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A92A6" w14:textId="77777777" w:rsidR="006E7F78" w:rsidRPr="007E0CE9" w:rsidRDefault="006E7F78" w:rsidP="006E7F78">
      <w:pPr>
        <w:keepNext/>
        <w:pBdr>
          <w:top w:val="nil"/>
          <w:left w:val="nil"/>
          <w:bottom w:val="nil"/>
          <w:right w:val="nil"/>
          <w:between w:val="nil"/>
        </w:pBdr>
        <w:jc w:val="center"/>
        <w:rPr>
          <w:color w:val="000000"/>
          <w:sz w:val="32"/>
          <w:szCs w:val="32"/>
          <w:lang w:val="uk-UA"/>
        </w:rPr>
      </w:pPr>
      <w:bookmarkStart w:id="0" w:name="_Hlk201344205"/>
      <w:bookmarkStart w:id="1" w:name="_Hlk198900499"/>
      <w:bookmarkStart w:id="2" w:name="_Hlk144983445"/>
      <w:bookmarkEnd w:id="0"/>
      <w:r w:rsidRPr="007E0CE9">
        <w:rPr>
          <w:color w:val="000000"/>
          <w:sz w:val="32"/>
          <w:szCs w:val="32"/>
          <w:lang w:val="uk-UA"/>
        </w:rPr>
        <w:t>МІНІСТЕРСТВО ОСВІТИ І НАУКИ УКРАЇНИ</w:t>
      </w:r>
    </w:p>
    <w:p w14:paraId="7F689B74" w14:textId="77777777" w:rsidR="006E7F78" w:rsidRPr="007E0CE9" w:rsidRDefault="006E7F78" w:rsidP="006E7F78">
      <w:pPr>
        <w:pBdr>
          <w:top w:val="nil"/>
          <w:left w:val="nil"/>
          <w:bottom w:val="nil"/>
          <w:right w:val="nil"/>
          <w:between w:val="nil"/>
        </w:pBdr>
        <w:jc w:val="center"/>
        <w:rPr>
          <w:color w:val="000000"/>
          <w:sz w:val="32"/>
          <w:szCs w:val="32"/>
          <w:lang w:val="uk-UA"/>
        </w:rPr>
      </w:pPr>
      <w:r w:rsidRPr="007E0CE9">
        <w:rPr>
          <w:color w:val="000000"/>
          <w:sz w:val="32"/>
          <w:szCs w:val="32"/>
          <w:lang w:val="uk-UA"/>
        </w:rPr>
        <w:t>СХІДНОУКРАЇНСЬКИЙ НАЦІОНАЛЬНИЙ УНІВЕРСИТЕТ ІМ. В. ДАЛЯ</w:t>
      </w:r>
    </w:p>
    <w:p w14:paraId="6B20B756" w14:textId="77777777" w:rsidR="006E7F78" w:rsidRPr="007E0CE9" w:rsidRDefault="006E7F78" w:rsidP="006E7F78">
      <w:pPr>
        <w:pBdr>
          <w:top w:val="nil"/>
          <w:left w:val="nil"/>
          <w:bottom w:val="nil"/>
          <w:right w:val="nil"/>
          <w:between w:val="nil"/>
        </w:pBdr>
        <w:spacing w:line="360" w:lineRule="auto"/>
        <w:jc w:val="center"/>
        <w:rPr>
          <w:color w:val="000000"/>
          <w:szCs w:val="28"/>
          <w:lang w:val="uk-UA"/>
        </w:rPr>
      </w:pPr>
    </w:p>
    <w:p w14:paraId="6126445E" w14:textId="77777777" w:rsidR="006E7F78" w:rsidRPr="007E0CE9" w:rsidRDefault="006E7F78" w:rsidP="006E7F78">
      <w:pPr>
        <w:pBdr>
          <w:top w:val="nil"/>
          <w:left w:val="nil"/>
          <w:bottom w:val="nil"/>
          <w:right w:val="nil"/>
          <w:between w:val="nil"/>
        </w:pBdr>
        <w:spacing w:line="360" w:lineRule="auto"/>
        <w:jc w:val="center"/>
        <w:rPr>
          <w:color w:val="000000"/>
          <w:szCs w:val="28"/>
          <w:lang w:val="uk-UA"/>
        </w:rPr>
      </w:pPr>
      <w:r w:rsidRPr="007E0CE9">
        <w:rPr>
          <w:color w:val="000000"/>
          <w:szCs w:val="28"/>
          <w:lang w:val="uk-UA"/>
        </w:rPr>
        <w:t>Кафедра комп’ютерно-інтегрованих систем управління</w:t>
      </w:r>
    </w:p>
    <w:p w14:paraId="1419BA2B" w14:textId="77777777" w:rsidR="006E7F78" w:rsidRPr="007E0CE9" w:rsidRDefault="006E7F78" w:rsidP="006E7F78">
      <w:pPr>
        <w:pBdr>
          <w:top w:val="nil"/>
          <w:left w:val="nil"/>
          <w:bottom w:val="nil"/>
          <w:right w:val="nil"/>
          <w:between w:val="nil"/>
        </w:pBdr>
        <w:spacing w:before="240" w:after="60"/>
        <w:jc w:val="center"/>
        <w:rPr>
          <w:color w:val="000000"/>
          <w:szCs w:val="28"/>
          <w:lang w:val="uk-UA"/>
        </w:rPr>
      </w:pPr>
      <w:r w:rsidRPr="007E0CE9">
        <w:rPr>
          <w:color w:val="000000"/>
          <w:szCs w:val="28"/>
          <w:lang w:val="uk-UA"/>
        </w:rPr>
        <w:t>Факультет інформаційних технологій та електроніки</w:t>
      </w:r>
    </w:p>
    <w:p w14:paraId="3A07CC4D" w14:textId="77777777" w:rsidR="006E7F78" w:rsidRPr="007E0CE9" w:rsidRDefault="006E7F78" w:rsidP="006E7F78">
      <w:pPr>
        <w:pBdr>
          <w:top w:val="nil"/>
          <w:left w:val="nil"/>
          <w:bottom w:val="nil"/>
          <w:right w:val="nil"/>
          <w:between w:val="nil"/>
        </w:pBdr>
        <w:jc w:val="center"/>
        <w:rPr>
          <w:color w:val="000000"/>
          <w:sz w:val="32"/>
          <w:szCs w:val="32"/>
          <w:lang w:val="uk-UA"/>
        </w:rPr>
      </w:pPr>
    </w:p>
    <w:p w14:paraId="58358727" w14:textId="77777777" w:rsidR="006E7F78" w:rsidRPr="007E0CE9" w:rsidRDefault="006E7F78" w:rsidP="006E7F78">
      <w:pPr>
        <w:pBdr>
          <w:top w:val="nil"/>
          <w:left w:val="nil"/>
          <w:bottom w:val="nil"/>
          <w:right w:val="nil"/>
          <w:between w:val="nil"/>
        </w:pBdr>
        <w:jc w:val="center"/>
        <w:rPr>
          <w:color w:val="000000"/>
          <w:sz w:val="32"/>
          <w:szCs w:val="32"/>
          <w:lang w:val="uk-UA"/>
        </w:rPr>
      </w:pPr>
    </w:p>
    <w:p w14:paraId="188ED390" w14:textId="55D2A3EC" w:rsidR="006E7F78" w:rsidRPr="00AB09C3" w:rsidRDefault="00AB09C3" w:rsidP="006E7F78">
      <w:pPr>
        <w:keepNext/>
        <w:pBdr>
          <w:top w:val="nil"/>
          <w:left w:val="nil"/>
          <w:bottom w:val="nil"/>
          <w:right w:val="nil"/>
          <w:between w:val="nil"/>
        </w:pBdr>
        <w:spacing w:before="240" w:after="60"/>
        <w:jc w:val="center"/>
        <w:rPr>
          <w:b/>
          <w:color w:val="000000"/>
          <w:sz w:val="32"/>
          <w:szCs w:val="32"/>
          <w:lang w:val="uk-UA"/>
        </w:rPr>
      </w:pPr>
      <w:r>
        <w:rPr>
          <w:b/>
          <w:color w:val="000000"/>
          <w:sz w:val="32"/>
          <w:szCs w:val="32"/>
          <w:lang w:val="uk-UA"/>
        </w:rPr>
        <w:t>ПОЯСНЮВАЛЬНА ЗАПИСКА</w:t>
      </w:r>
    </w:p>
    <w:p w14:paraId="3A570079" w14:textId="0A8305EF" w:rsidR="006E7F78" w:rsidRDefault="00AB09C3" w:rsidP="006E7F78">
      <w:pPr>
        <w:keepNext/>
        <w:pBdr>
          <w:top w:val="nil"/>
          <w:left w:val="nil"/>
          <w:bottom w:val="nil"/>
          <w:right w:val="nil"/>
          <w:between w:val="nil"/>
        </w:pBdr>
        <w:spacing w:before="240" w:after="60"/>
        <w:jc w:val="center"/>
        <w:rPr>
          <w:color w:val="000000"/>
          <w:lang w:val="uk-UA"/>
        </w:rPr>
      </w:pPr>
      <w:r>
        <w:rPr>
          <w:color w:val="000000"/>
          <w:lang w:val="uk-UA"/>
        </w:rPr>
        <w:t>до бакалаврської дипломної роботи</w:t>
      </w:r>
    </w:p>
    <w:p w14:paraId="36B9EE89" w14:textId="77777777" w:rsidR="006E7F78" w:rsidRDefault="006E7F78" w:rsidP="006E7F78">
      <w:pPr>
        <w:keepNext/>
        <w:pBdr>
          <w:top w:val="nil"/>
          <w:left w:val="nil"/>
          <w:bottom w:val="nil"/>
          <w:right w:val="nil"/>
          <w:between w:val="nil"/>
        </w:pBdr>
        <w:spacing w:before="240" w:after="60"/>
        <w:rPr>
          <w:color w:val="000000"/>
          <w:lang w:val="uk-UA"/>
        </w:rPr>
      </w:pPr>
      <w:r>
        <w:rPr>
          <w:color w:val="000000"/>
          <w:lang w:val="uk-UA"/>
        </w:rPr>
        <w:t>освітній ступінь</w:t>
      </w:r>
      <w:r w:rsidRPr="00C16211">
        <w:rPr>
          <w:color w:val="000000"/>
          <w:lang w:val="uk-UA"/>
        </w:rPr>
        <w:t xml:space="preserve">: </w:t>
      </w:r>
      <w:r>
        <w:rPr>
          <w:color w:val="000000"/>
          <w:lang w:val="uk-UA"/>
        </w:rPr>
        <w:t>бакалавр</w:t>
      </w:r>
    </w:p>
    <w:p w14:paraId="3745A566" w14:textId="67672B0E" w:rsidR="006E7F78" w:rsidRPr="007E0CE9" w:rsidRDefault="006E7F78" w:rsidP="00AB09C3">
      <w:pPr>
        <w:keepNext/>
        <w:pBdr>
          <w:top w:val="nil"/>
          <w:left w:val="nil"/>
          <w:bottom w:val="nil"/>
          <w:right w:val="nil"/>
          <w:between w:val="nil"/>
        </w:pBdr>
        <w:spacing w:before="240" w:after="60"/>
        <w:rPr>
          <w:color w:val="000000"/>
          <w:lang w:val="uk-UA"/>
        </w:rPr>
      </w:pPr>
      <w:r>
        <w:rPr>
          <w:color w:val="000000"/>
          <w:lang w:val="uk-UA"/>
        </w:rPr>
        <w:t>спеціальність</w:t>
      </w:r>
      <w:r w:rsidRPr="00C16211">
        <w:rPr>
          <w:color w:val="000000"/>
          <w:lang w:val="uk-UA"/>
        </w:rPr>
        <w:t xml:space="preserve">: </w:t>
      </w:r>
      <w:r>
        <w:rPr>
          <w:color w:val="000000"/>
          <w:lang w:val="uk-UA"/>
        </w:rPr>
        <w:t xml:space="preserve">151 - </w:t>
      </w:r>
      <w:r w:rsidRPr="00C16211">
        <w:rPr>
          <w:color w:val="000000"/>
          <w:lang w:val="uk-UA"/>
        </w:rPr>
        <w:t>автоматизація та комп'ютерно-інтегровані технології</w:t>
      </w:r>
    </w:p>
    <w:p w14:paraId="05E712B3" w14:textId="1EB557BF" w:rsidR="006E7F78" w:rsidRPr="007E0CE9" w:rsidRDefault="006E7F78" w:rsidP="006E7F78">
      <w:pPr>
        <w:pBdr>
          <w:top w:val="nil"/>
          <w:left w:val="nil"/>
          <w:bottom w:val="nil"/>
          <w:right w:val="nil"/>
          <w:between w:val="nil"/>
        </w:pBdr>
        <w:spacing w:before="240"/>
        <w:jc w:val="center"/>
        <w:rPr>
          <w:color w:val="000000"/>
          <w:szCs w:val="28"/>
          <w:lang w:val="uk-UA"/>
        </w:rPr>
      </w:pPr>
      <w:r w:rsidRPr="007E0CE9">
        <w:rPr>
          <w:color w:val="000000"/>
          <w:szCs w:val="28"/>
          <w:lang w:val="uk-UA"/>
        </w:rPr>
        <w:t>на тему:</w:t>
      </w:r>
    </w:p>
    <w:p w14:paraId="0CC50BF0" w14:textId="77777777" w:rsidR="006E7F78" w:rsidRPr="007E0CE9" w:rsidRDefault="006E7F78" w:rsidP="006E7F78">
      <w:pPr>
        <w:pBdr>
          <w:top w:val="nil"/>
          <w:left w:val="nil"/>
          <w:bottom w:val="nil"/>
          <w:right w:val="nil"/>
          <w:between w:val="nil"/>
        </w:pBdr>
        <w:spacing w:line="360" w:lineRule="auto"/>
        <w:jc w:val="center"/>
        <w:rPr>
          <w:color w:val="000000"/>
          <w:szCs w:val="28"/>
          <w:lang w:val="uk-UA"/>
        </w:rPr>
      </w:pPr>
      <w:r w:rsidRPr="007E0CE9">
        <w:rPr>
          <w:color w:val="000000"/>
          <w:szCs w:val="28"/>
          <w:lang w:val="uk-UA"/>
        </w:rPr>
        <w:t xml:space="preserve"> «</w:t>
      </w:r>
      <w:bookmarkStart w:id="3" w:name="_Hlk200319980"/>
      <w:bookmarkStart w:id="4" w:name="_Hlk201349979"/>
      <w:r w:rsidRPr="00743DAC">
        <w:rPr>
          <w:szCs w:val="28"/>
          <w:lang w:val="uk-UA"/>
        </w:rPr>
        <w:t xml:space="preserve">Розробка комп’ютерно-інтегрованої системи управління </w:t>
      </w:r>
      <w:bookmarkStart w:id="5" w:name="_Hlk201351242"/>
      <w:r w:rsidRPr="00743DAC">
        <w:rPr>
          <w:szCs w:val="28"/>
          <w:lang w:val="uk-UA"/>
        </w:rPr>
        <w:t>економайзером</w:t>
      </w:r>
      <w:bookmarkEnd w:id="3"/>
      <w:bookmarkEnd w:id="5"/>
      <w:r w:rsidRPr="00743DAC">
        <w:rPr>
          <w:szCs w:val="28"/>
          <w:lang w:val="uk-UA"/>
        </w:rPr>
        <w:t xml:space="preserve"> у складі теплогенераційної установки на біопаливі</w:t>
      </w:r>
      <w:bookmarkEnd w:id="4"/>
      <w:r w:rsidRPr="007E0CE9">
        <w:rPr>
          <w:color w:val="000000"/>
          <w:szCs w:val="28"/>
          <w:lang w:val="uk-UA"/>
        </w:rPr>
        <w:t>»</w:t>
      </w:r>
    </w:p>
    <w:p w14:paraId="1977A9AF" w14:textId="77777777" w:rsidR="00AB09C3" w:rsidRPr="007E0CE9" w:rsidRDefault="00AB09C3" w:rsidP="006E7F78">
      <w:pPr>
        <w:pBdr>
          <w:top w:val="nil"/>
          <w:left w:val="nil"/>
          <w:bottom w:val="nil"/>
          <w:right w:val="nil"/>
          <w:between w:val="nil"/>
        </w:pBdr>
        <w:spacing w:line="360" w:lineRule="auto"/>
        <w:rPr>
          <w:color w:val="000000"/>
          <w:lang w:val="uk-UA"/>
        </w:rPr>
      </w:pPr>
    </w:p>
    <w:p w14:paraId="680F39C0" w14:textId="77777777" w:rsidR="006E7F78" w:rsidRDefault="006E7F78" w:rsidP="006E7F78">
      <w:pPr>
        <w:pBdr>
          <w:top w:val="nil"/>
          <w:left w:val="nil"/>
          <w:bottom w:val="nil"/>
          <w:right w:val="nil"/>
          <w:between w:val="nil"/>
        </w:pBdr>
        <w:spacing w:line="360" w:lineRule="auto"/>
        <w:rPr>
          <w:color w:val="000000"/>
          <w:szCs w:val="28"/>
          <w:lang w:val="uk-UA"/>
        </w:rPr>
      </w:pPr>
      <w:r w:rsidRPr="007E0CE9">
        <w:rPr>
          <w:color w:val="000000"/>
          <w:szCs w:val="28"/>
          <w:lang w:val="uk-UA"/>
        </w:rPr>
        <w:t>Виконав</w:t>
      </w:r>
      <w:r w:rsidRPr="00C16211">
        <w:rPr>
          <w:color w:val="000000"/>
          <w:szCs w:val="28"/>
          <w:lang w:val="uk-UA"/>
        </w:rPr>
        <w:t xml:space="preserve">: </w:t>
      </w:r>
      <w:r>
        <w:rPr>
          <w:color w:val="000000"/>
          <w:szCs w:val="28"/>
          <w:lang w:val="uk-UA"/>
        </w:rPr>
        <w:t>здобувач вищої освіти</w:t>
      </w:r>
    </w:p>
    <w:p w14:paraId="2B275D82" w14:textId="540DD4F7" w:rsidR="006E7F78" w:rsidRDefault="006E7F78" w:rsidP="006E7F78">
      <w:pPr>
        <w:pBdr>
          <w:top w:val="nil"/>
          <w:left w:val="nil"/>
          <w:bottom w:val="nil"/>
          <w:right w:val="nil"/>
          <w:between w:val="nil"/>
        </w:pBdr>
        <w:spacing w:line="360" w:lineRule="auto"/>
        <w:rPr>
          <w:szCs w:val="28"/>
          <w:lang w:val="uk-UA"/>
        </w:rPr>
      </w:pPr>
      <w:r w:rsidRPr="007E0CE9">
        <w:rPr>
          <w:color w:val="000000"/>
          <w:szCs w:val="28"/>
          <w:lang w:val="uk-UA"/>
        </w:rPr>
        <w:t>групи АТП-21д</w:t>
      </w:r>
      <w:r w:rsidRPr="007E0CE9">
        <w:rPr>
          <w:color w:val="000000"/>
          <w:szCs w:val="28"/>
          <w:lang w:val="uk-UA"/>
        </w:rPr>
        <w:tab/>
      </w:r>
      <w:r w:rsidRPr="007E0CE9">
        <w:rPr>
          <w:color w:val="000000"/>
          <w:szCs w:val="28"/>
          <w:lang w:val="uk-UA"/>
        </w:rPr>
        <w:tab/>
      </w:r>
      <w:r w:rsidRPr="007E0CE9">
        <w:rPr>
          <w:color w:val="000000"/>
          <w:szCs w:val="28"/>
          <w:lang w:val="uk-UA"/>
        </w:rPr>
        <w:tab/>
      </w:r>
      <w:r w:rsidRPr="007E0CE9">
        <w:rPr>
          <w:color w:val="000000"/>
          <w:szCs w:val="28"/>
          <w:lang w:val="uk-UA"/>
        </w:rPr>
        <w:tab/>
      </w:r>
      <w:r w:rsidRPr="007E0CE9">
        <w:rPr>
          <w:color w:val="000000"/>
          <w:szCs w:val="28"/>
          <w:lang w:val="uk-UA"/>
        </w:rPr>
        <w:tab/>
      </w:r>
      <w:r>
        <w:rPr>
          <w:color w:val="000000"/>
          <w:szCs w:val="28"/>
          <w:lang w:val="uk-UA"/>
        </w:rPr>
        <w:tab/>
      </w:r>
      <w:r>
        <w:rPr>
          <w:color w:val="000000"/>
          <w:szCs w:val="28"/>
          <w:lang w:val="uk-UA"/>
        </w:rPr>
        <w:tab/>
      </w:r>
      <w:r w:rsidR="00D12BBF">
        <w:rPr>
          <w:noProof/>
          <w:sz w:val="20"/>
          <w:szCs w:val="20"/>
        </w:rPr>
        <w:drawing>
          <wp:inline distT="0" distB="0" distL="0" distR="0" wp14:anchorId="31AFF3DA" wp14:editId="713A7AED">
            <wp:extent cx="467827" cy="36576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1402" cy="368555"/>
                    </a:xfrm>
                    <a:prstGeom prst="rect">
                      <a:avLst/>
                    </a:prstGeom>
                  </pic:spPr>
                </pic:pic>
              </a:graphicData>
            </a:graphic>
          </wp:inline>
        </w:drawing>
      </w:r>
      <w:r>
        <w:rPr>
          <w:color w:val="000000"/>
          <w:szCs w:val="28"/>
          <w:lang w:val="uk-UA"/>
        </w:rPr>
        <w:tab/>
      </w:r>
      <w:r w:rsidRPr="007E0CE9">
        <w:rPr>
          <w:szCs w:val="28"/>
          <w:lang w:val="uk-UA"/>
        </w:rPr>
        <w:t>Резнік О.С.</w:t>
      </w:r>
    </w:p>
    <w:p w14:paraId="203B0724" w14:textId="77777777" w:rsidR="006E7F78" w:rsidRPr="007E0CE9" w:rsidRDefault="006E7F78" w:rsidP="006E7F78">
      <w:pPr>
        <w:pBdr>
          <w:top w:val="nil"/>
          <w:left w:val="nil"/>
          <w:bottom w:val="nil"/>
          <w:right w:val="nil"/>
          <w:between w:val="nil"/>
        </w:pBdr>
        <w:spacing w:line="360" w:lineRule="auto"/>
        <w:ind w:left="6372"/>
        <w:rPr>
          <w:color w:val="000000"/>
          <w:szCs w:val="28"/>
          <w:lang w:val="uk-UA"/>
        </w:rPr>
      </w:pPr>
      <w:r>
        <w:rPr>
          <w:sz w:val="16"/>
          <w:szCs w:val="20"/>
          <w:lang w:val="uk-UA"/>
        </w:rPr>
        <w:t xml:space="preserve">        (підпис)</w:t>
      </w:r>
    </w:p>
    <w:p w14:paraId="138DAB6D" w14:textId="77777777" w:rsidR="006E7F78" w:rsidRDefault="006E7F78" w:rsidP="006E7F78">
      <w:pPr>
        <w:pBdr>
          <w:top w:val="nil"/>
          <w:left w:val="nil"/>
          <w:bottom w:val="nil"/>
          <w:right w:val="nil"/>
          <w:between w:val="nil"/>
        </w:pBdr>
        <w:spacing w:line="360" w:lineRule="auto"/>
        <w:rPr>
          <w:color w:val="000000"/>
          <w:szCs w:val="28"/>
          <w:lang w:val="uk-UA"/>
        </w:rPr>
      </w:pPr>
    </w:p>
    <w:p w14:paraId="3CF622AE" w14:textId="4D5A7FE9" w:rsidR="006E7F78" w:rsidRPr="007E0CE9" w:rsidRDefault="006E7F78" w:rsidP="006E7F78">
      <w:pPr>
        <w:pBdr>
          <w:top w:val="nil"/>
          <w:left w:val="nil"/>
          <w:bottom w:val="nil"/>
          <w:right w:val="nil"/>
          <w:between w:val="nil"/>
        </w:pBdr>
        <w:spacing w:line="360" w:lineRule="auto"/>
        <w:rPr>
          <w:color w:val="000000"/>
          <w:lang w:val="uk-UA"/>
        </w:rPr>
      </w:pPr>
      <w:r w:rsidRPr="007E0CE9">
        <w:rPr>
          <w:color w:val="000000"/>
          <w:szCs w:val="28"/>
          <w:lang w:val="uk-UA"/>
        </w:rPr>
        <w:t>Керівник роботи</w:t>
      </w:r>
      <w:r w:rsidRPr="007E0CE9">
        <w:rPr>
          <w:color w:val="000000"/>
          <w:szCs w:val="28"/>
          <w:lang w:val="uk-UA"/>
        </w:rPr>
        <w:tab/>
      </w:r>
      <w:r w:rsidRPr="007E0CE9">
        <w:rPr>
          <w:color w:val="000000"/>
          <w:szCs w:val="28"/>
          <w:lang w:val="uk-UA"/>
        </w:rPr>
        <w:tab/>
      </w:r>
      <w:r w:rsidRPr="007E0CE9">
        <w:rPr>
          <w:color w:val="000000"/>
          <w:szCs w:val="28"/>
          <w:lang w:val="uk-UA"/>
        </w:rPr>
        <w:tab/>
      </w:r>
      <w:r w:rsidRPr="007E0CE9">
        <w:rPr>
          <w:color w:val="000000"/>
          <w:szCs w:val="28"/>
          <w:lang w:val="uk-UA"/>
        </w:rPr>
        <w:tab/>
      </w:r>
      <w:r w:rsidRPr="007E0CE9">
        <w:rPr>
          <w:color w:val="000000"/>
          <w:szCs w:val="28"/>
          <w:lang w:val="uk-UA"/>
        </w:rPr>
        <w:tab/>
      </w:r>
      <w:r w:rsidRPr="007E0CE9">
        <w:rPr>
          <w:color w:val="000000"/>
          <w:szCs w:val="28"/>
          <w:lang w:val="uk-UA"/>
        </w:rPr>
        <w:tab/>
      </w:r>
      <w:r w:rsidRPr="007E0CE9">
        <w:rPr>
          <w:color w:val="000000"/>
          <w:szCs w:val="28"/>
          <w:lang w:val="uk-UA"/>
        </w:rPr>
        <w:tab/>
      </w:r>
      <w:r w:rsidR="00D12BBF">
        <w:rPr>
          <w:noProof/>
        </w:rPr>
        <w:drawing>
          <wp:inline distT="0" distB="0" distL="0" distR="0" wp14:anchorId="5F1B82DE" wp14:editId="3D785B7C">
            <wp:extent cx="1036320" cy="175260"/>
            <wp:effectExtent l="0" t="0" r="0" b="0"/>
            <wp:docPr id="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872BE9">
        <w:rPr>
          <w:color w:val="000000"/>
          <w:szCs w:val="28"/>
          <w:lang w:val="uk-UA"/>
        </w:rPr>
        <w:t>Лорія</w:t>
      </w:r>
      <w:r w:rsidR="00872BE9" w:rsidRPr="007E0CE9">
        <w:rPr>
          <w:color w:val="000000"/>
          <w:szCs w:val="28"/>
          <w:lang w:val="uk-UA"/>
        </w:rPr>
        <w:t xml:space="preserve"> </w:t>
      </w:r>
      <w:r w:rsidR="00872BE9">
        <w:rPr>
          <w:color w:val="000000"/>
          <w:szCs w:val="28"/>
          <w:lang w:val="uk-UA"/>
        </w:rPr>
        <w:t>М</w:t>
      </w:r>
      <w:r w:rsidR="00872BE9" w:rsidRPr="007E0CE9">
        <w:rPr>
          <w:color w:val="000000"/>
          <w:szCs w:val="28"/>
          <w:lang w:val="uk-UA"/>
        </w:rPr>
        <w:t>.</w:t>
      </w:r>
      <w:r w:rsidR="00872BE9">
        <w:rPr>
          <w:color w:val="000000"/>
          <w:szCs w:val="28"/>
          <w:lang w:val="uk-UA"/>
        </w:rPr>
        <w:t>Г</w:t>
      </w:r>
      <w:r w:rsidR="00872BE9" w:rsidRPr="007E0CE9">
        <w:rPr>
          <w:color w:val="000000"/>
          <w:szCs w:val="28"/>
          <w:lang w:val="uk-UA"/>
        </w:rPr>
        <w:t>.</w:t>
      </w:r>
    </w:p>
    <w:p w14:paraId="499D3BE3" w14:textId="77777777" w:rsidR="006E7F78" w:rsidRPr="007E0CE9" w:rsidRDefault="006E7F78" w:rsidP="006E7F78">
      <w:pPr>
        <w:pBdr>
          <w:top w:val="nil"/>
          <w:left w:val="nil"/>
          <w:bottom w:val="nil"/>
          <w:right w:val="nil"/>
          <w:between w:val="nil"/>
        </w:pBdr>
        <w:spacing w:line="360" w:lineRule="auto"/>
        <w:ind w:left="6372"/>
        <w:rPr>
          <w:sz w:val="16"/>
          <w:szCs w:val="20"/>
          <w:lang w:val="uk-UA"/>
        </w:rPr>
      </w:pPr>
      <w:r>
        <w:rPr>
          <w:sz w:val="16"/>
          <w:szCs w:val="20"/>
          <w:lang w:val="uk-UA"/>
        </w:rPr>
        <w:t xml:space="preserve">         (підпис)</w:t>
      </w:r>
    </w:p>
    <w:p w14:paraId="300F42AA" w14:textId="77777777" w:rsidR="006E7F78" w:rsidRDefault="006E7F78" w:rsidP="006E7F78">
      <w:pPr>
        <w:pBdr>
          <w:top w:val="nil"/>
          <w:left w:val="nil"/>
          <w:bottom w:val="nil"/>
          <w:right w:val="nil"/>
          <w:between w:val="nil"/>
        </w:pBdr>
        <w:rPr>
          <w:color w:val="000000"/>
          <w:sz w:val="26"/>
          <w:szCs w:val="26"/>
          <w:lang w:val="uk-UA"/>
        </w:rPr>
      </w:pPr>
    </w:p>
    <w:p w14:paraId="547D4D5F" w14:textId="2271C91C" w:rsidR="006E7F78" w:rsidRPr="007E0CE9" w:rsidRDefault="006E7F78" w:rsidP="006E7F78">
      <w:pPr>
        <w:pBdr>
          <w:top w:val="nil"/>
          <w:left w:val="nil"/>
          <w:bottom w:val="nil"/>
          <w:right w:val="nil"/>
          <w:between w:val="nil"/>
        </w:pBdr>
        <w:spacing w:line="360" w:lineRule="auto"/>
        <w:rPr>
          <w:color w:val="000000"/>
          <w:szCs w:val="28"/>
          <w:lang w:val="uk-UA"/>
        </w:rPr>
      </w:pPr>
      <w:r>
        <w:rPr>
          <w:color w:val="000000"/>
          <w:sz w:val="26"/>
          <w:szCs w:val="26"/>
          <w:lang w:val="uk-UA"/>
        </w:rPr>
        <w:t>Завідувач кафедри</w:t>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sidR="00D12BBF">
        <w:rPr>
          <w:noProof/>
        </w:rPr>
        <w:drawing>
          <wp:inline distT="0" distB="0" distL="0" distR="0" wp14:anchorId="40E2B4BA" wp14:editId="543C255A">
            <wp:extent cx="1036320" cy="175260"/>
            <wp:effectExtent l="0" t="0" r="0"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color w:val="000000"/>
          <w:szCs w:val="28"/>
          <w:lang w:val="uk-UA"/>
        </w:rPr>
        <w:t>Лорія</w:t>
      </w:r>
      <w:r w:rsidRPr="007E0CE9">
        <w:rPr>
          <w:color w:val="000000"/>
          <w:szCs w:val="28"/>
          <w:lang w:val="uk-UA"/>
        </w:rPr>
        <w:t xml:space="preserve"> </w:t>
      </w:r>
      <w:r>
        <w:rPr>
          <w:color w:val="000000"/>
          <w:szCs w:val="28"/>
          <w:lang w:val="uk-UA"/>
        </w:rPr>
        <w:t>М</w:t>
      </w:r>
      <w:r w:rsidRPr="007E0CE9">
        <w:rPr>
          <w:color w:val="000000"/>
          <w:szCs w:val="28"/>
          <w:lang w:val="uk-UA"/>
        </w:rPr>
        <w:t>.</w:t>
      </w:r>
      <w:r>
        <w:rPr>
          <w:color w:val="000000"/>
          <w:szCs w:val="28"/>
          <w:lang w:val="uk-UA"/>
        </w:rPr>
        <w:t>Г</w:t>
      </w:r>
      <w:r w:rsidRPr="007E0CE9">
        <w:rPr>
          <w:color w:val="000000"/>
          <w:szCs w:val="28"/>
          <w:lang w:val="uk-UA"/>
        </w:rPr>
        <w:t>.</w:t>
      </w:r>
    </w:p>
    <w:p w14:paraId="660E18A4" w14:textId="77777777" w:rsidR="006E7F78" w:rsidRPr="007E0CE9" w:rsidRDefault="006E7F78" w:rsidP="006E7F78">
      <w:pPr>
        <w:pBdr>
          <w:top w:val="nil"/>
          <w:left w:val="nil"/>
          <w:bottom w:val="nil"/>
          <w:right w:val="nil"/>
          <w:between w:val="nil"/>
        </w:pBdr>
        <w:spacing w:line="360" w:lineRule="auto"/>
        <w:ind w:left="6372"/>
        <w:rPr>
          <w:sz w:val="16"/>
          <w:szCs w:val="20"/>
          <w:lang w:val="uk-UA"/>
        </w:rPr>
      </w:pPr>
      <w:r>
        <w:rPr>
          <w:sz w:val="16"/>
          <w:szCs w:val="20"/>
          <w:lang w:val="uk-UA"/>
        </w:rPr>
        <w:t xml:space="preserve">         (підпис)</w:t>
      </w:r>
    </w:p>
    <w:p w14:paraId="45D43155" w14:textId="77777777" w:rsidR="006E7F78" w:rsidRPr="007E0CE9" w:rsidRDefault="006E7F78" w:rsidP="006E7F78">
      <w:pPr>
        <w:pBdr>
          <w:top w:val="nil"/>
          <w:left w:val="nil"/>
          <w:bottom w:val="nil"/>
          <w:right w:val="nil"/>
          <w:between w:val="nil"/>
        </w:pBdr>
        <w:rPr>
          <w:color w:val="000000"/>
          <w:sz w:val="26"/>
          <w:szCs w:val="26"/>
          <w:lang w:val="uk-UA"/>
        </w:rPr>
      </w:pPr>
    </w:p>
    <w:p w14:paraId="787556FA" w14:textId="1C263048" w:rsidR="006E7F78" w:rsidRPr="007E0CE9" w:rsidRDefault="006E7F78" w:rsidP="006E7F78">
      <w:pPr>
        <w:pBdr>
          <w:top w:val="nil"/>
          <w:left w:val="nil"/>
          <w:bottom w:val="nil"/>
          <w:right w:val="nil"/>
          <w:between w:val="nil"/>
        </w:pBdr>
        <w:spacing w:line="360" w:lineRule="auto"/>
        <w:rPr>
          <w:color w:val="000000"/>
          <w:lang w:val="uk-UA"/>
        </w:rPr>
      </w:pPr>
      <w:r>
        <w:rPr>
          <w:color w:val="000000"/>
          <w:sz w:val="26"/>
          <w:szCs w:val="26"/>
          <w:lang w:val="uk-UA"/>
        </w:rPr>
        <w:t>Рецензент</w:t>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sidR="00D12BBF">
        <w:rPr>
          <w:noProof/>
        </w:rPr>
        <w:drawing>
          <wp:inline distT="0" distB="0" distL="0" distR="0" wp14:anchorId="0016F9A0" wp14:editId="0C731CD6">
            <wp:extent cx="838200" cy="426720"/>
            <wp:effectExtent l="0" t="0" r="0" b="0"/>
            <wp:docPr id="10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Рисунок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bookmarkStart w:id="6" w:name="_GoBack"/>
      <w:bookmarkEnd w:id="6"/>
      <w:r>
        <w:rPr>
          <w:color w:val="000000"/>
          <w:szCs w:val="28"/>
          <w:lang w:val="uk-UA"/>
        </w:rPr>
        <w:tab/>
        <w:t>Єлісєєв</w:t>
      </w:r>
      <w:r w:rsidRPr="007E0CE9">
        <w:rPr>
          <w:color w:val="000000"/>
          <w:szCs w:val="28"/>
          <w:lang w:val="uk-UA"/>
        </w:rPr>
        <w:t xml:space="preserve"> </w:t>
      </w:r>
      <w:r>
        <w:rPr>
          <w:color w:val="000000"/>
          <w:szCs w:val="28"/>
          <w:lang w:val="uk-UA"/>
        </w:rPr>
        <w:t>П</w:t>
      </w:r>
      <w:r w:rsidRPr="007E0CE9">
        <w:rPr>
          <w:color w:val="000000"/>
          <w:szCs w:val="28"/>
          <w:lang w:val="uk-UA"/>
        </w:rPr>
        <w:t>.</w:t>
      </w:r>
      <w:r>
        <w:rPr>
          <w:color w:val="000000"/>
          <w:szCs w:val="28"/>
          <w:lang w:val="uk-UA"/>
        </w:rPr>
        <w:t>Й</w:t>
      </w:r>
      <w:r w:rsidRPr="007E0CE9">
        <w:rPr>
          <w:color w:val="000000"/>
          <w:szCs w:val="28"/>
          <w:lang w:val="uk-UA"/>
        </w:rPr>
        <w:t>.</w:t>
      </w:r>
    </w:p>
    <w:p w14:paraId="4896B180" w14:textId="77777777" w:rsidR="006E7F78" w:rsidRPr="007E0CE9" w:rsidRDefault="006E7F78" w:rsidP="006E7F78">
      <w:pPr>
        <w:pBdr>
          <w:top w:val="nil"/>
          <w:left w:val="nil"/>
          <w:bottom w:val="nil"/>
          <w:right w:val="nil"/>
          <w:between w:val="nil"/>
        </w:pBdr>
        <w:spacing w:line="360" w:lineRule="auto"/>
        <w:ind w:left="6372"/>
        <w:rPr>
          <w:sz w:val="16"/>
          <w:szCs w:val="20"/>
          <w:lang w:val="uk-UA"/>
        </w:rPr>
      </w:pPr>
      <w:r>
        <w:rPr>
          <w:sz w:val="16"/>
          <w:szCs w:val="20"/>
          <w:lang w:val="uk-UA"/>
        </w:rPr>
        <w:t xml:space="preserve">         (підпис)</w:t>
      </w:r>
    </w:p>
    <w:p w14:paraId="58245EEE" w14:textId="77777777" w:rsidR="006E7F78" w:rsidRDefault="006E7F78" w:rsidP="006E7F78">
      <w:pPr>
        <w:pBdr>
          <w:top w:val="nil"/>
          <w:left w:val="nil"/>
          <w:bottom w:val="nil"/>
          <w:right w:val="nil"/>
          <w:between w:val="nil"/>
        </w:pBdr>
        <w:rPr>
          <w:color w:val="000000"/>
          <w:sz w:val="26"/>
          <w:szCs w:val="26"/>
          <w:lang w:val="uk-UA"/>
        </w:rPr>
      </w:pPr>
    </w:p>
    <w:p w14:paraId="065AABBA" w14:textId="77777777" w:rsidR="006E7F78" w:rsidRPr="007E0CE9" w:rsidRDefault="006E7F78" w:rsidP="006E7F78">
      <w:pPr>
        <w:pBdr>
          <w:top w:val="nil"/>
          <w:left w:val="nil"/>
          <w:bottom w:val="nil"/>
          <w:right w:val="nil"/>
          <w:between w:val="nil"/>
        </w:pBdr>
        <w:rPr>
          <w:color w:val="000000"/>
          <w:sz w:val="26"/>
          <w:szCs w:val="26"/>
          <w:lang w:val="uk-UA"/>
        </w:rPr>
      </w:pPr>
    </w:p>
    <w:p w14:paraId="031FAAF6" w14:textId="77777777" w:rsidR="006E7F78" w:rsidRPr="007E0CE9" w:rsidRDefault="006E7F78" w:rsidP="006E7F78">
      <w:pPr>
        <w:pBdr>
          <w:top w:val="nil"/>
          <w:left w:val="nil"/>
          <w:bottom w:val="nil"/>
          <w:right w:val="nil"/>
          <w:between w:val="nil"/>
        </w:pBdr>
        <w:jc w:val="center"/>
        <w:rPr>
          <w:color w:val="000000"/>
          <w:szCs w:val="28"/>
          <w:lang w:val="uk-UA"/>
        </w:rPr>
      </w:pPr>
      <w:r w:rsidRPr="007E0CE9">
        <w:rPr>
          <w:color w:val="000000"/>
          <w:szCs w:val="28"/>
          <w:lang w:val="uk-UA"/>
        </w:rPr>
        <w:t>Київ  2025</w:t>
      </w:r>
    </w:p>
    <w:bookmarkEnd w:id="1"/>
    <w:p w14:paraId="7B9907E0" w14:textId="77777777" w:rsidR="003B1552" w:rsidRDefault="003B1552" w:rsidP="007B37AD">
      <w:pPr>
        <w:pBdr>
          <w:top w:val="nil"/>
          <w:left w:val="nil"/>
          <w:bottom w:val="nil"/>
          <w:right w:val="nil"/>
          <w:between w:val="nil"/>
        </w:pBdr>
        <w:rPr>
          <w:color w:val="000000"/>
          <w:szCs w:val="28"/>
          <w:lang w:val="uk-UA"/>
        </w:rPr>
        <w:sectPr w:rsidR="003B1552" w:rsidSect="00F23E68">
          <w:headerReference w:type="default" r:id="rId15"/>
          <w:footerReference w:type="default" r:id="rId16"/>
          <w:footerReference w:type="first" r:id="rId17"/>
          <w:pgSz w:w="11906" w:h="16838"/>
          <w:pgMar w:top="992" w:right="851" w:bottom="1418" w:left="1701" w:header="709" w:footer="709" w:gutter="0"/>
          <w:pgNumType w:start="0"/>
          <w:cols w:space="708"/>
          <w:titlePg/>
          <w:docGrid w:linePitch="381"/>
        </w:sectPr>
      </w:pPr>
    </w:p>
    <w:p w14:paraId="0C0D5843" w14:textId="77777777" w:rsidR="00987D95" w:rsidRDefault="00987D95" w:rsidP="00987D95">
      <w:pPr>
        <w:jc w:val="center"/>
        <w:rPr>
          <w:bCs/>
          <w:szCs w:val="20"/>
          <w:lang w:val="uk-UA"/>
        </w:rPr>
      </w:pPr>
      <w:r>
        <w:rPr>
          <w:bCs/>
          <w:szCs w:val="20"/>
          <w:lang w:val="uk-UA"/>
        </w:rPr>
        <w:lastRenderedPageBreak/>
        <w:t>СХІДНОУКРАЇНСЬКИЙ НАЦІОНАЛЬНИЙ УНІВЕРСИТЕТ</w:t>
      </w:r>
    </w:p>
    <w:p w14:paraId="76FFC925" w14:textId="77777777" w:rsidR="00987D95" w:rsidRDefault="00987D95" w:rsidP="00987D95">
      <w:pPr>
        <w:jc w:val="center"/>
        <w:rPr>
          <w:bCs/>
          <w:szCs w:val="20"/>
          <w:lang w:val="uk-UA"/>
        </w:rPr>
      </w:pPr>
      <w:r>
        <w:rPr>
          <w:bCs/>
          <w:szCs w:val="20"/>
          <w:lang w:val="uk-UA"/>
        </w:rPr>
        <w:t>ІМЕНІ ВОЛОДИМИРА ДАЛЯ</w:t>
      </w:r>
    </w:p>
    <w:p w14:paraId="4DD4833B" w14:textId="77777777" w:rsidR="00987D95" w:rsidRDefault="00987D95" w:rsidP="00987D95">
      <w:pPr>
        <w:rPr>
          <w:bCs/>
          <w:sz w:val="16"/>
          <w:szCs w:val="16"/>
          <w:lang w:val="uk-UA"/>
        </w:rPr>
      </w:pPr>
    </w:p>
    <w:p w14:paraId="6CBB52C3" w14:textId="77777777" w:rsidR="00987D95" w:rsidRDefault="00987D95" w:rsidP="00987D95">
      <w:pPr>
        <w:keepNext/>
        <w:outlineLvl w:val="0"/>
        <w:rPr>
          <w:sz w:val="24"/>
          <w:u w:val="single"/>
          <w:lang w:val="uk-UA"/>
        </w:rPr>
      </w:pPr>
      <w:r>
        <w:rPr>
          <w:bCs/>
          <w:sz w:val="24"/>
          <w:lang w:val="uk-UA"/>
        </w:rPr>
        <w:t>Навчально-науковий інститут (</w:t>
      </w:r>
      <w:r>
        <w:rPr>
          <w:bCs/>
          <w:sz w:val="24"/>
          <w:u w:val="single"/>
          <w:lang w:val="uk-UA"/>
        </w:rPr>
        <w:t>факультет</w:t>
      </w:r>
      <w:r>
        <w:rPr>
          <w:bCs/>
          <w:sz w:val="24"/>
          <w:lang w:val="uk-UA"/>
        </w:rPr>
        <w:t>):</w:t>
      </w:r>
      <w:r>
        <w:rPr>
          <w:sz w:val="24"/>
          <w:lang w:val="uk-UA"/>
        </w:rPr>
        <w:t xml:space="preserve"> </w:t>
      </w:r>
      <w:r>
        <w:rPr>
          <w:sz w:val="24"/>
          <w:u w:val="single"/>
          <w:lang w:val="uk-UA"/>
        </w:rPr>
        <w:t>інформаційних технологій та електроніки</w:t>
      </w:r>
      <w:r>
        <w:rPr>
          <w:sz w:val="24"/>
          <w:lang w:val="uk-UA"/>
        </w:rPr>
        <w:t>_</w:t>
      </w:r>
    </w:p>
    <w:p w14:paraId="6962E4FE" w14:textId="77777777" w:rsidR="00987D95" w:rsidRDefault="00987D95" w:rsidP="00987D95">
      <w:pPr>
        <w:jc w:val="center"/>
        <w:rPr>
          <w:sz w:val="24"/>
          <w:lang w:val="uk-UA"/>
        </w:rPr>
      </w:pPr>
      <w:r>
        <w:rPr>
          <w:sz w:val="16"/>
          <w:szCs w:val="16"/>
          <w:lang w:val="uk-UA"/>
        </w:rPr>
        <w:t xml:space="preserve">                                                                             (повне найменування інституту, факультету)</w:t>
      </w:r>
      <w:r>
        <w:rPr>
          <w:sz w:val="24"/>
          <w:lang w:val="uk-UA"/>
        </w:rPr>
        <w:t xml:space="preserve">            </w:t>
      </w:r>
    </w:p>
    <w:p w14:paraId="11F7E2AE" w14:textId="77777777" w:rsidR="00987D95" w:rsidRDefault="00987D95" w:rsidP="00987D95">
      <w:pPr>
        <w:keepNext/>
        <w:outlineLvl w:val="0"/>
        <w:rPr>
          <w:sz w:val="24"/>
          <w:lang w:val="uk-UA"/>
        </w:rPr>
      </w:pPr>
      <w:r>
        <w:rPr>
          <w:sz w:val="24"/>
          <w:lang w:val="uk-UA"/>
        </w:rPr>
        <w:t>Кафедра: ____________</w:t>
      </w:r>
      <w:r>
        <w:rPr>
          <w:sz w:val="24"/>
          <w:u w:val="single"/>
          <w:lang w:val="uk-UA"/>
        </w:rPr>
        <w:t xml:space="preserve">комп’ютерно-інтегрованих систем управління </w:t>
      </w:r>
      <w:r>
        <w:rPr>
          <w:sz w:val="24"/>
          <w:lang w:val="uk-UA"/>
        </w:rPr>
        <w:t>_____</w:t>
      </w:r>
    </w:p>
    <w:p w14:paraId="6DBFF118" w14:textId="77777777" w:rsidR="00987D95" w:rsidRDefault="00987D95" w:rsidP="00987D95">
      <w:pPr>
        <w:jc w:val="center"/>
        <w:rPr>
          <w:sz w:val="24"/>
          <w:lang w:val="uk-UA"/>
        </w:rPr>
      </w:pPr>
      <w:r>
        <w:rPr>
          <w:sz w:val="16"/>
          <w:szCs w:val="16"/>
          <w:lang w:val="uk-UA"/>
        </w:rPr>
        <w:t xml:space="preserve"> (повна назва кафедри</w:t>
      </w:r>
      <w:r>
        <w:rPr>
          <w:sz w:val="24"/>
          <w:lang w:val="uk-UA"/>
        </w:rPr>
        <w:t>)</w:t>
      </w:r>
    </w:p>
    <w:p w14:paraId="77911549" w14:textId="77777777" w:rsidR="00987D95" w:rsidRDefault="00987D95" w:rsidP="00987D95">
      <w:pPr>
        <w:rPr>
          <w:sz w:val="24"/>
          <w:lang w:val="uk-UA"/>
        </w:rPr>
      </w:pPr>
      <w:r>
        <w:rPr>
          <w:sz w:val="24"/>
          <w:lang w:val="uk-UA"/>
        </w:rPr>
        <w:t>Освітній ступінь:  _________________________</w:t>
      </w:r>
      <w:r>
        <w:rPr>
          <w:sz w:val="24"/>
          <w:u w:val="single"/>
          <w:lang w:val="uk-UA"/>
        </w:rPr>
        <w:t>бакалавр</w:t>
      </w:r>
      <w:r>
        <w:rPr>
          <w:sz w:val="24"/>
          <w:lang w:val="uk-UA"/>
        </w:rPr>
        <w:t>_____________</w:t>
      </w:r>
    </w:p>
    <w:p w14:paraId="13EA7D32" w14:textId="77777777" w:rsidR="00987D95" w:rsidRDefault="00987D95" w:rsidP="00987D95">
      <w:pPr>
        <w:jc w:val="center"/>
        <w:rPr>
          <w:sz w:val="16"/>
          <w:szCs w:val="16"/>
          <w:lang w:val="uk-UA"/>
        </w:rPr>
      </w:pPr>
      <w:r>
        <w:rPr>
          <w:sz w:val="16"/>
          <w:szCs w:val="16"/>
          <w:lang w:val="uk-UA"/>
        </w:rPr>
        <w:t xml:space="preserve">                    (бакалавр, магістр)</w:t>
      </w:r>
    </w:p>
    <w:p w14:paraId="25D19B64" w14:textId="77777777" w:rsidR="00987D95" w:rsidRDefault="00987D95" w:rsidP="00987D95">
      <w:pPr>
        <w:rPr>
          <w:sz w:val="24"/>
          <w:lang w:val="uk-UA"/>
        </w:rPr>
      </w:pPr>
      <w:r>
        <w:rPr>
          <w:sz w:val="24"/>
          <w:lang w:val="uk-UA"/>
        </w:rPr>
        <w:t>Спеціальність: ________</w:t>
      </w:r>
      <w:r>
        <w:rPr>
          <w:sz w:val="24"/>
          <w:u w:val="single"/>
          <w:lang w:val="uk-UA"/>
        </w:rPr>
        <w:t>151 – Автоматизація та комп’ютерно-інтегровані технології</w:t>
      </w:r>
      <w:r>
        <w:rPr>
          <w:sz w:val="24"/>
          <w:lang w:val="uk-UA"/>
        </w:rPr>
        <w:t>___</w:t>
      </w:r>
    </w:p>
    <w:p w14:paraId="754315F4" w14:textId="77777777" w:rsidR="00987D95" w:rsidRDefault="00987D95" w:rsidP="00987D95">
      <w:pPr>
        <w:rPr>
          <w:sz w:val="16"/>
          <w:szCs w:val="16"/>
          <w:lang w:val="uk-UA"/>
        </w:rPr>
      </w:pPr>
      <w:r>
        <w:rPr>
          <w:sz w:val="16"/>
          <w:szCs w:val="16"/>
          <w:lang w:val="uk-UA"/>
        </w:rPr>
        <w:t xml:space="preserve">                                                                                                    (шифр і назва спеціальності)</w:t>
      </w:r>
    </w:p>
    <w:p w14:paraId="29AE2E8C" w14:textId="77777777" w:rsidR="00987D95" w:rsidRDefault="00987D95" w:rsidP="00987D95">
      <w:pPr>
        <w:rPr>
          <w:sz w:val="24"/>
          <w:lang w:val="uk-UA"/>
        </w:rPr>
      </w:pPr>
      <w:r>
        <w:rPr>
          <w:sz w:val="24"/>
          <w:lang w:val="uk-UA"/>
        </w:rPr>
        <w:t>Спеціалізація: _________________________________________________________________</w:t>
      </w:r>
    </w:p>
    <w:p w14:paraId="1A3C82E9" w14:textId="77777777" w:rsidR="00987D95" w:rsidRDefault="00987D95" w:rsidP="00987D95">
      <w:pPr>
        <w:rPr>
          <w:sz w:val="16"/>
          <w:szCs w:val="16"/>
          <w:lang w:val="uk-UA"/>
        </w:rPr>
      </w:pPr>
      <w:r>
        <w:rPr>
          <w:sz w:val="16"/>
          <w:szCs w:val="16"/>
          <w:lang w:val="uk-UA"/>
        </w:rPr>
        <w:t xml:space="preserve">                                                                                                             (назва спеціалізації)</w:t>
      </w:r>
    </w:p>
    <w:p w14:paraId="1E76D427" w14:textId="77777777" w:rsidR="00987D95" w:rsidRDefault="00987D95" w:rsidP="00987D95">
      <w:pPr>
        <w:keepNext/>
        <w:outlineLvl w:val="0"/>
        <w:rPr>
          <w:b/>
          <w:sz w:val="24"/>
          <w:lang w:val="uk-UA"/>
        </w:rPr>
      </w:pPr>
    </w:p>
    <w:tbl>
      <w:tblPr>
        <w:tblW w:w="0" w:type="auto"/>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987D95" w14:paraId="02A58BE6" w14:textId="77777777" w:rsidTr="00987D95">
        <w:tc>
          <w:tcPr>
            <w:tcW w:w="3543" w:type="dxa"/>
            <w:tcBorders>
              <w:top w:val="nil"/>
              <w:left w:val="nil"/>
              <w:bottom w:val="nil"/>
              <w:right w:val="nil"/>
            </w:tcBorders>
          </w:tcPr>
          <w:p w14:paraId="4FB595CA" w14:textId="77777777" w:rsidR="00987D95" w:rsidRDefault="00987D95">
            <w:pPr>
              <w:keepNext/>
              <w:outlineLvl w:val="0"/>
              <w:rPr>
                <w:b/>
                <w:sz w:val="24"/>
                <w:lang w:val="uk-UA"/>
              </w:rPr>
            </w:pPr>
            <w:r>
              <w:rPr>
                <w:b/>
                <w:sz w:val="24"/>
                <w:lang w:val="uk-UA"/>
              </w:rPr>
              <w:t>ЗАТВЕРДЖУЮ</w:t>
            </w:r>
          </w:p>
          <w:p w14:paraId="04403403" w14:textId="77777777" w:rsidR="00987D95" w:rsidRDefault="00987D95">
            <w:pPr>
              <w:rPr>
                <w:b/>
                <w:sz w:val="16"/>
                <w:szCs w:val="16"/>
                <w:lang w:val="uk-UA"/>
              </w:rPr>
            </w:pPr>
          </w:p>
          <w:p w14:paraId="2E181176" w14:textId="77777777" w:rsidR="00987D95" w:rsidRDefault="00987D95">
            <w:pPr>
              <w:rPr>
                <w:b/>
                <w:sz w:val="24"/>
                <w:lang w:val="uk-UA"/>
              </w:rPr>
            </w:pPr>
            <w:r>
              <w:rPr>
                <w:b/>
                <w:sz w:val="24"/>
                <w:lang w:val="uk-UA"/>
              </w:rPr>
              <w:t>Завідувач кафедри КІСУ</w:t>
            </w:r>
          </w:p>
          <w:p w14:paraId="6C62A272" w14:textId="7F791C20" w:rsidR="00987D95" w:rsidRDefault="00987D95">
            <w:pPr>
              <w:keepNext/>
              <w:outlineLvl w:val="0"/>
              <w:rPr>
                <w:szCs w:val="20"/>
                <w:lang w:val="uk-UA"/>
              </w:rPr>
            </w:pPr>
            <w:r>
              <w:rPr>
                <w:szCs w:val="20"/>
                <w:lang w:val="uk-UA"/>
              </w:rPr>
              <w:t>___</w:t>
            </w:r>
            <w:r w:rsidR="00D12BBF">
              <w:rPr>
                <w:noProof/>
              </w:rPr>
              <w:drawing>
                <wp:inline distT="0" distB="0" distL="0" distR="0" wp14:anchorId="4B1F3169" wp14:editId="06B76AEE">
                  <wp:extent cx="1036320" cy="175260"/>
                  <wp:effectExtent l="0" t="0" r="0" b="0"/>
                  <wp:docPr id="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szCs w:val="20"/>
                <w:lang w:val="uk-UA"/>
              </w:rPr>
              <w:t xml:space="preserve"> </w:t>
            </w:r>
            <w:r>
              <w:rPr>
                <w:sz w:val="24"/>
                <w:lang w:val="uk-UA"/>
              </w:rPr>
              <w:t>М.Г. Лорія</w:t>
            </w:r>
          </w:p>
          <w:p w14:paraId="1EFEF3AA" w14:textId="77777777" w:rsidR="00987D95" w:rsidRDefault="00987D95">
            <w:pPr>
              <w:rPr>
                <w:bCs/>
                <w:sz w:val="24"/>
                <w:szCs w:val="20"/>
                <w:lang w:val="uk-UA"/>
              </w:rPr>
            </w:pPr>
            <w:r>
              <w:rPr>
                <w:bCs/>
                <w:sz w:val="24"/>
                <w:szCs w:val="20"/>
                <w:lang w:val="uk-UA"/>
              </w:rPr>
              <w:t>“____” ____________ 2025року</w:t>
            </w:r>
          </w:p>
          <w:p w14:paraId="35D68B2A" w14:textId="77777777" w:rsidR="00987D95" w:rsidRDefault="00987D95">
            <w:pPr>
              <w:rPr>
                <w:sz w:val="20"/>
                <w:szCs w:val="20"/>
                <w:lang w:val="uk-UA"/>
              </w:rPr>
            </w:pPr>
          </w:p>
        </w:tc>
      </w:tr>
    </w:tbl>
    <w:p w14:paraId="0EEEDD9A" w14:textId="77777777" w:rsidR="00987D95" w:rsidRDefault="00987D95" w:rsidP="00987D95">
      <w:pPr>
        <w:keepNext/>
        <w:jc w:val="center"/>
        <w:outlineLvl w:val="1"/>
        <w:rPr>
          <w:b/>
          <w:szCs w:val="28"/>
          <w:lang w:val="uk-UA"/>
        </w:rPr>
      </w:pPr>
      <w:r>
        <w:rPr>
          <w:b/>
          <w:szCs w:val="28"/>
          <w:lang w:val="uk-UA"/>
        </w:rPr>
        <w:t>З  А  В  Д  А  Н  Н  Я</w:t>
      </w:r>
    </w:p>
    <w:p w14:paraId="7CB81237" w14:textId="77777777" w:rsidR="00987D95" w:rsidRDefault="00987D95" w:rsidP="00987D95">
      <w:pPr>
        <w:keepNext/>
        <w:jc w:val="center"/>
        <w:outlineLvl w:val="2"/>
        <w:rPr>
          <w:b/>
          <w:sz w:val="24"/>
          <w:szCs w:val="20"/>
          <w:lang w:val="uk-UA"/>
        </w:rPr>
      </w:pPr>
      <w:r>
        <w:rPr>
          <w:b/>
          <w:sz w:val="24"/>
          <w:szCs w:val="20"/>
          <w:lang w:val="uk-UA"/>
        </w:rPr>
        <w:t>НА ДИПЛОМНИЙ ПРОЄКТ СТУДЕНТУ</w:t>
      </w:r>
    </w:p>
    <w:p w14:paraId="3C9FCDCE" w14:textId="0B45DEA9" w:rsidR="00987D95" w:rsidRDefault="00987D95" w:rsidP="00987D95">
      <w:pPr>
        <w:spacing w:before="120"/>
        <w:jc w:val="center"/>
        <w:rPr>
          <w:szCs w:val="28"/>
          <w:lang w:val="uk-UA"/>
        </w:rPr>
      </w:pPr>
      <w:r>
        <w:rPr>
          <w:b/>
          <w:bCs/>
          <w:szCs w:val="28"/>
          <w:u w:val="single"/>
          <w:lang w:val="uk-UA"/>
        </w:rPr>
        <w:t>Резніку Олександру Сергійовичу</w:t>
      </w:r>
    </w:p>
    <w:p w14:paraId="59A71B32" w14:textId="77777777" w:rsidR="00987D95" w:rsidRDefault="00987D95" w:rsidP="00987D95">
      <w:pPr>
        <w:jc w:val="center"/>
        <w:rPr>
          <w:sz w:val="16"/>
          <w:szCs w:val="16"/>
          <w:vertAlign w:val="superscript"/>
          <w:lang w:val="uk-UA"/>
        </w:rPr>
      </w:pPr>
      <w:r>
        <w:rPr>
          <w:sz w:val="16"/>
          <w:szCs w:val="16"/>
          <w:lang w:val="uk-UA"/>
        </w:rPr>
        <w:t xml:space="preserve"> (прізвище, ім’я,  по батькові)</w:t>
      </w:r>
    </w:p>
    <w:p w14:paraId="7ACB3250" w14:textId="77777777" w:rsidR="00987D95" w:rsidRDefault="00987D95" w:rsidP="00987D95">
      <w:pPr>
        <w:rPr>
          <w:sz w:val="24"/>
          <w:lang w:val="uk-UA"/>
        </w:rPr>
      </w:pPr>
    </w:p>
    <w:p w14:paraId="60562F81" w14:textId="11582CFA" w:rsidR="00987D95" w:rsidRDefault="00987D95" w:rsidP="00987D95">
      <w:pPr>
        <w:rPr>
          <w:sz w:val="24"/>
          <w:lang w:val="uk-UA"/>
        </w:rPr>
      </w:pPr>
      <w:r>
        <w:rPr>
          <w:b/>
          <w:sz w:val="24"/>
          <w:lang w:val="uk-UA"/>
        </w:rPr>
        <w:t>1. Тема роботи:</w:t>
      </w:r>
      <w:r>
        <w:rPr>
          <w:sz w:val="24"/>
          <w:lang w:val="uk-UA"/>
        </w:rPr>
        <w:t xml:space="preserve"> </w:t>
      </w:r>
      <w:r w:rsidRPr="00987D95">
        <w:rPr>
          <w:color w:val="000000"/>
          <w:sz w:val="24"/>
          <w:u w:val="single"/>
          <w:shd w:val="clear" w:color="auto" w:fill="FFFFFF"/>
          <w:lang w:val="uk-UA"/>
        </w:rPr>
        <w:t xml:space="preserve">Розробка комп’ютерно-інтегрованої системи управління економайзером у складі теплогенераційної </w:t>
      </w:r>
      <w:bookmarkStart w:id="7" w:name="_Hlk201350151"/>
      <w:r w:rsidRPr="00987D95">
        <w:rPr>
          <w:color w:val="000000"/>
          <w:sz w:val="24"/>
          <w:u w:val="single"/>
          <w:shd w:val="clear" w:color="auto" w:fill="FFFFFF"/>
          <w:lang w:val="uk-UA"/>
        </w:rPr>
        <w:t>установки на біопаливі</w:t>
      </w:r>
      <w:bookmarkEnd w:id="7"/>
    </w:p>
    <w:p w14:paraId="65695F39" w14:textId="77777777" w:rsidR="00987D95" w:rsidRDefault="00987D95" w:rsidP="00987D95">
      <w:pPr>
        <w:spacing w:before="120"/>
        <w:rPr>
          <w:sz w:val="24"/>
          <w:lang w:val="uk-UA"/>
        </w:rPr>
      </w:pPr>
      <w:r>
        <w:rPr>
          <w:sz w:val="24"/>
          <w:lang w:val="uk-UA"/>
        </w:rPr>
        <w:t xml:space="preserve">Керівник роботи: </w:t>
      </w:r>
      <w:r>
        <w:rPr>
          <w:b/>
          <w:sz w:val="24"/>
          <w:lang w:val="uk-UA"/>
        </w:rPr>
        <w:t>________________</w:t>
      </w:r>
      <w:r>
        <w:rPr>
          <w:sz w:val="24"/>
          <w:u w:val="single"/>
          <w:lang w:val="uk-UA"/>
        </w:rPr>
        <w:t xml:space="preserve"> д.т.н., професор Лорія М.Г.</w:t>
      </w:r>
      <w:r>
        <w:rPr>
          <w:sz w:val="24"/>
          <w:lang w:val="uk-UA"/>
        </w:rPr>
        <w:t>_</w:t>
      </w:r>
      <w:r>
        <w:rPr>
          <w:b/>
          <w:sz w:val="24"/>
          <w:lang w:val="uk-UA"/>
        </w:rPr>
        <w:t>____</w:t>
      </w:r>
      <w:r>
        <w:rPr>
          <w:sz w:val="24"/>
          <w:lang w:val="uk-UA"/>
        </w:rPr>
        <w:t>_</w:t>
      </w:r>
      <w:r>
        <w:rPr>
          <w:b/>
          <w:sz w:val="24"/>
          <w:lang w:val="uk-UA"/>
        </w:rPr>
        <w:t>________</w:t>
      </w:r>
      <w:r>
        <w:rPr>
          <w:sz w:val="24"/>
          <w:lang w:val="uk-UA"/>
        </w:rPr>
        <w:t>____,</w:t>
      </w:r>
    </w:p>
    <w:p w14:paraId="1676F51C" w14:textId="77777777" w:rsidR="00987D95" w:rsidRDefault="00987D95" w:rsidP="00987D95">
      <w:pPr>
        <w:ind w:hanging="851"/>
        <w:jc w:val="center"/>
        <w:rPr>
          <w:sz w:val="24"/>
          <w:lang w:val="uk-UA"/>
        </w:rPr>
      </w:pPr>
      <w:r>
        <w:rPr>
          <w:sz w:val="24"/>
          <w:lang w:val="uk-UA"/>
        </w:rPr>
        <w:t xml:space="preserve">                           (</w:t>
      </w:r>
      <w:r>
        <w:rPr>
          <w:sz w:val="16"/>
          <w:szCs w:val="16"/>
          <w:lang w:val="uk-UA"/>
        </w:rPr>
        <w:t>прізвище, ім’я, по батькові, науковий ступінь, вчене звання</w:t>
      </w:r>
      <w:r>
        <w:rPr>
          <w:sz w:val="24"/>
          <w:lang w:val="uk-UA"/>
        </w:rPr>
        <w:t>)</w:t>
      </w:r>
    </w:p>
    <w:p w14:paraId="6CA6001F" w14:textId="77777777" w:rsidR="00987D95" w:rsidRDefault="00987D95" w:rsidP="00987D95">
      <w:pPr>
        <w:rPr>
          <w:sz w:val="24"/>
          <w:lang w:val="uk-UA"/>
        </w:rPr>
      </w:pPr>
      <w:r>
        <w:rPr>
          <w:sz w:val="24"/>
          <w:lang w:val="uk-UA"/>
        </w:rPr>
        <w:t xml:space="preserve">затверджений наказом університету від </w:t>
      </w:r>
      <w:r>
        <w:rPr>
          <w:sz w:val="24"/>
          <w:u w:val="single"/>
          <w:lang w:val="uk-UA"/>
        </w:rPr>
        <w:t>“19” травня 2025</w:t>
      </w:r>
      <w:r>
        <w:rPr>
          <w:sz w:val="24"/>
          <w:lang w:val="uk-UA"/>
        </w:rPr>
        <w:t xml:space="preserve"> року №</w:t>
      </w:r>
      <w:r>
        <w:rPr>
          <w:sz w:val="24"/>
          <w:u w:val="single"/>
          <w:lang w:val="uk-UA"/>
        </w:rPr>
        <w:t>86/17.02</w:t>
      </w:r>
      <w:r>
        <w:rPr>
          <w:sz w:val="24"/>
          <w:lang w:val="uk-UA"/>
        </w:rPr>
        <w:t>_</w:t>
      </w:r>
    </w:p>
    <w:p w14:paraId="375F9402" w14:textId="77777777" w:rsidR="00987D95" w:rsidRDefault="00987D95" w:rsidP="00987D95">
      <w:pPr>
        <w:spacing w:before="120"/>
        <w:rPr>
          <w:sz w:val="24"/>
          <w:u w:val="single"/>
          <w:lang w:val="uk-UA"/>
        </w:rPr>
      </w:pPr>
      <w:r>
        <w:rPr>
          <w:b/>
          <w:sz w:val="24"/>
          <w:lang w:val="uk-UA"/>
        </w:rPr>
        <w:t xml:space="preserve">2. Строк подання роботи здобувачем: </w:t>
      </w:r>
      <w:r>
        <w:rPr>
          <w:sz w:val="24"/>
          <w:u w:val="single"/>
          <w:lang w:val="uk-UA"/>
        </w:rPr>
        <w:t>16 червня 2025 року</w:t>
      </w:r>
    </w:p>
    <w:p w14:paraId="68BDD62F" w14:textId="77777777" w:rsidR="00987D95" w:rsidRDefault="00987D95" w:rsidP="00987D95">
      <w:pPr>
        <w:spacing w:before="120"/>
        <w:rPr>
          <w:b/>
          <w:sz w:val="24"/>
          <w:lang w:val="uk-UA"/>
        </w:rPr>
      </w:pPr>
      <w:r>
        <w:rPr>
          <w:b/>
          <w:sz w:val="24"/>
          <w:lang w:val="uk-UA"/>
        </w:rPr>
        <w:t>3. Вихідні дані до роботи:</w:t>
      </w:r>
    </w:p>
    <w:p w14:paraId="55CEB186" w14:textId="6D5CA74B" w:rsidR="00987D95" w:rsidRDefault="00987D95" w:rsidP="00987D95">
      <w:pPr>
        <w:rPr>
          <w:sz w:val="24"/>
          <w:lang w:val="uk-UA"/>
        </w:rPr>
      </w:pPr>
      <w:r>
        <w:rPr>
          <w:sz w:val="24"/>
          <w:lang w:val="uk-UA"/>
        </w:rPr>
        <w:t xml:space="preserve">3.1. Технологічний регламент </w:t>
      </w:r>
      <w:r w:rsidR="00D30B1C" w:rsidRPr="00D30B1C">
        <w:rPr>
          <w:color w:val="000000"/>
          <w:sz w:val="24"/>
          <w:shd w:val="clear" w:color="auto" w:fill="FFFFFF"/>
          <w:lang w:val="uk-UA"/>
        </w:rPr>
        <w:t>установки на біопаливі</w:t>
      </w:r>
    </w:p>
    <w:p w14:paraId="757D4375" w14:textId="77777777" w:rsidR="00987D95" w:rsidRDefault="00987D95" w:rsidP="00987D95">
      <w:pPr>
        <w:rPr>
          <w:sz w:val="24"/>
          <w:lang w:val="uk-UA"/>
        </w:rPr>
      </w:pPr>
      <w:r>
        <w:rPr>
          <w:sz w:val="24"/>
          <w:lang w:val="uk-UA"/>
        </w:rPr>
        <w:t>3.2. Інструкція оператора автоматизованої системи управління та контролю.</w:t>
      </w:r>
    </w:p>
    <w:p w14:paraId="6191E147" w14:textId="77777777" w:rsidR="00987D95" w:rsidRDefault="00987D95" w:rsidP="00987D95">
      <w:pPr>
        <w:spacing w:before="120"/>
        <w:rPr>
          <w:b/>
          <w:sz w:val="24"/>
          <w:lang w:val="uk-UA"/>
        </w:rPr>
      </w:pPr>
      <w:r>
        <w:rPr>
          <w:b/>
          <w:sz w:val="24"/>
          <w:lang w:val="uk-UA"/>
        </w:rPr>
        <w:t>4. Зміст розрахунково-пояснювальної записки (перелік питань, які потрібно розробити):</w:t>
      </w:r>
    </w:p>
    <w:p w14:paraId="347C51B6" w14:textId="77777777" w:rsidR="00987D95" w:rsidRDefault="00987D95" w:rsidP="00987D95">
      <w:pPr>
        <w:rPr>
          <w:color w:val="000000"/>
          <w:sz w:val="24"/>
          <w:shd w:val="clear" w:color="auto" w:fill="FFFFFF"/>
          <w:lang w:val="uk-UA"/>
        </w:rPr>
      </w:pPr>
      <w:r>
        <w:rPr>
          <w:sz w:val="24"/>
          <w:lang w:val="uk-UA"/>
        </w:rPr>
        <w:t xml:space="preserve">4.1. </w:t>
      </w:r>
      <w:r>
        <w:rPr>
          <w:color w:val="000000"/>
          <w:sz w:val="24"/>
          <w:shd w:val="clear" w:color="auto" w:fill="FFFFFF"/>
          <w:lang w:val="uk-UA"/>
        </w:rPr>
        <w:t>Вступ</w:t>
      </w:r>
    </w:p>
    <w:p w14:paraId="205782B1" w14:textId="137C7ECE" w:rsidR="00987D95" w:rsidRDefault="00987D95" w:rsidP="00987D95">
      <w:pPr>
        <w:rPr>
          <w:color w:val="000000"/>
          <w:sz w:val="24"/>
          <w:shd w:val="clear" w:color="auto" w:fill="FFFFFF"/>
          <w:lang w:val="uk-UA"/>
        </w:rPr>
      </w:pPr>
      <w:r>
        <w:rPr>
          <w:color w:val="000000"/>
          <w:sz w:val="24"/>
          <w:shd w:val="clear" w:color="auto" w:fill="FFFFFF"/>
          <w:lang w:val="uk-UA"/>
        </w:rPr>
        <w:t>4.2</w:t>
      </w:r>
      <w:r w:rsidR="00623D2F">
        <w:rPr>
          <w:color w:val="000000"/>
          <w:sz w:val="24"/>
          <w:shd w:val="clear" w:color="auto" w:fill="FFFFFF"/>
          <w:lang w:val="uk-UA"/>
        </w:rPr>
        <w:t xml:space="preserve"> А</w:t>
      </w:r>
      <w:r w:rsidR="00623D2F" w:rsidRPr="00623D2F">
        <w:rPr>
          <w:color w:val="000000"/>
          <w:sz w:val="24"/>
          <w:shd w:val="clear" w:color="auto" w:fill="FFFFFF"/>
          <w:lang w:val="uk-UA"/>
        </w:rPr>
        <w:t>наліз сучасного стану автоматизації економайзера у складі теплогенераційної установки на біопаливі</w:t>
      </w:r>
    </w:p>
    <w:p w14:paraId="583D9664" w14:textId="126DAD26" w:rsidR="00987D95" w:rsidRDefault="00987D95" w:rsidP="00987D95">
      <w:pPr>
        <w:rPr>
          <w:color w:val="000000"/>
          <w:sz w:val="24"/>
          <w:shd w:val="clear" w:color="auto" w:fill="FFFFFF"/>
          <w:lang w:val="uk-UA"/>
        </w:rPr>
      </w:pPr>
      <w:r>
        <w:rPr>
          <w:color w:val="000000"/>
          <w:sz w:val="24"/>
          <w:shd w:val="clear" w:color="auto" w:fill="FFFFFF"/>
          <w:lang w:val="uk-UA"/>
        </w:rPr>
        <w:t xml:space="preserve">4.3 </w:t>
      </w:r>
      <w:r w:rsidR="00623D2F" w:rsidRPr="00623D2F">
        <w:rPr>
          <w:color w:val="000000"/>
          <w:sz w:val="24"/>
          <w:shd w:val="clear" w:color="auto" w:fill="FFFFFF"/>
          <w:lang w:val="uk-UA"/>
        </w:rPr>
        <w:t>Технологічна схема енергетичної установки та місце економайзера у складі теплогенераційної установки на біопаливі у процесі</w:t>
      </w:r>
    </w:p>
    <w:p w14:paraId="4DBF6F37" w14:textId="324E37E0" w:rsidR="00987D95" w:rsidRDefault="00987D95" w:rsidP="00987D95">
      <w:pPr>
        <w:rPr>
          <w:color w:val="000000"/>
          <w:sz w:val="24"/>
          <w:shd w:val="clear" w:color="auto" w:fill="FFFFFF"/>
          <w:lang w:val="uk-UA"/>
        </w:rPr>
      </w:pPr>
      <w:r>
        <w:rPr>
          <w:color w:val="000000"/>
          <w:sz w:val="24"/>
          <w:shd w:val="clear" w:color="auto" w:fill="FFFFFF"/>
          <w:lang w:val="uk-UA"/>
        </w:rPr>
        <w:t xml:space="preserve">4.4 </w:t>
      </w:r>
      <w:r w:rsidR="00623D2F" w:rsidRPr="00623D2F">
        <w:rPr>
          <w:color w:val="000000"/>
          <w:sz w:val="24"/>
          <w:shd w:val="clear" w:color="auto" w:fill="FFFFFF"/>
          <w:lang w:val="uk-UA"/>
        </w:rPr>
        <w:t>Принцип дії та технічні характеристики економайзера у складі теплогенераційної установки на біопаливі</w:t>
      </w:r>
    </w:p>
    <w:p w14:paraId="441A789B" w14:textId="3B237735" w:rsidR="00987D95" w:rsidRDefault="00987D95" w:rsidP="00987D95">
      <w:pPr>
        <w:rPr>
          <w:color w:val="000000"/>
          <w:sz w:val="24"/>
          <w:shd w:val="clear" w:color="auto" w:fill="FFFFFF"/>
          <w:lang w:val="uk-UA"/>
        </w:rPr>
      </w:pPr>
      <w:r>
        <w:rPr>
          <w:color w:val="000000"/>
          <w:sz w:val="24"/>
          <w:shd w:val="clear" w:color="auto" w:fill="FFFFFF"/>
          <w:lang w:val="uk-UA"/>
        </w:rPr>
        <w:t xml:space="preserve">4.5 </w:t>
      </w:r>
      <w:r w:rsidR="00623D2F" w:rsidRPr="00623D2F">
        <w:rPr>
          <w:color w:val="000000"/>
          <w:sz w:val="24"/>
          <w:shd w:val="clear" w:color="auto" w:fill="FFFFFF"/>
          <w:lang w:val="uk-UA"/>
        </w:rPr>
        <w:t>Огляд сучасних підходів до автоматизації аналогічних економайзерів у складі теплогенераційної установки на біопаливі</w:t>
      </w:r>
    </w:p>
    <w:p w14:paraId="4691B42A" w14:textId="05D8D143" w:rsidR="00987D95" w:rsidRDefault="00987D95" w:rsidP="00987D95">
      <w:pPr>
        <w:rPr>
          <w:color w:val="000000"/>
          <w:sz w:val="24"/>
          <w:shd w:val="clear" w:color="auto" w:fill="FFFFFF"/>
          <w:lang w:val="uk-UA"/>
        </w:rPr>
      </w:pPr>
      <w:r>
        <w:rPr>
          <w:color w:val="000000"/>
          <w:sz w:val="24"/>
          <w:shd w:val="clear" w:color="auto" w:fill="FFFFFF"/>
          <w:lang w:val="uk-UA"/>
        </w:rPr>
        <w:t xml:space="preserve">4.6 </w:t>
      </w:r>
      <w:r w:rsidR="00623D2F" w:rsidRPr="00623D2F">
        <w:rPr>
          <w:color w:val="000000"/>
          <w:sz w:val="24"/>
          <w:shd w:val="clear" w:color="auto" w:fill="FFFFFF"/>
          <w:lang w:val="uk-UA"/>
        </w:rPr>
        <w:t>Вимоги до системи автоматичного управління економайзером у складі теплогенераційної установки на біопаливі</w:t>
      </w:r>
    </w:p>
    <w:p w14:paraId="5EB991A3" w14:textId="54EF3E41" w:rsidR="00987D95" w:rsidRDefault="00987D95" w:rsidP="00987D95">
      <w:pPr>
        <w:rPr>
          <w:color w:val="000000"/>
          <w:sz w:val="24"/>
          <w:shd w:val="clear" w:color="auto" w:fill="FFFFFF"/>
          <w:lang w:val="uk-UA"/>
        </w:rPr>
      </w:pPr>
      <w:r>
        <w:rPr>
          <w:color w:val="000000"/>
          <w:sz w:val="24"/>
          <w:shd w:val="clear" w:color="auto" w:fill="FFFFFF"/>
          <w:lang w:val="uk-UA"/>
        </w:rPr>
        <w:t xml:space="preserve">4.7 </w:t>
      </w:r>
      <w:r w:rsidR="00623D2F" w:rsidRPr="00623D2F">
        <w:rPr>
          <w:color w:val="000000"/>
          <w:sz w:val="24"/>
          <w:shd w:val="clear" w:color="auto" w:fill="FFFFFF"/>
          <w:lang w:val="uk-UA"/>
        </w:rPr>
        <w:t>Функціональна схема системи автоматизації економайзера у складі теплогенераційної установки на біопаливі</w:t>
      </w:r>
    </w:p>
    <w:p w14:paraId="6B45A90C" w14:textId="77777777" w:rsidR="0050605E" w:rsidRDefault="00987D95" w:rsidP="00987D95">
      <w:pPr>
        <w:rPr>
          <w:color w:val="000000"/>
          <w:sz w:val="24"/>
          <w:shd w:val="clear" w:color="auto" w:fill="FFFFFF"/>
          <w:lang w:val="uk-UA"/>
        </w:rPr>
      </w:pPr>
      <w:r>
        <w:rPr>
          <w:color w:val="000000"/>
          <w:sz w:val="24"/>
          <w:shd w:val="clear" w:color="auto" w:fill="FFFFFF"/>
          <w:lang w:val="uk-UA"/>
        </w:rPr>
        <w:t xml:space="preserve">4.8 </w:t>
      </w:r>
      <w:r w:rsidR="00623D2F" w:rsidRPr="00623D2F">
        <w:rPr>
          <w:color w:val="000000"/>
          <w:sz w:val="24"/>
          <w:shd w:val="clear" w:color="auto" w:fill="FFFFFF"/>
          <w:lang w:val="uk-UA"/>
        </w:rPr>
        <w:t>Інформаційно-логічна схема системи управління економайзером у складі теплогенераційної установки на біопаливі</w:t>
      </w:r>
    </w:p>
    <w:p w14:paraId="11BACE0B" w14:textId="6A7326C5" w:rsidR="00987D95" w:rsidRDefault="00987D95" w:rsidP="00987D95">
      <w:pPr>
        <w:rPr>
          <w:color w:val="000000"/>
          <w:sz w:val="24"/>
          <w:shd w:val="clear" w:color="auto" w:fill="FFFFFF"/>
          <w:lang w:val="uk-UA"/>
        </w:rPr>
      </w:pPr>
      <w:r>
        <w:rPr>
          <w:color w:val="000000"/>
          <w:sz w:val="24"/>
          <w:shd w:val="clear" w:color="auto" w:fill="FFFFFF"/>
          <w:lang w:val="uk-UA"/>
        </w:rPr>
        <w:lastRenderedPageBreak/>
        <w:t xml:space="preserve">4.9 </w:t>
      </w:r>
      <w:r w:rsidR="00623D2F" w:rsidRPr="00623D2F">
        <w:rPr>
          <w:color w:val="000000"/>
          <w:sz w:val="24"/>
          <w:shd w:val="clear" w:color="auto" w:fill="FFFFFF"/>
          <w:lang w:val="uk-UA"/>
        </w:rPr>
        <w:t>Розробка комп’ютерно-інтегрованої системи управління економайзера у складі теплогенераційної установки на біопаливі</w:t>
      </w:r>
    </w:p>
    <w:p w14:paraId="467F2834" w14:textId="3033BCD9" w:rsidR="00987D95" w:rsidRDefault="00987D95" w:rsidP="00987D95">
      <w:pPr>
        <w:rPr>
          <w:color w:val="000000"/>
          <w:sz w:val="24"/>
          <w:shd w:val="clear" w:color="auto" w:fill="FFFFFF"/>
          <w:lang w:val="uk-UA"/>
        </w:rPr>
      </w:pPr>
      <w:r>
        <w:rPr>
          <w:color w:val="000000"/>
          <w:sz w:val="24"/>
          <w:shd w:val="clear" w:color="auto" w:fill="FFFFFF"/>
          <w:lang w:val="uk-UA"/>
        </w:rPr>
        <w:t xml:space="preserve">4.10 </w:t>
      </w:r>
      <w:r w:rsidR="00623D2F" w:rsidRPr="00623D2F">
        <w:rPr>
          <w:color w:val="000000"/>
          <w:sz w:val="24"/>
          <w:shd w:val="clear" w:color="auto" w:fill="FFFFFF"/>
          <w:lang w:val="uk-UA"/>
        </w:rPr>
        <w:t>Вибір типу системи управління: АСР чи АСК</w:t>
      </w:r>
      <w:r>
        <w:rPr>
          <w:color w:val="000000"/>
          <w:sz w:val="24"/>
          <w:shd w:val="clear" w:color="auto" w:fill="FFFFFF"/>
          <w:lang w:val="uk-UA"/>
        </w:rPr>
        <w:t xml:space="preserve"> </w:t>
      </w:r>
    </w:p>
    <w:p w14:paraId="1736332D" w14:textId="60A4764E" w:rsidR="00987D95" w:rsidRDefault="00987D95" w:rsidP="00987D95">
      <w:pPr>
        <w:rPr>
          <w:color w:val="000000"/>
          <w:sz w:val="24"/>
          <w:shd w:val="clear" w:color="auto" w:fill="FFFFFF"/>
          <w:lang w:val="uk-UA"/>
        </w:rPr>
      </w:pPr>
      <w:r>
        <w:rPr>
          <w:color w:val="000000"/>
          <w:sz w:val="24"/>
          <w:shd w:val="clear" w:color="auto" w:fill="FFFFFF"/>
          <w:lang w:val="uk-UA"/>
        </w:rPr>
        <w:t xml:space="preserve">4.11 </w:t>
      </w:r>
      <w:r w:rsidR="00623D2F" w:rsidRPr="00623D2F">
        <w:rPr>
          <w:color w:val="000000"/>
          <w:sz w:val="24"/>
          <w:shd w:val="clear" w:color="auto" w:fill="FFFFFF"/>
          <w:lang w:val="uk-UA"/>
        </w:rPr>
        <w:t>Розробка структурної схеми системи автоматизації</w:t>
      </w:r>
    </w:p>
    <w:p w14:paraId="1556087D" w14:textId="4EC59DF7" w:rsidR="00987D95" w:rsidRDefault="00987D95" w:rsidP="00987D95">
      <w:pPr>
        <w:rPr>
          <w:sz w:val="24"/>
          <w:lang w:val="uk-UA"/>
        </w:rPr>
      </w:pPr>
      <w:r>
        <w:rPr>
          <w:sz w:val="24"/>
          <w:lang w:val="uk-UA"/>
        </w:rPr>
        <w:t>4.12</w:t>
      </w:r>
      <w:r w:rsidR="00623D2F">
        <w:rPr>
          <w:sz w:val="24"/>
          <w:lang w:val="uk-UA"/>
        </w:rPr>
        <w:t xml:space="preserve"> </w:t>
      </w:r>
      <w:r w:rsidR="00623D2F" w:rsidRPr="00623D2F">
        <w:rPr>
          <w:sz w:val="24"/>
          <w:lang w:val="uk-UA"/>
        </w:rPr>
        <w:t>Математичне моделювання процесу керування економайзером у складі теплогенераційної установки на біопаливі</w:t>
      </w:r>
    </w:p>
    <w:p w14:paraId="6DFA750B" w14:textId="0E49EBAB" w:rsidR="00623D2F" w:rsidRDefault="00623D2F" w:rsidP="00987D95">
      <w:pPr>
        <w:rPr>
          <w:sz w:val="24"/>
          <w:lang w:val="uk-UA"/>
        </w:rPr>
      </w:pPr>
      <w:r>
        <w:rPr>
          <w:sz w:val="24"/>
          <w:lang w:val="uk-UA"/>
        </w:rPr>
        <w:t xml:space="preserve">4.13 </w:t>
      </w:r>
      <w:r w:rsidRPr="00623D2F">
        <w:rPr>
          <w:sz w:val="24"/>
          <w:lang w:val="uk-UA"/>
        </w:rPr>
        <w:t>Імітаційне моделювання в середовищі MATLAB / Simulink (або аналогічному)</w:t>
      </w:r>
    </w:p>
    <w:p w14:paraId="1A094996" w14:textId="44E2B7EB" w:rsidR="00623D2F" w:rsidRDefault="00623D2F" w:rsidP="00987D95">
      <w:pPr>
        <w:rPr>
          <w:sz w:val="24"/>
          <w:lang w:val="uk-UA"/>
        </w:rPr>
      </w:pPr>
      <w:r>
        <w:rPr>
          <w:sz w:val="24"/>
          <w:lang w:val="uk-UA"/>
        </w:rPr>
        <w:t xml:space="preserve">4.14 </w:t>
      </w:r>
      <w:r w:rsidRPr="00623D2F">
        <w:rPr>
          <w:sz w:val="24"/>
          <w:lang w:val="uk-UA"/>
        </w:rPr>
        <w:t>Розрахунок частотних характеристик та перехідних процесів автоматичної системи регулювання</w:t>
      </w:r>
    </w:p>
    <w:p w14:paraId="47D9BB3B" w14:textId="48B68012" w:rsidR="00623D2F" w:rsidRDefault="00623D2F" w:rsidP="00987D95">
      <w:pPr>
        <w:rPr>
          <w:sz w:val="24"/>
          <w:lang w:val="uk-UA"/>
        </w:rPr>
      </w:pPr>
      <w:r>
        <w:rPr>
          <w:sz w:val="24"/>
          <w:lang w:val="uk-UA"/>
        </w:rPr>
        <w:t xml:space="preserve">4.15 </w:t>
      </w:r>
      <w:r w:rsidRPr="00623D2F">
        <w:rPr>
          <w:sz w:val="24"/>
          <w:lang w:val="uk-UA"/>
        </w:rPr>
        <w:t>Розробка алгоритму роботи комп’ютерно-інтегрованої системи управління економайзером у складі теплогенераційної установки на біопаливі</w:t>
      </w:r>
    </w:p>
    <w:p w14:paraId="7B08F6FE" w14:textId="5EA345AE" w:rsidR="00623D2F" w:rsidRDefault="00623D2F" w:rsidP="00987D95">
      <w:pPr>
        <w:rPr>
          <w:sz w:val="24"/>
          <w:lang w:val="uk-UA"/>
        </w:rPr>
      </w:pPr>
      <w:r>
        <w:rPr>
          <w:sz w:val="24"/>
          <w:lang w:val="uk-UA"/>
        </w:rPr>
        <w:t>4.16</w:t>
      </w:r>
      <w:r w:rsidRPr="00623D2F">
        <w:t xml:space="preserve"> </w:t>
      </w:r>
      <w:r w:rsidRPr="00623D2F">
        <w:rPr>
          <w:sz w:val="24"/>
          <w:lang w:val="uk-UA"/>
        </w:rPr>
        <w:t xml:space="preserve">Впровадження в SCADA-середовище </w:t>
      </w:r>
    </w:p>
    <w:p w14:paraId="18F4D11D" w14:textId="14677EFD" w:rsidR="00623D2F" w:rsidRDefault="00623D2F" w:rsidP="00987D95">
      <w:pPr>
        <w:rPr>
          <w:sz w:val="24"/>
          <w:lang w:val="uk-UA"/>
        </w:rPr>
      </w:pPr>
      <w:r>
        <w:rPr>
          <w:sz w:val="24"/>
          <w:lang w:val="uk-UA"/>
        </w:rPr>
        <w:t>4.17</w:t>
      </w:r>
      <w:r w:rsidRPr="00623D2F">
        <w:t xml:space="preserve"> </w:t>
      </w:r>
      <w:r w:rsidR="003841DA" w:rsidRPr="00623D2F">
        <w:rPr>
          <w:sz w:val="24"/>
          <w:lang w:val="uk-UA"/>
        </w:rPr>
        <w:t>Ефективність функціонування системи та перспективи її застосування</w:t>
      </w:r>
    </w:p>
    <w:p w14:paraId="7D10D6E7" w14:textId="617F67CE" w:rsidR="00623D2F" w:rsidRDefault="00623D2F" w:rsidP="00987D95">
      <w:pPr>
        <w:rPr>
          <w:sz w:val="24"/>
          <w:lang w:val="uk-UA"/>
        </w:rPr>
      </w:pPr>
      <w:r>
        <w:rPr>
          <w:sz w:val="24"/>
          <w:lang w:val="uk-UA"/>
        </w:rPr>
        <w:t xml:space="preserve">4.18 </w:t>
      </w:r>
      <w:r w:rsidR="003841DA" w:rsidRPr="003841DA">
        <w:rPr>
          <w:sz w:val="24"/>
          <w:lang w:val="uk-UA"/>
        </w:rPr>
        <w:t>Порівняльний аналіз характеристик до та після автоматизації</w:t>
      </w:r>
    </w:p>
    <w:p w14:paraId="62FB20D2" w14:textId="6FBE3701" w:rsidR="003841DA" w:rsidRDefault="003841DA" w:rsidP="00987D95">
      <w:pPr>
        <w:rPr>
          <w:sz w:val="24"/>
          <w:lang w:val="uk-UA"/>
        </w:rPr>
      </w:pPr>
      <w:r>
        <w:rPr>
          <w:sz w:val="24"/>
          <w:lang w:val="uk-UA"/>
        </w:rPr>
        <w:t xml:space="preserve">4.19 </w:t>
      </w:r>
      <w:r w:rsidRPr="003841DA">
        <w:rPr>
          <w:sz w:val="24"/>
          <w:lang w:val="uk-UA"/>
        </w:rPr>
        <w:t>Технічні переваги впровадженої системи</w:t>
      </w:r>
    </w:p>
    <w:p w14:paraId="3EE5FD0E" w14:textId="6F511427" w:rsidR="003841DA" w:rsidRDefault="003841DA" w:rsidP="00987D95">
      <w:pPr>
        <w:rPr>
          <w:sz w:val="24"/>
          <w:lang w:val="uk-UA"/>
        </w:rPr>
      </w:pPr>
      <w:r>
        <w:rPr>
          <w:sz w:val="24"/>
          <w:lang w:val="uk-UA"/>
        </w:rPr>
        <w:t>4.20</w:t>
      </w:r>
      <w:r w:rsidRPr="003841DA">
        <w:t xml:space="preserve"> </w:t>
      </w:r>
      <w:r w:rsidRPr="003841DA">
        <w:rPr>
          <w:sz w:val="24"/>
          <w:lang w:val="uk-UA"/>
        </w:rPr>
        <w:t>Перспективи модернізації та масштабування системи</w:t>
      </w:r>
    </w:p>
    <w:p w14:paraId="20904D4C" w14:textId="77777777" w:rsidR="00987D95" w:rsidRDefault="00987D95" w:rsidP="00987D95">
      <w:pPr>
        <w:spacing w:before="120"/>
        <w:rPr>
          <w:sz w:val="24"/>
          <w:lang w:val="uk-UA"/>
        </w:rPr>
      </w:pPr>
      <w:r>
        <w:rPr>
          <w:b/>
          <w:sz w:val="24"/>
          <w:lang w:val="uk-UA"/>
        </w:rPr>
        <w:t xml:space="preserve">5. Перелік графічного матеріалу </w:t>
      </w:r>
      <w:r>
        <w:rPr>
          <w:sz w:val="24"/>
          <w:lang w:val="uk-UA"/>
        </w:rPr>
        <w:t>(з точним зазначенням обов’язкових креслень):</w:t>
      </w:r>
    </w:p>
    <w:p w14:paraId="5AF224B0" w14:textId="23DE669B" w:rsidR="00987D95" w:rsidRDefault="00987D95" w:rsidP="00987D95">
      <w:pPr>
        <w:rPr>
          <w:color w:val="000000"/>
          <w:sz w:val="24"/>
          <w:shd w:val="clear" w:color="auto" w:fill="FFFFFF"/>
          <w:lang w:val="uk-UA"/>
        </w:rPr>
      </w:pPr>
      <w:r>
        <w:rPr>
          <w:sz w:val="24"/>
          <w:lang w:val="uk-UA"/>
        </w:rPr>
        <w:t xml:space="preserve">5.1. Функціональна схеми автоматизації </w:t>
      </w:r>
      <w:r>
        <w:rPr>
          <w:color w:val="000000"/>
          <w:sz w:val="24"/>
          <w:shd w:val="clear" w:color="auto" w:fill="FFFFFF"/>
          <w:lang w:val="uk-UA"/>
        </w:rPr>
        <w:t xml:space="preserve">системи управління </w:t>
      </w:r>
      <w:r w:rsidR="003841DA" w:rsidRPr="003841DA">
        <w:rPr>
          <w:color w:val="000000"/>
          <w:sz w:val="24"/>
          <w:shd w:val="clear" w:color="auto" w:fill="FFFFFF"/>
          <w:lang w:val="uk-UA"/>
        </w:rPr>
        <w:t>економайзером</w:t>
      </w:r>
      <w:r>
        <w:rPr>
          <w:sz w:val="24"/>
          <w:lang w:val="uk-UA"/>
        </w:rPr>
        <w:t>.</w:t>
      </w:r>
    </w:p>
    <w:p w14:paraId="16766A1A" w14:textId="18AF7852" w:rsidR="00987D95" w:rsidRDefault="00987D95" w:rsidP="00987D95">
      <w:pPr>
        <w:rPr>
          <w:sz w:val="24"/>
          <w:lang w:val="uk-UA"/>
        </w:rPr>
      </w:pPr>
      <w:r>
        <w:rPr>
          <w:bCs/>
          <w:sz w:val="24"/>
          <w:lang w:val="uk-UA"/>
        </w:rPr>
        <w:t xml:space="preserve">5.2. Математичні моделі </w:t>
      </w:r>
      <w:r w:rsidR="003841DA" w:rsidRPr="003841DA">
        <w:rPr>
          <w:color w:val="000000"/>
          <w:sz w:val="24"/>
          <w:shd w:val="clear" w:color="auto" w:fill="FFFFFF"/>
          <w:lang w:val="uk-UA"/>
        </w:rPr>
        <w:t>економайзер</w:t>
      </w:r>
      <w:r w:rsidR="003841DA">
        <w:rPr>
          <w:color w:val="000000"/>
          <w:sz w:val="24"/>
          <w:shd w:val="clear" w:color="auto" w:fill="FFFFFF"/>
          <w:lang w:val="uk-UA"/>
        </w:rPr>
        <w:t>а</w:t>
      </w:r>
      <w:r>
        <w:rPr>
          <w:bCs/>
          <w:sz w:val="24"/>
          <w:lang w:val="uk-UA"/>
        </w:rPr>
        <w:t>.</w:t>
      </w:r>
    </w:p>
    <w:p w14:paraId="57D12C14" w14:textId="77777777" w:rsidR="00987D95" w:rsidRDefault="00987D95" w:rsidP="00987D95">
      <w:pPr>
        <w:rPr>
          <w:bCs/>
          <w:sz w:val="24"/>
          <w:lang w:val="uk-UA"/>
        </w:rPr>
      </w:pPr>
      <w:r>
        <w:rPr>
          <w:bCs/>
          <w:sz w:val="24"/>
          <w:lang w:val="uk-UA"/>
        </w:rPr>
        <w:t>5.3. Структурна схема.</w:t>
      </w:r>
    </w:p>
    <w:p w14:paraId="0E94E3CB" w14:textId="77777777" w:rsidR="00987D95" w:rsidRDefault="00987D95" w:rsidP="00987D95">
      <w:pPr>
        <w:rPr>
          <w:sz w:val="24"/>
          <w:lang w:val="uk-UA"/>
        </w:rPr>
      </w:pPr>
      <w:r>
        <w:rPr>
          <w:sz w:val="24"/>
          <w:lang w:val="uk-UA"/>
        </w:rPr>
        <w:t>5.4. Графіки перехідних процесів та частотних характеристик системи автоматичного регулювання.</w:t>
      </w:r>
    </w:p>
    <w:p w14:paraId="1E12E0A5" w14:textId="444F6CAF" w:rsidR="00987D95" w:rsidRDefault="00987D95" w:rsidP="003841DA">
      <w:pPr>
        <w:spacing w:before="120" w:after="120"/>
        <w:rPr>
          <w:sz w:val="24"/>
          <w:u w:val="single"/>
          <w:lang w:val="uk-UA"/>
        </w:rPr>
      </w:pPr>
      <w:r>
        <w:rPr>
          <w:b/>
          <w:sz w:val="24"/>
          <w:lang w:val="uk-UA"/>
        </w:rPr>
        <w:t>6. Дата видачі завдання:</w:t>
      </w:r>
      <w:r>
        <w:rPr>
          <w:sz w:val="24"/>
          <w:lang w:val="uk-UA"/>
        </w:rPr>
        <w:t xml:space="preserve"> </w:t>
      </w:r>
      <w:r>
        <w:rPr>
          <w:sz w:val="24"/>
          <w:u w:val="single"/>
          <w:lang w:val="uk-UA"/>
        </w:rPr>
        <w:t xml:space="preserve">8 травня 2025 року </w:t>
      </w:r>
    </w:p>
    <w:p w14:paraId="5540E4DF" w14:textId="77777777" w:rsidR="00987D95" w:rsidRDefault="00987D95" w:rsidP="00987D95">
      <w:pPr>
        <w:keepNext/>
        <w:spacing w:after="120"/>
        <w:jc w:val="center"/>
        <w:outlineLvl w:val="3"/>
        <w:rPr>
          <w:b/>
          <w:szCs w:val="20"/>
          <w:lang w:val="uk-UA"/>
        </w:rPr>
      </w:pPr>
      <w:r>
        <w:rPr>
          <w:b/>
          <w:szCs w:val="20"/>
          <w:lang w:val="uk-UA"/>
        </w:rPr>
        <w:t>КАЛЕНДАРНИЙ ПЛАН</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6538"/>
        <w:gridCol w:w="1542"/>
        <w:gridCol w:w="1276"/>
      </w:tblGrid>
      <w:tr w:rsidR="00987D95" w14:paraId="0BA581DE" w14:textId="77777777" w:rsidTr="00987D95">
        <w:tc>
          <w:tcPr>
            <w:tcW w:w="426" w:type="dxa"/>
            <w:tcBorders>
              <w:top w:val="single" w:sz="4" w:space="0" w:color="auto"/>
              <w:left w:val="single" w:sz="4" w:space="0" w:color="auto"/>
              <w:bottom w:val="single" w:sz="4" w:space="0" w:color="auto"/>
              <w:right w:val="single" w:sz="4" w:space="0" w:color="auto"/>
            </w:tcBorders>
            <w:hideMark/>
          </w:tcPr>
          <w:p w14:paraId="35991691" w14:textId="77777777" w:rsidR="00987D95" w:rsidRDefault="00987D95">
            <w:pPr>
              <w:jc w:val="center"/>
              <w:rPr>
                <w:sz w:val="24"/>
                <w:szCs w:val="20"/>
                <w:lang w:val="uk-UA"/>
              </w:rPr>
            </w:pPr>
            <w:r>
              <w:rPr>
                <w:sz w:val="24"/>
                <w:szCs w:val="20"/>
                <w:lang w:val="uk-UA"/>
              </w:rPr>
              <w:t>№</w:t>
            </w:r>
          </w:p>
          <w:p w14:paraId="4D0388D9" w14:textId="77777777" w:rsidR="00987D95" w:rsidRDefault="00987D95">
            <w:pPr>
              <w:jc w:val="center"/>
              <w:rPr>
                <w:sz w:val="24"/>
                <w:lang w:val="uk-UA"/>
              </w:rPr>
            </w:pPr>
            <w:r>
              <w:rPr>
                <w:sz w:val="24"/>
                <w:szCs w:val="20"/>
                <w:lang w:val="uk-UA"/>
              </w:rPr>
              <w:t>з/п</w:t>
            </w:r>
          </w:p>
        </w:tc>
        <w:tc>
          <w:tcPr>
            <w:tcW w:w="6538" w:type="dxa"/>
            <w:tcBorders>
              <w:top w:val="single" w:sz="4" w:space="0" w:color="auto"/>
              <w:left w:val="single" w:sz="4" w:space="0" w:color="auto"/>
              <w:bottom w:val="single" w:sz="4" w:space="0" w:color="auto"/>
              <w:right w:val="single" w:sz="4" w:space="0" w:color="auto"/>
            </w:tcBorders>
            <w:vAlign w:val="center"/>
            <w:hideMark/>
          </w:tcPr>
          <w:p w14:paraId="1BA5D44F" w14:textId="77777777" w:rsidR="00987D95" w:rsidRDefault="00987D95">
            <w:pPr>
              <w:rPr>
                <w:sz w:val="24"/>
                <w:lang w:val="uk-UA"/>
              </w:rPr>
            </w:pPr>
            <w:r>
              <w:rPr>
                <w:sz w:val="24"/>
                <w:szCs w:val="20"/>
                <w:lang w:val="uk-UA"/>
              </w:rPr>
              <w:t>Назва етапів виконання кваліфікаційної випускної роботи</w:t>
            </w:r>
          </w:p>
        </w:tc>
        <w:tc>
          <w:tcPr>
            <w:tcW w:w="1542" w:type="dxa"/>
            <w:tcBorders>
              <w:top w:val="single" w:sz="4" w:space="0" w:color="auto"/>
              <w:left w:val="single" w:sz="4" w:space="0" w:color="auto"/>
              <w:bottom w:val="single" w:sz="4" w:space="0" w:color="auto"/>
              <w:right w:val="single" w:sz="4" w:space="0" w:color="auto"/>
            </w:tcBorders>
            <w:hideMark/>
          </w:tcPr>
          <w:p w14:paraId="43CEAE9E" w14:textId="77777777" w:rsidR="00987D95" w:rsidRDefault="00987D95">
            <w:pPr>
              <w:jc w:val="center"/>
              <w:rPr>
                <w:sz w:val="24"/>
                <w:lang w:val="uk-UA"/>
              </w:rPr>
            </w:pPr>
            <w:r>
              <w:rPr>
                <w:spacing w:val="-20"/>
                <w:sz w:val="24"/>
                <w:szCs w:val="20"/>
                <w:lang w:val="uk-UA"/>
              </w:rPr>
              <w:t xml:space="preserve">Строк  </w:t>
            </w:r>
            <w:r>
              <w:rPr>
                <w:spacing w:val="-20"/>
                <w:sz w:val="24"/>
                <w:lang w:val="uk-UA"/>
              </w:rPr>
              <w:t>виконання</w:t>
            </w:r>
            <w:r>
              <w:rPr>
                <w:sz w:val="24"/>
                <w:szCs w:val="20"/>
                <w:lang w:val="uk-UA"/>
              </w:rPr>
              <w:t xml:space="preserve"> етапів</w:t>
            </w:r>
          </w:p>
        </w:tc>
        <w:tc>
          <w:tcPr>
            <w:tcW w:w="1276" w:type="dxa"/>
            <w:tcBorders>
              <w:top w:val="single" w:sz="4" w:space="0" w:color="auto"/>
              <w:left w:val="single" w:sz="4" w:space="0" w:color="auto"/>
              <w:bottom w:val="single" w:sz="4" w:space="0" w:color="auto"/>
              <w:right w:val="single" w:sz="4" w:space="0" w:color="auto"/>
            </w:tcBorders>
            <w:hideMark/>
          </w:tcPr>
          <w:p w14:paraId="6B0DCE05" w14:textId="77777777" w:rsidR="00987D95" w:rsidRDefault="00987D95">
            <w:pPr>
              <w:jc w:val="center"/>
              <w:rPr>
                <w:sz w:val="24"/>
                <w:lang w:val="uk-UA"/>
              </w:rPr>
            </w:pPr>
            <w:r>
              <w:rPr>
                <w:spacing w:val="-20"/>
                <w:sz w:val="24"/>
                <w:szCs w:val="20"/>
                <w:lang w:val="uk-UA"/>
              </w:rPr>
              <w:t>Примітка</w:t>
            </w:r>
          </w:p>
        </w:tc>
      </w:tr>
      <w:tr w:rsidR="00987D95" w14:paraId="7606E489" w14:textId="77777777" w:rsidTr="00987D95">
        <w:tc>
          <w:tcPr>
            <w:tcW w:w="426" w:type="dxa"/>
            <w:tcBorders>
              <w:top w:val="single" w:sz="4" w:space="0" w:color="auto"/>
              <w:left w:val="single" w:sz="4" w:space="0" w:color="auto"/>
              <w:bottom w:val="single" w:sz="4" w:space="0" w:color="auto"/>
              <w:right w:val="single" w:sz="4" w:space="0" w:color="auto"/>
            </w:tcBorders>
            <w:hideMark/>
          </w:tcPr>
          <w:p w14:paraId="6773D26D" w14:textId="77777777" w:rsidR="00987D95" w:rsidRDefault="00987D95">
            <w:pPr>
              <w:jc w:val="center"/>
              <w:rPr>
                <w:sz w:val="24"/>
                <w:lang w:val="uk-UA"/>
              </w:rPr>
            </w:pPr>
            <w:r>
              <w:rPr>
                <w:sz w:val="24"/>
                <w:lang w:val="uk-UA"/>
              </w:rPr>
              <w:t>1</w:t>
            </w:r>
          </w:p>
        </w:tc>
        <w:tc>
          <w:tcPr>
            <w:tcW w:w="6538" w:type="dxa"/>
            <w:tcBorders>
              <w:top w:val="single" w:sz="4" w:space="0" w:color="auto"/>
              <w:left w:val="single" w:sz="4" w:space="0" w:color="auto"/>
              <w:bottom w:val="single" w:sz="4" w:space="0" w:color="auto"/>
              <w:right w:val="single" w:sz="4" w:space="0" w:color="auto"/>
            </w:tcBorders>
            <w:hideMark/>
          </w:tcPr>
          <w:p w14:paraId="615C82F3" w14:textId="77777777" w:rsidR="00987D95" w:rsidRDefault="00987D95">
            <w:pPr>
              <w:rPr>
                <w:sz w:val="24"/>
                <w:lang w:val="uk-UA"/>
              </w:rPr>
            </w:pPr>
            <w:r>
              <w:rPr>
                <w:sz w:val="24"/>
                <w:lang w:val="uk-UA"/>
              </w:rPr>
              <w:t xml:space="preserve">Аналіз сучасних принципів </w:t>
            </w:r>
            <w:r>
              <w:rPr>
                <w:color w:val="000000"/>
                <w:sz w:val="24"/>
                <w:shd w:val="clear" w:color="auto" w:fill="FFFFFF"/>
                <w:lang w:val="uk-UA"/>
              </w:rPr>
              <w:t>технологічного процесу та особливостей котлом-утилізатором у процесі рекуперації теплоти вихлопних газів енергетичної установки</w:t>
            </w:r>
            <w:r>
              <w:rPr>
                <w:sz w:val="24"/>
                <w:lang w:val="uk-UA"/>
              </w:rPr>
              <w: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5189EF0" w14:textId="77777777" w:rsidR="00987D95" w:rsidRDefault="00987D95">
            <w:pPr>
              <w:jc w:val="center"/>
              <w:rPr>
                <w:sz w:val="24"/>
                <w:lang w:val="uk-UA"/>
              </w:rPr>
            </w:pPr>
            <w:r>
              <w:rPr>
                <w:sz w:val="24"/>
                <w:lang w:val="uk-UA"/>
              </w:rPr>
              <w:t>15.05.25</w:t>
            </w:r>
          </w:p>
        </w:tc>
        <w:tc>
          <w:tcPr>
            <w:tcW w:w="1276" w:type="dxa"/>
            <w:tcBorders>
              <w:top w:val="single" w:sz="4" w:space="0" w:color="auto"/>
              <w:left w:val="single" w:sz="4" w:space="0" w:color="auto"/>
              <w:bottom w:val="single" w:sz="4" w:space="0" w:color="auto"/>
              <w:right w:val="single" w:sz="4" w:space="0" w:color="auto"/>
            </w:tcBorders>
          </w:tcPr>
          <w:p w14:paraId="0C961DEE" w14:textId="77777777" w:rsidR="00987D95" w:rsidRDefault="00987D95">
            <w:pPr>
              <w:jc w:val="center"/>
              <w:rPr>
                <w:sz w:val="24"/>
                <w:lang w:val="uk-UA"/>
              </w:rPr>
            </w:pPr>
          </w:p>
        </w:tc>
      </w:tr>
      <w:tr w:rsidR="00987D95" w14:paraId="160010CF" w14:textId="77777777" w:rsidTr="00987D95">
        <w:tc>
          <w:tcPr>
            <w:tcW w:w="426" w:type="dxa"/>
            <w:tcBorders>
              <w:top w:val="single" w:sz="4" w:space="0" w:color="auto"/>
              <w:left w:val="single" w:sz="4" w:space="0" w:color="auto"/>
              <w:bottom w:val="single" w:sz="4" w:space="0" w:color="auto"/>
              <w:right w:val="single" w:sz="4" w:space="0" w:color="auto"/>
            </w:tcBorders>
            <w:hideMark/>
          </w:tcPr>
          <w:p w14:paraId="017A5B00" w14:textId="77777777" w:rsidR="00987D95" w:rsidRDefault="00987D95">
            <w:pPr>
              <w:jc w:val="center"/>
              <w:rPr>
                <w:sz w:val="24"/>
                <w:lang w:val="uk-UA"/>
              </w:rPr>
            </w:pPr>
            <w:r>
              <w:rPr>
                <w:sz w:val="24"/>
                <w:lang w:val="uk-UA"/>
              </w:rPr>
              <w:t>2.</w:t>
            </w:r>
          </w:p>
        </w:tc>
        <w:tc>
          <w:tcPr>
            <w:tcW w:w="6538" w:type="dxa"/>
            <w:tcBorders>
              <w:top w:val="single" w:sz="4" w:space="0" w:color="auto"/>
              <w:left w:val="single" w:sz="4" w:space="0" w:color="auto"/>
              <w:bottom w:val="single" w:sz="4" w:space="0" w:color="auto"/>
              <w:right w:val="single" w:sz="4" w:space="0" w:color="auto"/>
            </w:tcBorders>
            <w:hideMark/>
          </w:tcPr>
          <w:p w14:paraId="4E01D2F6" w14:textId="77777777" w:rsidR="00987D95" w:rsidRDefault="00987D95">
            <w:pPr>
              <w:rPr>
                <w:sz w:val="24"/>
                <w:lang w:val="uk-UA"/>
              </w:rPr>
            </w:pPr>
            <w:r>
              <w:rPr>
                <w:color w:val="000000"/>
                <w:sz w:val="24"/>
                <w:shd w:val="clear" w:color="auto" w:fill="FFFFFF"/>
                <w:lang w:val="uk-UA"/>
              </w:rPr>
              <w:t>Аналіз сучасного стану технологічного процесу та особливостей котлом-утилізатором у процесі рекуперації теплоти вихлопних газів енергетичної установки</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706F78B" w14:textId="77777777" w:rsidR="00987D95" w:rsidRDefault="00987D95">
            <w:pPr>
              <w:jc w:val="center"/>
              <w:rPr>
                <w:sz w:val="24"/>
                <w:lang w:val="uk-UA"/>
              </w:rPr>
            </w:pPr>
            <w:r>
              <w:rPr>
                <w:sz w:val="24"/>
                <w:lang w:val="uk-UA"/>
              </w:rPr>
              <w:t>20.05.25</w:t>
            </w:r>
          </w:p>
        </w:tc>
        <w:tc>
          <w:tcPr>
            <w:tcW w:w="1276" w:type="dxa"/>
            <w:tcBorders>
              <w:top w:val="single" w:sz="4" w:space="0" w:color="auto"/>
              <w:left w:val="single" w:sz="4" w:space="0" w:color="auto"/>
              <w:bottom w:val="single" w:sz="4" w:space="0" w:color="auto"/>
              <w:right w:val="single" w:sz="4" w:space="0" w:color="auto"/>
            </w:tcBorders>
          </w:tcPr>
          <w:p w14:paraId="21535C13" w14:textId="77777777" w:rsidR="00987D95" w:rsidRDefault="00987D95">
            <w:pPr>
              <w:jc w:val="center"/>
              <w:rPr>
                <w:sz w:val="24"/>
                <w:lang w:val="uk-UA"/>
              </w:rPr>
            </w:pPr>
          </w:p>
        </w:tc>
      </w:tr>
      <w:tr w:rsidR="00987D95" w14:paraId="5AE3564E" w14:textId="77777777" w:rsidTr="00987D95">
        <w:tc>
          <w:tcPr>
            <w:tcW w:w="426" w:type="dxa"/>
            <w:tcBorders>
              <w:top w:val="single" w:sz="4" w:space="0" w:color="auto"/>
              <w:left w:val="single" w:sz="4" w:space="0" w:color="auto"/>
              <w:bottom w:val="single" w:sz="4" w:space="0" w:color="auto"/>
              <w:right w:val="single" w:sz="4" w:space="0" w:color="auto"/>
            </w:tcBorders>
            <w:hideMark/>
          </w:tcPr>
          <w:p w14:paraId="1B9188C1" w14:textId="77777777" w:rsidR="00987D95" w:rsidRDefault="00987D95">
            <w:pPr>
              <w:jc w:val="center"/>
              <w:rPr>
                <w:sz w:val="24"/>
                <w:lang w:val="uk-UA"/>
              </w:rPr>
            </w:pPr>
            <w:r>
              <w:rPr>
                <w:sz w:val="24"/>
                <w:lang w:val="uk-UA"/>
              </w:rPr>
              <w:t>3.</w:t>
            </w:r>
          </w:p>
        </w:tc>
        <w:tc>
          <w:tcPr>
            <w:tcW w:w="6538" w:type="dxa"/>
            <w:tcBorders>
              <w:top w:val="single" w:sz="4" w:space="0" w:color="auto"/>
              <w:left w:val="single" w:sz="4" w:space="0" w:color="auto"/>
              <w:bottom w:val="single" w:sz="4" w:space="0" w:color="auto"/>
              <w:right w:val="single" w:sz="4" w:space="0" w:color="auto"/>
            </w:tcBorders>
            <w:hideMark/>
          </w:tcPr>
          <w:p w14:paraId="39380664" w14:textId="77777777" w:rsidR="00987D95" w:rsidRDefault="00987D95">
            <w:pPr>
              <w:rPr>
                <w:sz w:val="24"/>
                <w:lang w:val="uk-UA"/>
              </w:rPr>
            </w:pPr>
            <w:r>
              <w:rPr>
                <w:sz w:val="24"/>
                <w:lang w:val="uk-UA"/>
              </w:rPr>
              <w:t xml:space="preserve">Розробка </w:t>
            </w:r>
            <w:r>
              <w:rPr>
                <w:color w:val="000000"/>
                <w:sz w:val="24"/>
                <w:shd w:val="clear" w:color="auto" w:fill="FFFFFF"/>
                <w:lang w:val="uk-UA"/>
              </w:rPr>
              <w:t>функціональної схеми системи автоматизації котлом-утилізатором</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559FF99" w14:textId="77777777" w:rsidR="00987D95" w:rsidRDefault="00987D95">
            <w:pPr>
              <w:jc w:val="center"/>
              <w:rPr>
                <w:sz w:val="24"/>
                <w:lang w:val="uk-UA"/>
              </w:rPr>
            </w:pPr>
            <w:r>
              <w:rPr>
                <w:sz w:val="24"/>
                <w:lang w:val="uk-UA"/>
              </w:rPr>
              <w:t>25.05.25</w:t>
            </w:r>
          </w:p>
        </w:tc>
        <w:tc>
          <w:tcPr>
            <w:tcW w:w="1276" w:type="dxa"/>
            <w:tcBorders>
              <w:top w:val="single" w:sz="4" w:space="0" w:color="auto"/>
              <w:left w:val="single" w:sz="4" w:space="0" w:color="auto"/>
              <w:bottom w:val="single" w:sz="4" w:space="0" w:color="auto"/>
              <w:right w:val="single" w:sz="4" w:space="0" w:color="auto"/>
            </w:tcBorders>
          </w:tcPr>
          <w:p w14:paraId="58AF5F2E" w14:textId="77777777" w:rsidR="00987D95" w:rsidRDefault="00987D95">
            <w:pPr>
              <w:jc w:val="center"/>
              <w:rPr>
                <w:sz w:val="24"/>
                <w:lang w:val="uk-UA"/>
              </w:rPr>
            </w:pPr>
          </w:p>
        </w:tc>
      </w:tr>
      <w:tr w:rsidR="00987D95" w14:paraId="1762757F" w14:textId="77777777" w:rsidTr="00987D95">
        <w:tc>
          <w:tcPr>
            <w:tcW w:w="426" w:type="dxa"/>
            <w:tcBorders>
              <w:top w:val="single" w:sz="4" w:space="0" w:color="auto"/>
              <w:left w:val="single" w:sz="4" w:space="0" w:color="auto"/>
              <w:bottom w:val="single" w:sz="4" w:space="0" w:color="auto"/>
              <w:right w:val="single" w:sz="4" w:space="0" w:color="auto"/>
            </w:tcBorders>
            <w:hideMark/>
          </w:tcPr>
          <w:p w14:paraId="5E72CC12" w14:textId="77777777" w:rsidR="00987D95" w:rsidRDefault="00987D95">
            <w:pPr>
              <w:jc w:val="center"/>
              <w:rPr>
                <w:sz w:val="24"/>
                <w:lang w:val="uk-UA"/>
              </w:rPr>
            </w:pPr>
            <w:r>
              <w:rPr>
                <w:sz w:val="24"/>
                <w:lang w:val="uk-UA"/>
              </w:rPr>
              <w:t>4.</w:t>
            </w:r>
          </w:p>
        </w:tc>
        <w:tc>
          <w:tcPr>
            <w:tcW w:w="6538" w:type="dxa"/>
            <w:tcBorders>
              <w:top w:val="single" w:sz="4" w:space="0" w:color="auto"/>
              <w:left w:val="single" w:sz="4" w:space="0" w:color="auto"/>
              <w:bottom w:val="single" w:sz="4" w:space="0" w:color="auto"/>
              <w:right w:val="single" w:sz="4" w:space="0" w:color="auto"/>
            </w:tcBorders>
            <w:hideMark/>
          </w:tcPr>
          <w:p w14:paraId="750BB14B" w14:textId="77777777" w:rsidR="00987D95" w:rsidRDefault="00987D95">
            <w:pPr>
              <w:rPr>
                <w:sz w:val="24"/>
                <w:lang w:val="uk-UA"/>
              </w:rPr>
            </w:pPr>
            <w:r>
              <w:rPr>
                <w:sz w:val="24"/>
                <w:lang w:val="uk-UA"/>
              </w:rPr>
              <w:t>Синтез одноконтурної системи автоматичного регулювання.</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C9D7385" w14:textId="77777777" w:rsidR="00987D95" w:rsidRDefault="00987D95">
            <w:pPr>
              <w:jc w:val="center"/>
              <w:rPr>
                <w:sz w:val="24"/>
                <w:lang w:val="uk-UA"/>
              </w:rPr>
            </w:pPr>
            <w:r>
              <w:rPr>
                <w:sz w:val="24"/>
                <w:lang w:val="uk-UA"/>
              </w:rPr>
              <w:t>04.06.25</w:t>
            </w:r>
          </w:p>
        </w:tc>
        <w:tc>
          <w:tcPr>
            <w:tcW w:w="1276" w:type="dxa"/>
            <w:tcBorders>
              <w:top w:val="single" w:sz="4" w:space="0" w:color="auto"/>
              <w:left w:val="single" w:sz="4" w:space="0" w:color="auto"/>
              <w:bottom w:val="single" w:sz="4" w:space="0" w:color="auto"/>
              <w:right w:val="single" w:sz="4" w:space="0" w:color="auto"/>
            </w:tcBorders>
          </w:tcPr>
          <w:p w14:paraId="1F65971A" w14:textId="77777777" w:rsidR="00987D95" w:rsidRDefault="00987D95">
            <w:pPr>
              <w:jc w:val="center"/>
              <w:rPr>
                <w:sz w:val="24"/>
                <w:lang w:val="uk-UA"/>
              </w:rPr>
            </w:pPr>
          </w:p>
        </w:tc>
      </w:tr>
      <w:tr w:rsidR="00987D95" w14:paraId="776E1385" w14:textId="77777777" w:rsidTr="00987D95">
        <w:tc>
          <w:tcPr>
            <w:tcW w:w="426" w:type="dxa"/>
            <w:tcBorders>
              <w:top w:val="single" w:sz="4" w:space="0" w:color="auto"/>
              <w:left w:val="single" w:sz="4" w:space="0" w:color="auto"/>
              <w:bottom w:val="single" w:sz="4" w:space="0" w:color="auto"/>
              <w:right w:val="single" w:sz="4" w:space="0" w:color="auto"/>
            </w:tcBorders>
            <w:hideMark/>
          </w:tcPr>
          <w:p w14:paraId="374253B1" w14:textId="77777777" w:rsidR="00987D95" w:rsidRDefault="00987D95">
            <w:pPr>
              <w:jc w:val="center"/>
              <w:rPr>
                <w:sz w:val="24"/>
                <w:lang w:val="uk-UA"/>
              </w:rPr>
            </w:pPr>
            <w:r>
              <w:rPr>
                <w:sz w:val="24"/>
                <w:lang w:val="uk-UA"/>
              </w:rPr>
              <w:t>5.</w:t>
            </w:r>
          </w:p>
        </w:tc>
        <w:tc>
          <w:tcPr>
            <w:tcW w:w="6538" w:type="dxa"/>
            <w:tcBorders>
              <w:top w:val="single" w:sz="4" w:space="0" w:color="auto"/>
              <w:left w:val="single" w:sz="4" w:space="0" w:color="auto"/>
              <w:bottom w:val="single" w:sz="4" w:space="0" w:color="auto"/>
              <w:right w:val="single" w:sz="4" w:space="0" w:color="auto"/>
            </w:tcBorders>
            <w:hideMark/>
          </w:tcPr>
          <w:p w14:paraId="06917CE1" w14:textId="77777777" w:rsidR="00987D95" w:rsidRDefault="00987D95">
            <w:pPr>
              <w:rPr>
                <w:sz w:val="24"/>
                <w:lang w:val="uk-UA"/>
              </w:rPr>
            </w:pPr>
            <w:r>
              <w:rPr>
                <w:sz w:val="24"/>
                <w:lang w:val="uk-UA"/>
              </w:rPr>
              <w:t>Теоретичні дослідження системи автоматичного регулювання.</w:t>
            </w:r>
          </w:p>
        </w:tc>
        <w:tc>
          <w:tcPr>
            <w:tcW w:w="1542" w:type="dxa"/>
            <w:tcBorders>
              <w:top w:val="single" w:sz="4" w:space="0" w:color="auto"/>
              <w:left w:val="single" w:sz="4" w:space="0" w:color="auto"/>
              <w:bottom w:val="single" w:sz="4" w:space="0" w:color="auto"/>
              <w:right w:val="single" w:sz="4" w:space="0" w:color="auto"/>
            </w:tcBorders>
            <w:vAlign w:val="center"/>
            <w:hideMark/>
          </w:tcPr>
          <w:p w14:paraId="16707378" w14:textId="77777777" w:rsidR="00987D95" w:rsidRDefault="00987D95">
            <w:pPr>
              <w:jc w:val="center"/>
              <w:rPr>
                <w:sz w:val="24"/>
                <w:lang w:val="uk-UA"/>
              </w:rPr>
            </w:pPr>
            <w:r>
              <w:rPr>
                <w:sz w:val="24"/>
                <w:lang w:val="uk-UA"/>
              </w:rPr>
              <w:t>09.06.25</w:t>
            </w:r>
          </w:p>
        </w:tc>
        <w:tc>
          <w:tcPr>
            <w:tcW w:w="1276" w:type="dxa"/>
            <w:tcBorders>
              <w:top w:val="single" w:sz="4" w:space="0" w:color="auto"/>
              <w:left w:val="single" w:sz="4" w:space="0" w:color="auto"/>
              <w:bottom w:val="single" w:sz="4" w:space="0" w:color="auto"/>
              <w:right w:val="single" w:sz="4" w:space="0" w:color="auto"/>
            </w:tcBorders>
          </w:tcPr>
          <w:p w14:paraId="730A911E" w14:textId="77777777" w:rsidR="00987D95" w:rsidRDefault="00987D95">
            <w:pPr>
              <w:jc w:val="center"/>
              <w:rPr>
                <w:sz w:val="24"/>
                <w:lang w:val="uk-UA"/>
              </w:rPr>
            </w:pPr>
          </w:p>
        </w:tc>
      </w:tr>
      <w:tr w:rsidR="00987D95" w14:paraId="31514F56" w14:textId="77777777" w:rsidTr="00987D95">
        <w:tc>
          <w:tcPr>
            <w:tcW w:w="426" w:type="dxa"/>
            <w:tcBorders>
              <w:top w:val="single" w:sz="4" w:space="0" w:color="auto"/>
              <w:left w:val="single" w:sz="4" w:space="0" w:color="auto"/>
              <w:bottom w:val="single" w:sz="4" w:space="0" w:color="auto"/>
              <w:right w:val="single" w:sz="4" w:space="0" w:color="auto"/>
            </w:tcBorders>
            <w:hideMark/>
          </w:tcPr>
          <w:p w14:paraId="54EFDD9C" w14:textId="77777777" w:rsidR="00987D95" w:rsidRDefault="00987D95">
            <w:pPr>
              <w:jc w:val="center"/>
              <w:rPr>
                <w:sz w:val="24"/>
                <w:lang w:val="uk-UA"/>
              </w:rPr>
            </w:pPr>
            <w:r>
              <w:rPr>
                <w:sz w:val="24"/>
                <w:lang w:val="uk-UA"/>
              </w:rPr>
              <w:t>6.</w:t>
            </w:r>
          </w:p>
        </w:tc>
        <w:tc>
          <w:tcPr>
            <w:tcW w:w="6538" w:type="dxa"/>
            <w:tcBorders>
              <w:top w:val="single" w:sz="4" w:space="0" w:color="auto"/>
              <w:left w:val="single" w:sz="4" w:space="0" w:color="auto"/>
              <w:bottom w:val="single" w:sz="4" w:space="0" w:color="auto"/>
              <w:right w:val="single" w:sz="4" w:space="0" w:color="auto"/>
            </w:tcBorders>
            <w:hideMark/>
          </w:tcPr>
          <w:p w14:paraId="11159319" w14:textId="77777777" w:rsidR="00987D95" w:rsidRDefault="00987D95">
            <w:pPr>
              <w:rPr>
                <w:sz w:val="24"/>
                <w:lang w:val="uk-UA"/>
              </w:rPr>
            </w:pPr>
            <w:r>
              <w:rPr>
                <w:color w:val="000000"/>
                <w:sz w:val="24"/>
                <w:shd w:val="clear" w:color="auto" w:fill="FFFFFF"/>
                <w:lang w:val="uk-UA"/>
              </w:rPr>
              <w:t>Математичне моделювання процесу керування котлом-утилізатором</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3B8EF5E" w14:textId="77777777" w:rsidR="00987D95" w:rsidRDefault="00987D95">
            <w:pPr>
              <w:jc w:val="center"/>
              <w:rPr>
                <w:sz w:val="24"/>
                <w:lang w:val="uk-UA"/>
              </w:rPr>
            </w:pPr>
            <w:r>
              <w:rPr>
                <w:sz w:val="24"/>
                <w:lang w:val="uk-UA"/>
              </w:rPr>
              <w:t>10.06.25</w:t>
            </w:r>
          </w:p>
        </w:tc>
        <w:tc>
          <w:tcPr>
            <w:tcW w:w="1276" w:type="dxa"/>
            <w:tcBorders>
              <w:top w:val="single" w:sz="4" w:space="0" w:color="auto"/>
              <w:left w:val="single" w:sz="4" w:space="0" w:color="auto"/>
              <w:bottom w:val="single" w:sz="4" w:space="0" w:color="auto"/>
              <w:right w:val="single" w:sz="4" w:space="0" w:color="auto"/>
            </w:tcBorders>
          </w:tcPr>
          <w:p w14:paraId="68C38EFC" w14:textId="77777777" w:rsidR="00987D95" w:rsidRDefault="00987D95">
            <w:pPr>
              <w:jc w:val="center"/>
              <w:rPr>
                <w:sz w:val="24"/>
                <w:lang w:val="uk-UA"/>
              </w:rPr>
            </w:pPr>
          </w:p>
        </w:tc>
      </w:tr>
      <w:tr w:rsidR="00987D95" w14:paraId="349197A2" w14:textId="77777777" w:rsidTr="00987D95">
        <w:tc>
          <w:tcPr>
            <w:tcW w:w="426" w:type="dxa"/>
            <w:tcBorders>
              <w:top w:val="single" w:sz="4" w:space="0" w:color="auto"/>
              <w:left w:val="single" w:sz="4" w:space="0" w:color="auto"/>
              <w:bottom w:val="single" w:sz="4" w:space="0" w:color="auto"/>
              <w:right w:val="single" w:sz="4" w:space="0" w:color="auto"/>
            </w:tcBorders>
            <w:hideMark/>
          </w:tcPr>
          <w:p w14:paraId="175D5E67" w14:textId="77777777" w:rsidR="00987D95" w:rsidRDefault="00987D95">
            <w:pPr>
              <w:jc w:val="center"/>
              <w:rPr>
                <w:sz w:val="24"/>
                <w:lang w:val="uk-UA"/>
              </w:rPr>
            </w:pPr>
            <w:r>
              <w:rPr>
                <w:sz w:val="24"/>
                <w:lang w:val="uk-UA"/>
              </w:rPr>
              <w:t>7.</w:t>
            </w:r>
          </w:p>
        </w:tc>
        <w:tc>
          <w:tcPr>
            <w:tcW w:w="6538" w:type="dxa"/>
            <w:tcBorders>
              <w:top w:val="single" w:sz="4" w:space="0" w:color="auto"/>
              <w:left w:val="single" w:sz="4" w:space="0" w:color="auto"/>
              <w:bottom w:val="single" w:sz="4" w:space="0" w:color="auto"/>
              <w:right w:val="single" w:sz="4" w:space="0" w:color="auto"/>
            </w:tcBorders>
            <w:hideMark/>
          </w:tcPr>
          <w:p w14:paraId="73FB45D2" w14:textId="77777777" w:rsidR="00987D95" w:rsidRDefault="00987D95">
            <w:pPr>
              <w:rPr>
                <w:sz w:val="24"/>
                <w:lang w:val="uk-UA"/>
              </w:rPr>
            </w:pPr>
            <w:r>
              <w:rPr>
                <w:sz w:val="24"/>
                <w:lang w:val="uk-UA"/>
              </w:rPr>
              <w:t>Оформлення пояснювальної записки бакалаврської дипломної роботи та підготовка презентації.</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9B2702B" w14:textId="77777777" w:rsidR="00987D95" w:rsidRDefault="00987D95">
            <w:pPr>
              <w:jc w:val="center"/>
              <w:rPr>
                <w:sz w:val="24"/>
                <w:lang w:val="uk-UA"/>
              </w:rPr>
            </w:pPr>
            <w:r>
              <w:rPr>
                <w:sz w:val="24"/>
                <w:lang w:val="uk-UA"/>
              </w:rPr>
              <w:t>12.06.25</w:t>
            </w:r>
          </w:p>
        </w:tc>
        <w:tc>
          <w:tcPr>
            <w:tcW w:w="1276" w:type="dxa"/>
            <w:tcBorders>
              <w:top w:val="single" w:sz="4" w:space="0" w:color="auto"/>
              <w:left w:val="single" w:sz="4" w:space="0" w:color="auto"/>
              <w:bottom w:val="single" w:sz="4" w:space="0" w:color="auto"/>
              <w:right w:val="single" w:sz="4" w:space="0" w:color="auto"/>
            </w:tcBorders>
          </w:tcPr>
          <w:p w14:paraId="1D85E43C" w14:textId="77777777" w:rsidR="00987D95" w:rsidRDefault="00987D95">
            <w:pPr>
              <w:jc w:val="center"/>
              <w:rPr>
                <w:sz w:val="24"/>
                <w:lang w:val="uk-UA"/>
              </w:rPr>
            </w:pPr>
          </w:p>
        </w:tc>
      </w:tr>
    </w:tbl>
    <w:p w14:paraId="7D97D190" w14:textId="77777777" w:rsidR="00BE5460" w:rsidRDefault="00BE5460" w:rsidP="00987D95">
      <w:pPr>
        <w:ind w:left="500"/>
        <w:rPr>
          <w:b/>
          <w:sz w:val="24"/>
          <w:szCs w:val="20"/>
          <w:lang w:val="uk-UA"/>
        </w:rPr>
      </w:pPr>
    </w:p>
    <w:p w14:paraId="0B65C6E4" w14:textId="6B8AC657" w:rsidR="00987D95" w:rsidRDefault="00987D95" w:rsidP="00987D95">
      <w:pPr>
        <w:ind w:left="500"/>
        <w:rPr>
          <w:b/>
          <w:sz w:val="24"/>
          <w:szCs w:val="20"/>
          <w:lang w:val="uk-UA"/>
        </w:rPr>
      </w:pPr>
      <w:r>
        <w:rPr>
          <w:b/>
          <w:sz w:val="24"/>
          <w:szCs w:val="20"/>
          <w:lang w:val="uk-UA"/>
        </w:rPr>
        <w:t>Здобувач вищої освіти                  ______</w:t>
      </w:r>
      <w:r w:rsidR="00D12BBF">
        <w:rPr>
          <w:noProof/>
          <w:sz w:val="20"/>
          <w:szCs w:val="20"/>
        </w:rPr>
        <w:drawing>
          <wp:inline distT="0" distB="0" distL="0" distR="0" wp14:anchorId="45E7D557" wp14:editId="6B133A28">
            <wp:extent cx="414838" cy="324331"/>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8008" cy="326809"/>
                    </a:xfrm>
                    <a:prstGeom prst="rect">
                      <a:avLst/>
                    </a:prstGeom>
                  </pic:spPr>
                </pic:pic>
              </a:graphicData>
            </a:graphic>
          </wp:inline>
        </w:drawing>
      </w:r>
      <w:r>
        <w:rPr>
          <w:b/>
          <w:sz w:val="24"/>
          <w:szCs w:val="20"/>
          <w:lang w:val="uk-UA"/>
        </w:rPr>
        <w:t xml:space="preserve">__________           </w:t>
      </w:r>
      <w:r w:rsidR="0050605E">
        <w:rPr>
          <w:szCs w:val="28"/>
          <w:lang w:val="uk-UA"/>
        </w:rPr>
        <w:t>Резнік О.С.</w:t>
      </w:r>
    </w:p>
    <w:p w14:paraId="5A8BD1EC" w14:textId="77777777" w:rsidR="00987D95" w:rsidRDefault="00987D95" w:rsidP="00987D95">
      <w:pPr>
        <w:ind w:left="500"/>
        <w:rPr>
          <w:b/>
          <w:sz w:val="24"/>
          <w:szCs w:val="20"/>
          <w:lang w:val="uk-UA"/>
        </w:rPr>
      </w:pPr>
      <w:r>
        <w:rPr>
          <w:bCs/>
          <w:sz w:val="24"/>
          <w:szCs w:val="20"/>
          <w:lang w:val="uk-UA"/>
        </w:rPr>
        <w:t xml:space="preserve">                          </w:t>
      </w:r>
      <w:r>
        <w:rPr>
          <w:bCs/>
          <w:sz w:val="24"/>
          <w:szCs w:val="20"/>
          <w:lang w:val="uk-UA"/>
        </w:rPr>
        <w:tab/>
        <w:t xml:space="preserve">                                            </w:t>
      </w:r>
      <w:r>
        <w:rPr>
          <w:bCs/>
          <w:sz w:val="24"/>
          <w:szCs w:val="20"/>
          <w:vertAlign w:val="superscript"/>
          <w:lang w:val="uk-UA"/>
        </w:rPr>
        <w:t>( підпис )                       (ініціали і прізвище)</w:t>
      </w:r>
    </w:p>
    <w:p w14:paraId="4101344F" w14:textId="4ADB4338" w:rsidR="00987D95" w:rsidRDefault="00987D95" w:rsidP="00987D95">
      <w:pPr>
        <w:spacing w:before="120"/>
        <w:ind w:left="499"/>
        <w:rPr>
          <w:b/>
          <w:sz w:val="24"/>
          <w:szCs w:val="20"/>
          <w:u w:val="single"/>
          <w:lang w:val="uk-UA"/>
        </w:rPr>
      </w:pPr>
      <w:r>
        <w:rPr>
          <w:b/>
          <w:sz w:val="24"/>
          <w:szCs w:val="20"/>
          <w:lang w:val="uk-UA"/>
        </w:rPr>
        <w:t>Керівник дипломного проєкту   _______</w:t>
      </w:r>
      <w:r w:rsidR="00D12BBF">
        <w:rPr>
          <w:noProof/>
        </w:rPr>
        <w:drawing>
          <wp:inline distT="0" distB="0" distL="0" distR="0" wp14:anchorId="2B4F8F3D" wp14:editId="2636EC0E">
            <wp:extent cx="1036320" cy="175260"/>
            <wp:effectExtent l="0" t="0" r="0" b="0"/>
            <wp:docPr id="10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b/>
          <w:sz w:val="24"/>
          <w:szCs w:val="20"/>
          <w:lang w:val="uk-UA"/>
        </w:rPr>
        <w:t xml:space="preserve">______           </w:t>
      </w:r>
      <w:r>
        <w:rPr>
          <w:color w:val="000000"/>
          <w:szCs w:val="28"/>
          <w:lang w:val="uk-UA"/>
        </w:rPr>
        <w:t>Лорія М.Г.</w:t>
      </w:r>
    </w:p>
    <w:p w14:paraId="664091EA" w14:textId="6742EA5E" w:rsidR="00987D95" w:rsidRDefault="00987D95" w:rsidP="00987D95">
      <w:pPr>
        <w:ind w:left="500"/>
        <w:rPr>
          <w:color w:val="000000"/>
          <w:szCs w:val="28"/>
          <w:lang w:val="uk-UA"/>
        </w:rPr>
      </w:pPr>
      <w:r>
        <w:rPr>
          <w:bCs/>
          <w:sz w:val="24"/>
          <w:szCs w:val="20"/>
          <w:lang w:val="uk-UA"/>
        </w:rPr>
        <w:t xml:space="preserve">                                                                     </w:t>
      </w:r>
      <w:r>
        <w:rPr>
          <w:bCs/>
          <w:sz w:val="24"/>
          <w:szCs w:val="20"/>
          <w:vertAlign w:val="superscript"/>
          <w:lang w:val="uk-UA"/>
        </w:rPr>
        <w:t xml:space="preserve">(підпис )                </w:t>
      </w:r>
      <w:r w:rsidR="00311DD5">
        <w:rPr>
          <w:bCs/>
          <w:sz w:val="24"/>
          <w:szCs w:val="20"/>
          <w:vertAlign w:val="superscript"/>
          <w:lang w:val="uk-UA"/>
        </w:rPr>
        <w:tab/>
      </w:r>
      <w:r>
        <w:rPr>
          <w:bCs/>
          <w:sz w:val="24"/>
          <w:szCs w:val="20"/>
          <w:vertAlign w:val="superscript"/>
          <w:lang w:val="uk-UA"/>
        </w:rPr>
        <w:t xml:space="preserve"> (ініціали і прізвище)</w:t>
      </w:r>
      <w:r>
        <w:rPr>
          <w:sz w:val="20"/>
          <w:szCs w:val="20"/>
          <w:lang w:val="uk-UA"/>
        </w:rPr>
        <w:t xml:space="preserve"> </w:t>
      </w:r>
    </w:p>
    <w:p w14:paraId="524C24B4" w14:textId="77777777" w:rsidR="007B37AD" w:rsidRDefault="007B37AD" w:rsidP="007B37AD">
      <w:pPr>
        <w:pBdr>
          <w:top w:val="nil"/>
          <w:left w:val="nil"/>
          <w:bottom w:val="nil"/>
          <w:right w:val="nil"/>
          <w:between w:val="nil"/>
        </w:pBdr>
        <w:rPr>
          <w:color w:val="000000"/>
          <w:szCs w:val="28"/>
          <w:lang w:val="uk-UA"/>
        </w:rPr>
      </w:pPr>
    </w:p>
    <w:p w14:paraId="27782EA9" w14:textId="77777777" w:rsidR="003B1552" w:rsidRDefault="003B1552" w:rsidP="00F23E68">
      <w:pPr>
        <w:pBdr>
          <w:top w:val="nil"/>
          <w:left w:val="nil"/>
          <w:bottom w:val="nil"/>
          <w:right w:val="nil"/>
          <w:between w:val="nil"/>
        </w:pBdr>
        <w:jc w:val="center"/>
        <w:rPr>
          <w:color w:val="000000"/>
          <w:szCs w:val="28"/>
          <w:lang w:val="uk-UA"/>
        </w:rPr>
        <w:sectPr w:rsidR="003B1552" w:rsidSect="003B1552">
          <w:pgSz w:w="11906" w:h="16838"/>
          <w:pgMar w:top="992" w:right="851" w:bottom="1418" w:left="1701" w:header="709" w:footer="709" w:gutter="0"/>
          <w:pgNumType w:start="0"/>
          <w:cols w:space="708"/>
          <w:titlePg/>
          <w:docGrid w:linePitch="381"/>
        </w:sectPr>
      </w:pPr>
    </w:p>
    <w:p w14:paraId="385A03B8" w14:textId="0D55966B" w:rsidR="00F23E68" w:rsidRPr="00F23E68" w:rsidRDefault="00F23E68" w:rsidP="00F23E68">
      <w:pPr>
        <w:pBdr>
          <w:top w:val="nil"/>
          <w:left w:val="nil"/>
          <w:bottom w:val="nil"/>
          <w:right w:val="nil"/>
          <w:between w:val="nil"/>
        </w:pBdr>
        <w:jc w:val="center"/>
        <w:rPr>
          <w:color w:val="000000"/>
          <w:szCs w:val="28"/>
          <w:lang w:val="uk-UA"/>
        </w:rPr>
        <w:sectPr w:rsidR="00F23E68" w:rsidRPr="00F23E68" w:rsidSect="003B1552">
          <w:type w:val="continuous"/>
          <w:pgSz w:w="11906" w:h="16838"/>
          <w:pgMar w:top="992" w:right="851" w:bottom="1418" w:left="1701" w:header="709" w:footer="709" w:gutter="0"/>
          <w:pgNumType w:start="0"/>
          <w:cols w:space="708"/>
          <w:titlePg/>
          <w:docGrid w:linePitch="381"/>
        </w:sectPr>
      </w:pPr>
    </w:p>
    <w:p w14:paraId="181DA20E" w14:textId="11487102" w:rsidR="005B3659" w:rsidRDefault="005B3659" w:rsidP="00385E07">
      <w:pPr>
        <w:pStyle w:val="1"/>
        <w:rPr>
          <w:lang w:val="uk-UA"/>
        </w:rPr>
      </w:pPr>
      <w:bookmarkStart w:id="8" w:name="_Toc197588218"/>
      <w:bookmarkStart w:id="9" w:name="_Toc200114699"/>
      <w:bookmarkStart w:id="10" w:name="_Toc201324488"/>
      <w:r w:rsidRPr="00FA27D5">
        <w:rPr>
          <w:lang w:val="uk-UA"/>
        </w:rPr>
        <w:lastRenderedPageBreak/>
        <w:t>РЕФЕРАТ</w:t>
      </w:r>
      <w:bookmarkEnd w:id="8"/>
      <w:bookmarkEnd w:id="9"/>
      <w:bookmarkEnd w:id="10"/>
    </w:p>
    <w:p w14:paraId="43DEB28D" w14:textId="77777777" w:rsidR="005B3659" w:rsidRPr="00D90BA0" w:rsidRDefault="005B3659" w:rsidP="005B3659">
      <w:pPr>
        <w:tabs>
          <w:tab w:val="left" w:pos="4019"/>
          <w:tab w:val="center" w:pos="4818"/>
          <w:tab w:val="left" w:pos="8355"/>
        </w:tabs>
        <w:spacing w:line="360" w:lineRule="auto"/>
        <w:jc w:val="center"/>
        <w:rPr>
          <w:b/>
          <w:szCs w:val="28"/>
          <w:lang w:val="uk-UA"/>
        </w:rPr>
      </w:pPr>
    </w:p>
    <w:p w14:paraId="1EF5822A" w14:textId="15B9AAED" w:rsidR="00640A97" w:rsidRDefault="00640A97" w:rsidP="007F62B0">
      <w:pPr>
        <w:spacing w:line="360" w:lineRule="auto"/>
        <w:ind w:firstLine="567"/>
        <w:rPr>
          <w:color w:val="FF00FF"/>
          <w:szCs w:val="28"/>
        </w:rPr>
      </w:pPr>
      <w:r>
        <w:rPr>
          <w:szCs w:val="28"/>
          <w:lang w:val="uk-UA"/>
        </w:rPr>
        <w:t>Пояснювальна</w:t>
      </w:r>
      <w:r>
        <w:rPr>
          <w:szCs w:val="28"/>
        </w:rPr>
        <w:t xml:space="preserve"> записка</w:t>
      </w:r>
      <w:r>
        <w:rPr>
          <w:szCs w:val="28"/>
          <w:lang w:val="uk-UA"/>
        </w:rPr>
        <w:t xml:space="preserve"> ‒</w:t>
      </w:r>
      <w:r>
        <w:rPr>
          <w:szCs w:val="28"/>
        </w:rPr>
        <w:t xml:space="preserve"> </w:t>
      </w:r>
      <w:r w:rsidR="00BE5460" w:rsidRPr="00BE5460">
        <w:rPr>
          <w:szCs w:val="28"/>
          <w:shd w:val="clear" w:color="auto" w:fill="FFFFFF" w:themeFill="background1"/>
          <w:lang w:val="uk-UA"/>
        </w:rPr>
        <w:t>79</w:t>
      </w:r>
      <w:r w:rsidRPr="00210C93">
        <w:rPr>
          <w:szCs w:val="28"/>
          <w:shd w:val="clear" w:color="auto" w:fill="FFFFFF" w:themeFill="background1"/>
        </w:rPr>
        <w:t xml:space="preserve"> стр</w:t>
      </w:r>
      <w:r w:rsidRPr="00FD745E">
        <w:rPr>
          <w:szCs w:val="28"/>
          <w:shd w:val="clear" w:color="auto" w:fill="FFFFFF" w:themeFill="background1"/>
        </w:rPr>
        <w:t>.,</w:t>
      </w:r>
      <w:r w:rsidRPr="00FD745E">
        <w:rPr>
          <w:color w:val="FF00FF"/>
          <w:szCs w:val="28"/>
        </w:rPr>
        <w:t xml:space="preserve"> </w:t>
      </w:r>
      <w:r w:rsidR="00BE5460" w:rsidRPr="00BE5460">
        <w:rPr>
          <w:szCs w:val="28"/>
          <w:lang w:val="uk-UA"/>
        </w:rPr>
        <w:t>14</w:t>
      </w:r>
      <w:r w:rsidRPr="00FD745E">
        <w:rPr>
          <w:szCs w:val="28"/>
        </w:rPr>
        <w:t xml:space="preserve"> рисунк</w:t>
      </w:r>
      <w:r w:rsidR="000E2C95">
        <w:rPr>
          <w:szCs w:val="28"/>
          <w:lang w:val="uk-UA"/>
        </w:rPr>
        <w:t>ів</w:t>
      </w:r>
      <w:r w:rsidRPr="00FD745E">
        <w:rPr>
          <w:szCs w:val="28"/>
        </w:rPr>
        <w:t xml:space="preserve">, </w:t>
      </w:r>
      <w:r w:rsidR="00730A1E" w:rsidRPr="00730A1E">
        <w:rPr>
          <w:szCs w:val="28"/>
          <w:lang w:val="uk-UA"/>
        </w:rPr>
        <w:t>6</w:t>
      </w:r>
      <w:r w:rsidRPr="007023D1">
        <w:rPr>
          <w:szCs w:val="28"/>
        </w:rPr>
        <w:t xml:space="preserve"> таблиц</w:t>
      </w:r>
      <w:r w:rsidRPr="007023D1">
        <w:rPr>
          <w:szCs w:val="28"/>
          <w:lang w:val="uk-UA"/>
        </w:rPr>
        <w:t>ь</w:t>
      </w:r>
      <w:r w:rsidRPr="007023D1">
        <w:rPr>
          <w:szCs w:val="28"/>
        </w:rPr>
        <w:t>,</w:t>
      </w:r>
      <w:r w:rsidRPr="007023D1">
        <w:rPr>
          <w:color w:val="FF00FF"/>
          <w:szCs w:val="28"/>
        </w:rPr>
        <w:t xml:space="preserve"> </w:t>
      </w:r>
      <w:r w:rsidR="00730A1E" w:rsidRPr="00730A1E">
        <w:rPr>
          <w:szCs w:val="28"/>
          <w:lang w:val="uk-UA"/>
        </w:rPr>
        <w:t>26</w:t>
      </w:r>
      <w:r w:rsidRPr="007023D1">
        <w:rPr>
          <w:szCs w:val="28"/>
        </w:rPr>
        <w:t xml:space="preserve"> </w:t>
      </w:r>
      <w:r w:rsidRPr="007023D1">
        <w:rPr>
          <w:szCs w:val="28"/>
          <w:lang w:val="uk-UA"/>
        </w:rPr>
        <w:t>джерел</w:t>
      </w:r>
      <w:r>
        <w:rPr>
          <w:szCs w:val="28"/>
        </w:rPr>
        <w:t>.</w:t>
      </w:r>
    </w:p>
    <w:p w14:paraId="4B8F4339" w14:textId="77777777" w:rsidR="00640A97" w:rsidRDefault="00640A97" w:rsidP="007F62B0">
      <w:pPr>
        <w:spacing w:line="360" w:lineRule="auto"/>
        <w:ind w:firstLine="567"/>
        <w:rPr>
          <w:caps/>
          <w:szCs w:val="28"/>
        </w:rPr>
      </w:pPr>
    </w:p>
    <w:p w14:paraId="3059E46D" w14:textId="77777777" w:rsidR="00CF2998" w:rsidRPr="00CF2998" w:rsidRDefault="00CF2998" w:rsidP="00CF2998">
      <w:pPr>
        <w:spacing w:line="360" w:lineRule="auto"/>
        <w:ind w:firstLine="567"/>
        <w:rPr>
          <w:caps/>
          <w:color w:val="000000"/>
          <w:szCs w:val="28"/>
        </w:rPr>
      </w:pPr>
      <w:r w:rsidRPr="00CF2998">
        <w:rPr>
          <w:caps/>
          <w:color w:val="000000"/>
          <w:szCs w:val="28"/>
        </w:rPr>
        <w:t xml:space="preserve">ЕКОНОМАЙЗЕР, БІОПАЛИВО, ТЕПЛОГЕНЕРАЦІЯ, ТЕПЛООБМІННИК, СИСТЕМА УПРАВЛІННЯ, АВТОМАТИЗАЦІЯ, ПЛК, SCADA, </w:t>
      </w:r>
      <w:proofErr w:type="gramStart"/>
      <w:r w:rsidRPr="00CF2998">
        <w:rPr>
          <w:caps/>
          <w:color w:val="000000"/>
          <w:szCs w:val="28"/>
        </w:rPr>
        <w:t>П</w:t>
      </w:r>
      <w:proofErr w:type="gramEnd"/>
      <w:r w:rsidRPr="00CF2998">
        <w:rPr>
          <w:caps/>
          <w:color w:val="000000"/>
          <w:szCs w:val="28"/>
        </w:rPr>
        <w:t>ІД-РЕГУЛЯТОР, ПЕРЕДАТНА ФУНКЦІЯ, СТРУКТУРНА СХЕМА, МОДЕЛЮВАННЯ, MATLAB, СТІЙКІСТЬ СИСТЕМИ, ЕНЕРГОЕФЕКТИВНІСТЬ, АСК, HMI, МАСШТАБУВАННЯ, ОПТИМІЗАЦІЯ, ІНДУСТРІЯ 4.0.</w:t>
      </w:r>
    </w:p>
    <w:p w14:paraId="039D089C" w14:textId="77777777" w:rsidR="00CF2998" w:rsidRPr="00CF2998" w:rsidRDefault="00CF2998" w:rsidP="00CF2998">
      <w:pPr>
        <w:spacing w:line="360" w:lineRule="auto"/>
        <w:ind w:firstLine="567"/>
        <w:rPr>
          <w:caps/>
          <w:color w:val="000000"/>
          <w:szCs w:val="28"/>
        </w:rPr>
      </w:pPr>
    </w:p>
    <w:p w14:paraId="11307A45" w14:textId="4E6EEF29" w:rsidR="00CF2998" w:rsidRPr="00CF2998" w:rsidRDefault="00CF2998" w:rsidP="00CF2998">
      <w:pPr>
        <w:spacing w:line="360" w:lineRule="auto"/>
        <w:ind w:firstLine="567"/>
        <w:rPr>
          <w:caps/>
          <w:color w:val="000000"/>
          <w:szCs w:val="28"/>
        </w:rPr>
      </w:pPr>
      <w:r>
        <w:rPr>
          <w:color w:val="000000"/>
          <w:szCs w:val="28"/>
          <w:lang w:val="uk-UA"/>
        </w:rPr>
        <w:t>О</w:t>
      </w:r>
      <w:r w:rsidRPr="00CF2998">
        <w:rPr>
          <w:color w:val="000000"/>
          <w:szCs w:val="28"/>
        </w:rPr>
        <w:t>б'єктом дослідження є процес теплообміну в економайзері у складі теплогенераційної установки на біопаливі.</w:t>
      </w:r>
    </w:p>
    <w:p w14:paraId="2F403999" w14:textId="11EDACD7" w:rsidR="00CF2998" w:rsidRPr="00CF2998" w:rsidRDefault="00CF2998" w:rsidP="00CF2998">
      <w:pPr>
        <w:spacing w:line="360" w:lineRule="auto"/>
        <w:ind w:firstLine="567"/>
        <w:rPr>
          <w:caps/>
          <w:color w:val="000000"/>
          <w:szCs w:val="28"/>
        </w:rPr>
      </w:pPr>
      <w:r>
        <w:rPr>
          <w:color w:val="000000"/>
          <w:szCs w:val="28"/>
          <w:lang w:val="uk-UA"/>
        </w:rPr>
        <w:t>М</w:t>
      </w:r>
      <w:r w:rsidRPr="00CF2998">
        <w:rPr>
          <w:color w:val="000000"/>
          <w:szCs w:val="28"/>
        </w:rPr>
        <w:t>етою бакалаврської дипломної роботи є розробка комп’ютерно-інтегрованої системи управління економайзером, яка забезпечує автоматичне регулювання температури теплоносія та підвищення енергоефективності обладнання.</w:t>
      </w:r>
    </w:p>
    <w:p w14:paraId="4EBB28D7" w14:textId="04B23385" w:rsidR="00CF2998" w:rsidRPr="00CF2998" w:rsidRDefault="00CF2998" w:rsidP="00CF2998">
      <w:pPr>
        <w:spacing w:line="360" w:lineRule="auto"/>
        <w:ind w:firstLine="567"/>
        <w:rPr>
          <w:caps/>
          <w:color w:val="000000"/>
          <w:szCs w:val="28"/>
        </w:rPr>
      </w:pPr>
      <w:r>
        <w:rPr>
          <w:color w:val="000000"/>
          <w:szCs w:val="28"/>
          <w:lang w:val="uk-UA"/>
        </w:rPr>
        <w:t>М</w:t>
      </w:r>
      <w:r w:rsidRPr="00CF2998">
        <w:rPr>
          <w:color w:val="000000"/>
          <w:szCs w:val="28"/>
        </w:rPr>
        <w:t>етод дослідження – теоретичний, з використанням математичного моделювання та програмного середовища matlab/simulink.</w:t>
      </w:r>
    </w:p>
    <w:p w14:paraId="7D1AA149" w14:textId="3ECBC8E9" w:rsidR="00CF2998" w:rsidRPr="00CF2998" w:rsidRDefault="00CF2998" w:rsidP="00CF2998">
      <w:pPr>
        <w:spacing w:line="360" w:lineRule="auto"/>
        <w:ind w:firstLine="567"/>
        <w:rPr>
          <w:caps/>
          <w:color w:val="000000"/>
          <w:szCs w:val="28"/>
        </w:rPr>
      </w:pPr>
      <w:r>
        <w:rPr>
          <w:color w:val="000000"/>
          <w:szCs w:val="28"/>
          <w:lang w:val="uk-UA"/>
        </w:rPr>
        <w:t>У</w:t>
      </w:r>
      <w:r w:rsidRPr="00CF2998">
        <w:rPr>
          <w:color w:val="000000"/>
          <w:szCs w:val="28"/>
        </w:rPr>
        <w:t xml:space="preserve"> ході роботи проведено аналіз технологічного процесу, обґрунтовано вибір системи управління типу аск, виконано моделювання динаміки об'єкта та розрахунок під-регулятора методом максимальних швидкостей. </w:t>
      </w:r>
      <w:r>
        <w:rPr>
          <w:color w:val="000000"/>
          <w:szCs w:val="28"/>
          <w:lang w:val="uk-UA"/>
        </w:rPr>
        <w:t>Р</w:t>
      </w:r>
      <w:r w:rsidRPr="00CF2998">
        <w:rPr>
          <w:color w:val="000000"/>
          <w:szCs w:val="28"/>
        </w:rPr>
        <w:t>озроблено алгоритм функціонування системи, реалізовано функціональну та інформаційно-логічну схеми, виконано впровадження в scada-середовище з оцінкою ефективності та перспектив масштабування.</w:t>
      </w:r>
    </w:p>
    <w:p w14:paraId="03ED683C" w14:textId="47DE25B8" w:rsidR="00640A97" w:rsidRDefault="00640A97" w:rsidP="007F62B0">
      <w:pPr>
        <w:spacing w:line="360" w:lineRule="auto"/>
        <w:ind w:firstLine="567"/>
        <w:rPr>
          <w:szCs w:val="28"/>
        </w:rPr>
      </w:pPr>
    </w:p>
    <w:p w14:paraId="6D20DD51" w14:textId="45132E23" w:rsidR="00640A97" w:rsidRDefault="00640A97">
      <w:pPr>
        <w:jc w:val="left"/>
        <w:rPr>
          <w:bCs/>
          <w:szCs w:val="28"/>
          <w:lang w:val="uk-UA"/>
        </w:rPr>
      </w:pPr>
      <w:r>
        <w:rPr>
          <w:bCs/>
          <w:szCs w:val="28"/>
          <w:lang w:val="uk-UA"/>
        </w:rPr>
        <w:br w:type="page"/>
      </w:r>
    </w:p>
    <w:bookmarkStart w:id="11" w:name="_Hlk180327291" w:displacedByCustomXml="next"/>
    <w:sdt>
      <w:sdtPr>
        <w:rPr>
          <w:b w:val="0"/>
          <w:smallCaps w:val="0"/>
          <w:spacing w:val="0"/>
          <w:sz w:val="28"/>
          <w:szCs w:val="24"/>
        </w:rPr>
        <w:id w:val="-415245647"/>
        <w:docPartObj>
          <w:docPartGallery w:val="Table of Contents"/>
          <w:docPartUnique/>
        </w:docPartObj>
      </w:sdtPr>
      <w:sdtEndPr>
        <w:rPr>
          <w:bCs/>
          <w:szCs w:val="28"/>
        </w:rPr>
      </w:sdtEndPr>
      <w:sdtContent>
        <w:p w14:paraId="308A678A" w14:textId="77777777" w:rsidR="008719A4" w:rsidRDefault="00F67723" w:rsidP="00FE5042">
          <w:pPr>
            <w:pStyle w:val="affff4"/>
            <w:spacing w:line="360" w:lineRule="auto"/>
            <w:ind w:firstLine="709"/>
            <w:jc w:val="center"/>
            <w:rPr>
              <w:noProof/>
            </w:rPr>
          </w:pPr>
          <w:r w:rsidRPr="00E57D6D">
            <w:rPr>
              <w:lang w:val="uk-UA"/>
            </w:rPr>
            <w:t>Зміст</w:t>
          </w:r>
          <w:r w:rsidRPr="009B0870">
            <w:rPr>
              <w:sz w:val="28"/>
              <w:szCs w:val="28"/>
            </w:rPr>
            <w:fldChar w:fldCharType="begin"/>
          </w:r>
          <w:r w:rsidRPr="009B0870">
            <w:rPr>
              <w:sz w:val="28"/>
              <w:szCs w:val="28"/>
            </w:rPr>
            <w:instrText xml:space="preserve"> TOC \o "1-3" \h \z \u </w:instrText>
          </w:r>
          <w:r w:rsidRPr="009B0870">
            <w:rPr>
              <w:sz w:val="28"/>
              <w:szCs w:val="28"/>
            </w:rPr>
            <w:fldChar w:fldCharType="separate"/>
          </w:r>
        </w:p>
        <w:p w14:paraId="48B2E410" w14:textId="372617FD" w:rsidR="008719A4" w:rsidRPr="00E57D6D" w:rsidRDefault="00C87320">
          <w:pPr>
            <w:pStyle w:val="11"/>
            <w:rPr>
              <w:rFonts w:asciiTheme="minorHAnsi" w:eastAsiaTheme="minorEastAsia" w:hAnsiTheme="minorHAnsi" w:cstheme="minorBidi"/>
              <w:b w:val="0"/>
              <w:sz w:val="28"/>
              <w:szCs w:val="28"/>
              <w:lang w:val="ru-RU"/>
            </w:rPr>
          </w:pPr>
          <w:hyperlink w:anchor="_Toc201324488" w:history="1">
            <w:r w:rsidR="008719A4" w:rsidRPr="00E57D6D">
              <w:rPr>
                <w:rStyle w:val="af3"/>
                <w:sz w:val="28"/>
                <w:szCs w:val="28"/>
              </w:rPr>
              <w:t>РЕФЕРАТ</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_Toc201324488 \h </w:instrText>
            </w:r>
            <w:r w:rsidR="008719A4" w:rsidRPr="00E57D6D">
              <w:rPr>
                <w:webHidden/>
                <w:sz w:val="28"/>
                <w:szCs w:val="28"/>
              </w:rPr>
            </w:r>
            <w:r w:rsidR="008719A4" w:rsidRPr="00E57D6D">
              <w:rPr>
                <w:webHidden/>
                <w:sz w:val="28"/>
                <w:szCs w:val="28"/>
              </w:rPr>
              <w:fldChar w:fldCharType="separate"/>
            </w:r>
            <w:r w:rsidR="00E57D6D">
              <w:rPr>
                <w:webHidden/>
                <w:sz w:val="28"/>
                <w:szCs w:val="28"/>
              </w:rPr>
              <w:t>4</w:t>
            </w:r>
            <w:r w:rsidR="008719A4" w:rsidRPr="00E57D6D">
              <w:rPr>
                <w:webHidden/>
                <w:sz w:val="28"/>
                <w:szCs w:val="28"/>
              </w:rPr>
              <w:fldChar w:fldCharType="end"/>
            </w:r>
          </w:hyperlink>
        </w:p>
        <w:p w14:paraId="11E405DE" w14:textId="1A9A9B7C" w:rsidR="008719A4" w:rsidRPr="00E57D6D" w:rsidRDefault="00C87320">
          <w:pPr>
            <w:pStyle w:val="11"/>
            <w:rPr>
              <w:rFonts w:asciiTheme="minorHAnsi" w:eastAsiaTheme="minorEastAsia" w:hAnsiTheme="minorHAnsi" w:cstheme="minorBidi"/>
              <w:b w:val="0"/>
              <w:sz w:val="28"/>
              <w:szCs w:val="28"/>
              <w:lang w:val="ru-RU"/>
            </w:rPr>
          </w:pPr>
          <w:hyperlink w:anchor="_Toc201324489" w:history="1">
            <w:r w:rsidR="008719A4" w:rsidRPr="00E57D6D">
              <w:rPr>
                <w:rStyle w:val="af3"/>
                <w:sz w:val="28"/>
                <w:szCs w:val="28"/>
              </w:rPr>
              <w:t>ВСТУП</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_Toc201324489 \h </w:instrText>
            </w:r>
            <w:r w:rsidR="008719A4" w:rsidRPr="00E57D6D">
              <w:rPr>
                <w:webHidden/>
                <w:sz w:val="28"/>
                <w:szCs w:val="28"/>
              </w:rPr>
            </w:r>
            <w:r w:rsidR="008719A4" w:rsidRPr="00E57D6D">
              <w:rPr>
                <w:webHidden/>
                <w:sz w:val="28"/>
                <w:szCs w:val="28"/>
              </w:rPr>
              <w:fldChar w:fldCharType="separate"/>
            </w:r>
            <w:r w:rsidR="00E57D6D">
              <w:rPr>
                <w:webHidden/>
                <w:sz w:val="28"/>
                <w:szCs w:val="28"/>
              </w:rPr>
              <w:t>7</w:t>
            </w:r>
            <w:r w:rsidR="008719A4" w:rsidRPr="00E57D6D">
              <w:rPr>
                <w:webHidden/>
                <w:sz w:val="28"/>
                <w:szCs w:val="28"/>
              </w:rPr>
              <w:fldChar w:fldCharType="end"/>
            </w:r>
          </w:hyperlink>
        </w:p>
        <w:p w14:paraId="73C1D722" w14:textId="492B8864" w:rsidR="008719A4" w:rsidRPr="00E57D6D" w:rsidRDefault="00C87320">
          <w:pPr>
            <w:pStyle w:val="11"/>
            <w:tabs>
              <w:tab w:val="left" w:pos="1120"/>
            </w:tabs>
            <w:rPr>
              <w:rFonts w:asciiTheme="minorHAnsi" w:eastAsiaTheme="minorEastAsia" w:hAnsiTheme="minorHAnsi" w:cstheme="minorBidi"/>
              <w:b w:val="0"/>
              <w:sz w:val="28"/>
              <w:szCs w:val="28"/>
              <w:lang w:val="ru-RU"/>
            </w:rPr>
          </w:pPr>
          <w:hyperlink w:anchor="_Toc201324490" w:history="1">
            <w:r w:rsidR="008719A4" w:rsidRPr="00E57D6D">
              <w:rPr>
                <w:rStyle w:val="af3"/>
                <w:sz w:val="28"/>
                <w:szCs w:val="28"/>
              </w:rPr>
              <w:t>1.</w:t>
            </w:r>
            <w:r w:rsidR="008719A4" w:rsidRPr="00E57D6D">
              <w:rPr>
                <w:rFonts w:asciiTheme="minorHAnsi" w:eastAsiaTheme="minorEastAsia" w:hAnsiTheme="minorHAnsi" w:cstheme="minorBidi"/>
                <w:b w:val="0"/>
                <w:sz w:val="28"/>
                <w:szCs w:val="28"/>
                <w:lang w:val="ru-RU"/>
              </w:rPr>
              <w:tab/>
            </w:r>
            <w:r w:rsidR="008719A4" w:rsidRPr="00E57D6D">
              <w:rPr>
                <w:rStyle w:val="af3"/>
                <w:sz w:val="28"/>
                <w:szCs w:val="28"/>
              </w:rPr>
              <w:t>АНАЛІЗ СУЧАСНОГО СТАНУ АВТОМАТИЗАЦІЇ ЕКОНОМАЙЗЕРА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_Toc201324490 \h </w:instrText>
            </w:r>
            <w:r w:rsidR="008719A4" w:rsidRPr="00E57D6D">
              <w:rPr>
                <w:webHidden/>
                <w:sz w:val="28"/>
                <w:szCs w:val="28"/>
              </w:rPr>
            </w:r>
            <w:r w:rsidR="008719A4" w:rsidRPr="00E57D6D">
              <w:rPr>
                <w:webHidden/>
                <w:sz w:val="28"/>
                <w:szCs w:val="28"/>
              </w:rPr>
              <w:fldChar w:fldCharType="separate"/>
            </w:r>
            <w:r w:rsidR="00E57D6D">
              <w:rPr>
                <w:webHidden/>
                <w:sz w:val="28"/>
                <w:szCs w:val="28"/>
              </w:rPr>
              <w:t>9</w:t>
            </w:r>
            <w:r w:rsidR="008719A4" w:rsidRPr="00E57D6D">
              <w:rPr>
                <w:webHidden/>
                <w:sz w:val="28"/>
                <w:szCs w:val="28"/>
              </w:rPr>
              <w:fldChar w:fldCharType="end"/>
            </w:r>
          </w:hyperlink>
        </w:p>
        <w:p w14:paraId="6E672A1C" w14:textId="2602585A" w:rsidR="008719A4" w:rsidRPr="00E57D6D" w:rsidRDefault="00C87320">
          <w:pPr>
            <w:pStyle w:val="11"/>
            <w:rPr>
              <w:rFonts w:asciiTheme="minorHAnsi" w:eastAsiaTheme="minorEastAsia" w:hAnsiTheme="minorHAnsi" w:cstheme="minorBidi"/>
              <w:b w:val="0"/>
              <w:sz w:val="28"/>
              <w:szCs w:val="28"/>
              <w:lang w:val="ru-RU"/>
            </w:rPr>
          </w:pPr>
          <w:hyperlink w:anchor="_Toc201324491" w:history="1">
            <w:r w:rsidR="008719A4" w:rsidRPr="00E57D6D">
              <w:rPr>
                <w:rStyle w:val="af3"/>
                <w:sz w:val="28"/>
                <w:szCs w:val="28"/>
              </w:rPr>
              <w:t>1.1. Технологічна схема енергетичної установки та місце економайзера у складі теплогенераційної установки на біопаливі у процесі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_Toc201324491 \h </w:instrText>
            </w:r>
            <w:r w:rsidR="008719A4" w:rsidRPr="00E57D6D">
              <w:rPr>
                <w:webHidden/>
                <w:sz w:val="28"/>
                <w:szCs w:val="28"/>
              </w:rPr>
            </w:r>
            <w:r w:rsidR="008719A4" w:rsidRPr="00E57D6D">
              <w:rPr>
                <w:webHidden/>
                <w:sz w:val="28"/>
                <w:szCs w:val="28"/>
              </w:rPr>
              <w:fldChar w:fldCharType="separate"/>
            </w:r>
            <w:r w:rsidR="00E57D6D">
              <w:rPr>
                <w:webHidden/>
                <w:sz w:val="28"/>
                <w:szCs w:val="28"/>
              </w:rPr>
              <w:t>9</w:t>
            </w:r>
            <w:r w:rsidR="008719A4" w:rsidRPr="00E57D6D">
              <w:rPr>
                <w:webHidden/>
                <w:sz w:val="28"/>
                <w:szCs w:val="28"/>
              </w:rPr>
              <w:fldChar w:fldCharType="end"/>
            </w:r>
          </w:hyperlink>
        </w:p>
        <w:p w14:paraId="06C770A2" w14:textId="16CA1501" w:rsidR="008719A4" w:rsidRPr="00E57D6D" w:rsidRDefault="00C87320">
          <w:pPr>
            <w:pStyle w:val="11"/>
            <w:rPr>
              <w:rFonts w:asciiTheme="minorHAnsi" w:eastAsiaTheme="minorEastAsia" w:hAnsiTheme="minorHAnsi" w:cstheme="minorBidi"/>
              <w:b w:val="0"/>
              <w:sz w:val="28"/>
              <w:szCs w:val="28"/>
              <w:lang w:val="ru-RU"/>
            </w:rPr>
          </w:pPr>
          <w:hyperlink w:anchor="_Toc201324492" w:history="1">
            <w:r w:rsidR="008719A4" w:rsidRPr="00E57D6D">
              <w:rPr>
                <w:rStyle w:val="af3"/>
                <w:sz w:val="28"/>
                <w:szCs w:val="28"/>
              </w:rPr>
              <w:t>1.2. Принцип дії та технічні характеристики економайзера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_Toc201324492 \h </w:instrText>
            </w:r>
            <w:r w:rsidR="008719A4" w:rsidRPr="00E57D6D">
              <w:rPr>
                <w:webHidden/>
                <w:sz w:val="28"/>
                <w:szCs w:val="28"/>
              </w:rPr>
            </w:r>
            <w:r w:rsidR="008719A4" w:rsidRPr="00E57D6D">
              <w:rPr>
                <w:webHidden/>
                <w:sz w:val="28"/>
                <w:szCs w:val="28"/>
              </w:rPr>
              <w:fldChar w:fldCharType="separate"/>
            </w:r>
            <w:r w:rsidR="00E57D6D">
              <w:rPr>
                <w:webHidden/>
                <w:sz w:val="28"/>
                <w:szCs w:val="28"/>
              </w:rPr>
              <w:t>10</w:t>
            </w:r>
            <w:r w:rsidR="008719A4" w:rsidRPr="00E57D6D">
              <w:rPr>
                <w:webHidden/>
                <w:sz w:val="28"/>
                <w:szCs w:val="28"/>
              </w:rPr>
              <w:fldChar w:fldCharType="end"/>
            </w:r>
          </w:hyperlink>
        </w:p>
        <w:p w14:paraId="2C389F17" w14:textId="1BB7538F" w:rsidR="008719A4" w:rsidRPr="00E57D6D" w:rsidRDefault="00C87320">
          <w:pPr>
            <w:pStyle w:val="11"/>
            <w:rPr>
              <w:rFonts w:asciiTheme="minorHAnsi" w:eastAsiaTheme="minorEastAsia" w:hAnsiTheme="minorHAnsi" w:cstheme="minorBidi"/>
              <w:b w:val="0"/>
              <w:sz w:val="28"/>
              <w:szCs w:val="28"/>
              <w:lang w:val="ru-RU"/>
            </w:rPr>
          </w:pPr>
          <w:hyperlink w:anchor="_Toc201324493" w:history="1">
            <w:r w:rsidR="008719A4" w:rsidRPr="00E57D6D">
              <w:rPr>
                <w:rStyle w:val="af3"/>
                <w:sz w:val="28"/>
                <w:szCs w:val="28"/>
              </w:rPr>
              <w:t>1.3. Огляд сучасних підходів до автоматизації аналогічних економайзерів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_Toc201324493 \h </w:instrText>
            </w:r>
            <w:r w:rsidR="008719A4" w:rsidRPr="00E57D6D">
              <w:rPr>
                <w:webHidden/>
                <w:sz w:val="28"/>
                <w:szCs w:val="28"/>
              </w:rPr>
            </w:r>
            <w:r w:rsidR="008719A4" w:rsidRPr="00E57D6D">
              <w:rPr>
                <w:webHidden/>
                <w:sz w:val="28"/>
                <w:szCs w:val="28"/>
              </w:rPr>
              <w:fldChar w:fldCharType="separate"/>
            </w:r>
            <w:r w:rsidR="00E57D6D">
              <w:rPr>
                <w:webHidden/>
                <w:sz w:val="28"/>
                <w:szCs w:val="28"/>
              </w:rPr>
              <w:t>12</w:t>
            </w:r>
            <w:r w:rsidR="008719A4" w:rsidRPr="00E57D6D">
              <w:rPr>
                <w:webHidden/>
                <w:sz w:val="28"/>
                <w:szCs w:val="28"/>
              </w:rPr>
              <w:fldChar w:fldCharType="end"/>
            </w:r>
          </w:hyperlink>
        </w:p>
        <w:p w14:paraId="133BFD97" w14:textId="12F608DD" w:rsidR="008719A4" w:rsidRPr="00E57D6D" w:rsidRDefault="00C87320">
          <w:pPr>
            <w:pStyle w:val="11"/>
            <w:rPr>
              <w:rFonts w:asciiTheme="minorHAnsi" w:eastAsiaTheme="minorEastAsia" w:hAnsiTheme="minorHAnsi" w:cstheme="minorBidi"/>
              <w:b w:val="0"/>
              <w:sz w:val="28"/>
              <w:szCs w:val="28"/>
              <w:lang w:val="ru-RU"/>
            </w:rPr>
          </w:pPr>
          <w:hyperlink w:anchor="_Toc201324494" w:history="1">
            <w:r w:rsidR="008719A4" w:rsidRPr="00E57D6D">
              <w:rPr>
                <w:rStyle w:val="af3"/>
                <w:sz w:val="28"/>
                <w:szCs w:val="28"/>
              </w:rPr>
              <w:t>1.4. Вимоги до системи автоматичного управління економайзером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_Toc201324494 \h </w:instrText>
            </w:r>
            <w:r w:rsidR="008719A4" w:rsidRPr="00E57D6D">
              <w:rPr>
                <w:webHidden/>
                <w:sz w:val="28"/>
                <w:szCs w:val="28"/>
              </w:rPr>
            </w:r>
            <w:r w:rsidR="008719A4" w:rsidRPr="00E57D6D">
              <w:rPr>
                <w:webHidden/>
                <w:sz w:val="28"/>
                <w:szCs w:val="28"/>
              </w:rPr>
              <w:fldChar w:fldCharType="separate"/>
            </w:r>
            <w:r w:rsidR="00E57D6D">
              <w:rPr>
                <w:webHidden/>
                <w:sz w:val="28"/>
                <w:szCs w:val="28"/>
              </w:rPr>
              <w:t>16</w:t>
            </w:r>
            <w:r w:rsidR="008719A4" w:rsidRPr="00E57D6D">
              <w:rPr>
                <w:webHidden/>
                <w:sz w:val="28"/>
                <w:szCs w:val="28"/>
              </w:rPr>
              <w:fldChar w:fldCharType="end"/>
            </w:r>
          </w:hyperlink>
        </w:p>
        <w:p w14:paraId="7F7C4139" w14:textId="4764D9F3" w:rsidR="008719A4" w:rsidRPr="00E57D6D" w:rsidRDefault="00C87320">
          <w:pPr>
            <w:pStyle w:val="11"/>
            <w:rPr>
              <w:rFonts w:asciiTheme="minorHAnsi" w:eastAsiaTheme="minorEastAsia" w:hAnsiTheme="minorHAnsi" w:cstheme="minorBidi"/>
              <w:b w:val="0"/>
              <w:sz w:val="28"/>
              <w:szCs w:val="28"/>
              <w:lang w:val="ru-RU"/>
            </w:rPr>
          </w:pPr>
          <w:hyperlink w:anchor="_Toc201324495" w:history="1">
            <w:r w:rsidR="008719A4" w:rsidRPr="00E57D6D">
              <w:rPr>
                <w:rStyle w:val="af3"/>
                <w:sz w:val="28"/>
                <w:szCs w:val="28"/>
              </w:rPr>
              <w:t>1.5. Функціональна схема системи автоматизації економайзера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_Toc201324495 \h </w:instrText>
            </w:r>
            <w:r w:rsidR="008719A4" w:rsidRPr="00E57D6D">
              <w:rPr>
                <w:webHidden/>
                <w:sz w:val="28"/>
                <w:szCs w:val="28"/>
              </w:rPr>
            </w:r>
            <w:r w:rsidR="008719A4" w:rsidRPr="00E57D6D">
              <w:rPr>
                <w:webHidden/>
                <w:sz w:val="28"/>
                <w:szCs w:val="28"/>
              </w:rPr>
              <w:fldChar w:fldCharType="separate"/>
            </w:r>
            <w:r w:rsidR="00E57D6D">
              <w:rPr>
                <w:webHidden/>
                <w:sz w:val="28"/>
                <w:szCs w:val="28"/>
              </w:rPr>
              <w:t>18</w:t>
            </w:r>
            <w:r w:rsidR="008719A4" w:rsidRPr="00E57D6D">
              <w:rPr>
                <w:webHidden/>
                <w:sz w:val="28"/>
                <w:szCs w:val="28"/>
              </w:rPr>
              <w:fldChar w:fldCharType="end"/>
            </w:r>
          </w:hyperlink>
        </w:p>
        <w:p w14:paraId="5CDF30D3" w14:textId="3791AD21" w:rsidR="008719A4" w:rsidRPr="00E57D6D" w:rsidRDefault="00C87320">
          <w:pPr>
            <w:pStyle w:val="11"/>
            <w:rPr>
              <w:rFonts w:asciiTheme="minorHAnsi" w:eastAsiaTheme="minorEastAsia" w:hAnsiTheme="minorHAnsi" w:cstheme="minorBidi"/>
              <w:b w:val="0"/>
              <w:sz w:val="28"/>
              <w:szCs w:val="28"/>
              <w:lang w:val="ru-RU"/>
            </w:rPr>
          </w:pPr>
          <w:hyperlink w:anchor="_Toc201324496" w:history="1">
            <w:r w:rsidR="008719A4" w:rsidRPr="00E57D6D">
              <w:rPr>
                <w:rStyle w:val="af3"/>
                <w:sz w:val="28"/>
                <w:szCs w:val="28"/>
              </w:rPr>
              <w:t>1.6. Інформаційно-логічна схема системи управління економайзером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_Toc201324496 \h </w:instrText>
            </w:r>
            <w:r w:rsidR="008719A4" w:rsidRPr="00E57D6D">
              <w:rPr>
                <w:webHidden/>
                <w:sz w:val="28"/>
                <w:szCs w:val="28"/>
              </w:rPr>
            </w:r>
            <w:r w:rsidR="008719A4" w:rsidRPr="00E57D6D">
              <w:rPr>
                <w:webHidden/>
                <w:sz w:val="28"/>
                <w:szCs w:val="28"/>
              </w:rPr>
              <w:fldChar w:fldCharType="separate"/>
            </w:r>
            <w:r w:rsidR="00E57D6D">
              <w:rPr>
                <w:webHidden/>
                <w:sz w:val="28"/>
                <w:szCs w:val="28"/>
              </w:rPr>
              <w:t>24</w:t>
            </w:r>
            <w:r w:rsidR="008719A4" w:rsidRPr="00E57D6D">
              <w:rPr>
                <w:webHidden/>
                <w:sz w:val="28"/>
                <w:szCs w:val="28"/>
              </w:rPr>
              <w:fldChar w:fldCharType="end"/>
            </w:r>
          </w:hyperlink>
        </w:p>
        <w:p w14:paraId="7960F813" w14:textId="54107683" w:rsidR="008719A4" w:rsidRPr="00E57D6D" w:rsidRDefault="00C87320">
          <w:pPr>
            <w:pStyle w:val="11"/>
            <w:rPr>
              <w:rFonts w:asciiTheme="minorHAnsi" w:eastAsiaTheme="minorEastAsia" w:hAnsiTheme="minorHAnsi" w:cstheme="minorBidi"/>
              <w:b w:val="0"/>
              <w:sz w:val="28"/>
              <w:szCs w:val="28"/>
              <w:lang w:val="ru-RU"/>
            </w:rPr>
          </w:pPr>
          <w:hyperlink w:anchor="_Toc201324497" w:history="1">
            <w:r w:rsidR="008719A4" w:rsidRPr="00E57D6D">
              <w:rPr>
                <w:rStyle w:val="af3"/>
                <w:sz w:val="28"/>
                <w:szCs w:val="28"/>
              </w:rPr>
              <w:t>Висновки до розділу 1</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_Toc201324497 \h </w:instrText>
            </w:r>
            <w:r w:rsidR="008719A4" w:rsidRPr="00E57D6D">
              <w:rPr>
                <w:webHidden/>
                <w:sz w:val="28"/>
                <w:szCs w:val="28"/>
              </w:rPr>
            </w:r>
            <w:r w:rsidR="008719A4" w:rsidRPr="00E57D6D">
              <w:rPr>
                <w:webHidden/>
                <w:sz w:val="28"/>
                <w:szCs w:val="28"/>
              </w:rPr>
              <w:fldChar w:fldCharType="separate"/>
            </w:r>
            <w:r w:rsidR="00E57D6D">
              <w:rPr>
                <w:webHidden/>
                <w:sz w:val="28"/>
                <w:szCs w:val="28"/>
              </w:rPr>
              <w:t>28</w:t>
            </w:r>
            <w:r w:rsidR="008719A4" w:rsidRPr="00E57D6D">
              <w:rPr>
                <w:webHidden/>
                <w:sz w:val="28"/>
                <w:szCs w:val="28"/>
              </w:rPr>
              <w:fldChar w:fldCharType="end"/>
            </w:r>
          </w:hyperlink>
        </w:p>
        <w:p w14:paraId="1819E08C" w14:textId="7A7B9F87" w:rsidR="008719A4" w:rsidRPr="00E57D6D" w:rsidRDefault="00C87320">
          <w:pPr>
            <w:pStyle w:val="11"/>
            <w:tabs>
              <w:tab w:val="left" w:pos="1120"/>
            </w:tabs>
            <w:rPr>
              <w:rFonts w:asciiTheme="minorHAnsi" w:eastAsiaTheme="minorEastAsia" w:hAnsiTheme="minorHAnsi" w:cstheme="minorBidi"/>
              <w:b w:val="0"/>
              <w:sz w:val="28"/>
              <w:szCs w:val="28"/>
              <w:lang w:val="ru-RU"/>
            </w:rPr>
          </w:pPr>
          <w:hyperlink w:anchor="_Toc201324498" w:history="1">
            <w:r w:rsidR="008719A4" w:rsidRPr="00E57D6D">
              <w:rPr>
                <w:rStyle w:val="af3"/>
                <w:sz w:val="28"/>
                <w:szCs w:val="28"/>
              </w:rPr>
              <w:t>2.</w:t>
            </w:r>
            <w:r w:rsidR="008719A4" w:rsidRPr="00E57D6D">
              <w:rPr>
                <w:rFonts w:asciiTheme="minorHAnsi" w:eastAsiaTheme="minorEastAsia" w:hAnsiTheme="minorHAnsi" w:cstheme="minorBidi"/>
                <w:b w:val="0"/>
                <w:sz w:val="28"/>
                <w:szCs w:val="28"/>
                <w:lang w:val="ru-RU"/>
              </w:rPr>
              <w:tab/>
            </w:r>
            <w:r w:rsidR="008719A4" w:rsidRPr="00E57D6D">
              <w:rPr>
                <w:rStyle w:val="af3"/>
                <w:sz w:val="28"/>
                <w:szCs w:val="28"/>
              </w:rPr>
              <w:t>РОЗРОБКА КОМП’ЮТЕРНО-ІНТЕГРОВАНОЇ СИСТЕМИ УПРАВЛІННЯ ЕКОНОМАЙЗЕРА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_Toc201324498 \h </w:instrText>
            </w:r>
            <w:r w:rsidR="008719A4" w:rsidRPr="00E57D6D">
              <w:rPr>
                <w:webHidden/>
                <w:sz w:val="28"/>
                <w:szCs w:val="28"/>
              </w:rPr>
            </w:r>
            <w:r w:rsidR="008719A4" w:rsidRPr="00E57D6D">
              <w:rPr>
                <w:webHidden/>
                <w:sz w:val="28"/>
                <w:szCs w:val="28"/>
              </w:rPr>
              <w:fldChar w:fldCharType="separate"/>
            </w:r>
            <w:r w:rsidR="00E57D6D">
              <w:rPr>
                <w:webHidden/>
                <w:sz w:val="28"/>
                <w:szCs w:val="28"/>
              </w:rPr>
              <w:t>31</w:t>
            </w:r>
            <w:r w:rsidR="008719A4" w:rsidRPr="00E57D6D">
              <w:rPr>
                <w:webHidden/>
                <w:sz w:val="28"/>
                <w:szCs w:val="28"/>
              </w:rPr>
              <w:fldChar w:fldCharType="end"/>
            </w:r>
          </w:hyperlink>
        </w:p>
        <w:p w14:paraId="33C82736" w14:textId="71F96FB0" w:rsidR="008719A4" w:rsidRPr="00E57D6D" w:rsidRDefault="00C87320">
          <w:pPr>
            <w:pStyle w:val="11"/>
            <w:rPr>
              <w:rFonts w:asciiTheme="minorHAnsi" w:eastAsiaTheme="minorEastAsia" w:hAnsiTheme="minorHAnsi" w:cstheme="minorBidi"/>
              <w:b w:val="0"/>
              <w:sz w:val="28"/>
              <w:szCs w:val="28"/>
              <w:lang w:val="ru-RU"/>
            </w:rPr>
          </w:pPr>
          <w:hyperlink w:anchor="_Toc201324499" w:history="1">
            <w:r w:rsidR="008719A4" w:rsidRPr="00E57D6D">
              <w:rPr>
                <w:rStyle w:val="af3"/>
                <w:sz w:val="28"/>
                <w:szCs w:val="28"/>
              </w:rPr>
              <w:t>2.1. Вибір типу системи управління: АСР чи АСК</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_Toc201324499 \h </w:instrText>
            </w:r>
            <w:r w:rsidR="008719A4" w:rsidRPr="00E57D6D">
              <w:rPr>
                <w:webHidden/>
                <w:sz w:val="28"/>
                <w:szCs w:val="28"/>
              </w:rPr>
            </w:r>
            <w:r w:rsidR="008719A4" w:rsidRPr="00E57D6D">
              <w:rPr>
                <w:webHidden/>
                <w:sz w:val="28"/>
                <w:szCs w:val="28"/>
              </w:rPr>
              <w:fldChar w:fldCharType="separate"/>
            </w:r>
            <w:r w:rsidR="00E57D6D">
              <w:rPr>
                <w:webHidden/>
                <w:sz w:val="28"/>
                <w:szCs w:val="28"/>
              </w:rPr>
              <w:t>31</w:t>
            </w:r>
            <w:r w:rsidR="008719A4" w:rsidRPr="00E57D6D">
              <w:rPr>
                <w:webHidden/>
                <w:sz w:val="28"/>
                <w:szCs w:val="28"/>
              </w:rPr>
              <w:fldChar w:fldCharType="end"/>
            </w:r>
          </w:hyperlink>
        </w:p>
        <w:p w14:paraId="20951FFB" w14:textId="4332176E" w:rsidR="008719A4" w:rsidRPr="00E57D6D" w:rsidRDefault="00C87320">
          <w:pPr>
            <w:pStyle w:val="11"/>
            <w:rPr>
              <w:rFonts w:asciiTheme="minorHAnsi" w:eastAsiaTheme="minorEastAsia" w:hAnsiTheme="minorHAnsi" w:cstheme="minorBidi"/>
              <w:b w:val="0"/>
              <w:sz w:val="28"/>
              <w:szCs w:val="28"/>
              <w:lang w:val="ru-RU"/>
            </w:rPr>
          </w:pPr>
          <w:hyperlink w:anchor="_Toc201324500" w:history="1">
            <w:r w:rsidR="008719A4" w:rsidRPr="00E57D6D">
              <w:rPr>
                <w:rStyle w:val="af3"/>
                <w:sz w:val="28"/>
                <w:szCs w:val="28"/>
              </w:rPr>
              <w:t>2.2. Розробка структурної схеми системи автоматизації</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_Toc201324500 \h </w:instrText>
            </w:r>
            <w:r w:rsidR="008719A4" w:rsidRPr="00E57D6D">
              <w:rPr>
                <w:webHidden/>
                <w:sz w:val="28"/>
                <w:szCs w:val="28"/>
              </w:rPr>
            </w:r>
            <w:r w:rsidR="008719A4" w:rsidRPr="00E57D6D">
              <w:rPr>
                <w:webHidden/>
                <w:sz w:val="28"/>
                <w:szCs w:val="28"/>
              </w:rPr>
              <w:fldChar w:fldCharType="separate"/>
            </w:r>
            <w:r w:rsidR="00E57D6D">
              <w:rPr>
                <w:webHidden/>
                <w:sz w:val="28"/>
                <w:szCs w:val="28"/>
              </w:rPr>
              <w:t>32</w:t>
            </w:r>
            <w:r w:rsidR="008719A4" w:rsidRPr="00E57D6D">
              <w:rPr>
                <w:webHidden/>
                <w:sz w:val="28"/>
                <w:szCs w:val="28"/>
              </w:rPr>
              <w:fldChar w:fldCharType="end"/>
            </w:r>
          </w:hyperlink>
        </w:p>
        <w:p w14:paraId="13F8A01A" w14:textId="38473D0C" w:rsidR="008719A4" w:rsidRPr="00E57D6D" w:rsidRDefault="00C87320">
          <w:pPr>
            <w:pStyle w:val="11"/>
            <w:rPr>
              <w:rFonts w:asciiTheme="minorHAnsi" w:eastAsiaTheme="minorEastAsia" w:hAnsiTheme="minorHAnsi" w:cstheme="minorBidi"/>
              <w:b w:val="0"/>
              <w:sz w:val="28"/>
              <w:szCs w:val="28"/>
              <w:lang w:val="ru-RU"/>
            </w:rPr>
          </w:pPr>
          <w:hyperlink w:anchor="_Toc201324501" w:history="1">
            <w:r w:rsidR="008719A4" w:rsidRPr="00E57D6D">
              <w:rPr>
                <w:rStyle w:val="af3"/>
                <w:sz w:val="28"/>
                <w:szCs w:val="28"/>
              </w:rPr>
              <w:t>2.3. Математичне моделювання процесу керування економайзером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_Toc201324501 \h </w:instrText>
            </w:r>
            <w:r w:rsidR="008719A4" w:rsidRPr="00E57D6D">
              <w:rPr>
                <w:webHidden/>
                <w:sz w:val="28"/>
                <w:szCs w:val="28"/>
              </w:rPr>
            </w:r>
            <w:r w:rsidR="008719A4" w:rsidRPr="00E57D6D">
              <w:rPr>
                <w:webHidden/>
                <w:sz w:val="28"/>
                <w:szCs w:val="28"/>
              </w:rPr>
              <w:fldChar w:fldCharType="separate"/>
            </w:r>
            <w:r w:rsidR="00E57D6D">
              <w:rPr>
                <w:webHidden/>
                <w:sz w:val="28"/>
                <w:szCs w:val="28"/>
              </w:rPr>
              <w:t>37</w:t>
            </w:r>
            <w:r w:rsidR="008719A4" w:rsidRPr="00E57D6D">
              <w:rPr>
                <w:webHidden/>
                <w:sz w:val="28"/>
                <w:szCs w:val="28"/>
              </w:rPr>
              <w:fldChar w:fldCharType="end"/>
            </w:r>
          </w:hyperlink>
        </w:p>
        <w:p w14:paraId="4422B699" w14:textId="65FA3518" w:rsidR="008719A4" w:rsidRPr="00E57D6D" w:rsidRDefault="00C87320">
          <w:pPr>
            <w:pStyle w:val="11"/>
            <w:rPr>
              <w:rFonts w:asciiTheme="minorHAnsi" w:eastAsiaTheme="minorEastAsia" w:hAnsiTheme="minorHAnsi" w:cstheme="minorBidi"/>
              <w:b w:val="0"/>
              <w:sz w:val="28"/>
              <w:szCs w:val="28"/>
              <w:lang w:val="ru-RU"/>
            </w:rPr>
          </w:pPr>
          <w:hyperlink w:anchor="_Toc201324502" w:history="1">
            <w:r w:rsidR="008719A4" w:rsidRPr="00E57D6D">
              <w:rPr>
                <w:rStyle w:val="af3"/>
                <w:sz w:val="28"/>
                <w:szCs w:val="28"/>
              </w:rPr>
              <w:t>2.4. Імітаційне моделювання в середовищі MATLAB / Simulink (або аналогічному)</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_Toc201324502 \h </w:instrText>
            </w:r>
            <w:r w:rsidR="008719A4" w:rsidRPr="00E57D6D">
              <w:rPr>
                <w:webHidden/>
                <w:sz w:val="28"/>
                <w:szCs w:val="28"/>
              </w:rPr>
            </w:r>
            <w:r w:rsidR="008719A4" w:rsidRPr="00E57D6D">
              <w:rPr>
                <w:webHidden/>
                <w:sz w:val="28"/>
                <w:szCs w:val="28"/>
              </w:rPr>
              <w:fldChar w:fldCharType="separate"/>
            </w:r>
            <w:r w:rsidR="00E57D6D">
              <w:rPr>
                <w:webHidden/>
                <w:sz w:val="28"/>
                <w:szCs w:val="28"/>
              </w:rPr>
              <w:t>49</w:t>
            </w:r>
            <w:r w:rsidR="008719A4" w:rsidRPr="00E57D6D">
              <w:rPr>
                <w:webHidden/>
                <w:sz w:val="28"/>
                <w:szCs w:val="28"/>
              </w:rPr>
              <w:fldChar w:fldCharType="end"/>
            </w:r>
          </w:hyperlink>
        </w:p>
        <w:p w14:paraId="02C3EB6B" w14:textId="3B9E4CF1" w:rsidR="008719A4" w:rsidRPr="00E57D6D" w:rsidRDefault="00C87320">
          <w:pPr>
            <w:pStyle w:val="11"/>
            <w:rPr>
              <w:rFonts w:asciiTheme="minorHAnsi" w:eastAsiaTheme="minorEastAsia" w:hAnsiTheme="minorHAnsi" w:cstheme="minorBidi"/>
              <w:b w:val="0"/>
              <w:sz w:val="28"/>
              <w:szCs w:val="28"/>
              <w:lang w:val="ru-RU"/>
            </w:rPr>
          </w:pPr>
          <w:hyperlink w:anchor="_Toc201324503" w:history="1">
            <w:r w:rsidR="008719A4" w:rsidRPr="00E57D6D">
              <w:rPr>
                <w:rStyle w:val="af3"/>
                <w:sz w:val="28"/>
                <w:szCs w:val="28"/>
              </w:rPr>
              <w:t>2.5 Розрахунок частотних характеристик та перехідних процесів автоматичної системи регулювання</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_Toc201324503 \h </w:instrText>
            </w:r>
            <w:r w:rsidR="008719A4" w:rsidRPr="00E57D6D">
              <w:rPr>
                <w:webHidden/>
                <w:sz w:val="28"/>
                <w:szCs w:val="28"/>
              </w:rPr>
            </w:r>
            <w:r w:rsidR="008719A4" w:rsidRPr="00E57D6D">
              <w:rPr>
                <w:webHidden/>
                <w:sz w:val="28"/>
                <w:szCs w:val="28"/>
              </w:rPr>
              <w:fldChar w:fldCharType="separate"/>
            </w:r>
            <w:r w:rsidR="00E57D6D">
              <w:rPr>
                <w:webHidden/>
                <w:sz w:val="28"/>
                <w:szCs w:val="28"/>
              </w:rPr>
              <w:t>53</w:t>
            </w:r>
            <w:r w:rsidR="008719A4" w:rsidRPr="00E57D6D">
              <w:rPr>
                <w:webHidden/>
                <w:sz w:val="28"/>
                <w:szCs w:val="28"/>
              </w:rPr>
              <w:fldChar w:fldCharType="end"/>
            </w:r>
          </w:hyperlink>
        </w:p>
        <w:p w14:paraId="312B2790" w14:textId="22682FD4" w:rsidR="008719A4" w:rsidRPr="00E57D6D" w:rsidRDefault="00C87320">
          <w:pPr>
            <w:pStyle w:val="11"/>
            <w:rPr>
              <w:rFonts w:asciiTheme="minorHAnsi" w:eastAsiaTheme="minorEastAsia" w:hAnsiTheme="minorHAnsi" w:cstheme="minorBidi"/>
              <w:b w:val="0"/>
              <w:sz w:val="28"/>
              <w:szCs w:val="28"/>
              <w:lang w:val="ru-RU"/>
            </w:rPr>
          </w:pPr>
          <w:hyperlink w:anchor="_Toc201324504" w:history="1">
            <w:r w:rsidR="008719A4" w:rsidRPr="00E57D6D">
              <w:rPr>
                <w:rStyle w:val="af3"/>
                <w:sz w:val="28"/>
                <w:szCs w:val="28"/>
              </w:rPr>
              <w:t>2.6 Розробка алгоритму роботи комп’ютерно-інтегрованої системи управління економайзером у складі теплогенераційної установки на біопаливі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_Toc201324504 \h </w:instrText>
            </w:r>
            <w:r w:rsidR="008719A4" w:rsidRPr="00E57D6D">
              <w:rPr>
                <w:webHidden/>
                <w:sz w:val="28"/>
                <w:szCs w:val="28"/>
              </w:rPr>
            </w:r>
            <w:r w:rsidR="008719A4" w:rsidRPr="00E57D6D">
              <w:rPr>
                <w:webHidden/>
                <w:sz w:val="28"/>
                <w:szCs w:val="28"/>
              </w:rPr>
              <w:fldChar w:fldCharType="separate"/>
            </w:r>
            <w:r w:rsidR="00E57D6D">
              <w:rPr>
                <w:webHidden/>
                <w:sz w:val="28"/>
                <w:szCs w:val="28"/>
              </w:rPr>
              <w:t>59</w:t>
            </w:r>
            <w:r w:rsidR="008719A4" w:rsidRPr="00E57D6D">
              <w:rPr>
                <w:webHidden/>
                <w:sz w:val="28"/>
                <w:szCs w:val="28"/>
              </w:rPr>
              <w:fldChar w:fldCharType="end"/>
            </w:r>
          </w:hyperlink>
        </w:p>
        <w:p w14:paraId="5F9981ED" w14:textId="1790C4AB" w:rsidR="008719A4" w:rsidRPr="00E57D6D" w:rsidRDefault="00C87320">
          <w:pPr>
            <w:pStyle w:val="11"/>
            <w:rPr>
              <w:rFonts w:asciiTheme="minorHAnsi" w:eastAsiaTheme="minorEastAsia" w:hAnsiTheme="minorHAnsi" w:cstheme="minorBidi"/>
              <w:b w:val="0"/>
              <w:sz w:val="28"/>
              <w:szCs w:val="28"/>
              <w:lang w:val="ru-RU"/>
            </w:rPr>
          </w:pPr>
          <w:hyperlink w:anchor="_Toc201324505" w:history="1">
            <w:r w:rsidR="008719A4" w:rsidRPr="00E57D6D">
              <w:rPr>
                <w:rStyle w:val="af3"/>
                <w:sz w:val="28"/>
                <w:szCs w:val="28"/>
              </w:rPr>
              <w:t>2.7. Впровадження в SCADA-середовище (за наявності)</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_Toc201324505 \h </w:instrText>
            </w:r>
            <w:r w:rsidR="008719A4" w:rsidRPr="00E57D6D">
              <w:rPr>
                <w:webHidden/>
                <w:sz w:val="28"/>
                <w:szCs w:val="28"/>
              </w:rPr>
            </w:r>
            <w:r w:rsidR="008719A4" w:rsidRPr="00E57D6D">
              <w:rPr>
                <w:webHidden/>
                <w:sz w:val="28"/>
                <w:szCs w:val="28"/>
              </w:rPr>
              <w:fldChar w:fldCharType="separate"/>
            </w:r>
            <w:r w:rsidR="00E57D6D">
              <w:rPr>
                <w:webHidden/>
                <w:sz w:val="28"/>
                <w:szCs w:val="28"/>
              </w:rPr>
              <w:t>61</w:t>
            </w:r>
            <w:r w:rsidR="008719A4" w:rsidRPr="00E57D6D">
              <w:rPr>
                <w:webHidden/>
                <w:sz w:val="28"/>
                <w:szCs w:val="28"/>
              </w:rPr>
              <w:fldChar w:fldCharType="end"/>
            </w:r>
          </w:hyperlink>
        </w:p>
        <w:p w14:paraId="1F1A3DF0" w14:textId="45864CD7" w:rsidR="008719A4" w:rsidRPr="00E57D6D" w:rsidRDefault="00C87320">
          <w:pPr>
            <w:pStyle w:val="11"/>
            <w:rPr>
              <w:rFonts w:asciiTheme="minorHAnsi" w:eastAsiaTheme="minorEastAsia" w:hAnsiTheme="minorHAnsi" w:cstheme="minorBidi"/>
              <w:b w:val="0"/>
              <w:sz w:val="28"/>
              <w:szCs w:val="28"/>
              <w:lang w:val="ru-RU"/>
            </w:rPr>
          </w:pPr>
          <w:hyperlink w:anchor="_Toc201324506" w:history="1">
            <w:r w:rsidR="008719A4" w:rsidRPr="00E57D6D">
              <w:rPr>
                <w:rStyle w:val="af3"/>
                <w:sz w:val="28"/>
                <w:szCs w:val="28"/>
              </w:rPr>
              <w:t>Висновки до розділу 2</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_Toc201324506 \h </w:instrText>
            </w:r>
            <w:r w:rsidR="008719A4" w:rsidRPr="00E57D6D">
              <w:rPr>
                <w:webHidden/>
                <w:sz w:val="28"/>
                <w:szCs w:val="28"/>
              </w:rPr>
            </w:r>
            <w:r w:rsidR="008719A4" w:rsidRPr="00E57D6D">
              <w:rPr>
                <w:webHidden/>
                <w:sz w:val="28"/>
                <w:szCs w:val="28"/>
              </w:rPr>
              <w:fldChar w:fldCharType="separate"/>
            </w:r>
            <w:r w:rsidR="00E57D6D">
              <w:rPr>
                <w:webHidden/>
                <w:sz w:val="28"/>
                <w:szCs w:val="28"/>
              </w:rPr>
              <w:t>64</w:t>
            </w:r>
            <w:r w:rsidR="008719A4" w:rsidRPr="00E57D6D">
              <w:rPr>
                <w:webHidden/>
                <w:sz w:val="28"/>
                <w:szCs w:val="28"/>
              </w:rPr>
              <w:fldChar w:fldCharType="end"/>
            </w:r>
          </w:hyperlink>
        </w:p>
        <w:p w14:paraId="4CC6D5B0" w14:textId="1C6D2589" w:rsidR="008719A4" w:rsidRPr="00E57D6D" w:rsidRDefault="00C87320">
          <w:pPr>
            <w:pStyle w:val="11"/>
            <w:tabs>
              <w:tab w:val="left" w:pos="1120"/>
            </w:tabs>
            <w:rPr>
              <w:rFonts w:asciiTheme="minorHAnsi" w:eastAsiaTheme="minorEastAsia" w:hAnsiTheme="minorHAnsi" w:cstheme="minorBidi"/>
              <w:b w:val="0"/>
              <w:sz w:val="28"/>
              <w:szCs w:val="28"/>
              <w:lang w:val="ru-RU"/>
            </w:rPr>
          </w:pPr>
          <w:hyperlink w:anchor="_Toc201324507" w:history="1">
            <w:r w:rsidR="008719A4" w:rsidRPr="00E57D6D">
              <w:rPr>
                <w:rStyle w:val="af3"/>
                <w:sz w:val="28"/>
                <w:szCs w:val="28"/>
              </w:rPr>
              <w:t>3.</w:t>
            </w:r>
            <w:r w:rsidR="008719A4" w:rsidRPr="00E57D6D">
              <w:rPr>
                <w:rFonts w:asciiTheme="minorHAnsi" w:eastAsiaTheme="minorEastAsia" w:hAnsiTheme="minorHAnsi" w:cstheme="minorBidi"/>
                <w:b w:val="0"/>
                <w:sz w:val="28"/>
                <w:szCs w:val="28"/>
                <w:lang w:val="ru-RU"/>
              </w:rPr>
              <w:tab/>
            </w:r>
            <w:r w:rsidR="008719A4" w:rsidRPr="00E57D6D">
              <w:rPr>
                <w:rStyle w:val="af3"/>
                <w:sz w:val="28"/>
                <w:szCs w:val="28"/>
              </w:rPr>
              <w:t>ЕФЕКТИВНІСТЬ ФУНКЦІОНУВАННЯ СИСТЕМИ ТА ПЕРСПЕКТИВИ ЇЇ ЗАСТОСУВАННЯ</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_Toc201324507 \h </w:instrText>
            </w:r>
            <w:r w:rsidR="008719A4" w:rsidRPr="00E57D6D">
              <w:rPr>
                <w:webHidden/>
                <w:sz w:val="28"/>
                <w:szCs w:val="28"/>
              </w:rPr>
            </w:r>
            <w:r w:rsidR="008719A4" w:rsidRPr="00E57D6D">
              <w:rPr>
                <w:webHidden/>
                <w:sz w:val="28"/>
                <w:szCs w:val="28"/>
              </w:rPr>
              <w:fldChar w:fldCharType="separate"/>
            </w:r>
            <w:r w:rsidR="00E57D6D">
              <w:rPr>
                <w:webHidden/>
                <w:sz w:val="28"/>
                <w:szCs w:val="28"/>
              </w:rPr>
              <w:t>65</w:t>
            </w:r>
            <w:r w:rsidR="008719A4" w:rsidRPr="00E57D6D">
              <w:rPr>
                <w:webHidden/>
                <w:sz w:val="28"/>
                <w:szCs w:val="28"/>
              </w:rPr>
              <w:fldChar w:fldCharType="end"/>
            </w:r>
          </w:hyperlink>
        </w:p>
        <w:p w14:paraId="03008EF1" w14:textId="689F9F85" w:rsidR="008719A4" w:rsidRPr="00E57D6D" w:rsidRDefault="00C87320">
          <w:pPr>
            <w:pStyle w:val="11"/>
            <w:rPr>
              <w:rFonts w:asciiTheme="minorHAnsi" w:eastAsiaTheme="minorEastAsia" w:hAnsiTheme="minorHAnsi" w:cstheme="minorBidi"/>
              <w:b w:val="0"/>
              <w:sz w:val="28"/>
              <w:szCs w:val="28"/>
              <w:lang w:val="ru-RU"/>
            </w:rPr>
          </w:pPr>
          <w:hyperlink w:anchor="_Toc201324508" w:history="1">
            <w:r w:rsidR="008719A4" w:rsidRPr="00E57D6D">
              <w:rPr>
                <w:rStyle w:val="af3"/>
                <w:sz w:val="28"/>
                <w:szCs w:val="28"/>
              </w:rPr>
              <w:t>3.1. Порівняльний аналіз характеристик до та після автоматизації</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_Toc201324508 \h </w:instrText>
            </w:r>
            <w:r w:rsidR="008719A4" w:rsidRPr="00E57D6D">
              <w:rPr>
                <w:webHidden/>
                <w:sz w:val="28"/>
                <w:szCs w:val="28"/>
              </w:rPr>
            </w:r>
            <w:r w:rsidR="008719A4" w:rsidRPr="00E57D6D">
              <w:rPr>
                <w:webHidden/>
                <w:sz w:val="28"/>
                <w:szCs w:val="28"/>
              </w:rPr>
              <w:fldChar w:fldCharType="separate"/>
            </w:r>
            <w:r w:rsidR="00E57D6D">
              <w:rPr>
                <w:webHidden/>
                <w:sz w:val="28"/>
                <w:szCs w:val="28"/>
              </w:rPr>
              <w:t>65</w:t>
            </w:r>
            <w:r w:rsidR="008719A4" w:rsidRPr="00E57D6D">
              <w:rPr>
                <w:webHidden/>
                <w:sz w:val="28"/>
                <w:szCs w:val="28"/>
              </w:rPr>
              <w:fldChar w:fldCharType="end"/>
            </w:r>
          </w:hyperlink>
        </w:p>
        <w:p w14:paraId="47786A66" w14:textId="7393017E" w:rsidR="008719A4" w:rsidRPr="00E57D6D" w:rsidRDefault="00C87320">
          <w:pPr>
            <w:pStyle w:val="11"/>
            <w:rPr>
              <w:rFonts w:asciiTheme="minorHAnsi" w:eastAsiaTheme="minorEastAsia" w:hAnsiTheme="minorHAnsi" w:cstheme="minorBidi"/>
              <w:b w:val="0"/>
              <w:sz w:val="28"/>
              <w:szCs w:val="28"/>
              <w:lang w:val="ru-RU"/>
            </w:rPr>
          </w:pPr>
          <w:hyperlink w:anchor="_Toc201324509" w:history="1">
            <w:r w:rsidR="008719A4" w:rsidRPr="00E57D6D">
              <w:rPr>
                <w:rStyle w:val="af3"/>
                <w:sz w:val="28"/>
                <w:szCs w:val="28"/>
              </w:rPr>
              <w:t>3.2. Технічні переваги впровадженої системи</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_Toc201324509 \h </w:instrText>
            </w:r>
            <w:r w:rsidR="008719A4" w:rsidRPr="00E57D6D">
              <w:rPr>
                <w:webHidden/>
                <w:sz w:val="28"/>
                <w:szCs w:val="28"/>
              </w:rPr>
            </w:r>
            <w:r w:rsidR="008719A4" w:rsidRPr="00E57D6D">
              <w:rPr>
                <w:webHidden/>
                <w:sz w:val="28"/>
                <w:szCs w:val="28"/>
              </w:rPr>
              <w:fldChar w:fldCharType="separate"/>
            </w:r>
            <w:r w:rsidR="00E57D6D">
              <w:rPr>
                <w:webHidden/>
                <w:sz w:val="28"/>
                <w:szCs w:val="28"/>
              </w:rPr>
              <w:t>66</w:t>
            </w:r>
            <w:r w:rsidR="008719A4" w:rsidRPr="00E57D6D">
              <w:rPr>
                <w:webHidden/>
                <w:sz w:val="28"/>
                <w:szCs w:val="28"/>
              </w:rPr>
              <w:fldChar w:fldCharType="end"/>
            </w:r>
          </w:hyperlink>
        </w:p>
        <w:p w14:paraId="7196A365" w14:textId="340B68F3" w:rsidR="008719A4" w:rsidRPr="00E57D6D" w:rsidRDefault="00C87320">
          <w:pPr>
            <w:pStyle w:val="11"/>
            <w:rPr>
              <w:rFonts w:asciiTheme="minorHAnsi" w:eastAsiaTheme="minorEastAsia" w:hAnsiTheme="minorHAnsi" w:cstheme="minorBidi"/>
              <w:b w:val="0"/>
              <w:sz w:val="28"/>
              <w:szCs w:val="28"/>
              <w:lang w:val="ru-RU"/>
            </w:rPr>
          </w:pPr>
          <w:hyperlink w:anchor="_Toc201324510" w:history="1">
            <w:r w:rsidR="008719A4" w:rsidRPr="00E57D6D">
              <w:rPr>
                <w:rStyle w:val="af3"/>
                <w:sz w:val="28"/>
                <w:szCs w:val="28"/>
              </w:rPr>
              <w:t>3.3. Перспективи модернізації та масштабування системи</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_Toc201324510 \h </w:instrText>
            </w:r>
            <w:r w:rsidR="008719A4" w:rsidRPr="00E57D6D">
              <w:rPr>
                <w:webHidden/>
                <w:sz w:val="28"/>
                <w:szCs w:val="28"/>
              </w:rPr>
            </w:r>
            <w:r w:rsidR="008719A4" w:rsidRPr="00E57D6D">
              <w:rPr>
                <w:webHidden/>
                <w:sz w:val="28"/>
                <w:szCs w:val="28"/>
              </w:rPr>
              <w:fldChar w:fldCharType="separate"/>
            </w:r>
            <w:r w:rsidR="00E57D6D">
              <w:rPr>
                <w:webHidden/>
                <w:sz w:val="28"/>
                <w:szCs w:val="28"/>
              </w:rPr>
              <w:t>73</w:t>
            </w:r>
            <w:r w:rsidR="008719A4" w:rsidRPr="00E57D6D">
              <w:rPr>
                <w:webHidden/>
                <w:sz w:val="28"/>
                <w:szCs w:val="28"/>
              </w:rPr>
              <w:fldChar w:fldCharType="end"/>
            </w:r>
          </w:hyperlink>
        </w:p>
        <w:p w14:paraId="3B075074" w14:textId="2D474703" w:rsidR="008719A4" w:rsidRPr="00E57D6D" w:rsidRDefault="00C87320">
          <w:pPr>
            <w:pStyle w:val="11"/>
            <w:rPr>
              <w:rFonts w:asciiTheme="minorHAnsi" w:eastAsiaTheme="minorEastAsia" w:hAnsiTheme="minorHAnsi" w:cstheme="minorBidi"/>
              <w:b w:val="0"/>
              <w:sz w:val="28"/>
              <w:szCs w:val="28"/>
              <w:lang w:val="ru-RU"/>
            </w:rPr>
          </w:pPr>
          <w:hyperlink w:anchor="_Toc201324511" w:history="1">
            <w:r w:rsidR="008719A4" w:rsidRPr="00E57D6D">
              <w:rPr>
                <w:rStyle w:val="af3"/>
                <w:sz w:val="28"/>
                <w:szCs w:val="28"/>
              </w:rPr>
              <w:t>3.4. Висновки до розділу 3</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_Toc201324511 \h </w:instrText>
            </w:r>
            <w:r w:rsidR="008719A4" w:rsidRPr="00E57D6D">
              <w:rPr>
                <w:webHidden/>
                <w:sz w:val="28"/>
                <w:szCs w:val="28"/>
              </w:rPr>
            </w:r>
            <w:r w:rsidR="008719A4" w:rsidRPr="00E57D6D">
              <w:rPr>
                <w:webHidden/>
                <w:sz w:val="28"/>
                <w:szCs w:val="28"/>
              </w:rPr>
              <w:fldChar w:fldCharType="separate"/>
            </w:r>
            <w:r w:rsidR="00E57D6D">
              <w:rPr>
                <w:webHidden/>
                <w:sz w:val="28"/>
                <w:szCs w:val="28"/>
              </w:rPr>
              <w:t>74</w:t>
            </w:r>
            <w:r w:rsidR="008719A4" w:rsidRPr="00E57D6D">
              <w:rPr>
                <w:webHidden/>
                <w:sz w:val="28"/>
                <w:szCs w:val="28"/>
              </w:rPr>
              <w:fldChar w:fldCharType="end"/>
            </w:r>
          </w:hyperlink>
        </w:p>
        <w:bookmarkStart w:id="12" w:name="_Hlk201351014"/>
        <w:p w14:paraId="22A6483C" w14:textId="0A0E60E9" w:rsidR="008719A4" w:rsidRPr="00E57D6D" w:rsidRDefault="00724501">
          <w:pPr>
            <w:pStyle w:val="11"/>
            <w:rPr>
              <w:rFonts w:asciiTheme="minorHAnsi" w:eastAsiaTheme="minorEastAsia" w:hAnsiTheme="minorHAnsi" w:cstheme="minorBidi"/>
              <w:b w:val="0"/>
              <w:sz w:val="28"/>
              <w:szCs w:val="28"/>
              <w:lang w:val="ru-RU"/>
            </w:rPr>
          </w:pPr>
          <w:r>
            <w:fldChar w:fldCharType="begin"/>
          </w:r>
          <w:r>
            <w:instrText xml:space="preserve"> HYPERLINK \l "_Toc201324512" </w:instrText>
          </w:r>
          <w:r>
            <w:fldChar w:fldCharType="separate"/>
          </w:r>
          <w:r w:rsidR="008719A4" w:rsidRPr="00E57D6D">
            <w:rPr>
              <w:rStyle w:val="af3"/>
              <w:sz w:val="28"/>
              <w:szCs w:val="28"/>
            </w:rPr>
            <w:t>ЗАГАЛЬНИЙ ВИСНОВОК</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_Toc201324512 \h </w:instrText>
          </w:r>
          <w:r w:rsidR="008719A4" w:rsidRPr="00E57D6D">
            <w:rPr>
              <w:webHidden/>
              <w:sz w:val="28"/>
              <w:szCs w:val="28"/>
            </w:rPr>
          </w:r>
          <w:r w:rsidR="008719A4" w:rsidRPr="00E57D6D">
            <w:rPr>
              <w:webHidden/>
              <w:sz w:val="28"/>
              <w:szCs w:val="28"/>
            </w:rPr>
            <w:fldChar w:fldCharType="separate"/>
          </w:r>
          <w:r w:rsidR="00E57D6D">
            <w:rPr>
              <w:webHidden/>
              <w:sz w:val="28"/>
              <w:szCs w:val="28"/>
            </w:rPr>
            <w:t>76</w:t>
          </w:r>
          <w:r w:rsidR="008719A4" w:rsidRPr="00E57D6D">
            <w:rPr>
              <w:webHidden/>
              <w:sz w:val="28"/>
              <w:szCs w:val="28"/>
            </w:rPr>
            <w:fldChar w:fldCharType="end"/>
          </w:r>
          <w:r>
            <w:rPr>
              <w:sz w:val="28"/>
              <w:szCs w:val="28"/>
            </w:rPr>
            <w:fldChar w:fldCharType="end"/>
          </w:r>
        </w:p>
        <w:bookmarkEnd w:id="12"/>
        <w:p w14:paraId="602DF452" w14:textId="2D2C71C2" w:rsidR="008719A4" w:rsidRPr="00E57D6D" w:rsidRDefault="00724501">
          <w:pPr>
            <w:pStyle w:val="11"/>
            <w:rPr>
              <w:rFonts w:asciiTheme="minorHAnsi" w:eastAsiaTheme="minorEastAsia" w:hAnsiTheme="minorHAnsi" w:cstheme="minorBidi"/>
              <w:b w:val="0"/>
              <w:sz w:val="28"/>
              <w:szCs w:val="28"/>
              <w:lang w:val="ru-RU"/>
            </w:rPr>
          </w:pPr>
          <w:r>
            <w:fldChar w:fldCharType="begin"/>
          </w:r>
          <w:r>
            <w:instrText xml:space="preserve"> HYPERLINK \l "_Toc201324513" </w:instrText>
          </w:r>
          <w:r>
            <w:fldChar w:fldCharType="separate"/>
          </w:r>
          <w:r w:rsidR="008719A4" w:rsidRPr="00E57D6D">
            <w:rPr>
              <w:rStyle w:val="af3"/>
              <w:sz w:val="28"/>
              <w:szCs w:val="28"/>
            </w:rPr>
            <w:t>СПИСОК ЛІТЕРАТУРНИХ ДЖЕРЕЛ</w:t>
          </w:r>
          <w:r w:rsidR="008719A4" w:rsidRPr="00E57D6D">
            <w:rPr>
              <w:webHidden/>
              <w:sz w:val="28"/>
              <w:szCs w:val="28"/>
            </w:rPr>
            <w:tab/>
          </w:r>
          <w:r w:rsidR="008719A4" w:rsidRPr="00E57D6D">
            <w:rPr>
              <w:webHidden/>
              <w:sz w:val="28"/>
              <w:szCs w:val="28"/>
            </w:rPr>
            <w:fldChar w:fldCharType="begin"/>
          </w:r>
          <w:r w:rsidR="008719A4" w:rsidRPr="00E57D6D">
            <w:rPr>
              <w:webHidden/>
              <w:sz w:val="28"/>
              <w:szCs w:val="28"/>
            </w:rPr>
            <w:instrText xml:space="preserve"> PAGEREF _Toc201324513 \h </w:instrText>
          </w:r>
          <w:r w:rsidR="008719A4" w:rsidRPr="00E57D6D">
            <w:rPr>
              <w:webHidden/>
              <w:sz w:val="28"/>
              <w:szCs w:val="28"/>
            </w:rPr>
          </w:r>
          <w:r w:rsidR="008719A4" w:rsidRPr="00E57D6D">
            <w:rPr>
              <w:webHidden/>
              <w:sz w:val="28"/>
              <w:szCs w:val="28"/>
            </w:rPr>
            <w:fldChar w:fldCharType="separate"/>
          </w:r>
          <w:r w:rsidR="00E57D6D">
            <w:rPr>
              <w:webHidden/>
              <w:sz w:val="28"/>
              <w:szCs w:val="28"/>
            </w:rPr>
            <w:t>81</w:t>
          </w:r>
          <w:r w:rsidR="008719A4" w:rsidRPr="00E57D6D">
            <w:rPr>
              <w:webHidden/>
              <w:sz w:val="28"/>
              <w:szCs w:val="28"/>
            </w:rPr>
            <w:fldChar w:fldCharType="end"/>
          </w:r>
          <w:r>
            <w:rPr>
              <w:sz w:val="28"/>
              <w:szCs w:val="28"/>
            </w:rPr>
            <w:fldChar w:fldCharType="end"/>
          </w:r>
        </w:p>
        <w:p w14:paraId="216D4E42" w14:textId="26FD8226" w:rsidR="00F67723" w:rsidRPr="00D51D88" w:rsidRDefault="00F67723" w:rsidP="00FE5042">
          <w:pPr>
            <w:spacing w:line="360" w:lineRule="auto"/>
            <w:jc w:val="left"/>
            <w:rPr>
              <w:szCs w:val="28"/>
            </w:rPr>
          </w:pPr>
          <w:r w:rsidRPr="009B0870">
            <w:rPr>
              <w:b/>
              <w:bCs/>
              <w:szCs w:val="28"/>
            </w:rPr>
            <w:fldChar w:fldCharType="end"/>
          </w:r>
        </w:p>
      </w:sdtContent>
    </w:sdt>
    <w:bookmarkEnd w:id="11" w:displacedByCustomXml="prev"/>
    <w:p w14:paraId="5293215C" w14:textId="77777777" w:rsidR="00640A97" w:rsidRDefault="00A61F32" w:rsidP="00D27892">
      <w:pPr>
        <w:pStyle w:val="1"/>
        <w:jc w:val="both"/>
        <w:rPr>
          <w:bCs/>
          <w:szCs w:val="28"/>
          <w:lang w:val="uk-UA"/>
        </w:rPr>
      </w:pPr>
      <w:r w:rsidRPr="00CF1622">
        <w:rPr>
          <w:bCs/>
          <w:szCs w:val="28"/>
          <w:lang w:val="uk-UA"/>
        </w:rPr>
        <w:br w:type="page"/>
      </w:r>
      <w:bookmarkStart w:id="13" w:name="_Toc145804385"/>
      <w:bookmarkStart w:id="14" w:name="_Toc151313135"/>
      <w:bookmarkStart w:id="15" w:name="_Toc151313219"/>
      <w:bookmarkStart w:id="16" w:name="_Toc151313244"/>
      <w:bookmarkStart w:id="17" w:name="_Hlk144986141"/>
    </w:p>
    <w:p w14:paraId="144F5FBD" w14:textId="48E35A15" w:rsidR="006E7F78" w:rsidRDefault="006E7F78" w:rsidP="006E7F78">
      <w:pPr>
        <w:pStyle w:val="1"/>
        <w:rPr>
          <w:lang w:val="uk-UA"/>
        </w:rPr>
      </w:pPr>
      <w:bookmarkStart w:id="18" w:name="_Toc201324489"/>
      <w:bookmarkEnd w:id="13"/>
      <w:bookmarkEnd w:id="14"/>
      <w:bookmarkEnd w:id="15"/>
      <w:bookmarkEnd w:id="16"/>
      <w:r w:rsidRPr="00814EB9">
        <w:rPr>
          <w:lang w:val="uk-UA"/>
        </w:rPr>
        <w:lastRenderedPageBreak/>
        <w:t>ВСТУП</w:t>
      </w:r>
      <w:bookmarkEnd w:id="18"/>
    </w:p>
    <w:p w14:paraId="1C608311" w14:textId="77777777" w:rsidR="00D853F8" w:rsidRPr="00D853F8" w:rsidRDefault="00D853F8" w:rsidP="00D853F8">
      <w:pPr>
        <w:rPr>
          <w:lang w:val="uk-UA"/>
        </w:rPr>
      </w:pPr>
    </w:p>
    <w:p w14:paraId="44188CA8" w14:textId="77777777" w:rsidR="006E7F78" w:rsidRPr="00743DAC" w:rsidRDefault="006E7F78" w:rsidP="00FB3FB3">
      <w:pPr>
        <w:spacing w:line="360" w:lineRule="auto"/>
        <w:ind w:firstLine="709"/>
        <w:rPr>
          <w:szCs w:val="28"/>
          <w:lang w:val="uk-UA"/>
        </w:rPr>
      </w:pPr>
      <w:r w:rsidRPr="00743DAC">
        <w:rPr>
          <w:szCs w:val="28"/>
          <w:lang w:val="uk-UA"/>
        </w:rPr>
        <w:t>Сучасний розвиток енергетики вимагає впровадження енергоефективних технологій, що базуються на використанні відновлюваних джерел енергії. Одним із перспективних напрямів у цій галузі є застосування біопалива в теплогенераційних установках. Перехід на біопаливо дозволяє не лише зменшити залежність від традиційних видів палива, а й істотно скоротити шкідливі викиди в навколишнє середовище.</w:t>
      </w:r>
    </w:p>
    <w:p w14:paraId="7CD8EF4E" w14:textId="77777777" w:rsidR="006E7F78" w:rsidRPr="00743DAC" w:rsidRDefault="006E7F78" w:rsidP="00FB3FB3">
      <w:pPr>
        <w:spacing w:line="360" w:lineRule="auto"/>
        <w:ind w:firstLine="709"/>
        <w:rPr>
          <w:szCs w:val="28"/>
          <w:lang w:val="uk-UA"/>
        </w:rPr>
      </w:pPr>
      <w:r w:rsidRPr="00743DAC">
        <w:rPr>
          <w:szCs w:val="28"/>
          <w:lang w:val="uk-UA"/>
        </w:rPr>
        <w:t>Однією з ключових задач підвищення енергоефективності таких установок є оптимізація використання тепла димових газів. Для цього в конструкцію теплогенераційних систем включають економайзери — теплообмінники, що використовують залишкову теплоту димових газів для попереднього нагрівання теплоносія. Проте ефективність роботи економайзера значною мірою залежить від якості його управління, особливо в умовах змінних режимів роботи системи.</w:t>
      </w:r>
    </w:p>
    <w:p w14:paraId="29618138" w14:textId="77777777" w:rsidR="006E7F78" w:rsidRPr="00743DAC" w:rsidRDefault="006E7F78" w:rsidP="00FB3FB3">
      <w:pPr>
        <w:spacing w:line="360" w:lineRule="auto"/>
        <w:ind w:firstLine="709"/>
        <w:rPr>
          <w:szCs w:val="28"/>
          <w:lang w:val="uk-UA"/>
        </w:rPr>
      </w:pPr>
      <w:r w:rsidRPr="00743DAC">
        <w:rPr>
          <w:szCs w:val="28"/>
          <w:lang w:val="uk-UA"/>
        </w:rPr>
        <w:t>Розвиток комп’ютерно-інтегрованих технологій створює нові можливості для автоматизації управління процесами в теплогенераційних установках. Впровадження комп’ютерно-інтегрованої системи управління економайзером дозволяє підвищити точність регулювання параметрів теплообміну, зменшити теплові втрати, стабілізувати роботу обладнання та підвищити загальну ефективність установки.</w:t>
      </w:r>
    </w:p>
    <w:p w14:paraId="1CA6FAD1" w14:textId="77777777" w:rsidR="006E7F78" w:rsidRPr="00743DAC" w:rsidRDefault="006E7F78" w:rsidP="00FB3FB3">
      <w:pPr>
        <w:spacing w:line="360" w:lineRule="auto"/>
        <w:ind w:firstLine="709"/>
        <w:rPr>
          <w:szCs w:val="28"/>
          <w:lang w:val="uk-UA"/>
        </w:rPr>
      </w:pPr>
      <w:r w:rsidRPr="00743DAC">
        <w:rPr>
          <w:szCs w:val="28"/>
          <w:lang w:val="uk-UA"/>
        </w:rPr>
        <w:t>Актуальність даної роботи полягає у необхідності розробки сучасної, надійної та ефективної системи автоматичного управління економайзером на основі комп’ютерно-інтегрованих технологій для теплогенераційної установки, що працює на біопаливі. Така система має враховувати специфіку роботи обладнання, змінні технологічні режими та забезпечувати високий рівень енергоефективності.</w:t>
      </w:r>
    </w:p>
    <w:p w14:paraId="4CF0E39D" w14:textId="77777777" w:rsidR="006E7F78" w:rsidRPr="00743DAC" w:rsidRDefault="006E7F78" w:rsidP="00FB3FB3">
      <w:pPr>
        <w:spacing w:line="360" w:lineRule="auto"/>
        <w:ind w:firstLine="709"/>
        <w:rPr>
          <w:szCs w:val="28"/>
          <w:lang w:val="uk-UA"/>
        </w:rPr>
      </w:pPr>
      <w:r w:rsidRPr="00743DAC">
        <w:rPr>
          <w:szCs w:val="28"/>
          <w:lang w:val="uk-UA"/>
        </w:rPr>
        <w:t xml:space="preserve">Метою дипломної роботи є розробка комп’ютерно-інтегрованої системи управління економайзером у складі теплогенераційної установки на </w:t>
      </w:r>
      <w:r w:rsidRPr="00743DAC">
        <w:rPr>
          <w:szCs w:val="28"/>
          <w:lang w:val="uk-UA"/>
        </w:rPr>
        <w:lastRenderedPageBreak/>
        <w:t>біопаливі, яка забезпечить ефективну переробку залишкового тепла та оптимізацію процесів теплообміну.</w:t>
      </w:r>
    </w:p>
    <w:p w14:paraId="5058E702" w14:textId="77777777" w:rsidR="006E7F78" w:rsidRPr="00743DAC" w:rsidRDefault="006E7F78" w:rsidP="00FB3FB3">
      <w:pPr>
        <w:spacing w:line="360" w:lineRule="auto"/>
        <w:ind w:firstLine="709"/>
        <w:rPr>
          <w:szCs w:val="28"/>
          <w:lang w:val="uk-UA"/>
        </w:rPr>
      </w:pPr>
      <w:r w:rsidRPr="00743DAC">
        <w:rPr>
          <w:szCs w:val="28"/>
          <w:lang w:val="uk-UA"/>
        </w:rPr>
        <w:t>У рамках роботи передбачається:</w:t>
      </w:r>
    </w:p>
    <w:p w14:paraId="7DA323EB" w14:textId="77777777" w:rsidR="006E7F78" w:rsidRPr="00743DAC" w:rsidRDefault="006E7F78" w:rsidP="00FB3FB3">
      <w:pPr>
        <w:pStyle w:val="afffc"/>
        <w:numPr>
          <w:ilvl w:val="0"/>
          <w:numId w:val="6"/>
        </w:numPr>
        <w:spacing w:line="360" w:lineRule="auto"/>
        <w:ind w:left="0" w:firstLine="709"/>
        <w:contextualSpacing w:val="0"/>
        <w:rPr>
          <w:szCs w:val="28"/>
          <w:lang w:val="uk-UA"/>
        </w:rPr>
      </w:pPr>
      <w:r w:rsidRPr="00743DAC">
        <w:rPr>
          <w:szCs w:val="28"/>
          <w:lang w:val="uk-UA"/>
        </w:rPr>
        <w:t>аналіз існуючих технічних рішень у сфері автоматизації економайзерів;</w:t>
      </w:r>
    </w:p>
    <w:p w14:paraId="76A5F9A9" w14:textId="77777777" w:rsidR="006E7F78" w:rsidRPr="00743DAC" w:rsidRDefault="006E7F78" w:rsidP="00FB3FB3">
      <w:pPr>
        <w:pStyle w:val="afffc"/>
        <w:numPr>
          <w:ilvl w:val="0"/>
          <w:numId w:val="6"/>
        </w:numPr>
        <w:spacing w:line="360" w:lineRule="auto"/>
        <w:ind w:left="0" w:firstLine="709"/>
        <w:contextualSpacing w:val="0"/>
        <w:rPr>
          <w:szCs w:val="28"/>
          <w:lang w:val="uk-UA"/>
        </w:rPr>
      </w:pPr>
      <w:r w:rsidRPr="00743DAC">
        <w:rPr>
          <w:szCs w:val="28"/>
          <w:lang w:val="uk-UA"/>
        </w:rPr>
        <w:t>моделювання процесу теплообміну в економайзері;</w:t>
      </w:r>
    </w:p>
    <w:p w14:paraId="5867BC02" w14:textId="77777777" w:rsidR="006E7F78" w:rsidRPr="00743DAC" w:rsidRDefault="006E7F78" w:rsidP="00FB3FB3">
      <w:pPr>
        <w:pStyle w:val="afffc"/>
        <w:numPr>
          <w:ilvl w:val="0"/>
          <w:numId w:val="6"/>
        </w:numPr>
        <w:spacing w:line="360" w:lineRule="auto"/>
        <w:ind w:left="0" w:firstLine="709"/>
        <w:contextualSpacing w:val="0"/>
        <w:rPr>
          <w:szCs w:val="28"/>
          <w:lang w:val="uk-UA"/>
        </w:rPr>
      </w:pPr>
      <w:r w:rsidRPr="00743DAC">
        <w:rPr>
          <w:szCs w:val="28"/>
          <w:lang w:val="uk-UA"/>
        </w:rPr>
        <w:t>розробка структури комп’ютерно-інтегрованої системи управління;</w:t>
      </w:r>
    </w:p>
    <w:p w14:paraId="1EA47D0F" w14:textId="77777777" w:rsidR="006E7F78" w:rsidRPr="00743DAC" w:rsidRDefault="006E7F78" w:rsidP="00FB3FB3">
      <w:pPr>
        <w:pStyle w:val="afffc"/>
        <w:numPr>
          <w:ilvl w:val="0"/>
          <w:numId w:val="6"/>
        </w:numPr>
        <w:spacing w:line="360" w:lineRule="auto"/>
        <w:ind w:left="0" w:firstLine="709"/>
        <w:contextualSpacing w:val="0"/>
        <w:rPr>
          <w:szCs w:val="28"/>
          <w:lang w:val="uk-UA"/>
        </w:rPr>
      </w:pPr>
      <w:r w:rsidRPr="00743DAC">
        <w:rPr>
          <w:szCs w:val="28"/>
          <w:lang w:val="uk-UA"/>
        </w:rPr>
        <w:t>вибір програмно-апаратного забезпечення;</w:t>
      </w:r>
    </w:p>
    <w:p w14:paraId="275E643E" w14:textId="77777777" w:rsidR="006E7F78" w:rsidRPr="00743DAC" w:rsidRDefault="006E7F78" w:rsidP="00FB3FB3">
      <w:pPr>
        <w:pStyle w:val="afffc"/>
        <w:numPr>
          <w:ilvl w:val="0"/>
          <w:numId w:val="6"/>
        </w:numPr>
        <w:spacing w:line="360" w:lineRule="auto"/>
        <w:ind w:left="0" w:firstLine="709"/>
        <w:contextualSpacing w:val="0"/>
        <w:rPr>
          <w:szCs w:val="28"/>
          <w:lang w:val="uk-UA"/>
        </w:rPr>
      </w:pPr>
      <w:r w:rsidRPr="00743DAC">
        <w:rPr>
          <w:szCs w:val="28"/>
          <w:lang w:val="uk-UA"/>
        </w:rPr>
        <w:t>розробка алгоритму роботи системи та її імітаційне моделювання.</w:t>
      </w:r>
    </w:p>
    <w:p w14:paraId="52565C46" w14:textId="17072307" w:rsidR="00CF1622" w:rsidRDefault="006E7F78" w:rsidP="00FB3FB3">
      <w:pPr>
        <w:spacing w:line="360" w:lineRule="auto"/>
        <w:ind w:firstLine="709"/>
        <w:rPr>
          <w:szCs w:val="28"/>
          <w:lang w:val="uk-UA"/>
        </w:rPr>
      </w:pPr>
      <w:r w:rsidRPr="00743DAC">
        <w:rPr>
          <w:szCs w:val="28"/>
          <w:lang w:val="uk-UA"/>
        </w:rPr>
        <w:t xml:space="preserve">Результати дослідження можуть бути впроваджені в проєктування і модернізацію теплогенераційних установок, що працюють на біопаливі, з метою підвищення їх енергоефективності та екологічності. </w:t>
      </w:r>
    </w:p>
    <w:p w14:paraId="3D63BA8B" w14:textId="7FE5E77C" w:rsidR="006E7F78" w:rsidRDefault="00CF1622" w:rsidP="00763C5D">
      <w:pPr>
        <w:pStyle w:val="1"/>
        <w:numPr>
          <w:ilvl w:val="0"/>
          <w:numId w:val="46"/>
        </w:numPr>
        <w:spacing w:line="360" w:lineRule="auto"/>
        <w:jc w:val="both"/>
        <w:rPr>
          <w:lang w:val="uk-UA"/>
        </w:rPr>
      </w:pPr>
      <w:r>
        <w:rPr>
          <w:szCs w:val="28"/>
          <w:lang w:val="uk-UA"/>
        </w:rPr>
        <w:br w:type="page"/>
      </w:r>
      <w:bookmarkStart w:id="19" w:name="_Toc201324490"/>
      <w:r w:rsidR="006E7F78" w:rsidRPr="007E3DFF">
        <w:rPr>
          <w:lang w:val="uk-UA"/>
        </w:rPr>
        <w:lastRenderedPageBreak/>
        <w:t>АНАЛІЗ СУЧАСНОГО СТАНУ АВТОМАТИЗАЦІЇ</w:t>
      </w:r>
      <w:r w:rsidR="006E7F78" w:rsidRPr="00D21245">
        <w:t xml:space="preserve"> </w:t>
      </w:r>
      <w:r w:rsidR="006E7F78" w:rsidRPr="007E3DFF">
        <w:rPr>
          <w:lang w:val="uk-UA"/>
        </w:rPr>
        <w:t>ЕКОНОМАЙЗЕР</w:t>
      </w:r>
      <w:r w:rsidR="006E7F78">
        <w:rPr>
          <w:lang w:val="uk-UA"/>
        </w:rPr>
        <w:t>А</w:t>
      </w:r>
      <w:r w:rsidR="006E7F78" w:rsidRPr="007E3DFF">
        <w:rPr>
          <w:lang w:val="uk-UA"/>
        </w:rPr>
        <w:t xml:space="preserve"> У СКЛАДІ ТЕПЛОГЕНЕРАЦІЙНОЇ УСТАНОВКИ НА БІОПАЛИВІ</w:t>
      </w:r>
      <w:bookmarkEnd w:id="19"/>
    </w:p>
    <w:p w14:paraId="2D8991B4" w14:textId="77777777" w:rsidR="00860A0C" w:rsidRPr="00860A0C" w:rsidRDefault="00860A0C" w:rsidP="00860A0C">
      <w:pPr>
        <w:rPr>
          <w:lang w:val="uk-UA"/>
        </w:rPr>
      </w:pPr>
    </w:p>
    <w:p w14:paraId="35F82A02" w14:textId="35D54DA7" w:rsidR="006E7F78" w:rsidRDefault="00424DA2" w:rsidP="00326A6F">
      <w:pPr>
        <w:spacing w:line="360" w:lineRule="auto"/>
        <w:ind w:firstLine="709"/>
        <w:rPr>
          <w:szCs w:val="28"/>
          <w:lang w:val="uk-UA"/>
        </w:rPr>
      </w:pPr>
      <w:r w:rsidRPr="00424DA2">
        <w:rPr>
          <w:szCs w:val="28"/>
          <w:lang w:val="uk-UA"/>
        </w:rPr>
        <w:t>Успішне функціонування теплогенераційної установки на біопаливі залежить від злагодженої роботи всіх її основних компонентів, серед яких важливе місце займає система утилізації тепла. Особливої уваги вимагає економайзер — теплообмінник, призначений для використання залишкової теплоти димових газів, що утворюються під час згоряння палива. Ефективне включення економайзера у загальний технологічний процес забезпечує не лише підвищення енергоефективності установки, але й сприяє зменшенню експлуатаційних витрат та викидів у довкілля. Для розуміння принципів його роботи необхідно розглянути місце економайзера в структурі енергетичного комплексу. Нижче наведено узагальнену технологічну схему теплогенераційної установки на біопаливі з урахуванням функціональної ролі економайзера у загальному циклі перетворення енергії.</w:t>
      </w:r>
    </w:p>
    <w:p w14:paraId="11A78481" w14:textId="77777777" w:rsidR="00860A0C" w:rsidRPr="00424DA2" w:rsidRDefault="00860A0C" w:rsidP="00326A6F">
      <w:pPr>
        <w:spacing w:line="360" w:lineRule="auto"/>
        <w:ind w:firstLine="709"/>
        <w:rPr>
          <w:szCs w:val="28"/>
          <w:lang w:val="uk-UA"/>
        </w:rPr>
      </w:pPr>
    </w:p>
    <w:p w14:paraId="0C705B75" w14:textId="77777777" w:rsidR="006E7F78" w:rsidRDefault="006E7F78" w:rsidP="00326A6F">
      <w:pPr>
        <w:pStyle w:val="1"/>
        <w:spacing w:line="360" w:lineRule="auto"/>
        <w:ind w:firstLine="709"/>
        <w:jc w:val="both"/>
        <w:rPr>
          <w:lang w:val="uk-UA"/>
        </w:rPr>
      </w:pPr>
      <w:bookmarkStart w:id="20" w:name="_Toc201324491"/>
      <w:r w:rsidRPr="006E7F78">
        <w:t xml:space="preserve">1.1. Технологічна схема енергетичної установки та місце економайзера у складі теплогенераційної установки </w:t>
      </w:r>
      <w:proofErr w:type="gramStart"/>
      <w:r w:rsidRPr="006E7F78">
        <w:t>на</w:t>
      </w:r>
      <w:proofErr w:type="gramEnd"/>
      <w:r w:rsidRPr="006E7F78">
        <w:t xml:space="preserve"> біопаливі у процесі</w:t>
      </w:r>
      <w:bookmarkEnd w:id="20"/>
    </w:p>
    <w:p w14:paraId="629301BB" w14:textId="77777777" w:rsidR="00860A0C" w:rsidRPr="00860A0C" w:rsidRDefault="00860A0C" w:rsidP="00860A0C">
      <w:pPr>
        <w:rPr>
          <w:lang w:val="uk-UA"/>
        </w:rPr>
      </w:pPr>
    </w:p>
    <w:p w14:paraId="4D714AFB" w14:textId="2994DDB4" w:rsidR="006E7F78" w:rsidRPr="009A26FF" w:rsidRDefault="006E7F78" w:rsidP="00326A6F">
      <w:pPr>
        <w:spacing w:line="360" w:lineRule="auto"/>
        <w:ind w:firstLine="709"/>
      </w:pPr>
      <w:r w:rsidRPr="00BE234E">
        <w:rPr>
          <w:lang w:val="uk-UA"/>
        </w:rPr>
        <w:t>Сучасні теплогенераційні установки на біопаливі розробляються з урахуванням необхідності максимально ефективного використання теплоти, яка утворюється внаслідок згоряння органічної маси. Основною метою таких установок є забезпечення теплопостачання споживачів (опалення, гаряче водопостачання, технологічне тепло) з одночасним зниженням енергетичних витрат і негативного впливу на довкілля.</w:t>
      </w:r>
      <w:r w:rsidR="009A26FF" w:rsidRPr="009A26FF">
        <w:t xml:space="preserve"> </w:t>
      </w:r>
      <w:r w:rsidR="009A26FF">
        <w:t>[1</w:t>
      </w:r>
      <w:r w:rsidR="005B5518">
        <w:t>]</w:t>
      </w:r>
      <w:r w:rsidR="009A26FF">
        <w:t>, [7]</w:t>
      </w:r>
    </w:p>
    <w:p w14:paraId="0E5650DC" w14:textId="77777777" w:rsidR="006E7F78" w:rsidRPr="00BE234E" w:rsidRDefault="006E7F78" w:rsidP="00326A6F">
      <w:pPr>
        <w:spacing w:line="360" w:lineRule="auto"/>
        <w:ind w:firstLine="709"/>
        <w:rPr>
          <w:lang w:val="uk-UA"/>
        </w:rPr>
      </w:pPr>
      <w:r w:rsidRPr="00BE234E">
        <w:rPr>
          <w:lang w:val="uk-UA"/>
        </w:rPr>
        <w:t xml:space="preserve">Типова теплова схема установки включає такі основні компоненти: приймально-подаючий механізм біопалива, топку або пальниковий вузол, теплообмінник котла, економайзер, димосос, систему очищення димових </w:t>
      </w:r>
      <w:r w:rsidRPr="00BE234E">
        <w:rPr>
          <w:lang w:val="uk-UA"/>
        </w:rPr>
        <w:lastRenderedPageBreak/>
        <w:t>газів та комин. Біопаливо (деревна тріска, пелети, агровідходи) подається з бункера через шнековий або ланцюговий транспортер до топки, де відбувається процес згоряння з виділенням тепла. Теплоносій (вода або водяна пара) нагрівається в основному теплообміннику, після чого проходить через економайзер, де додатково підігрівається за рахунок тепла димових газів, які залишають топковий простір.</w:t>
      </w:r>
    </w:p>
    <w:p w14:paraId="2068BAF3" w14:textId="6F3B2DF4" w:rsidR="006E7F78" w:rsidRPr="00BE234E" w:rsidRDefault="006E7F78" w:rsidP="00326A6F">
      <w:pPr>
        <w:spacing w:line="360" w:lineRule="auto"/>
        <w:ind w:firstLine="709"/>
        <w:rPr>
          <w:lang w:val="uk-UA"/>
        </w:rPr>
      </w:pPr>
      <w:r w:rsidRPr="00BE234E">
        <w:rPr>
          <w:lang w:val="uk-UA"/>
        </w:rPr>
        <w:t>Економайзер розташовується на виході димових газів із котла перед димососом. Він є трубчастим або оребреним теплообмінником, через який протікає вода або зворотній теплоносій. Його функція полягає в утилізації залишкової теплоти відпрацьованих газів з метою підвищення загального ККД установки та зниження температури викидів у атмосферу. В сучасних установках на біопаливі температура димових газів після камери згоряння може досягати 800–1000 °C, а після економайзера знижуватись до 120–180 °C.</w:t>
      </w:r>
      <w:r w:rsidR="009A26FF" w:rsidRPr="009A26FF">
        <w:t xml:space="preserve"> </w:t>
      </w:r>
      <w:r w:rsidR="009A26FF">
        <w:t>[6]</w:t>
      </w:r>
    </w:p>
    <w:p w14:paraId="6CD8CA80" w14:textId="77777777" w:rsidR="006E7F78" w:rsidRPr="00BE234E" w:rsidRDefault="006E7F78" w:rsidP="00326A6F">
      <w:pPr>
        <w:spacing w:line="360" w:lineRule="auto"/>
        <w:ind w:firstLine="709"/>
        <w:rPr>
          <w:lang w:val="uk-UA"/>
        </w:rPr>
      </w:pPr>
      <w:r w:rsidRPr="00BE234E">
        <w:rPr>
          <w:lang w:val="uk-UA"/>
        </w:rPr>
        <w:t>Включення економайзера у технологічну схему дозволяє підвищити ефективність використання палива, скоротити експлуатаційні витрати, зменшити навантаження на основний котел і продовжити термін його служби.</w:t>
      </w:r>
      <w:r>
        <w:rPr>
          <w:lang w:val="uk-UA"/>
        </w:rPr>
        <w:t xml:space="preserve"> </w:t>
      </w:r>
      <w:r w:rsidRPr="00BE234E">
        <w:rPr>
          <w:lang w:val="uk-UA"/>
        </w:rPr>
        <w:t>Крім того, за допомогою економайзера досягається стабілізація теплового режиму в зворотному контурі, що особливо актуально при змінному тепловому навантаженні.</w:t>
      </w:r>
    </w:p>
    <w:p w14:paraId="53DD829D" w14:textId="77777777" w:rsidR="006E7F78" w:rsidRDefault="006E7F78" w:rsidP="00326A6F">
      <w:pPr>
        <w:spacing w:line="360" w:lineRule="auto"/>
        <w:ind w:firstLine="709"/>
        <w:rPr>
          <w:lang w:val="uk-UA"/>
        </w:rPr>
      </w:pPr>
      <w:r w:rsidRPr="00BE234E">
        <w:rPr>
          <w:lang w:val="uk-UA"/>
        </w:rPr>
        <w:t xml:space="preserve">Таким чином, економайзер є ключовою ланкою технологічного процесу, що поєднує процеси утилізації тепла, стабілізації теплового режиму та підвищення енергоефективності установки в цілому. Автоматизація його роботи — важлива складова загальної системи керування теплогенераційною установкою на біопаливі. </w:t>
      </w:r>
    </w:p>
    <w:p w14:paraId="4C38EC95" w14:textId="77777777" w:rsidR="00860A0C" w:rsidRDefault="00860A0C" w:rsidP="00326A6F">
      <w:pPr>
        <w:spacing w:line="360" w:lineRule="auto"/>
        <w:ind w:firstLine="709"/>
        <w:rPr>
          <w:lang w:val="uk-UA"/>
        </w:rPr>
      </w:pPr>
    </w:p>
    <w:p w14:paraId="73E8B373" w14:textId="77777777" w:rsidR="006E7F78" w:rsidRDefault="006E7F78" w:rsidP="00326A6F">
      <w:pPr>
        <w:pStyle w:val="1"/>
        <w:spacing w:line="360" w:lineRule="auto"/>
        <w:ind w:firstLine="709"/>
        <w:jc w:val="both"/>
        <w:rPr>
          <w:lang w:val="uk-UA"/>
        </w:rPr>
      </w:pPr>
      <w:bookmarkStart w:id="21" w:name="_Toc201324492"/>
      <w:r w:rsidRPr="007A5A63">
        <w:rPr>
          <w:lang w:val="uk-UA"/>
        </w:rPr>
        <w:t>1.2. Принцип дії та технічні характеристики економайзера у складі теплогенераційної установки на біопаливі</w:t>
      </w:r>
      <w:bookmarkEnd w:id="21"/>
    </w:p>
    <w:p w14:paraId="3ED8ECE5" w14:textId="77777777" w:rsidR="00860A0C" w:rsidRPr="00860A0C" w:rsidRDefault="00860A0C" w:rsidP="00860A0C">
      <w:pPr>
        <w:rPr>
          <w:lang w:val="uk-UA"/>
        </w:rPr>
      </w:pPr>
    </w:p>
    <w:p w14:paraId="41392AA1" w14:textId="77777777" w:rsidR="006E7F78" w:rsidRPr="00BE234E" w:rsidRDefault="006E7F78" w:rsidP="00326A6F">
      <w:pPr>
        <w:spacing w:line="360" w:lineRule="auto"/>
        <w:ind w:firstLine="709"/>
        <w:rPr>
          <w:lang w:val="uk-UA"/>
        </w:rPr>
      </w:pPr>
      <w:r w:rsidRPr="00BE234E">
        <w:rPr>
          <w:lang w:val="uk-UA"/>
        </w:rPr>
        <w:lastRenderedPageBreak/>
        <w:t>Економайзер у теплогенераційній установці на біопаливі виконує функцію утилізації залишкової теплоти, яка зберігається у димових газах після основного теплообмінного процесу в котлі. Його принцип дії ґрунтується на використанні температурної різниці між відпрацьованими газами та зворотним теплоносієм для передачі теплоти через теплообмінні поверхні, з метою попереднього нагріву води перед подачею в основний котел або теплоакумулятор.</w:t>
      </w:r>
    </w:p>
    <w:p w14:paraId="49253309" w14:textId="12876BD1" w:rsidR="006E7F78" w:rsidRPr="00BE234E" w:rsidRDefault="006E7F78" w:rsidP="00326A6F">
      <w:pPr>
        <w:spacing w:line="360" w:lineRule="auto"/>
        <w:ind w:firstLine="709"/>
        <w:rPr>
          <w:lang w:val="uk-UA"/>
        </w:rPr>
      </w:pPr>
      <w:r w:rsidRPr="00BE234E">
        <w:rPr>
          <w:lang w:val="uk-UA"/>
        </w:rPr>
        <w:t>У загальному випадку економайзер являє собою секцію трубчастого теплообмінника, розташовану у газоході після котла, через яку протікає вода, що підлягає нагріву. Димові гази, проходячи крізь труби або оребрені канали економайзера, передають частину своєї енергії теплоносію. У результаті — вода підвищує свою температуру до рівня, близького до температури в котлі, а димові гази охолоджуються до допустимого значення перед викидом у димову трубу.</w:t>
      </w:r>
      <w:r w:rsidR="000C48E9" w:rsidRPr="000C48E9">
        <w:t xml:space="preserve"> </w:t>
      </w:r>
      <w:r w:rsidR="000C48E9">
        <w:t>[11]</w:t>
      </w:r>
    </w:p>
    <w:p w14:paraId="3323C43A" w14:textId="77777777" w:rsidR="006E7F78" w:rsidRPr="00BE234E" w:rsidRDefault="006E7F78" w:rsidP="00326A6F">
      <w:pPr>
        <w:spacing w:line="360" w:lineRule="auto"/>
        <w:ind w:firstLine="709"/>
        <w:rPr>
          <w:lang w:val="uk-UA"/>
        </w:rPr>
      </w:pPr>
      <w:r w:rsidRPr="00BE234E">
        <w:rPr>
          <w:lang w:val="uk-UA"/>
        </w:rPr>
        <w:t>Найбільш поширеними є конвективні водогрійні економайзери, конструкція яких базується на пучку сталевих труб із внутрішнім потоком води та зовнішнім омиванням гарячими газами. Для підвищення теплопередачі труби можуть мати оребрення або турбулятори, що сприяє зниженню товщини прикордонного шару. Матеріал виконання труб повинен витримувати температури до 400 °C і бути стійким до хімічної корозії, спричиненої кислотами, які утворюються внаслідок конденсації пари.</w:t>
      </w:r>
    </w:p>
    <w:p w14:paraId="7E2BA462" w14:textId="64709D53" w:rsidR="006E7F78" w:rsidRPr="003C3CB3" w:rsidRDefault="006E7F78" w:rsidP="00326A6F">
      <w:pPr>
        <w:spacing w:line="360" w:lineRule="auto"/>
        <w:ind w:firstLine="709"/>
      </w:pPr>
      <w:r w:rsidRPr="00BE234E">
        <w:rPr>
          <w:lang w:val="uk-UA"/>
        </w:rPr>
        <w:t>Основні технічні характеристики економайзера включають:</w:t>
      </w:r>
      <w:r w:rsidR="003C3CB3" w:rsidRPr="003C3CB3">
        <w:t xml:space="preserve"> [25]</w:t>
      </w:r>
    </w:p>
    <w:p w14:paraId="6B4E3018" w14:textId="77777777" w:rsidR="006E7F78" w:rsidRPr="00734182" w:rsidRDefault="006E7F78" w:rsidP="00326A6F">
      <w:pPr>
        <w:pStyle w:val="afffc"/>
        <w:numPr>
          <w:ilvl w:val="0"/>
          <w:numId w:val="7"/>
        </w:numPr>
        <w:spacing w:line="360" w:lineRule="auto"/>
        <w:ind w:left="0" w:firstLine="709"/>
        <w:rPr>
          <w:lang w:val="uk-UA"/>
        </w:rPr>
      </w:pPr>
      <w:r w:rsidRPr="00734182">
        <w:rPr>
          <w:lang w:val="uk-UA"/>
        </w:rPr>
        <w:t>Теплова потужність — залежить від площі теплообмінних поверхонь, температури димових газів та витрати води. У промислових установках на біопаливі цей показник може становити від 50 кВт до кількох МВт.</w:t>
      </w:r>
    </w:p>
    <w:p w14:paraId="31980986" w14:textId="228D8E5D" w:rsidR="006E7F78" w:rsidRPr="00734182" w:rsidRDefault="006E7F78" w:rsidP="00326A6F">
      <w:pPr>
        <w:pStyle w:val="afffc"/>
        <w:numPr>
          <w:ilvl w:val="0"/>
          <w:numId w:val="7"/>
        </w:numPr>
        <w:spacing w:line="360" w:lineRule="auto"/>
        <w:ind w:left="0" w:firstLine="709"/>
        <w:rPr>
          <w:lang w:val="uk-UA"/>
        </w:rPr>
      </w:pPr>
      <w:r w:rsidRPr="00734182">
        <w:rPr>
          <w:lang w:val="uk-UA"/>
        </w:rPr>
        <w:t xml:space="preserve">Температурний перепад димових газів — від </w:t>
      </w:r>
      <w:r w:rsidR="00997F69">
        <w:t>250–450</w:t>
      </w:r>
      <w:r w:rsidR="00997F69" w:rsidRPr="00734182">
        <w:rPr>
          <w:lang w:val="uk-UA"/>
        </w:rPr>
        <w:t xml:space="preserve"> </w:t>
      </w:r>
      <w:r w:rsidRPr="00734182">
        <w:rPr>
          <w:lang w:val="uk-UA"/>
        </w:rPr>
        <w:t>°C (вхід) до 120–180 °C (вихід).</w:t>
      </w:r>
    </w:p>
    <w:p w14:paraId="30B21673" w14:textId="77777777" w:rsidR="006E7F78" w:rsidRPr="00734182" w:rsidRDefault="006E7F78" w:rsidP="00326A6F">
      <w:pPr>
        <w:pStyle w:val="afffc"/>
        <w:numPr>
          <w:ilvl w:val="0"/>
          <w:numId w:val="7"/>
        </w:numPr>
        <w:spacing w:line="360" w:lineRule="auto"/>
        <w:ind w:left="0" w:firstLine="709"/>
        <w:rPr>
          <w:lang w:val="uk-UA"/>
        </w:rPr>
      </w:pPr>
      <w:r w:rsidRPr="00734182">
        <w:rPr>
          <w:lang w:val="uk-UA"/>
        </w:rPr>
        <w:t>Температура води на вході — 50–70 °C, на виході — до 90–110 °C.</w:t>
      </w:r>
    </w:p>
    <w:p w14:paraId="3B13F92B" w14:textId="77777777" w:rsidR="006E7F78" w:rsidRPr="00734182" w:rsidRDefault="006E7F78" w:rsidP="00326A6F">
      <w:pPr>
        <w:pStyle w:val="afffc"/>
        <w:numPr>
          <w:ilvl w:val="0"/>
          <w:numId w:val="7"/>
        </w:numPr>
        <w:spacing w:line="360" w:lineRule="auto"/>
        <w:ind w:left="0" w:firstLine="709"/>
        <w:rPr>
          <w:lang w:val="uk-UA"/>
        </w:rPr>
      </w:pPr>
      <w:r w:rsidRPr="00734182">
        <w:rPr>
          <w:lang w:val="uk-UA"/>
        </w:rPr>
        <w:lastRenderedPageBreak/>
        <w:t>Площа теплообміну — визначається за розрахунком теплового балансу й складає від 5 до 40 м² у залежності від розмірів установки.</w:t>
      </w:r>
    </w:p>
    <w:p w14:paraId="084AB3BA" w14:textId="77777777" w:rsidR="006E7F78" w:rsidRPr="00734182" w:rsidRDefault="006E7F78" w:rsidP="00326A6F">
      <w:pPr>
        <w:pStyle w:val="afffc"/>
        <w:numPr>
          <w:ilvl w:val="0"/>
          <w:numId w:val="7"/>
        </w:numPr>
        <w:spacing w:line="360" w:lineRule="auto"/>
        <w:ind w:left="0" w:firstLine="709"/>
        <w:rPr>
          <w:lang w:val="uk-UA"/>
        </w:rPr>
      </w:pPr>
      <w:r w:rsidRPr="00734182">
        <w:rPr>
          <w:lang w:val="uk-UA"/>
        </w:rPr>
        <w:t>Пропускна здатність — визначається витратою води (у межах 1–30 м³/год) і витратою димових газів (до 15 000 м³/год).</w:t>
      </w:r>
    </w:p>
    <w:p w14:paraId="34DD9687" w14:textId="300FA74A" w:rsidR="006E7F78" w:rsidRPr="00734182" w:rsidRDefault="006E7F78" w:rsidP="00326A6F">
      <w:pPr>
        <w:pStyle w:val="afffc"/>
        <w:numPr>
          <w:ilvl w:val="0"/>
          <w:numId w:val="7"/>
        </w:numPr>
        <w:spacing w:line="360" w:lineRule="auto"/>
        <w:ind w:left="0" w:firstLine="709"/>
        <w:rPr>
          <w:lang w:val="uk-UA"/>
        </w:rPr>
      </w:pPr>
      <w:r w:rsidRPr="00734182">
        <w:rPr>
          <w:lang w:val="uk-UA"/>
        </w:rPr>
        <w:t>Коефіцієнт тепловіддачі — зазвичай знаходиться в межах 20–50 Вт/(м²·К) залежно від чистоти поверхні та швидкості потоків.</w:t>
      </w:r>
      <w:r w:rsidR="000C48E9" w:rsidRPr="000C48E9">
        <w:t xml:space="preserve"> </w:t>
      </w:r>
      <w:r w:rsidR="000C48E9">
        <w:t>[1], [6], [7]</w:t>
      </w:r>
    </w:p>
    <w:p w14:paraId="33E4761C" w14:textId="5ADCD26D" w:rsidR="006E7F78" w:rsidRPr="00BE234E" w:rsidRDefault="006E7F78" w:rsidP="00326A6F">
      <w:pPr>
        <w:spacing w:line="360" w:lineRule="auto"/>
        <w:ind w:firstLine="709"/>
        <w:rPr>
          <w:lang w:val="uk-UA"/>
        </w:rPr>
      </w:pPr>
      <w:r w:rsidRPr="00BE234E">
        <w:rPr>
          <w:lang w:val="uk-UA"/>
        </w:rPr>
        <w:t>У зв’язку з тим, що біопаливо має підвищену вологість та зольність, економайзери в таких установках про</w:t>
      </w:r>
      <w:r w:rsidR="00997F69">
        <w:rPr>
          <w:lang w:val="uk-UA"/>
        </w:rPr>
        <w:t>є</w:t>
      </w:r>
      <w:r w:rsidRPr="00BE234E">
        <w:rPr>
          <w:lang w:val="uk-UA"/>
        </w:rPr>
        <w:t>ктуються з урахуванням можливого накопичення золи та сажі. Це вимагає впровадження періодичних або безперервних систем очищення, включаючи механічні скребки, імпульсні продувки стисненим повітрям, а також обслуговувані люки для ручного чищення.</w:t>
      </w:r>
    </w:p>
    <w:p w14:paraId="5E93EB6F" w14:textId="77777777" w:rsidR="006E7F78" w:rsidRPr="00BE234E" w:rsidRDefault="006E7F78" w:rsidP="00326A6F">
      <w:pPr>
        <w:spacing w:line="360" w:lineRule="auto"/>
        <w:ind w:firstLine="709"/>
        <w:rPr>
          <w:lang w:val="uk-UA"/>
        </w:rPr>
      </w:pPr>
      <w:r w:rsidRPr="00BE234E">
        <w:rPr>
          <w:lang w:val="uk-UA"/>
        </w:rPr>
        <w:t>У процесі проєктування економайзерів важливу роль відіграє аналіз ризику утворення кислотної корозії, що виникає при зниженні температури нижче точки роси. Щоб уникнути цього явища, система керування повинна обмежувати температуру води на вході, забезпечувати підтримку надлишку повітря в зоні горіння та контролювати вміст кисню у димових газах.</w:t>
      </w:r>
    </w:p>
    <w:p w14:paraId="6BBBE44D" w14:textId="77777777" w:rsidR="006E7F78" w:rsidRDefault="006E7F78" w:rsidP="00326A6F">
      <w:pPr>
        <w:spacing w:line="360" w:lineRule="auto"/>
        <w:ind w:firstLine="709"/>
        <w:rPr>
          <w:lang w:val="uk-UA"/>
        </w:rPr>
      </w:pPr>
      <w:r w:rsidRPr="00BE234E">
        <w:rPr>
          <w:lang w:val="uk-UA"/>
        </w:rPr>
        <w:t>Таким чином, технічні характеристики економайзера та його принцип дії тісно пов’язані з режимом роботи всієї теплогенераційної установки. Ефективність утилізації теплоти димових газів, зменшення витрат палива, стабільність теплового режиму й загальна енергоефективність значною мірою залежать від правильної конструкції економайзера, вибору матеріалів, параметрів потоку та відповідної системи автоматичного керування.</w:t>
      </w:r>
    </w:p>
    <w:p w14:paraId="2304D2BA" w14:textId="77777777" w:rsidR="00860A0C" w:rsidRDefault="00860A0C" w:rsidP="00326A6F">
      <w:pPr>
        <w:spacing w:line="360" w:lineRule="auto"/>
        <w:ind w:firstLine="709"/>
        <w:rPr>
          <w:lang w:val="uk-UA"/>
        </w:rPr>
      </w:pPr>
    </w:p>
    <w:p w14:paraId="22325C27" w14:textId="77777777" w:rsidR="006E7F78" w:rsidRDefault="006E7F78" w:rsidP="00326A6F">
      <w:pPr>
        <w:pStyle w:val="1"/>
        <w:spacing w:line="360" w:lineRule="auto"/>
        <w:ind w:firstLine="709"/>
        <w:jc w:val="both"/>
        <w:rPr>
          <w:lang w:val="uk-UA"/>
        </w:rPr>
      </w:pPr>
      <w:bookmarkStart w:id="22" w:name="_Toc201324493"/>
      <w:r w:rsidRPr="007A5A63">
        <w:rPr>
          <w:lang w:val="uk-UA"/>
        </w:rPr>
        <w:t>1.3. Огляд сучасних підходів до автоматизації аналогічних економайзерів у</w:t>
      </w:r>
      <w:r w:rsidRPr="00510120">
        <w:rPr>
          <w:lang w:val="uk-UA"/>
        </w:rPr>
        <w:t xml:space="preserve"> </w:t>
      </w:r>
      <w:r w:rsidRPr="007A5A63">
        <w:rPr>
          <w:lang w:val="uk-UA"/>
        </w:rPr>
        <w:t>складі теплогенераційної установки на біопаливі</w:t>
      </w:r>
      <w:bookmarkEnd w:id="22"/>
    </w:p>
    <w:p w14:paraId="0B14F2A1" w14:textId="77777777" w:rsidR="00860A0C" w:rsidRPr="00860A0C" w:rsidRDefault="00860A0C" w:rsidP="00860A0C">
      <w:pPr>
        <w:rPr>
          <w:lang w:val="uk-UA"/>
        </w:rPr>
      </w:pPr>
    </w:p>
    <w:p w14:paraId="01061984" w14:textId="77777777" w:rsidR="006E7F78" w:rsidRPr="00510120" w:rsidRDefault="006E7F78" w:rsidP="00326A6F">
      <w:pPr>
        <w:spacing w:line="360" w:lineRule="auto"/>
        <w:ind w:firstLine="709"/>
        <w:rPr>
          <w:lang w:val="uk-UA"/>
        </w:rPr>
      </w:pPr>
      <w:r w:rsidRPr="00510120">
        <w:rPr>
          <w:lang w:val="uk-UA"/>
        </w:rPr>
        <w:lastRenderedPageBreak/>
        <w:t>Автоматизація економайзерів у сучасних теплогенераційних установках на біопаливі є обов’язковим елементом забезпечення стабільної, ефективної й безпечної роботи системи в умовах змінних режимів горіння та теплового навантаження. Використання біопалива, яке має мінливу теплотворну здатність, підвищену вологість і значну зольність, висуває до систем автоматизації особливі вимоги — передусім до точності, швидкодії, адаптивності та функцій самодіагностики. У відповідь на ці вимоги в промисловій практиці реалізуються різні підходи, які можна класифікувати за рівнем складності, ступенем інтеграції, а також за типом алгоритмічного забезпечення.</w:t>
      </w:r>
    </w:p>
    <w:p w14:paraId="620D8C28" w14:textId="77777777" w:rsidR="006E7F78" w:rsidRPr="00510120" w:rsidRDefault="006E7F78" w:rsidP="00326A6F">
      <w:pPr>
        <w:spacing w:line="360" w:lineRule="auto"/>
        <w:ind w:firstLine="709"/>
        <w:rPr>
          <w:lang w:val="uk-UA"/>
        </w:rPr>
      </w:pPr>
      <w:r w:rsidRPr="00510120">
        <w:rPr>
          <w:lang w:val="uk-UA"/>
        </w:rPr>
        <w:t>Класичні ПІД-системи</w:t>
      </w:r>
    </w:p>
    <w:p w14:paraId="3CC6C502" w14:textId="77777777" w:rsidR="006E7F78" w:rsidRPr="00510120" w:rsidRDefault="006E7F78" w:rsidP="00326A6F">
      <w:pPr>
        <w:spacing w:line="360" w:lineRule="auto"/>
        <w:ind w:firstLine="709"/>
        <w:rPr>
          <w:lang w:val="uk-UA"/>
        </w:rPr>
      </w:pPr>
      <w:r w:rsidRPr="00510120">
        <w:rPr>
          <w:lang w:val="uk-UA"/>
        </w:rPr>
        <w:t>Найбільш розповсюдженим підходом є впровадження ПІД-регуляторів для стабілізації температури теплоносія або димових газів. Контролер регулює положення заслінки або швидкість циркуляційного насоса, підтримуючи температуру на виході з економайзера в заданих межах. Такий підхід є достатньо ефективним у простих системах з відносно стабільним тепловим режимом.</w:t>
      </w:r>
    </w:p>
    <w:p w14:paraId="481076BD" w14:textId="77777777" w:rsidR="00424DA2" w:rsidRDefault="006E7F78" w:rsidP="00326A6F">
      <w:pPr>
        <w:spacing w:line="360" w:lineRule="auto"/>
        <w:ind w:firstLine="709"/>
        <w:rPr>
          <w:lang w:val="uk-UA"/>
        </w:rPr>
      </w:pPr>
      <w:r w:rsidRPr="00510120">
        <w:rPr>
          <w:lang w:val="uk-UA"/>
        </w:rPr>
        <w:t>Проте у випадку роботи на біопаливі цей метод демонструє обмежену ефективність через високий ступінь флуктуацій температури газів та інерційність процесу. Зафіксовані коефіцієнти ПІД-регулювання не можуть швидко адаптуватися до змінних умов горіння, що призводить до нестабільного режиму, перерегулювань або запізнілої реакції.</w:t>
      </w:r>
      <w:r w:rsidR="00424DA2" w:rsidRPr="00424DA2">
        <w:rPr>
          <w:lang w:val="uk-UA"/>
        </w:rPr>
        <w:t xml:space="preserve"> </w:t>
      </w:r>
    </w:p>
    <w:p w14:paraId="125F091F" w14:textId="6A50CEF2" w:rsidR="00424DA2" w:rsidRPr="00424DA2" w:rsidRDefault="00424DA2" w:rsidP="00326A6F">
      <w:pPr>
        <w:spacing w:line="360" w:lineRule="auto"/>
        <w:ind w:firstLine="709"/>
        <w:rPr>
          <w:lang w:val="uk-UA"/>
        </w:rPr>
      </w:pPr>
      <w:r w:rsidRPr="00424DA2">
        <w:rPr>
          <w:lang w:val="uk-UA"/>
        </w:rPr>
        <w:t xml:space="preserve">Серед ключових підходів до автоматизації економайзерів у складі теплогенераційних установок на біопаливі одне з центральних місць займає вибір алгоритму регулювання температури теплоносія. Найчастіше в промислових умовах застосовуються П, ПІ або ПІД-регулятори. У контексті невеликих установок з відносно передбачуваними навантаженнями та стабільною якістю палива допускається використання П-регулятора, проте для більшості сучасних біоенергетичних систем, які характеризуються </w:t>
      </w:r>
      <w:r w:rsidRPr="00424DA2">
        <w:rPr>
          <w:lang w:val="uk-UA"/>
        </w:rPr>
        <w:lastRenderedPageBreak/>
        <w:t>високою нестабільністю теплового режиму, ефективнішим є ПІ-регулятор.</w:t>
      </w:r>
      <w:r w:rsidR="000C48E9" w:rsidRPr="000C48E9">
        <w:t xml:space="preserve"> </w:t>
      </w:r>
      <w:r w:rsidR="000C48E9">
        <w:t>[2], [3], [4]</w:t>
      </w:r>
    </w:p>
    <w:p w14:paraId="546C836E" w14:textId="5CB8B5E2" w:rsidR="00424DA2" w:rsidRPr="00424DA2" w:rsidRDefault="00424DA2" w:rsidP="00326A6F">
      <w:pPr>
        <w:spacing w:line="360" w:lineRule="auto"/>
        <w:ind w:firstLine="709"/>
        <w:rPr>
          <w:lang w:val="uk-UA"/>
        </w:rPr>
      </w:pPr>
      <w:r w:rsidRPr="00424DA2">
        <w:rPr>
          <w:lang w:val="uk-UA"/>
        </w:rPr>
        <w:t>Пропорційний (П) регулятор формує керуючий вплив, пропорційний лише поточному відхиленню від заданого значення. Такий підхід дозволяє швидко реагувати на зміну температури, однак не гарантує повного усунення відхилення (стала похибка), оскільки керуюча дія зникає, коли система наближається до уставки. Для економайзера це означає, що температура теплоносія може стабілізуватись на рівні, що не відповідає точно заданому значенню, особливо при динамічній зміні навантаження чи параметрів біопалива.</w:t>
      </w:r>
    </w:p>
    <w:p w14:paraId="3080A0F0" w14:textId="35EF7B5B" w:rsidR="006E7F78" w:rsidRPr="0041203F" w:rsidRDefault="00424DA2" w:rsidP="00326A6F">
      <w:pPr>
        <w:spacing w:line="360" w:lineRule="auto"/>
        <w:ind w:firstLine="709"/>
      </w:pPr>
      <w:r w:rsidRPr="00424DA2">
        <w:rPr>
          <w:lang w:val="uk-UA"/>
        </w:rPr>
        <w:t>На відміну від цього, пропорційно-інтегральний (ПІ) регулятор поєднує дві складові — пропорційну та інтегральну. Інтегральна частина забезпечує накопичення помилки в часі, що дозволяє усунути сталу похибку, притаманну П-регулятору. У випадку економайзера це означає, що ПІ-регулятор забезпечить не лише швидке, але й точне регулювання температури на виході, що критично важливо для запобігання перегріву, утворення конденсату або неефективного теплообміну.</w:t>
      </w:r>
      <w:r w:rsidR="0041203F" w:rsidRPr="0041203F">
        <w:t xml:space="preserve"> </w:t>
      </w:r>
      <w:r w:rsidR="0041203F">
        <w:t>[10</w:t>
      </w:r>
      <w:r w:rsidR="0041203F" w:rsidRPr="00D53445">
        <w:t xml:space="preserve">, </w:t>
      </w:r>
      <w:r w:rsidR="0041203F">
        <w:t>20]</w:t>
      </w:r>
    </w:p>
    <w:p w14:paraId="51AAEE67" w14:textId="77777777" w:rsidR="006E7F78" w:rsidRPr="00510120" w:rsidRDefault="006E7F78" w:rsidP="00326A6F">
      <w:pPr>
        <w:spacing w:line="360" w:lineRule="auto"/>
        <w:ind w:firstLine="709"/>
        <w:rPr>
          <w:lang w:val="uk-UA"/>
        </w:rPr>
      </w:pPr>
      <w:r w:rsidRPr="00510120">
        <w:rPr>
          <w:lang w:val="uk-UA"/>
        </w:rPr>
        <w:t>Інтегровані модульні рішення</w:t>
      </w:r>
    </w:p>
    <w:p w14:paraId="2588CFBE" w14:textId="6BCF31DD" w:rsidR="006E7F78" w:rsidRPr="00D53445" w:rsidRDefault="006E7F78" w:rsidP="00326A6F">
      <w:pPr>
        <w:spacing w:line="360" w:lineRule="auto"/>
        <w:ind w:firstLine="709"/>
        <w:rPr>
          <w:lang w:val="uk-UA"/>
        </w:rPr>
      </w:pPr>
      <w:r w:rsidRPr="00510120">
        <w:rPr>
          <w:lang w:val="uk-UA"/>
        </w:rPr>
        <w:t>На сучасному етапі значного поширення набули модульні рішення, що постачаються виробниками котельного обладнання або систем автоматизації. Наприклад, модулі Hargassner, Viessmann Vitotronic, Bosch MEC Optimize містять у собі інтегровані функції регулювання, діагностики, автоматичного очищення та ведення архівів. Такі системи забезпечують взаємодію економайзера з пальником, насосною групою, буферними ємностями та центральним тепловим пунктом, що дозволяє досягати комплексної оптимізації теплоспоживання.</w:t>
      </w:r>
      <w:r w:rsidR="0041203F">
        <w:rPr>
          <w:lang w:val="uk-UA"/>
        </w:rPr>
        <w:t xml:space="preserve"> </w:t>
      </w:r>
      <w:r w:rsidR="0041203F" w:rsidRPr="0041203F">
        <w:rPr>
          <w:lang w:val="uk-UA"/>
        </w:rPr>
        <w:t>[</w:t>
      </w:r>
      <w:r w:rsidR="0041203F" w:rsidRPr="00D53445">
        <w:rPr>
          <w:lang w:val="uk-UA"/>
        </w:rPr>
        <w:t>17]</w:t>
      </w:r>
    </w:p>
    <w:p w14:paraId="0C967C33" w14:textId="53698374" w:rsidR="006E7F78" w:rsidRPr="00510120" w:rsidRDefault="006E7F78" w:rsidP="00326A6F">
      <w:pPr>
        <w:spacing w:line="360" w:lineRule="auto"/>
        <w:ind w:firstLine="709"/>
        <w:rPr>
          <w:lang w:val="uk-UA"/>
        </w:rPr>
      </w:pPr>
      <w:r w:rsidRPr="00510120">
        <w:rPr>
          <w:lang w:val="uk-UA"/>
        </w:rPr>
        <w:t xml:space="preserve">Ці модулі часто підтримують роботу з цифровими датчиками (Modbus RTU, 4–20 мА), мають готові алгоритми регулювання й аварійного захисту, а також можливість підключення до SCADA або хмарних платформ. Основна </w:t>
      </w:r>
      <w:r w:rsidRPr="00510120">
        <w:rPr>
          <w:lang w:val="uk-UA"/>
        </w:rPr>
        <w:lastRenderedPageBreak/>
        <w:t>перевага — швидке впровадження, але недоліком є обмежена гнучкість для нетипових сценаріїв або специфічних режимів експлуатації.</w:t>
      </w:r>
      <w:r w:rsidR="0023260D">
        <w:rPr>
          <w:lang w:val="uk-UA"/>
        </w:rPr>
        <w:t xml:space="preserve"> </w:t>
      </w:r>
      <w:r w:rsidR="0023260D" w:rsidRPr="00292E5D">
        <w:rPr>
          <w:lang w:val="uk-UA"/>
        </w:rPr>
        <w:t>[5], [10]</w:t>
      </w:r>
    </w:p>
    <w:p w14:paraId="042771A5" w14:textId="77777777" w:rsidR="006E7F78" w:rsidRPr="00510120" w:rsidRDefault="006E7F78" w:rsidP="00326A6F">
      <w:pPr>
        <w:spacing w:line="360" w:lineRule="auto"/>
        <w:ind w:firstLine="709"/>
        <w:rPr>
          <w:lang w:val="uk-UA"/>
        </w:rPr>
      </w:pPr>
      <w:r w:rsidRPr="00510120">
        <w:rPr>
          <w:lang w:val="uk-UA"/>
        </w:rPr>
        <w:t>Інтелектуальні системи з адаптацією</w:t>
      </w:r>
    </w:p>
    <w:p w14:paraId="783F747F" w14:textId="77777777" w:rsidR="006E7F78" w:rsidRPr="00510120" w:rsidRDefault="006E7F78" w:rsidP="00326A6F">
      <w:pPr>
        <w:spacing w:line="360" w:lineRule="auto"/>
        <w:ind w:firstLine="709"/>
        <w:rPr>
          <w:lang w:val="uk-UA"/>
        </w:rPr>
      </w:pPr>
      <w:r w:rsidRPr="00510120">
        <w:rPr>
          <w:lang w:val="uk-UA"/>
        </w:rPr>
        <w:t>Новітнім напрямом є розробка інтелектуальних систем керування, що застосовують адаптивні, предиктивні або самообучні алгоритми. Ці системи працюють на основі моделі об’єкта (теплообмінника), використовують попередній аналіз динаміки змін температур, оцінюють ефективність теплообміну, тренди накопичення золи або зниження ККД, а також автоматично коригують уставки регуляторів.</w:t>
      </w:r>
    </w:p>
    <w:p w14:paraId="356516C3" w14:textId="77777777" w:rsidR="006E7F78" w:rsidRPr="00510120" w:rsidRDefault="006E7F78" w:rsidP="00326A6F">
      <w:pPr>
        <w:spacing w:line="360" w:lineRule="auto"/>
        <w:ind w:firstLine="709"/>
        <w:rPr>
          <w:lang w:val="uk-UA"/>
        </w:rPr>
      </w:pPr>
      <w:r w:rsidRPr="00510120">
        <w:rPr>
          <w:lang w:val="uk-UA"/>
        </w:rPr>
        <w:t>Застосування предиктивного керування (Model Predictive Control) дозволяє враховувати запізнювання в реакції теплообмінника, прогнозувати температуру теплоносія на виході та оптимізувати режим роботи заслінок і насосів. У поєднанні з віртуальними сенсорами (soft sensors), які оцінюють ступінь забруднення або ефективність теплообміну, така система значно підвищує точність і надійність роботи економайзера.</w:t>
      </w:r>
    </w:p>
    <w:p w14:paraId="0226FC9A" w14:textId="77777777" w:rsidR="006E7F78" w:rsidRPr="00510120" w:rsidRDefault="006E7F78" w:rsidP="00326A6F">
      <w:pPr>
        <w:spacing w:line="360" w:lineRule="auto"/>
        <w:ind w:firstLine="709"/>
        <w:rPr>
          <w:lang w:val="uk-UA"/>
        </w:rPr>
      </w:pPr>
      <w:r w:rsidRPr="00510120">
        <w:rPr>
          <w:lang w:val="uk-UA"/>
        </w:rPr>
        <w:t>Хмарні та віддалені системи моніторингу</w:t>
      </w:r>
    </w:p>
    <w:p w14:paraId="2CB5578B" w14:textId="79562A70" w:rsidR="006E7F78" w:rsidRPr="0023260D" w:rsidRDefault="006E7F78" w:rsidP="00326A6F">
      <w:pPr>
        <w:spacing w:line="360" w:lineRule="auto"/>
        <w:ind w:firstLine="709"/>
        <w:rPr>
          <w:lang w:val="uk-UA"/>
        </w:rPr>
      </w:pPr>
      <w:r w:rsidRPr="00510120">
        <w:rPr>
          <w:lang w:val="uk-UA"/>
        </w:rPr>
        <w:t>У контексті цифровізації виробництва та розповсюдження технологій Інтернету речей (IoT), дедалі актуальнішими стають системи із віддаленим моніторингом і керуванням. Дані з контролерів економайзера передаються в хмарні сервіси (ABB Ability, Siemens MindSphere, WAGO Cloud), де виконуються аналітика, побудова звітів, виявлення відхилень, а також формуються рекомендації для обслуговування.</w:t>
      </w:r>
      <w:r w:rsidR="0023260D">
        <w:rPr>
          <w:lang w:val="uk-UA"/>
        </w:rPr>
        <w:t xml:space="preserve"> </w:t>
      </w:r>
      <w:r w:rsidR="0023260D">
        <w:t>[5],</w:t>
      </w:r>
      <w:r w:rsidR="0023260D">
        <w:rPr>
          <w:lang w:val="uk-UA"/>
        </w:rPr>
        <w:t xml:space="preserve"> </w:t>
      </w:r>
      <w:r w:rsidR="0023260D">
        <w:t>[10]</w:t>
      </w:r>
    </w:p>
    <w:p w14:paraId="43EC40CC" w14:textId="77777777" w:rsidR="006E7F78" w:rsidRDefault="006E7F78" w:rsidP="00326A6F">
      <w:pPr>
        <w:spacing w:line="360" w:lineRule="auto"/>
        <w:ind w:firstLine="709"/>
        <w:rPr>
          <w:lang w:val="uk-UA"/>
        </w:rPr>
      </w:pPr>
      <w:r w:rsidRPr="00510120">
        <w:rPr>
          <w:lang w:val="uk-UA"/>
        </w:rPr>
        <w:t>Встановлення таких систем дозволяє відмовитись від локального обслуговування, здійснювати контроль за кількома об’єктами одночасно, прогнозувати несправності та вести облік експлуатаційних характеристик теплообмінника.</w:t>
      </w:r>
    </w:p>
    <w:p w14:paraId="3DACC1C9" w14:textId="77777777" w:rsidR="00860A0C" w:rsidRDefault="00860A0C" w:rsidP="00326A6F">
      <w:pPr>
        <w:spacing w:line="360" w:lineRule="auto"/>
        <w:ind w:firstLine="709"/>
        <w:rPr>
          <w:lang w:val="uk-UA"/>
        </w:rPr>
      </w:pPr>
    </w:p>
    <w:p w14:paraId="597E9FA9" w14:textId="77777777" w:rsidR="006E7F78" w:rsidRDefault="006E7F78" w:rsidP="00326A6F">
      <w:pPr>
        <w:pStyle w:val="1"/>
        <w:spacing w:line="360" w:lineRule="auto"/>
        <w:ind w:firstLine="709"/>
        <w:jc w:val="both"/>
        <w:rPr>
          <w:lang w:val="uk-UA"/>
        </w:rPr>
      </w:pPr>
      <w:bookmarkStart w:id="23" w:name="_Toc201324494"/>
      <w:r w:rsidRPr="007A5A63">
        <w:rPr>
          <w:lang w:val="uk-UA"/>
        </w:rPr>
        <w:lastRenderedPageBreak/>
        <w:t>1.4. Вимоги до системи автоматичного управління економайзером у складі</w:t>
      </w:r>
      <w:r w:rsidRPr="00B25278">
        <w:rPr>
          <w:lang w:val="uk-UA"/>
        </w:rPr>
        <w:t xml:space="preserve"> </w:t>
      </w:r>
      <w:r w:rsidRPr="007A5A63">
        <w:rPr>
          <w:lang w:val="uk-UA"/>
        </w:rPr>
        <w:t>теплогенераційної установки на біопаливі</w:t>
      </w:r>
      <w:bookmarkEnd w:id="23"/>
    </w:p>
    <w:p w14:paraId="279317CF" w14:textId="77777777" w:rsidR="00860A0C" w:rsidRPr="00860A0C" w:rsidRDefault="00860A0C" w:rsidP="00860A0C">
      <w:pPr>
        <w:rPr>
          <w:lang w:val="uk-UA"/>
        </w:rPr>
      </w:pPr>
    </w:p>
    <w:p w14:paraId="69BFF028" w14:textId="77777777" w:rsidR="006E7F78" w:rsidRDefault="006E7F78" w:rsidP="00326A6F">
      <w:pPr>
        <w:spacing w:line="360" w:lineRule="auto"/>
        <w:ind w:firstLine="709"/>
        <w:rPr>
          <w:lang w:val="uk-UA"/>
        </w:rPr>
      </w:pPr>
      <w:r w:rsidRPr="00B25278">
        <w:rPr>
          <w:lang w:val="uk-UA"/>
        </w:rPr>
        <w:t>Система автоматичного управління (САУ) економайзером у складі теплогенераційної установки на біопаливі повинна забезпечувати ефективне, безпечне та енергоощадне функціонування обладнання в умовах змінних режимів роботи та властивостей палива. Вимоги до такої системи охоплюють технологічні, функціональні, технічні та експлуатаційні аспекти, які детально розглядаються нижче.</w:t>
      </w:r>
    </w:p>
    <w:p w14:paraId="5105273B" w14:textId="77777777" w:rsidR="00860A0C" w:rsidRPr="00B25278" w:rsidRDefault="00860A0C" w:rsidP="00326A6F">
      <w:pPr>
        <w:spacing w:line="360" w:lineRule="auto"/>
        <w:ind w:firstLine="709"/>
        <w:rPr>
          <w:lang w:val="uk-UA"/>
        </w:rPr>
      </w:pPr>
    </w:p>
    <w:p w14:paraId="036D1F9A" w14:textId="7C1F801C" w:rsidR="006E7F78" w:rsidRDefault="006E7F78" w:rsidP="00326A6F">
      <w:pPr>
        <w:spacing w:line="360" w:lineRule="auto"/>
        <w:ind w:firstLine="709"/>
        <w:rPr>
          <w:b/>
          <w:lang w:val="uk-UA"/>
        </w:rPr>
      </w:pPr>
      <w:r w:rsidRPr="00860A0C">
        <w:rPr>
          <w:b/>
          <w:lang w:val="uk-UA"/>
        </w:rPr>
        <w:t>1.4.1. Технологічні вимоги</w:t>
      </w:r>
    </w:p>
    <w:p w14:paraId="0C620E19" w14:textId="77777777" w:rsidR="006E7F78" w:rsidRPr="00B25278" w:rsidRDefault="006E7F78" w:rsidP="00490301">
      <w:pPr>
        <w:spacing w:line="360" w:lineRule="auto"/>
        <w:ind w:firstLine="709"/>
        <w:rPr>
          <w:lang w:val="uk-UA"/>
        </w:rPr>
      </w:pPr>
      <w:r w:rsidRPr="00B25278">
        <w:rPr>
          <w:lang w:val="uk-UA"/>
        </w:rPr>
        <w:t>Стабілізація температури теплоносія: САУ повинна підтримувати температуру води на виході з економайзера в межах оптимальних значень, наприклад, 90–110 °C, з допустимими відхиленнями не більше ±5%. Це забезпечує ефективну передачу тепла та запобігає перегріву або недостатньому нагріву теплоносія.</w:t>
      </w:r>
    </w:p>
    <w:p w14:paraId="28C37C92" w14:textId="6599EA00" w:rsidR="006E7F78" w:rsidRPr="00B25278" w:rsidRDefault="006E7F78" w:rsidP="00490301">
      <w:pPr>
        <w:spacing w:line="360" w:lineRule="auto"/>
        <w:ind w:firstLine="709"/>
        <w:rPr>
          <w:lang w:val="uk-UA"/>
        </w:rPr>
      </w:pPr>
      <w:r w:rsidRPr="00B25278">
        <w:rPr>
          <w:lang w:val="uk-UA"/>
        </w:rPr>
        <w:t xml:space="preserve">Контроль температури димових газів: </w:t>
      </w:r>
      <w:r w:rsidR="00490301">
        <w:rPr>
          <w:lang w:val="uk-UA"/>
        </w:rPr>
        <w:t>н</w:t>
      </w:r>
      <w:r w:rsidRPr="00B25278">
        <w:rPr>
          <w:lang w:val="uk-UA"/>
        </w:rPr>
        <w:t>еобхідно забезпечити охолодження димових газів до температури, що не перевищує 150–180 °C, для максимального використання залишкового тепла та зниження втрат енергії.</w:t>
      </w:r>
    </w:p>
    <w:p w14:paraId="6E8EBC50" w14:textId="77777777" w:rsidR="006E7F78" w:rsidRPr="00B25278" w:rsidRDefault="006E7F78" w:rsidP="00490301">
      <w:pPr>
        <w:spacing w:line="360" w:lineRule="auto"/>
        <w:ind w:firstLine="709"/>
        <w:rPr>
          <w:lang w:val="uk-UA"/>
        </w:rPr>
      </w:pPr>
      <w:r w:rsidRPr="00B25278">
        <w:rPr>
          <w:lang w:val="uk-UA"/>
        </w:rPr>
        <w:t>Запобігання конденсації: САУ повинна запобігати зниженню температури поверхонь теплообміну нижче точки роси, щоб уникнути конденсації кислотних сполук, які можуть спричинити корозію обладнання.</w:t>
      </w:r>
    </w:p>
    <w:p w14:paraId="74DB29A4" w14:textId="4186B7AB" w:rsidR="006E7F78" w:rsidRDefault="006E7F78" w:rsidP="00490301">
      <w:pPr>
        <w:spacing w:line="360" w:lineRule="auto"/>
        <w:ind w:firstLine="709"/>
        <w:rPr>
          <w:lang w:val="uk-UA"/>
        </w:rPr>
      </w:pPr>
      <w:r w:rsidRPr="00B25278">
        <w:rPr>
          <w:lang w:val="uk-UA"/>
        </w:rPr>
        <w:t xml:space="preserve">Адаптація до змін властивостей палива: </w:t>
      </w:r>
      <w:r w:rsidR="00490301">
        <w:rPr>
          <w:lang w:val="uk-UA"/>
        </w:rPr>
        <w:t>в</w:t>
      </w:r>
      <w:r w:rsidRPr="00B25278">
        <w:rPr>
          <w:lang w:val="uk-UA"/>
        </w:rPr>
        <w:t>раховуючи варіативність вологості та зольності біопалива, система повинна адаптувати режими роботи до змінних умов горіння, забезпечуючи стабільність процесу.</w:t>
      </w:r>
    </w:p>
    <w:p w14:paraId="4DBEE3C4" w14:textId="77777777" w:rsidR="00860A0C" w:rsidRPr="00B25278" w:rsidRDefault="00860A0C" w:rsidP="00326A6F">
      <w:pPr>
        <w:spacing w:line="360" w:lineRule="auto"/>
        <w:ind w:firstLine="709"/>
        <w:rPr>
          <w:lang w:val="uk-UA"/>
        </w:rPr>
      </w:pPr>
    </w:p>
    <w:p w14:paraId="16D97E07" w14:textId="3512F269" w:rsidR="006E7F78" w:rsidRDefault="006E7F78" w:rsidP="00326A6F">
      <w:pPr>
        <w:spacing w:line="360" w:lineRule="auto"/>
        <w:ind w:firstLine="709"/>
        <w:rPr>
          <w:b/>
          <w:lang w:val="uk-UA"/>
        </w:rPr>
      </w:pPr>
      <w:r w:rsidRPr="00860A0C">
        <w:rPr>
          <w:b/>
          <w:lang w:val="uk-UA"/>
        </w:rPr>
        <w:t>1.4.2. Функціональні вимоги</w:t>
      </w:r>
    </w:p>
    <w:p w14:paraId="30C4995A" w14:textId="77777777" w:rsidR="006E7F78" w:rsidRPr="00B25278" w:rsidRDefault="006E7F78" w:rsidP="00326A6F">
      <w:pPr>
        <w:spacing w:line="360" w:lineRule="auto"/>
        <w:ind w:firstLine="709"/>
        <w:rPr>
          <w:lang w:val="uk-UA"/>
        </w:rPr>
      </w:pPr>
      <w:r w:rsidRPr="00B25278">
        <w:rPr>
          <w:lang w:val="uk-UA"/>
        </w:rPr>
        <w:lastRenderedPageBreak/>
        <w:t>Автоматичне регулювання: САУ повинна автоматично регулювати параметри роботи економайзера, зокрема, витрату води та повітря, положення заслінок, швидкість обертання вентиляторів тощо, для підтримки оптимальних умов теплообміну.</w:t>
      </w:r>
    </w:p>
    <w:p w14:paraId="013BDE20" w14:textId="13D390EF" w:rsidR="006E7F78" w:rsidRPr="00B25278" w:rsidRDefault="006E7F78" w:rsidP="00326A6F">
      <w:pPr>
        <w:spacing w:line="360" w:lineRule="auto"/>
        <w:ind w:firstLine="709"/>
        <w:rPr>
          <w:lang w:val="uk-UA"/>
        </w:rPr>
      </w:pPr>
      <w:r w:rsidRPr="00B25278">
        <w:rPr>
          <w:lang w:val="uk-UA"/>
        </w:rPr>
        <w:t xml:space="preserve">Моніторинг та діагностика: </w:t>
      </w:r>
      <w:r w:rsidR="00911EDC">
        <w:rPr>
          <w:lang w:val="uk-UA"/>
        </w:rPr>
        <w:t>с</w:t>
      </w:r>
      <w:r w:rsidRPr="00B25278">
        <w:rPr>
          <w:lang w:val="uk-UA"/>
        </w:rPr>
        <w:t>истема повинна здійснювати безперервний моніторинг ключових параметрів (температури, тиску, витрати), виявляти відхилення від нормальних режимів та проводити діагностику можливих несправностей.</w:t>
      </w:r>
    </w:p>
    <w:p w14:paraId="70C52F97" w14:textId="60A2AC51" w:rsidR="006E7F78" w:rsidRPr="00B25278" w:rsidRDefault="006E7F78" w:rsidP="00326A6F">
      <w:pPr>
        <w:spacing w:line="360" w:lineRule="auto"/>
        <w:ind w:firstLine="709"/>
        <w:rPr>
          <w:lang w:val="uk-UA"/>
        </w:rPr>
      </w:pPr>
      <w:r w:rsidRPr="00B25278">
        <w:rPr>
          <w:lang w:val="uk-UA"/>
        </w:rPr>
        <w:t xml:space="preserve">Сигналізація та захист: </w:t>
      </w:r>
      <w:r w:rsidR="00911EDC">
        <w:rPr>
          <w:lang w:val="uk-UA"/>
        </w:rPr>
        <w:t>у</w:t>
      </w:r>
      <w:r w:rsidRPr="00B25278">
        <w:rPr>
          <w:lang w:val="uk-UA"/>
        </w:rPr>
        <w:t xml:space="preserve"> разі виникнення аварійних ситуацій (перегрів, перевищення тиску, відмова обладнання) САУ повинна активувати відповідні сигнали тривоги та вживати заходів захисту, включаючи автоматичне відключення системи або її переведення в безпечний режим.</w:t>
      </w:r>
    </w:p>
    <w:p w14:paraId="57BF9603" w14:textId="69D30C80" w:rsidR="006E7F78" w:rsidRDefault="006E7F78" w:rsidP="00326A6F">
      <w:pPr>
        <w:spacing w:line="360" w:lineRule="auto"/>
        <w:ind w:firstLine="709"/>
        <w:rPr>
          <w:lang w:val="uk-UA"/>
        </w:rPr>
      </w:pPr>
      <w:r w:rsidRPr="00B25278">
        <w:rPr>
          <w:lang w:val="uk-UA"/>
        </w:rPr>
        <w:t>Інтеграція з іншими системами: САУ повинна бути інтегрована з загальною системою автоматизації теплогенераційної установки, забезпечуючи узгоджену роботу всіх її компонентів.</w:t>
      </w:r>
      <w:r w:rsidR="00443397" w:rsidRPr="00443397">
        <w:rPr>
          <w:lang w:val="uk-UA"/>
        </w:rPr>
        <w:t xml:space="preserve"> </w:t>
      </w:r>
      <w:r w:rsidR="00443397" w:rsidRPr="00292E5D">
        <w:rPr>
          <w:lang w:val="uk-UA"/>
        </w:rPr>
        <w:t>[2], [6]</w:t>
      </w:r>
    </w:p>
    <w:p w14:paraId="2F34AE2C" w14:textId="77777777" w:rsidR="00860A0C" w:rsidRPr="00B25278" w:rsidRDefault="00860A0C" w:rsidP="00326A6F">
      <w:pPr>
        <w:spacing w:line="360" w:lineRule="auto"/>
        <w:ind w:firstLine="709"/>
        <w:rPr>
          <w:lang w:val="uk-UA"/>
        </w:rPr>
      </w:pPr>
    </w:p>
    <w:p w14:paraId="6BEAD484" w14:textId="6A144E84" w:rsidR="006E7F78" w:rsidRDefault="006E7F78" w:rsidP="00326A6F">
      <w:pPr>
        <w:spacing w:line="360" w:lineRule="auto"/>
        <w:ind w:firstLine="709"/>
        <w:rPr>
          <w:b/>
          <w:lang w:val="uk-UA"/>
        </w:rPr>
      </w:pPr>
      <w:r w:rsidRPr="00860A0C">
        <w:rPr>
          <w:b/>
          <w:lang w:val="uk-UA"/>
        </w:rPr>
        <w:t>1.4.3. Технічні вимоги</w:t>
      </w:r>
    </w:p>
    <w:p w14:paraId="2AE7CD95" w14:textId="5540E71A" w:rsidR="006E7F78" w:rsidRPr="00B25278" w:rsidRDefault="006E7F78" w:rsidP="00326A6F">
      <w:pPr>
        <w:spacing w:line="360" w:lineRule="auto"/>
        <w:ind w:firstLine="709"/>
        <w:rPr>
          <w:lang w:val="uk-UA"/>
        </w:rPr>
      </w:pPr>
      <w:r w:rsidRPr="00B25278">
        <w:rPr>
          <w:lang w:val="uk-UA"/>
        </w:rPr>
        <w:t xml:space="preserve">Надійність та безперервність роботи: </w:t>
      </w:r>
      <w:r w:rsidR="00911EDC">
        <w:rPr>
          <w:lang w:val="uk-UA"/>
        </w:rPr>
        <w:t>с</w:t>
      </w:r>
      <w:r w:rsidRPr="00B25278">
        <w:rPr>
          <w:lang w:val="uk-UA"/>
        </w:rPr>
        <w:t>истема повинна забезпечувати безперервну роботу в умовах промислової експлуатації, з високою надійністю та мінімальним часом простою.</w:t>
      </w:r>
    </w:p>
    <w:p w14:paraId="19C689E6" w14:textId="202CE283" w:rsidR="006E7F78" w:rsidRPr="00B25278" w:rsidRDefault="006E7F78" w:rsidP="00326A6F">
      <w:pPr>
        <w:spacing w:line="360" w:lineRule="auto"/>
        <w:ind w:firstLine="709"/>
        <w:rPr>
          <w:lang w:val="uk-UA"/>
        </w:rPr>
      </w:pPr>
      <w:r w:rsidRPr="00B25278">
        <w:rPr>
          <w:lang w:val="uk-UA"/>
        </w:rPr>
        <w:t xml:space="preserve">Стійкість до зовнішніх впливів: </w:t>
      </w:r>
      <w:r w:rsidR="00911EDC">
        <w:rPr>
          <w:lang w:val="uk-UA"/>
        </w:rPr>
        <w:t>о</w:t>
      </w:r>
      <w:r w:rsidRPr="00B25278">
        <w:rPr>
          <w:lang w:val="uk-UA"/>
        </w:rPr>
        <w:t>бладнання САУ має бути стійким до впливу високих температур, вологи, пилу та інших агресивних факторів, характерних для середовища теплогенераційної установки.</w:t>
      </w:r>
    </w:p>
    <w:p w14:paraId="70A4FBF1" w14:textId="49EAA9A9" w:rsidR="006E7F78" w:rsidRPr="00B25278" w:rsidRDefault="006E7F78" w:rsidP="00326A6F">
      <w:pPr>
        <w:spacing w:line="360" w:lineRule="auto"/>
        <w:ind w:firstLine="709"/>
        <w:rPr>
          <w:lang w:val="uk-UA"/>
        </w:rPr>
      </w:pPr>
      <w:r w:rsidRPr="00B25278">
        <w:rPr>
          <w:lang w:val="uk-UA"/>
        </w:rPr>
        <w:t xml:space="preserve">Можливість масштабування та модернізації: </w:t>
      </w:r>
      <w:r w:rsidR="00911EDC">
        <w:rPr>
          <w:lang w:val="uk-UA"/>
        </w:rPr>
        <w:t>к</w:t>
      </w:r>
      <w:r w:rsidRPr="00B25278">
        <w:rPr>
          <w:lang w:val="uk-UA"/>
        </w:rPr>
        <w:t>онструкція системи повинна передбачати можливість її розширення, модернізації та адаптації до нових вимог без значних витрат часу та ресурсів.</w:t>
      </w:r>
    </w:p>
    <w:p w14:paraId="04624005" w14:textId="304367CF" w:rsidR="006E7F78" w:rsidRDefault="006E7F78" w:rsidP="00326A6F">
      <w:pPr>
        <w:spacing w:line="360" w:lineRule="auto"/>
        <w:ind w:firstLine="709"/>
        <w:rPr>
          <w:lang w:val="uk-UA"/>
        </w:rPr>
      </w:pPr>
      <w:r w:rsidRPr="00B25278">
        <w:rPr>
          <w:lang w:val="uk-UA"/>
        </w:rPr>
        <w:t>Енергоефективність: САУ повинна сприяти зниженню енергоспоживання установки шляхом оптимізації режимів роботи та мінімізації втрат енергії.</w:t>
      </w:r>
      <w:r w:rsidR="0023260D">
        <w:rPr>
          <w:lang w:val="uk-UA"/>
        </w:rPr>
        <w:t xml:space="preserve"> </w:t>
      </w:r>
      <w:r w:rsidR="0023260D">
        <w:t>[3], [4]</w:t>
      </w:r>
    </w:p>
    <w:p w14:paraId="130A8AE7" w14:textId="77777777" w:rsidR="00860A0C" w:rsidRPr="00B25278" w:rsidRDefault="00860A0C" w:rsidP="00326A6F">
      <w:pPr>
        <w:spacing w:line="360" w:lineRule="auto"/>
        <w:ind w:firstLine="709"/>
        <w:rPr>
          <w:lang w:val="uk-UA"/>
        </w:rPr>
      </w:pPr>
    </w:p>
    <w:p w14:paraId="483EAFD8" w14:textId="4CCE1ABB" w:rsidR="006E7F78" w:rsidRDefault="006E7F78" w:rsidP="00326A6F">
      <w:pPr>
        <w:spacing w:line="360" w:lineRule="auto"/>
        <w:ind w:firstLine="709"/>
        <w:rPr>
          <w:b/>
          <w:lang w:val="uk-UA"/>
        </w:rPr>
      </w:pPr>
      <w:r w:rsidRPr="00860A0C">
        <w:rPr>
          <w:b/>
          <w:lang w:val="uk-UA"/>
        </w:rPr>
        <w:lastRenderedPageBreak/>
        <w:t>1.4.4. Експлуатаційні вимоги</w:t>
      </w:r>
    </w:p>
    <w:p w14:paraId="27ECDBDE" w14:textId="042F7C3F" w:rsidR="006E7F78" w:rsidRPr="00B25278" w:rsidRDefault="006E7F78" w:rsidP="00326A6F">
      <w:pPr>
        <w:spacing w:line="360" w:lineRule="auto"/>
        <w:ind w:firstLine="709"/>
        <w:rPr>
          <w:lang w:val="uk-UA"/>
        </w:rPr>
      </w:pPr>
      <w:r w:rsidRPr="00B25278">
        <w:rPr>
          <w:lang w:val="uk-UA"/>
        </w:rPr>
        <w:t xml:space="preserve">Простота обслуговування: </w:t>
      </w:r>
      <w:r w:rsidR="00911EDC">
        <w:rPr>
          <w:lang w:val="uk-UA"/>
        </w:rPr>
        <w:t>с</w:t>
      </w:r>
      <w:r w:rsidRPr="00B25278">
        <w:rPr>
          <w:lang w:val="uk-UA"/>
        </w:rPr>
        <w:t>истема повинна бути зручною в обслуговуванні, з можливістю швидкого доступу до основних компонентів для проведення технічного обслуговування та ремонту.</w:t>
      </w:r>
    </w:p>
    <w:p w14:paraId="44BBAACA" w14:textId="15A8C49A" w:rsidR="006E7F78" w:rsidRPr="00B25278" w:rsidRDefault="006E7F78" w:rsidP="00326A6F">
      <w:pPr>
        <w:spacing w:line="360" w:lineRule="auto"/>
        <w:ind w:firstLine="709"/>
        <w:rPr>
          <w:lang w:val="uk-UA"/>
        </w:rPr>
      </w:pPr>
      <w:r w:rsidRPr="00B25278">
        <w:rPr>
          <w:lang w:val="uk-UA"/>
        </w:rPr>
        <w:t xml:space="preserve">Зрозумілий інтерфейс користувача: </w:t>
      </w:r>
      <w:r w:rsidR="00911EDC">
        <w:rPr>
          <w:lang w:val="uk-UA"/>
        </w:rPr>
        <w:t>і</w:t>
      </w:r>
      <w:r w:rsidRPr="00B25278">
        <w:rPr>
          <w:lang w:val="uk-UA"/>
        </w:rPr>
        <w:t>нтерфейс САУ має бути інтуїтивно зрозумілим, з відображенням основних параметрів роботи, повідомлень про стан системи та інструкцій для оператора.</w:t>
      </w:r>
    </w:p>
    <w:p w14:paraId="6E93EABC" w14:textId="1C357769" w:rsidR="006E7F78" w:rsidRPr="00B25278" w:rsidRDefault="006E7F78" w:rsidP="00326A6F">
      <w:pPr>
        <w:spacing w:line="360" w:lineRule="auto"/>
        <w:ind w:firstLine="709"/>
        <w:rPr>
          <w:lang w:val="uk-UA"/>
        </w:rPr>
      </w:pPr>
      <w:r w:rsidRPr="00B25278">
        <w:rPr>
          <w:lang w:val="uk-UA"/>
        </w:rPr>
        <w:t xml:space="preserve">Навчання персоналу: </w:t>
      </w:r>
      <w:r w:rsidR="00911EDC">
        <w:rPr>
          <w:lang w:val="uk-UA"/>
        </w:rPr>
        <w:t>с</w:t>
      </w:r>
      <w:r w:rsidRPr="00B25278">
        <w:rPr>
          <w:lang w:val="uk-UA"/>
        </w:rPr>
        <w:t>истема повинна супроводжуватися документацією та навчальними матеріалами для підготовки персоналу до її експлуатації та обслуговування.</w:t>
      </w:r>
    </w:p>
    <w:p w14:paraId="3BA128F5" w14:textId="77777777" w:rsidR="006E7F78" w:rsidRDefault="006E7F78" w:rsidP="00326A6F">
      <w:pPr>
        <w:spacing w:line="360" w:lineRule="auto"/>
        <w:ind w:firstLine="709"/>
        <w:rPr>
          <w:lang w:val="uk-UA"/>
        </w:rPr>
      </w:pPr>
      <w:r w:rsidRPr="00B25278">
        <w:rPr>
          <w:lang w:val="uk-UA"/>
        </w:rPr>
        <w:t>Відповідність нормативним вимогам: САУ повинна відповідати чинним стандартам та нормативним документам у сфері безпеки, енергетики та охорони навколишнього середовища.</w:t>
      </w:r>
    </w:p>
    <w:p w14:paraId="167F8D3F" w14:textId="77777777" w:rsidR="00860A0C" w:rsidRDefault="00860A0C" w:rsidP="00326A6F">
      <w:pPr>
        <w:spacing w:line="360" w:lineRule="auto"/>
        <w:ind w:firstLine="709"/>
        <w:rPr>
          <w:lang w:val="uk-UA"/>
        </w:rPr>
      </w:pPr>
    </w:p>
    <w:p w14:paraId="30ACFFD1" w14:textId="77777777" w:rsidR="006E7F78" w:rsidRDefault="006E7F78" w:rsidP="00326A6F">
      <w:pPr>
        <w:pStyle w:val="1"/>
        <w:spacing w:line="360" w:lineRule="auto"/>
        <w:ind w:firstLine="709"/>
        <w:jc w:val="both"/>
        <w:rPr>
          <w:lang w:val="uk-UA"/>
        </w:rPr>
      </w:pPr>
      <w:bookmarkStart w:id="24" w:name="_Toc201324495"/>
      <w:r w:rsidRPr="007A5A63">
        <w:rPr>
          <w:lang w:val="uk-UA"/>
        </w:rPr>
        <w:t>1.5. Функціональна схема системи автоматизації економайзера у складі</w:t>
      </w:r>
      <w:r w:rsidRPr="00734182">
        <w:rPr>
          <w:lang w:val="uk-UA"/>
        </w:rPr>
        <w:t xml:space="preserve"> </w:t>
      </w:r>
      <w:r w:rsidRPr="007A5A63">
        <w:rPr>
          <w:lang w:val="uk-UA"/>
        </w:rPr>
        <w:t>теплогенераційної установки на біопаливі</w:t>
      </w:r>
      <w:bookmarkEnd w:id="24"/>
    </w:p>
    <w:p w14:paraId="365A6EBF" w14:textId="77777777" w:rsidR="00860A0C" w:rsidRPr="00860A0C" w:rsidRDefault="00860A0C" w:rsidP="00860A0C">
      <w:pPr>
        <w:rPr>
          <w:lang w:val="uk-UA"/>
        </w:rPr>
      </w:pPr>
    </w:p>
    <w:p w14:paraId="77DED355" w14:textId="77777777" w:rsidR="006E7F78" w:rsidRDefault="006E7F78" w:rsidP="00326A6F">
      <w:pPr>
        <w:spacing w:line="360" w:lineRule="auto"/>
        <w:ind w:firstLine="709"/>
        <w:rPr>
          <w:lang w:val="uk-UA"/>
        </w:rPr>
      </w:pPr>
      <w:r w:rsidRPr="00734182">
        <w:rPr>
          <w:lang w:val="uk-UA"/>
        </w:rPr>
        <w:t>Функціональна схема системи автоматизації економайзера є логічною і технологічною моделлю, що відображає сукупність взаємопов’язаних елементів керування, їх функціональні зв’язки, послідовність обробки інформації та дій, спрямованих на досягнення заданих параметрів технологічного процесу. У теплогенераційній установці на біопаливі автоматизація економайзера має критичне значення, оскільки дозволяє забезпечити стійкий режим теплоутилізації в умовах змінної якості палива, нестабільного теплового навантаження та підвищеного ризику корозії теплообмінних поверхонь.</w:t>
      </w:r>
    </w:p>
    <w:p w14:paraId="46576C74" w14:textId="77777777" w:rsidR="00860A0C" w:rsidRPr="00734182" w:rsidRDefault="00860A0C" w:rsidP="00326A6F">
      <w:pPr>
        <w:spacing w:line="360" w:lineRule="auto"/>
        <w:ind w:firstLine="709"/>
        <w:rPr>
          <w:lang w:val="uk-UA"/>
        </w:rPr>
      </w:pPr>
    </w:p>
    <w:p w14:paraId="3A5E5EFD" w14:textId="65AF1B48" w:rsidR="006E7F78" w:rsidRDefault="006E7F78" w:rsidP="00326A6F">
      <w:pPr>
        <w:spacing w:line="360" w:lineRule="auto"/>
        <w:ind w:firstLine="709"/>
        <w:rPr>
          <w:b/>
          <w:lang w:val="uk-UA"/>
        </w:rPr>
      </w:pPr>
      <w:r w:rsidRPr="00860A0C">
        <w:rPr>
          <w:b/>
          <w:lang w:val="uk-UA"/>
        </w:rPr>
        <w:t>1.5.1. Загальна концепція функціональної схеми</w:t>
      </w:r>
    </w:p>
    <w:p w14:paraId="516ED42B" w14:textId="77777777" w:rsidR="006E7F78" w:rsidRDefault="006E7F78" w:rsidP="00326A6F">
      <w:pPr>
        <w:spacing w:line="360" w:lineRule="auto"/>
        <w:ind w:firstLine="709"/>
        <w:rPr>
          <w:lang w:val="uk-UA"/>
        </w:rPr>
      </w:pPr>
      <w:r w:rsidRPr="00734182">
        <w:rPr>
          <w:lang w:val="uk-UA"/>
        </w:rPr>
        <w:lastRenderedPageBreak/>
        <w:t>Основна мета функціональної схеми — забезпечити автоматичне, безперервне та ефективне управління усіма технологічними параметрами, що стосуються роботи економайзера, включаючи: температуру димових газів на вході та виході, температуру і витрату теплоносія, тиск у контурі, ступінь забруднення теплообмінника та режим продувки.</w:t>
      </w:r>
    </w:p>
    <w:p w14:paraId="19621FC7" w14:textId="48886179" w:rsidR="000E2A45" w:rsidRDefault="000E2A45" w:rsidP="00326A6F">
      <w:pPr>
        <w:spacing w:line="360" w:lineRule="auto"/>
        <w:ind w:firstLine="709"/>
        <w:rPr>
          <w:lang w:val="uk-UA"/>
        </w:rPr>
      </w:pPr>
      <w:r>
        <w:t xml:space="preserve">Парогазові установки з вприскуванням пари відкритої схеми зазвичай є установками, що виробляють тільки електроенергію. У ПГУ ВП з конденсацією і поверненням в цикл всієї кількості водяної пари доводиться істотно знижувати температуру вихлопних газів для конденсації з них води. Для цього використовуються газові мережні </w:t>
      </w:r>
      <w:proofErr w:type="gramStart"/>
      <w:r>
        <w:t>п</w:t>
      </w:r>
      <w:proofErr w:type="gramEnd"/>
      <w:r>
        <w:t xml:space="preserve">ідігрівачі або інші технічні рішення, а в установці виникає необхідність відпуску тепла зовнішнім споживачам. Таким чином, ПГУ ВП стають установками теплофікації. Теплова схема ПГУ ВП з відведенням парогазової суміші в атмосферу (відкрита схема) приведена на рис. </w:t>
      </w:r>
      <w:r>
        <w:rPr>
          <w:lang w:val="uk-UA"/>
        </w:rPr>
        <w:t>1.5.1</w:t>
      </w:r>
      <w:r>
        <w:t>. Основними елементами схем є енергетичні ГТУ і котел-утилізатор, в якому з хі</w:t>
      </w:r>
      <w:proofErr w:type="gramStart"/>
      <w:r>
        <w:t>м</w:t>
      </w:r>
      <w:proofErr w:type="gramEnd"/>
      <w:r>
        <w:t>ічно очищеної живильної води генерується перегріта пара, що вводиться потім в камеру згорання ГТУ. Пові</w:t>
      </w:r>
      <w:proofErr w:type="gramStart"/>
      <w:r>
        <w:t>тря</w:t>
      </w:r>
      <w:proofErr w:type="gramEnd"/>
      <w:r>
        <w:t xml:space="preserve"> і пара нагріваються спалюваним паливом.</w:t>
      </w:r>
    </w:p>
    <w:p w14:paraId="4EE98870" w14:textId="58ED7FE3" w:rsidR="000E2A45" w:rsidRDefault="00E70464" w:rsidP="000E2A45">
      <w:pPr>
        <w:spacing w:line="360" w:lineRule="auto"/>
        <w:ind w:firstLine="709"/>
        <w:jc w:val="center"/>
        <w:rPr>
          <w:lang w:val="uk-UA"/>
        </w:rPr>
      </w:pPr>
      <w:r>
        <w:rPr>
          <w:noProof/>
        </w:rPr>
        <w:drawing>
          <wp:inline distT="0" distB="0" distL="0" distR="0" wp14:anchorId="2D0E69A3" wp14:editId="085C531F">
            <wp:extent cx="5330825" cy="2855595"/>
            <wp:effectExtent l="0" t="0" r="3175" b="190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0825" cy="2855595"/>
                    </a:xfrm>
                    <a:prstGeom prst="rect">
                      <a:avLst/>
                    </a:prstGeom>
                    <a:noFill/>
                    <a:ln>
                      <a:noFill/>
                    </a:ln>
                  </pic:spPr>
                </pic:pic>
              </a:graphicData>
            </a:graphic>
          </wp:inline>
        </w:drawing>
      </w:r>
    </w:p>
    <w:p w14:paraId="2B29EB1B" w14:textId="08470915" w:rsidR="000E2A45" w:rsidRDefault="000E2A45" w:rsidP="000E2A45">
      <w:pPr>
        <w:spacing w:line="360" w:lineRule="auto"/>
        <w:ind w:firstLine="709"/>
        <w:jc w:val="center"/>
        <w:rPr>
          <w:lang w:val="uk-UA"/>
        </w:rPr>
      </w:pPr>
      <w:r>
        <w:rPr>
          <w:lang w:val="uk-UA"/>
        </w:rPr>
        <w:t xml:space="preserve">Рис. 1.5.1. - </w:t>
      </w:r>
      <w:r w:rsidRPr="00FE5042">
        <w:rPr>
          <w:lang w:val="uk-UA"/>
        </w:rPr>
        <w:t>Теплова схема ПГУ ВП відкритого типу: ГТ − газова турбіна; К</w:t>
      </w:r>
      <w:r w:rsidR="00771FE0">
        <w:rPr>
          <w:lang w:val="uk-UA"/>
        </w:rPr>
        <w:t>З</w:t>
      </w:r>
      <w:r w:rsidRPr="00FE5042">
        <w:rPr>
          <w:lang w:val="uk-UA"/>
        </w:rPr>
        <w:t xml:space="preserve"> – камера згорання ГТУ; ЕГ – електрогенератор; ОК – осьовий </w:t>
      </w:r>
      <w:r w:rsidRPr="00FE5042">
        <w:rPr>
          <w:lang w:val="uk-UA"/>
        </w:rPr>
        <w:lastRenderedPageBreak/>
        <w:t xml:space="preserve">компресор; КУ – котел-утилізатор; ПЕ – перегрівач; </w:t>
      </w:r>
      <w:r w:rsidR="00771FE0">
        <w:rPr>
          <w:lang w:val="uk-UA"/>
        </w:rPr>
        <w:t>В</w:t>
      </w:r>
      <w:r w:rsidRPr="00FE5042">
        <w:rPr>
          <w:lang w:val="uk-UA"/>
        </w:rPr>
        <w:t xml:space="preserve"> – випарник; ЕК – економайзер; Н – насос; ХВО – хімічна водоочистка</w:t>
      </w:r>
      <w:r>
        <w:rPr>
          <w:lang w:val="uk-UA"/>
        </w:rPr>
        <w:t>.</w:t>
      </w:r>
    </w:p>
    <w:p w14:paraId="33102FCE" w14:textId="4EBD12EA" w:rsidR="000E2A45" w:rsidRPr="000E2A45" w:rsidRDefault="000E2A45" w:rsidP="000E2A45">
      <w:pPr>
        <w:spacing w:line="360" w:lineRule="auto"/>
        <w:ind w:firstLine="709"/>
        <w:rPr>
          <w:lang w:val="uk-UA"/>
        </w:rPr>
      </w:pPr>
      <w:r>
        <w:t>Вихлопні гази ГТ охолоджуються на поверхнях нагріву котла-утилізатора і прямують в димар. Утилізація теплоти цих газів обмежується мінімальним значенням температури T</w:t>
      </w:r>
      <w:r w:rsidRPr="000E2A45">
        <w:rPr>
          <w:vertAlign w:val="subscript"/>
        </w:rPr>
        <w:t>ух</w:t>
      </w:r>
      <w:r>
        <w:t xml:space="preserve">. Її вплив на характеристики системи виявляється двояко: по-перше, в утворені при низьких температурах конденсату, що викликає корозію, і, по-друге, в появі вихлопного струменя газів </w:t>
      </w:r>
      <w:proofErr w:type="gramStart"/>
      <w:r>
        <w:t>п</w:t>
      </w:r>
      <w:proofErr w:type="gramEnd"/>
      <w:r>
        <w:t xml:space="preserve">ідвищеної температури, що породжує пізнішу конденсацію вологи, коли гази, що виходять з труби, змішуються з холоднішим зовнішнім повітрям. </w:t>
      </w:r>
      <w:proofErr w:type="gramStart"/>
      <w:r>
        <w:t>З</w:t>
      </w:r>
      <w:proofErr w:type="gramEnd"/>
      <w:r>
        <w:t xml:space="preserve"> цієї причини зазвичай приймають 135</w:t>
      </w:r>
      <w:r w:rsidR="00E70464">
        <w:rPr>
          <w:lang w:val="uk-UA"/>
        </w:rPr>
        <w:t xml:space="preserve"> </w:t>
      </w:r>
      <m:oMath>
        <m:r>
          <w:rPr>
            <w:rFonts w:ascii="Cambria Math" w:hAnsi="Cambria Math"/>
            <w:lang w:val="uk-UA"/>
          </w:rPr>
          <m:t>≈</m:t>
        </m:r>
      </m:oMath>
      <w:r w:rsidR="00E70464">
        <w:rPr>
          <w:lang w:val="uk-UA"/>
        </w:rPr>
        <w:t xml:space="preserve"> </w:t>
      </w:r>
      <w:r>
        <w:t>125... T</w:t>
      </w:r>
      <w:r w:rsidRPr="000E2A45">
        <w:rPr>
          <w:vertAlign w:val="subscript"/>
        </w:rPr>
        <w:t>ух</w:t>
      </w:r>
      <w:r>
        <w:t xml:space="preserve"> °С. Для </w:t>
      </w:r>
      <w:proofErr w:type="gramStart"/>
      <w:r>
        <w:t>п</w:t>
      </w:r>
      <w:proofErr w:type="gramEnd"/>
      <w:r>
        <w:t xml:space="preserve">ідвищення температури перегрітої пари до початкової температури газів доводиться збільшувати кількість спалюваного в камері згорання ГТУ палива, проте надалі це компенсується зростанням потужності газової турбіни в тепловій схемі ПГУ ВП, оскільки присутність перегрітої пари в потоці газів збільшує теплоємність середовища при тому ж перепаді температур. Застосування проміжного пароперегрівача в тепловій схемі на рис. </w:t>
      </w:r>
      <w:r>
        <w:rPr>
          <w:lang w:val="uk-UA"/>
        </w:rPr>
        <w:t>1.5.1</w:t>
      </w:r>
      <w:r>
        <w:t xml:space="preserve">, коли частина потенціалу перегрітої пари спрацьовує за котлом-утилізатором в паровій турбіні, потім знову </w:t>
      </w:r>
      <w:proofErr w:type="gramStart"/>
      <w:r>
        <w:t>п</w:t>
      </w:r>
      <w:proofErr w:type="gramEnd"/>
      <w:r>
        <w:t>ідігрівається в проміжному пароперегрівачеві і після цього вводиться в камеру згорання ГТУ, підвищує потужність і економічність установки, але приводить до ускладнення конструкції КУ і схеми ПГУ.</w:t>
      </w:r>
    </w:p>
    <w:p w14:paraId="23CE61AB" w14:textId="77777777" w:rsidR="006E7F78" w:rsidRPr="00734182" w:rsidRDefault="006E7F78" w:rsidP="00326A6F">
      <w:pPr>
        <w:spacing w:line="360" w:lineRule="auto"/>
        <w:ind w:firstLine="709"/>
        <w:rPr>
          <w:lang w:val="uk-UA"/>
        </w:rPr>
      </w:pPr>
      <w:r w:rsidRPr="00734182">
        <w:rPr>
          <w:lang w:val="uk-UA"/>
        </w:rPr>
        <w:t>Схема реалізується у вигляді багаторівневої системи автоматизації, яка включає:</w:t>
      </w:r>
    </w:p>
    <w:p w14:paraId="3F85B41D" w14:textId="77777777" w:rsidR="006E7F78" w:rsidRPr="00734182" w:rsidRDefault="006E7F78" w:rsidP="00326A6F">
      <w:pPr>
        <w:pStyle w:val="afffc"/>
        <w:numPr>
          <w:ilvl w:val="0"/>
          <w:numId w:val="8"/>
        </w:numPr>
        <w:spacing w:line="360" w:lineRule="auto"/>
        <w:ind w:left="0" w:firstLine="709"/>
        <w:rPr>
          <w:lang w:val="uk-UA"/>
        </w:rPr>
      </w:pPr>
      <w:r w:rsidRPr="00734182">
        <w:rPr>
          <w:lang w:val="uk-UA"/>
        </w:rPr>
        <w:t>Польовий рівень — сенсорні засоби (температурні датчики, витратоміри, датчики тиску);</w:t>
      </w:r>
    </w:p>
    <w:p w14:paraId="075B91F5" w14:textId="77777777" w:rsidR="006E7F78" w:rsidRPr="00734182" w:rsidRDefault="006E7F78" w:rsidP="00326A6F">
      <w:pPr>
        <w:pStyle w:val="afffc"/>
        <w:numPr>
          <w:ilvl w:val="0"/>
          <w:numId w:val="8"/>
        </w:numPr>
        <w:spacing w:line="360" w:lineRule="auto"/>
        <w:ind w:left="0" w:firstLine="709"/>
        <w:rPr>
          <w:lang w:val="uk-UA"/>
        </w:rPr>
      </w:pPr>
      <w:r w:rsidRPr="00734182">
        <w:rPr>
          <w:lang w:val="uk-UA"/>
        </w:rPr>
        <w:t>Керуючий рівень — програмований логічний контролер (ПЛК), що виконує обробку сигналів та реалізує алгоритми регулювання;</w:t>
      </w:r>
    </w:p>
    <w:p w14:paraId="5EFB1A2D" w14:textId="77777777" w:rsidR="006E7F78" w:rsidRPr="00734182" w:rsidRDefault="006E7F78" w:rsidP="00326A6F">
      <w:pPr>
        <w:pStyle w:val="afffc"/>
        <w:numPr>
          <w:ilvl w:val="0"/>
          <w:numId w:val="8"/>
        </w:numPr>
        <w:spacing w:line="360" w:lineRule="auto"/>
        <w:ind w:left="0" w:firstLine="709"/>
        <w:rPr>
          <w:lang w:val="uk-UA"/>
        </w:rPr>
      </w:pPr>
      <w:r w:rsidRPr="00734182">
        <w:rPr>
          <w:lang w:val="uk-UA"/>
        </w:rPr>
        <w:t>Виконавчий рівень — серводвигуни, насосне обладнання, заслінки, клапани;</w:t>
      </w:r>
    </w:p>
    <w:p w14:paraId="622816B3" w14:textId="77777777" w:rsidR="006E7F78" w:rsidRPr="00734182" w:rsidRDefault="006E7F78" w:rsidP="00326A6F">
      <w:pPr>
        <w:pStyle w:val="afffc"/>
        <w:numPr>
          <w:ilvl w:val="0"/>
          <w:numId w:val="8"/>
        </w:numPr>
        <w:spacing w:line="360" w:lineRule="auto"/>
        <w:ind w:left="0" w:firstLine="709"/>
        <w:rPr>
          <w:lang w:val="uk-UA"/>
        </w:rPr>
      </w:pPr>
      <w:r w:rsidRPr="00734182">
        <w:rPr>
          <w:lang w:val="uk-UA"/>
        </w:rPr>
        <w:lastRenderedPageBreak/>
        <w:t>Операторський рівень — HMI або SCADA для візуалізації, моніторингу та налаштування системи.</w:t>
      </w:r>
    </w:p>
    <w:p w14:paraId="4A30C558" w14:textId="77777777" w:rsidR="00443397" w:rsidRPr="00443397" w:rsidRDefault="006E7F78" w:rsidP="00443397">
      <w:pPr>
        <w:spacing w:line="360" w:lineRule="auto"/>
        <w:ind w:firstLine="709"/>
        <w:rPr>
          <w:lang w:val="uk-UA"/>
        </w:rPr>
      </w:pPr>
      <w:r w:rsidRPr="00734182">
        <w:rPr>
          <w:lang w:val="uk-UA"/>
        </w:rPr>
        <w:t>Усі ці рівні з’єднані між собою індустріальними мережами (Modbus, Profibus, OPC UA) і діють як єдина цілісна система.</w:t>
      </w:r>
      <w:r w:rsidR="00443397">
        <w:rPr>
          <w:lang w:val="uk-UA"/>
        </w:rPr>
        <w:t xml:space="preserve"> </w:t>
      </w:r>
      <w:r w:rsidR="00443397" w:rsidRPr="00443397">
        <w:rPr>
          <w:lang w:val="uk-UA"/>
        </w:rPr>
        <w:t>[1], [5]</w:t>
      </w:r>
    </w:p>
    <w:p w14:paraId="22E87A88" w14:textId="77777777" w:rsidR="00860A0C" w:rsidRPr="00734182" w:rsidRDefault="00860A0C" w:rsidP="00326A6F">
      <w:pPr>
        <w:spacing w:line="360" w:lineRule="auto"/>
        <w:ind w:firstLine="709"/>
        <w:rPr>
          <w:lang w:val="uk-UA"/>
        </w:rPr>
      </w:pPr>
    </w:p>
    <w:p w14:paraId="7089104D" w14:textId="77777777" w:rsidR="006E7F78" w:rsidRPr="00860A0C" w:rsidRDefault="006E7F78" w:rsidP="00326A6F">
      <w:pPr>
        <w:spacing w:line="360" w:lineRule="auto"/>
        <w:ind w:firstLine="709"/>
        <w:rPr>
          <w:b/>
          <w:lang w:val="uk-UA"/>
        </w:rPr>
      </w:pPr>
      <w:r w:rsidRPr="00860A0C">
        <w:rPr>
          <w:b/>
          <w:lang w:val="uk-UA"/>
        </w:rPr>
        <w:t>1.5.2. Опис основних функціональних вузлів</w:t>
      </w:r>
    </w:p>
    <w:p w14:paraId="55434066" w14:textId="77777777" w:rsidR="006E7F78" w:rsidRPr="00734182" w:rsidRDefault="006E7F78" w:rsidP="00326A6F">
      <w:pPr>
        <w:spacing w:line="360" w:lineRule="auto"/>
        <w:ind w:firstLine="709"/>
        <w:rPr>
          <w:lang w:val="uk-UA"/>
        </w:rPr>
      </w:pPr>
      <w:r w:rsidRPr="00734182">
        <w:rPr>
          <w:lang w:val="uk-UA"/>
        </w:rPr>
        <w:t>Вимірювальні підсистеми.</w:t>
      </w:r>
    </w:p>
    <w:p w14:paraId="100A6E96" w14:textId="77777777" w:rsidR="006E7F78" w:rsidRPr="00734182" w:rsidRDefault="006E7F78" w:rsidP="00326A6F">
      <w:pPr>
        <w:spacing w:line="360" w:lineRule="auto"/>
        <w:ind w:firstLine="709"/>
        <w:rPr>
          <w:lang w:val="uk-UA"/>
        </w:rPr>
      </w:pPr>
      <w:r w:rsidRPr="00734182">
        <w:rPr>
          <w:lang w:val="uk-UA"/>
        </w:rPr>
        <w:t>До складу вимірювального блоку входять:</w:t>
      </w:r>
    </w:p>
    <w:p w14:paraId="7B4128AF" w14:textId="77777777" w:rsidR="006E7F78" w:rsidRPr="00734182" w:rsidRDefault="006E7F78" w:rsidP="00326A6F">
      <w:pPr>
        <w:pStyle w:val="afffc"/>
        <w:numPr>
          <w:ilvl w:val="0"/>
          <w:numId w:val="9"/>
        </w:numPr>
        <w:spacing w:line="360" w:lineRule="auto"/>
        <w:ind w:left="0" w:firstLine="709"/>
        <w:rPr>
          <w:lang w:val="uk-UA"/>
        </w:rPr>
      </w:pPr>
      <w:r w:rsidRPr="00734182">
        <w:rPr>
          <w:lang w:val="uk-UA"/>
        </w:rPr>
        <w:t>Датчики температури типу Pt100 — на вході й виході теплоносія, а також у димовому каналі до та після економайзера.</w:t>
      </w:r>
    </w:p>
    <w:p w14:paraId="0DC2CA9F" w14:textId="77777777" w:rsidR="006E7F78" w:rsidRPr="00734182" w:rsidRDefault="006E7F78" w:rsidP="00326A6F">
      <w:pPr>
        <w:pStyle w:val="afffc"/>
        <w:numPr>
          <w:ilvl w:val="0"/>
          <w:numId w:val="9"/>
        </w:numPr>
        <w:spacing w:line="360" w:lineRule="auto"/>
        <w:ind w:left="0" w:firstLine="709"/>
        <w:rPr>
          <w:lang w:val="uk-UA"/>
        </w:rPr>
      </w:pPr>
      <w:r w:rsidRPr="00734182">
        <w:rPr>
          <w:lang w:val="uk-UA"/>
        </w:rPr>
        <w:t>Витратоміри електромагнітного типу або ультразвукові — для вимірювання витрати води.</w:t>
      </w:r>
    </w:p>
    <w:p w14:paraId="04E3F1C9" w14:textId="77777777" w:rsidR="006E7F78" w:rsidRPr="00734182" w:rsidRDefault="006E7F78" w:rsidP="00326A6F">
      <w:pPr>
        <w:pStyle w:val="afffc"/>
        <w:numPr>
          <w:ilvl w:val="0"/>
          <w:numId w:val="9"/>
        </w:numPr>
        <w:spacing w:line="360" w:lineRule="auto"/>
        <w:ind w:left="0" w:firstLine="709"/>
        <w:rPr>
          <w:lang w:val="uk-UA"/>
        </w:rPr>
      </w:pPr>
      <w:r w:rsidRPr="00734182">
        <w:rPr>
          <w:lang w:val="uk-UA"/>
        </w:rPr>
        <w:t>Датчики тиску — для контролю стабільності тиску в системі.</w:t>
      </w:r>
    </w:p>
    <w:p w14:paraId="37BF4C17" w14:textId="77777777" w:rsidR="006E7F78" w:rsidRPr="00734182" w:rsidRDefault="006E7F78" w:rsidP="00326A6F">
      <w:pPr>
        <w:pStyle w:val="afffc"/>
        <w:numPr>
          <w:ilvl w:val="0"/>
          <w:numId w:val="9"/>
        </w:numPr>
        <w:spacing w:line="360" w:lineRule="auto"/>
        <w:ind w:left="0" w:firstLine="709"/>
        <w:rPr>
          <w:lang w:val="uk-UA"/>
        </w:rPr>
      </w:pPr>
      <w:r w:rsidRPr="00734182">
        <w:rPr>
          <w:lang w:val="uk-UA"/>
        </w:rPr>
        <w:t>Газоаналізатори — для визначення вмісту O₂ у димових газах, що дозволяє оцінити ефективність згоряння та вплив на теплообмін.</w:t>
      </w:r>
    </w:p>
    <w:p w14:paraId="40D6DE4E" w14:textId="77777777" w:rsidR="006E7F78" w:rsidRPr="00734182" w:rsidRDefault="006E7F78" w:rsidP="00326A6F">
      <w:pPr>
        <w:spacing w:line="360" w:lineRule="auto"/>
        <w:ind w:firstLine="709"/>
        <w:rPr>
          <w:lang w:val="uk-UA"/>
        </w:rPr>
      </w:pPr>
      <w:r w:rsidRPr="00734182">
        <w:rPr>
          <w:lang w:val="uk-UA"/>
        </w:rPr>
        <w:t>Керуючий блок (ПЛК).</w:t>
      </w:r>
    </w:p>
    <w:p w14:paraId="0E1B28E9" w14:textId="77777777" w:rsidR="006E7F78" w:rsidRPr="00734182" w:rsidRDefault="006E7F78" w:rsidP="00326A6F">
      <w:pPr>
        <w:spacing w:line="360" w:lineRule="auto"/>
        <w:ind w:firstLine="709"/>
        <w:rPr>
          <w:lang w:val="uk-UA"/>
        </w:rPr>
      </w:pPr>
      <w:r w:rsidRPr="00734182">
        <w:rPr>
          <w:lang w:val="uk-UA"/>
        </w:rPr>
        <w:t>Контролер виконує такі функції:</w:t>
      </w:r>
    </w:p>
    <w:p w14:paraId="42FD2C90" w14:textId="77777777" w:rsidR="006E7F78" w:rsidRPr="00734182" w:rsidRDefault="006E7F78" w:rsidP="00326A6F">
      <w:pPr>
        <w:pStyle w:val="afffc"/>
        <w:numPr>
          <w:ilvl w:val="0"/>
          <w:numId w:val="10"/>
        </w:numPr>
        <w:spacing w:line="360" w:lineRule="auto"/>
        <w:ind w:left="0" w:firstLine="709"/>
        <w:rPr>
          <w:lang w:val="uk-UA"/>
        </w:rPr>
      </w:pPr>
      <w:r w:rsidRPr="00734182">
        <w:rPr>
          <w:lang w:val="uk-UA"/>
        </w:rPr>
        <w:t>Збір та попередня обробка сигналів з польового рівня.</w:t>
      </w:r>
    </w:p>
    <w:p w14:paraId="05A379D1" w14:textId="77777777" w:rsidR="006E7F78" w:rsidRPr="00734182" w:rsidRDefault="006E7F78" w:rsidP="00326A6F">
      <w:pPr>
        <w:pStyle w:val="afffc"/>
        <w:numPr>
          <w:ilvl w:val="0"/>
          <w:numId w:val="10"/>
        </w:numPr>
        <w:spacing w:line="360" w:lineRule="auto"/>
        <w:ind w:left="0" w:firstLine="709"/>
        <w:rPr>
          <w:lang w:val="uk-UA"/>
        </w:rPr>
      </w:pPr>
      <w:r w:rsidRPr="00734182">
        <w:rPr>
          <w:lang w:val="uk-UA"/>
        </w:rPr>
        <w:t>Порівняння фактичних значень параметрів з заданими уставками.</w:t>
      </w:r>
    </w:p>
    <w:p w14:paraId="6B84F0CF" w14:textId="77777777" w:rsidR="006E7F78" w:rsidRPr="00734182" w:rsidRDefault="006E7F78" w:rsidP="00326A6F">
      <w:pPr>
        <w:pStyle w:val="afffc"/>
        <w:numPr>
          <w:ilvl w:val="0"/>
          <w:numId w:val="10"/>
        </w:numPr>
        <w:spacing w:line="360" w:lineRule="auto"/>
        <w:ind w:left="0" w:firstLine="709"/>
        <w:rPr>
          <w:lang w:val="uk-UA"/>
        </w:rPr>
      </w:pPr>
      <w:r w:rsidRPr="00734182">
        <w:rPr>
          <w:lang w:val="uk-UA"/>
        </w:rPr>
        <w:t>Реалізація алгоритмів ПІД-регулювання температури теплоносія.</w:t>
      </w:r>
    </w:p>
    <w:p w14:paraId="661723A4" w14:textId="77777777" w:rsidR="006E7F78" w:rsidRPr="00734182" w:rsidRDefault="006E7F78" w:rsidP="00326A6F">
      <w:pPr>
        <w:pStyle w:val="afffc"/>
        <w:numPr>
          <w:ilvl w:val="0"/>
          <w:numId w:val="10"/>
        </w:numPr>
        <w:spacing w:line="360" w:lineRule="auto"/>
        <w:ind w:left="0" w:firstLine="709"/>
        <w:rPr>
          <w:lang w:val="uk-UA"/>
        </w:rPr>
      </w:pPr>
      <w:r w:rsidRPr="00734182">
        <w:rPr>
          <w:lang w:val="uk-UA"/>
        </w:rPr>
        <w:t>Розрахунок похідних і трендів — для реалізації адаптивного управління.</w:t>
      </w:r>
    </w:p>
    <w:p w14:paraId="20BF40E4" w14:textId="77777777" w:rsidR="006E7F78" w:rsidRPr="00734182" w:rsidRDefault="006E7F78" w:rsidP="00326A6F">
      <w:pPr>
        <w:pStyle w:val="afffc"/>
        <w:numPr>
          <w:ilvl w:val="0"/>
          <w:numId w:val="10"/>
        </w:numPr>
        <w:spacing w:line="360" w:lineRule="auto"/>
        <w:ind w:left="0" w:firstLine="709"/>
        <w:rPr>
          <w:lang w:val="uk-UA"/>
        </w:rPr>
      </w:pPr>
      <w:r w:rsidRPr="00734182">
        <w:rPr>
          <w:lang w:val="uk-UA"/>
        </w:rPr>
        <w:t>Генерація аварійних сигналів у разі перевищення граничних значень або виявлення несправностей.</w:t>
      </w:r>
    </w:p>
    <w:p w14:paraId="64293D66" w14:textId="0E14B3D5" w:rsidR="006E7F78" w:rsidRPr="00734182" w:rsidRDefault="006E7F78" w:rsidP="00326A6F">
      <w:pPr>
        <w:pStyle w:val="afffc"/>
        <w:numPr>
          <w:ilvl w:val="0"/>
          <w:numId w:val="10"/>
        </w:numPr>
        <w:spacing w:line="360" w:lineRule="auto"/>
        <w:ind w:left="0" w:firstLine="709"/>
        <w:rPr>
          <w:lang w:val="uk-UA"/>
        </w:rPr>
      </w:pPr>
      <w:r w:rsidRPr="00734182">
        <w:rPr>
          <w:lang w:val="uk-UA"/>
        </w:rPr>
        <w:t>Комунікація з вищими рівнями (SCADA, ERP, енергоменеджмент).</w:t>
      </w:r>
      <w:r w:rsidR="00443397">
        <w:rPr>
          <w:lang w:val="uk-UA"/>
        </w:rPr>
        <w:t xml:space="preserve"> </w:t>
      </w:r>
      <w:r w:rsidR="00443397">
        <w:t>[5], [10]</w:t>
      </w:r>
    </w:p>
    <w:p w14:paraId="1D255257" w14:textId="77777777" w:rsidR="006E7F78" w:rsidRPr="00734182" w:rsidRDefault="006E7F78" w:rsidP="00326A6F">
      <w:pPr>
        <w:spacing w:line="360" w:lineRule="auto"/>
        <w:ind w:firstLine="709"/>
        <w:rPr>
          <w:lang w:val="uk-UA"/>
        </w:rPr>
      </w:pPr>
      <w:r w:rsidRPr="00734182">
        <w:rPr>
          <w:lang w:val="uk-UA"/>
        </w:rPr>
        <w:t>Виконавчі пристрої.</w:t>
      </w:r>
    </w:p>
    <w:p w14:paraId="3BD496BE" w14:textId="77777777" w:rsidR="006E7F78" w:rsidRPr="00734182" w:rsidRDefault="006E7F78" w:rsidP="00326A6F">
      <w:pPr>
        <w:spacing w:line="360" w:lineRule="auto"/>
        <w:ind w:firstLine="709"/>
        <w:rPr>
          <w:lang w:val="uk-UA"/>
        </w:rPr>
      </w:pPr>
      <w:r w:rsidRPr="00734182">
        <w:rPr>
          <w:lang w:val="uk-UA"/>
        </w:rPr>
        <w:t>Сигнали, сформовані ПЛК, подаються на:</w:t>
      </w:r>
    </w:p>
    <w:p w14:paraId="65A7C745" w14:textId="77777777" w:rsidR="006E7F78" w:rsidRPr="00327FAE" w:rsidRDefault="006E7F78" w:rsidP="00326A6F">
      <w:pPr>
        <w:pStyle w:val="afffc"/>
        <w:numPr>
          <w:ilvl w:val="0"/>
          <w:numId w:val="11"/>
        </w:numPr>
        <w:spacing w:line="360" w:lineRule="auto"/>
        <w:ind w:left="0" w:firstLine="709"/>
        <w:rPr>
          <w:lang w:val="uk-UA"/>
        </w:rPr>
      </w:pPr>
      <w:r w:rsidRPr="00327FAE">
        <w:rPr>
          <w:lang w:val="uk-UA"/>
        </w:rPr>
        <w:t>Моторизовані клапани регулювання витрати води;</w:t>
      </w:r>
    </w:p>
    <w:p w14:paraId="70949082" w14:textId="77777777" w:rsidR="006E7F78" w:rsidRPr="00327FAE" w:rsidRDefault="006E7F78" w:rsidP="00326A6F">
      <w:pPr>
        <w:pStyle w:val="afffc"/>
        <w:numPr>
          <w:ilvl w:val="0"/>
          <w:numId w:val="11"/>
        </w:numPr>
        <w:spacing w:line="360" w:lineRule="auto"/>
        <w:ind w:left="0" w:firstLine="709"/>
        <w:rPr>
          <w:lang w:val="uk-UA"/>
        </w:rPr>
      </w:pPr>
      <w:r w:rsidRPr="00327FAE">
        <w:rPr>
          <w:lang w:val="uk-UA"/>
        </w:rPr>
        <w:lastRenderedPageBreak/>
        <w:t>Заслінки на димових каналах для керування швидкістю проходження газів;</w:t>
      </w:r>
    </w:p>
    <w:p w14:paraId="0E78C164" w14:textId="77777777" w:rsidR="006E7F78" w:rsidRPr="00327FAE" w:rsidRDefault="006E7F78" w:rsidP="00326A6F">
      <w:pPr>
        <w:pStyle w:val="afffc"/>
        <w:numPr>
          <w:ilvl w:val="0"/>
          <w:numId w:val="11"/>
        </w:numPr>
        <w:spacing w:line="360" w:lineRule="auto"/>
        <w:ind w:left="0" w:firstLine="709"/>
        <w:rPr>
          <w:lang w:val="uk-UA"/>
        </w:rPr>
      </w:pPr>
      <w:r w:rsidRPr="00327FAE">
        <w:rPr>
          <w:lang w:val="uk-UA"/>
        </w:rPr>
        <w:t>Частотні перетворювачі циркуляційних насосів;</w:t>
      </w:r>
    </w:p>
    <w:p w14:paraId="499FDE0A" w14:textId="77777777" w:rsidR="006E7F78" w:rsidRPr="00327FAE" w:rsidRDefault="006E7F78" w:rsidP="00326A6F">
      <w:pPr>
        <w:pStyle w:val="afffc"/>
        <w:numPr>
          <w:ilvl w:val="0"/>
          <w:numId w:val="11"/>
        </w:numPr>
        <w:spacing w:line="360" w:lineRule="auto"/>
        <w:ind w:left="0" w:firstLine="709"/>
        <w:rPr>
          <w:lang w:val="uk-UA"/>
        </w:rPr>
      </w:pPr>
      <w:r w:rsidRPr="00327FAE">
        <w:rPr>
          <w:lang w:val="uk-UA"/>
        </w:rPr>
        <w:t>Системи продувки (імпульсне очищення теплообмінника стисненим повітрям або механічними щітками).</w:t>
      </w:r>
    </w:p>
    <w:p w14:paraId="1515EEC4" w14:textId="77777777" w:rsidR="006E7F78" w:rsidRPr="00734182" w:rsidRDefault="006E7F78" w:rsidP="00326A6F">
      <w:pPr>
        <w:spacing w:line="360" w:lineRule="auto"/>
        <w:ind w:firstLine="709"/>
        <w:rPr>
          <w:lang w:val="uk-UA"/>
        </w:rPr>
      </w:pPr>
      <w:r w:rsidRPr="00734182">
        <w:rPr>
          <w:lang w:val="uk-UA"/>
        </w:rPr>
        <w:t>Операторський інтерфейс.</w:t>
      </w:r>
    </w:p>
    <w:p w14:paraId="05759379" w14:textId="77777777" w:rsidR="006E7F78" w:rsidRPr="00734182" w:rsidRDefault="006E7F78" w:rsidP="00326A6F">
      <w:pPr>
        <w:spacing w:line="360" w:lineRule="auto"/>
        <w:ind w:firstLine="709"/>
        <w:rPr>
          <w:lang w:val="uk-UA"/>
        </w:rPr>
      </w:pPr>
      <w:r w:rsidRPr="00734182">
        <w:rPr>
          <w:lang w:val="uk-UA"/>
        </w:rPr>
        <w:t>На панелі оператора відображаються:</w:t>
      </w:r>
    </w:p>
    <w:p w14:paraId="0AA73A43" w14:textId="77777777" w:rsidR="006E7F78" w:rsidRPr="00327FAE" w:rsidRDefault="006E7F78" w:rsidP="00326A6F">
      <w:pPr>
        <w:pStyle w:val="afffc"/>
        <w:numPr>
          <w:ilvl w:val="0"/>
          <w:numId w:val="12"/>
        </w:numPr>
        <w:spacing w:line="360" w:lineRule="auto"/>
        <w:ind w:left="0" w:firstLine="709"/>
        <w:rPr>
          <w:lang w:val="uk-UA"/>
        </w:rPr>
      </w:pPr>
      <w:r w:rsidRPr="00327FAE">
        <w:rPr>
          <w:lang w:val="uk-UA"/>
        </w:rPr>
        <w:t>Поточні значення температур, тиску, витрати;</w:t>
      </w:r>
    </w:p>
    <w:p w14:paraId="4C72E3BF" w14:textId="77777777" w:rsidR="006E7F78" w:rsidRPr="00327FAE" w:rsidRDefault="006E7F78" w:rsidP="00326A6F">
      <w:pPr>
        <w:pStyle w:val="afffc"/>
        <w:numPr>
          <w:ilvl w:val="0"/>
          <w:numId w:val="12"/>
        </w:numPr>
        <w:spacing w:line="360" w:lineRule="auto"/>
        <w:ind w:left="0" w:firstLine="709"/>
        <w:rPr>
          <w:lang w:val="uk-UA"/>
        </w:rPr>
      </w:pPr>
      <w:r w:rsidRPr="00327FAE">
        <w:rPr>
          <w:lang w:val="uk-UA"/>
        </w:rPr>
        <w:t>Стан виконавчих механізмів;</w:t>
      </w:r>
    </w:p>
    <w:p w14:paraId="6E97F432" w14:textId="77777777" w:rsidR="006E7F78" w:rsidRPr="00327FAE" w:rsidRDefault="006E7F78" w:rsidP="00326A6F">
      <w:pPr>
        <w:pStyle w:val="afffc"/>
        <w:numPr>
          <w:ilvl w:val="0"/>
          <w:numId w:val="12"/>
        </w:numPr>
        <w:spacing w:line="360" w:lineRule="auto"/>
        <w:ind w:left="0" w:firstLine="709"/>
        <w:rPr>
          <w:lang w:val="uk-UA"/>
        </w:rPr>
      </w:pPr>
      <w:r w:rsidRPr="00327FAE">
        <w:rPr>
          <w:lang w:val="uk-UA"/>
        </w:rPr>
        <w:t>Повідомлення про аварії або попередження;</w:t>
      </w:r>
    </w:p>
    <w:p w14:paraId="56800BE3" w14:textId="77777777" w:rsidR="006E7F78" w:rsidRPr="00327FAE" w:rsidRDefault="006E7F78" w:rsidP="00326A6F">
      <w:pPr>
        <w:pStyle w:val="afffc"/>
        <w:numPr>
          <w:ilvl w:val="0"/>
          <w:numId w:val="12"/>
        </w:numPr>
        <w:spacing w:line="360" w:lineRule="auto"/>
        <w:ind w:left="0" w:firstLine="709"/>
        <w:rPr>
          <w:lang w:val="uk-UA"/>
        </w:rPr>
      </w:pPr>
      <w:r w:rsidRPr="00327FAE">
        <w:rPr>
          <w:lang w:val="uk-UA"/>
        </w:rPr>
        <w:t>Історичні графіки та архіви даних;</w:t>
      </w:r>
    </w:p>
    <w:p w14:paraId="0954E8B2" w14:textId="77777777" w:rsidR="006E7F78" w:rsidRDefault="006E7F78" w:rsidP="00326A6F">
      <w:pPr>
        <w:pStyle w:val="afffc"/>
        <w:numPr>
          <w:ilvl w:val="0"/>
          <w:numId w:val="12"/>
        </w:numPr>
        <w:spacing w:line="360" w:lineRule="auto"/>
        <w:ind w:left="0" w:firstLine="709"/>
        <w:rPr>
          <w:lang w:val="uk-UA"/>
        </w:rPr>
      </w:pPr>
      <w:r w:rsidRPr="00327FAE">
        <w:rPr>
          <w:lang w:val="uk-UA"/>
        </w:rPr>
        <w:t>Меню налаштування уставок, запуску та зупинки режимів.</w:t>
      </w:r>
    </w:p>
    <w:p w14:paraId="4BB16575" w14:textId="77777777" w:rsidR="00860A0C" w:rsidRPr="00327FAE" w:rsidRDefault="00860A0C" w:rsidP="00860A0C">
      <w:pPr>
        <w:pStyle w:val="afffc"/>
        <w:spacing w:line="360" w:lineRule="auto"/>
        <w:ind w:left="709"/>
        <w:rPr>
          <w:lang w:val="uk-UA"/>
        </w:rPr>
      </w:pPr>
    </w:p>
    <w:p w14:paraId="196FB75A" w14:textId="77777777" w:rsidR="006E7F78" w:rsidRPr="00860A0C" w:rsidRDefault="006E7F78" w:rsidP="00326A6F">
      <w:pPr>
        <w:spacing w:line="360" w:lineRule="auto"/>
        <w:ind w:firstLine="709"/>
        <w:rPr>
          <w:b/>
          <w:lang w:val="uk-UA"/>
        </w:rPr>
      </w:pPr>
      <w:r w:rsidRPr="00860A0C">
        <w:rPr>
          <w:b/>
          <w:lang w:val="uk-UA"/>
        </w:rPr>
        <w:t>1.5.3. Алгоритм функціонування системи</w:t>
      </w:r>
    </w:p>
    <w:p w14:paraId="6DD9C47F" w14:textId="77777777" w:rsidR="006E7F78" w:rsidRPr="00734182" w:rsidRDefault="006E7F78" w:rsidP="00326A6F">
      <w:pPr>
        <w:spacing w:line="360" w:lineRule="auto"/>
        <w:ind w:firstLine="709"/>
        <w:rPr>
          <w:lang w:val="uk-UA"/>
        </w:rPr>
      </w:pPr>
      <w:r w:rsidRPr="00734182">
        <w:rPr>
          <w:lang w:val="uk-UA"/>
        </w:rPr>
        <w:t>Функціональна схема реалізує замкнене управління з багатьма петлями зворотного зв’язку. Система працює за наступною послідовністю:</w:t>
      </w:r>
    </w:p>
    <w:p w14:paraId="56541CF1" w14:textId="77777777" w:rsidR="006E7F78" w:rsidRPr="00327FAE" w:rsidRDefault="006E7F78" w:rsidP="00326A6F">
      <w:pPr>
        <w:pStyle w:val="afffc"/>
        <w:numPr>
          <w:ilvl w:val="0"/>
          <w:numId w:val="13"/>
        </w:numPr>
        <w:spacing w:line="360" w:lineRule="auto"/>
        <w:ind w:left="0" w:firstLine="709"/>
        <w:rPr>
          <w:lang w:val="uk-UA"/>
        </w:rPr>
      </w:pPr>
      <w:r w:rsidRPr="00327FAE">
        <w:rPr>
          <w:lang w:val="uk-UA"/>
        </w:rPr>
        <w:t>Датчики фіксують температуру води на виході з економайзера та температуру димових газів.</w:t>
      </w:r>
    </w:p>
    <w:p w14:paraId="73E73D76" w14:textId="77777777" w:rsidR="006E7F78" w:rsidRPr="00327FAE" w:rsidRDefault="006E7F78" w:rsidP="00326A6F">
      <w:pPr>
        <w:pStyle w:val="afffc"/>
        <w:numPr>
          <w:ilvl w:val="0"/>
          <w:numId w:val="13"/>
        </w:numPr>
        <w:spacing w:line="360" w:lineRule="auto"/>
        <w:ind w:left="0" w:firstLine="709"/>
        <w:rPr>
          <w:lang w:val="uk-UA"/>
        </w:rPr>
      </w:pPr>
      <w:r w:rsidRPr="00327FAE">
        <w:rPr>
          <w:lang w:val="uk-UA"/>
        </w:rPr>
        <w:t>ПЛК порівнює ці значення з уставками та визначає відхилення.</w:t>
      </w:r>
    </w:p>
    <w:p w14:paraId="092DD800" w14:textId="77777777" w:rsidR="006E7F78" w:rsidRPr="00327FAE" w:rsidRDefault="006E7F78" w:rsidP="00326A6F">
      <w:pPr>
        <w:pStyle w:val="afffc"/>
        <w:numPr>
          <w:ilvl w:val="0"/>
          <w:numId w:val="13"/>
        </w:numPr>
        <w:spacing w:line="360" w:lineRule="auto"/>
        <w:ind w:left="0" w:firstLine="709"/>
        <w:rPr>
          <w:lang w:val="uk-UA"/>
        </w:rPr>
      </w:pPr>
      <w:r w:rsidRPr="00327FAE">
        <w:rPr>
          <w:lang w:val="uk-UA"/>
        </w:rPr>
        <w:t>Залежно від величини відхилення ПЛК подає керуючий сигнал на клапани, насоси або заслінки.</w:t>
      </w:r>
    </w:p>
    <w:p w14:paraId="3EC41C7E" w14:textId="77777777" w:rsidR="006E7F78" w:rsidRPr="00327FAE" w:rsidRDefault="006E7F78" w:rsidP="00326A6F">
      <w:pPr>
        <w:pStyle w:val="afffc"/>
        <w:numPr>
          <w:ilvl w:val="0"/>
          <w:numId w:val="13"/>
        </w:numPr>
        <w:spacing w:line="360" w:lineRule="auto"/>
        <w:ind w:left="0" w:firstLine="709"/>
        <w:rPr>
          <w:lang w:val="uk-UA"/>
        </w:rPr>
      </w:pPr>
      <w:r w:rsidRPr="00327FAE">
        <w:rPr>
          <w:lang w:val="uk-UA"/>
        </w:rPr>
        <w:t>Якщо фіксується тренд зростання температури димових газів без підвищення температури води — система формує сигнал про забруднення поверхонь та активує продувку.</w:t>
      </w:r>
    </w:p>
    <w:p w14:paraId="0485D2DC" w14:textId="77777777" w:rsidR="006E7F78" w:rsidRPr="00327FAE" w:rsidRDefault="006E7F78" w:rsidP="00326A6F">
      <w:pPr>
        <w:pStyle w:val="afffc"/>
        <w:numPr>
          <w:ilvl w:val="0"/>
          <w:numId w:val="13"/>
        </w:numPr>
        <w:spacing w:line="360" w:lineRule="auto"/>
        <w:ind w:left="0" w:firstLine="709"/>
        <w:rPr>
          <w:lang w:val="uk-UA"/>
        </w:rPr>
      </w:pPr>
      <w:r w:rsidRPr="00327FAE">
        <w:rPr>
          <w:lang w:val="uk-UA"/>
        </w:rPr>
        <w:t>У випадку перевищення температури теплоносія чи відсутності витрати води активується захисна процедура — зупинка системи або переведення в безпечний режим.</w:t>
      </w:r>
    </w:p>
    <w:p w14:paraId="1CF70788" w14:textId="49E46BF5" w:rsidR="006E7F78" w:rsidRDefault="006E7F78" w:rsidP="00326A6F">
      <w:pPr>
        <w:pStyle w:val="afffc"/>
        <w:numPr>
          <w:ilvl w:val="0"/>
          <w:numId w:val="13"/>
        </w:numPr>
        <w:spacing w:line="360" w:lineRule="auto"/>
        <w:ind w:left="0" w:firstLine="709"/>
        <w:rPr>
          <w:lang w:val="uk-UA"/>
        </w:rPr>
      </w:pPr>
      <w:r w:rsidRPr="00327FAE">
        <w:rPr>
          <w:lang w:val="uk-UA"/>
        </w:rPr>
        <w:t>Усі дані записуються у внутрішню пам’ять або SCADA для подальшого аналізу.</w:t>
      </w:r>
    </w:p>
    <w:p w14:paraId="5BDCF816" w14:textId="77777777" w:rsidR="0010590A" w:rsidRDefault="0010590A" w:rsidP="0010590A">
      <w:pPr>
        <w:spacing w:line="360" w:lineRule="auto"/>
        <w:jc w:val="center"/>
        <w:rPr>
          <w:lang w:val="uk-UA"/>
        </w:rPr>
      </w:pPr>
      <w:r>
        <w:rPr>
          <w:noProof/>
        </w:rPr>
        <w:lastRenderedPageBreak/>
        <w:drawing>
          <wp:inline distT="0" distB="0" distL="0" distR="0" wp14:anchorId="0D16E133" wp14:editId="5673FDE8">
            <wp:extent cx="4257675" cy="38576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899" b="2320"/>
                    <a:stretch/>
                  </pic:blipFill>
                  <pic:spPr bwMode="auto">
                    <a:xfrm>
                      <a:off x="0" y="0"/>
                      <a:ext cx="4258108" cy="3858017"/>
                    </a:xfrm>
                    <a:prstGeom prst="rect">
                      <a:avLst/>
                    </a:prstGeom>
                    <a:noFill/>
                    <a:ln>
                      <a:noFill/>
                    </a:ln>
                    <a:extLst>
                      <a:ext uri="{53640926-AAD7-44D8-BBD7-CCE9431645EC}">
                        <a14:shadowObscured xmlns:a14="http://schemas.microsoft.com/office/drawing/2010/main"/>
                      </a:ext>
                    </a:extLst>
                  </pic:spPr>
                </pic:pic>
              </a:graphicData>
            </a:graphic>
          </wp:inline>
        </w:drawing>
      </w:r>
    </w:p>
    <w:p w14:paraId="6739F11C" w14:textId="25035BF2" w:rsidR="000E2A45" w:rsidRPr="006426A7" w:rsidRDefault="000E2A45" w:rsidP="000E2A45">
      <w:pPr>
        <w:spacing w:line="360" w:lineRule="auto"/>
        <w:jc w:val="center"/>
        <w:rPr>
          <w:lang w:val="uk-UA"/>
        </w:rPr>
      </w:pPr>
      <w:r>
        <w:rPr>
          <w:szCs w:val="28"/>
          <w:lang w:val="uk-UA"/>
        </w:rPr>
        <w:t>Рис.</w:t>
      </w:r>
      <w:r w:rsidRPr="00401D8E">
        <w:rPr>
          <w:lang w:val="uk-UA"/>
        </w:rPr>
        <w:t xml:space="preserve"> 1</w:t>
      </w:r>
      <w:r>
        <w:rPr>
          <w:lang w:val="uk-UA"/>
        </w:rPr>
        <w:t xml:space="preserve">.5.2 - </w:t>
      </w:r>
      <w:r w:rsidRPr="0010590A">
        <w:rPr>
          <w:lang w:val="uk-UA"/>
        </w:rPr>
        <w:t>Функціональн</w:t>
      </w:r>
      <w:r>
        <w:rPr>
          <w:lang w:val="uk-UA"/>
        </w:rPr>
        <w:t>а</w:t>
      </w:r>
      <w:r w:rsidRPr="0010590A">
        <w:rPr>
          <w:lang w:val="uk-UA"/>
        </w:rPr>
        <w:t xml:space="preserve"> схем</w:t>
      </w:r>
      <w:r>
        <w:rPr>
          <w:lang w:val="uk-UA"/>
        </w:rPr>
        <w:t>а,</w:t>
      </w:r>
    </w:p>
    <w:p w14:paraId="29C529A0" w14:textId="4AF80F4B" w:rsidR="0010590A" w:rsidRDefault="0010590A" w:rsidP="000E2A45">
      <w:pPr>
        <w:spacing w:line="360" w:lineRule="auto"/>
        <w:ind w:firstLine="709"/>
        <w:rPr>
          <w:lang w:val="uk-UA"/>
        </w:rPr>
      </w:pPr>
      <w:r>
        <w:rPr>
          <w:szCs w:val="28"/>
          <w:lang w:val="uk-UA"/>
        </w:rPr>
        <w:t xml:space="preserve">де </w:t>
      </w:r>
      <w:r w:rsidRPr="0010590A">
        <w:rPr>
          <w:szCs w:val="28"/>
          <w:lang w:val="uk-UA"/>
        </w:rPr>
        <w:t>ПЛК</w:t>
      </w:r>
      <w:r w:rsidR="00065551" w:rsidRPr="00401D8E">
        <w:rPr>
          <w:lang w:val="uk-UA"/>
        </w:rPr>
        <w:t xml:space="preserve"> – </w:t>
      </w:r>
      <w:r w:rsidR="00065551">
        <w:rPr>
          <w:szCs w:val="28"/>
          <w:lang w:val="uk-UA"/>
        </w:rPr>
        <w:t>п</w:t>
      </w:r>
      <w:r w:rsidRPr="0010590A">
        <w:rPr>
          <w:szCs w:val="28"/>
          <w:lang w:val="uk-UA"/>
        </w:rPr>
        <w:t>рограмований логічний контролер</w:t>
      </w:r>
      <w:r w:rsidR="00065551">
        <w:rPr>
          <w:szCs w:val="28"/>
          <w:lang w:val="uk-UA"/>
        </w:rPr>
        <w:t xml:space="preserve">, </w:t>
      </w:r>
      <w:r w:rsidR="00065551" w:rsidRPr="00065551">
        <w:rPr>
          <w:szCs w:val="28"/>
          <w:lang w:val="uk-UA"/>
        </w:rPr>
        <w:t>LCV</w:t>
      </w:r>
      <w:r w:rsidR="00065551" w:rsidRPr="00401D8E">
        <w:rPr>
          <w:lang w:val="uk-UA"/>
        </w:rPr>
        <w:t xml:space="preserve"> – </w:t>
      </w:r>
      <w:r w:rsidR="00065551" w:rsidRPr="00FE5042">
        <w:rPr>
          <w:lang w:val="uk-UA"/>
        </w:rPr>
        <w:t>регулюючий клапан витрати теплоносія</w:t>
      </w:r>
      <w:r w:rsidR="00065551">
        <w:rPr>
          <w:lang w:val="uk-UA"/>
        </w:rPr>
        <w:t xml:space="preserve">, </w:t>
      </w:r>
      <w:r w:rsidR="00065551">
        <w:t>T</w:t>
      </w:r>
      <w:r w:rsidR="00065551" w:rsidRPr="00401D8E">
        <w:rPr>
          <w:lang w:val="uk-UA"/>
        </w:rPr>
        <w:t xml:space="preserve"> – </w:t>
      </w:r>
      <w:r w:rsidR="00065551">
        <w:rPr>
          <w:lang w:val="uk-UA"/>
        </w:rPr>
        <w:t>т</w:t>
      </w:r>
      <w:r w:rsidR="00065551" w:rsidRPr="00FE5042">
        <w:rPr>
          <w:lang w:val="uk-UA"/>
        </w:rPr>
        <w:t>емпературний датчик</w:t>
      </w:r>
      <w:r w:rsidR="00065551">
        <w:rPr>
          <w:lang w:val="uk-UA"/>
        </w:rPr>
        <w:t xml:space="preserve">, </w:t>
      </w:r>
      <w:r w:rsidR="00065551">
        <w:t>F</w:t>
      </w:r>
      <w:r w:rsidR="00065551" w:rsidRPr="00401D8E">
        <w:rPr>
          <w:lang w:val="uk-UA"/>
        </w:rPr>
        <w:t xml:space="preserve"> – </w:t>
      </w:r>
      <w:r w:rsidR="00065551">
        <w:rPr>
          <w:lang w:val="uk-UA"/>
        </w:rPr>
        <w:t>в</w:t>
      </w:r>
      <w:r w:rsidR="00065551" w:rsidRPr="00FE5042">
        <w:rPr>
          <w:lang w:val="uk-UA"/>
        </w:rPr>
        <w:t>итратомір</w:t>
      </w:r>
      <w:r w:rsidR="00065551">
        <w:rPr>
          <w:lang w:val="uk-UA"/>
        </w:rPr>
        <w:t xml:space="preserve">, </w:t>
      </w:r>
      <w:r w:rsidR="00065551" w:rsidRPr="00065551">
        <w:rPr>
          <w:lang w:val="uk-UA"/>
        </w:rPr>
        <w:t>М</w:t>
      </w:r>
      <w:r w:rsidR="00065551" w:rsidRPr="00401D8E">
        <w:rPr>
          <w:lang w:val="uk-UA"/>
        </w:rPr>
        <w:t xml:space="preserve"> – </w:t>
      </w:r>
      <w:r w:rsidR="00065551">
        <w:rPr>
          <w:lang w:val="uk-UA"/>
        </w:rPr>
        <w:t>м</w:t>
      </w:r>
      <w:r w:rsidR="00065551" w:rsidRPr="00065551">
        <w:rPr>
          <w:lang w:val="uk-UA"/>
        </w:rPr>
        <w:t>отор, виконавчий механізм</w:t>
      </w:r>
      <w:r w:rsidR="00065551">
        <w:rPr>
          <w:lang w:val="uk-UA"/>
        </w:rPr>
        <w:t>.</w:t>
      </w:r>
    </w:p>
    <w:p w14:paraId="184B8A3F" w14:textId="77777777" w:rsidR="000E2A45" w:rsidRPr="00065551" w:rsidRDefault="000E2A45" w:rsidP="0010590A">
      <w:pPr>
        <w:spacing w:line="360" w:lineRule="auto"/>
        <w:rPr>
          <w:szCs w:val="28"/>
          <w:lang w:val="uk-UA"/>
        </w:rPr>
      </w:pPr>
    </w:p>
    <w:p w14:paraId="4BE8BC6E" w14:textId="77777777" w:rsidR="006E7F78" w:rsidRPr="000E2A45" w:rsidRDefault="006E7F78" w:rsidP="00326A6F">
      <w:pPr>
        <w:spacing w:line="360" w:lineRule="auto"/>
        <w:ind w:firstLine="709"/>
        <w:rPr>
          <w:b/>
          <w:lang w:val="uk-UA"/>
        </w:rPr>
      </w:pPr>
      <w:r w:rsidRPr="000E2A45">
        <w:rPr>
          <w:b/>
          <w:lang w:val="uk-UA"/>
        </w:rPr>
        <w:t>1.5.4. Переваги функціонального підходу</w:t>
      </w:r>
    </w:p>
    <w:p w14:paraId="3A91A180" w14:textId="77777777" w:rsidR="006E7F78" w:rsidRPr="00734182" w:rsidRDefault="006E7F78" w:rsidP="00326A6F">
      <w:pPr>
        <w:spacing w:line="360" w:lineRule="auto"/>
        <w:ind w:firstLine="709"/>
        <w:rPr>
          <w:lang w:val="uk-UA"/>
        </w:rPr>
      </w:pPr>
      <w:r w:rsidRPr="00734182">
        <w:rPr>
          <w:lang w:val="uk-UA"/>
        </w:rPr>
        <w:t>Такий підхід до побудови функціональної схеми має ряд важливих переваг:</w:t>
      </w:r>
    </w:p>
    <w:p w14:paraId="7FED87A9" w14:textId="77777777" w:rsidR="006E7F78" w:rsidRPr="00327FAE" w:rsidRDefault="006E7F78" w:rsidP="00326A6F">
      <w:pPr>
        <w:pStyle w:val="afffc"/>
        <w:numPr>
          <w:ilvl w:val="0"/>
          <w:numId w:val="14"/>
        </w:numPr>
        <w:spacing w:line="360" w:lineRule="auto"/>
        <w:ind w:left="0" w:firstLine="709"/>
        <w:rPr>
          <w:lang w:val="uk-UA"/>
        </w:rPr>
      </w:pPr>
      <w:r w:rsidRPr="00327FAE">
        <w:rPr>
          <w:lang w:val="uk-UA"/>
        </w:rPr>
        <w:t>Гнучкість: можливість адаптації до будь-якого типу економайзера та виду біопалива;</w:t>
      </w:r>
    </w:p>
    <w:p w14:paraId="567A4844" w14:textId="77777777" w:rsidR="006E7F78" w:rsidRPr="00327FAE" w:rsidRDefault="006E7F78" w:rsidP="00326A6F">
      <w:pPr>
        <w:pStyle w:val="afffc"/>
        <w:numPr>
          <w:ilvl w:val="0"/>
          <w:numId w:val="14"/>
        </w:numPr>
        <w:spacing w:line="360" w:lineRule="auto"/>
        <w:ind w:left="0" w:firstLine="709"/>
        <w:rPr>
          <w:lang w:val="uk-UA"/>
        </w:rPr>
      </w:pPr>
      <w:r w:rsidRPr="00327FAE">
        <w:rPr>
          <w:lang w:val="uk-UA"/>
        </w:rPr>
        <w:t>Масштабованість: система легко розширюється для додаткових контурів або обладнання;</w:t>
      </w:r>
    </w:p>
    <w:p w14:paraId="2C334BDF" w14:textId="77777777" w:rsidR="006E7F78" w:rsidRPr="00327FAE" w:rsidRDefault="006E7F78" w:rsidP="00326A6F">
      <w:pPr>
        <w:pStyle w:val="afffc"/>
        <w:numPr>
          <w:ilvl w:val="0"/>
          <w:numId w:val="14"/>
        </w:numPr>
        <w:spacing w:line="360" w:lineRule="auto"/>
        <w:ind w:left="0" w:firstLine="709"/>
        <w:rPr>
          <w:lang w:val="uk-UA"/>
        </w:rPr>
      </w:pPr>
      <w:r w:rsidRPr="00327FAE">
        <w:rPr>
          <w:lang w:val="uk-UA"/>
        </w:rPr>
        <w:t>Діагностичність: аналіз трендів та параметрів дозволяє здійснювати превентивне технічне обслуговування;</w:t>
      </w:r>
    </w:p>
    <w:p w14:paraId="46F26475" w14:textId="77777777" w:rsidR="006E7F78" w:rsidRPr="00327FAE" w:rsidRDefault="006E7F78" w:rsidP="00326A6F">
      <w:pPr>
        <w:pStyle w:val="afffc"/>
        <w:numPr>
          <w:ilvl w:val="0"/>
          <w:numId w:val="14"/>
        </w:numPr>
        <w:spacing w:line="360" w:lineRule="auto"/>
        <w:ind w:left="0" w:firstLine="709"/>
        <w:rPr>
          <w:lang w:val="uk-UA"/>
        </w:rPr>
      </w:pPr>
      <w:r w:rsidRPr="00327FAE">
        <w:rPr>
          <w:lang w:val="uk-UA"/>
        </w:rPr>
        <w:t>Безпека: реалізація алгоритмів самозахисту запобігає виходу обладнання з ладу;</w:t>
      </w:r>
    </w:p>
    <w:p w14:paraId="5C04AA0E" w14:textId="77777777" w:rsidR="006E7F78" w:rsidRDefault="006E7F78" w:rsidP="00326A6F">
      <w:pPr>
        <w:pStyle w:val="afffc"/>
        <w:numPr>
          <w:ilvl w:val="0"/>
          <w:numId w:val="14"/>
        </w:numPr>
        <w:spacing w:line="360" w:lineRule="auto"/>
        <w:ind w:left="0" w:firstLine="709"/>
        <w:rPr>
          <w:lang w:val="uk-UA"/>
        </w:rPr>
      </w:pPr>
      <w:r w:rsidRPr="00327FAE">
        <w:rPr>
          <w:lang w:val="uk-UA"/>
        </w:rPr>
        <w:lastRenderedPageBreak/>
        <w:t>Енергоефективність: постійне коригування режимів дає змогу економити паливо та зменшувати втрати.</w:t>
      </w:r>
    </w:p>
    <w:p w14:paraId="0CEB0A37" w14:textId="77777777" w:rsidR="000E2A45" w:rsidRPr="00E85B54" w:rsidRDefault="000E2A45" w:rsidP="00E85B54">
      <w:pPr>
        <w:spacing w:line="360" w:lineRule="auto"/>
        <w:rPr>
          <w:lang w:val="uk-UA"/>
        </w:rPr>
      </w:pPr>
    </w:p>
    <w:p w14:paraId="39FCB4DA" w14:textId="77777777" w:rsidR="006E7F78" w:rsidRDefault="006E7F78" w:rsidP="00326A6F">
      <w:pPr>
        <w:pStyle w:val="1"/>
        <w:spacing w:line="360" w:lineRule="auto"/>
        <w:ind w:firstLine="709"/>
        <w:jc w:val="both"/>
        <w:rPr>
          <w:lang w:val="uk-UA"/>
        </w:rPr>
      </w:pPr>
      <w:bookmarkStart w:id="25" w:name="_Toc201324496"/>
      <w:r w:rsidRPr="007A5A63">
        <w:rPr>
          <w:lang w:val="uk-UA"/>
        </w:rPr>
        <w:t>1.6. Інформаційно-логічна схема системи управління економайзером у складі</w:t>
      </w:r>
      <w:r w:rsidRPr="00327FAE">
        <w:rPr>
          <w:lang w:val="uk-UA"/>
        </w:rPr>
        <w:t xml:space="preserve"> </w:t>
      </w:r>
      <w:r w:rsidRPr="007A5A63">
        <w:rPr>
          <w:lang w:val="uk-UA"/>
        </w:rPr>
        <w:t>теплогенераційної установки на біопаливі</w:t>
      </w:r>
      <w:bookmarkEnd w:id="25"/>
    </w:p>
    <w:p w14:paraId="2FF39568" w14:textId="77777777" w:rsidR="000E2A45" w:rsidRPr="000E2A45" w:rsidRDefault="000E2A45" w:rsidP="000E2A45">
      <w:pPr>
        <w:rPr>
          <w:lang w:val="uk-UA"/>
        </w:rPr>
      </w:pPr>
    </w:p>
    <w:p w14:paraId="2EB2D9E6" w14:textId="5F66BCD5" w:rsidR="006E7F78" w:rsidRDefault="006E7F78" w:rsidP="00326A6F">
      <w:pPr>
        <w:spacing w:line="360" w:lineRule="auto"/>
        <w:ind w:firstLine="709"/>
        <w:rPr>
          <w:lang w:val="uk-UA"/>
        </w:rPr>
      </w:pPr>
      <w:r w:rsidRPr="00327FAE">
        <w:rPr>
          <w:lang w:val="uk-UA"/>
        </w:rPr>
        <w:t>Інформаційно-логічна схема (ІЛС) є важливою складовою частиною про</w:t>
      </w:r>
      <w:r w:rsidR="00D67DDA">
        <w:rPr>
          <w:lang w:val="uk-UA"/>
        </w:rPr>
        <w:t>є</w:t>
      </w:r>
      <w:r w:rsidRPr="00327FAE">
        <w:rPr>
          <w:lang w:val="uk-UA"/>
        </w:rPr>
        <w:t>ктування автоматизованих систем керування технологічними об’єктами. У випадку теплогенераційної установки на біопаливі ІЛС визначає структуру обробки сигналів, логіку взаємодії між елементами системи, а також принципи побудови зворотних зв’язків і логіки прийняття рішень. Її мета — забезпечити ефективну, надійну та адаптивну роботу системи керування економайзером як ключовим елементом процесу утилізації тепла.</w:t>
      </w:r>
    </w:p>
    <w:p w14:paraId="2EB77DD1" w14:textId="77777777" w:rsidR="000E2A45" w:rsidRPr="00327FAE" w:rsidRDefault="000E2A45" w:rsidP="00326A6F">
      <w:pPr>
        <w:spacing w:line="360" w:lineRule="auto"/>
        <w:ind w:firstLine="709"/>
        <w:rPr>
          <w:lang w:val="uk-UA"/>
        </w:rPr>
      </w:pPr>
    </w:p>
    <w:p w14:paraId="1E5E2A11" w14:textId="77777777" w:rsidR="006E7F78" w:rsidRPr="000E2A45" w:rsidRDefault="006E7F78" w:rsidP="00326A6F">
      <w:pPr>
        <w:spacing w:line="360" w:lineRule="auto"/>
        <w:ind w:firstLine="709"/>
        <w:rPr>
          <w:b/>
          <w:lang w:val="uk-UA"/>
        </w:rPr>
      </w:pPr>
      <w:r w:rsidRPr="000E2A45">
        <w:rPr>
          <w:b/>
          <w:lang w:val="uk-UA"/>
        </w:rPr>
        <w:t>1.6.1. Призначення та значення ІЛС</w:t>
      </w:r>
    </w:p>
    <w:p w14:paraId="1D809C07" w14:textId="77777777" w:rsidR="006E7F78" w:rsidRPr="00327FAE" w:rsidRDefault="006E7F78" w:rsidP="00326A6F">
      <w:pPr>
        <w:spacing w:line="360" w:lineRule="auto"/>
        <w:ind w:firstLine="709"/>
        <w:rPr>
          <w:lang w:val="uk-UA"/>
        </w:rPr>
      </w:pPr>
      <w:r w:rsidRPr="00327FAE">
        <w:rPr>
          <w:lang w:val="uk-UA"/>
        </w:rPr>
        <w:t>Інформаційно-логічна схема унаочнює алгоритм функціонування системи, починаючи від надходження первинної інформації з датчиків, її обробки у програмованому логічному контролері, формування керуючих дій і завершуючи поданням зворотного зв’язку оператору. На відміну від функціональної схеми, яка описує фізичне розташування компонентів, ІЛС концентрується на логічній послідовності подій, взаємозв’язку даних та умов активації певних функціональних блоків системи.</w:t>
      </w:r>
    </w:p>
    <w:p w14:paraId="69EE87D1" w14:textId="77777777" w:rsidR="006E7F78" w:rsidRDefault="006E7F78" w:rsidP="00326A6F">
      <w:pPr>
        <w:spacing w:line="360" w:lineRule="auto"/>
        <w:ind w:firstLine="709"/>
        <w:rPr>
          <w:lang w:val="uk-UA"/>
        </w:rPr>
      </w:pPr>
      <w:r w:rsidRPr="00327FAE">
        <w:rPr>
          <w:lang w:val="uk-UA"/>
        </w:rPr>
        <w:t>У теплогенераційних установках, що працюють на біопаливі, ІЛС набуває особливого значення через високу мінливість умов роботи: непостійна теплотворна здатність палива, нестабільна температура димових газів, різка зміна теплового навантаження, схильність до забруднення теплообмінних поверхонь. Усі ці фактори вимагають побудови логічної моделі з високим рівнем адаптивності, резервування і захисту.</w:t>
      </w:r>
    </w:p>
    <w:p w14:paraId="506275E5" w14:textId="77777777" w:rsidR="000E2A45" w:rsidRPr="00327FAE" w:rsidRDefault="000E2A45" w:rsidP="00326A6F">
      <w:pPr>
        <w:spacing w:line="360" w:lineRule="auto"/>
        <w:ind w:firstLine="709"/>
        <w:rPr>
          <w:lang w:val="uk-UA"/>
        </w:rPr>
      </w:pPr>
    </w:p>
    <w:p w14:paraId="7EDD3D81" w14:textId="77777777" w:rsidR="006E7F78" w:rsidRPr="000E2A45" w:rsidRDefault="006E7F78" w:rsidP="00326A6F">
      <w:pPr>
        <w:spacing w:line="360" w:lineRule="auto"/>
        <w:ind w:firstLine="709"/>
        <w:rPr>
          <w:b/>
          <w:lang w:val="uk-UA"/>
        </w:rPr>
      </w:pPr>
      <w:r w:rsidRPr="000E2A45">
        <w:rPr>
          <w:b/>
          <w:lang w:val="uk-UA"/>
        </w:rPr>
        <w:lastRenderedPageBreak/>
        <w:t>1.6.2. Структурні компоненти інформаційно-логічної схеми</w:t>
      </w:r>
    </w:p>
    <w:p w14:paraId="088D833D" w14:textId="77777777" w:rsidR="006E7F78" w:rsidRPr="00327FAE" w:rsidRDefault="006E7F78" w:rsidP="00326A6F">
      <w:pPr>
        <w:spacing w:line="360" w:lineRule="auto"/>
        <w:ind w:firstLine="709"/>
        <w:rPr>
          <w:lang w:val="uk-UA"/>
        </w:rPr>
      </w:pPr>
      <w:r w:rsidRPr="00327FAE">
        <w:rPr>
          <w:lang w:val="uk-UA"/>
        </w:rPr>
        <w:t>У типових системах керування економайзером ІЛС складається з трьох логічних рівнів:</w:t>
      </w:r>
    </w:p>
    <w:p w14:paraId="37F07AED" w14:textId="77777777" w:rsidR="006E7F78" w:rsidRPr="00327FAE" w:rsidRDefault="006E7F78" w:rsidP="00326A6F">
      <w:pPr>
        <w:pStyle w:val="afffc"/>
        <w:numPr>
          <w:ilvl w:val="0"/>
          <w:numId w:val="15"/>
        </w:numPr>
        <w:spacing w:line="360" w:lineRule="auto"/>
        <w:ind w:left="0" w:firstLine="709"/>
        <w:rPr>
          <w:lang w:val="uk-UA"/>
        </w:rPr>
      </w:pPr>
      <w:r w:rsidRPr="00327FAE">
        <w:rPr>
          <w:lang w:val="uk-UA"/>
        </w:rPr>
        <w:t>Інформаційний рівень — забезпечує первинний збір технологічних параметрів:</w:t>
      </w:r>
    </w:p>
    <w:p w14:paraId="1FA89FAE" w14:textId="77777777" w:rsidR="006E7F78" w:rsidRPr="00327FAE" w:rsidRDefault="006E7F78" w:rsidP="00326A6F">
      <w:pPr>
        <w:pStyle w:val="afffc"/>
        <w:numPr>
          <w:ilvl w:val="0"/>
          <w:numId w:val="16"/>
        </w:numPr>
        <w:spacing w:line="360" w:lineRule="auto"/>
        <w:ind w:left="0" w:firstLine="709"/>
        <w:rPr>
          <w:lang w:val="uk-UA"/>
        </w:rPr>
      </w:pPr>
      <w:r w:rsidRPr="00327FAE">
        <w:rPr>
          <w:lang w:val="uk-UA"/>
        </w:rPr>
        <w:t>Температура води на вході та виході з економайзера (Tвх, Tвих);</w:t>
      </w:r>
    </w:p>
    <w:p w14:paraId="230297ED" w14:textId="77777777" w:rsidR="006E7F78" w:rsidRPr="00327FAE" w:rsidRDefault="006E7F78" w:rsidP="00326A6F">
      <w:pPr>
        <w:pStyle w:val="afffc"/>
        <w:numPr>
          <w:ilvl w:val="0"/>
          <w:numId w:val="16"/>
        </w:numPr>
        <w:spacing w:line="360" w:lineRule="auto"/>
        <w:ind w:left="0" w:firstLine="709"/>
        <w:rPr>
          <w:lang w:val="uk-UA"/>
        </w:rPr>
      </w:pPr>
      <w:r w:rsidRPr="00327FAE">
        <w:rPr>
          <w:lang w:val="uk-UA"/>
        </w:rPr>
        <w:t>Температура димових газів до і після економайзера (Tг1, Tг2);</w:t>
      </w:r>
    </w:p>
    <w:p w14:paraId="358B1E0A" w14:textId="77777777" w:rsidR="006E7F78" w:rsidRPr="00327FAE" w:rsidRDefault="006E7F78" w:rsidP="00326A6F">
      <w:pPr>
        <w:pStyle w:val="afffc"/>
        <w:numPr>
          <w:ilvl w:val="0"/>
          <w:numId w:val="16"/>
        </w:numPr>
        <w:spacing w:line="360" w:lineRule="auto"/>
        <w:ind w:left="0" w:firstLine="709"/>
        <w:rPr>
          <w:lang w:val="uk-UA"/>
        </w:rPr>
      </w:pPr>
      <w:r w:rsidRPr="00327FAE">
        <w:rPr>
          <w:lang w:val="uk-UA"/>
        </w:rPr>
        <w:t>Витрата теплоносія (Q);</w:t>
      </w:r>
    </w:p>
    <w:p w14:paraId="350C2F4A" w14:textId="77777777" w:rsidR="006E7F78" w:rsidRPr="00327FAE" w:rsidRDefault="006E7F78" w:rsidP="00326A6F">
      <w:pPr>
        <w:pStyle w:val="afffc"/>
        <w:numPr>
          <w:ilvl w:val="0"/>
          <w:numId w:val="16"/>
        </w:numPr>
        <w:spacing w:line="360" w:lineRule="auto"/>
        <w:ind w:left="0" w:firstLine="709"/>
        <w:rPr>
          <w:lang w:val="uk-UA"/>
        </w:rPr>
      </w:pPr>
      <w:r w:rsidRPr="00327FAE">
        <w:rPr>
          <w:lang w:val="uk-UA"/>
        </w:rPr>
        <w:t>Тиск у системі (P);</w:t>
      </w:r>
    </w:p>
    <w:p w14:paraId="2F7EF291" w14:textId="77777777" w:rsidR="006E7F78" w:rsidRPr="00327FAE" w:rsidRDefault="006E7F78" w:rsidP="00326A6F">
      <w:pPr>
        <w:pStyle w:val="afffc"/>
        <w:numPr>
          <w:ilvl w:val="0"/>
          <w:numId w:val="16"/>
        </w:numPr>
        <w:spacing w:line="360" w:lineRule="auto"/>
        <w:ind w:left="0" w:firstLine="709"/>
        <w:rPr>
          <w:lang w:val="uk-UA"/>
        </w:rPr>
      </w:pPr>
      <w:r w:rsidRPr="00327FAE">
        <w:rPr>
          <w:lang w:val="uk-UA"/>
        </w:rPr>
        <w:t>Сигнали стану виконавчих механізмів (відкриття клапанів, робота насосів, положення заслінок);</w:t>
      </w:r>
    </w:p>
    <w:p w14:paraId="342C5F7F" w14:textId="77777777" w:rsidR="006E7F78" w:rsidRPr="00327FAE" w:rsidRDefault="006E7F78" w:rsidP="00326A6F">
      <w:pPr>
        <w:pStyle w:val="afffc"/>
        <w:numPr>
          <w:ilvl w:val="0"/>
          <w:numId w:val="16"/>
        </w:numPr>
        <w:spacing w:line="360" w:lineRule="auto"/>
        <w:ind w:left="0" w:firstLine="709"/>
        <w:rPr>
          <w:lang w:val="uk-UA"/>
        </w:rPr>
      </w:pPr>
      <w:r w:rsidRPr="00327FAE">
        <w:rPr>
          <w:lang w:val="uk-UA"/>
        </w:rPr>
        <w:t>Аварійні сигнали (відсутність потоку, перевищення температури, зниження тиску).</w:t>
      </w:r>
    </w:p>
    <w:p w14:paraId="2558552B" w14:textId="77777777" w:rsidR="006E7F78" w:rsidRPr="00327FAE" w:rsidRDefault="006E7F78" w:rsidP="00326A6F">
      <w:pPr>
        <w:pStyle w:val="afffc"/>
        <w:numPr>
          <w:ilvl w:val="0"/>
          <w:numId w:val="15"/>
        </w:numPr>
        <w:spacing w:line="360" w:lineRule="auto"/>
        <w:ind w:left="0" w:firstLine="709"/>
        <w:rPr>
          <w:lang w:val="uk-UA"/>
        </w:rPr>
      </w:pPr>
      <w:r w:rsidRPr="00327FAE">
        <w:rPr>
          <w:lang w:val="uk-UA"/>
        </w:rPr>
        <w:t>Логічний рівень обробки — реалізується у ПЛК і включає:</w:t>
      </w:r>
    </w:p>
    <w:p w14:paraId="48C817C8" w14:textId="77777777" w:rsidR="006E7F78" w:rsidRPr="00327FAE" w:rsidRDefault="006E7F78" w:rsidP="00326A6F">
      <w:pPr>
        <w:pStyle w:val="afffc"/>
        <w:numPr>
          <w:ilvl w:val="0"/>
          <w:numId w:val="17"/>
        </w:numPr>
        <w:spacing w:line="360" w:lineRule="auto"/>
        <w:ind w:left="0" w:firstLine="709"/>
        <w:rPr>
          <w:lang w:val="uk-UA"/>
        </w:rPr>
      </w:pPr>
      <w:r w:rsidRPr="00327FAE">
        <w:rPr>
          <w:lang w:val="uk-UA"/>
        </w:rPr>
        <w:t>Алгоритми регулювання: ПІД-регулятори для підтримання температури води;</w:t>
      </w:r>
    </w:p>
    <w:p w14:paraId="3F45203C" w14:textId="77777777" w:rsidR="006E7F78" w:rsidRPr="00327FAE" w:rsidRDefault="006E7F78" w:rsidP="00326A6F">
      <w:pPr>
        <w:pStyle w:val="afffc"/>
        <w:numPr>
          <w:ilvl w:val="0"/>
          <w:numId w:val="17"/>
        </w:numPr>
        <w:spacing w:line="360" w:lineRule="auto"/>
        <w:ind w:left="0" w:firstLine="709"/>
        <w:rPr>
          <w:lang w:val="uk-UA"/>
        </w:rPr>
      </w:pPr>
      <w:r w:rsidRPr="00327FAE">
        <w:rPr>
          <w:lang w:val="uk-UA"/>
        </w:rPr>
        <w:t>Логіку безпеки: умови аварійного зупинення, черговість активації функцій;</w:t>
      </w:r>
    </w:p>
    <w:p w14:paraId="59F269B3" w14:textId="77777777" w:rsidR="006E7F78" w:rsidRPr="00327FAE" w:rsidRDefault="006E7F78" w:rsidP="00326A6F">
      <w:pPr>
        <w:pStyle w:val="afffc"/>
        <w:numPr>
          <w:ilvl w:val="0"/>
          <w:numId w:val="17"/>
        </w:numPr>
        <w:spacing w:line="360" w:lineRule="auto"/>
        <w:ind w:left="0" w:firstLine="709"/>
        <w:rPr>
          <w:lang w:val="uk-UA"/>
        </w:rPr>
      </w:pPr>
      <w:r w:rsidRPr="00327FAE">
        <w:rPr>
          <w:lang w:val="uk-UA"/>
        </w:rPr>
        <w:t>Умови очищення: запуск продувки за критерієм зниження теплового градієнта або підвищення температури димових газів;</w:t>
      </w:r>
    </w:p>
    <w:p w14:paraId="43CDD1F1" w14:textId="77777777" w:rsidR="006E7F78" w:rsidRPr="00327FAE" w:rsidRDefault="006E7F78" w:rsidP="00326A6F">
      <w:pPr>
        <w:pStyle w:val="afffc"/>
        <w:numPr>
          <w:ilvl w:val="0"/>
          <w:numId w:val="17"/>
        </w:numPr>
        <w:spacing w:line="360" w:lineRule="auto"/>
        <w:ind w:left="0" w:firstLine="709"/>
        <w:rPr>
          <w:lang w:val="uk-UA"/>
        </w:rPr>
      </w:pPr>
      <w:r w:rsidRPr="00327FAE">
        <w:rPr>
          <w:lang w:val="uk-UA"/>
        </w:rPr>
        <w:t>Блок адаптації: коригування регулювання на основі динаміки вхідних параметрів (наприклад, тренду зміни температури палива);</w:t>
      </w:r>
    </w:p>
    <w:p w14:paraId="49FBE331" w14:textId="6A9F5FFB" w:rsidR="006E7F78" w:rsidRPr="00327FAE" w:rsidRDefault="006E7F78" w:rsidP="00326A6F">
      <w:pPr>
        <w:pStyle w:val="afffc"/>
        <w:numPr>
          <w:ilvl w:val="0"/>
          <w:numId w:val="17"/>
        </w:numPr>
        <w:spacing w:line="360" w:lineRule="auto"/>
        <w:ind w:left="0" w:firstLine="709"/>
        <w:rPr>
          <w:lang w:val="uk-UA"/>
        </w:rPr>
      </w:pPr>
      <w:r w:rsidRPr="00327FAE">
        <w:rPr>
          <w:lang w:val="uk-UA"/>
        </w:rPr>
        <w:t>Систему архівації: накопичення значень параметрів із заданим інтервалом для аналізу та діагностики.</w:t>
      </w:r>
      <w:r w:rsidR="00443397">
        <w:rPr>
          <w:lang w:val="uk-UA"/>
        </w:rPr>
        <w:t xml:space="preserve"> </w:t>
      </w:r>
      <w:r w:rsidR="00443397">
        <w:t>[2], [5], [6]</w:t>
      </w:r>
    </w:p>
    <w:p w14:paraId="5F47A411" w14:textId="77777777" w:rsidR="006E7F78" w:rsidRPr="00327FAE" w:rsidRDefault="006E7F78" w:rsidP="00326A6F">
      <w:pPr>
        <w:pStyle w:val="afffc"/>
        <w:numPr>
          <w:ilvl w:val="0"/>
          <w:numId w:val="15"/>
        </w:numPr>
        <w:spacing w:line="360" w:lineRule="auto"/>
        <w:ind w:left="0" w:firstLine="709"/>
        <w:rPr>
          <w:lang w:val="uk-UA"/>
        </w:rPr>
      </w:pPr>
      <w:r w:rsidRPr="00327FAE">
        <w:rPr>
          <w:lang w:val="uk-UA"/>
        </w:rPr>
        <w:t>Рівень представлення та взаємодії з оператором:</w:t>
      </w:r>
    </w:p>
    <w:p w14:paraId="5A6E1523" w14:textId="77777777" w:rsidR="006E7F78" w:rsidRPr="00327FAE" w:rsidRDefault="006E7F78" w:rsidP="00326A6F">
      <w:pPr>
        <w:pStyle w:val="afffc"/>
        <w:numPr>
          <w:ilvl w:val="0"/>
          <w:numId w:val="18"/>
        </w:numPr>
        <w:spacing w:line="360" w:lineRule="auto"/>
        <w:ind w:left="0" w:firstLine="709"/>
        <w:rPr>
          <w:lang w:val="uk-UA"/>
        </w:rPr>
      </w:pPr>
      <w:r w:rsidRPr="00327FAE">
        <w:rPr>
          <w:lang w:val="uk-UA"/>
        </w:rPr>
        <w:t>Графічне відображення поточних параметрів;</w:t>
      </w:r>
    </w:p>
    <w:p w14:paraId="4C2DCE4F" w14:textId="77777777" w:rsidR="006E7F78" w:rsidRPr="00327FAE" w:rsidRDefault="006E7F78" w:rsidP="00326A6F">
      <w:pPr>
        <w:pStyle w:val="afffc"/>
        <w:numPr>
          <w:ilvl w:val="0"/>
          <w:numId w:val="18"/>
        </w:numPr>
        <w:spacing w:line="360" w:lineRule="auto"/>
        <w:ind w:left="0" w:firstLine="709"/>
        <w:rPr>
          <w:lang w:val="uk-UA"/>
        </w:rPr>
      </w:pPr>
      <w:r w:rsidRPr="00327FAE">
        <w:rPr>
          <w:lang w:val="uk-UA"/>
        </w:rPr>
        <w:t>Вивід повідомлень і попереджень;</w:t>
      </w:r>
    </w:p>
    <w:p w14:paraId="14508A70" w14:textId="77777777" w:rsidR="006E7F78" w:rsidRPr="00327FAE" w:rsidRDefault="006E7F78" w:rsidP="00326A6F">
      <w:pPr>
        <w:pStyle w:val="afffc"/>
        <w:numPr>
          <w:ilvl w:val="0"/>
          <w:numId w:val="18"/>
        </w:numPr>
        <w:spacing w:line="360" w:lineRule="auto"/>
        <w:ind w:left="0" w:firstLine="709"/>
        <w:rPr>
          <w:lang w:val="uk-UA"/>
        </w:rPr>
      </w:pPr>
      <w:r w:rsidRPr="00327FAE">
        <w:rPr>
          <w:lang w:val="uk-UA"/>
        </w:rPr>
        <w:t>Формування звітів;</w:t>
      </w:r>
    </w:p>
    <w:p w14:paraId="70DBA714" w14:textId="77777777" w:rsidR="006E7F78" w:rsidRPr="00327FAE" w:rsidRDefault="006E7F78" w:rsidP="00326A6F">
      <w:pPr>
        <w:pStyle w:val="afffc"/>
        <w:numPr>
          <w:ilvl w:val="0"/>
          <w:numId w:val="18"/>
        </w:numPr>
        <w:spacing w:line="360" w:lineRule="auto"/>
        <w:ind w:left="0" w:firstLine="709"/>
        <w:rPr>
          <w:lang w:val="uk-UA"/>
        </w:rPr>
      </w:pPr>
      <w:r w:rsidRPr="00327FAE">
        <w:rPr>
          <w:lang w:val="uk-UA"/>
        </w:rPr>
        <w:t>Інтерактивне налаштування уставок;</w:t>
      </w:r>
    </w:p>
    <w:p w14:paraId="35A5938A" w14:textId="30194656" w:rsidR="006E7F78" w:rsidRDefault="006E7F78" w:rsidP="00326A6F">
      <w:pPr>
        <w:pStyle w:val="afffc"/>
        <w:numPr>
          <w:ilvl w:val="0"/>
          <w:numId w:val="18"/>
        </w:numPr>
        <w:spacing w:line="360" w:lineRule="auto"/>
        <w:ind w:left="0" w:firstLine="709"/>
        <w:rPr>
          <w:lang w:val="uk-UA"/>
        </w:rPr>
      </w:pPr>
      <w:r w:rsidRPr="00327FAE">
        <w:rPr>
          <w:lang w:val="uk-UA"/>
        </w:rPr>
        <w:lastRenderedPageBreak/>
        <w:t>Реєстрація дій оператора та доступу.</w:t>
      </w:r>
      <w:r w:rsidR="00FA0E5A">
        <w:rPr>
          <w:lang w:val="uk-UA"/>
        </w:rPr>
        <w:t xml:space="preserve"> </w:t>
      </w:r>
      <w:r w:rsidR="00FA0E5A">
        <w:t>[5]</w:t>
      </w:r>
    </w:p>
    <w:p w14:paraId="485B6C47" w14:textId="218086C4" w:rsidR="00862653" w:rsidRDefault="00E277AB" w:rsidP="00862653">
      <w:pPr>
        <w:spacing w:line="360" w:lineRule="auto"/>
        <w:rPr>
          <w:lang w:val="uk-UA"/>
        </w:rPr>
      </w:pPr>
      <w:r>
        <w:rPr>
          <w:noProof/>
        </w:rPr>
        <w:drawing>
          <wp:inline distT="0" distB="0" distL="0" distR="0" wp14:anchorId="7DC61420" wp14:editId="7E306430">
            <wp:extent cx="5926455" cy="592645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6455" cy="5926455"/>
                    </a:xfrm>
                    <a:prstGeom prst="rect">
                      <a:avLst/>
                    </a:prstGeom>
                    <a:noFill/>
                    <a:ln>
                      <a:noFill/>
                    </a:ln>
                  </pic:spPr>
                </pic:pic>
              </a:graphicData>
            </a:graphic>
          </wp:inline>
        </w:drawing>
      </w:r>
    </w:p>
    <w:p w14:paraId="08AC626D" w14:textId="0CF7DC1D" w:rsidR="00862653" w:rsidRDefault="00862653" w:rsidP="00862653">
      <w:pPr>
        <w:spacing w:line="360" w:lineRule="auto"/>
        <w:jc w:val="center"/>
        <w:rPr>
          <w:lang w:val="uk-UA"/>
        </w:rPr>
      </w:pPr>
      <w:r>
        <w:rPr>
          <w:szCs w:val="28"/>
          <w:lang w:val="uk-UA"/>
        </w:rPr>
        <w:t>Рис</w:t>
      </w:r>
      <w:r w:rsidR="000E2A45">
        <w:rPr>
          <w:szCs w:val="28"/>
          <w:lang w:val="uk-UA"/>
        </w:rPr>
        <w:t>.</w:t>
      </w:r>
      <w:r w:rsidRPr="00401D8E">
        <w:rPr>
          <w:lang w:val="uk-UA"/>
        </w:rPr>
        <w:t xml:space="preserve"> 1</w:t>
      </w:r>
      <w:r>
        <w:rPr>
          <w:lang w:val="uk-UA"/>
        </w:rPr>
        <w:t>.</w:t>
      </w:r>
      <w:r w:rsidR="000E2A45">
        <w:rPr>
          <w:lang w:val="uk-UA"/>
        </w:rPr>
        <w:t>6</w:t>
      </w:r>
      <w:r>
        <w:rPr>
          <w:lang w:val="uk-UA"/>
        </w:rPr>
        <w:t xml:space="preserve"> - </w:t>
      </w:r>
      <w:r w:rsidR="000E2A45">
        <w:rPr>
          <w:lang w:val="uk-UA"/>
        </w:rPr>
        <w:t>Структурно</w:t>
      </w:r>
      <w:r w:rsidRPr="00862653">
        <w:rPr>
          <w:lang w:val="uk-UA"/>
        </w:rPr>
        <w:t>-логічн</w:t>
      </w:r>
      <w:r>
        <w:t>а</w:t>
      </w:r>
      <w:r w:rsidRPr="00862653">
        <w:rPr>
          <w:lang w:val="uk-UA"/>
        </w:rPr>
        <w:t xml:space="preserve"> схем</w:t>
      </w:r>
      <w:r>
        <w:rPr>
          <w:lang w:val="uk-UA"/>
        </w:rPr>
        <w:t>а</w:t>
      </w:r>
    </w:p>
    <w:p w14:paraId="6C51AA28" w14:textId="77777777" w:rsidR="000E2A45" w:rsidRPr="00862653" w:rsidRDefault="000E2A45" w:rsidP="00862653">
      <w:pPr>
        <w:spacing w:line="360" w:lineRule="auto"/>
        <w:jc w:val="center"/>
        <w:rPr>
          <w:lang w:val="uk-UA"/>
        </w:rPr>
      </w:pPr>
    </w:p>
    <w:p w14:paraId="2C19F6EA" w14:textId="77777777" w:rsidR="006E7F78" w:rsidRPr="000E2A45" w:rsidRDefault="006E7F78" w:rsidP="00326A6F">
      <w:pPr>
        <w:spacing w:line="360" w:lineRule="auto"/>
        <w:ind w:firstLine="709"/>
        <w:rPr>
          <w:b/>
          <w:lang w:val="uk-UA"/>
        </w:rPr>
      </w:pPr>
      <w:r w:rsidRPr="000E2A45">
        <w:rPr>
          <w:b/>
          <w:lang w:val="uk-UA"/>
        </w:rPr>
        <w:t>1.6.3. Типова логіка роботи системи</w:t>
      </w:r>
    </w:p>
    <w:p w14:paraId="7B224A6B" w14:textId="77777777" w:rsidR="006E7F78" w:rsidRPr="00327FAE" w:rsidRDefault="006E7F78" w:rsidP="00326A6F">
      <w:pPr>
        <w:spacing w:line="360" w:lineRule="auto"/>
        <w:ind w:firstLine="709"/>
        <w:rPr>
          <w:lang w:val="uk-UA"/>
        </w:rPr>
      </w:pPr>
      <w:r w:rsidRPr="00327FAE">
        <w:rPr>
          <w:lang w:val="uk-UA"/>
        </w:rPr>
        <w:t>На основі ІЛС реалізується послідовна логіка функціонування системи автоматичного керування:</w:t>
      </w:r>
    </w:p>
    <w:p w14:paraId="6D8DDBC9" w14:textId="77777777" w:rsidR="006E7F78" w:rsidRPr="00327FAE" w:rsidRDefault="006E7F78" w:rsidP="00326A6F">
      <w:pPr>
        <w:pStyle w:val="afffc"/>
        <w:numPr>
          <w:ilvl w:val="0"/>
          <w:numId w:val="19"/>
        </w:numPr>
        <w:spacing w:line="360" w:lineRule="auto"/>
        <w:ind w:left="0" w:firstLine="709"/>
        <w:rPr>
          <w:lang w:val="uk-UA"/>
        </w:rPr>
      </w:pPr>
      <w:r w:rsidRPr="00327FAE">
        <w:rPr>
          <w:lang w:val="uk-UA"/>
        </w:rPr>
        <w:t>Збір і обробка вхідних сигналів. Усі вимірювальні пристрої надсилають сигнали до ПЛК, де вони перетворюються в цифровий формат і перевіряються на допустимі межі. Невірогідні або аварійні значення маркуються.</w:t>
      </w:r>
    </w:p>
    <w:p w14:paraId="7635A407" w14:textId="77777777" w:rsidR="006E7F78" w:rsidRPr="00327FAE" w:rsidRDefault="006E7F78" w:rsidP="00326A6F">
      <w:pPr>
        <w:pStyle w:val="afffc"/>
        <w:numPr>
          <w:ilvl w:val="0"/>
          <w:numId w:val="19"/>
        </w:numPr>
        <w:spacing w:line="360" w:lineRule="auto"/>
        <w:ind w:left="0" w:firstLine="709"/>
        <w:rPr>
          <w:lang w:val="uk-UA"/>
        </w:rPr>
      </w:pPr>
      <w:r w:rsidRPr="00327FAE">
        <w:rPr>
          <w:lang w:val="uk-UA"/>
        </w:rPr>
        <w:lastRenderedPageBreak/>
        <w:t>Аналіз поточних значень. Контролер обчислює відхилення температури води на виході від заданого значення. Якщо відхилення перевищує допустиму межу, активується модуль керування.</w:t>
      </w:r>
    </w:p>
    <w:p w14:paraId="02E2A40C" w14:textId="77777777" w:rsidR="006E7F78" w:rsidRPr="00327FAE" w:rsidRDefault="006E7F78" w:rsidP="00326A6F">
      <w:pPr>
        <w:pStyle w:val="afffc"/>
        <w:numPr>
          <w:ilvl w:val="0"/>
          <w:numId w:val="19"/>
        </w:numPr>
        <w:spacing w:line="360" w:lineRule="auto"/>
        <w:ind w:left="0" w:firstLine="709"/>
        <w:rPr>
          <w:lang w:val="uk-UA"/>
        </w:rPr>
      </w:pPr>
      <w:r w:rsidRPr="00327FAE">
        <w:rPr>
          <w:lang w:val="uk-UA"/>
        </w:rPr>
        <w:t>Формування керуючих дій. ПЛК формує сигнал для виконавчого механізму — наприклад, на регулюючий клапан або насос, із метою змінити витрату води через економайзер.</w:t>
      </w:r>
    </w:p>
    <w:p w14:paraId="4BBC0B71" w14:textId="77777777" w:rsidR="006E7F78" w:rsidRPr="00327FAE" w:rsidRDefault="006E7F78" w:rsidP="00326A6F">
      <w:pPr>
        <w:pStyle w:val="afffc"/>
        <w:numPr>
          <w:ilvl w:val="0"/>
          <w:numId w:val="19"/>
        </w:numPr>
        <w:spacing w:line="360" w:lineRule="auto"/>
        <w:ind w:left="0" w:firstLine="709"/>
        <w:rPr>
          <w:lang w:val="uk-UA"/>
        </w:rPr>
      </w:pPr>
      <w:r w:rsidRPr="00327FAE">
        <w:rPr>
          <w:lang w:val="uk-UA"/>
        </w:rPr>
        <w:t>Моніторинг зворотного зв’язку. Відстежується реакція системи: чи змінюється температура відповідно до очікуваної, чи працює насос, чи не зафіксовано протікання або перевищення тиску.</w:t>
      </w:r>
    </w:p>
    <w:p w14:paraId="080FD8E8" w14:textId="77777777" w:rsidR="006E7F78" w:rsidRPr="00327FAE" w:rsidRDefault="006E7F78" w:rsidP="00326A6F">
      <w:pPr>
        <w:pStyle w:val="afffc"/>
        <w:numPr>
          <w:ilvl w:val="0"/>
          <w:numId w:val="19"/>
        </w:numPr>
        <w:spacing w:line="360" w:lineRule="auto"/>
        <w:ind w:left="0" w:firstLine="709"/>
        <w:rPr>
          <w:lang w:val="uk-UA"/>
        </w:rPr>
      </w:pPr>
      <w:r w:rsidRPr="00327FAE">
        <w:rPr>
          <w:lang w:val="uk-UA"/>
        </w:rPr>
        <w:t>Реакція на події. У випадку аномальних подій (раптове зростання температури димових газів, відсутність витрати, спрацювання аварійного датчика) система переходить у режим захисту — зупинка циркуляції, сповіщення оператора, блокування подальших дій.</w:t>
      </w:r>
    </w:p>
    <w:p w14:paraId="6300E125" w14:textId="77777777" w:rsidR="006E7F78" w:rsidRDefault="006E7F78" w:rsidP="00326A6F">
      <w:pPr>
        <w:pStyle w:val="afffc"/>
        <w:numPr>
          <w:ilvl w:val="0"/>
          <w:numId w:val="19"/>
        </w:numPr>
        <w:spacing w:line="360" w:lineRule="auto"/>
        <w:ind w:left="0" w:firstLine="709"/>
        <w:rPr>
          <w:lang w:val="uk-UA"/>
        </w:rPr>
      </w:pPr>
      <w:r w:rsidRPr="00327FAE">
        <w:rPr>
          <w:lang w:val="uk-UA"/>
        </w:rPr>
        <w:t>Архівація. Ключові параметри записуються з інтервалом 5–10 секунд у базу даних. У разі потреби оператор може переглянути графіки, тренди та порівняти режими роботи системи.</w:t>
      </w:r>
    </w:p>
    <w:p w14:paraId="1A1A9C49" w14:textId="65F6F944" w:rsidR="00F961D5" w:rsidRPr="00F961D5" w:rsidRDefault="00F961D5" w:rsidP="00F961D5">
      <w:pPr>
        <w:spacing w:line="360" w:lineRule="auto"/>
        <w:ind w:firstLine="709"/>
        <w:rPr>
          <w:szCs w:val="28"/>
          <w:lang w:val="uk-UA"/>
        </w:rPr>
      </w:pPr>
      <w:r w:rsidRPr="00F961D5">
        <w:rPr>
          <w:szCs w:val="28"/>
          <w:lang w:val="uk-UA"/>
        </w:rPr>
        <w:t xml:space="preserve">На рис. </w:t>
      </w:r>
      <w:r>
        <w:rPr>
          <w:szCs w:val="28"/>
          <w:lang w:val="uk-UA"/>
        </w:rPr>
        <w:t>1</w:t>
      </w:r>
      <w:r w:rsidRPr="00F961D5">
        <w:rPr>
          <w:szCs w:val="28"/>
          <w:lang w:val="uk-UA"/>
        </w:rPr>
        <w:t>.</w:t>
      </w:r>
      <w:r>
        <w:rPr>
          <w:szCs w:val="28"/>
          <w:lang w:val="uk-UA"/>
        </w:rPr>
        <w:t>6</w:t>
      </w:r>
      <w:r w:rsidRPr="00F961D5">
        <w:rPr>
          <w:szCs w:val="28"/>
          <w:lang w:val="uk-UA"/>
        </w:rPr>
        <w:t>.</w:t>
      </w:r>
      <w:r w:rsidR="000F71D6">
        <w:rPr>
          <w:szCs w:val="28"/>
          <w:lang w:val="uk-UA"/>
        </w:rPr>
        <w:t>1</w:t>
      </w:r>
      <w:r w:rsidRPr="00F961D5">
        <w:rPr>
          <w:szCs w:val="28"/>
          <w:lang w:val="uk-UA"/>
        </w:rPr>
        <w:t xml:space="preserve"> наведено </w:t>
      </w:r>
      <w:r w:rsidR="00311DD5">
        <w:rPr>
          <w:szCs w:val="28"/>
          <w:lang w:val="uk-UA"/>
        </w:rPr>
        <w:t>інформаційно</w:t>
      </w:r>
      <w:r w:rsidRPr="00F961D5">
        <w:rPr>
          <w:szCs w:val="28"/>
          <w:lang w:val="uk-UA"/>
        </w:rPr>
        <w:t>-логічн</w:t>
      </w:r>
      <w:r w:rsidR="00311DD5">
        <w:rPr>
          <w:szCs w:val="28"/>
          <w:lang w:val="uk-UA"/>
        </w:rPr>
        <w:t>у</w:t>
      </w:r>
      <w:r w:rsidRPr="00F961D5">
        <w:rPr>
          <w:szCs w:val="28"/>
          <w:lang w:val="uk-UA"/>
        </w:rPr>
        <w:t xml:space="preserve"> схем</w:t>
      </w:r>
      <w:r w:rsidR="00311DD5">
        <w:rPr>
          <w:szCs w:val="28"/>
          <w:lang w:val="uk-UA"/>
        </w:rPr>
        <w:t>у</w:t>
      </w:r>
      <w:r w:rsidRPr="00F961D5">
        <w:rPr>
          <w:szCs w:val="28"/>
          <w:lang w:val="uk-UA"/>
        </w:rPr>
        <w:t xml:space="preserve"> кожухотрубного теплообмінника як об'єкта управління.</w:t>
      </w:r>
    </w:p>
    <w:p w14:paraId="09EA4FD9" w14:textId="77777777" w:rsidR="00F961D5" w:rsidRPr="00F961D5" w:rsidRDefault="00F961D5" w:rsidP="00F961D5">
      <w:pPr>
        <w:spacing w:line="360" w:lineRule="auto"/>
        <w:ind w:firstLine="709"/>
        <w:jc w:val="center"/>
        <w:rPr>
          <w:szCs w:val="28"/>
          <w:lang w:val="uk-UA"/>
        </w:rPr>
      </w:pPr>
      <w:r w:rsidRPr="003630C0">
        <w:rPr>
          <w:noProof/>
        </w:rPr>
        <w:drawing>
          <wp:inline distT="0" distB="0" distL="0" distR="0" wp14:anchorId="6990CB4E" wp14:editId="72D4633F">
            <wp:extent cx="3118485" cy="1764030"/>
            <wp:effectExtent l="0" t="0" r="0" b="0"/>
            <wp:docPr id="11" name="Рисунок 11" descr="I_i_MTO_20001-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_i_MTO_20001-Mode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8485" cy="1764030"/>
                    </a:xfrm>
                    <a:prstGeom prst="rect">
                      <a:avLst/>
                    </a:prstGeom>
                    <a:noFill/>
                    <a:ln>
                      <a:noFill/>
                    </a:ln>
                  </pic:spPr>
                </pic:pic>
              </a:graphicData>
            </a:graphic>
          </wp:inline>
        </w:drawing>
      </w:r>
    </w:p>
    <w:p w14:paraId="7D05FB90" w14:textId="142BEBC5" w:rsidR="00F961D5" w:rsidRPr="00F961D5" w:rsidRDefault="00F961D5" w:rsidP="00311DD5">
      <w:pPr>
        <w:spacing w:line="360" w:lineRule="auto"/>
        <w:ind w:firstLine="709"/>
        <w:jc w:val="center"/>
        <w:rPr>
          <w:szCs w:val="28"/>
          <w:lang w:val="uk-UA"/>
        </w:rPr>
      </w:pPr>
      <w:r w:rsidRPr="00F961D5">
        <w:rPr>
          <w:szCs w:val="28"/>
          <w:lang w:val="uk-UA"/>
        </w:rPr>
        <w:t xml:space="preserve">Рис </w:t>
      </w:r>
      <w:r>
        <w:rPr>
          <w:szCs w:val="28"/>
          <w:lang w:val="uk-UA"/>
        </w:rPr>
        <w:t>1</w:t>
      </w:r>
      <w:r w:rsidRPr="00F961D5">
        <w:rPr>
          <w:szCs w:val="28"/>
          <w:lang w:val="uk-UA"/>
        </w:rPr>
        <w:t>.</w:t>
      </w:r>
      <w:r>
        <w:rPr>
          <w:szCs w:val="28"/>
          <w:lang w:val="uk-UA"/>
        </w:rPr>
        <w:t>6.</w:t>
      </w:r>
      <w:r w:rsidR="000F71D6">
        <w:rPr>
          <w:szCs w:val="28"/>
          <w:lang w:val="uk-UA"/>
        </w:rPr>
        <w:t>1</w:t>
      </w:r>
      <w:r w:rsidRPr="00F961D5">
        <w:rPr>
          <w:szCs w:val="28"/>
          <w:lang w:val="uk-UA"/>
        </w:rPr>
        <w:t xml:space="preserve"> </w:t>
      </w:r>
      <w:r w:rsidR="00311DD5">
        <w:rPr>
          <w:szCs w:val="28"/>
          <w:lang w:val="uk-UA"/>
        </w:rPr>
        <w:t>–</w:t>
      </w:r>
      <w:r w:rsidRPr="00F961D5">
        <w:rPr>
          <w:szCs w:val="28"/>
          <w:lang w:val="uk-UA"/>
        </w:rPr>
        <w:t xml:space="preserve"> </w:t>
      </w:r>
      <w:r w:rsidR="00311DD5">
        <w:rPr>
          <w:szCs w:val="28"/>
          <w:lang w:val="uk-UA"/>
        </w:rPr>
        <w:t>Інформаційно</w:t>
      </w:r>
      <w:r w:rsidRPr="00F961D5">
        <w:rPr>
          <w:szCs w:val="28"/>
          <w:lang w:val="uk-UA"/>
        </w:rPr>
        <w:t>-логічна схема кожухотрубного теплообмінника як об'єкта управління</w:t>
      </w:r>
    </w:p>
    <w:p w14:paraId="4B1A260B" w14:textId="77777777" w:rsidR="00F961D5" w:rsidRPr="00F961D5" w:rsidRDefault="00F961D5" w:rsidP="00E277AB">
      <w:pPr>
        <w:spacing w:line="360" w:lineRule="auto"/>
        <w:ind w:firstLine="709"/>
        <w:rPr>
          <w:szCs w:val="28"/>
          <w:lang w:val="uk-UA"/>
        </w:rPr>
      </w:pPr>
      <w:r w:rsidRPr="00F961D5">
        <w:rPr>
          <w:szCs w:val="28"/>
          <w:lang w:val="uk-UA"/>
        </w:rPr>
        <w:t>Вхідні параметри:</w:t>
      </w:r>
    </w:p>
    <w:p w14:paraId="453251F5" w14:textId="65E982BD" w:rsidR="00F961D5" w:rsidRPr="00E277AB" w:rsidRDefault="00F961D5" w:rsidP="00E277AB">
      <w:pPr>
        <w:pStyle w:val="afffc"/>
        <w:numPr>
          <w:ilvl w:val="0"/>
          <w:numId w:val="19"/>
        </w:numPr>
        <w:spacing w:line="360" w:lineRule="auto"/>
        <w:ind w:left="0" w:firstLine="709"/>
        <w:rPr>
          <w:szCs w:val="28"/>
          <w:lang w:val="uk-UA"/>
        </w:rPr>
      </w:pPr>
      <w:r w:rsidRPr="00E277AB">
        <w:rPr>
          <w:szCs w:val="28"/>
          <w:lang w:val="uk-UA"/>
        </w:rPr>
        <w:t>F</w:t>
      </w:r>
      <w:r w:rsidRPr="00E277AB">
        <w:rPr>
          <w:szCs w:val="28"/>
          <w:vertAlign w:val="subscript"/>
          <w:lang w:val="uk-UA"/>
        </w:rPr>
        <w:t>Т</w:t>
      </w:r>
      <w:r w:rsidRPr="00E277AB">
        <w:rPr>
          <w:szCs w:val="28"/>
          <w:lang w:val="uk-UA"/>
        </w:rPr>
        <w:t xml:space="preserve"> - масова витрата теплоносія (пара) на вході в теплообмінник, кг/с.</w:t>
      </w:r>
    </w:p>
    <w:p w14:paraId="367EF54D" w14:textId="77777777" w:rsidR="00F961D5" w:rsidRPr="00F961D5" w:rsidRDefault="00F961D5" w:rsidP="00E277AB">
      <w:pPr>
        <w:spacing w:line="360" w:lineRule="auto"/>
        <w:ind w:firstLine="709"/>
        <w:rPr>
          <w:szCs w:val="28"/>
          <w:lang w:val="uk-UA"/>
        </w:rPr>
      </w:pPr>
      <w:r w:rsidRPr="00F961D5">
        <w:rPr>
          <w:szCs w:val="28"/>
          <w:lang w:val="uk-UA"/>
        </w:rPr>
        <w:lastRenderedPageBreak/>
        <w:t>Обурювальні параметри:</w:t>
      </w:r>
    </w:p>
    <w:p w14:paraId="3F9567E2" w14:textId="559B14CB" w:rsidR="00F961D5" w:rsidRPr="00E277AB" w:rsidRDefault="00F961D5" w:rsidP="00724501">
      <w:pPr>
        <w:pStyle w:val="afffc"/>
        <w:numPr>
          <w:ilvl w:val="0"/>
          <w:numId w:val="50"/>
        </w:numPr>
        <w:spacing w:line="360" w:lineRule="auto"/>
        <w:ind w:left="0" w:firstLine="709"/>
        <w:rPr>
          <w:szCs w:val="28"/>
          <w:lang w:val="uk-UA"/>
        </w:rPr>
      </w:pPr>
      <w:r w:rsidRPr="00E277AB">
        <w:rPr>
          <w:szCs w:val="28"/>
          <w:lang w:val="uk-UA"/>
        </w:rPr>
        <w:t>F</w:t>
      </w:r>
      <w:r w:rsidRPr="00E277AB">
        <w:rPr>
          <w:szCs w:val="28"/>
          <w:vertAlign w:val="subscript"/>
          <w:lang w:val="uk-UA"/>
        </w:rPr>
        <w:t>ОГ</w:t>
      </w:r>
      <w:r w:rsidRPr="00E277AB">
        <w:rPr>
          <w:szCs w:val="28"/>
          <w:lang w:val="uk-UA"/>
        </w:rPr>
        <w:t xml:space="preserve"> - масова витрата відпарного газу на вході в теплообмінник, кг/с;</w:t>
      </w:r>
    </w:p>
    <w:p w14:paraId="61BF2BEE" w14:textId="350ECCA5" w:rsidR="00F961D5" w:rsidRPr="00E277AB" w:rsidRDefault="00F961D5" w:rsidP="00724501">
      <w:pPr>
        <w:pStyle w:val="afffc"/>
        <w:numPr>
          <w:ilvl w:val="0"/>
          <w:numId w:val="50"/>
        </w:numPr>
        <w:spacing w:line="360" w:lineRule="auto"/>
        <w:ind w:left="0" w:firstLine="709"/>
        <w:rPr>
          <w:szCs w:val="28"/>
          <w:lang w:val="uk-UA"/>
        </w:rPr>
      </w:pPr>
      <w:r w:rsidRPr="00E277AB">
        <w:rPr>
          <w:szCs w:val="28"/>
          <w:lang w:val="uk-UA"/>
        </w:rPr>
        <w:t>T</w:t>
      </w:r>
      <w:r w:rsidRPr="00E277AB">
        <w:rPr>
          <w:szCs w:val="28"/>
          <w:vertAlign w:val="subscript"/>
          <w:lang w:val="uk-UA"/>
        </w:rPr>
        <w:t>ОГ</w:t>
      </w:r>
      <w:r w:rsidRPr="00E277AB">
        <w:rPr>
          <w:szCs w:val="28"/>
          <w:lang w:val="uk-UA"/>
        </w:rPr>
        <w:t xml:space="preserve"> – температура відпарного газу на вході в теплообмінник, </w:t>
      </w:r>
      <w:r w:rsidRPr="007A6508">
        <w:rPr>
          <w:szCs w:val="28"/>
          <w:vertAlign w:val="superscript"/>
          <w:lang w:val="uk-UA"/>
        </w:rPr>
        <w:t>о</w:t>
      </w:r>
      <w:r w:rsidRPr="00E277AB">
        <w:rPr>
          <w:szCs w:val="28"/>
          <w:lang w:val="uk-UA"/>
        </w:rPr>
        <w:t>С.</w:t>
      </w:r>
    </w:p>
    <w:p w14:paraId="7E0539B3" w14:textId="77777777" w:rsidR="00F961D5" w:rsidRPr="00F961D5" w:rsidRDefault="00F961D5" w:rsidP="00E277AB">
      <w:pPr>
        <w:spacing w:line="360" w:lineRule="auto"/>
        <w:ind w:firstLine="709"/>
        <w:rPr>
          <w:szCs w:val="28"/>
          <w:lang w:val="uk-UA"/>
        </w:rPr>
      </w:pPr>
      <w:r w:rsidRPr="00F961D5">
        <w:rPr>
          <w:szCs w:val="28"/>
          <w:lang w:val="uk-UA"/>
        </w:rPr>
        <w:t>Вихідні параметри:</w:t>
      </w:r>
    </w:p>
    <w:p w14:paraId="29838BFA" w14:textId="5A27E95C" w:rsidR="00F961D5" w:rsidRPr="00E277AB" w:rsidRDefault="00F961D5" w:rsidP="00724501">
      <w:pPr>
        <w:pStyle w:val="afffc"/>
        <w:numPr>
          <w:ilvl w:val="0"/>
          <w:numId w:val="50"/>
        </w:numPr>
        <w:spacing w:line="360" w:lineRule="auto"/>
        <w:ind w:left="0" w:firstLine="709"/>
        <w:rPr>
          <w:szCs w:val="28"/>
          <w:lang w:val="uk-UA"/>
        </w:rPr>
      </w:pPr>
      <w:r w:rsidRPr="00E277AB">
        <w:rPr>
          <w:szCs w:val="28"/>
          <w:lang w:val="uk-UA"/>
        </w:rPr>
        <w:t>T'</w:t>
      </w:r>
      <w:r w:rsidRPr="00E277AB">
        <w:rPr>
          <w:szCs w:val="28"/>
          <w:vertAlign w:val="subscript"/>
          <w:lang w:val="uk-UA"/>
        </w:rPr>
        <w:t>ОГ</w:t>
      </w:r>
      <w:r w:rsidRPr="00E277AB">
        <w:rPr>
          <w:szCs w:val="28"/>
          <w:lang w:val="uk-UA"/>
        </w:rPr>
        <w:t xml:space="preserve"> – температура відпарного газу на виході з теплообмінника,</w:t>
      </w:r>
      <w:r w:rsidR="00E277AB">
        <w:rPr>
          <w:szCs w:val="28"/>
          <w:lang w:val="uk-UA"/>
        </w:rPr>
        <w:t xml:space="preserve"> </w:t>
      </w:r>
      <w:r w:rsidRPr="007A6508">
        <w:rPr>
          <w:szCs w:val="28"/>
          <w:vertAlign w:val="superscript"/>
          <w:lang w:val="uk-UA"/>
        </w:rPr>
        <w:t>о</w:t>
      </w:r>
      <w:r w:rsidRPr="00E277AB">
        <w:rPr>
          <w:szCs w:val="28"/>
          <w:lang w:val="uk-UA"/>
        </w:rPr>
        <w:t>С.</w:t>
      </w:r>
    </w:p>
    <w:p w14:paraId="369DCAB7" w14:textId="77777777" w:rsidR="00F961D5" w:rsidRPr="00F961D5" w:rsidRDefault="00F961D5" w:rsidP="00E277AB">
      <w:pPr>
        <w:spacing w:line="360" w:lineRule="auto"/>
        <w:ind w:firstLine="709"/>
        <w:rPr>
          <w:szCs w:val="28"/>
          <w:lang w:val="uk-UA"/>
        </w:rPr>
      </w:pPr>
      <w:r w:rsidRPr="00F961D5">
        <w:rPr>
          <w:szCs w:val="28"/>
          <w:lang w:val="uk-UA"/>
        </w:rPr>
        <w:t>Теплота передається на дві стадії:</w:t>
      </w:r>
    </w:p>
    <w:p w14:paraId="5E76A09A" w14:textId="4F8DD2E1" w:rsidR="00F961D5" w:rsidRPr="00E277AB" w:rsidRDefault="00F961D5" w:rsidP="00724501">
      <w:pPr>
        <w:pStyle w:val="afffc"/>
        <w:numPr>
          <w:ilvl w:val="0"/>
          <w:numId w:val="50"/>
        </w:numPr>
        <w:spacing w:line="360" w:lineRule="auto"/>
        <w:ind w:left="0" w:firstLine="709"/>
        <w:rPr>
          <w:szCs w:val="28"/>
          <w:lang w:val="uk-UA"/>
        </w:rPr>
      </w:pPr>
      <w:r w:rsidRPr="00E277AB">
        <w:rPr>
          <w:szCs w:val="28"/>
          <w:lang w:val="uk-UA"/>
        </w:rPr>
        <w:t xml:space="preserve">від теплоносія трубкам, якими проходить </w:t>
      </w:r>
      <w:r w:rsidR="007A6508">
        <w:rPr>
          <w:szCs w:val="28"/>
          <w:lang w:val="uk-UA"/>
        </w:rPr>
        <w:t>від</w:t>
      </w:r>
      <w:r w:rsidRPr="00E277AB">
        <w:rPr>
          <w:szCs w:val="28"/>
          <w:lang w:val="uk-UA"/>
        </w:rPr>
        <w:t>парн</w:t>
      </w:r>
      <w:r w:rsidR="007A6508">
        <w:rPr>
          <w:szCs w:val="28"/>
          <w:lang w:val="uk-UA"/>
        </w:rPr>
        <w:t>и</w:t>
      </w:r>
      <w:r w:rsidRPr="00E277AB">
        <w:rPr>
          <w:szCs w:val="28"/>
          <w:lang w:val="uk-UA"/>
        </w:rPr>
        <w:t>й газ;</w:t>
      </w:r>
    </w:p>
    <w:p w14:paraId="07FC10C9" w14:textId="70661D61" w:rsidR="00F961D5" w:rsidRPr="00E277AB" w:rsidRDefault="00E277AB" w:rsidP="00724501">
      <w:pPr>
        <w:pStyle w:val="afffc"/>
        <w:numPr>
          <w:ilvl w:val="0"/>
          <w:numId w:val="50"/>
        </w:numPr>
        <w:spacing w:line="360" w:lineRule="auto"/>
        <w:ind w:left="0" w:firstLine="709"/>
        <w:rPr>
          <w:szCs w:val="28"/>
          <w:lang w:val="uk-UA"/>
        </w:rPr>
      </w:pPr>
      <w:r>
        <w:rPr>
          <w:szCs w:val="28"/>
          <w:lang w:val="uk-UA"/>
        </w:rPr>
        <w:t>в</w:t>
      </w:r>
      <w:r w:rsidR="00F961D5" w:rsidRPr="00E277AB">
        <w:rPr>
          <w:szCs w:val="28"/>
          <w:lang w:val="uk-UA"/>
        </w:rPr>
        <w:t>ід трубок відпарного газу.</w:t>
      </w:r>
    </w:p>
    <w:p w14:paraId="13F9A3D0" w14:textId="77777777" w:rsidR="000E2A45" w:rsidRPr="00327FAE" w:rsidRDefault="000E2A45" w:rsidP="000E2A45">
      <w:pPr>
        <w:pStyle w:val="afffc"/>
        <w:spacing w:line="360" w:lineRule="auto"/>
        <w:ind w:left="709"/>
        <w:rPr>
          <w:lang w:val="uk-UA"/>
        </w:rPr>
      </w:pPr>
    </w:p>
    <w:p w14:paraId="33CA305E" w14:textId="77777777" w:rsidR="006E7F78" w:rsidRPr="000E2A45" w:rsidRDefault="006E7F78" w:rsidP="00326A6F">
      <w:pPr>
        <w:spacing w:line="360" w:lineRule="auto"/>
        <w:ind w:firstLine="709"/>
        <w:rPr>
          <w:b/>
          <w:lang w:val="uk-UA"/>
        </w:rPr>
      </w:pPr>
      <w:r w:rsidRPr="000E2A45">
        <w:rPr>
          <w:b/>
          <w:lang w:val="uk-UA"/>
        </w:rPr>
        <w:t>1.6.4. Переваги побудови інформаційно-логічної моделі</w:t>
      </w:r>
    </w:p>
    <w:p w14:paraId="6EAE5D83" w14:textId="77777777" w:rsidR="006E7F78" w:rsidRPr="00327FAE" w:rsidRDefault="006E7F78" w:rsidP="00326A6F">
      <w:pPr>
        <w:spacing w:line="360" w:lineRule="auto"/>
        <w:ind w:firstLine="709"/>
        <w:rPr>
          <w:lang w:val="uk-UA"/>
        </w:rPr>
      </w:pPr>
      <w:r w:rsidRPr="00327FAE">
        <w:rPr>
          <w:lang w:val="uk-UA"/>
        </w:rPr>
        <w:t>Інформаційно-логічна схема дозволяє не лише наочно відобразити логіку системи, але й:</w:t>
      </w:r>
    </w:p>
    <w:p w14:paraId="324662DA" w14:textId="77777777" w:rsidR="006E7F78" w:rsidRPr="00327FAE" w:rsidRDefault="006E7F78" w:rsidP="00326A6F">
      <w:pPr>
        <w:pStyle w:val="afffc"/>
        <w:numPr>
          <w:ilvl w:val="0"/>
          <w:numId w:val="20"/>
        </w:numPr>
        <w:spacing w:line="360" w:lineRule="auto"/>
        <w:ind w:left="0" w:firstLine="709"/>
        <w:rPr>
          <w:lang w:val="uk-UA"/>
        </w:rPr>
      </w:pPr>
      <w:r w:rsidRPr="00327FAE">
        <w:rPr>
          <w:lang w:val="uk-UA"/>
        </w:rPr>
        <w:t>Забезпечити підвищену надійність за рахунок чітко визначених умов і черговості спрацьовування;</w:t>
      </w:r>
    </w:p>
    <w:p w14:paraId="514B0D33" w14:textId="77777777" w:rsidR="006E7F78" w:rsidRPr="00327FAE" w:rsidRDefault="006E7F78" w:rsidP="00326A6F">
      <w:pPr>
        <w:pStyle w:val="afffc"/>
        <w:numPr>
          <w:ilvl w:val="0"/>
          <w:numId w:val="20"/>
        </w:numPr>
        <w:spacing w:line="360" w:lineRule="auto"/>
        <w:ind w:left="0" w:firstLine="709"/>
        <w:rPr>
          <w:lang w:val="uk-UA"/>
        </w:rPr>
      </w:pPr>
      <w:r w:rsidRPr="00327FAE">
        <w:rPr>
          <w:lang w:val="uk-UA"/>
        </w:rPr>
        <w:t>Реалізувати модульність і масштабованість, що спрощує адаптацію системи під нові типи обладнання;</w:t>
      </w:r>
    </w:p>
    <w:p w14:paraId="47464CB9" w14:textId="77777777" w:rsidR="006E7F78" w:rsidRPr="00327FAE" w:rsidRDefault="006E7F78" w:rsidP="00326A6F">
      <w:pPr>
        <w:pStyle w:val="afffc"/>
        <w:numPr>
          <w:ilvl w:val="0"/>
          <w:numId w:val="20"/>
        </w:numPr>
        <w:spacing w:line="360" w:lineRule="auto"/>
        <w:ind w:left="0" w:firstLine="709"/>
        <w:rPr>
          <w:lang w:val="uk-UA"/>
        </w:rPr>
      </w:pPr>
      <w:r w:rsidRPr="00327FAE">
        <w:rPr>
          <w:lang w:val="uk-UA"/>
        </w:rPr>
        <w:t>Визначити чіткі точки контролю та діагностики, що підвищує ефективність технічного обслуговування;</w:t>
      </w:r>
    </w:p>
    <w:p w14:paraId="6EFA1DF6" w14:textId="77777777" w:rsidR="006E7F78" w:rsidRPr="00327FAE" w:rsidRDefault="006E7F78" w:rsidP="00326A6F">
      <w:pPr>
        <w:pStyle w:val="afffc"/>
        <w:numPr>
          <w:ilvl w:val="0"/>
          <w:numId w:val="20"/>
        </w:numPr>
        <w:spacing w:line="360" w:lineRule="auto"/>
        <w:ind w:left="0" w:firstLine="709"/>
        <w:rPr>
          <w:lang w:val="uk-UA"/>
        </w:rPr>
      </w:pPr>
      <w:r w:rsidRPr="00327FAE">
        <w:rPr>
          <w:lang w:val="uk-UA"/>
        </w:rPr>
        <w:t>Забезпечити високий ступінь автоматизації, мінімізуючи людський фактор;</w:t>
      </w:r>
    </w:p>
    <w:p w14:paraId="0C5C4E85" w14:textId="77777777" w:rsidR="006E7F78" w:rsidRDefault="006E7F78" w:rsidP="00326A6F">
      <w:pPr>
        <w:pStyle w:val="afffc"/>
        <w:numPr>
          <w:ilvl w:val="0"/>
          <w:numId w:val="20"/>
        </w:numPr>
        <w:spacing w:line="360" w:lineRule="auto"/>
        <w:ind w:left="0" w:firstLine="709"/>
        <w:rPr>
          <w:lang w:val="uk-UA"/>
        </w:rPr>
      </w:pPr>
      <w:r w:rsidRPr="00327FAE">
        <w:rPr>
          <w:lang w:val="uk-UA"/>
        </w:rPr>
        <w:t>Оптимізувати експлуатаційні витрати за рахунок вчасного очищення теплообмінника і динамічного регулювання потужності.</w:t>
      </w:r>
    </w:p>
    <w:p w14:paraId="7F0D6E17" w14:textId="77777777" w:rsidR="00443397" w:rsidRDefault="00443397" w:rsidP="00326A6F">
      <w:pPr>
        <w:pStyle w:val="1"/>
        <w:spacing w:line="360" w:lineRule="auto"/>
        <w:ind w:firstLine="709"/>
        <w:jc w:val="both"/>
        <w:rPr>
          <w:szCs w:val="32"/>
          <w:lang w:val="uk-UA"/>
        </w:rPr>
      </w:pPr>
    </w:p>
    <w:p w14:paraId="4C3D0A60" w14:textId="741FB270" w:rsidR="006E7F78" w:rsidRDefault="006E7F78" w:rsidP="00326A6F">
      <w:pPr>
        <w:pStyle w:val="1"/>
        <w:spacing w:line="360" w:lineRule="auto"/>
        <w:ind w:firstLine="709"/>
        <w:jc w:val="both"/>
        <w:rPr>
          <w:szCs w:val="32"/>
          <w:lang w:val="uk-UA"/>
        </w:rPr>
      </w:pPr>
      <w:bookmarkStart w:id="26" w:name="_Toc201324497"/>
      <w:r w:rsidRPr="00171FF3">
        <w:rPr>
          <w:szCs w:val="32"/>
          <w:lang w:val="uk-UA"/>
        </w:rPr>
        <w:t>Висновки до розділу</w:t>
      </w:r>
      <w:r w:rsidR="003F5E6E">
        <w:rPr>
          <w:szCs w:val="32"/>
          <w:lang w:val="uk-UA"/>
        </w:rPr>
        <w:t xml:space="preserve"> 1</w:t>
      </w:r>
      <w:bookmarkEnd w:id="26"/>
    </w:p>
    <w:p w14:paraId="70BEE515" w14:textId="77777777" w:rsidR="00171FF3" w:rsidRPr="00171FF3" w:rsidRDefault="00171FF3" w:rsidP="00171FF3">
      <w:pPr>
        <w:rPr>
          <w:lang w:val="uk-UA"/>
        </w:rPr>
      </w:pPr>
    </w:p>
    <w:p w14:paraId="5CC3D858" w14:textId="77777777" w:rsidR="006E7F78" w:rsidRPr="00327FAE" w:rsidRDefault="006E7F78" w:rsidP="00326A6F">
      <w:pPr>
        <w:spacing w:line="360" w:lineRule="auto"/>
        <w:ind w:firstLine="709"/>
        <w:rPr>
          <w:lang w:val="uk-UA"/>
        </w:rPr>
      </w:pPr>
      <w:r w:rsidRPr="00327FAE">
        <w:rPr>
          <w:lang w:val="uk-UA"/>
        </w:rPr>
        <w:lastRenderedPageBreak/>
        <w:t>У результаті аналізу сучасного стану технологічного процесу та особливостей функціонування економайзера у складі теплогенераційної установки на біопаливі зроблено низку важливих висновків.</w:t>
      </w:r>
    </w:p>
    <w:p w14:paraId="604F8F25" w14:textId="77777777" w:rsidR="006E7F78" w:rsidRPr="00327FAE" w:rsidRDefault="006E7F78" w:rsidP="00326A6F">
      <w:pPr>
        <w:spacing w:line="360" w:lineRule="auto"/>
        <w:ind w:firstLine="709"/>
        <w:rPr>
          <w:lang w:val="uk-UA"/>
        </w:rPr>
      </w:pPr>
      <w:r w:rsidRPr="00327FAE">
        <w:rPr>
          <w:lang w:val="uk-UA"/>
        </w:rPr>
        <w:t>По-перше, встановлено, що економайзер відіграє критично важливу роль у загальній енергетичній ефективності установки. Його основне призначення полягає в утилізації залишкової теплоти димових газів після згоряння біопалива, що дозволяє зменшити питомі витрати палива, знизити температуру викидів та покращити екологічні показники.</w:t>
      </w:r>
    </w:p>
    <w:p w14:paraId="67335CD9" w14:textId="77777777" w:rsidR="006E7F78" w:rsidRPr="00327FAE" w:rsidRDefault="006E7F78" w:rsidP="00326A6F">
      <w:pPr>
        <w:spacing w:line="360" w:lineRule="auto"/>
        <w:ind w:firstLine="709"/>
        <w:rPr>
          <w:lang w:val="uk-UA"/>
        </w:rPr>
      </w:pPr>
      <w:r w:rsidRPr="00327FAE">
        <w:rPr>
          <w:lang w:val="uk-UA"/>
        </w:rPr>
        <w:t>По-друге, визначено конструктивні та експлуатаційні особливості економайзерів, які працюють у складі установок на біомасі. Серед них — підвищені вимоги до стійкості матеріалів до корозії, наявність засобів очищення теплообмінних поверхонь, а також необхідність захисту від утворення кислотного конденсату в умовах роботи з вологим паливом.</w:t>
      </w:r>
    </w:p>
    <w:p w14:paraId="387DEBF1" w14:textId="77777777" w:rsidR="006E7F78" w:rsidRPr="00327FAE" w:rsidRDefault="006E7F78" w:rsidP="00326A6F">
      <w:pPr>
        <w:spacing w:line="360" w:lineRule="auto"/>
        <w:ind w:firstLine="709"/>
        <w:rPr>
          <w:lang w:val="uk-UA"/>
        </w:rPr>
      </w:pPr>
      <w:r w:rsidRPr="00327FAE">
        <w:rPr>
          <w:lang w:val="uk-UA"/>
        </w:rPr>
        <w:t>По-третє, проаналізовано сучасні підходи до автоматизації економайзерів. Встановлено, що найбільш ефективними є інтегровані системи, які використовують програмовані логічні контролери, датчики температури, тиску, витрати та елементи предиктивного управління з адаптацією до змін режиму роботи. Такі системи забезпечують не лише регулювання основних параметрів, але й діагностику стану обладнання, оптимізацію режимів очищення та збирання статистичних даних.</w:t>
      </w:r>
    </w:p>
    <w:p w14:paraId="51D140BC" w14:textId="77777777" w:rsidR="006E7F78" w:rsidRPr="00327FAE" w:rsidRDefault="006E7F78" w:rsidP="00326A6F">
      <w:pPr>
        <w:spacing w:line="360" w:lineRule="auto"/>
        <w:ind w:firstLine="709"/>
        <w:rPr>
          <w:lang w:val="uk-UA"/>
        </w:rPr>
      </w:pPr>
      <w:r w:rsidRPr="00327FAE">
        <w:rPr>
          <w:lang w:val="uk-UA"/>
        </w:rPr>
        <w:t>По-четверте, визначено вимоги до системи автоматичного управління економайзером. До них належать: надійність, гнучкість, швидкодія, адаптивність до змінних умов та можливість інтеграції в загальну систему керування теплогенераційною установкою. Система повинна забезпечувати стабільну роботу при змінному навантаженні, враховувати характеристики палива і забезпечувати захист від аварій.</w:t>
      </w:r>
    </w:p>
    <w:p w14:paraId="63AD5160" w14:textId="77777777" w:rsidR="006E7F78" w:rsidRDefault="006E7F78" w:rsidP="00326A6F">
      <w:pPr>
        <w:spacing w:line="360" w:lineRule="auto"/>
        <w:ind w:firstLine="709"/>
        <w:rPr>
          <w:lang w:val="uk-UA"/>
        </w:rPr>
      </w:pPr>
      <w:r w:rsidRPr="00327FAE">
        <w:rPr>
          <w:lang w:val="uk-UA"/>
        </w:rPr>
        <w:t xml:space="preserve">По-п’яте, сформовано функціональну та інформаційно-логічну схеми автоматизованої системи управління. Функціональна схема визначає структуру апаратної взаємодії елементів системи, тоді як інформаційно-логічна схема відображає алгоритмічну послідовність обробки даних, </w:t>
      </w:r>
      <w:r w:rsidRPr="00327FAE">
        <w:rPr>
          <w:lang w:val="uk-UA"/>
        </w:rPr>
        <w:lastRenderedPageBreak/>
        <w:t>прийняття рішень та формування керуючих дій у ПЛК. Разом ці схеми забезпечують цілісне бачення побудови системи та є основою для реалізації технічного проєкту автоматизації.</w:t>
      </w:r>
    </w:p>
    <w:p w14:paraId="0B17AAFE" w14:textId="77777777" w:rsidR="006E7F78" w:rsidRDefault="006E7F78" w:rsidP="00326A6F">
      <w:pPr>
        <w:spacing w:line="360" w:lineRule="auto"/>
        <w:ind w:firstLine="709"/>
        <w:rPr>
          <w:szCs w:val="28"/>
          <w:lang w:val="uk-UA"/>
        </w:rPr>
      </w:pPr>
      <w:r w:rsidRPr="00327FAE">
        <w:rPr>
          <w:lang w:val="uk-UA"/>
        </w:rPr>
        <w:t>У підсумку слід зазначити, що впровадження сучасної автоматизованої системи керування економайзером є необхідною умовою для забезпечення ефективної, стабільної та екологічно безпечної роботи теплогенераційної установки на біопаливі. Проведений аналіз створює обґрунтовану основу для переходу до етапу розробки проєкту комп’ютерно-інтегрованої системи управління, що є предметом наступного розділу дипломної роботи.</w:t>
      </w:r>
    </w:p>
    <w:bookmarkEnd w:id="2"/>
    <w:bookmarkEnd w:id="17"/>
    <w:p w14:paraId="43009FAE" w14:textId="564EB05B" w:rsidR="00862653" w:rsidRDefault="00862653">
      <w:pPr>
        <w:jc w:val="left"/>
        <w:rPr>
          <w:bCs/>
          <w:sz w:val="32"/>
          <w:szCs w:val="28"/>
          <w:lang w:val="uk-UA"/>
        </w:rPr>
      </w:pPr>
      <w:r>
        <w:rPr>
          <w:b/>
          <w:bCs/>
          <w:szCs w:val="28"/>
          <w:lang w:val="uk-UA"/>
        </w:rPr>
        <w:br w:type="page"/>
      </w:r>
    </w:p>
    <w:p w14:paraId="78F7447B" w14:textId="07FB4D31" w:rsidR="00763C5D" w:rsidRPr="009C18E2" w:rsidRDefault="00763C5D" w:rsidP="00CF3E71">
      <w:pPr>
        <w:pStyle w:val="1"/>
        <w:numPr>
          <w:ilvl w:val="0"/>
          <w:numId w:val="46"/>
        </w:numPr>
        <w:spacing w:line="360" w:lineRule="auto"/>
        <w:ind w:left="0" w:firstLine="709"/>
        <w:jc w:val="both"/>
        <w:rPr>
          <w:szCs w:val="32"/>
          <w:lang w:val="uk-UA"/>
        </w:rPr>
      </w:pPr>
      <w:bookmarkStart w:id="27" w:name="_Toc201324498"/>
      <w:bookmarkStart w:id="28" w:name="_Hlk200322805"/>
      <w:r w:rsidRPr="009C18E2">
        <w:rPr>
          <w:szCs w:val="32"/>
          <w:lang w:val="uk-UA"/>
        </w:rPr>
        <w:lastRenderedPageBreak/>
        <w:t>РОЗРОБКА</w:t>
      </w:r>
      <w:r w:rsidR="009C18E2" w:rsidRPr="009C18E2">
        <w:rPr>
          <w:szCs w:val="32"/>
          <w:lang w:val="uk-UA"/>
        </w:rPr>
        <w:t xml:space="preserve"> </w:t>
      </w:r>
      <w:r w:rsidRPr="009C18E2">
        <w:rPr>
          <w:szCs w:val="32"/>
          <w:lang w:val="uk-UA"/>
        </w:rPr>
        <w:t>КОМП’ЮТЕРНО-ІНТЕГРОВАНОЇ СИСТЕМИ УПРАВЛІННЯ ЕКОНОМАЙЗЕРА У СКЛАДІ ТЕПЛОГЕНЕРАЦІЙНОЇ УСТАНОВКИ НА БІОПАЛИВІ</w:t>
      </w:r>
      <w:bookmarkEnd w:id="27"/>
    </w:p>
    <w:p w14:paraId="182906D1" w14:textId="77777777" w:rsidR="00763C5D" w:rsidRDefault="00763C5D" w:rsidP="009D4689">
      <w:pPr>
        <w:rPr>
          <w:lang w:val="uk-UA"/>
        </w:rPr>
      </w:pPr>
    </w:p>
    <w:p w14:paraId="6FCACDAE" w14:textId="1AD929E5" w:rsidR="005032AA" w:rsidRDefault="005032AA" w:rsidP="00326A6F">
      <w:pPr>
        <w:pStyle w:val="1"/>
        <w:spacing w:line="360" w:lineRule="auto"/>
        <w:ind w:firstLine="709"/>
        <w:jc w:val="both"/>
        <w:rPr>
          <w:lang w:val="uk-UA"/>
        </w:rPr>
      </w:pPr>
      <w:bookmarkStart w:id="29" w:name="_Toc201324499"/>
      <w:r w:rsidRPr="004D4A16">
        <w:rPr>
          <w:lang w:val="uk-UA"/>
        </w:rPr>
        <w:t>2.1. Вибір типу системи управління: АСР чи АСК</w:t>
      </w:r>
      <w:bookmarkEnd w:id="29"/>
    </w:p>
    <w:p w14:paraId="45384134" w14:textId="77777777" w:rsidR="00A11A65" w:rsidRPr="00A11A65" w:rsidRDefault="00A11A65" w:rsidP="00A11A65">
      <w:pPr>
        <w:rPr>
          <w:lang w:val="uk-UA"/>
        </w:rPr>
      </w:pPr>
    </w:p>
    <w:p w14:paraId="7EE538E5" w14:textId="37C34B93" w:rsidR="005032AA" w:rsidRPr="005032AA" w:rsidRDefault="005032AA" w:rsidP="00326A6F">
      <w:pPr>
        <w:spacing w:line="360" w:lineRule="auto"/>
        <w:ind w:firstLine="709"/>
        <w:rPr>
          <w:lang w:val="uk-UA"/>
        </w:rPr>
      </w:pPr>
      <w:r w:rsidRPr="005032AA">
        <w:rPr>
          <w:lang w:val="uk-UA"/>
        </w:rPr>
        <w:t>У процесі розробки комп’ютерно-інтегрованої системи управління економайзером у складі теплогенераційної установки на біопаливі одним із перших та принципових рішень є вибір концептуального типу системи управління — автоматичне регулювання (АСР) чи автоматичне системне керування (АСК). Цей вибір визначає склад, ієрархію, функціональні можливості й гнучкість майбутньої системи, а також рівень її інтеграції у загальну інфраструктуру автоматизації підприємства.</w:t>
      </w:r>
      <w:r w:rsidR="009A1424" w:rsidRPr="009A1424">
        <w:rPr>
          <w:lang w:val="uk-UA"/>
        </w:rPr>
        <w:t xml:space="preserve"> </w:t>
      </w:r>
      <w:r w:rsidR="009A1424" w:rsidRPr="00292E5D">
        <w:rPr>
          <w:lang w:val="uk-UA"/>
        </w:rPr>
        <w:t>[1]</w:t>
      </w:r>
    </w:p>
    <w:p w14:paraId="25A079A5" w14:textId="0AD1C847" w:rsidR="005032AA" w:rsidRPr="00490301" w:rsidRDefault="005032AA" w:rsidP="00326A6F">
      <w:pPr>
        <w:spacing w:line="360" w:lineRule="auto"/>
        <w:ind w:firstLine="709"/>
        <w:rPr>
          <w:lang w:val="uk-UA"/>
        </w:rPr>
      </w:pPr>
      <w:r w:rsidRPr="005032AA">
        <w:rPr>
          <w:lang w:val="uk-UA"/>
        </w:rPr>
        <w:t>Автоматична система регулювання (АСР) — це система, що виконує регулювання одного або декількох технологічних параметрів у межах одного локального контуру. У контексті економайзера це може бути система, яка підтримує температуру теплоносія на виході за заданою уставкою, коригуючи, наприклад, витрату води або положення заслінки димових газів. АСР характеризується простою структурою, високою швидкодією, але обмеженою гнучкістю та відсутністю централізованого управління при зміні зовнішніх умов або взаємодії з іншими підсистемами установки.</w:t>
      </w:r>
      <w:r w:rsidR="009A1424" w:rsidRPr="009A1424">
        <w:rPr>
          <w:lang w:val="uk-UA"/>
        </w:rPr>
        <w:t xml:space="preserve"> </w:t>
      </w:r>
      <w:r w:rsidR="009A1424" w:rsidRPr="00490301">
        <w:rPr>
          <w:lang w:val="uk-UA"/>
        </w:rPr>
        <w:t>[22]</w:t>
      </w:r>
    </w:p>
    <w:p w14:paraId="53DAF627" w14:textId="755CFDCB" w:rsidR="005032AA" w:rsidRPr="005032AA" w:rsidRDefault="005032AA" w:rsidP="00326A6F">
      <w:pPr>
        <w:spacing w:line="360" w:lineRule="auto"/>
        <w:ind w:firstLine="709"/>
        <w:rPr>
          <w:lang w:val="uk-UA"/>
        </w:rPr>
      </w:pPr>
      <w:r w:rsidRPr="005032AA">
        <w:rPr>
          <w:lang w:val="uk-UA"/>
        </w:rPr>
        <w:t>Автоматична система керування (АСК), у свою чергу, є більш комплексним рішенням, що передбачає ієрархічну побудову, координацію кількох АСР, взаємодію з суміжними підсистемами, а також можливість адаптації до змін умов функціонування. АСК зазвичай включає в себе елементи обробки інформації, оптимізації, самодіагностики, архівування даних та обміну інформацією з вищими рівнями управління (SCADA, MES, ERP).</w:t>
      </w:r>
    </w:p>
    <w:p w14:paraId="12220632" w14:textId="77777777" w:rsidR="005032AA" w:rsidRPr="005032AA" w:rsidRDefault="005032AA" w:rsidP="00326A6F">
      <w:pPr>
        <w:spacing w:line="360" w:lineRule="auto"/>
        <w:ind w:firstLine="709"/>
        <w:rPr>
          <w:lang w:val="uk-UA"/>
        </w:rPr>
      </w:pPr>
      <w:r w:rsidRPr="005032AA">
        <w:rPr>
          <w:lang w:val="uk-UA"/>
        </w:rPr>
        <w:lastRenderedPageBreak/>
        <w:t>У разі управління економайзером, що працює у складі теплогенераційної установки на біопаливі, перевага надається саме АСК, що зумовлено рядом факторів:</w:t>
      </w:r>
    </w:p>
    <w:p w14:paraId="45DA68C4" w14:textId="77777777" w:rsidR="005032AA" w:rsidRPr="005032AA" w:rsidRDefault="005032AA" w:rsidP="00326A6F">
      <w:pPr>
        <w:pStyle w:val="afffc"/>
        <w:numPr>
          <w:ilvl w:val="0"/>
          <w:numId w:val="21"/>
        </w:numPr>
        <w:spacing w:line="360" w:lineRule="auto"/>
        <w:ind w:left="0" w:firstLine="709"/>
        <w:rPr>
          <w:lang w:val="uk-UA"/>
        </w:rPr>
      </w:pPr>
      <w:r w:rsidRPr="005032AA">
        <w:rPr>
          <w:lang w:val="uk-UA"/>
        </w:rPr>
        <w:t>Висока динамічність процесу — зміни в теплотворній здатності біопалива, вологість, непостійне навантаження створюють складну динаміку, що потребує багатоканального управління і координації з іншими вузлами системи (пальниковий блок, контури ГВП тощо).</w:t>
      </w:r>
    </w:p>
    <w:p w14:paraId="6F85F8FD" w14:textId="77777777" w:rsidR="005032AA" w:rsidRPr="005032AA" w:rsidRDefault="005032AA" w:rsidP="00326A6F">
      <w:pPr>
        <w:pStyle w:val="afffc"/>
        <w:numPr>
          <w:ilvl w:val="0"/>
          <w:numId w:val="21"/>
        </w:numPr>
        <w:spacing w:line="360" w:lineRule="auto"/>
        <w:ind w:left="0" w:firstLine="709"/>
        <w:rPr>
          <w:lang w:val="uk-UA"/>
        </w:rPr>
      </w:pPr>
      <w:r w:rsidRPr="005032AA">
        <w:rPr>
          <w:lang w:val="uk-UA"/>
        </w:rPr>
        <w:t>Потреба в інтеграції — економайзер повинен взаємодіяти з котлом, насосною групою, системами очищення та охолодження, що вимагає централізованого управління та обміну даними.</w:t>
      </w:r>
    </w:p>
    <w:p w14:paraId="0B93E449" w14:textId="77777777" w:rsidR="005032AA" w:rsidRPr="005032AA" w:rsidRDefault="005032AA" w:rsidP="00326A6F">
      <w:pPr>
        <w:pStyle w:val="afffc"/>
        <w:numPr>
          <w:ilvl w:val="0"/>
          <w:numId w:val="21"/>
        </w:numPr>
        <w:spacing w:line="360" w:lineRule="auto"/>
        <w:ind w:left="0" w:firstLine="709"/>
        <w:rPr>
          <w:lang w:val="uk-UA"/>
        </w:rPr>
      </w:pPr>
      <w:r w:rsidRPr="005032AA">
        <w:rPr>
          <w:lang w:val="uk-UA"/>
        </w:rPr>
        <w:t>Наявність вимог до архівації і звітності — у рамках енергоменеджменту необхідно фіксувати температуру, витрати, енергетичні показники для оцінки ККД та виявлення відхилень.</w:t>
      </w:r>
    </w:p>
    <w:p w14:paraId="131C1FDD" w14:textId="2A49AA92" w:rsidR="005032AA" w:rsidRPr="005032AA" w:rsidRDefault="005032AA" w:rsidP="00326A6F">
      <w:pPr>
        <w:pStyle w:val="afffc"/>
        <w:numPr>
          <w:ilvl w:val="0"/>
          <w:numId w:val="21"/>
        </w:numPr>
        <w:spacing w:line="360" w:lineRule="auto"/>
        <w:ind w:left="0" w:firstLine="709"/>
        <w:rPr>
          <w:lang w:val="uk-UA"/>
        </w:rPr>
      </w:pPr>
      <w:r w:rsidRPr="005032AA">
        <w:rPr>
          <w:lang w:val="uk-UA"/>
        </w:rPr>
        <w:t>Забезпечення надійності і безпеки — АСК дозволяє реалізовувати більш гнучку систему аварійного захисту та дублювання функцій, що критично для безперервної роботи котельні.</w:t>
      </w:r>
    </w:p>
    <w:p w14:paraId="29A798E2" w14:textId="4A32B303" w:rsidR="005032AA" w:rsidRDefault="005032AA" w:rsidP="00326A6F">
      <w:pPr>
        <w:spacing w:line="360" w:lineRule="auto"/>
        <w:ind w:firstLine="709"/>
        <w:rPr>
          <w:lang w:val="uk-UA"/>
        </w:rPr>
      </w:pPr>
      <w:r w:rsidRPr="005032AA">
        <w:rPr>
          <w:lang w:val="uk-UA"/>
        </w:rPr>
        <w:t>Таким чином, у рамках даної дипломної роботи доцільно застосувати автоматичну систему керування (АСК), яка інтегрує функції автоматичного регулювання, збору та обробки інформації, діагностики, взаємодії з SCADA та оптимізаційного керування. Побудова такої системи забезпечить стабільну й ефективну роботу економайзера в умовах нестабільних режимів горіння біопалива, дозволить зменшити витрати, покращити обслуговування обладнання та підвищити загальну енергоефективність теплогенераційної установки.</w:t>
      </w:r>
      <w:r w:rsidR="008A4E87" w:rsidRPr="008A4E87">
        <w:rPr>
          <w:lang w:val="uk-UA"/>
        </w:rPr>
        <w:t xml:space="preserve"> </w:t>
      </w:r>
      <w:r w:rsidR="008A4E87" w:rsidRPr="00292E5D">
        <w:rPr>
          <w:lang w:val="uk-UA"/>
        </w:rPr>
        <w:t>[5], [6]</w:t>
      </w:r>
      <w:r w:rsidR="008A4E87">
        <w:rPr>
          <w:lang w:val="uk-UA"/>
        </w:rPr>
        <w:t>,</w:t>
      </w:r>
      <w:r w:rsidR="008A4E87" w:rsidRPr="00292E5D">
        <w:rPr>
          <w:lang w:val="uk-UA"/>
        </w:rPr>
        <w:t xml:space="preserve"> [10]</w:t>
      </w:r>
    </w:p>
    <w:p w14:paraId="160A58F4" w14:textId="77777777" w:rsidR="00911EDC" w:rsidRDefault="00911EDC" w:rsidP="00326A6F">
      <w:pPr>
        <w:spacing w:line="360" w:lineRule="auto"/>
        <w:ind w:firstLine="709"/>
        <w:rPr>
          <w:lang w:val="uk-UA"/>
        </w:rPr>
      </w:pPr>
    </w:p>
    <w:p w14:paraId="2A048C1E" w14:textId="6AEDDFEB" w:rsidR="005032AA" w:rsidRDefault="005032AA" w:rsidP="00387D09">
      <w:pPr>
        <w:pStyle w:val="1"/>
        <w:spacing w:line="360" w:lineRule="auto"/>
        <w:ind w:firstLine="709"/>
        <w:jc w:val="both"/>
        <w:rPr>
          <w:lang w:val="uk-UA"/>
        </w:rPr>
      </w:pPr>
      <w:bookmarkStart w:id="30" w:name="_Toc201324500"/>
      <w:r w:rsidRPr="005032AA">
        <w:rPr>
          <w:lang w:val="uk-UA"/>
        </w:rPr>
        <w:t>2.2. Розробка структурної схеми системи автоматизації</w:t>
      </w:r>
      <w:bookmarkEnd w:id="30"/>
    </w:p>
    <w:p w14:paraId="6E1727F4" w14:textId="77777777" w:rsidR="00387D09" w:rsidRPr="00387D09" w:rsidRDefault="00387D09" w:rsidP="00387D09">
      <w:pPr>
        <w:rPr>
          <w:lang w:val="uk-UA"/>
        </w:rPr>
      </w:pPr>
    </w:p>
    <w:p w14:paraId="4BF07C52" w14:textId="64B9C01E" w:rsidR="005032AA" w:rsidRDefault="005032AA" w:rsidP="00326A6F">
      <w:pPr>
        <w:spacing w:line="360" w:lineRule="auto"/>
        <w:ind w:firstLine="709"/>
        <w:rPr>
          <w:lang w:val="uk-UA"/>
        </w:rPr>
      </w:pPr>
      <w:r w:rsidRPr="005032AA">
        <w:rPr>
          <w:lang w:val="uk-UA"/>
        </w:rPr>
        <w:t xml:space="preserve">Структурна схема є базовим елементом проєктування автоматизованої системи управління (АСУ), що визначає її загальну архітектуру, взаємозв’язки між компонентами та рівні управління. У контексті керування </w:t>
      </w:r>
      <w:r w:rsidRPr="005032AA">
        <w:rPr>
          <w:lang w:val="uk-UA"/>
        </w:rPr>
        <w:lastRenderedPageBreak/>
        <w:t>економайзером у складі теплогенераційної установки на біопаливі структурна схема відображає взаємодію сенсорів, контролерів, виконавчих пристроїв, операторських інтерфейсів та систем зберігання і аналізу даних. Вона дозволяє візуалізувати логіку функціонування системи, визначити її компонування, забезпечити масштабованість та гнучкість на майбутнє.</w:t>
      </w:r>
      <w:r w:rsidR="008A4E87" w:rsidRPr="008A4E87">
        <w:rPr>
          <w:lang w:val="uk-UA"/>
        </w:rPr>
        <w:t xml:space="preserve"> </w:t>
      </w:r>
      <w:r w:rsidR="008A4E87">
        <w:t>[1], [2], [6]</w:t>
      </w:r>
    </w:p>
    <w:p w14:paraId="1A2A3418" w14:textId="77777777" w:rsidR="00A11A65" w:rsidRPr="005032AA" w:rsidRDefault="00A11A65" w:rsidP="00326A6F">
      <w:pPr>
        <w:spacing w:line="360" w:lineRule="auto"/>
        <w:ind w:firstLine="709"/>
        <w:rPr>
          <w:lang w:val="uk-UA"/>
        </w:rPr>
      </w:pPr>
    </w:p>
    <w:p w14:paraId="63DE3638" w14:textId="77777777" w:rsidR="005032AA" w:rsidRPr="00A11A65" w:rsidRDefault="005032AA" w:rsidP="00326A6F">
      <w:pPr>
        <w:spacing w:line="360" w:lineRule="auto"/>
        <w:ind w:firstLine="709"/>
        <w:rPr>
          <w:b/>
          <w:lang w:val="uk-UA"/>
        </w:rPr>
      </w:pPr>
      <w:r w:rsidRPr="00A11A65">
        <w:rPr>
          <w:b/>
          <w:lang w:val="uk-UA"/>
        </w:rPr>
        <w:t>2.2.1. Загальна концепція структури системи</w:t>
      </w:r>
    </w:p>
    <w:p w14:paraId="5EC535A9" w14:textId="2CC2D623" w:rsidR="005032AA" w:rsidRPr="005032AA" w:rsidRDefault="005032AA" w:rsidP="00326A6F">
      <w:pPr>
        <w:spacing w:line="360" w:lineRule="auto"/>
        <w:ind w:firstLine="709"/>
        <w:rPr>
          <w:lang w:val="uk-UA"/>
        </w:rPr>
      </w:pPr>
      <w:r w:rsidRPr="005032AA">
        <w:rPr>
          <w:lang w:val="uk-UA"/>
        </w:rPr>
        <w:t>В основі побудови структури автоматизації покладено ієрархічний принцип з розподілом на три логічних рівні:</w:t>
      </w:r>
    </w:p>
    <w:p w14:paraId="31CD009D" w14:textId="499DD8BA" w:rsidR="005032AA" w:rsidRPr="00443BD4" w:rsidRDefault="005032AA" w:rsidP="00326A6F">
      <w:pPr>
        <w:pStyle w:val="afffc"/>
        <w:numPr>
          <w:ilvl w:val="0"/>
          <w:numId w:val="22"/>
        </w:numPr>
        <w:spacing w:line="360" w:lineRule="auto"/>
        <w:ind w:left="0" w:firstLine="709"/>
        <w:rPr>
          <w:lang w:val="uk-UA"/>
        </w:rPr>
      </w:pPr>
      <w:r w:rsidRPr="00443BD4">
        <w:rPr>
          <w:lang w:val="uk-UA"/>
        </w:rPr>
        <w:t>Польовий рівень (Sensor/Actuator Level) — забезпечує безпосередню взаємодію з технологічним середовищем через засоби первинного вимірювання (датчики температури, тиску, витрати) та виконавчі пристрої (заслінки, клапани, насоси).</w:t>
      </w:r>
    </w:p>
    <w:p w14:paraId="209D48D3" w14:textId="77777777" w:rsidR="005032AA" w:rsidRPr="00443BD4" w:rsidRDefault="005032AA" w:rsidP="00326A6F">
      <w:pPr>
        <w:pStyle w:val="afffc"/>
        <w:numPr>
          <w:ilvl w:val="0"/>
          <w:numId w:val="22"/>
        </w:numPr>
        <w:spacing w:line="360" w:lineRule="auto"/>
        <w:ind w:left="0" w:firstLine="709"/>
        <w:rPr>
          <w:lang w:val="uk-UA"/>
        </w:rPr>
      </w:pPr>
      <w:r w:rsidRPr="00443BD4">
        <w:rPr>
          <w:lang w:val="uk-UA"/>
        </w:rPr>
        <w:t>Рівень керування (Control Level) — представлений програмованим логічним контролером (ПЛК), що реалізує алгоритми регулювання, логіки, аварійного захисту, самодіагностики. Саме цей рівень є центральним у системі прийняття рішень на основі обробки сигналів із польового рівня.</w:t>
      </w:r>
    </w:p>
    <w:p w14:paraId="02C035DA" w14:textId="1538AAF4" w:rsidR="005032AA" w:rsidRDefault="005032AA" w:rsidP="00326A6F">
      <w:pPr>
        <w:pStyle w:val="afffc"/>
        <w:numPr>
          <w:ilvl w:val="0"/>
          <w:numId w:val="22"/>
        </w:numPr>
        <w:spacing w:line="360" w:lineRule="auto"/>
        <w:ind w:left="0" w:firstLine="709"/>
        <w:rPr>
          <w:lang w:val="uk-UA"/>
        </w:rPr>
      </w:pPr>
      <w:r w:rsidRPr="00443BD4">
        <w:rPr>
          <w:lang w:val="uk-UA"/>
        </w:rPr>
        <w:t>Рівень візуалізації та диспетчеризації (SCADA/HMI Level) — забезпечує взаємодію з оператором, візуалізацію процесу, збирання статистики, формування звітності, архівацію даних та віддалений моніторинг.</w:t>
      </w:r>
      <w:r w:rsidR="008A4E87" w:rsidRPr="008A4E87">
        <w:rPr>
          <w:lang w:val="uk-UA"/>
        </w:rPr>
        <w:t xml:space="preserve"> </w:t>
      </w:r>
      <w:r w:rsidR="008A4E87">
        <w:t>[6], [7]</w:t>
      </w:r>
    </w:p>
    <w:p w14:paraId="26E1BFB1" w14:textId="77777777" w:rsidR="00E85B54" w:rsidRPr="00443BD4" w:rsidRDefault="00E85B54" w:rsidP="00E85B54">
      <w:pPr>
        <w:pStyle w:val="afffc"/>
        <w:spacing w:line="360" w:lineRule="auto"/>
        <w:ind w:left="709"/>
        <w:rPr>
          <w:lang w:val="uk-UA"/>
        </w:rPr>
      </w:pPr>
    </w:p>
    <w:p w14:paraId="4F1C7821" w14:textId="77777777" w:rsidR="005032AA" w:rsidRPr="00A11A65" w:rsidRDefault="005032AA" w:rsidP="00326A6F">
      <w:pPr>
        <w:spacing w:line="360" w:lineRule="auto"/>
        <w:ind w:firstLine="709"/>
        <w:rPr>
          <w:b/>
          <w:lang w:val="uk-UA"/>
        </w:rPr>
      </w:pPr>
      <w:r w:rsidRPr="00A11A65">
        <w:rPr>
          <w:b/>
          <w:lang w:val="uk-UA"/>
        </w:rPr>
        <w:t>2.2.2. Основні компоненти структурної схеми</w:t>
      </w:r>
    </w:p>
    <w:p w14:paraId="5661C1CD" w14:textId="77777777" w:rsidR="00A11A65" w:rsidRPr="00401D8E" w:rsidRDefault="00A11A65" w:rsidP="00A11A65">
      <w:pPr>
        <w:spacing w:line="360" w:lineRule="auto"/>
        <w:ind w:firstLine="709"/>
        <w:rPr>
          <w:lang w:val="uk-UA"/>
        </w:rPr>
      </w:pPr>
      <w:r w:rsidRPr="00401D8E">
        <w:rPr>
          <w:lang w:val="uk-UA"/>
        </w:rPr>
        <w:t xml:space="preserve">Автоматичні системи регулювання можуть бути простими та складними. Простими називаються такі АСР, які мають замкнутий або розімкнений контур для проходження однієї регулюючої дії. АСР, які мають два і більше контурів проходження різних характером регулюючих дій, називаються складними. Регулююча дія може бути введена оператором, </w:t>
      </w:r>
      <w:r w:rsidRPr="00401D8E">
        <w:rPr>
          <w:lang w:val="uk-UA"/>
        </w:rPr>
        <w:lastRenderedPageBreak/>
        <w:t>програмованим або мікропроцесорним приладом, а також безпосередньо за рахунок зміни факторів, що впливають, що являють собою сильні обурення.</w:t>
      </w:r>
    </w:p>
    <w:p w14:paraId="7F54CBDB" w14:textId="77777777" w:rsidR="00A11A65" w:rsidRPr="00401D8E" w:rsidRDefault="00A11A65" w:rsidP="00A11A65">
      <w:pPr>
        <w:spacing w:line="360" w:lineRule="auto"/>
        <w:ind w:firstLine="709"/>
        <w:rPr>
          <w:lang w:val="uk-UA"/>
        </w:rPr>
      </w:pPr>
      <w:r w:rsidRPr="00401D8E">
        <w:rPr>
          <w:lang w:val="uk-UA"/>
        </w:rPr>
        <w:t>Найпростішою АСР є одноконтурна, яка має один замкнутий або розімкнений контур. АСР, що має один замкнутий контур з негативним зворотним зв'язком, називається АСР за відхиленням.</w:t>
      </w:r>
    </w:p>
    <w:p w14:paraId="731D9075" w14:textId="7FE09F0F" w:rsidR="00A11A65" w:rsidRPr="00401D8E" w:rsidRDefault="00A11A65" w:rsidP="00A11A65">
      <w:pPr>
        <w:spacing w:line="360" w:lineRule="auto"/>
        <w:ind w:firstLine="709"/>
        <w:rPr>
          <w:lang w:val="uk-UA"/>
        </w:rPr>
      </w:pPr>
      <w:r w:rsidRPr="00401D8E">
        <w:rPr>
          <w:lang w:val="uk-UA"/>
        </w:rPr>
        <w:t xml:space="preserve">На рис. </w:t>
      </w:r>
      <w:r>
        <w:rPr>
          <w:lang w:val="uk-UA"/>
        </w:rPr>
        <w:t>2</w:t>
      </w:r>
      <w:r w:rsidRPr="00401D8E">
        <w:rPr>
          <w:lang w:val="uk-UA"/>
        </w:rPr>
        <w:t>.</w:t>
      </w:r>
      <w:r>
        <w:rPr>
          <w:lang w:val="uk-UA"/>
        </w:rPr>
        <w:t>1</w:t>
      </w:r>
      <w:r w:rsidRPr="00401D8E">
        <w:rPr>
          <w:lang w:val="uk-UA"/>
        </w:rPr>
        <w:t>.</w:t>
      </w:r>
      <w:r>
        <w:rPr>
          <w:lang w:val="uk-UA"/>
        </w:rPr>
        <w:t>1</w:t>
      </w:r>
      <w:r w:rsidRPr="00401D8E">
        <w:rPr>
          <w:lang w:val="uk-UA"/>
        </w:rPr>
        <w:t xml:space="preserve"> наведено структурну схему одноконтурної автоматичної системи регулювання за відхиленням.</w:t>
      </w:r>
    </w:p>
    <w:p w14:paraId="503BDB1A" w14:textId="77777777" w:rsidR="00A11A65" w:rsidRPr="00401D8E" w:rsidRDefault="00A11A65" w:rsidP="00A11A65">
      <w:pPr>
        <w:spacing w:line="360" w:lineRule="auto"/>
        <w:ind w:firstLine="709"/>
        <w:jc w:val="center"/>
        <w:rPr>
          <w:lang w:val="uk-UA"/>
        </w:rPr>
      </w:pPr>
      <w:r>
        <w:rPr>
          <w:noProof/>
          <w:szCs w:val="28"/>
        </w:rPr>
        <w:drawing>
          <wp:inline distT="0" distB="0" distL="0" distR="0" wp14:anchorId="42601516" wp14:editId="5F334F65">
            <wp:extent cx="4722126" cy="1390699"/>
            <wp:effectExtent l="0" t="0" r="254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31739" cy="1393530"/>
                    </a:xfrm>
                    <a:prstGeom prst="rect">
                      <a:avLst/>
                    </a:prstGeom>
                    <a:noFill/>
                    <a:ln>
                      <a:noFill/>
                    </a:ln>
                  </pic:spPr>
                </pic:pic>
              </a:graphicData>
            </a:graphic>
          </wp:inline>
        </w:drawing>
      </w:r>
    </w:p>
    <w:p w14:paraId="2351655D" w14:textId="3573CF3C" w:rsidR="00A11A65" w:rsidRPr="00401D8E" w:rsidRDefault="00A11A65" w:rsidP="00A11A65">
      <w:pPr>
        <w:spacing w:line="360" w:lineRule="auto"/>
        <w:ind w:firstLine="709"/>
        <w:jc w:val="center"/>
        <w:rPr>
          <w:lang w:val="uk-UA"/>
        </w:rPr>
      </w:pPr>
      <w:r>
        <w:rPr>
          <w:szCs w:val="28"/>
          <w:lang w:val="uk-UA"/>
        </w:rPr>
        <w:t>Рис.</w:t>
      </w:r>
      <w:r w:rsidRPr="00401D8E">
        <w:rPr>
          <w:lang w:val="uk-UA"/>
        </w:rPr>
        <w:t xml:space="preserve"> </w:t>
      </w:r>
      <w:r>
        <w:rPr>
          <w:lang w:val="uk-UA"/>
        </w:rPr>
        <w:t>2</w:t>
      </w:r>
      <w:r w:rsidRPr="00401D8E">
        <w:rPr>
          <w:lang w:val="uk-UA"/>
        </w:rPr>
        <w:t>.</w:t>
      </w:r>
      <w:r>
        <w:rPr>
          <w:lang w:val="uk-UA"/>
        </w:rPr>
        <w:t>1.1 -</w:t>
      </w:r>
      <w:r w:rsidRPr="00401D8E">
        <w:rPr>
          <w:lang w:val="uk-UA"/>
        </w:rPr>
        <w:t xml:space="preserve"> Структурна схема одноконтурної АСР щодо відхилення</w:t>
      </w:r>
    </w:p>
    <w:p w14:paraId="04AA705D" w14:textId="77777777" w:rsidR="00A11A65" w:rsidRPr="00401D8E" w:rsidRDefault="00A11A65" w:rsidP="00A11A65">
      <w:pPr>
        <w:spacing w:line="360" w:lineRule="auto"/>
        <w:ind w:firstLine="709"/>
        <w:rPr>
          <w:lang w:val="uk-UA"/>
        </w:rPr>
      </w:pPr>
      <w:r w:rsidRPr="00401D8E">
        <w:rPr>
          <w:lang w:val="uk-UA"/>
        </w:rPr>
        <w:t xml:space="preserve">де Р – регулятор, </w:t>
      </w:r>
      <w:r>
        <w:rPr>
          <w:lang w:val="uk-UA"/>
        </w:rPr>
        <w:t>В</w:t>
      </w:r>
      <w:r w:rsidRPr="00401D8E">
        <w:rPr>
          <w:lang w:val="uk-UA"/>
        </w:rPr>
        <w:t>М – виконавчий механізм, Р</w:t>
      </w:r>
      <w:r>
        <w:rPr>
          <w:lang w:val="uk-UA"/>
        </w:rPr>
        <w:t>О</w:t>
      </w:r>
      <w:r w:rsidRPr="00401D8E">
        <w:rPr>
          <w:lang w:val="uk-UA"/>
        </w:rPr>
        <w:t xml:space="preserve"> – регулюючий орган,</w:t>
      </w:r>
    </w:p>
    <w:p w14:paraId="19A54F84" w14:textId="77777777" w:rsidR="00A11A65" w:rsidRPr="00401D8E" w:rsidRDefault="00A11A65" w:rsidP="00A11A65">
      <w:pPr>
        <w:spacing w:line="360" w:lineRule="auto"/>
        <w:ind w:firstLine="709"/>
        <w:rPr>
          <w:lang w:val="uk-UA"/>
        </w:rPr>
      </w:pPr>
      <w:r w:rsidRPr="00401D8E">
        <w:rPr>
          <w:lang w:val="uk-UA"/>
        </w:rPr>
        <w:t xml:space="preserve">ОУ - об'єкт управління, </w:t>
      </w:r>
      <w:r>
        <w:rPr>
          <w:lang w:val="uk-UA"/>
        </w:rPr>
        <w:t>В</w:t>
      </w:r>
      <w:r w:rsidRPr="00401D8E">
        <w:rPr>
          <w:lang w:val="uk-UA"/>
        </w:rPr>
        <w:t>П - вимірювальний перетворювач, ПП - проміжний перетворювач.</w:t>
      </w:r>
    </w:p>
    <w:p w14:paraId="75E8497A" w14:textId="77777777" w:rsidR="00A11A65" w:rsidRPr="00401D8E" w:rsidRDefault="00A11A65" w:rsidP="00A11A65">
      <w:pPr>
        <w:spacing w:line="360" w:lineRule="auto"/>
        <w:ind w:firstLine="709"/>
        <w:rPr>
          <w:lang w:val="uk-UA"/>
        </w:rPr>
      </w:pPr>
      <w:r w:rsidRPr="00401D8E">
        <w:rPr>
          <w:lang w:val="uk-UA"/>
        </w:rPr>
        <w:t>АСР за відхиленням призначена для відтворення величини керованої координати згідно з завданням, яке задається оператором або відповідною програмою за допомогою приладу завдання або програматора. Основним елементом такої системи є регулятор.</w:t>
      </w:r>
    </w:p>
    <w:p w14:paraId="6B57B4F2" w14:textId="77777777" w:rsidR="00A11A65" w:rsidRPr="00401D8E" w:rsidRDefault="00A11A65" w:rsidP="00A11A65">
      <w:pPr>
        <w:spacing w:line="360" w:lineRule="auto"/>
        <w:ind w:firstLine="709"/>
        <w:rPr>
          <w:lang w:val="uk-UA"/>
        </w:rPr>
      </w:pPr>
      <w:r w:rsidRPr="00401D8E">
        <w:rPr>
          <w:lang w:val="uk-UA"/>
        </w:rPr>
        <w:t>АСР, яка має один розімкнений контур, називається АСР з обурення.</w:t>
      </w:r>
    </w:p>
    <w:p w14:paraId="1EC589D9" w14:textId="67E4C57E" w:rsidR="00A11A65" w:rsidRPr="00401D8E" w:rsidRDefault="00A11A65" w:rsidP="00A11A65">
      <w:pPr>
        <w:spacing w:line="360" w:lineRule="auto"/>
        <w:ind w:firstLine="709"/>
        <w:rPr>
          <w:lang w:val="uk-UA"/>
        </w:rPr>
      </w:pPr>
      <w:r w:rsidRPr="00401D8E">
        <w:rPr>
          <w:lang w:val="uk-UA"/>
        </w:rPr>
        <w:t xml:space="preserve">На рис. </w:t>
      </w:r>
      <w:r>
        <w:rPr>
          <w:lang w:val="uk-UA"/>
        </w:rPr>
        <w:t>2</w:t>
      </w:r>
      <w:r w:rsidRPr="00401D8E">
        <w:rPr>
          <w:lang w:val="uk-UA"/>
        </w:rPr>
        <w:t>.</w:t>
      </w:r>
      <w:r>
        <w:rPr>
          <w:lang w:val="uk-UA"/>
        </w:rPr>
        <w:t>1</w:t>
      </w:r>
      <w:r w:rsidRPr="00401D8E">
        <w:rPr>
          <w:lang w:val="uk-UA"/>
        </w:rPr>
        <w:t>.</w:t>
      </w:r>
      <w:r>
        <w:rPr>
          <w:lang w:val="uk-UA"/>
        </w:rPr>
        <w:t>2</w:t>
      </w:r>
      <w:r w:rsidRPr="00401D8E">
        <w:rPr>
          <w:lang w:val="uk-UA"/>
        </w:rPr>
        <w:t xml:space="preserve"> наведено структурну схему одноконтурної автоматичної системи регулювання з обурення.</w:t>
      </w:r>
    </w:p>
    <w:p w14:paraId="1B460CE5" w14:textId="77777777" w:rsidR="00A11A65" w:rsidRDefault="00A11A65" w:rsidP="00A11A65">
      <w:pPr>
        <w:spacing w:line="360" w:lineRule="auto"/>
        <w:ind w:firstLine="709"/>
        <w:jc w:val="center"/>
        <w:rPr>
          <w:lang w:val="uk-UA"/>
        </w:rPr>
      </w:pPr>
      <w:r>
        <w:rPr>
          <w:noProof/>
          <w:szCs w:val="28"/>
        </w:rPr>
        <w:drawing>
          <wp:inline distT="0" distB="0" distL="0" distR="0" wp14:anchorId="0FBB710F" wp14:editId="4D00BE50">
            <wp:extent cx="3502605" cy="1746913"/>
            <wp:effectExtent l="0" t="0" r="3175"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07030" cy="1749120"/>
                    </a:xfrm>
                    <a:prstGeom prst="rect">
                      <a:avLst/>
                    </a:prstGeom>
                    <a:noFill/>
                    <a:ln>
                      <a:noFill/>
                    </a:ln>
                  </pic:spPr>
                </pic:pic>
              </a:graphicData>
            </a:graphic>
          </wp:inline>
        </w:drawing>
      </w:r>
    </w:p>
    <w:p w14:paraId="0DF2CC2A" w14:textId="23485030" w:rsidR="00A11A65" w:rsidRPr="00401D8E" w:rsidRDefault="00A11A65" w:rsidP="00CF3E71">
      <w:pPr>
        <w:spacing w:line="360" w:lineRule="auto"/>
        <w:ind w:firstLine="709"/>
        <w:jc w:val="center"/>
        <w:rPr>
          <w:lang w:val="uk-UA"/>
        </w:rPr>
      </w:pPr>
      <w:r>
        <w:rPr>
          <w:szCs w:val="28"/>
          <w:lang w:val="uk-UA"/>
        </w:rPr>
        <w:t>Рисунок</w:t>
      </w:r>
      <w:r w:rsidRPr="00401D8E">
        <w:rPr>
          <w:lang w:val="uk-UA"/>
        </w:rPr>
        <w:t xml:space="preserve"> </w:t>
      </w:r>
      <w:r>
        <w:rPr>
          <w:lang w:val="uk-UA"/>
        </w:rPr>
        <w:t>2</w:t>
      </w:r>
      <w:r w:rsidRPr="00401D8E">
        <w:rPr>
          <w:lang w:val="uk-UA"/>
        </w:rPr>
        <w:t>.</w:t>
      </w:r>
      <w:r>
        <w:rPr>
          <w:lang w:val="uk-UA"/>
        </w:rPr>
        <w:t>1.2 -</w:t>
      </w:r>
      <w:r w:rsidRPr="00401D8E">
        <w:rPr>
          <w:lang w:val="uk-UA"/>
        </w:rPr>
        <w:t xml:space="preserve"> Структурна схема одноконтурної АСР щодо обурення</w:t>
      </w:r>
    </w:p>
    <w:p w14:paraId="368F1052" w14:textId="77777777" w:rsidR="00A11A65" w:rsidRPr="00401D8E" w:rsidRDefault="00A11A65" w:rsidP="00A11A65">
      <w:pPr>
        <w:spacing w:line="360" w:lineRule="auto"/>
        <w:ind w:firstLine="709"/>
        <w:rPr>
          <w:lang w:val="uk-UA"/>
        </w:rPr>
      </w:pPr>
      <w:r w:rsidRPr="00401D8E">
        <w:rPr>
          <w:lang w:val="uk-UA"/>
        </w:rPr>
        <w:lastRenderedPageBreak/>
        <w:t xml:space="preserve">де К – компенсатор, ПП – проміжний перетворювач, </w:t>
      </w:r>
      <w:r>
        <w:rPr>
          <w:lang w:val="uk-UA"/>
        </w:rPr>
        <w:t>В</w:t>
      </w:r>
      <w:r w:rsidRPr="00401D8E">
        <w:rPr>
          <w:lang w:val="uk-UA"/>
        </w:rPr>
        <w:t>П – вимірювальний перетворювач, ОУ</w:t>
      </w:r>
      <w:r w:rsidRPr="007C1872">
        <w:rPr>
          <w:vertAlign w:val="subscript"/>
          <w:lang w:val="uk-UA"/>
        </w:rPr>
        <w:t xml:space="preserve">1,2 </w:t>
      </w:r>
      <w:r w:rsidRPr="00401D8E">
        <w:rPr>
          <w:lang w:val="uk-UA"/>
        </w:rPr>
        <w:t>– об'єкти управління, Р</w:t>
      </w:r>
      <w:r>
        <w:rPr>
          <w:lang w:val="uk-UA"/>
        </w:rPr>
        <w:t>О</w:t>
      </w:r>
      <w:r w:rsidRPr="00401D8E">
        <w:rPr>
          <w:lang w:val="uk-UA"/>
        </w:rPr>
        <w:t xml:space="preserve"> – регулюючий орган, </w:t>
      </w:r>
      <w:r>
        <w:rPr>
          <w:lang w:val="uk-UA"/>
        </w:rPr>
        <w:t>В</w:t>
      </w:r>
      <w:r w:rsidRPr="00401D8E">
        <w:rPr>
          <w:lang w:val="uk-UA"/>
        </w:rPr>
        <w:t>М – виконавчий механізм.</w:t>
      </w:r>
    </w:p>
    <w:p w14:paraId="2971E1F2" w14:textId="2DA814B4" w:rsidR="00A11A65" w:rsidRPr="00401D8E" w:rsidRDefault="00A11A65" w:rsidP="00A11A65">
      <w:pPr>
        <w:spacing w:line="360" w:lineRule="auto"/>
        <w:ind w:firstLine="709"/>
        <w:rPr>
          <w:lang w:val="uk-UA"/>
        </w:rPr>
      </w:pPr>
      <w:r w:rsidRPr="00401D8E">
        <w:rPr>
          <w:lang w:val="uk-UA"/>
        </w:rPr>
        <w:t>АСР з обурення призначена для зменшення</w:t>
      </w:r>
      <w:r w:rsidRPr="00401D8E">
        <w:t xml:space="preserve"> </w:t>
      </w:r>
      <w:r w:rsidRPr="00401D8E">
        <w:rPr>
          <w:lang w:val="uk-UA"/>
        </w:rPr>
        <w:t>впливу того чи іншого найбільш значущого фактора, що обурює. Основним елементом такої системи є компенсатор.</w:t>
      </w:r>
    </w:p>
    <w:p w14:paraId="10F5D7AF" w14:textId="77777777" w:rsidR="00A11A65" w:rsidRPr="00401D8E" w:rsidRDefault="00A11A65" w:rsidP="00A11A65">
      <w:pPr>
        <w:spacing w:line="360" w:lineRule="auto"/>
        <w:ind w:firstLine="709"/>
        <w:rPr>
          <w:lang w:val="uk-UA"/>
        </w:rPr>
      </w:pPr>
      <w:r w:rsidRPr="00401D8E">
        <w:rPr>
          <w:lang w:val="uk-UA"/>
        </w:rPr>
        <w:t>Використання одноконтурних систем у часто не забезпечує високої якості перехідного процесу. Тому з метою підвищення якості регулювання об'єктів управління необхідно розробляти і застосовувати більш складні комбіновані, каскадні, каскадно-комбіновані системи.</w:t>
      </w:r>
    </w:p>
    <w:p w14:paraId="1239566B" w14:textId="2535CC3B" w:rsidR="005032AA" w:rsidRPr="005032AA" w:rsidRDefault="005032AA" w:rsidP="00326A6F">
      <w:pPr>
        <w:spacing w:line="360" w:lineRule="auto"/>
        <w:ind w:firstLine="709"/>
        <w:rPr>
          <w:lang w:val="uk-UA"/>
        </w:rPr>
      </w:pPr>
      <w:r w:rsidRPr="005032AA">
        <w:rPr>
          <w:lang w:val="uk-UA"/>
        </w:rPr>
        <w:t>Вимірювальні засоби:</w:t>
      </w:r>
    </w:p>
    <w:p w14:paraId="078767E7" w14:textId="77777777" w:rsidR="005032AA" w:rsidRPr="00443BD4" w:rsidRDefault="005032AA" w:rsidP="00326A6F">
      <w:pPr>
        <w:pStyle w:val="afffc"/>
        <w:numPr>
          <w:ilvl w:val="0"/>
          <w:numId w:val="23"/>
        </w:numPr>
        <w:spacing w:line="360" w:lineRule="auto"/>
        <w:ind w:left="0" w:firstLine="709"/>
        <w:rPr>
          <w:lang w:val="uk-UA"/>
        </w:rPr>
      </w:pPr>
      <w:r w:rsidRPr="00443BD4">
        <w:rPr>
          <w:lang w:val="uk-UA"/>
        </w:rPr>
        <w:t>Датчики температури на вході та виході з економайзера (Pt100 або термопари);</w:t>
      </w:r>
    </w:p>
    <w:p w14:paraId="3A6283BA" w14:textId="77777777" w:rsidR="005032AA" w:rsidRPr="00443BD4" w:rsidRDefault="005032AA" w:rsidP="00326A6F">
      <w:pPr>
        <w:pStyle w:val="afffc"/>
        <w:numPr>
          <w:ilvl w:val="0"/>
          <w:numId w:val="23"/>
        </w:numPr>
        <w:spacing w:line="360" w:lineRule="auto"/>
        <w:ind w:left="0" w:firstLine="709"/>
        <w:rPr>
          <w:lang w:val="uk-UA"/>
        </w:rPr>
      </w:pPr>
      <w:r w:rsidRPr="00443BD4">
        <w:rPr>
          <w:lang w:val="uk-UA"/>
        </w:rPr>
        <w:t>Витратоміри для водяного контуру (електромагнітного типу);</w:t>
      </w:r>
    </w:p>
    <w:p w14:paraId="522BAC4D" w14:textId="77777777" w:rsidR="005032AA" w:rsidRPr="00443BD4" w:rsidRDefault="005032AA" w:rsidP="00326A6F">
      <w:pPr>
        <w:pStyle w:val="afffc"/>
        <w:numPr>
          <w:ilvl w:val="0"/>
          <w:numId w:val="23"/>
        </w:numPr>
        <w:spacing w:line="360" w:lineRule="auto"/>
        <w:ind w:left="0" w:firstLine="709"/>
        <w:rPr>
          <w:lang w:val="uk-UA"/>
        </w:rPr>
      </w:pPr>
      <w:r w:rsidRPr="00443BD4">
        <w:rPr>
          <w:lang w:val="uk-UA"/>
        </w:rPr>
        <w:t>Датчики тиску (аналогові або цифрові);</w:t>
      </w:r>
    </w:p>
    <w:p w14:paraId="28227EAF" w14:textId="77777777" w:rsidR="005032AA" w:rsidRPr="00443BD4" w:rsidRDefault="005032AA" w:rsidP="00326A6F">
      <w:pPr>
        <w:pStyle w:val="afffc"/>
        <w:numPr>
          <w:ilvl w:val="0"/>
          <w:numId w:val="23"/>
        </w:numPr>
        <w:spacing w:line="360" w:lineRule="auto"/>
        <w:ind w:left="0" w:firstLine="709"/>
        <w:rPr>
          <w:lang w:val="uk-UA"/>
        </w:rPr>
      </w:pPr>
      <w:r w:rsidRPr="00443BD4">
        <w:rPr>
          <w:lang w:val="uk-UA"/>
        </w:rPr>
        <w:t>Газоаналізатори для оцінки складу димових газів (вміст O₂).</w:t>
      </w:r>
    </w:p>
    <w:p w14:paraId="3F869CD6" w14:textId="654C1400" w:rsidR="005032AA" w:rsidRPr="009A1424" w:rsidRDefault="005032AA" w:rsidP="00326A6F">
      <w:pPr>
        <w:spacing w:line="360" w:lineRule="auto"/>
        <w:ind w:firstLine="709"/>
        <w:rPr>
          <w:lang w:val="en-US"/>
        </w:rPr>
      </w:pPr>
      <w:r w:rsidRPr="005032AA">
        <w:rPr>
          <w:lang w:val="uk-UA"/>
        </w:rPr>
        <w:t>Контролер управління:</w:t>
      </w:r>
      <w:r w:rsidR="009A1424" w:rsidRPr="009A1424">
        <w:rPr>
          <w:lang w:val="uk-UA"/>
        </w:rPr>
        <w:t xml:space="preserve"> </w:t>
      </w:r>
      <w:r w:rsidR="009A1424" w:rsidRPr="00D53445">
        <w:rPr>
          <w:lang w:val="uk-UA"/>
        </w:rPr>
        <w:t>[</w:t>
      </w:r>
      <w:r w:rsidR="009A1424" w:rsidRPr="00E1367B">
        <w:rPr>
          <w:lang w:val="uk-UA"/>
        </w:rPr>
        <w:t>21]</w:t>
      </w:r>
      <w:r w:rsidR="009A1424">
        <w:rPr>
          <w:lang w:val="en-US"/>
        </w:rPr>
        <w:t>, [</w:t>
      </w:r>
      <w:r w:rsidR="009A1424">
        <w:t>23</w:t>
      </w:r>
      <w:r w:rsidR="009A1424">
        <w:rPr>
          <w:lang w:val="en-US"/>
        </w:rPr>
        <w:t>]</w:t>
      </w:r>
    </w:p>
    <w:p w14:paraId="47419426" w14:textId="5F4A46F4" w:rsidR="005032AA" w:rsidRPr="00443BD4" w:rsidRDefault="005032AA" w:rsidP="00326A6F">
      <w:pPr>
        <w:pStyle w:val="afffc"/>
        <w:numPr>
          <w:ilvl w:val="0"/>
          <w:numId w:val="24"/>
        </w:numPr>
        <w:spacing w:line="360" w:lineRule="auto"/>
        <w:ind w:left="0" w:firstLine="709"/>
        <w:rPr>
          <w:lang w:val="uk-UA"/>
        </w:rPr>
      </w:pPr>
      <w:r w:rsidRPr="00443BD4">
        <w:rPr>
          <w:lang w:val="uk-UA"/>
        </w:rPr>
        <w:t>ПЛК (наприклад, Siemens S7-1200, WAGO 750-8212 або ОВЕН ПЛК110);</w:t>
      </w:r>
      <w:r w:rsidR="00E1367B" w:rsidRPr="00E1367B">
        <w:rPr>
          <w:lang w:val="uk-UA"/>
        </w:rPr>
        <w:t xml:space="preserve"> </w:t>
      </w:r>
    </w:p>
    <w:p w14:paraId="7BE04C1E" w14:textId="3B528057" w:rsidR="005032AA" w:rsidRPr="00443BD4" w:rsidRDefault="005032AA" w:rsidP="00326A6F">
      <w:pPr>
        <w:pStyle w:val="afffc"/>
        <w:numPr>
          <w:ilvl w:val="0"/>
          <w:numId w:val="24"/>
        </w:numPr>
        <w:spacing w:line="360" w:lineRule="auto"/>
        <w:ind w:left="0" w:firstLine="709"/>
        <w:rPr>
          <w:lang w:val="uk-UA"/>
        </w:rPr>
      </w:pPr>
      <w:r w:rsidRPr="00443BD4">
        <w:rPr>
          <w:lang w:val="uk-UA"/>
        </w:rPr>
        <w:t>Виконує ПІ або ПІД-регулювання температури;</w:t>
      </w:r>
    </w:p>
    <w:p w14:paraId="16587ED2" w14:textId="6712653E" w:rsidR="005032AA" w:rsidRPr="00443BD4" w:rsidRDefault="005032AA" w:rsidP="00326A6F">
      <w:pPr>
        <w:pStyle w:val="afffc"/>
        <w:numPr>
          <w:ilvl w:val="0"/>
          <w:numId w:val="24"/>
        </w:numPr>
        <w:spacing w:line="360" w:lineRule="auto"/>
        <w:ind w:left="0" w:firstLine="709"/>
        <w:rPr>
          <w:lang w:val="uk-UA"/>
        </w:rPr>
      </w:pPr>
      <w:r w:rsidRPr="00443BD4">
        <w:rPr>
          <w:lang w:val="uk-UA"/>
        </w:rPr>
        <w:t>Реалізує аварійний захист, логіку запуску/зупинки, керування режимами очищення.</w:t>
      </w:r>
    </w:p>
    <w:p w14:paraId="6E013C61" w14:textId="47C2DAFB" w:rsidR="005032AA" w:rsidRPr="005032AA" w:rsidRDefault="005032AA" w:rsidP="00326A6F">
      <w:pPr>
        <w:spacing w:line="360" w:lineRule="auto"/>
        <w:ind w:firstLine="709"/>
        <w:rPr>
          <w:lang w:val="uk-UA"/>
        </w:rPr>
      </w:pPr>
      <w:r w:rsidRPr="005032AA">
        <w:rPr>
          <w:lang w:val="uk-UA"/>
        </w:rPr>
        <w:t>Виконавчі пристрої:</w:t>
      </w:r>
    </w:p>
    <w:p w14:paraId="11ED38F3" w14:textId="1957B8C3" w:rsidR="005032AA" w:rsidRPr="00443BD4" w:rsidRDefault="005032AA" w:rsidP="00326A6F">
      <w:pPr>
        <w:pStyle w:val="afffc"/>
        <w:numPr>
          <w:ilvl w:val="0"/>
          <w:numId w:val="25"/>
        </w:numPr>
        <w:spacing w:line="360" w:lineRule="auto"/>
        <w:ind w:left="0" w:firstLine="709"/>
        <w:rPr>
          <w:lang w:val="uk-UA"/>
        </w:rPr>
      </w:pPr>
      <w:r w:rsidRPr="00443BD4">
        <w:rPr>
          <w:lang w:val="uk-UA"/>
        </w:rPr>
        <w:t>Моторизовані клапани подачі води;</w:t>
      </w:r>
    </w:p>
    <w:p w14:paraId="4316683A" w14:textId="5557C1B1" w:rsidR="005032AA" w:rsidRPr="00443BD4" w:rsidRDefault="005032AA" w:rsidP="00326A6F">
      <w:pPr>
        <w:pStyle w:val="afffc"/>
        <w:numPr>
          <w:ilvl w:val="0"/>
          <w:numId w:val="25"/>
        </w:numPr>
        <w:spacing w:line="360" w:lineRule="auto"/>
        <w:ind w:left="0" w:firstLine="709"/>
        <w:rPr>
          <w:lang w:val="uk-UA"/>
        </w:rPr>
      </w:pPr>
      <w:r w:rsidRPr="00443BD4">
        <w:rPr>
          <w:lang w:val="uk-UA"/>
        </w:rPr>
        <w:t>Заслінки регулювання потоку димових газів;</w:t>
      </w:r>
    </w:p>
    <w:p w14:paraId="72E47191" w14:textId="22AE8DA0" w:rsidR="005032AA" w:rsidRPr="00443BD4" w:rsidRDefault="005032AA" w:rsidP="00326A6F">
      <w:pPr>
        <w:pStyle w:val="afffc"/>
        <w:numPr>
          <w:ilvl w:val="0"/>
          <w:numId w:val="25"/>
        </w:numPr>
        <w:spacing w:line="360" w:lineRule="auto"/>
        <w:ind w:left="0" w:firstLine="709"/>
        <w:rPr>
          <w:lang w:val="uk-UA"/>
        </w:rPr>
      </w:pPr>
      <w:r w:rsidRPr="00443BD4">
        <w:rPr>
          <w:lang w:val="uk-UA"/>
        </w:rPr>
        <w:t>Частотні перетворювачі насосів;</w:t>
      </w:r>
    </w:p>
    <w:p w14:paraId="465DA0A9" w14:textId="1D7C034D" w:rsidR="005032AA" w:rsidRPr="00443BD4" w:rsidRDefault="005032AA" w:rsidP="00326A6F">
      <w:pPr>
        <w:pStyle w:val="afffc"/>
        <w:numPr>
          <w:ilvl w:val="0"/>
          <w:numId w:val="25"/>
        </w:numPr>
        <w:spacing w:line="360" w:lineRule="auto"/>
        <w:ind w:left="0" w:firstLine="709"/>
        <w:rPr>
          <w:lang w:val="uk-UA"/>
        </w:rPr>
      </w:pPr>
      <w:r w:rsidRPr="00443BD4">
        <w:rPr>
          <w:lang w:val="uk-UA"/>
        </w:rPr>
        <w:t>Механізми продувки (імпульсна подача стисненого повітря).</w:t>
      </w:r>
    </w:p>
    <w:p w14:paraId="612AE9A2" w14:textId="39976216" w:rsidR="005032AA" w:rsidRPr="005032AA" w:rsidRDefault="005032AA" w:rsidP="00326A6F">
      <w:pPr>
        <w:spacing w:line="360" w:lineRule="auto"/>
        <w:ind w:firstLine="709"/>
        <w:rPr>
          <w:lang w:val="uk-UA"/>
        </w:rPr>
      </w:pPr>
      <w:r w:rsidRPr="005032AA">
        <w:rPr>
          <w:lang w:val="uk-UA"/>
        </w:rPr>
        <w:t>Операторський інтерфейс:</w:t>
      </w:r>
    </w:p>
    <w:p w14:paraId="49D7CBF2" w14:textId="7F9AB9E9" w:rsidR="005032AA" w:rsidRPr="00443BD4" w:rsidRDefault="005032AA" w:rsidP="00326A6F">
      <w:pPr>
        <w:pStyle w:val="afffc"/>
        <w:numPr>
          <w:ilvl w:val="0"/>
          <w:numId w:val="26"/>
        </w:numPr>
        <w:spacing w:line="360" w:lineRule="auto"/>
        <w:ind w:left="0" w:firstLine="709"/>
        <w:rPr>
          <w:lang w:val="uk-UA"/>
        </w:rPr>
      </w:pPr>
      <w:r w:rsidRPr="00443BD4">
        <w:rPr>
          <w:lang w:val="uk-UA"/>
        </w:rPr>
        <w:lastRenderedPageBreak/>
        <w:t>Панель HMI або SCADA-станція (наприклад, Weintek, WinCC або TRACE MODE);</w:t>
      </w:r>
    </w:p>
    <w:p w14:paraId="09402B66" w14:textId="6DDB0A44" w:rsidR="005032AA" w:rsidRPr="00443BD4" w:rsidRDefault="005032AA" w:rsidP="00326A6F">
      <w:pPr>
        <w:pStyle w:val="afffc"/>
        <w:numPr>
          <w:ilvl w:val="0"/>
          <w:numId w:val="26"/>
        </w:numPr>
        <w:spacing w:line="360" w:lineRule="auto"/>
        <w:ind w:left="0" w:firstLine="709"/>
        <w:rPr>
          <w:lang w:val="uk-UA"/>
        </w:rPr>
      </w:pPr>
      <w:r w:rsidRPr="00443BD4">
        <w:rPr>
          <w:lang w:val="uk-UA"/>
        </w:rPr>
        <w:t>Графічна візуалізація системи;</w:t>
      </w:r>
    </w:p>
    <w:p w14:paraId="525ED2E4" w14:textId="0725BED4" w:rsidR="005032AA" w:rsidRPr="00443BD4" w:rsidRDefault="005032AA" w:rsidP="00326A6F">
      <w:pPr>
        <w:pStyle w:val="afffc"/>
        <w:numPr>
          <w:ilvl w:val="0"/>
          <w:numId w:val="26"/>
        </w:numPr>
        <w:spacing w:line="360" w:lineRule="auto"/>
        <w:ind w:left="0" w:firstLine="709"/>
        <w:rPr>
          <w:lang w:val="uk-UA"/>
        </w:rPr>
      </w:pPr>
      <w:r w:rsidRPr="00443BD4">
        <w:rPr>
          <w:lang w:val="uk-UA"/>
        </w:rPr>
        <w:t>Меню налаштувань та журнал подій.</w:t>
      </w:r>
    </w:p>
    <w:p w14:paraId="510ACAE5" w14:textId="4AD55A88" w:rsidR="005032AA" w:rsidRPr="005032AA" w:rsidRDefault="005032AA" w:rsidP="00326A6F">
      <w:pPr>
        <w:spacing w:line="360" w:lineRule="auto"/>
        <w:ind w:firstLine="709"/>
        <w:rPr>
          <w:lang w:val="uk-UA"/>
        </w:rPr>
      </w:pPr>
      <w:r w:rsidRPr="005032AA">
        <w:rPr>
          <w:lang w:val="uk-UA"/>
        </w:rPr>
        <w:t>Зовнішні з’єднання:</w:t>
      </w:r>
      <w:r w:rsidR="009A1424" w:rsidRPr="009A1424">
        <w:t xml:space="preserve"> </w:t>
      </w:r>
      <w:r w:rsidR="009A1424">
        <w:t>[5], [10]</w:t>
      </w:r>
    </w:p>
    <w:p w14:paraId="4D6ED813" w14:textId="50A07234" w:rsidR="005032AA" w:rsidRPr="00443BD4" w:rsidRDefault="005032AA" w:rsidP="00326A6F">
      <w:pPr>
        <w:pStyle w:val="afffc"/>
        <w:numPr>
          <w:ilvl w:val="0"/>
          <w:numId w:val="27"/>
        </w:numPr>
        <w:spacing w:line="360" w:lineRule="auto"/>
        <w:ind w:left="0" w:firstLine="709"/>
        <w:rPr>
          <w:lang w:val="uk-UA"/>
        </w:rPr>
      </w:pPr>
      <w:r w:rsidRPr="00443BD4">
        <w:rPr>
          <w:lang w:val="uk-UA"/>
        </w:rPr>
        <w:t>Протоколи обміну (Modbus TCP, OPC UA, Ethernet/IP);</w:t>
      </w:r>
    </w:p>
    <w:p w14:paraId="0CD71790" w14:textId="364A0DAE" w:rsidR="005032AA" w:rsidRPr="00443BD4" w:rsidRDefault="005032AA" w:rsidP="00326A6F">
      <w:pPr>
        <w:pStyle w:val="afffc"/>
        <w:numPr>
          <w:ilvl w:val="0"/>
          <w:numId w:val="27"/>
        </w:numPr>
        <w:spacing w:line="360" w:lineRule="auto"/>
        <w:ind w:left="0" w:firstLine="709"/>
        <w:rPr>
          <w:lang w:val="uk-UA"/>
        </w:rPr>
      </w:pPr>
      <w:r w:rsidRPr="00443BD4">
        <w:rPr>
          <w:lang w:val="uk-UA"/>
        </w:rPr>
        <w:t>Інтеграція з ERP або хмарною системою моніторингу енергоспоживання;</w:t>
      </w:r>
    </w:p>
    <w:p w14:paraId="32AFA33D" w14:textId="274E2472" w:rsidR="005032AA" w:rsidRDefault="005032AA" w:rsidP="00326A6F">
      <w:pPr>
        <w:pStyle w:val="afffc"/>
        <w:numPr>
          <w:ilvl w:val="0"/>
          <w:numId w:val="27"/>
        </w:numPr>
        <w:spacing w:line="360" w:lineRule="auto"/>
        <w:ind w:left="0" w:firstLine="709"/>
        <w:rPr>
          <w:lang w:val="uk-UA"/>
        </w:rPr>
      </w:pPr>
      <w:r w:rsidRPr="00443BD4">
        <w:rPr>
          <w:lang w:val="uk-UA"/>
        </w:rPr>
        <w:t>Віддалений доступ для діагностики та технічної підтримки.</w:t>
      </w:r>
      <w:r w:rsidR="008A4E87">
        <w:rPr>
          <w:lang w:val="uk-UA"/>
        </w:rPr>
        <w:t xml:space="preserve"> </w:t>
      </w:r>
    </w:p>
    <w:p w14:paraId="6742FEFA" w14:textId="77777777" w:rsidR="00A11A65" w:rsidRPr="00443BD4" w:rsidRDefault="00A11A65" w:rsidP="00A11A65">
      <w:pPr>
        <w:pStyle w:val="afffc"/>
        <w:spacing w:line="360" w:lineRule="auto"/>
        <w:ind w:left="709"/>
        <w:rPr>
          <w:lang w:val="uk-UA"/>
        </w:rPr>
      </w:pPr>
    </w:p>
    <w:p w14:paraId="4946FAD2" w14:textId="77777777" w:rsidR="005032AA" w:rsidRPr="00A11A65" w:rsidRDefault="005032AA" w:rsidP="00326A6F">
      <w:pPr>
        <w:spacing w:line="360" w:lineRule="auto"/>
        <w:ind w:firstLine="709"/>
        <w:rPr>
          <w:b/>
          <w:lang w:val="uk-UA"/>
        </w:rPr>
      </w:pPr>
      <w:r w:rsidRPr="00A11A65">
        <w:rPr>
          <w:b/>
          <w:lang w:val="uk-UA"/>
        </w:rPr>
        <w:t>2.2.3. Опис логіки взаємодії між компонентами</w:t>
      </w:r>
    </w:p>
    <w:p w14:paraId="43111AC3" w14:textId="77777777" w:rsidR="005032AA" w:rsidRPr="005032AA" w:rsidRDefault="005032AA" w:rsidP="00326A6F">
      <w:pPr>
        <w:spacing w:line="360" w:lineRule="auto"/>
        <w:ind w:firstLine="709"/>
        <w:rPr>
          <w:lang w:val="uk-UA"/>
        </w:rPr>
      </w:pPr>
      <w:r w:rsidRPr="005032AA">
        <w:rPr>
          <w:lang w:val="uk-UA"/>
        </w:rPr>
        <w:t>Структура системи побудована таким чином, щоб забезпечити повний цикл: вимірювання → аналіз → керування → зворотний зв'язок. Алгоритм роботи виглядає наступним чином:</w:t>
      </w:r>
    </w:p>
    <w:p w14:paraId="67339373" w14:textId="77777777" w:rsidR="005032AA" w:rsidRPr="00443BD4" w:rsidRDefault="005032AA" w:rsidP="00326A6F">
      <w:pPr>
        <w:pStyle w:val="afffc"/>
        <w:numPr>
          <w:ilvl w:val="0"/>
          <w:numId w:val="28"/>
        </w:numPr>
        <w:spacing w:line="360" w:lineRule="auto"/>
        <w:ind w:left="0" w:firstLine="709"/>
        <w:rPr>
          <w:lang w:val="uk-UA"/>
        </w:rPr>
      </w:pPr>
      <w:r w:rsidRPr="00443BD4">
        <w:rPr>
          <w:lang w:val="uk-UA"/>
        </w:rPr>
        <w:t>Датчики вимірюють температуру димових газів і теплоносія.</w:t>
      </w:r>
    </w:p>
    <w:p w14:paraId="36F30285" w14:textId="77777777" w:rsidR="005032AA" w:rsidRPr="00443BD4" w:rsidRDefault="005032AA" w:rsidP="00326A6F">
      <w:pPr>
        <w:pStyle w:val="afffc"/>
        <w:numPr>
          <w:ilvl w:val="0"/>
          <w:numId w:val="28"/>
        </w:numPr>
        <w:spacing w:line="360" w:lineRule="auto"/>
        <w:ind w:left="0" w:firstLine="709"/>
        <w:rPr>
          <w:lang w:val="uk-UA"/>
        </w:rPr>
      </w:pPr>
      <w:r w:rsidRPr="00443BD4">
        <w:rPr>
          <w:lang w:val="uk-UA"/>
        </w:rPr>
        <w:t>Сигнали надходять до ПЛК, де виконується порівняння з уставками.</w:t>
      </w:r>
    </w:p>
    <w:p w14:paraId="5C4E8898" w14:textId="77777777" w:rsidR="005032AA" w:rsidRPr="00443BD4" w:rsidRDefault="005032AA" w:rsidP="00326A6F">
      <w:pPr>
        <w:pStyle w:val="afffc"/>
        <w:numPr>
          <w:ilvl w:val="0"/>
          <w:numId w:val="28"/>
        </w:numPr>
        <w:spacing w:line="360" w:lineRule="auto"/>
        <w:ind w:left="0" w:firstLine="709"/>
        <w:rPr>
          <w:lang w:val="uk-UA"/>
        </w:rPr>
      </w:pPr>
      <w:r w:rsidRPr="00443BD4">
        <w:rPr>
          <w:lang w:val="uk-UA"/>
        </w:rPr>
        <w:t>Контролер формує керуючі дії: змінює положення клапанів, керує швидкістю насосів або активує продувку.</w:t>
      </w:r>
    </w:p>
    <w:p w14:paraId="2E4D66BC" w14:textId="77777777" w:rsidR="005032AA" w:rsidRPr="00443BD4" w:rsidRDefault="005032AA" w:rsidP="00326A6F">
      <w:pPr>
        <w:pStyle w:val="afffc"/>
        <w:numPr>
          <w:ilvl w:val="0"/>
          <w:numId w:val="28"/>
        </w:numPr>
        <w:spacing w:line="360" w:lineRule="auto"/>
        <w:ind w:left="0" w:firstLine="709"/>
        <w:rPr>
          <w:lang w:val="uk-UA"/>
        </w:rPr>
      </w:pPr>
      <w:r w:rsidRPr="00443BD4">
        <w:rPr>
          <w:lang w:val="uk-UA"/>
        </w:rPr>
        <w:t>Виконавчі механізми змінюють параметри процесу.</w:t>
      </w:r>
    </w:p>
    <w:p w14:paraId="245E6906" w14:textId="77777777" w:rsidR="005032AA" w:rsidRPr="00443BD4" w:rsidRDefault="005032AA" w:rsidP="00326A6F">
      <w:pPr>
        <w:pStyle w:val="afffc"/>
        <w:numPr>
          <w:ilvl w:val="0"/>
          <w:numId w:val="28"/>
        </w:numPr>
        <w:spacing w:line="360" w:lineRule="auto"/>
        <w:ind w:left="0" w:firstLine="709"/>
        <w:rPr>
          <w:lang w:val="uk-UA"/>
        </w:rPr>
      </w:pPr>
      <w:r w:rsidRPr="00443BD4">
        <w:rPr>
          <w:lang w:val="uk-UA"/>
        </w:rPr>
        <w:t>Результати відстежуються через сенсори, і цикл повторюється.</w:t>
      </w:r>
    </w:p>
    <w:p w14:paraId="108575C3" w14:textId="77777777" w:rsidR="005032AA" w:rsidRDefault="005032AA" w:rsidP="00326A6F">
      <w:pPr>
        <w:spacing w:line="360" w:lineRule="auto"/>
        <w:ind w:firstLine="709"/>
        <w:rPr>
          <w:lang w:val="uk-UA"/>
        </w:rPr>
      </w:pPr>
      <w:r w:rsidRPr="005032AA">
        <w:rPr>
          <w:lang w:val="uk-UA"/>
        </w:rPr>
        <w:t>Паралельно, вся інформація передається до HMI або SCADA-системи, де відображається у вигляді графіків, таблиць, а також записується до архіву.</w:t>
      </w:r>
    </w:p>
    <w:p w14:paraId="103CB8D4" w14:textId="77777777" w:rsidR="00A11A65" w:rsidRPr="005032AA" w:rsidRDefault="00A11A65" w:rsidP="00326A6F">
      <w:pPr>
        <w:spacing w:line="360" w:lineRule="auto"/>
        <w:ind w:firstLine="709"/>
        <w:rPr>
          <w:lang w:val="uk-UA"/>
        </w:rPr>
      </w:pPr>
    </w:p>
    <w:p w14:paraId="7D7CEE7B" w14:textId="77777777" w:rsidR="005032AA" w:rsidRPr="00A11A65" w:rsidRDefault="005032AA" w:rsidP="00326A6F">
      <w:pPr>
        <w:spacing w:line="360" w:lineRule="auto"/>
        <w:ind w:firstLine="709"/>
        <w:rPr>
          <w:b/>
          <w:lang w:val="uk-UA"/>
        </w:rPr>
      </w:pPr>
      <w:r w:rsidRPr="00A11A65">
        <w:rPr>
          <w:b/>
          <w:lang w:val="uk-UA"/>
        </w:rPr>
        <w:t>2.2.4. Переваги обраної структурної побудови</w:t>
      </w:r>
    </w:p>
    <w:p w14:paraId="3CD5F0E0" w14:textId="77777777" w:rsidR="005032AA" w:rsidRPr="005032AA" w:rsidRDefault="005032AA" w:rsidP="00326A6F">
      <w:pPr>
        <w:spacing w:line="360" w:lineRule="auto"/>
        <w:ind w:firstLine="709"/>
        <w:rPr>
          <w:lang w:val="uk-UA"/>
        </w:rPr>
      </w:pPr>
      <w:r w:rsidRPr="005032AA">
        <w:rPr>
          <w:lang w:val="uk-UA"/>
        </w:rPr>
        <w:t>Модульність: дозволяє легко масштабувати систему, додавати нові функції або змінювати склад обладнання.</w:t>
      </w:r>
    </w:p>
    <w:p w14:paraId="2422E87C" w14:textId="77777777" w:rsidR="005032AA" w:rsidRPr="005032AA" w:rsidRDefault="005032AA" w:rsidP="00326A6F">
      <w:pPr>
        <w:spacing w:line="360" w:lineRule="auto"/>
        <w:ind w:firstLine="709"/>
        <w:rPr>
          <w:lang w:val="uk-UA"/>
        </w:rPr>
      </w:pPr>
      <w:r w:rsidRPr="005032AA">
        <w:rPr>
          <w:lang w:val="uk-UA"/>
        </w:rPr>
        <w:t>Гнучкість: забезпечує можливість адаптації алгоритмів регулювання під різні режими роботи.</w:t>
      </w:r>
    </w:p>
    <w:p w14:paraId="57C42C01" w14:textId="77777777" w:rsidR="005032AA" w:rsidRPr="005032AA" w:rsidRDefault="005032AA" w:rsidP="00326A6F">
      <w:pPr>
        <w:spacing w:line="360" w:lineRule="auto"/>
        <w:ind w:firstLine="709"/>
        <w:rPr>
          <w:lang w:val="uk-UA"/>
        </w:rPr>
      </w:pPr>
      <w:r w:rsidRPr="005032AA">
        <w:rPr>
          <w:lang w:val="uk-UA"/>
        </w:rPr>
        <w:lastRenderedPageBreak/>
        <w:t>Надійність: завдяки чітко розмежованій архітектурі та використанню промислових стандартів.</w:t>
      </w:r>
    </w:p>
    <w:p w14:paraId="7094CE70" w14:textId="77777777" w:rsidR="005032AA" w:rsidRPr="005032AA" w:rsidRDefault="005032AA" w:rsidP="00326A6F">
      <w:pPr>
        <w:spacing w:line="360" w:lineRule="auto"/>
        <w:ind w:firstLine="709"/>
        <w:rPr>
          <w:lang w:val="uk-UA"/>
        </w:rPr>
      </w:pPr>
      <w:r w:rsidRPr="005032AA">
        <w:rPr>
          <w:lang w:val="uk-UA"/>
        </w:rPr>
        <w:t>Простота експлуатації: інтуїтивно зрозумілий інтерфейс та логічно побудована система підвищують зручність обслуговування.</w:t>
      </w:r>
    </w:p>
    <w:p w14:paraId="4F8611A6" w14:textId="77777777" w:rsidR="005032AA" w:rsidRDefault="005032AA" w:rsidP="00326A6F">
      <w:pPr>
        <w:spacing w:line="360" w:lineRule="auto"/>
        <w:ind w:firstLine="709"/>
        <w:rPr>
          <w:lang w:val="uk-UA"/>
        </w:rPr>
      </w:pPr>
      <w:r w:rsidRPr="005032AA">
        <w:rPr>
          <w:lang w:val="uk-UA"/>
        </w:rPr>
        <w:t>Інтегрованість: система може взаємодіяти з іншими енергетичними або інформаційними підсистемами.</w:t>
      </w:r>
    </w:p>
    <w:p w14:paraId="048B6819" w14:textId="77777777" w:rsidR="00A11A65" w:rsidRPr="005032AA" w:rsidRDefault="00A11A65" w:rsidP="00326A6F">
      <w:pPr>
        <w:spacing w:line="360" w:lineRule="auto"/>
        <w:ind w:firstLine="709"/>
        <w:rPr>
          <w:lang w:val="uk-UA"/>
        </w:rPr>
      </w:pPr>
    </w:p>
    <w:p w14:paraId="2B072199" w14:textId="23E00DAA" w:rsidR="00362E66" w:rsidRDefault="00443BD4" w:rsidP="00326A6F">
      <w:pPr>
        <w:pStyle w:val="1"/>
        <w:spacing w:line="360" w:lineRule="auto"/>
        <w:ind w:firstLine="709"/>
        <w:jc w:val="both"/>
        <w:rPr>
          <w:rStyle w:val="afff3"/>
          <w:b/>
          <w:bCs w:val="0"/>
          <w:szCs w:val="32"/>
          <w:lang w:val="uk-UA"/>
        </w:rPr>
      </w:pPr>
      <w:bookmarkStart w:id="31" w:name="_Toc201324501"/>
      <w:r w:rsidRPr="00362E66">
        <w:rPr>
          <w:rStyle w:val="afff3"/>
          <w:b/>
          <w:bCs w:val="0"/>
          <w:szCs w:val="32"/>
          <w:lang w:val="uk-UA"/>
        </w:rPr>
        <w:t>2.3.</w:t>
      </w:r>
      <w:r w:rsidR="00387D09">
        <w:rPr>
          <w:rStyle w:val="afff3"/>
          <w:b/>
          <w:bCs w:val="0"/>
          <w:szCs w:val="32"/>
          <w:lang w:val="uk-UA"/>
        </w:rPr>
        <w:t xml:space="preserve"> </w:t>
      </w:r>
      <w:r w:rsidRPr="00362E66">
        <w:rPr>
          <w:rStyle w:val="afff3"/>
          <w:b/>
          <w:bCs w:val="0"/>
          <w:szCs w:val="32"/>
          <w:lang w:val="uk-UA"/>
        </w:rPr>
        <w:t>Математичне моделювання процесу керування економайзером у складі теплогенераційної установки на біопаливі</w:t>
      </w:r>
      <w:bookmarkEnd w:id="31"/>
    </w:p>
    <w:p w14:paraId="73253AB4" w14:textId="77777777" w:rsidR="00A11A65" w:rsidRPr="00A11A65" w:rsidRDefault="00A11A65" w:rsidP="00A11A65">
      <w:pPr>
        <w:rPr>
          <w:lang w:val="uk-UA"/>
        </w:rPr>
      </w:pPr>
    </w:p>
    <w:p w14:paraId="2EE8EE83" w14:textId="78388304" w:rsidR="00443BD4" w:rsidRDefault="00443BD4" w:rsidP="00326A6F">
      <w:pPr>
        <w:spacing w:line="360" w:lineRule="auto"/>
        <w:ind w:firstLine="709"/>
        <w:rPr>
          <w:szCs w:val="28"/>
          <w:lang w:val="uk-UA"/>
        </w:rPr>
      </w:pPr>
      <w:r w:rsidRPr="00443BD4">
        <w:rPr>
          <w:szCs w:val="28"/>
          <w:lang w:val="uk-UA"/>
        </w:rPr>
        <w:t>Математичне моделювання є важливим етапом розробки автоматизованої системи управління, оскільки дозволяє на етапі проєктування оцінити динаміку об’єкта керування, дослідити вплив різних збурень, визначити оптимальні режими роботи та обрати адекватні алгоритми регулювання. У даному підрозділі розглянуто побудову математичної моделі економайзера як теплообмінного об’єкта, що функціонує в умовах змінного навантаження та нестабільних властивостей біопалива.</w:t>
      </w:r>
    </w:p>
    <w:p w14:paraId="764A115C" w14:textId="77777777" w:rsidR="00A11A65" w:rsidRPr="00362E66" w:rsidRDefault="00A11A65" w:rsidP="00326A6F">
      <w:pPr>
        <w:spacing w:line="360" w:lineRule="auto"/>
        <w:ind w:firstLine="709"/>
        <w:rPr>
          <w:lang w:val="uk-UA"/>
        </w:rPr>
      </w:pPr>
    </w:p>
    <w:p w14:paraId="3912EFC8" w14:textId="77777777" w:rsidR="00443BD4" w:rsidRPr="00A11A65" w:rsidRDefault="00443BD4" w:rsidP="00326A6F">
      <w:pPr>
        <w:spacing w:line="360" w:lineRule="auto"/>
        <w:ind w:firstLine="709"/>
        <w:rPr>
          <w:bCs/>
        </w:rPr>
      </w:pPr>
      <w:r w:rsidRPr="00A11A65">
        <w:rPr>
          <w:rStyle w:val="afff3"/>
          <w:bCs w:val="0"/>
          <w:szCs w:val="28"/>
        </w:rPr>
        <w:t>2.3.1. Мета моделювання</w:t>
      </w:r>
    </w:p>
    <w:p w14:paraId="26859D7B" w14:textId="77777777" w:rsidR="00443BD4" w:rsidRPr="00443BD4" w:rsidRDefault="00443BD4" w:rsidP="00326A6F">
      <w:pPr>
        <w:spacing w:line="360" w:lineRule="auto"/>
        <w:ind w:firstLine="709"/>
        <w:rPr>
          <w:szCs w:val="28"/>
        </w:rPr>
      </w:pPr>
      <w:r w:rsidRPr="00443BD4">
        <w:rPr>
          <w:szCs w:val="28"/>
        </w:rPr>
        <w:t>Метою математичного моделювання є створення динамічної моделі, яка описує зміну температури теплоносія на виході з економайзера залежно від:</w:t>
      </w:r>
    </w:p>
    <w:p w14:paraId="6EF738A5" w14:textId="77777777" w:rsidR="00443BD4" w:rsidRPr="00362E66" w:rsidRDefault="00443BD4" w:rsidP="005F3B49">
      <w:pPr>
        <w:pStyle w:val="afffc"/>
        <w:numPr>
          <w:ilvl w:val="0"/>
          <w:numId w:val="29"/>
        </w:numPr>
        <w:spacing w:line="360" w:lineRule="auto"/>
        <w:ind w:left="0" w:firstLine="709"/>
        <w:rPr>
          <w:szCs w:val="28"/>
        </w:rPr>
      </w:pPr>
      <w:r w:rsidRPr="00362E66">
        <w:rPr>
          <w:szCs w:val="28"/>
        </w:rPr>
        <w:t>температури димових газі</w:t>
      </w:r>
      <w:proofErr w:type="gramStart"/>
      <w:r w:rsidRPr="00362E66">
        <w:rPr>
          <w:szCs w:val="28"/>
        </w:rPr>
        <w:t>в</w:t>
      </w:r>
      <w:proofErr w:type="gramEnd"/>
      <w:r w:rsidRPr="00362E66">
        <w:rPr>
          <w:szCs w:val="28"/>
        </w:rPr>
        <w:t xml:space="preserve"> на вході;</w:t>
      </w:r>
    </w:p>
    <w:p w14:paraId="1D44FE4A" w14:textId="77777777" w:rsidR="00443BD4" w:rsidRPr="00362E66" w:rsidRDefault="00443BD4" w:rsidP="005F3B49">
      <w:pPr>
        <w:pStyle w:val="afffc"/>
        <w:numPr>
          <w:ilvl w:val="0"/>
          <w:numId w:val="29"/>
        </w:numPr>
        <w:spacing w:line="360" w:lineRule="auto"/>
        <w:ind w:left="0" w:firstLine="709"/>
        <w:rPr>
          <w:szCs w:val="28"/>
        </w:rPr>
      </w:pPr>
      <w:r w:rsidRPr="00362E66">
        <w:rPr>
          <w:szCs w:val="28"/>
        </w:rPr>
        <w:t>температури та витрати води (теплоносія);</w:t>
      </w:r>
    </w:p>
    <w:p w14:paraId="7ADC2988" w14:textId="77777777" w:rsidR="00443BD4" w:rsidRPr="00362E66" w:rsidRDefault="00443BD4" w:rsidP="005F3B49">
      <w:pPr>
        <w:pStyle w:val="afffc"/>
        <w:numPr>
          <w:ilvl w:val="0"/>
          <w:numId w:val="29"/>
        </w:numPr>
        <w:spacing w:line="360" w:lineRule="auto"/>
        <w:ind w:left="0" w:firstLine="709"/>
        <w:rPr>
          <w:szCs w:val="28"/>
        </w:rPr>
      </w:pPr>
      <w:r w:rsidRPr="00362E66">
        <w:rPr>
          <w:szCs w:val="28"/>
        </w:rPr>
        <w:t>геометричних і фізичних параметрів теплообмінника.</w:t>
      </w:r>
    </w:p>
    <w:p w14:paraId="6B323FA3" w14:textId="77777777" w:rsidR="00443BD4" w:rsidRDefault="00443BD4" w:rsidP="00326A6F">
      <w:pPr>
        <w:spacing w:line="360" w:lineRule="auto"/>
        <w:ind w:firstLine="709"/>
        <w:rPr>
          <w:szCs w:val="28"/>
          <w:lang w:val="uk-UA"/>
        </w:rPr>
      </w:pPr>
      <w:r w:rsidRPr="00443BD4">
        <w:rPr>
          <w:szCs w:val="28"/>
        </w:rPr>
        <w:lastRenderedPageBreak/>
        <w:t xml:space="preserve">Також модель повинна враховувати інерційність теплообміну, теплові втрати, затримки </w:t>
      </w:r>
      <w:proofErr w:type="gramStart"/>
      <w:r w:rsidRPr="00443BD4">
        <w:rPr>
          <w:szCs w:val="28"/>
        </w:rPr>
        <w:t>у</w:t>
      </w:r>
      <w:proofErr w:type="gramEnd"/>
      <w:r w:rsidRPr="00443BD4">
        <w:rPr>
          <w:szCs w:val="28"/>
        </w:rPr>
        <w:t xml:space="preserve"> відповіді </w:t>
      </w:r>
      <w:proofErr w:type="gramStart"/>
      <w:r w:rsidRPr="00443BD4">
        <w:rPr>
          <w:szCs w:val="28"/>
        </w:rPr>
        <w:t>та</w:t>
      </w:r>
      <w:proofErr w:type="gramEnd"/>
      <w:r w:rsidRPr="00443BD4">
        <w:rPr>
          <w:szCs w:val="28"/>
        </w:rPr>
        <w:t xml:space="preserve"> можливу зміну ефективності внаслідок забруднення теплообмінних поверхонь.</w:t>
      </w:r>
    </w:p>
    <w:p w14:paraId="1288EDF0" w14:textId="77777777" w:rsidR="00A11A65" w:rsidRPr="00A11A65" w:rsidRDefault="00A11A65" w:rsidP="00326A6F">
      <w:pPr>
        <w:spacing w:line="360" w:lineRule="auto"/>
        <w:ind w:firstLine="709"/>
        <w:rPr>
          <w:szCs w:val="28"/>
          <w:lang w:val="uk-UA"/>
        </w:rPr>
      </w:pPr>
    </w:p>
    <w:p w14:paraId="56D2439A" w14:textId="5F476767" w:rsidR="00D951A5" w:rsidRDefault="00443BD4" w:rsidP="00387D09">
      <w:pPr>
        <w:spacing w:line="360" w:lineRule="auto"/>
        <w:ind w:firstLine="709"/>
        <w:rPr>
          <w:szCs w:val="28"/>
          <w:lang w:val="uk-UA"/>
        </w:rPr>
      </w:pPr>
      <w:r w:rsidRPr="00A11A65">
        <w:rPr>
          <w:rStyle w:val="afff3"/>
          <w:bCs w:val="0"/>
          <w:szCs w:val="28"/>
        </w:rPr>
        <w:t xml:space="preserve">2.3.2. </w:t>
      </w:r>
      <w:r w:rsidR="00387D09">
        <w:rPr>
          <w:rStyle w:val="afff3"/>
          <w:bCs w:val="0"/>
          <w:szCs w:val="28"/>
          <w:lang w:val="uk-UA"/>
        </w:rPr>
        <w:t>Р</w:t>
      </w:r>
      <w:r w:rsidR="00387D09" w:rsidRPr="00387D09">
        <w:rPr>
          <w:rStyle w:val="afff3"/>
          <w:bCs w:val="0"/>
          <w:szCs w:val="28"/>
        </w:rPr>
        <w:t>озробка математичних моделей об’єкта керування</w:t>
      </w:r>
    </w:p>
    <w:p w14:paraId="5B784409" w14:textId="77777777" w:rsidR="00D951A5" w:rsidRPr="00F26427" w:rsidRDefault="00D951A5" w:rsidP="00D951A5">
      <w:pPr>
        <w:spacing w:line="360" w:lineRule="auto"/>
        <w:ind w:firstLine="708"/>
        <w:rPr>
          <w:szCs w:val="28"/>
          <w:lang w:val="uk-UA"/>
        </w:rPr>
      </w:pPr>
      <w:r w:rsidRPr="00F26427">
        <w:rPr>
          <w:szCs w:val="28"/>
          <w:lang w:val="uk-UA"/>
        </w:rPr>
        <w:t>Математична модель кожухотрубного теплообмінника, наведеного на рис. 2.1.</w:t>
      </w:r>
    </w:p>
    <w:p w14:paraId="2FD6E5FC" w14:textId="77777777" w:rsidR="00D951A5" w:rsidRPr="00F26427" w:rsidRDefault="00D951A5" w:rsidP="00D951A5">
      <w:pPr>
        <w:spacing w:line="360" w:lineRule="auto"/>
        <w:ind w:firstLine="708"/>
        <w:rPr>
          <w:szCs w:val="28"/>
          <w:lang w:val="uk-UA"/>
        </w:rPr>
      </w:pPr>
      <w:r w:rsidRPr="00F26427">
        <w:rPr>
          <w:szCs w:val="28"/>
          <w:lang w:val="uk-UA"/>
        </w:rPr>
        <w:t>Тепловий баланс</w:t>
      </w:r>
    </w:p>
    <w:p w14:paraId="6241D0C8" w14:textId="5CFF0997" w:rsidR="00D951A5" w:rsidRDefault="00C87320" w:rsidP="00D951A5">
      <w:pPr>
        <w:spacing w:line="360" w:lineRule="auto"/>
        <w:jc w:val="right"/>
        <w:rPr>
          <w:szCs w:val="28"/>
          <w:lang w:val="uk-UA"/>
        </w:rPr>
      </w:pPr>
      <m:oMath>
        <m:d>
          <m:dPr>
            <m:begChr m:val="{"/>
            <m:endChr m:val=""/>
            <m:ctrlPr>
              <w:rPr>
                <w:rFonts w:ascii="Cambria Math" w:hAnsi="Cambria Math"/>
                <w:iCs/>
                <w:szCs w:val="28"/>
                <w:lang w:val="uk-UA"/>
              </w:rPr>
            </m:ctrlPr>
          </m:dPr>
          <m:e>
            <m:eqArr>
              <m:eqArrPr>
                <m:ctrlPr>
                  <w:rPr>
                    <w:rFonts w:ascii="Cambria Math" w:hAnsi="Cambria Math"/>
                    <w:iCs/>
                    <w:szCs w:val="28"/>
                    <w:lang w:val="uk-UA"/>
                  </w:rPr>
                </m:ctrlPr>
              </m:eqArrPr>
              <m:e>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Т</m:t>
                    </m: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dq</m:t>
                    </m:r>
                  </m:e>
                  <m:sub>
                    <m:r>
                      <m:rPr>
                        <m:sty m:val="p"/>
                      </m:rPr>
                      <w:rPr>
                        <w:rFonts w:ascii="Cambria Math" w:hAnsi="Cambria Math"/>
                        <w:szCs w:val="28"/>
                        <w:lang w:val="uk-UA"/>
                      </w:rPr>
                      <m:t>МТ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СТ</m:t>
                    </m:r>
                  </m:sub>
                </m:sSub>
                <m:r>
                  <m:rPr>
                    <m:sty m:val="p"/>
                  </m:rPr>
                  <w:rPr>
                    <w:rFonts w:ascii="Cambria Math" w:hAnsi="Cambria Math"/>
                    <w:szCs w:val="28"/>
                    <w:lang w:val="uk-UA"/>
                  </w:rPr>
                  <m:t>;</m:t>
                </m:r>
              </m:e>
              <m:e>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ОГ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ОГ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ОГ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ОС</m:t>
                    </m:r>
                  </m:sub>
                </m:sSub>
                <m:r>
                  <m:rPr>
                    <m:sty m:val="p"/>
                  </m:rPr>
                  <w:rPr>
                    <w:rFonts w:ascii="Cambria Math" w:hAnsi="Cambria Math"/>
                    <w:szCs w:val="28"/>
                    <w:lang w:val="uk-UA"/>
                  </w:rPr>
                  <m:t>,</m:t>
                </m:r>
              </m:e>
            </m:eqArr>
          </m:e>
        </m:d>
        <m:r>
          <w:rPr>
            <w:rFonts w:ascii="Cambria Math" w:hAnsi="Cambria Math"/>
            <w:szCs w:val="28"/>
            <w:lang w:val="uk-UA"/>
          </w:rPr>
          <m:t xml:space="preserve"> </m:t>
        </m:r>
      </m:oMath>
      <w:r w:rsidR="00D951A5">
        <w:rPr>
          <w:szCs w:val="28"/>
          <w:lang w:val="uk-UA"/>
        </w:rPr>
        <w:tab/>
      </w:r>
      <w:r w:rsidR="00D951A5">
        <w:rPr>
          <w:szCs w:val="28"/>
          <w:lang w:val="uk-UA"/>
        </w:rPr>
        <w:tab/>
      </w:r>
      <w:r w:rsidR="00D951A5">
        <w:rPr>
          <w:szCs w:val="28"/>
          <w:lang w:val="uk-UA"/>
        </w:rPr>
        <w:tab/>
      </w:r>
      <w:r w:rsidR="00D951A5" w:rsidRPr="00F26427">
        <w:rPr>
          <w:szCs w:val="28"/>
          <w:lang w:val="uk-UA"/>
        </w:rPr>
        <w:t>(</w:t>
      </w:r>
      <w:r w:rsidR="00FB1836">
        <w:rPr>
          <w:szCs w:val="28"/>
          <w:lang w:val="uk-UA"/>
        </w:rPr>
        <w:t>2</w:t>
      </w:r>
      <w:r w:rsidR="00D951A5" w:rsidRPr="00F26427">
        <w:rPr>
          <w:szCs w:val="28"/>
          <w:lang w:val="uk-UA"/>
        </w:rPr>
        <w:t>.1)</w:t>
      </w:r>
    </w:p>
    <w:p w14:paraId="11F37980" w14:textId="77777777" w:rsidR="00D951A5" w:rsidRPr="00F26427" w:rsidRDefault="00D951A5" w:rsidP="00D951A5">
      <w:pPr>
        <w:spacing w:line="360" w:lineRule="auto"/>
        <w:rPr>
          <w:szCs w:val="28"/>
          <w:lang w:val="uk-UA"/>
        </w:rPr>
      </w:pPr>
      <w:r w:rsidRPr="00F26427">
        <w:rPr>
          <w:szCs w:val="28"/>
          <w:lang w:val="uk-UA"/>
        </w:rPr>
        <w:t>де</w:t>
      </w:r>
    </w:p>
    <w:p w14:paraId="4488EC1B" w14:textId="4009E156" w:rsidR="00D951A5" w:rsidRPr="00CF1BAB"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С</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Т</m:t>
            </m:r>
          </m:sub>
        </m:sSub>
        <m:r>
          <m:rPr>
            <m:sty m:val="p"/>
          </m:rPr>
          <w:rPr>
            <w:rFonts w:ascii="Cambria Math" w:hAnsi="Cambria Math"/>
            <w:szCs w:val="28"/>
            <w:lang w:val="uk-UA"/>
          </w:rPr>
          <m:t>) · dt</m:t>
        </m:r>
        <m:r>
          <w:rPr>
            <w:rFonts w:ascii="Cambria Math" w:hAnsi="Cambria Math"/>
            <w:szCs w:val="28"/>
            <w:lang w:val="uk-UA"/>
          </w:rPr>
          <m:t xml:space="preserve"> </m:t>
        </m:r>
      </m:oMath>
      <w:r w:rsidR="00D951A5">
        <w:rPr>
          <w:szCs w:val="28"/>
          <w:lang w:val="uk-UA"/>
        </w:rPr>
        <w:tab/>
      </w:r>
      <w:r w:rsidR="00D951A5">
        <w:rPr>
          <w:szCs w:val="28"/>
          <w:lang w:val="uk-UA"/>
        </w:rPr>
        <w:tab/>
      </w:r>
      <w:r w:rsidR="00D951A5">
        <w:rPr>
          <w:szCs w:val="28"/>
          <w:lang w:val="uk-UA"/>
        </w:rPr>
        <w:tab/>
      </w:r>
      <w:r w:rsidR="00D951A5">
        <w:rPr>
          <w:szCs w:val="28"/>
          <w:lang w:val="uk-UA"/>
        </w:rPr>
        <w:tab/>
        <w:t xml:space="preserve"> </w:t>
      </w:r>
      <m:oMath>
        <m:r>
          <m:rPr>
            <m:sty m:val="p"/>
          </m:rPr>
          <w:rPr>
            <w:rFonts w:ascii="Cambria Math" w:hAnsi="Cambria Math"/>
            <w:szCs w:val="28"/>
            <w:lang w:val="uk-UA"/>
          </w:rPr>
          <m:t>(2.2)</m:t>
        </m:r>
      </m:oMath>
    </w:p>
    <w:p w14:paraId="53D6A205" w14:textId="6CEC082F"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Т</m:t>
            </m:r>
          </m:sub>
        </m:sSub>
        <m:r>
          <w:rPr>
            <w:rFonts w:ascii="Cambria Math" w:hAnsi="Cambria Math"/>
            <w:szCs w:val="28"/>
            <w:lang w:val="uk-UA"/>
          </w:rPr>
          <m:t xml:space="preserve"> </m:t>
        </m:r>
      </m:oMath>
      <w:r w:rsidR="00D951A5" w:rsidRPr="00F26427">
        <w:rPr>
          <w:szCs w:val="28"/>
          <w:lang w:val="uk-UA"/>
        </w:rPr>
        <w:t>– кількість теплоти, що надходить із теплоносієм, кДж;</w:t>
      </w:r>
    </w:p>
    <w:p w14:paraId="6C128E54"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Т</m:t>
            </m:r>
          </m:sub>
        </m:sSub>
      </m:oMath>
      <w:r w:rsidR="00D951A5" w:rsidRPr="00F26427">
        <w:rPr>
          <w:szCs w:val="28"/>
          <w:lang w:val="uk-UA"/>
        </w:rPr>
        <w:t xml:space="preserve"> - масова витрата теплоносія на вході в теплообмінник, кг/с;</w:t>
      </w:r>
    </w:p>
    <w:p w14:paraId="1EEB17AA"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С</m:t>
            </m:r>
          </m:e>
          <m:sub>
            <m:r>
              <m:rPr>
                <m:sty m:val="p"/>
              </m:rPr>
              <w:rPr>
                <w:rFonts w:ascii="Cambria Math" w:hAnsi="Cambria Math"/>
                <w:szCs w:val="28"/>
                <w:lang w:val="uk-UA"/>
              </w:rPr>
              <m:t>Т</m:t>
            </m:r>
          </m:sub>
        </m:sSub>
      </m:oMath>
      <w:r w:rsidR="00D951A5" w:rsidRPr="00F26427">
        <w:rPr>
          <w:szCs w:val="28"/>
          <w:lang w:val="uk-UA"/>
        </w:rPr>
        <w:t xml:space="preserve"> - питома теплоємність теплоносія на вході в теплообмінник, кДж//кг · </w:t>
      </w:r>
      <w:r w:rsidR="00D951A5" w:rsidRPr="00CF1BAB">
        <w:rPr>
          <w:szCs w:val="28"/>
          <w:vertAlign w:val="superscript"/>
          <w:lang w:val="uk-UA"/>
        </w:rPr>
        <w:t>О</w:t>
      </w:r>
      <w:r w:rsidR="00D951A5" w:rsidRPr="00F26427">
        <w:rPr>
          <w:szCs w:val="28"/>
          <w:lang w:val="uk-UA"/>
        </w:rPr>
        <w:t>С;</w:t>
      </w:r>
    </w:p>
    <w:p w14:paraId="3BF7A502"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Т</m:t>
            </m:r>
          </m:sub>
        </m:sSub>
      </m:oMath>
      <w:r w:rsidR="00D951A5" w:rsidRPr="00F26427">
        <w:rPr>
          <w:szCs w:val="28"/>
          <w:lang w:val="uk-UA"/>
        </w:rPr>
        <w:t xml:space="preserve"> – температура теплоносія на вході в теплообмінник, </w:t>
      </w:r>
      <w:r w:rsidR="00D951A5" w:rsidRPr="00CF1BAB">
        <w:rPr>
          <w:szCs w:val="28"/>
          <w:vertAlign w:val="superscript"/>
          <w:lang w:val="uk-UA"/>
        </w:rPr>
        <w:t>О</w:t>
      </w:r>
      <w:r w:rsidR="00D951A5" w:rsidRPr="00F26427">
        <w:rPr>
          <w:szCs w:val="28"/>
          <w:lang w:val="uk-UA"/>
        </w:rPr>
        <w:t>С;</w:t>
      </w:r>
    </w:p>
    <w:p w14:paraId="268205CF"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Т</m:t>
            </m:r>
          </m:sub>
        </m:sSub>
      </m:oMath>
      <w:r w:rsidR="00D951A5" w:rsidRPr="00F26427">
        <w:rPr>
          <w:szCs w:val="28"/>
          <w:lang w:val="uk-UA"/>
        </w:rPr>
        <w:t xml:space="preserve"> – температура теплоносія на виході з теплообмінника, </w:t>
      </w:r>
      <w:r w:rsidR="00D951A5" w:rsidRPr="00CF1BAB">
        <w:rPr>
          <w:szCs w:val="28"/>
          <w:vertAlign w:val="superscript"/>
          <w:lang w:val="uk-UA"/>
        </w:rPr>
        <w:t>О</w:t>
      </w:r>
      <w:r w:rsidR="00D951A5" w:rsidRPr="00F26427">
        <w:rPr>
          <w:szCs w:val="28"/>
          <w:lang w:val="uk-UA"/>
        </w:rPr>
        <w:t>С;</w:t>
      </w:r>
    </w:p>
    <w:p w14:paraId="6525A5FF" w14:textId="77777777" w:rsidR="00D951A5" w:rsidRPr="00F26427" w:rsidRDefault="00D951A5" w:rsidP="00D951A5">
      <w:pPr>
        <w:spacing w:line="360" w:lineRule="auto"/>
        <w:rPr>
          <w:szCs w:val="28"/>
          <w:lang w:val="uk-UA"/>
        </w:rPr>
      </w:pPr>
      <w:r w:rsidRPr="00F26427">
        <w:rPr>
          <w:szCs w:val="28"/>
          <w:lang w:val="uk-UA"/>
        </w:rPr>
        <w:t>t - час, с;</w:t>
      </w:r>
    </w:p>
    <w:p w14:paraId="705E12A2" w14:textId="7323EC4A" w:rsidR="00D951A5" w:rsidRPr="002C6185"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 xml:space="preserve"> dq</m:t>
            </m:r>
          </m:e>
          <m:sub>
            <m:r>
              <m:rPr>
                <m:sty m:val="p"/>
              </m:rPr>
              <w:rPr>
                <w:rFonts w:ascii="Cambria Math" w:hAnsi="Cambria Math"/>
                <w:szCs w:val="28"/>
                <w:lang w:val="uk-UA"/>
              </w:rPr>
              <m:t>МТ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dT</m:t>
            </m:r>
          </m:e>
          <m:sub>
            <m:r>
              <m:rPr>
                <m:sty m:val="p"/>
              </m:rPr>
              <w:rPr>
                <w:rFonts w:ascii="Cambria Math" w:hAnsi="Cambria Math"/>
                <w:szCs w:val="28"/>
                <w:lang w:val="uk-UA"/>
              </w:rPr>
              <m:t>СТ</m:t>
            </m:r>
          </m:sub>
        </m:sSub>
        <m:r>
          <m:rPr>
            <m:sty m:val="p"/>
          </m:rPr>
          <w:rPr>
            <w:rFonts w:ascii="Cambria Math" w:hAnsi="Cambria Math"/>
            <w:szCs w:val="28"/>
            <w:lang w:val="uk-UA"/>
          </w:rPr>
          <m:t xml:space="preserve"> </m:t>
        </m:r>
      </m:oMath>
      <w:r w:rsidR="00D951A5" w:rsidRPr="002C6185">
        <w:rPr>
          <w:szCs w:val="28"/>
          <w:lang w:val="uk-UA"/>
        </w:rPr>
        <w:t xml:space="preserve"> </w:t>
      </w:r>
      <w:r w:rsidR="00D951A5">
        <w:rPr>
          <w:szCs w:val="28"/>
          <w:lang w:val="uk-UA"/>
        </w:rPr>
        <w:tab/>
      </w:r>
      <w:r w:rsidR="00D951A5">
        <w:rPr>
          <w:szCs w:val="28"/>
          <w:lang w:val="uk-UA"/>
        </w:rPr>
        <w:tab/>
      </w:r>
      <w:r w:rsidR="00D951A5">
        <w:rPr>
          <w:szCs w:val="28"/>
          <w:lang w:val="uk-UA"/>
        </w:rPr>
        <w:tab/>
      </w:r>
      <w:r w:rsidR="00D951A5">
        <w:rPr>
          <w:szCs w:val="28"/>
          <w:lang w:val="uk-UA"/>
        </w:rPr>
        <w:tab/>
      </w:r>
      <w:r w:rsidR="00D951A5">
        <w:rPr>
          <w:szCs w:val="28"/>
          <w:lang w:val="uk-UA"/>
        </w:rPr>
        <w:tab/>
      </w:r>
      <m:oMath>
        <m:r>
          <m:rPr>
            <m:sty m:val="p"/>
          </m:rPr>
          <w:rPr>
            <w:rFonts w:ascii="Cambria Math" w:hAnsi="Cambria Math"/>
            <w:szCs w:val="28"/>
            <w:lang w:val="uk-UA"/>
          </w:rPr>
          <m:t>(2.3)</m:t>
        </m:r>
      </m:oMath>
    </w:p>
    <w:p w14:paraId="63FDB960" w14:textId="535A6C6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 xml:space="preserve"> dq</m:t>
            </m:r>
          </m:e>
          <m:sub>
            <m:r>
              <m:rPr>
                <m:sty m:val="p"/>
              </m:rPr>
              <w:rPr>
                <w:rFonts w:ascii="Cambria Math" w:hAnsi="Cambria Math"/>
                <w:szCs w:val="28"/>
                <w:lang w:val="uk-UA"/>
              </w:rPr>
              <m:t>МТ</m:t>
            </m:r>
          </m:sub>
        </m:sSub>
        <m:r>
          <w:rPr>
            <w:rFonts w:ascii="Cambria Math" w:hAnsi="Cambria Math"/>
            <w:szCs w:val="28"/>
            <w:lang w:val="uk-UA"/>
          </w:rPr>
          <m:t xml:space="preserve"> </m:t>
        </m:r>
      </m:oMath>
      <w:r w:rsidR="00D951A5" w:rsidRPr="00F26427">
        <w:rPr>
          <w:szCs w:val="28"/>
          <w:lang w:val="uk-UA"/>
        </w:rPr>
        <w:t>– кількість теплоти, що накопичується у матеріалі трубок, кДж;</w:t>
      </w:r>
    </w:p>
    <w:p w14:paraId="17BD80B4" w14:textId="4EFD86D4"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ТР</m:t>
            </m:r>
          </m:sub>
        </m:sSub>
        <m:r>
          <w:rPr>
            <w:rFonts w:ascii="Cambria Math" w:hAnsi="Cambria Math"/>
            <w:szCs w:val="28"/>
            <w:lang w:val="uk-UA"/>
          </w:rPr>
          <m:t xml:space="preserve"> </m:t>
        </m:r>
      </m:oMath>
      <w:r w:rsidR="00D951A5" w:rsidRPr="00F26427">
        <w:rPr>
          <w:szCs w:val="28"/>
          <w:lang w:val="uk-UA"/>
        </w:rPr>
        <w:t>– маса трубок, кг;</w:t>
      </w:r>
    </w:p>
    <w:p w14:paraId="5BFF3149"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ТР</m:t>
            </m:r>
          </m:sub>
        </m:sSub>
      </m:oMath>
      <w:r w:rsidR="00D951A5" w:rsidRPr="00F26427">
        <w:rPr>
          <w:szCs w:val="28"/>
          <w:lang w:val="uk-UA"/>
        </w:rPr>
        <w:t xml:space="preserve"> – питома теплоємність трубок, кДж/кг · </w:t>
      </w:r>
      <w:r w:rsidR="00D951A5" w:rsidRPr="00CF1BAB">
        <w:rPr>
          <w:szCs w:val="28"/>
          <w:vertAlign w:val="superscript"/>
          <w:lang w:val="uk-UA"/>
        </w:rPr>
        <w:t>О</w:t>
      </w:r>
      <w:r w:rsidR="00D951A5" w:rsidRPr="00F26427">
        <w:rPr>
          <w:szCs w:val="28"/>
          <w:lang w:val="uk-UA"/>
        </w:rPr>
        <w:t>С;</w:t>
      </w:r>
    </w:p>
    <w:p w14:paraId="6812AAB0"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СТ</m:t>
            </m:r>
          </m:sub>
        </m:sSub>
      </m:oMath>
      <w:r w:rsidR="00D951A5" w:rsidRPr="00F26427">
        <w:rPr>
          <w:szCs w:val="28"/>
          <w:lang w:val="uk-UA"/>
        </w:rPr>
        <w:t xml:space="preserve"> – температура стінок трубок, </w:t>
      </w:r>
      <w:r w:rsidR="00D951A5" w:rsidRPr="00CF1BAB">
        <w:rPr>
          <w:szCs w:val="28"/>
          <w:vertAlign w:val="superscript"/>
          <w:lang w:val="uk-UA"/>
        </w:rPr>
        <w:t>О</w:t>
      </w:r>
      <w:r w:rsidR="00D951A5" w:rsidRPr="00F26427">
        <w:rPr>
          <w:szCs w:val="28"/>
          <w:lang w:val="uk-UA"/>
        </w:rPr>
        <w:t>С;</w:t>
      </w:r>
    </w:p>
    <w:p w14:paraId="2F2B14BB" w14:textId="07C75804" w:rsidR="00D951A5" w:rsidRPr="002C6185"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r>
          <m:rPr>
            <m:sty m:val="p"/>
          </m:rPr>
          <w:rPr>
            <w:rFonts w:ascii="Cambria Math" w:hAnsi="Cambria Math"/>
            <w:szCs w:val="28"/>
            <w:lang w:val="uk-UA"/>
          </w:rPr>
          <m:t xml:space="preserve">) · dt </m:t>
        </m:r>
      </m:oMath>
      <w:r w:rsidR="00D951A5">
        <w:rPr>
          <w:szCs w:val="28"/>
          <w:lang w:val="uk-UA"/>
        </w:rPr>
        <w:tab/>
      </w:r>
      <w:r w:rsidR="00D951A5">
        <w:rPr>
          <w:szCs w:val="28"/>
          <w:lang w:val="uk-UA"/>
        </w:rPr>
        <w:tab/>
      </w:r>
      <w:r w:rsidR="00D951A5">
        <w:rPr>
          <w:szCs w:val="28"/>
          <w:lang w:val="uk-UA"/>
        </w:rPr>
        <w:tab/>
      </w:r>
      <w:r w:rsidR="00D951A5" w:rsidRPr="002C6185">
        <w:rPr>
          <w:szCs w:val="28"/>
          <w:lang w:val="uk-UA"/>
        </w:rPr>
        <w:t xml:space="preserve"> </w:t>
      </w:r>
      <m:oMath>
        <m:r>
          <m:rPr>
            <m:sty m:val="p"/>
          </m:rPr>
          <w:rPr>
            <w:rFonts w:ascii="Cambria Math" w:hAnsi="Cambria Math"/>
            <w:szCs w:val="28"/>
            <w:lang w:val="uk-UA"/>
          </w:rPr>
          <m:t>(2.4)</m:t>
        </m:r>
      </m:oMath>
    </w:p>
    <w:p w14:paraId="22C707E7" w14:textId="51710F5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СТ</m:t>
            </m:r>
          </m:sub>
        </m:sSub>
        <m:r>
          <w:rPr>
            <w:rFonts w:ascii="Cambria Math" w:hAnsi="Cambria Math"/>
            <w:szCs w:val="28"/>
            <w:lang w:val="uk-UA"/>
          </w:rPr>
          <m:t xml:space="preserve"> </m:t>
        </m:r>
      </m:oMath>
      <w:r w:rsidR="00D951A5" w:rsidRPr="00F26427">
        <w:rPr>
          <w:szCs w:val="28"/>
          <w:lang w:val="uk-UA"/>
        </w:rPr>
        <w:t>– кількість теплоти, що відбирається відпарним газом від стінок трубок, кДж;</w:t>
      </w:r>
    </w:p>
    <w:p w14:paraId="4886E4B6"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oMath>
      <w:r w:rsidR="00D951A5">
        <w:rPr>
          <w:iCs/>
          <w:szCs w:val="28"/>
          <w:lang w:val="uk-UA"/>
        </w:rPr>
        <w:t xml:space="preserve"> </w:t>
      </w:r>
      <w:r w:rsidR="00D951A5" w:rsidRPr="00F26427">
        <w:rPr>
          <w:szCs w:val="28"/>
          <w:lang w:val="uk-UA"/>
        </w:rPr>
        <w:t xml:space="preserve"> – </w:t>
      </w:r>
      <w:r w:rsidR="00D951A5">
        <w:rPr>
          <w:szCs w:val="28"/>
          <w:lang w:val="uk-UA"/>
        </w:rPr>
        <w:t xml:space="preserve"> </w:t>
      </w:r>
      <w:r w:rsidR="00D951A5" w:rsidRPr="00F26427">
        <w:rPr>
          <w:szCs w:val="28"/>
          <w:lang w:val="uk-UA"/>
        </w:rPr>
        <w:t>коефіцієнт віддачі теплоти відпарному газу стінками трубок, кДж/м</w:t>
      </w:r>
      <w:r w:rsidR="00D951A5" w:rsidRPr="00CF1BAB">
        <w:rPr>
          <w:szCs w:val="28"/>
          <w:vertAlign w:val="superscript"/>
          <w:lang w:val="uk-UA"/>
        </w:rPr>
        <w:t>2</w:t>
      </w:r>
      <w:r w:rsidR="00D951A5">
        <w:rPr>
          <w:szCs w:val="28"/>
          <w:vertAlign w:val="superscript"/>
          <w:lang w:val="uk-UA"/>
        </w:rPr>
        <w:t xml:space="preserve"> </w:t>
      </w:r>
      <w:r w:rsidR="00D951A5" w:rsidRPr="00F26427">
        <w:rPr>
          <w:szCs w:val="28"/>
          <w:lang w:val="uk-UA"/>
        </w:rPr>
        <w:t xml:space="preserve"> · ·</w:t>
      </w:r>
      <w:r w:rsidR="00D951A5">
        <w:rPr>
          <w:szCs w:val="28"/>
          <w:lang w:val="uk-UA"/>
        </w:rPr>
        <w:t xml:space="preserve"> с</w:t>
      </w:r>
      <w:r w:rsidR="00D951A5" w:rsidRPr="00F26427">
        <w:rPr>
          <w:szCs w:val="28"/>
          <w:lang w:val="uk-UA"/>
        </w:rPr>
        <w:t xml:space="preserve"> · </w:t>
      </w:r>
      <w:r w:rsidR="00D951A5" w:rsidRPr="00CF1BAB">
        <w:rPr>
          <w:szCs w:val="28"/>
          <w:vertAlign w:val="superscript"/>
          <w:lang w:val="uk-UA"/>
        </w:rPr>
        <w:t>о</w:t>
      </w:r>
      <w:r w:rsidR="00D951A5" w:rsidRPr="00F26427">
        <w:rPr>
          <w:szCs w:val="28"/>
          <w:lang w:val="uk-UA"/>
        </w:rPr>
        <w:t>С;</w:t>
      </w:r>
    </w:p>
    <w:p w14:paraId="7A00F201"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oMath>
      <w:r w:rsidR="00D951A5" w:rsidRPr="00F26427">
        <w:rPr>
          <w:szCs w:val="28"/>
          <w:lang w:val="uk-UA"/>
        </w:rPr>
        <w:t xml:space="preserve"> – поверхня трубок, м</w:t>
      </w:r>
      <w:r w:rsidR="00D951A5" w:rsidRPr="00CF1BAB">
        <w:rPr>
          <w:szCs w:val="28"/>
          <w:vertAlign w:val="superscript"/>
          <w:lang w:val="uk-UA"/>
        </w:rPr>
        <w:t>2</w:t>
      </w:r>
      <w:r w:rsidR="00D951A5" w:rsidRPr="00F26427">
        <w:rPr>
          <w:szCs w:val="28"/>
          <w:lang w:val="uk-UA"/>
        </w:rPr>
        <w:t>;</w:t>
      </w:r>
    </w:p>
    <w:p w14:paraId="1151130B"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oMath>
      <w:r w:rsidR="00D951A5" w:rsidRPr="00F26427">
        <w:rPr>
          <w:szCs w:val="28"/>
          <w:lang w:val="uk-UA"/>
        </w:rPr>
        <w:t xml:space="preserve"> – температура відпарного газу на виході з теплообмінника, </w:t>
      </w:r>
      <w:r w:rsidR="00D951A5" w:rsidRPr="00CF1BAB">
        <w:rPr>
          <w:szCs w:val="28"/>
          <w:vertAlign w:val="superscript"/>
          <w:lang w:val="uk-UA"/>
        </w:rPr>
        <w:t>о</w:t>
      </w:r>
      <w:r w:rsidR="00D951A5" w:rsidRPr="00F26427">
        <w:rPr>
          <w:szCs w:val="28"/>
          <w:lang w:val="uk-UA"/>
        </w:rPr>
        <w:t>С;</w:t>
      </w:r>
    </w:p>
    <w:p w14:paraId="6E543814" w14:textId="562862E2" w:rsidR="00D951A5" w:rsidRPr="002C6185"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ОГ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r>
          <m:rPr>
            <m:sty m:val="p"/>
          </m:rPr>
          <w:rPr>
            <w:rFonts w:ascii="Cambria Math" w:hAnsi="Cambria Math"/>
            <w:szCs w:val="28"/>
            <w:lang w:val="uk-UA"/>
          </w:rPr>
          <m:t xml:space="preserve"> · dt </m:t>
        </m:r>
      </m:oMath>
      <w:r w:rsidR="00D951A5" w:rsidRPr="002C6185">
        <w:rPr>
          <w:szCs w:val="28"/>
          <w:lang w:val="uk-UA"/>
        </w:rPr>
        <w:t xml:space="preserve"> </w:t>
      </w:r>
      <w:r w:rsidR="00D951A5">
        <w:rPr>
          <w:szCs w:val="28"/>
          <w:lang w:val="uk-UA"/>
        </w:rPr>
        <w:tab/>
      </w:r>
      <w:r w:rsidR="00D951A5">
        <w:rPr>
          <w:szCs w:val="28"/>
          <w:lang w:val="uk-UA"/>
        </w:rPr>
        <w:tab/>
      </w:r>
      <w:r w:rsidR="00D951A5">
        <w:rPr>
          <w:szCs w:val="28"/>
          <w:lang w:val="uk-UA"/>
        </w:rPr>
        <w:tab/>
      </w:r>
      <w:r w:rsidR="00D951A5">
        <w:rPr>
          <w:szCs w:val="28"/>
          <w:lang w:val="uk-UA"/>
        </w:rPr>
        <w:tab/>
      </w:r>
      <m:oMath>
        <m:r>
          <m:rPr>
            <m:sty m:val="p"/>
          </m:rPr>
          <w:rPr>
            <w:rFonts w:ascii="Cambria Math" w:hAnsi="Cambria Math"/>
            <w:szCs w:val="28"/>
            <w:lang w:val="uk-UA"/>
          </w:rPr>
          <m:t>(2.5)</m:t>
        </m:r>
      </m:oMath>
    </w:p>
    <w:p w14:paraId="2FF8421D" w14:textId="02A7FFA1" w:rsidR="00D951A5" w:rsidRPr="00F26427" w:rsidRDefault="00D951A5" w:rsidP="00D951A5">
      <w:pPr>
        <w:spacing w:line="360" w:lineRule="auto"/>
        <w:rPr>
          <w:szCs w:val="28"/>
          <w:lang w:val="uk-UA"/>
        </w:rPr>
      </w:pPr>
      <w:r w:rsidRPr="00F26427">
        <w:rPr>
          <w:szCs w:val="28"/>
          <w:lang w:val="uk-UA"/>
        </w:rPr>
        <w:t xml:space="preserve"> </w:t>
      </w: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ОГ</m:t>
            </m:r>
          </m:sub>
        </m:sSub>
        <m:r>
          <w:rPr>
            <w:rFonts w:ascii="Cambria Math" w:hAnsi="Cambria Math"/>
            <w:szCs w:val="28"/>
            <w:lang w:val="uk-UA"/>
          </w:rPr>
          <m:t xml:space="preserve"> </m:t>
        </m:r>
      </m:oMath>
      <w:r w:rsidRPr="00F26427">
        <w:rPr>
          <w:szCs w:val="28"/>
          <w:lang w:val="uk-UA"/>
        </w:rPr>
        <w:t>– кількість теплоти, що надходить із відпарним газом, кДж;</w:t>
      </w:r>
    </w:p>
    <w:p w14:paraId="620D2D46"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ВГ</m:t>
            </m:r>
          </m:sub>
        </m:sSub>
      </m:oMath>
      <w:r w:rsidR="00D951A5" w:rsidRPr="00F26427">
        <w:rPr>
          <w:szCs w:val="28"/>
          <w:lang w:val="uk-UA"/>
        </w:rPr>
        <w:t xml:space="preserve"> - масова витрата відпарного газу на вході в теплообмінник, кг/с;</w:t>
      </w:r>
    </w:p>
    <w:p w14:paraId="2E8EAEFF"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ВГ</m:t>
            </m:r>
          </m:sub>
        </m:sSub>
      </m:oMath>
      <w:r w:rsidR="00D951A5" w:rsidRPr="00F26427">
        <w:rPr>
          <w:szCs w:val="28"/>
          <w:lang w:val="uk-UA"/>
        </w:rPr>
        <w:t xml:space="preserve"> – питома теплоємність відпарного газу на вході в теплообмінник, кДж//кг · </w:t>
      </w:r>
      <w:r w:rsidR="00D951A5" w:rsidRPr="00CF1BAB">
        <w:rPr>
          <w:szCs w:val="28"/>
          <w:vertAlign w:val="superscript"/>
          <w:lang w:val="uk-UA"/>
        </w:rPr>
        <w:t>о</w:t>
      </w:r>
      <w:r w:rsidR="00D951A5" w:rsidRPr="00F26427">
        <w:rPr>
          <w:szCs w:val="28"/>
          <w:lang w:val="uk-UA"/>
        </w:rPr>
        <w:t>С;</w:t>
      </w:r>
    </w:p>
    <w:p w14:paraId="32DC3AF0"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oMath>
      <w:r w:rsidR="00D951A5" w:rsidRPr="00F26427">
        <w:rPr>
          <w:szCs w:val="28"/>
          <w:lang w:val="uk-UA"/>
        </w:rPr>
        <w:t xml:space="preserve"> – температура відпарного газу на вході в теплообмінник, </w:t>
      </w:r>
      <w:r w:rsidR="00D951A5" w:rsidRPr="00AB27AF">
        <w:rPr>
          <w:szCs w:val="28"/>
          <w:vertAlign w:val="superscript"/>
          <w:lang w:val="uk-UA"/>
        </w:rPr>
        <w:t>О</w:t>
      </w:r>
      <w:r w:rsidR="00D951A5" w:rsidRPr="00F26427">
        <w:rPr>
          <w:szCs w:val="28"/>
          <w:lang w:val="uk-UA"/>
        </w:rPr>
        <w:t>С;</w:t>
      </w:r>
    </w:p>
    <w:p w14:paraId="45CDDBE9" w14:textId="01A116DA" w:rsidR="00D951A5" w:rsidRPr="002C6185"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ВГ</m:t>
            </m: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dT'</m:t>
            </m:r>
          </m:e>
          <m:sub>
            <m:r>
              <m:rPr>
                <m:sty m:val="p"/>
              </m:rPr>
              <w:rPr>
                <w:rFonts w:ascii="Cambria Math" w:hAnsi="Cambria Math"/>
                <w:szCs w:val="28"/>
                <w:lang w:val="uk-UA"/>
              </w:rPr>
              <m:t>ВГ</m:t>
            </m:r>
          </m:sub>
        </m:sSub>
        <m:r>
          <m:rPr>
            <m:sty m:val="p"/>
          </m:rPr>
          <w:rPr>
            <w:rFonts w:ascii="Cambria Math" w:hAnsi="Cambria Math"/>
            <w:szCs w:val="28"/>
            <w:lang w:val="uk-UA"/>
          </w:rPr>
          <m:t xml:space="preserve"> </m:t>
        </m:r>
      </m:oMath>
      <w:r w:rsidR="00D951A5" w:rsidRPr="002C6185">
        <w:rPr>
          <w:szCs w:val="28"/>
          <w:lang w:val="uk-UA"/>
        </w:rPr>
        <w:t xml:space="preserve"> </w:t>
      </w:r>
      <w:r w:rsidR="00D951A5">
        <w:rPr>
          <w:szCs w:val="28"/>
          <w:lang w:val="uk-UA"/>
        </w:rPr>
        <w:tab/>
      </w:r>
      <w:r w:rsidR="00D951A5">
        <w:rPr>
          <w:szCs w:val="28"/>
          <w:lang w:val="uk-UA"/>
        </w:rPr>
        <w:tab/>
      </w:r>
      <w:r w:rsidR="00D951A5">
        <w:rPr>
          <w:szCs w:val="28"/>
          <w:lang w:val="uk-UA"/>
        </w:rPr>
        <w:tab/>
      </w:r>
      <w:r w:rsidR="00D951A5">
        <w:rPr>
          <w:szCs w:val="28"/>
          <w:lang w:val="uk-UA"/>
        </w:rPr>
        <w:tab/>
      </w:r>
      <m:oMath>
        <m:r>
          <m:rPr>
            <m:sty m:val="p"/>
          </m:rPr>
          <w:rPr>
            <w:rFonts w:ascii="Cambria Math" w:hAnsi="Cambria Math"/>
            <w:szCs w:val="28"/>
            <w:lang w:val="uk-UA"/>
          </w:rPr>
          <m:t>(2.6)</m:t>
        </m:r>
      </m:oMath>
    </w:p>
    <w:p w14:paraId="057A4181" w14:textId="507AC553"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ВГ</m:t>
            </m:r>
          </m:sub>
        </m:sSub>
        <m:r>
          <w:rPr>
            <w:rFonts w:ascii="Cambria Math" w:hAnsi="Cambria Math"/>
            <w:szCs w:val="28"/>
            <w:lang w:val="uk-UA"/>
          </w:rPr>
          <m:t xml:space="preserve"> </m:t>
        </m:r>
      </m:oMath>
      <w:r w:rsidR="00D951A5" w:rsidRPr="00F26427">
        <w:rPr>
          <w:szCs w:val="28"/>
          <w:lang w:val="uk-UA"/>
        </w:rPr>
        <w:t>– кількість теплоти, що накопичується у відпарному газі, кДж;</w:t>
      </w:r>
    </w:p>
    <w:p w14:paraId="3E2FACC2"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ВГ</m:t>
            </m:r>
          </m:sub>
        </m:sSub>
      </m:oMath>
      <w:r w:rsidR="00D951A5" w:rsidRPr="00F26427">
        <w:rPr>
          <w:szCs w:val="28"/>
          <w:lang w:val="uk-UA"/>
        </w:rPr>
        <w:t xml:space="preserve"> – маса відпарного газу, кг;</w:t>
      </w:r>
    </w:p>
    <w:p w14:paraId="46035F79"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ВГ</m:t>
            </m:r>
          </m:sub>
        </m:sSub>
      </m:oMath>
      <w:r w:rsidR="00D951A5" w:rsidRPr="00F26427">
        <w:rPr>
          <w:szCs w:val="28"/>
          <w:lang w:val="uk-UA"/>
        </w:rPr>
        <w:t xml:space="preserve"> – питома теплоємність відпарного газу на виході з теплообмінника, кДж/кг · </w:t>
      </w:r>
      <w:r w:rsidR="00D951A5" w:rsidRPr="00465279">
        <w:rPr>
          <w:szCs w:val="28"/>
          <w:vertAlign w:val="superscript"/>
          <w:lang w:val="uk-UA"/>
        </w:rPr>
        <w:t>о</w:t>
      </w:r>
      <w:r w:rsidR="00D951A5" w:rsidRPr="00F26427">
        <w:rPr>
          <w:szCs w:val="28"/>
          <w:lang w:val="uk-UA"/>
        </w:rPr>
        <w:t>С;</w:t>
      </w:r>
    </w:p>
    <w:p w14:paraId="0A728C5D" w14:textId="54FAA7E8" w:rsidR="00D951A5" w:rsidRPr="002C6185"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r>
          <m:rPr>
            <m:sty m:val="p"/>
          </m:rPr>
          <w:rPr>
            <w:rFonts w:ascii="Cambria Math" w:hAnsi="Cambria Math"/>
            <w:szCs w:val="28"/>
            <w:lang w:val="uk-UA"/>
          </w:rPr>
          <m:t xml:space="preserve"> · dt </m:t>
        </m:r>
      </m:oMath>
      <w:r w:rsidR="00D951A5" w:rsidRPr="002C6185">
        <w:rPr>
          <w:szCs w:val="28"/>
          <w:lang w:val="uk-UA"/>
        </w:rPr>
        <w:t xml:space="preserve"> </w:t>
      </w:r>
      <w:r w:rsidR="00D951A5">
        <w:rPr>
          <w:szCs w:val="28"/>
          <w:lang w:val="uk-UA"/>
        </w:rPr>
        <w:tab/>
      </w:r>
      <w:r w:rsidR="00D951A5">
        <w:rPr>
          <w:szCs w:val="28"/>
          <w:lang w:val="uk-UA"/>
        </w:rPr>
        <w:tab/>
      </w:r>
      <w:r w:rsidR="00D951A5">
        <w:rPr>
          <w:szCs w:val="28"/>
          <w:lang w:val="uk-UA"/>
        </w:rPr>
        <w:tab/>
      </w:r>
      <w:r w:rsidR="00D951A5">
        <w:rPr>
          <w:szCs w:val="28"/>
          <w:lang w:val="uk-UA"/>
        </w:rPr>
        <w:tab/>
      </w:r>
      <m:oMath>
        <m:d>
          <m:dPr>
            <m:ctrlPr>
              <w:rPr>
                <w:rFonts w:ascii="Cambria Math" w:hAnsi="Cambria Math"/>
                <w:szCs w:val="28"/>
                <w:lang w:val="uk-UA"/>
              </w:rPr>
            </m:ctrlPr>
          </m:dPr>
          <m:e>
            <m:r>
              <w:rPr>
                <w:rFonts w:ascii="Cambria Math" w:hAnsi="Cambria Math"/>
                <w:szCs w:val="28"/>
                <w:lang w:val="uk-UA"/>
              </w:rPr>
              <m:t>2</m:t>
            </m:r>
            <m:r>
              <m:rPr>
                <m:sty m:val="p"/>
              </m:rPr>
              <w:rPr>
                <w:rFonts w:ascii="Cambria Math" w:hAnsi="Cambria Math"/>
                <w:szCs w:val="28"/>
                <w:lang w:val="uk-UA"/>
              </w:rPr>
              <m:t>.7</m:t>
            </m:r>
          </m:e>
        </m:d>
      </m:oMath>
    </w:p>
    <w:p w14:paraId="677F725F" w14:textId="3B714AD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ВГ</m:t>
            </m:r>
          </m:sub>
        </m:sSub>
        <m:r>
          <w:rPr>
            <w:rFonts w:ascii="Cambria Math" w:hAnsi="Cambria Math"/>
            <w:szCs w:val="28"/>
            <w:lang w:val="uk-UA"/>
          </w:rPr>
          <m:t xml:space="preserve"> </m:t>
        </m:r>
      </m:oMath>
      <w:r w:rsidR="00D951A5" w:rsidRPr="00F26427">
        <w:rPr>
          <w:szCs w:val="28"/>
          <w:lang w:val="uk-UA"/>
        </w:rPr>
        <w:t>– кількість теплоти, що відбирається відпарним газом, кДж;</w:t>
      </w:r>
    </w:p>
    <w:p w14:paraId="1F539542" w14:textId="6E3B9130" w:rsidR="00D951A5" w:rsidRPr="002C6185"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ВС</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НС</m:t>
            </m:r>
          </m:sub>
        </m:sSub>
        <m:r>
          <m:rPr>
            <m:sty m:val="p"/>
          </m:rPr>
          <w:rPr>
            <w:rFonts w:ascii="Cambria Math" w:hAnsi="Cambria Math"/>
            <w:szCs w:val="28"/>
            <w:lang w:val="uk-UA"/>
          </w:rPr>
          <m:t xml:space="preserve"> · S · (</m:t>
        </m:r>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НС</m:t>
            </m:r>
          </m:sub>
        </m:sSub>
        <m:r>
          <m:rPr>
            <m:sty m:val="p"/>
          </m:rPr>
          <w:rPr>
            <w:rFonts w:ascii="Cambria Math" w:hAnsi="Cambria Math"/>
            <w:szCs w:val="28"/>
            <w:lang w:val="uk-UA"/>
          </w:rPr>
          <m:t xml:space="preserve">) · dt </m:t>
        </m:r>
      </m:oMath>
      <w:r w:rsidR="00D951A5" w:rsidRPr="002C6185">
        <w:rPr>
          <w:szCs w:val="28"/>
          <w:lang w:val="uk-UA"/>
        </w:rPr>
        <w:t xml:space="preserve"> </w:t>
      </w:r>
      <w:r w:rsidR="00D951A5">
        <w:rPr>
          <w:szCs w:val="28"/>
          <w:lang w:val="uk-UA"/>
        </w:rPr>
        <w:tab/>
      </w:r>
      <w:r w:rsidR="00D951A5">
        <w:rPr>
          <w:szCs w:val="28"/>
          <w:lang w:val="uk-UA"/>
        </w:rPr>
        <w:tab/>
      </w:r>
      <w:r w:rsidR="00D951A5">
        <w:rPr>
          <w:szCs w:val="28"/>
          <w:lang w:val="uk-UA"/>
        </w:rPr>
        <w:tab/>
      </w:r>
      <m:oMath>
        <m:r>
          <m:rPr>
            <m:sty m:val="p"/>
          </m:rPr>
          <w:rPr>
            <w:rFonts w:ascii="Cambria Math" w:hAnsi="Cambria Math"/>
            <w:szCs w:val="28"/>
            <w:lang w:val="uk-UA"/>
          </w:rPr>
          <m:t>(2.8)</m:t>
        </m:r>
      </m:oMath>
    </w:p>
    <w:p w14:paraId="6491CA49" w14:textId="64A0AC7C"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ВС</m:t>
            </m:r>
          </m:sub>
        </m:sSub>
        <m:r>
          <w:rPr>
            <w:rFonts w:ascii="Cambria Math" w:hAnsi="Cambria Math"/>
            <w:szCs w:val="28"/>
            <w:lang w:val="uk-UA"/>
          </w:rPr>
          <m:t xml:space="preserve"> </m:t>
        </m:r>
      </m:oMath>
      <w:r w:rsidR="00D951A5" w:rsidRPr="00F26427">
        <w:rPr>
          <w:szCs w:val="28"/>
          <w:lang w:val="uk-UA"/>
        </w:rPr>
        <w:t>– кількість теплоти, що відбирається довкіллям з поверхні теплообмінника, кДж;</w:t>
      </w:r>
    </w:p>
    <w:p w14:paraId="480A2D08"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НС</m:t>
            </m:r>
          </m:sub>
        </m:sSub>
      </m:oMath>
      <w:r w:rsidR="00D951A5" w:rsidRPr="00F26427">
        <w:rPr>
          <w:szCs w:val="28"/>
          <w:lang w:val="uk-UA"/>
        </w:rPr>
        <w:t xml:space="preserve"> – коефіцієнт віддачі теплоти в навколишн</w:t>
      </w:r>
      <w:r w:rsidR="00D951A5">
        <w:rPr>
          <w:szCs w:val="28"/>
          <w:lang w:val="uk-UA"/>
        </w:rPr>
        <w:t>є</w:t>
      </w:r>
      <w:r w:rsidR="00D951A5" w:rsidRPr="00F26427">
        <w:rPr>
          <w:szCs w:val="28"/>
          <w:lang w:val="uk-UA"/>
        </w:rPr>
        <w:t xml:space="preserve"> середовищ</w:t>
      </w:r>
      <w:r w:rsidR="00D951A5">
        <w:rPr>
          <w:szCs w:val="28"/>
          <w:lang w:val="uk-UA"/>
        </w:rPr>
        <w:t>е</w:t>
      </w:r>
      <w:r w:rsidR="00D951A5" w:rsidRPr="00F26427">
        <w:rPr>
          <w:szCs w:val="28"/>
          <w:lang w:val="uk-UA"/>
        </w:rPr>
        <w:t xml:space="preserve"> поверхнею теплообмінника, кДж/м</w:t>
      </w:r>
      <w:r w:rsidR="00D951A5" w:rsidRPr="009C74B8">
        <w:rPr>
          <w:szCs w:val="28"/>
          <w:vertAlign w:val="superscript"/>
          <w:lang w:val="uk-UA"/>
        </w:rPr>
        <w:t>2</w:t>
      </w:r>
      <w:r w:rsidR="00D951A5" w:rsidRPr="00F26427">
        <w:rPr>
          <w:szCs w:val="28"/>
          <w:lang w:val="uk-UA"/>
        </w:rPr>
        <w:t xml:space="preserve"> · с · </w:t>
      </w:r>
      <w:r w:rsidR="00D951A5" w:rsidRPr="002C6185">
        <w:rPr>
          <w:szCs w:val="28"/>
          <w:vertAlign w:val="superscript"/>
          <w:lang w:val="uk-UA"/>
        </w:rPr>
        <w:t>о</w:t>
      </w:r>
      <w:r w:rsidR="00D951A5" w:rsidRPr="00F26427">
        <w:rPr>
          <w:szCs w:val="28"/>
          <w:lang w:val="uk-UA"/>
        </w:rPr>
        <w:t>С;</w:t>
      </w:r>
    </w:p>
    <w:p w14:paraId="496E75EE" w14:textId="77777777" w:rsidR="00D951A5" w:rsidRPr="00F26427" w:rsidRDefault="00D951A5" w:rsidP="00D951A5">
      <w:pPr>
        <w:spacing w:line="360" w:lineRule="auto"/>
        <w:rPr>
          <w:szCs w:val="28"/>
          <w:lang w:val="uk-UA"/>
        </w:rPr>
      </w:pPr>
      <w:r w:rsidRPr="00F26427">
        <w:rPr>
          <w:szCs w:val="28"/>
          <w:lang w:val="uk-UA"/>
        </w:rPr>
        <w:t>S – поверхня теплообмінника, м</w:t>
      </w:r>
      <w:r w:rsidRPr="002C6185">
        <w:rPr>
          <w:szCs w:val="28"/>
          <w:vertAlign w:val="superscript"/>
          <w:lang w:val="uk-UA"/>
        </w:rPr>
        <w:t>2</w:t>
      </w:r>
      <w:r w:rsidRPr="00F26427">
        <w:rPr>
          <w:szCs w:val="28"/>
          <w:lang w:val="uk-UA"/>
        </w:rPr>
        <w:t>;</w:t>
      </w:r>
    </w:p>
    <w:p w14:paraId="2DAF0620" w14:textId="77777777" w:rsidR="00D951A5" w:rsidRPr="00F26427" w:rsidRDefault="00C87320" w:rsidP="00D951A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НС</m:t>
            </m:r>
          </m:sub>
        </m:sSub>
      </m:oMath>
      <w:r w:rsidR="00D951A5" w:rsidRPr="00F26427">
        <w:rPr>
          <w:szCs w:val="28"/>
          <w:lang w:val="uk-UA"/>
        </w:rPr>
        <w:t xml:space="preserve"> – середня температура навколишнього середовища, </w:t>
      </w:r>
      <w:r w:rsidR="00D951A5" w:rsidRPr="002C6185">
        <w:rPr>
          <w:szCs w:val="28"/>
          <w:vertAlign w:val="superscript"/>
          <w:lang w:val="uk-UA"/>
        </w:rPr>
        <w:t>о</w:t>
      </w:r>
      <w:r w:rsidR="00D951A5" w:rsidRPr="00F26427">
        <w:rPr>
          <w:szCs w:val="28"/>
          <w:lang w:val="uk-UA"/>
        </w:rPr>
        <w:t>С.</w:t>
      </w:r>
    </w:p>
    <w:p w14:paraId="2E8ACB39" w14:textId="77777777" w:rsidR="00D951A5" w:rsidRPr="00F26427" w:rsidRDefault="00D951A5" w:rsidP="00D951A5">
      <w:pPr>
        <w:spacing w:line="360" w:lineRule="auto"/>
        <w:ind w:firstLine="708"/>
        <w:rPr>
          <w:szCs w:val="28"/>
          <w:lang w:val="uk-UA"/>
        </w:rPr>
      </w:pPr>
      <w:r w:rsidRPr="00F26427">
        <w:rPr>
          <w:szCs w:val="28"/>
          <w:lang w:val="uk-UA"/>
        </w:rPr>
        <w:t xml:space="preserve">Якщо теплообмінник має теплову ізоляцію, то кількість теплоти, що відбирається навколишнім середовищем з поверхні теплообмінника </w:t>
      </w: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ВС</m:t>
            </m:r>
          </m:sub>
        </m:sSub>
      </m:oMath>
      <w:r w:rsidRPr="00F26427">
        <w:rPr>
          <w:szCs w:val="28"/>
          <w:lang w:val="uk-UA"/>
        </w:rPr>
        <w:t xml:space="preserve">, незначна і становить 3 ÷ 5 % кількості теплоти, що приходить з теплоносієм </w:t>
      </w:r>
      <m:oMath>
        <m:sSub>
          <m:sSubPr>
            <m:ctrlPr>
              <w:rPr>
                <w:rFonts w:ascii="Cambria Math" w:hAnsi="Cambria Math"/>
                <w:iCs/>
                <w:szCs w:val="28"/>
                <w:lang w:val="uk-UA"/>
              </w:rPr>
            </m:ctrlPr>
          </m:sSubPr>
          <m:e>
            <m:r>
              <m:rPr>
                <m:sty m:val="p"/>
              </m:rPr>
              <w:rPr>
                <w:rFonts w:ascii="Cambria Math" w:hAnsi="Cambria Math"/>
                <w:szCs w:val="28"/>
                <w:lang w:val="uk-UA"/>
              </w:rPr>
              <m:t>dq</m:t>
            </m:r>
          </m:e>
          <m:sub>
            <m:r>
              <m:rPr>
                <m:sty m:val="p"/>
              </m:rPr>
              <w:rPr>
                <w:rFonts w:ascii="Cambria Math" w:hAnsi="Cambria Math"/>
                <w:szCs w:val="28"/>
                <w:lang w:val="uk-UA"/>
              </w:rPr>
              <m:t>Т</m:t>
            </m:r>
          </m:sub>
        </m:sSub>
      </m:oMath>
      <w:r w:rsidRPr="00F26427">
        <w:rPr>
          <w:szCs w:val="28"/>
          <w:lang w:val="uk-UA"/>
        </w:rPr>
        <w:t>.</w:t>
      </w:r>
    </w:p>
    <w:p w14:paraId="1DA31C21" w14:textId="0B2DF406" w:rsidR="00D951A5" w:rsidRPr="00F26427" w:rsidRDefault="00D951A5" w:rsidP="00D951A5">
      <w:pPr>
        <w:spacing w:line="360" w:lineRule="auto"/>
        <w:ind w:firstLine="708"/>
        <w:rPr>
          <w:szCs w:val="28"/>
          <w:lang w:val="uk-UA"/>
        </w:rPr>
      </w:pPr>
      <w:r w:rsidRPr="00F26427">
        <w:rPr>
          <w:szCs w:val="28"/>
          <w:lang w:val="uk-UA"/>
        </w:rPr>
        <w:t>Підставляємо (4.2) ÷ (4.8) у (</w:t>
      </w:r>
      <w:r w:rsidR="002C73F4">
        <w:rPr>
          <w:szCs w:val="28"/>
          <w:lang w:val="uk-UA"/>
        </w:rPr>
        <w:t>2</w:t>
      </w:r>
      <w:r w:rsidRPr="00F26427">
        <w:rPr>
          <w:szCs w:val="28"/>
          <w:lang w:val="uk-UA"/>
        </w:rPr>
        <w:t>.1) і отримуємо систему рівнянь теплового балансу в розгорнутому вигляді</w:t>
      </w:r>
    </w:p>
    <w:p w14:paraId="157AF056" w14:textId="24EF5E35" w:rsidR="00D951A5" w:rsidRPr="00465279" w:rsidRDefault="00C87320" w:rsidP="00D951A5">
      <w:pPr>
        <w:spacing w:line="360" w:lineRule="auto"/>
        <w:jc w:val="right"/>
        <w:rPr>
          <w:rFonts w:ascii="Cambria Math" w:hAnsi="Cambria Math"/>
          <w:szCs w:val="28"/>
          <w:lang w:val="uk-UA"/>
          <w:oMath/>
        </w:rPr>
      </w:pPr>
      <m:oMath>
        <m:d>
          <m:dPr>
            <m:begChr m:val="{"/>
            <m:endChr m:val=""/>
            <m:ctrlPr>
              <w:rPr>
                <w:rFonts w:ascii="Cambria Math" w:hAnsi="Cambria Math"/>
                <w:iCs/>
                <w:szCs w:val="28"/>
                <w:lang w:val="uk-UA"/>
              </w:rPr>
            </m:ctrlPr>
          </m:dPr>
          <m:e>
            <m:eqArr>
              <m:eqArrPr>
                <m:ctrlPr>
                  <w:rPr>
                    <w:rFonts w:ascii="Cambria Math" w:hAnsi="Cambria Math"/>
                    <w:iCs/>
                    <w:szCs w:val="28"/>
                    <w:lang w:val="uk-UA"/>
                  </w:rPr>
                </m:ctrlPr>
              </m:eqArrPr>
              <m:e>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С</m:t>
                    </m:r>
                  </m:e>
                  <m:sub>
                    <m:r>
                      <m:rPr>
                        <m:sty m:val="p"/>
                      </m:rPr>
                      <w:rPr>
                        <w:rFonts w:ascii="Cambria Math" w:hAnsi="Cambria Math"/>
                        <w:szCs w:val="28"/>
                        <w:lang w:val="uk-UA"/>
                      </w:rPr>
                      <m:t>Т</m:t>
                    </m: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Т</m:t>
                        </m:r>
                      </m:sub>
                    </m:sSub>
                  </m:e>
                </m:d>
                <m:r>
                  <m:rPr>
                    <m:sty m:val="p"/>
                  </m:rPr>
                  <w:rPr>
                    <w:rFonts w:ascii="Cambria Math" w:hAnsi="Cambria Math"/>
                    <w:szCs w:val="28"/>
                    <w:lang w:val="uk-UA"/>
                  </w:rPr>
                  <m:t xml:space="preserve">· dt = </m:t>
                </m:r>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ТР</m:t>
                    </m: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dT</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m:t>
                </m:r>
              </m:e>
              <m:e>
                <m:r>
                  <m:rPr>
                    <m:sty m:val="p"/>
                  </m:rPr>
                  <w:rPr>
                    <w:rFonts w:ascii="Cambria Math" w:hAnsi="Cambria Math"/>
                    <w:szCs w:val="28"/>
                    <w:lang w:val="uk-UA"/>
                  </w:rPr>
                  <m:t xml:space="preserve">·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e>
                </m:d>
                <m:r>
                  <m:rPr>
                    <m:sty m:val="p"/>
                  </m:rPr>
                  <w:rPr>
                    <w:rFonts w:ascii="Cambria Math" w:hAnsi="Cambria Math"/>
                    <w:szCs w:val="28"/>
                    <w:lang w:val="uk-UA"/>
                  </w:rPr>
                  <m:t>· dt;</m:t>
                </m:r>
                <m:ctrlPr>
                  <w:rPr>
                    <w:rFonts w:ascii="Cambria Math" w:eastAsia="Cambria Math" w:hAnsi="Cambria Math" w:cs="Cambria Math"/>
                    <w:iCs/>
                    <w:szCs w:val="28"/>
                    <w:lang w:val="uk-UA"/>
                  </w:rPr>
                </m:ctrlPr>
              </m:e>
              <m:e>
                <m:r>
                  <m:rPr>
                    <m:sty m:val="p"/>
                  </m:rPr>
                  <w:rPr>
                    <w:rFonts w:ascii="Cambria Math" w:eastAsia="Cambria Math" w:hAnsi="Cambria Math" w:cs="Cambria Math"/>
                    <w:color w:val="FFFFFF" w:themeColor="background1"/>
                    <w:szCs w:val="28"/>
                    <w:lang w:val="uk-UA"/>
                  </w:rPr>
                  <m:t>1</m:t>
                </m:r>
                <m:ctrlPr>
                  <w:rPr>
                    <w:rFonts w:ascii="Cambria Math" w:eastAsia="Cambria Math" w:hAnsi="Cambria Math" w:cs="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 xml:space="preserve">ВГ </m:t>
                    </m: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r>
                  <m:rPr>
                    <m:sty m:val="p"/>
                  </m:rPr>
                  <w:rPr>
                    <w:rFonts w:ascii="Cambria Math" w:hAnsi="Cambria Math"/>
                    <w:szCs w:val="28"/>
                    <w:lang w:val="uk-UA"/>
                  </w:rPr>
                  <m:t xml:space="preserve"> · dt +</m:t>
                </m:r>
                <m:sSub>
                  <m:sSubPr>
                    <m:ctrlPr>
                      <w:rPr>
                        <w:rFonts w:ascii="Cambria Math" w:hAnsi="Cambria Math"/>
                        <w:iCs/>
                        <w:szCs w:val="28"/>
                        <w:lang w:val="uk-UA"/>
                      </w:rPr>
                    </m:ctrlPr>
                  </m:sSubPr>
                  <m:e>
                    <m:r>
                      <m:rPr>
                        <m:sty m:val="p"/>
                      </m:rPr>
                      <w:rPr>
                        <w:rFonts w:ascii="Cambria Math" w:hAnsi="Cambria Math"/>
                        <w:szCs w:val="28"/>
                        <w:lang w:val="uk-UA"/>
                      </w:rPr>
                      <m:t xml:space="preserve"> 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e>
                </m:d>
                <m:r>
                  <m:rPr>
                    <m:sty m:val="p"/>
                  </m:rPr>
                  <w:rPr>
                    <w:rFonts w:ascii="Cambria Math" w:hAnsi="Cambria Math"/>
                    <w:szCs w:val="28"/>
                    <w:lang w:val="uk-UA"/>
                  </w:rPr>
                  <m:t xml:space="preserve">· dt= </m:t>
                </m:r>
                <m:ctrlPr>
                  <w:rPr>
                    <w:rFonts w:ascii="Cambria Math" w:eastAsia="Cambria Math" w:hAnsi="Cambria Math" w:cs="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m:t>
                    </m:r>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F</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 dt +</m:t>
                </m:r>
                <m:sSub>
                  <m:sSubPr>
                    <m:ctrlPr>
                      <w:rPr>
                        <w:rFonts w:ascii="Cambria Math" w:hAnsi="Cambria Math"/>
                        <w:iCs/>
                        <w:szCs w:val="28"/>
                        <w:lang w:val="uk-UA"/>
                      </w:rPr>
                    </m:ctrlPr>
                  </m:sSubPr>
                  <m:e>
                    <m:r>
                      <m:rPr>
                        <m:sty m:val="p"/>
                      </m:rPr>
                      <w:rPr>
                        <w:rFonts w:ascii="Cambria Math" w:hAnsi="Cambria Math"/>
                        <w:szCs w:val="28"/>
                        <w:lang w:val="uk-UA"/>
                      </w:rPr>
                      <m:t xml:space="preserve"> α</m:t>
                    </m:r>
                  </m:e>
                  <m:sub>
                    <m:r>
                      <m:rPr>
                        <m:sty m:val="p"/>
                      </m:rPr>
                      <w:rPr>
                        <w:rFonts w:ascii="Cambria Math" w:hAnsi="Cambria Math"/>
                        <w:szCs w:val="28"/>
                        <w:lang w:val="uk-UA"/>
                      </w:rPr>
                      <m:t>НС</m:t>
                    </m:r>
                  </m:sub>
                </m:sSub>
                <m:r>
                  <m:rPr>
                    <m:sty m:val="p"/>
                  </m:rPr>
                  <w:rPr>
                    <w:rFonts w:ascii="Cambria Math" w:hAnsi="Cambria Math"/>
                    <w:szCs w:val="28"/>
                    <w:lang w:val="uk-UA"/>
                  </w:rPr>
                  <m:t xml:space="preserve"> · S </m:t>
                </m:r>
                <m:ctrlPr>
                  <w:rPr>
                    <w:rFonts w:ascii="Cambria Math" w:eastAsia="Cambria Math" w:hAnsi="Cambria Math" w:cs="Cambria Math"/>
                    <w:iCs/>
                    <w:szCs w:val="28"/>
                    <w:lang w:val="uk-UA"/>
                  </w:rPr>
                </m:ctrlPr>
              </m:e>
              <m:e>
                <m:r>
                  <m:rPr>
                    <m:sty m:val="p"/>
                  </m:rPr>
                  <w:rPr>
                    <w:rFonts w:ascii="Cambria Math" w:hAnsi="Cambria Math"/>
                    <w:szCs w:val="28"/>
                    <w:lang w:val="uk-UA"/>
                  </w:rPr>
                  <m:t>· (</m:t>
                </m:r>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НС</m:t>
                    </m:r>
                  </m:sub>
                </m:sSub>
                <m:r>
                  <m:rPr>
                    <m:sty m:val="p"/>
                  </m:rPr>
                  <w:rPr>
                    <w:rFonts w:ascii="Cambria Math" w:hAnsi="Cambria Math"/>
                    <w:szCs w:val="28"/>
                    <w:lang w:val="uk-UA"/>
                  </w:rPr>
                  <m:t>) · dt.</m:t>
                </m:r>
              </m:e>
            </m:eqArr>
          </m:e>
        </m:d>
        <m:r>
          <m:rPr>
            <m:sty m:val="p"/>
          </m:rPr>
          <w:rPr>
            <w:rFonts w:ascii="Cambria Math" w:hAnsi="Cambria Math"/>
            <w:szCs w:val="28"/>
            <w:lang w:val="uk-UA"/>
          </w:rPr>
          <m:t xml:space="preserve">  </m:t>
        </m:r>
      </m:oMath>
      <w:r w:rsidR="00D951A5" w:rsidRPr="00465279">
        <w:rPr>
          <w:szCs w:val="28"/>
          <w:lang w:val="uk-UA"/>
        </w:rPr>
        <w:t xml:space="preserve"> </w:t>
      </w:r>
      <w:r w:rsidR="00D951A5">
        <w:rPr>
          <w:szCs w:val="28"/>
          <w:lang w:val="uk-UA"/>
        </w:rPr>
        <w:tab/>
      </w:r>
      <w:r w:rsidR="00D951A5">
        <w:rPr>
          <w:szCs w:val="28"/>
          <w:lang w:val="uk-UA"/>
        </w:rPr>
        <w:tab/>
      </w:r>
      <m:oMath>
        <m:r>
          <w:rPr>
            <w:rFonts w:ascii="Cambria Math" w:hAnsi="Cambria Math"/>
            <w:szCs w:val="28"/>
            <w:lang w:val="uk-UA"/>
          </w:rPr>
          <m:t>(2.9)</m:t>
        </m:r>
      </m:oMath>
    </w:p>
    <w:p w14:paraId="2862DE9F" w14:textId="3607B08E" w:rsidR="00D951A5" w:rsidRPr="00F26427" w:rsidRDefault="00D951A5" w:rsidP="00D951A5">
      <w:pPr>
        <w:spacing w:line="360" w:lineRule="auto"/>
        <w:ind w:firstLine="708"/>
        <w:rPr>
          <w:szCs w:val="28"/>
          <w:lang w:val="uk-UA"/>
        </w:rPr>
      </w:pPr>
      <w:r w:rsidRPr="00F26427">
        <w:rPr>
          <w:szCs w:val="28"/>
          <w:lang w:val="uk-UA"/>
        </w:rPr>
        <w:t>Перше рівняння системи (</w:t>
      </w:r>
      <w:r w:rsidR="002C73F4">
        <w:rPr>
          <w:szCs w:val="28"/>
          <w:lang w:val="uk-UA"/>
        </w:rPr>
        <w:t>2</w:t>
      </w:r>
      <w:r w:rsidRPr="00F26427">
        <w:rPr>
          <w:szCs w:val="28"/>
          <w:lang w:val="uk-UA"/>
        </w:rPr>
        <w:t>.9) описує кількість теплоти теплоносія (пара), друге – кількість теплоти продукту, що нагрівається (відпарного газу).</w:t>
      </w:r>
    </w:p>
    <w:p w14:paraId="74034942" w14:textId="6F03A40B" w:rsidR="00D951A5" w:rsidRPr="00F26427" w:rsidRDefault="00D951A5" w:rsidP="00D951A5">
      <w:pPr>
        <w:spacing w:line="360" w:lineRule="auto"/>
        <w:ind w:firstLine="708"/>
        <w:rPr>
          <w:szCs w:val="28"/>
          <w:lang w:val="uk-UA"/>
        </w:rPr>
      </w:pPr>
      <w:r w:rsidRPr="00F26427">
        <w:rPr>
          <w:szCs w:val="28"/>
          <w:lang w:val="uk-UA"/>
        </w:rPr>
        <w:t>Ділимо систему рівнянь (</w:t>
      </w:r>
      <w:r w:rsidR="002C73F4">
        <w:rPr>
          <w:szCs w:val="28"/>
          <w:lang w:val="uk-UA"/>
        </w:rPr>
        <w:t>2</w:t>
      </w:r>
      <w:r w:rsidRPr="00F26427">
        <w:rPr>
          <w:szCs w:val="28"/>
          <w:lang w:val="uk-UA"/>
        </w:rPr>
        <w:t>.9) на dt</w:t>
      </w:r>
    </w:p>
    <w:p w14:paraId="3D1E5E77" w14:textId="614240F6" w:rsidR="00D951A5" w:rsidRPr="00465279" w:rsidRDefault="00C87320" w:rsidP="00D951A5">
      <w:pPr>
        <w:spacing w:line="360" w:lineRule="auto"/>
        <w:jc w:val="right"/>
        <w:rPr>
          <w:rFonts w:ascii="Cambria Math" w:hAnsi="Cambria Math"/>
          <w:szCs w:val="28"/>
          <w:lang w:val="uk-UA"/>
          <w:oMath/>
        </w:rPr>
      </w:pPr>
      <m:oMath>
        <m:d>
          <m:dPr>
            <m:begChr m:val="{"/>
            <m:endChr m:val=""/>
            <m:ctrlPr>
              <w:rPr>
                <w:rFonts w:ascii="Cambria Math" w:hAnsi="Cambria Math"/>
                <w:iCs/>
                <w:szCs w:val="28"/>
                <w:lang w:val="uk-UA"/>
              </w:rPr>
            </m:ctrlPr>
          </m:dPr>
          <m:e>
            <m:eqArr>
              <m:eqArrPr>
                <m:ctrlPr>
                  <w:rPr>
                    <w:rFonts w:ascii="Cambria Math" w:hAnsi="Cambria Math"/>
                    <w:iCs/>
                    <w:szCs w:val="28"/>
                    <w:lang w:val="uk-UA"/>
                  </w:rPr>
                </m:ctrlPr>
              </m:eqArrPr>
              <m:e>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С</m:t>
                    </m:r>
                  </m:e>
                  <m:sub>
                    <m:r>
                      <m:rPr>
                        <m:sty m:val="p"/>
                      </m:rPr>
                      <w:rPr>
                        <w:rFonts w:ascii="Cambria Math" w:hAnsi="Cambria Math"/>
                        <w:szCs w:val="28"/>
                        <w:lang w:val="uk-UA"/>
                      </w:rPr>
                      <m:t>Т</m:t>
                    </m: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Т</m:t>
                        </m:r>
                      </m:sub>
                    </m:sSub>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m:t>
                </m:r>
              </m:e>
              <m:e>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 xml:space="preserve"> dT</m:t>
                    </m:r>
                  </m:e>
                  <m:sub>
                    <m:r>
                      <m:rPr>
                        <m:sty m:val="p"/>
                      </m:rPr>
                      <w:rPr>
                        <w:rFonts w:ascii="Cambria Math" w:hAnsi="Cambria Math"/>
                        <w:szCs w:val="28"/>
                        <w:lang w:val="uk-UA"/>
                      </w:rPr>
                      <m:t>СТ</m:t>
                    </m:r>
                  </m:sub>
                </m:sSub>
                <m:r>
                  <w:rPr>
                    <w:rFonts w:ascii="Cambria Math" w:hAnsi="Cambria Math"/>
                    <w:szCs w:val="28"/>
                    <w:lang w:val="uk-UA"/>
                  </w:rPr>
                  <m:t>/</m:t>
                </m:r>
                <m:r>
                  <m:rPr>
                    <m:sty m:val="p"/>
                  </m:rPr>
                  <w:rPr>
                    <w:rFonts w:ascii="Cambria Math" w:hAnsi="Cambria Math"/>
                    <w:szCs w:val="28"/>
                    <w:lang w:val="uk-UA"/>
                  </w:rPr>
                  <m:t xml:space="preserve">dt + </m:t>
                </m:r>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СТ</m:t>
                    </m:r>
                  </m:sub>
                </m:sSub>
                <m:r>
                  <m:rPr>
                    <m:sty m:val="p"/>
                  </m:rPr>
                  <w:rPr>
                    <w:rFonts w:ascii="Cambria Math" w:hAnsi="Cambria Math"/>
                    <w:szCs w:val="28"/>
                    <w:lang w:val="uk-UA"/>
                  </w:rPr>
                  <m:t>;</m:t>
                </m:r>
                <m:ctrlPr>
                  <w:rPr>
                    <w:rFonts w:ascii="Cambria Math" w:eastAsia="Cambria Math" w:hAnsi="Cambria Math" w:cs="Cambria Math"/>
                    <w:i/>
                    <w:iCs/>
                    <w:szCs w:val="28"/>
                    <w:lang w:val="uk-UA"/>
                  </w:rPr>
                </m:ctrlPr>
              </m:e>
              <m:e>
                <m:r>
                  <w:rPr>
                    <w:rFonts w:ascii="Cambria Math" w:eastAsia="Cambria Math" w:hAnsi="Cambria Math" w:cs="Cambria Math"/>
                    <w:color w:val="FFFFFF" w:themeColor="background1"/>
                    <w:szCs w:val="28"/>
                    <w:shd w:val="clear" w:color="auto" w:fill="FFFFFF" w:themeFill="background1"/>
                    <w:lang w:val="uk-UA"/>
                  </w:rPr>
                  <m:t>1</m:t>
                </m:r>
                <m:ctrlPr>
                  <w:rPr>
                    <w:rFonts w:ascii="Cambria Math" w:eastAsia="Cambria Math" w:hAnsi="Cambria Math" w:cs="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 xml:space="preserve">ВГ </m:t>
                    </m: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 xml:space="preserve"> 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СТ</m:t>
                    </m:r>
                  </m:sub>
                </m:sSub>
                <m:r>
                  <m:rPr>
                    <m:sty m:val="p"/>
                  </m:rPr>
                  <w:rPr>
                    <w:rFonts w:ascii="Cambria Math" w:hAnsi="Cambria Math"/>
                    <w:szCs w:val="28"/>
                    <w:lang w:val="uk-UA"/>
                  </w:rPr>
                  <m:t xml:space="preserve"> =</m:t>
                </m:r>
                <m:ctrlPr>
                  <w:rPr>
                    <w:rFonts w:ascii="Cambria Math" w:eastAsia="Cambria Math" w:hAnsi="Cambria Math" w:cs="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m:t>
                    </m:r>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w:rPr>
                    <w:rFonts w:ascii="Cambria Math" w:hAnsi="Cambria Math"/>
                    <w:szCs w:val="28"/>
                    <w:lang w:val="uk-UA"/>
                  </w:rPr>
                  <m:t>/</m:t>
                </m:r>
                <m:r>
                  <m:rPr>
                    <m:sty m:val="p"/>
                  </m:rPr>
                  <w:rPr>
                    <w:rFonts w:ascii="Cambria Math" w:hAnsi="Cambria Math"/>
                    <w:szCs w:val="28"/>
                    <w:lang w:val="uk-UA"/>
                  </w:rPr>
                  <m:t xml:space="preserve">dt + </m:t>
                </m:r>
                <m:sSub>
                  <m:sSubPr>
                    <m:ctrlPr>
                      <w:rPr>
                        <w:rFonts w:ascii="Cambria Math" w:hAnsi="Cambria Math"/>
                        <w:iCs/>
                        <w:szCs w:val="28"/>
                        <w:lang w:val="uk-UA"/>
                      </w:rPr>
                    </m:ctrlPr>
                  </m:sSubPr>
                  <m:e>
                    <m:r>
                      <m:rPr>
                        <m:sty m:val="p"/>
                      </m:rPr>
                      <w:rPr>
                        <w:rFonts w:ascii="Cambria Math" w:hAnsi="Cambria Math"/>
                        <w:szCs w:val="28"/>
                        <w:lang w:val="uk-UA"/>
                      </w:rPr>
                      <m:t xml:space="preserve"> F</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 xml:space="preserve"> 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m:t>
                </m:r>
              </m:e>
            </m:eqArr>
          </m:e>
        </m:d>
        <m:r>
          <m:rPr>
            <m:sty m:val="p"/>
          </m:rPr>
          <w:rPr>
            <w:rFonts w:ascii="Cambria Math" w:hAnsi="Cambria Math"/>
            <w:szCs w:val="28"/>
            <w:lang w:val="uk-UA"/>
          </w:rPr>
          <m:t xml:space="preserve">  </m:t>
        </m:r>
      </m:oMath>
      <w:r w:rsidR="00D951A5" w:rsidRPr="00465279">
        <w:rPr>
          <w:szCs w:val="28"/>
          <w:lang w:val="uk-UA"/>
        </w:rPr>
        <w:t xml:space="preserve"> </w:t>
      </w:r>
      <m:oMath>
        <m:r>
          <m:rPr>
            <m:sty m:val="p"/>
          </m:rPr>
          <w:rPr>
            <w:rFonts w:ascii="Cambria Math" w:hAnsi="Cambria Math"/>
            <w:szCs w:val="28"/>
            <w:lang w:val="uk-UA"/>
          </w:rPr>
          <m:t>(2.10)</m:t>
        </m:r>
      </m:oMath>
    </w:p>
    <w:p w14:paraId="511ACDE0" w14:textId="77777777" w:rsidR="00D951A5" w:rsidRPr="00F26427" w:rsidRDefault="00D951A5" w:rsidP="00D951A5">
      <w:pPr>
        <w:spacing w:line="360" w:lineRule="auto"/>
        <w:ind w:firstLine="708"/>
        <w:rPr>
          <w:szCs w:val="28"/>
          <w:lang w:val="uk-UA"/>
        </w:rPr>
      </w:pPr>
      <w:r w:rsidRPr="00F26427">
        <w:rPr>
          <w:szCs w:val="28"/>
          <w:lang w:val="uk-UA"/>
        </w:rPr>
        <w:t>Так як теплообмінник має теплову ізоляцію, значить втрати теплоти dq</w:t>
      </w:r>
      <w:r w:rsidRPr="009C74B8">
        <w:rPr>
          <w:szCs w:val="28"/>
          <w:vertAlign w:val="subscript"/>
          <w:lang w:val="uk-UA"/>
        </w:rPr>
        <w:t>ОС</w:t>
      </w:r>
      <w:r w:rsidRPr="00F26427">
        <w:rPr>
          <w:szCs w:val="28"/>
          <w:lang w:val="uk-UA"/>
        </w:rPr>
        <w:t xml:space="preserve"> незначні і ними можна знехтувати. При допустимих відхиленнях температури зміни питомих теплоємностей </w:t>
      </w:r>
      <m:oMath>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ТР</m:t>
            </m:r>
          </m:sub>
        </m:sSub>
      </m:oMath>
      <w:r w:rsidRPr="00F26427">
        <w:rPr>
          <w:szCs w:val="28"/>
          <w:lang w:val="uk-UA"/>
        </w:rPr>
        <w:t xml:space="preserve">, </w:t>
      </w:r>
      <m:oMath>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 xml:space="preserve">ВГ </m:t>
            </m:r>
          </m:sub>
        </m:sSub>
      </m:oMath>
      <w:r w:rsidRPr="00F26427">
        <w:rPr>
          <w:szCs w:val="28"/>
          <w:lang w:val="uk-UA"/>
        </w:rPr>
        <w:t xml:space="preserve">, </w:t>
      </w:r>
      <m:oMath>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e>
              <m:sup>
                <m:r>
                  <m:rPr>
                    <m:sty m:val="p"/>
                  </m:rPr>
                  <w:rPr>
                    <w:rFonts w:ascii="Cambria Math" w:hAnsi="Cambria Math"/>
                    <w:szCs w:val="28"/>
                    <w:lang w:val="uk-UA"/>
                  </w:rPr>
                  <m:t>'</m:t>
                </m:r>
              </m:sup>
            </m:sSup>
          </m:e>
          <m:sub>
            <m:r>
              <m:rPr>
                <m:sty m:val="p"/>
              </m:rPr>
              <w:rPr>
                <w:rFonts w:ascii="Cambria Math" w:hAnsi="Cambria Math"/>
                <w:szCs w:val="28"/>
                <w:lang w:val="uk-UA"/>
              </w:rPr>
              <m:t>ВГ</m:t>
            </m:r>
          </m:sub>
        </m:sSub>
        <m:r>
          <m:rPr>
            <m:sty m:val="p"/>
          </m:rPr>
          <w:rPr>
            <w:rFonts w:ascii="Cambria Math" w:hAnsi="Cambria Math"/>
            <w:szCs w:val="28"/>
            <w:lang w:val="uk-UA"/>
          </w:rPr>
          <m:t xml:space="preserve"> </m:t>
        </m:r>
      </m:oMath>
      <w:r w:rsidRPr="00F26427">
        <w:rPr>
          <w:szCs w:val="28"/>
          <w:lang w:val="uk-UA"/>
        </w:rPr>
        <w:t xml:space="preserve"> незначні і можна також знехтувати. Коефіцієнт віддачі теплоти в довкілля поверхнею теплообмінника </w:t>
      </w:r>
      <m:oMath>
        <m:sSub>
          <m:sSubPr>
            <m:ctrlPr>
              <w:rPr>
                <w:rFonts w:ascii="Cambria Math" w:hAnsi="Cambria Math"/>
                <w:iCs/>
                <w:szCs w:val="28"/>
                <w:lang w:val="uk-UA"/>
              </w:rPr>
            </m:ctrlPr>
          </m:sSubPr>
          <m:e>
            <m:r>
              <m:rPr>
                <m:sty m:val="p"/>
              </m:rPr>
              <w:rPr>
                <w:rFonts w:ascii="Cambria Math" w:hAnsi="Cambria Math"/>
                <w:szCs w:val="28"/>
                <w:lang w:val="uk-UA"/>
              </w:rPr>
              <m:t xml:space="preserve"> α</m:t>
            </m:r>
          </m:e>
          <m:sub>
            <m:r>
              <w:rPr>
                <w:rFonts w:ascii="Cambria Math" w:hAnsi="Cambria Math"/>
                <w:szCs w:val="28"/>
              </w:rPr>
              <m:t>ОС</m:t>
            </m:r>
          </m:sub>
        </m:sSub>
      </m:oMath>
      <w:r w:rsidRPr="00F26427">
        <w:rPr>
          <w:szCs w:val="28"/>
          <w:lang w:val="uk-UA"/>
        </w:rPr>
        <w:t xml:space="preserve"> також незначний.</w:t>
      </w:r>
    </w:p>
    <w:p w14:paraId="0C58F1A1" w14:textId="77777777" w:rsidR="00D951A5" w:rsidRPr="00F26427" w:rsidRDefault="00D951A5" w:rsidP="00D951A5">
      <w:pPr>
        <w:spacing w:line="360" w:lineRule="auto"/>
        <w:ind w:firstLine="708"/>
        <w:rPr>
          <w:szCs w:val="28"/>
          <w:lang w:val="uk-UA"/>
        </w:rPr>
      </w:pPr>
      <w:r w:rsidRPr="00F26427">
        <w:rPr>
          <w:szCs w:val="28"/>
          <w:lang w:val="uk-UA"/>
        </w:rPr>
        <w:t>Постійні параметри:</w:t>
      </w:r>
    </w:p>
    <w:p w14:paraId="4B3A6C81" w14:textId="77777777" w:rsidR="00D951A5" w:rsidRPr="00F26427" w:rsidRDefault="00D951A5" w:rsidP="00D951A5">
      <w:pPr>
        <w:spacing w:line="360" w:lineRule="auto"/>
        <w:ind w:firstLine="708"/>
        <w:rPr>
          <w:szCs w:val="28"/>
          <w:lang w:val="uk-UA"/>
        </w:rPr>
      </w:pPr>
      <w:r w:rsidRPr="00F26427">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С</m:t>
            </m:r>
          </m:e>
          <m:sub>
            <m:r>
              <w:rPr>
                <w:rFonts w:ascii="Cambria Math" w:hAnsi="Cambria Math"/>
                <w:szCs w:val="28"/>
                <w:lang w:val="uk-UA"/>
              </w:rPr>
              <m:t>Т</m:t>
            </m:r>
          </m:sub>
        </m:sSub>
      </m:oMath>
      <w:r w:rsidRPr="00F26427">
        <w:rPr>
          <w:szCs w:val="28"/>
          <w:lang w:val="uk-UA"/>
        </w:rPr>
        <w:t xml:space="preserve"> - питома теплоємність теплоносія на вході в теплообмінник, кДж//кг · </w:t>
      </w:r>
      <w:r w:rsidRPr="00465279">
        <w:rPr>
          <w:szCs w:val="28"/>
          <w:vertAlign w:val="superscript"/>
          <w:lang w:val="uk-UA"/>
        </w:rPr>
        <w:t>о</w:t>
      </w:r>
      <w:r w:rsidRPr="00F26427">
        <w:rPr>
          <w:szCs w:val="28"/>
          <w:lang w:val="uk-UA"/>
        </w:rPr>
        <w:t>С;</w:t>
      </w:r>
    </w:p>
    <w:p w14:paraId="1B61617D" w14:textId="77777777" w:rsidR="00D951A5" w:rsidRPr="00F26427" w:rsidRDefault="00D951A5" w:rsidP="00D951A5">
      <w:pPr>
        <w:spacing w:line="360" w:lineRule="auto"/>
        <w:ind w:firstLine="708"/>
        <w:rPr>
          <w:szCs w:val="28"/>
          <w:lang w:val="uk-UA"/>
        </w:rPr>
      </w:pPr>
      <w:r w:rsidRPr="00F26427">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Т</m:t>
            </m:r>
          </m:e>
          <m:sub>
            <m:r>
              <w:rPr>
                <w:rFonts w:ascii="Cambria Math" w:hAnsi="Cambria Math"/>
                <w:szCs w:val="28"/>
                <w:lang w:val="uk-UA"/>
              </w:rPr>
              <m:t>Т</m:t>
            </m:r>
          </m:sub>
        </m:sSub>
      </m:oMath>
      <w:r w:rsidRPr="00F26427">
        <w:rPr>
          <w:szCs w:val="28"/>
          <w:lang w:val="uk-UA"/>
        </w:rPr>
        <w:t xml:space="preserve"> - температура теплоносія на вході в теплообмінник, </w:t>
      </w:r>
      <w:r w:rsidRPr="00465279">
        <w:rPr>
          <w:szCs w:val="28"/>
          <w:vertAlign w:val="superscript"/>
          <w:lang w:val="uk-UA"/>
        </w:rPr>
        <w:t>о</w:t>
      </w:r>
      <w:r w:rsidRPr="00F26427">
        <w:rPr>
          <w:szCs w:val="28"/>
          <w:lang w:val="uk-UA"/>
        </w:rPr>
        <w:t>С;</w:t>
      </w:r>
    </w:p>
    <w:p w14:paraId="01E5BCF9" w14:textId="77777777" w:rsidR="00D951A5" w:rsidRPr="00F26427" w:rsidRDefault="00D951A5" w:rsidP="00D951A5">
      <w:pPr>
        <w:spacing w:line="360" w:lineRule="auto"/>
        <w:ind w:firstLine="708"/>
        <w:rPr>
          <w:szCs w:val="28"/>
          <w:lang w:val="uk-UA"/>
        </w:rPr>
      </w:pPr>
      <w:r>
        <w:rPr>
          <w:szCs w:val="28"/>
          <w:lang w:val="uk-UA"/>
        </w:rPr>
        <w:t>-</w:t>
      </w:r>
      <w:r w:rsidRPr="00F26427">
        <w:rPr>
          <w:szCs w:val="28"/>
          <w:lang w:val="uk-UA"/>
        </w:rPr>
        <w:t xml:space="preserve"> </w:t>
      </w:r>
      <m:oMath>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Т</m:t>
            </m:r>
          </m:sub>
        </m:sSub>
      </m:oMath>
      <w:r w:rsidRPr="00F26427">
        <w:rPr>
          <w:szCs w:val="28"/>
          <w:lang w:val="uk-UA"/>
        </w:rPr>
        <w:t xml:space="preserve"> – температура теплоносія на виході з теплообмінника, </w:t>
      </w:r>
      <w:r w:rsidRPr="00465279">
        <w:rPr>
          <w:szCs w:val="28"/>
          <w:vertAlign w:val="superscript"/>
          <w:lang w:val="uk-UA"/>
        </w:rPr>
        <w:t>о</w:t>
      </w:r>
      <w:r w:rsidRPr="00F26427">
        <w:rPr>
          <w:szCs w:val="28"/>
          <w:lang w:val="uk-UA"/>
        </w:rPr>
        <w:t>С;</w:t>
      </w:r>
    </w:p>
    <w:p w14:paraId="658F57A6" w14:textId="77777777" w:rsidR="00D951A5" w:rsidRPr="00F26427" w:rsidRDefault="00D951A5" w:rsidP="00D951A5">
      <w:pPr>
        <w:spacing w:line="360" w:lineRule="auto"/>
        <w:ind w:firstLine="708"/>
        <w:rPr>
          <w:szCs w:val="28"/>
          <w:lang w:val="uk-UA"/>
        </w:rPr>
      </w:pPr>
      <w:r w:rsidRPr="00F26427">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ТР</m:t>
            </m:r>
          </m:sub>
        </m:sSub>
      </m:oMath>
      <w:r w:rsidRPr="00F26427">
        <w:rPr>
          <w:szCs w:val="28"/>
          <w:lang w:val="uk-UA"/>
        </w:rPr>
        <w:t xml:space="preserve"> - маса трубок, кг;</w:t>
      </w:r>
    </w:p>
    <w:p w14:paraId="4722682D" w14:textId="77777777" w:rsidR="00D951A5" w:rsidRPr="00F26427" w:rsidRDefault="00D951A5" w:rsidP="00D951A5">
      <w:pPr>
        <w:spacing w:line="360" w:lineRule="auto"/>
        <w:ind w:firstLine="708"/>
        <w:rPr>
          <w:szCs w:val="28"/>
          <w:lang w:val="uk-UA"/>
        </w:rPr>
      </w:pPr>
      <w:r w:rsidRPr="00F26427">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oMath>
      <w:r w:rsidRPr="00F26427">
        <w:rPr>
          <w:szCs w:val="28"/>
          <w:lang w:val="uk-UA"/>
        </w:rPr>
        <w:t xml:space="preserve"> - поверхня трубок, м</w:t>
      </w:r>
      <w:r w:rsidRPr="00465279">
        <w:rPr>
          <w:szCs w:val="28"/>
          <w:vertAlign w:val="superscript"/>
          <w:lang w:val="uk-UA"/>
        </w:rPr>
        <w:t>2</w:t>
      </w:r>
      <w:r w:rsidRPr="00F26427">
        <w:rPr>
          <w:szCs w:val="28"/>
          <w:lang w:val="uk-UA"/>
        </w:rPr>
        <w:t>;</w:t>
      </w:r>
    </w:p>
    <w:p w14:paraId="0E037445" w14:textId="77777777" w:rsidR="00D951A5" w:rsidRPr="00F26427" w:rsidRDefault="00D951A5" w:rsidP="00D951A5">
      <w:pPr>
        <w:spacing w:line="360" w:lineRule="auto"/>
        <w:ind w:firstLine="708"/>
        <w:rPr>
          <w:szCs w:val="28"/>
          <w:lang w:val="uk-UA"/>
        </w:rPr>
      </w:pPr>
      <w:r w:rsidRPr="00F26427">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ВГ</m:t>
            </m:r>
          </m:sub>
        </m:sSub>
      </m:oMath>
      <w:r w:rsidRPr="00F26427">
        <w:rPr>
          <w:szCs w:val="28"/>
          <w:lang w:val="uk-UA"/>
        </w:rPr>
        <w:t xml:space="preserve"> - маса відпарного газу, кг.</w:t>
      </w:r>
    </w:p>
    <w:p w14:paraId="35904073" w14:textId="77777777" w:rsidR="00D951A5" w:rsidRPr="00F26427" w:rsidRDefault="00D951A5" w:rsidP="00D951A5">
      <w:pPr>
        <w:spacing w:line="360" w:lineRule="auto"/>
        <w:rPr>
          <w:szCs w:val="28"/>
          <w:lang w:val="uk-UA"/>
        </w:rPr>
      </w:pPr>
      <w:r w:rsidRPr="00F26427">
        <w:rPr>
          <w:szCs w:val="28"/>
          <w:lang w:val="uk-UA"/>
        </w:rPr>
        <w:t>Змінні параметри:</w:t>
      </w:r>
    </w:p>
    <w:p w14:paraId="7A055D41" w14:textId="77777777" w:rsidR="00D951A5" w:rsidRPr="00F26427" w:rsidRDefault="00D951A5" w:rsidP="00D951A5">
      <w:pPr>
        <w:spacing w:line="360" w:lineRule="auto"/>
        <w:ind w:firstLine="708"/>
        <w:rPr>
          <w:szCs w:val="28"/>
          <w:lang w:val="uk-UA"/>
        </w:rPr>
      </w:pPr>
      <w:r w:rsidRPr="00F26427">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oMath>
      <w:r w:rsidRPr="00F26427">
        <w:rPr>
          <w:szCs w:val="28"/>
          <w:lang w:val="uk-UA"/>
        </w:rPr>
        <w:t xml:space="preserve"> - температура відпарного газу на вході в теплообмінник, </w:t>
      </w:r>
      <w:r w:rsidRPr="00465279">
        <w:rPr>
          <w:szCs w:val="28"/>
          <w:vertAlign w:val="superscript"/>
          <w:lang w:val="uk-UA"/>
        </w:rPr>
        <w:t>о</w:t>
      </w:r>
      <w:r w:rsidRPr="00F26427">
        <w:rPr>
          <w:szCs w:val="28"/>
          <w:lang w:val="uk-UA"/>
        </w:rPr>
        <w:t>С;</w:t>
      </w:r>
    </w:p>
    <w:p w14:paraId="3AD792E1" w14:textId="77777777" w:rsidR="00D951A5" w:rsidRPr="00F26427" w:rsidRDefault="00D951A5" w:rsidP="00D951A5">
      <w:pPr>
        <w:spacing w:line="360" w:lineRule="auto"/>
        <w:ind w:firstLine="708"/>
        <w:rPr>
          <w:szCs w:val="28"/>
          <w:lang w:val="uk-UA"/>
        </w:rPr>
      </w:pPr>
      <w:r w:rsidRPr="00F26427">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СТ</m:t>
            </m:r>
          </m:sub>
        </m:sSub>
      </m:oMath>
      <w:r w:rsidRPr="00F26427">
        <w:rPr>
          <w:szCs w:val="28"/>
          <w:lang w:val="uk-UA"/>
        </w:rPr>
        <w:t xml:space="preserve"> - температура стінок трубок, </w:t>
      </w:r>
      <w:r w:rsidRPr="00465279">
        <w:rPr>
          <w:szCs w:val="28"/>
          <w:vertAlign w:val="superscript"/>
          <w:lang w:val="uk-UA"/>
        </w:rPr>
        <w:t>о</w:t>
      </w:r>
      <w:r w:rsidRPr="00F26427">
        <w:rPr>
          <w:szCs w:val="28"/>
          <w:lang w:val="uk-UA"/>
        </w:rPr>
        <w:t>С;</w:t>
      </w:r>
    </w:p>
    <w:p w14:paraId="7B2A9CC6" w14:textId="77777777" w:rsidR="00D951A5" w:rsidRPr="00F26427" w:rsidRDefault="00D951A5" w:rsidP="00D951A5">
      <w:pPr>
        <w:spacing w:line="360" w:lineRule="auto"/>
        <w:ind w:firstLine="708"/>
        <w:rPr>
          <w:szCs w:val="28"/>
          <w:lang w:val="uk-UA"/>
        </w:rPr>
      </w:pPr>
      <w:r>
        <w:rPr>
          <w:szCs w:val="28"/>
          <w:lang w:val="uk-UA"/>
        </w:rPr>
        <w:t>-</w:t>
      </w:r>
      <w:r w:rsidRPr="00F26427">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oMath>
      <w:r w:rsidRPr="00F26427">
        <w:rPr>
          <w:szCs w:val="28"/>
          <w:lang w:val="uk-UA"/>
        </w:rPr>
        <w:t xml:space="preserve"> – температура відпарного газу на виході з теплообмінника, </w:t>
      </w:r>
      <w:r w:rsidRPr="00465279">
        <w:rPr>
          <w:szCs w:val="28"/>
          <w:vertAlign w:val="superscript"/>
          <w:lang w:val="uk-UA"/>
        </w:rPr>
        <w:t>о</w:t>
      </w:r>
      <w:r w:rsidRPr="00F26427">
        <w:rPr>
          <w:szCs w:val="28"/>
          <w:lang w:val="uk-UA"/>
        </w:rPr>
        <w:t>С;</w:t>
      </w:r>
    </w:p>
    <w:p w14:paraId="2CCD4C5F" w14:textId="77777777" w:rsidR="00D951A5" w:rsidRPr="009C74B8" w:rsidRDefault="00D951A5" w:rsidP="00D951A5">
      <w:pPr>
        <w:spacing w:line="360" w:lineRule="auto"/>
        <w:ind w:firstLine="708"/>
        <w:rPr>
          <w:iCs/>
          <w:szCs w:val="28"/>
          <w:lang w:val="uk-UA"/>
        </w:rPr>
      </w:pPr>
      <w:r w:rsidRPr="00F26427">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ВГ</m:t>
            </m:r>
          </m:sub>
        </m:sSub>
      </m:oMath>
      <w:r w:rsidRPr="00F26427">
        <w:rPr>
          <w:szCs w:val="28"/>
          <w:lang w:val="uk-UA"/>
        </w:rPr>
        <w:t xml:space="preserve"> - масова витрата відпарного газу на вході в теплообмінник, к</w:t>
      </w:r>
      <w:r w:rsidRPr="009C74B8">
        <w:rPr>
          <w:iCs/>
          <w:szCs w:val="28"/>
          <w:lang w:val="uk-UA"/>
        </w:rPr>
        <w:t>г/с;</w:t>
      </w:r>
    </w:p>
    <w:p w14:paraId="5AF7967A" w14:textId="77777777" w:rsidR="00D951A5" w:rsidRPr="00F26427" w:rsidRDefault="00D951A5" w:rsidP="00D951A5">
      <w:pPr>
        <w:spacing w:line="360" w:lineRule="auto"/>
        <w:ind w:firstLine="708"/>
        <w:rPr>
          <w:szCs w:val="28"/>
          <w:lang w:val="uk-UA"/>
        </w:rPr>
      </w:pPr>
      <w:r w:rsidRPr="009C74B8">
        <w:rPr>
          <w:iCs/>
          <w:szCs w:val="28"/>
          <w:lang w:val="uk-UA"/>
        </w:rPr>
        <w:lastRenderedPageBreak/>
        <w:t xml:space="preserve">- </w:t>
      </w:r>
      <m:oMath>
        <m:sSub>
          <m:sSubPr>
            <m:ctrlPr>
              <w:rPr>
                <w:rFonts w:ascii="Cambria Math" w:hAnsi="Cambria Math"/>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Т</m:t>
            </m:r>
          </m:sub>
        </m:sSub>
      </m:oMath>
      <w:r w:rsidRPr="00F26427">
        <w:rPr>
          <w:szCs w:val="28"/>
          <w:lang w:val="uk-UA"/>
        </w:rPr>
        <w:t xml:space="preserve"> - масова витрата теплоносія на вході в теплообмінник, кг/с.</w:t>
      </w:r>
    </w:p>
    <w:p w14:paraId="6754A879" w14:textId="77777777" w:rsidR="00D951A5" w:rsidRDefault="00D951A5" w:rsidP="00D951A5">
      <w:pPr>
        <w:spacing w:line="360" w:lineRule="auto"/>
        <w:rPr>
          <w:szCs w:val="28"/>
          <w:lang w:val="uk-UA"/>
        </w:rPr>
      </w:pPr>
      <w:r w:rsidRPr="00F26427">
        <w:rPr>
          <w:szCs w:val="28"/>
          <w:lang w:val="uk-UA"/>
        </w:rPr>
        <w:t>Змінні параметри об'єкта керування</w:t>
      </w:r>
    </w:p>
    <w:p w14:paraId="35D02836" w14:textId="63368210" w:rsidR="00D951A5" w:rsidRPr="00E54B00" w:rsidRDefault="00D951A5" w:rsidP="00D951A5">
      <w:pPr>
        <w:spacing w:line="360" w:lineRule="auto"/>
        <w:jc w:val="right"/>
        <w:rPr>
          <w:szCs w:val="28"/>
          <w:lang w:val="uk-UA"/>
        </w:rPr>
      </w:pPr>
      <w:r w:rsidRPr="003630C0">
        <w:rPr>
          <w:noProof/>
          <w:sz w:val="20"/>
          <w:szCs w:val="28"/>
        </w:rPr>
        <mc:AlternateContent>
          <mc:Choice Requires="wps">
            <w:drawing>
              <wp:anchor distT="0" distB="0" distL="114300" distR="114300" simplePos="0" relativeHeight="251652608" behindDoc="0" locked="0" layoutInCell="1" allowOverlap="1" wp14:anchorId="22F0C86F" wp14:editId="59F4422A">
                <wp:simplePos x="0" y="0"/>
                <wp:positionH relativeFrom="column">
                  <wp:posOffset>96942</wp:posOffset>
                </wp:positionH>
                <wp:positionV relativeFrom="paragraph">
                  <wp:posOffset>13335</wp:posOffset>
                </wp:positionV>
                <wp:extent cx="113665" cy="476250"/>
                <wp:effectExtent l="0" t="0" r="19685" b="19050"/>
                <wp:wrapNone/>
                <wp:docPr id="43"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113665" cy="476250"/>
                        </a:xfrm>
                        <a:prstGeom prst="leftBrace">
                          <a:avLst>
                            <a:gd name="adj1" fmla="val 34916"/>
                            <a:gd name="adj2" fmla="val 49866"/>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2F6B04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7" o:spid="_x0000_s1026" type="#_x0000_t87" style="position:absolute;margin-left:7.65pt;margin-top:1.05pt;width:8.95pt;height:37.5pt;rotation:180;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" adj=",10771" fillcolor="black"/>
            </w:pict>
          </mc:Fallback>
        </mc:AlternateContent>
      </w:r>
      <w:r w:rsidRPr="00E54B00">
        <w:rPr>
          <w:szCs w:val="28"/>
          <w:lang w:val="uk-UA"/>
        </w:rPr>
        <w:t xml:space="preserve"> </w:t>
      </w:r>
      <w:r>
        <w:rPr>
          <w:szCs w:val="28"/>
          <w:lang w:val="uk-UA"/>
        </w:rPr>
        <w:t xml:space="preserve">      </w:t>
      </w:r>
      <w:r w:rsidRPr="003630C0">
        <w:rPr>
          <w:szCs w:val="28"/>
          <w:lang w:val="en-US"/>
        </w:rPr>
        <w:t>T</w:t>
      </w:r>
      <w:r>
        <w:rPr>
          <w:vertAlign w:val="subscript"/>
          <w:lang w:val="uk-UA"/>
        </w:rPr>
        <w:t>В</w:t>
      </w:r>
      <w:r w:rsidRPr="003630C0">
        <w:rPr>
          <w:vertAlign w:val="subscript"/>
          <w:lang w:val="uk-UA"/>
        </w:rPr>
        <w:t>Г</w:t>
      </w:r>
      <w:r w:rsidRPr="00E54B00">
        <w:rPr>
          <w:szCs w:val="28"/>
          <w:lang w:val="uk-UA"/>
        </w:rPr>
        <w:t xml:space="preserve"> = </w:t>
      </w:r>
      <w:r w:rsidRPr="003630C0">
        <w:rPr>
          <w:szCs w:val="28"/>
          <w:lang w:val="en-US"/>
        </w:rPr>
        <w:t>T</w:t>
      </w:r>
      <w:r>
        <w:rPr>
          <w:vertAlign w:val="subscript"/>
          <w:lang w:val="uk-UA"/>
        </w:rPr>
        <w:t>В</w:t>
      </w:r>
      <w:r w:rsidRPr="003630C0">
        <w:rPr>
          <w:vertAlign w:val="subscript"/>
          <w:lang w:val="uk-UA"/>
        </w:rPr>
        <w:t>Г</w:t>
      </w:r>
      <w:r w:rsidRPr="00E54B00">
        <w:rPr>
          <w:szCs w:val="28"/>
          <w:vertAlign w:val="subscript"/>
          <w:lang w:val="uk-UA"/>
        </w:rPr>
        <w:t>О</w:t>
      </w:r>
      <w:r w:rsidRPr="00E54B00">
        <w:rPr>
          <w:szCs w:val="28"/>
          <w:lang w:val="uk-UA"/>
        </w:rPr>
        <w:t xml:space="preserve"> + ∆</w:t>
      </w:r>
      <w:r w:rsidRPr="003630C0">
        <w:rPr>
          <w:szCs w:val="28"/>
          <w:lang w:val="en-US"/>
        </w:rPr>
        <w:t>T</w:t>
      </w:r>
      <w:r>
        <w:rPr>
          <w:vertAlign w:val="subscript"/>
          <w:lang w:val="uk-UA"/>
        </w:rPr>
        <w:t>В</w:t>
      </w:r>
      <w:r w:rsidRPr="003630C0">
        <w:rPr>
          <w:vertAlign w:val="subscript"/>
          <w:lang w:val="uk-UA"/>
        </w:rPr>
        <w:t>Г</w:t>
      </w:r>
      <w:r w:rsidRPr="00E54B00">
        <w:rPr>
          <w:szCs w:val="28"/>
          <w:lang w:val="uk-UA"/>
        </w:rPr>
        <w:t>;</w:t>
      </w:r>
      <w:r w:rsidRPr="00E54B00">
        <w:rPr>
          <w:szCs w:val="28"/>
          <w:lang w:val="uk-UA"/>
        </w:rPr>
        <w:tab/>
      </w:r>
      <w:r w:rsidRPr="003630C0">
        <w:rPr>
          <w:szCs w:val="28"/>
          <w:lang w:val="en-US"/>
        </w:rPr>
        <w:t>T</w:t>
      </w:r>
      <w:r w:rsidRPr="00E54B00">
        <w:rPr>
          <w:szCs w:val="28"/>
          <w:vertAlign w:val="subscript"/>
          <w:lang w:val="uk-UA"/>
        </w:rPr>
        <w:t>СТ</w:t>
      </w:r>
      <w:r w:rsidRPr="00E54B00">
        <w:rPr>
          <w:szCs w:val="28"/>
          <w:lang w:val="uk-UA"/>
        </w:rPr>
        <w:t xml:space="preserve"> = </w:t>
      </w:r>
      <w:r w:rsidRPr="003630C0">
        <w:rPr>
          <w:szCs w:val="28"/>
          <w:lang w:val="en-US"/>
        </w:rPr>
        <w:t>T</w:t>
      </w:r>
      <w:r w:rsidRPr="00E54B00">
        <w:rPr>
          <w:szCs w:val="28"/>
          <w:vertAlign w:val="subscript"/>
          <w:lang w:val="uk-UA"/>
        </w:rPr>
        <w:t>СТО</w:t>
      </w:r>
      <w:r w:rsidRPr="00E54B00">
        <w:rPr>
          <w:szCs w:val="28"/>
          <w:lang w:val="uk-UA"/>
        </w:rPr>
        <w:t xml:space="preserve"> + ∆</w:t>
      </w:r>
      <w:r w:rsidRPr="003630C0">
        <w:rPr>
          <w:szCs w:val="28"/>
          <w:lang w:val="en-US"/>
        </w:rPr>
        <w:t>T</w:t>
      </w:r>
      <w:r w:rsidRPr="00E54B00">
        <w:rPr>
          <w:szCs w:val="28"/>
          <w:vertAlign w:val="subscript"/>
          <w:lang w:val="uk-UA"/>
        </w:rPr>
        <w:t>СТ</w:t>
      </w:r>
      <w:r>
        <w:rPr>
          <w:szCs w:val="28"/>
          <w:vertAlign w:val="subscript"/>
          <w:lang w:val="uk-UA"/>
        </w:rPr>
        <w:t xml:space="preserve"> </w:t>
      </w:r>
      <w:r>
        <w:rPr>
          <w:szCs w:val="28"/>
          <w:lang w:val="uk-UA"/>
        </w:rPr>
        <w:tab/>
      </w:r>
      <w:r w:rsidRPr="003630C0">
        <w:rPr>
          <w:szCs w:val="28"/>
          <w:lang w:val="en-US"/>
        </w:rPr>
        <w:t>T</w:t>
      </w:r>
      <w:r w:rsidRPr="00E54B00">
        <w:rPr>
          <w:szCs w:val="28"/>
          <w:lang w:val="uk-UA"/>
        </w:rPr>
        <w:t>'</w:t>
      </w:r>
      <w:r w:rsidRPr="003630C0">
        <w:rPr>
          <w:vertAlign w:val="subscript"/>
          <w:lang w:val="uk-UA"/>
        </w:rPr>
        <w:t>ОГ</w:t>
      </w:r>
      <w:r w:rsidRPr="00E54B00">
        <w:rPr>
          <w:szCs w:val="28"/>
          <w:lang w:val="uk-UA"/>
        </w:rPr>
        <w:t xml:space="preserve"> = </w:t>
      </w:r>
      <w:r w:rsidRPr="003630C0">
        <w:rPr>
          <w:szCs w:val="28"/>
          <w:lang w:val="en-US"/>
        </w:rPr>
        <w:t>T</w:t>
      </w:r>
      <w:r w:rsidRPr="00E54B00">
        <w:rPr>
          <w:szCs w:val="28"/>
          <w:lang w:val="uk-UA"/>
        </w:rPr>
        <w:t>'</w:t>
      </w:r>
      <w:r w:rsidRPr="003630C0">
        <w:rPr>
          <w:vertAlign w:val="subscript"/>
          <w:lang w:val="uk-UA"/>
        </w:rPr>
        <w:t>ОГ</w:t>
      </w:r>
      <w:r w:rsidRPr="00E54B00">
        <w:rPr>
          <w:szCs w:val="28"/>
          <w:vertAlign w:val="subscript"/>
          <w:lang w:val="uk-UA"/>
        </w:rPr>
        <w:t>О</w:t>
      </w:r>
      <w:r w:rsidRPr="00E54B00">
        <w:rPr>
          <w:szCs w:val="28"/>
          <w:lang w:val="uk-UA"/>
        </w:rPr>
        <w:t xml:space="preserve"> + ∆</w:t>
      </w:r>
      <w:r w:rsidRPr="003630C0">
        <w:rPr>
          <w:szCs w:val="28"/>
          <w:lang w:val="en-US"/>
        </w:rPr>
        <w:t>T</w:t>
      </w:r>
      <w:r w:rsidRPr="00E54B00">
        <w:rPr>
          <w:szCs w:val="28"/>
          <w:lang w:val="uk-UA"/>
        </w:rPr>
        <w:t>'</w:t>
      </w:r>
      <w:r w:rsidRPr="003630C0">
        <w:rPr>
          <w:vertAlign w:val="subscript"/>
          <w:lang w:val="uk-UA"/>
        </w:rPr>
        <w:t>ОГ</w:t>
      </w:r>
      <w:r w:rsidRPr="00E54B00">
        <w:rPr>
          <w:szCs w:val="28"/>
          <w:lang w:val="uk-UA"/>
        </w:rPr>
        <w:t>;</w:t>
      </w:r>
      <w:r>
        <w:rPr>
          <w:szCs w:val="28"/>
          <w:lang w:val="uk-UA"/>
        </w:rPr>
        <w:tab/>
      </w:r>
      <w:r w:rsidRPr="00E54B00">
        <w:rPr>
          <w:szCs w:val="28"/>
          <w:lang w:val="uk-UA"/>
        </w:rPr>
        <w:t>(</w:t>
      </w:r>
      <w:r w:rsidR="002C73F4">
        <w:rPr>
          <w:szCs w:val="28"/>
          <w:lang w:val="uk-UA"/>
        </w:rPr>
        <w:t>2</w:t>
      </w:r>
      <w:r w:rsidRPr="00E54B00">
        <w:rPr>
          <w:szCs w:val="28"/>
          <w:lang w:val="uk-UA"/>
        </w:rPr>
        <w:t>.11)</w:t>
      </w:r>
    </w:p>
    <w:p w14:paraId="0DA37BEF" w14:textId="77777777" w:rsidR="00D951A5" w:rsidRPr="00E54B00" w:rsidRDefault="00D951A5" w:rsidP="00D951A5">
      <w:pPr>
        <w:spacing w:line="360" w:lineRule="auto"/>
        <w:rPr>
          <w:szCs w:val="28"/>
          <w:lang w:val="uk-UA"/>
        </w:rPr>
      </w:pPr>
      <w:r w:rsidRPr="00E54B00">
        <w:rPr>
          <w:szCs w:val="28"/>
          <w:lang w:val="uk-UA"/>
        </w:rPr>
        <w:t xml:space="preserve"> </w:t>
      </w:r>
      <w:r>
        <w:rPr>
          <w:szCs w:val="28"/>
          <w:lang w:val="uk-UA"/>
        </w:rPr>
        <w:t xml:space="preserve">      </w:t>
      </w:r>
      <w:r w:rsidRPr="003630C0">
        <w:rPr>
          <w:szCs w:val="28"/>
          <w:lang w:val="en-US"/>
        </w:rPr>
        <w:t>F</w:t>
      </w:r>
      <w:r>
        <w:rPr>
          <w:vertAlign w:val="subscript"/>
          <w:lang w:val="uk-UA"/>
        </w:rPr>
        <w:t>В</w:t>
      </w:r>
      <w:r w:rsidRPr="003630C0">
        <w:rPr>
          <w:vertAlign w:val="subscript"/>
          <w:lang w:val="uk-UA"/>
        </w:rPr>
        <w:t>Г</w:t>
      </w:r>
      <w:r w:rsidRPr="00E54B00">
        <w:rPr>
          <w:szCs w:val="28"/>
          <w:lang w:val="uk-UA"/>
        </w:rPr>
        <w:t xml:space="preserve"> = </w:t>
      </w:r>
      <w:r w:rsidRPr="003630C0">
        <w:rPr>
          <w:szCs w:val="28"/>
          <w:lang w:val="en-US"/>
        </w:rPr>
        <w:t>F</w:t>
      </w:r>
      <w:r>
        <w:rPr>
          <w:vertAlign w:val="subscript"/>
          <w:lang w:val="uk-UA"/>
        </w:rPr>
        <w:t>В</w:t>
      </w:r>
      <w:r w:rsidRPr="003630C0">
        <w:rPr>
          <w:vertAlign w:val="subscript"/>
          <w:lang w:val="uk-UA"/>
        </w:rPr>
        <w:t>Г</w:t>
      </w:r>
      <w:r w:rsidRPr="00E54B00">
        <w:rPr>
          <w:szCs w:val="28"/>
          <w:vertAlign w:val="subscript"/>
          <w:lang w:val="uk-UA"/>
        </w:rPr>
        <w:t>О</w:t>
      </w:r>
      <w:r w:rsidRPr="00E54B00">
        <w:rPr>
          <w:szCs w:val="28"/>
          <w:lang w:val="uk-UA"/>
        </w:rPr>
        <w:t xml:space="preserve"> + ∆</w:t>
      </w:r>
      <w:r w:rsidRPr="003630C0">
        <w:rPr>
          <w:szCs w:val="28"/>
          <w:lang w:val="en-US"/>
        </w:rPr>
        <w:t>F</w:t>
      </w:r>
      <w:r>
        <w:rPr>
          <w:vertAlign w:val="subscript"/>
          <w:lang w:val="uk-UA"/>
        </w:rPr>
        <w:t>В</w:t>
      </w:r>
      <w:r w:rsidRPr="003630C0">
        <w:rPr>
          <w:vertAlign w:val="subscript"/>
          <w:lang w:val="uk-UA"/>
        </w:rPr>
        <w:t>Г</w:t>
      </w:r>
      <w:r w:rsidRPr="00E54B00">
        <w:rPr>
          <w:szCs w:val="28"/>
          <w:lang w:val="uk-UA"/>
        </w:rPr>
        <w:t>;</w:t>
      </w:r>
      <w:r w:rsidRPr="00E54B00">
        <w:rPr>
          <w:szCs w:val="28"/>
          <w:lang w:val="uk-UA"/>
        </w:rPr>
        <w:tab/>
      </w:r>
      <w:r w:rsidRPr="003630C0">
        <w:rPr>
          <w:szCs w:val="28"/>
          <w:lang w:val="en-US"/>
        </w:rPr>
        <w:t>F</w:t>
      </w:r>
      <w:r w:rsidRPr="00E54B00">
        <w:rPr>
          <w:szCs w:val="28"/>
          <w:vertAlign w:val="subscript"/>
          <w:lang w:val="uk-UA"/>
        </w:rPr>
        <w:t>Т</w:t>
      </w:r>
      <w:r w:rsidRPr="00E54B00">
        <w:rPr>
          <w:szCs w:val="28"/>
          <w:lang w:val="uk-UA"/>
        </w:rPr>
        <w:t xml:space="preserve"> = </w:t>
      </w:r>
      <w:r w:rsidRPr="003630C0">
        <w:rPr>
          <w:szCs w:val="28"/>
          <w:lang w:val="en-US"/>
        </w:rPr>
        <w:t>F</w:t>
      </w:r>
      <w:r w:rsidRPr="00E54B00">
        <w:rPr>
          <w:szCs w:val="28"/>
          <w:vertAlign w:val="subscript"/>
          <w:lang w:val="uk-UA"/>
        </w:rPr>
        <w:t>ТО</w:t>
      </w:r>
      <w:r w:rsidRPr="00E54B00">
        <w:rPr>
          <w:szCs w:val="28"/>
          <w:lang w:val="uk-UA"/>
        </w:rPr>
        <w:t xml:space="preserve"> + ∆</w:t>
      </w:r>
      <w:r w:rsidRPr="003630C0">
        <w:rPr>
          <w:szCs w:val="28"/>
          <w:lang w:val="en-US"/>
        </w:rPr>
        <w:t>F</w:t>
      </w:r>
      <w:r w:rsidRPr="00E54B00">
        <w:rPr>
          <w:szCs w:val="28"/>
          <w:vertAlign w:val="subscript"/>
          <w:lang w:val="uk-UA"/>
        </w:rPr>
        <w:t>Т</w:t>
      </w:r>
      <w:r w:rsidRPr="00E54B00">
        <w:rPr>
          <w:szCs w:val="28"/>
          <w:lang w:val="uk-UA"/>
        </w:rPr>
        <w:t>.</w:t>
      </w:r>
    </w:p>
    <w:p w14:paraId="53D62AE8" w14:textId="31A5171F" w:rsidR="00D951A5" w:rsidRPr="00F26427" w:rsidRDefault="00D951A5" w:rsidP="00D951A5">
      <w:pPr>
        <w:spacing w:line="360" w:lineRule="auto"/>
        <w:rPr>
          <w:szCs w:val="28"/>
          <w:lang w:val="uk-UA"/>
        </w:rPr>
      </w:pPr>
      <w:r w:rsidRPr="00F26427">
        <w:rPr>
          <w:szCs w:val="28"/>
          <w:lang w:val="uk-UA"/>
        </w:rPr>
        <w:t>Підставляємо змінні параметри (</w:t>
      </w:r>
      <w:r w:rsidR="002C73F4">
        <w:rPr>
          <w:szCs w:val="28"/>
          <w:lang w:val="uk-UA"/>
        </w:rPr>
        <w:t>2</w:t>
      </w:r>
      <w:r w:rsidRPr="00F26427">
        <w:rPr>
          <w:szCs w:val="28"/>
          <w:lang w:val="uk-UA"/>
        </w:rPr>
        <w:t>.11) у систему рівнянь (</w:t>
      </w:r>
      <w:r w:rsidR="002C73F4">
        <w:rPr>
          <w:szCs w:val="28"/>
          <w:lang w:val="uk-UA"/>
        </w:rPr>
        <w:t>2</w:t>
      </w:r>
      <w:r w:rsidRPr="00F26427">
        <w:rPr>
          <w:szCs w:val="28"/>
          <w:lang w:val="uk-UA"/>
        </w:rPr>
        <w:t>.10)</w:t>
      </w:r>
    </w:p>
    <w:tbl>
      <w:tblPr>
        <w:tblW w:w="9922" w:type="dxa"/>
        <w:jc w:val="center"/>
        <w:tblLayout w:type="fixed"/>
        <w:tblLook w:val="00A0" w:firstRow="1" w:lastRow="0" w:firstColumn="1" w:lastColumn="0" w:noHBand="0" w:noVBand="0"/>
      </w:tblPr>
      <w:tblGrid>
        <w:gridCol w:w="9072"/>
        <w:gridCol w:w="850"/>
      </w:tblGrid>
      <w:tr w:rsidR="00D951A5" w:rsidRPr="003630C0" w14:paraId="36557AE5" w14:textId="77777777" w:rsidTr="0023339F">
        <w:trPr>
          <w:trHeight w:val="2393"/>
          <w:jc w:val="center"/>
        </w:trPr>
        <w:tc>
          <w:tcPr>
            <w:tcW w:w="9072" w:type="dxa"/>
          </w:tcPr>
          <w:tbl>
            <w:tblPr>
              <w:tblpPr w:leftFromText="180" w:rightFromText="180" w:vertAnchor="page" w:horzAnchor="margin" w:tblpXSpec="center" w:tblpY="1"/>
              <w:tblOverlap w:val="never"/>
              <w:tblW w:w="8452" w:type="dxa"/>
              <w:tblLayout w:type="fixed"/>
              <w:tblLook w:val="00A0" w:firstRow="1" w:lastRow="0" w:firstColumn="1" w:lastColumn="0" w:noHBand="0" w:noVBand="0"/>
            </w:tblPr>
            <w:tblGrid>
              <w:gridCol w:w="284"/>
              <w:gridCol w:w="8168"/>
            </w:tblGrid>
            <w:tr w:rsidR="00D951A5" w:rsidRPr="003630C0" w14:paraId="44844D65" w14:textId="77777777" w:rsidTr="0023339F">
              <w:trPr>
                <w:cantSplit/>
                <w:trHeight w:val="443"/>
              </w:trPr>
              <w:tc>
                <w:tcPr>
                  <w:tcW w:w="284" w:type="dxa"/>
                  <w:vMerge w:val="restart"/>
                </w:tcPr>
                <w:p w14:paraId="5A38F121" w14:textId="77777777" w:rsidR="00D951A5" w:rsidRPr="003630C0" w:rsidRDefault="00D951A5" w:rsidP="0023339F">
                  <w:pPr>
                    <w:spacing w:before="60" w:after="60"/>
                    <w:jc w:val="right"/>
                    <w:rPr>
                      <w:noProof/>
                      <w:szCs w:val="28"/>
                    </w:rPr>
                  </w:pPr>
                  <w:r w:rsidRPr="003630C0">
                    <w:rPr>
                      <w:noProof/>
                      <w:szCs w:val="28"/>
                    </w:rPr>
                    <mc:AlternateContent>
                      <mc:Choice Requires="wps">
                        <w:drawing>
                          <wp:anchor distT="0" distB="0" distL="114300" distR="114300" simplePos="0" relativeHeight="251651584" behindDoc="0" locked="0" layoutInCell="1" allowOverlap="1" wp14:anchorId="3F7EB596" wp14:editId="0A9B3248">
                            <wp:simplePos x="0" y="0"/>
                            <wp:positionH relativeFrom="column">
                              <wp:posOffset>-15067</wp:posOffset>
                            </wp:positionH>
                            <wp:positionV relativeFrom="paragraph">
                              <wp:posOffset>56057</wp:posOffset>
                            </wp:positionV>
                            <wp:extent cx="146930" cy="1288808"/>
                            <wp:effectExtent l="0" t="0" r="24765" b="26035"/>
                            <wp:wrapNone/>
                            <wp:docPr id="4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930" cy="1288808"/>
                                    </a:xfrm>
                                    <a:prstGeom prst="leftBrace">
                                      <a:avLst>
                                        <a:gd name="adj1" fmla="val 88694"/>
                                        <a:gd name="adj2" fmla="val 50000"/>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C7DFC8" id="AutoShape 68" o:spid="_x0000_s1026" type="#_x0000_t87" style="position:absolute;margin-left:-1.2pt;margin-top:4.4pt;width:11.55pt;height:10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" adj="2184" fillcolor="black"/>
                        </w:pict>
                      </mc:Fallback>
                    </mc:AlternateContent>
                  </w:r>
                </w:p>
              </w:tc>
              <w:tc>
                <w:tcPr>
                  <w:tcW w:w="8168" w:type="dxa"/>
                </w:tcPr>
                <w:p w14:paraId="55875993" w14:textId="77777777" w:rsidR="00D951A5" w:rsidRPr="003630C0" w:rsidRDefault="00D951A5" w:rsidP="0023339F">
                  <w:pPr>
                    <w:spacing w:before="60" w:after="60"/>
                    <w:rPr>
                      <w:szCs w:val="28"/>
                    </w:rPr>
                  </w:pPr>
                  <w:r w:rsidRPr="003630C0">
                    <w:rPr>
                      <w:szCs w:val="28"/>
                    </w:rPr>
                    <w:t>(</w:t>
                  </w:r>
                  <w:r w:rsidRPr="003630C0">
                    <w:rPr>
                      <w:szCs w:val="28"/>
                      <w:lang w:val="en-US"/>
                    </w:rPr>
                    <w:t>F</w:t>
                  </w:r>
                  <w:r w:rsidRPr="003630C0">
                    <w:rPr>
                      <w:szCs w:val="28"/>
                      <w:vertAlign w:val="subscript"/>
                    </w:rPr>
                    <w:t>ТО</w:t>
                  </w:r>
                  <w:r w:rsidRPr="003630C0">
                    <w:rPr>
                      <w:szCs w:val="28"/>
                    </w:rPr>
                    <w:t xml:space="preserve"> + ∆</w:t>
                  </w:r>
                  <w:r w:rsidRPr="003630C0">
                    <w:rPr>
                      <w:szCs w:val="28"/>
                      <w:lang w:val="en-US"/>
                    </w:rPr>
                    <w:t>F</w:t>
                  </w:r>
                  <w:r w:rsidRPr="003630C0">
                    <w:rPr>
                      <w:szCs w:val="28"/>
                      <w:vertAlign w:val="subscript"/>
                    </w:rPr>
                    <w:t>Т</w:t>
                  </w:r>
                  <w:r w:rsidRPr="003630C0">
                    <w:rPr>
                      <w:szCs w:val="28"/>
                    </w:rPr>
                    <w:t xml:space="preserve">) · </w:t>
                  </w:r>
                  <w:proofErr w:type="gramStart"/>
                  <w:r w:rsidRPr="003630C0">
                    <w:rPr>
                      <w:szCs w:val="28"/>
                    </w:rPr>
                    <w:t>С</w:t>
                  </w:r>
                  <w:r w:rsidRPr="003630C0">
                    <w:rPr>
                      <w:szCs w:val="28"/>
                      <w:vertAlign w:val="subscript"/>
                    </w:rPr>
                    <w:t>Т</w:t>
                  </w:r>
                  <w:proofErr w:type="gramEnd"/>
                  <w:r w:rsidRPr="003630C0">
                    <w:rPr>
                      <w:szCs w:val="28"/>
                    </w:rPr>
                    <w:t xml:space="preserve"> · (Т</w:t>
                  </w:r>
                  <w:r w:rsidRPr="003630C0">
                    <w:rPr>
                      <w:szCs w:val="28"/>
                      <w:vertAlign w:val="subscript"/>
                    </w:rPr>
                    <w:t>Т</w:t>
                  </w:r>
                  <w:r w:rsidRPr="003630C0">
                    <w:rPr>
                      <w:szCs w:val="28"/>
                    </w:rPr>
                    <w:t xml:space="preserve"> – </w:t>
                  </w:r>
                  <w:r w:rsidRPr="003630C0">
                    <w:rPr>
                      <w:szCs w:val="28"/>
                      <w:lang w:val="en-US"/>
                    </w:rPr>
                    <w:t>T</w:t>
                  </w:r>
                  <w:r w:rsidRPr="003630C0">
                    <w:rPr>
                      <w:szCs w:val="28"/>
                    </w:rPr>
                    <w:t>'</w:t>
                  </w:r>
                  <w:r w:rsidRPr="003630C0">
                    <w:rPr>
                      <w:szCs w:val="28"/>
                      <w:vertAlign w:val="subscript"/>
                    </w:rPr>
                    <w:t>Т</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vertAlign w:val="subscript"/>
                      <w:lang w:val="uk-UA"/>
                    </w:rPr>
                    <w:t>В</w:t>
                  </w:r>
                  <w:r w:rsidRPr="003630C0">
                    <w:rPr>
                      <w:vertAlign w:val="subscript"/>
                      <w:lang w:val="uk-UA"/>
                    </w:rPr>
                    <w:t>Г</w:t>
                  </w:r>
                  <w:r w:rsidRPr="003630C0">
                    <w:rPr>
                      <w:szCs w:val="28"/>
                      <w:vertAlign w:val="subscript"/>
                    </w:rPr>
                    <w:t>О</w:t>
                  </w:r>
                  <w:r w:rsidRPr="003630C0">
                    <w:rPr>
                      <w:szCs w:val="28"/>
                    </w:rPr>
                    <w:t xml:space="preserve"> + ∆</w:t>
                  </w:r>
                  <w:r w:rsidRPr="003630C0">
                    <w:rPr>
                      <w:szCs w:val="28"/>
                      <w:lang w:val="en-US"/>
                    </w:rPr>
                    <w:t>T</w:t>
                  </w:r>
                  <w:r w:rsidRPr="003630C0">
                    <w:rPr>
                      <w:szCs w:val="28"/>
                    </w:rPr>
                    <w:t>'</w:t>
                  </w:r>
                  <w:r>
                    <w:rPr>
                      <w:vertAlign w:val="subscript"/>
                      <w:lang w:val="uk-UA"/>
                    </w:rPr>
                    <w:t>В</w:t>
                  </w:r>
                  <w:r w:rsidRPr="003630C0">
                    <w:rPr>
                      <w:vertAlign w:val="subscript"/>
                      <w:lang w:val="uk-UA"/>
                    </w:rPr>
                    <w:t>Г</w:t>
                  </w:r>
                  <w:r w:rsidRPr="003630C0">
                    <w:rPr>
                      <w:szCs w:val="28"/>
                    </w:rPr>
                    <w:t xml:space="preserve">) = </w:t>
                  </w:r>
                </w:p>
              </w:tc>
            </w:tr>
            <w:tr w:rsidR="00D951A5" w:rsidRPr="003630C0" w14:paraId="0F598978" w14:textId="77777777" w:rsidTr="0023339F">
              <w:trPr>
                <w:cantSplit/>
                <w:trHeight w:val="443"/>
              </w:trPr>
              <w:tc>
                <w:tcPr>
                  <w:tcW w:w="284" w:type="dxa"/>
                  <w:vMerge/>
                </w:tcPr>
                <w:p w14:paraId="2299F23C" w14:textId="77777777" w:rsidR="00D951A5" w:rsidRPr="003630C0" w:rsidRDefault="00D951A5" w:rsidP="0023339F">
                  <w:pPr>
                    <w:spacing w:before="60" w:after="60"/>
                    <w:jc w:val="right"/>
                    <w:rPr>
                      <w:szCs w:val="28"/>
                    </w:rPr>
                  </w:pPr>
                </w:p>
              </w:tc>
              <w:tc>
                <w:tcPr>
                  <w:tcW w:w="8168" w:type="dxa"/>
                </w:tcPr>
                <w:p w14:paraId="06EEB9C6" w14:textId="77777777" w:rsidR="00D951A5" w:rsidRPr="003630C0" w:rsidRDefault="00D951A5" w:rsidP="0023339F">
                  <w:pPr>
                    <w:spacing w:before="60" w:after="60"/>
                    <w:rPr>
                      <w:szCs w:val="28"/>
                    </w:rPr>
                  </w:pPr>
                  <w:r w:rsidRPr="003630C0">
                    <w:rPr>
                      <w:szCs w:val="28"/>
                    </w:rPr>
                    <w:t xml:space="preserve">= </w:t>
                  </w:r>
                  <w:r w:rsidRPr="003630C0">
                    <w:rPr>
                      <w:szCs w:val="28"/>
                      <w:lang w:val="en-US"/>
                    </w:rPr>
                    <w:t>m</w:t>
                  </w:r>
                  <w:r w:rsidRPr="003630C0">
                    <w:rPr>
                      <w:szCs w:val="28"/>
                      <w:vertAlign w:val="subscript"/>
                    </w:rPr>
                    <w:t>ТР</w:t>
                  </w:r>
                  <w:r w:rsidRPr="003630C0">
                    <w:rPr>
                      <w:szCs w:val="28"/>
                    </w:rPr>
                    <w:t xml:space="preserve"> · </w:t>
                  </w:r>
                  <w:r w:rsidRPr="003630C0">
                    <w:rPr>
                      <w:szCs w:val="28"/>
                      <w:lang w:val="en-US"/>
                    </w:rPr>
                    <w:t>C</w:t>
                  </w:r>
                  <w:r w:rsidRPr="003630C0">
                    <w:rPr>
                      <w:szCs w:val="28"/>
                      <w:vertAlign w:val="subscript"/>
                    </w:rPr>
                    <w:t>ТР</w:t>
                  </w:r>
                  <w:r w:rsidRPr="003630C0">
                    <w:rPr>
                      <w:szCs w:val="28"/>
                    </w:rPr>
                    <w:t xml:space="preserve"> · </w:t>
                  </w:r>
                  <w:r w:rsidRPr="003630C0">
                    <w:rPr>
                      <w:szCs w:val="28"/>
                      <w:lang w:val="en-US"/>
                    </w:rPr>
                    <w:t>d</w:t>
                  </w:r>
                  <w:r w:rsidRPr="003630C0">
                    <w:rPr>
                      <w:szCs w:val="28"/>
                    </w:rPr>
                    <w:t>(</w:t>
                  </w:r>
                  <w:r w:rsidRPr="003630C0">
                    <w:rPr>
                      <w:szCs w:val="28"/>
                      <w:lang w:val="en-US"/>
                    </w:rPr>
                    <w:t>T</w:t>
                  </w:r>
                  <w:r w:rsidRPr="003630C0">
                    <w:rPr>
                      <w:szCs w:val="28"/>
                      <w:vertAlign w:val="subscript"/>
                    </w:rPr>
                    <w:t>СТО</w:t>
                  </w:r>
                  <w:r w:rsidRPr="003630C0">
                    <w:rPr>
                      <w:szCs w:val="28"/>
                    </w:rPr>
                    <w:t xml:space="preserve"> + ∆</w:t>
                  </w:r>
                  <w:r w:rsidRPr="003630C0">
                    <w:rPr>
                      <w:szCs w:val="28"/>
                      <w:lang w:val="en-US"/>
                    </w:rPr>
                    <w:t>T</w:t>
                  </w:r>
                  <w:r w:rsidRPr="003630C0">
                    <w:rPr>
                      <w:szCs w:val="28"/>
                      <w:vertAlign w:val="subscript"/>
                    </w:rPr>
                    <w:t>СТ</w:t>
                  </w:r>
                  <w:r w:rsidRPr="003630C0">
                    <w:rPr>
                      <w:szCs w:val="28"/>
                    </w:rPr>
                    <w:t xml:space="preserve">) / </w:t>
                  </w:r>
                  <w:r w:rsidRPr="003630C0">
                    <w:rPr>
                      <w:szCs w:val="28"/>
                      <w:lang w:val="en-US"/>
                    </w:rPr>
                    <w:t>dt</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 ∆</w:t>
                  </w:r>
                  <w:r w:rsidRPr="003630C0">
                    <w:rPr>
                      <w:szCs w:val="28"/>
                      <w:lang w:val="en-US"/>
                    </w:rPr>
                    <w:t>T</w:t>
                  </w:r>
                  <w:r w:rsidRPr="003630C0">
                    <w:rPr>
                      <w:szCs w:val="28"/>
                      <w:vertAlign w:val="subscript"/>
                    </w:rPr>
                    <w:t>СТ</w:t>
                  </w:r>
                  <w:r w:rsidRPr="003630C0">
                    <w:rPr>
                      <w:szCs w:val="28"/>
                    </w:rPr>
                    <w:t>);</w:t>
                  </w:r>
                </w:p>
              </w:tc>
            </w:tr>
            <w:tr w:rsidR="00D951A5" w:rsidRPr="003630C0" w14:paraId="6F10A41A" w14:textId="77777777" w:rsidTr="0023339F">
              <w:trPr>
                <w:cantSplit/>
                <w:trHeight w:val="443"/>
              </w:trPr>
              <w:tc>
                <w:tcPr>
                  <w:tcW w:w="284" w:type="dxa"/>
                  <w:vMerge/>
                </w:tcPr>
                <w:p w14:paraId="78FB7E55" w14:textId="77777777" w:rsidR="00D951A5" w:rsidRPr="003630C0" w:rsidRDefault="00D951A5" w:rsidP="0023339F">
                  <w:pPr>
                    <w:spacing w:before="60" w:after="60"/>
                    <w:jc w:val="right"/>
                    <w:rPr>
                      <w:szCs w:val="28"/>
                    </w:rPr>
                  </w:pPr>
                </w:p>
              </w:tc>
              <w:tc>
                <w:tcPr>
                  <w:tcW w:w="8168" w:type="dxa"/>
                </w:tcPr>
                <w:p w14:paraId="632A767E" w14:textId="77777777" w:rsidR="00D951A5" w:rsidRPr="003630C0" w:rsidRDefault="00D951A5" w:rsidP="0023339F">
                  <w:pPr>
                    <w:spacing w:before="60" w:after="60"/>
                    <w:rPr>
                      <w:szCs w:val="28"/>
                      <w:u w:val="single"/>
                    </w:rPr>
                  </w:pPr>
                  <w:r w:rsidRPr="003630C0">
                    <w:rPr>
                      <w:szCs w:val="28"/>
                    </w:rPr>
                    <w:t>(</w:t>
                  </w:r>
                  <w:r w:rsidRPr="003630C0">
                    <w:rPr>
                      <w:szCs w:val="28"/>
                      <w:lang w:val="en-US"/>
                    </w:rPr>
                    <w:t>F</w:t>
                  </w:r>
                  <w:r>
                    <w:rPr>
                      <w:vertAlign w:val="subscript"/>
                      <w:lang w:val="uk-UA"/>
                    </w:rPr>
                    <w:t>В</w:t>
                  </w:r>
                  <w:r w:rsidRPr="003630C0">
                    <w:rPr>
                      <w:vertAlign w:val="subscript"/>
                      <w:lang w:val="uk-UA"/>
                    </w:rPr>
                    <w:t>Г</w:t>
                  </w:r>
                  <w:r w:rsidRPr="003630C0">
                    <w:rPr>
                      <w:szCs w:val="28"/>
                      <w:vertAlign w:val="subscript"/>
                    </w:rPr>
                    <w:t>О</w:t>
                  </w:r>
                  <w:r w:rsidRPr="003630C0">
                    <w:rPr>
                      <w:szCs w:val="28"/>
                    </w:rPr>
                    <w:t xml:space="preserve"> + ∆</w:t>
                  </w:r>
                  <w:r w:rsidRPr="003630C0">
                    <w:rPr>
                      <w:szCs w:val="28"/>
                      <w:lang w:val="en-US"/>
                    </w:rPr>
                    <w:t>F</w:t>
                  </w:r>
                  <w:r>
                    <w:rPr>
                      <w:vertAlign w:val="subscript"/>
                      <w:lang w:val="uk-UA"/>
                    </w:rPr>
                    <w:t>ВГ</w:t>
                  </w:r>
                  <w:r w:rsidRPr="003630C0">
                    <w:rPr>
                      <w:szCs w:val="28"/>
                    </w:rPr>
                    <w:t xml:space="preserve">) · </w:t>
                  </w:r>
                  <w:r w:rsidRPr="003630C0">
                    <w:rPr>
                      <w:szCs w:val="28"/>
                      <w:lang w:val="en-US"/>
                    </w:rPr>
                    <w:t>C</w:t>
                  </w:r>
                  <w:r>
                    <w:rPr>
                      <w:vertAlign w:val="subscript"/>
                      <w:lang w:val="uk-UA"/>
                    </w:rPr>
                    <w:t>В</w:t>
                  </w:r>
                  <w:r w:rsidRPr="003630C0">
                    <w:rPr>
                      <w:vertAlign w:val="subscript"/>
                      <w:lang w:val="uk-UA"/>
                    </w:rPr>
                    <w:t>Г</w:t>
                  </w:r>
                  <w:r w:rsidRPr="003630C0">
                    <w:rPr>
                      <w:szCs w:val="28"/>
                    </w:rPr>
                    <w:t xml:space="preserve"> · (</w:t>
                  </w:r>
                  <w:r w:rsidRPr="003630C0">
                    <w:rPr>
                      <w:szCs w:val="28"/>
                      <w:lang w:val="en-US"/>
                    </w:rPr>
                    <w:t>T</w:t>
                  </w:r>
                  <w:r>
                    <w:rPr>
                      <w:vertAlign w:val="subscript"/>
                      <w:lang w:val="uk-UA"/>
                    </w:rPr>
                    <w:t>ВГ</w:t>
                  </w:r>
                  <w:r w:rsidRPr="003630C0">
                    <w:rPr>
                      <w:szCs w:val="28"/>
                      <w:vertAlign w:val="subscript"/>
                    </w:rPr>
                    <w:t>О</w:t>
                  </w:r>
                  <w:r w:rsidRPr="003630C0">
                    <w:rPr>
                      <w:szCs w:val="28"/>
                    </w:rPr>
                    <w:t xml:space="preserve"> + ∆</w:t>
                  </w:r>
                  <w:r w:rsidRPr="003630C0">
                    <w:rPr>
                      <w:szCs w:val="28"/>
                      <w:lang w:val="en-US"/>
                    </w:rPr>
                    <w:t>T</w:t>
                  </w:r>
                  <w:r>
                    <w:rPr>
                      <w:vertAlign w:val="subscript"/>
                      <w:lang w:val="uk-UA"/>
                    </w:rPr>
                    <w:t>ВГ</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 ∆</w:t>
                  </w:r>
                  <w:r w:rsidRPr="003630C0">
                    <w:rPr>
                      <w:szCs w:val="28"/>
                      <w:lang w:val="en-US"/>
                    </w:rPr>
                    <w:t>T</w:t>
                  </w:r>
                  <w:r w:rsidRPr="003630C0">
                    <w:rPr>
                      <w:szCs w:val="28"/>
                      <w:vertAlign w:val="subscript"/>
                    </w:rPr>
                    <w:t>СТ</w:t>
                  </w:r>
                  <w:r w:rsidRPr="003630C0">
                    <w:rPr>
                      <w:szCs w:val="28"/>
                    </w:rPr>
                    <w:t xml:space="preserve">) = </w:t>
                  </w:r>
                </w:p>
              </w:tc>
            </w:tr>
            <w:tr w:rsidR="00D951A5" w:rsidRPr="003630C0" w14:paraId="3FAB7FDF" w14:textId="77777777" w:rsidTr="0023339F">
              <w:trPr>
                <w:cantSplit/>
                <w:trHeight w:val="442"/>
              </w:trPr>
              <w:tc>
                <w:tcPr>
                  <w:tcW w:w="284" w:type="dxa"/>
                  <w:vMerge/>
                </w:tcPr>
                <w:p w14:paraId="6C745B99" w14:textId="77777777" w:rsidR="00D951A5" w:rsidRPr="003630C0" w:rsidRDefault="00D951A5" w:rsidP="0023339F">
                  <w:pPr>
                    <w:spacing w:before="60" w:after="60"/>
                    <w:rPr>
                      <w:szCs w:val="28"/>
                    </w:rPr>
                  </w:pPr>
                </w:p>
              </w:tc>
              <w:tc>
                <w:tcPr>
                  <w:tcW w:w="8168" w:type="dxa"/>
                </w:tcPr>
                <w:p w14:paraId="46EAFAFC" w14:textId="77777777" w:rsidR="00D951A5" w:rsidRPr="003630C0" w:rsidRDefault="00D951A5" w:rsidP="0023339F">
                  <w:pPr>
                    <w:spacing w:before="60" w:after="60"/>
                    <w:rPr>
                      <w:szCs w:val="28"/>
                      <w:lang w:val="uk-UA"/>
                    </w:rPr>
                  </w:pPr>
                  <w:r w:rsidRPr="003630C0">
                    <w:rPr>
                      <w:szCs w:val="28"/>
                    </w:rPr>
                    <w:t xml:space="preserve">= </w:t>
                  </w:r>
                  <w:proofErr w:type="gramStart"/>
                  <w:r w:rsidRPr="003630C0">
                    <w:rPr>
                      <w:szCs w:val="28"/>
                      <w:lang w:val="en-US"/>
                    </w:rPr>
                    <w:t>m</w:t>
                  </w:r>
                  <w:proofErr w:type="gramEnd"/>
                  <w:r>
                    <w:rPr>
                      <w:vertAlign w:val="subscript"/>
                      <w:lang w:val="uk-UA"/>
                    </w:rPr>
                    <w:t>ВГ</w:t>
                  </w:r>
                  <w:r w:rsidRPr="003630C0">
                    <w:rPr>
                      <w:szCs w:val="28"/>
                    </w:rPr>
                    <w:t xml:space="preserve"> ·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8"/>
                      <w:lang w:val="en-US"/>
                    </w:rPr>
                    <w:t>d</w:t>
                  </w:r>
                  <w:r w:rsidRPr="003630C0">
                    <w:rPr>
                      <w:szCs w:val="28"/>
                    </w:rPr>
                    <w:t>(</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rPr>
                    <w:t xml:space="preserve">) / </w:t>
                  </w:r>
                  <w:r w:rsidRPr="003630C0">
                    <w:rPr>
                      <w:szCs w:val="28"/>
                      <w:lang w:val="en-US"/>
                    </w:rPr>
                    <w:t>dt</w:t>
                  </w:r>
                  <w:r w:rsidRPr="003630C0">
                    <w:rPr>
                      <w:szCs w:val="28"/>
                    </w:rPr>
                    <w:t xml:space="preserve"> </w:t>
                  </w:r>
                  <w:r w:rsidRPr="003630C0">
                    <w:rPr>
                      <w:szCs w:val="28"/>
                      <w:lang w:val="uk-UA"/>
                    </w:rPr>
                    <w:t>+</w:t>
                  </w:r>
                  <w:r w:rsidRPr="003630C0">
                    <w:rPr>
                      <w:szCs w:val="28"/>
                    </w:rPr>
                    <w:t>(</w:t>
                  </w: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F</w:t>
                  </w:r>
                  <w:r>
                    <w:rPr>
                      <w:vertAlign w:val="subscript"/>
                      <w:lang w:val="uk-UA"/>
                    </w:rPr>
                    <w:t>ВГ</w:t>
                  </w:r>
                  <w:r w:rsidRPr="003630C0">
                    <w:rPr>
                      <w:szCs w:val="28"/>
                    </w:rPr>
                    <w:t xml:space="preserve">) · </w:t>
                  </w:r>
                  <w:r w:rsidRPr="003630C0">
                    <w:rPr>
                      <w:szCs w:val="28"/>
                      <w:lang w:val="en-US"/>
                    </w:rPr>
                    <w:t>C</w:t>
                  </w:r>
                  <w:r w:rsidRPr="003630C0">
                    <w:rPr>
                      <w:szCs w:val="28"/>
                    </w:rPr>
                    <w:t>'</w:t>
                  </w:r>
                  <w:r>
                    <w:rPr>
                      <w:vertAlign w:val="subscript"/>
                      <w:lang w:val="uk-UA"/>
                    </w:rPr>
                    <w:t>ВГ</w:t>
                  </w:r>
                  <w:r>
                    <w:rPr>
                      <w:szCs w:val="28"/>
                    </w:rPr>
                    <w:t xml:space="preserve"> </w:t>
                  </w:r>
                  <w:r w:rsidRPr="003630C0">
                    <w:rPr>
                      <w:szCs w:val="28"/>
                    </w:rPr>
                    <w:t>·</w:t>
                  </w:r>
                </w:p>
              </w:tc>
            </w:tr>
            <w:tr w:rsidR="00D951A5" w:rsidRPr="003630C0" w14:paraId="4BB9AD24" w14:textId="77777777" w:rsidTr="0023339F">
              <w:trPr>
                <w:cantSplit/>
                <w:trHeight w:val="442"/>
              </w:trPr>
              <w:tc>
                <w:tcPr>
                  <w:tcW w:w="284" w:type="dxa"/>
                  <w:vMerge/>
                </w:tcPr>
                <w:p w14:paraId="31555E30" w14:textId="77777777" w:rsidR="00D951A5" w:rsidRPr="003630C0" w:rsidRDefault="00D951A5" w:rsidP="0023339F">
                  <w:pPr>
                    <w:spacing w:before="60" w:after="60"/>
                    <w:rPr>
                      <w:szCs w:val="28"/>
                    </w:rPr>
                  </w:pPr>
                </w:p>
              </w:tc>
              <w:tc>
                <w:tcPr>
                  <w:tcW w:w="8168" w:type="dxa"/>
                </w:tcPr>
                <w:p w14:paraId="330B188D" w14:textId="77777777" w:rsidR="00D951A5" w:rsidRPr="003630C0" w:rsidRDefault="00D951A5" w:rsidP="0023339F">
                  <w:pPr>
                    <w:spacing w:before="60" w:after="60"/>
                    <w:rPr>
                      <w:szCs w:val="28"/>
                    </w:rPr>
                  </w:pPr>
                  <w:r w:rsidRPr="003630C0">
                    <w:rPr>
                      <w:szCs w:val="28"/>
                    </w:rPr>
                    <w:t>·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rPr>
                    <w:t>).</w:t>
                  </w:r>
                </w:p>
              </w:tc>
            </w:tr>
          </w:tbl>
          <w:p w14:paraId="2D3428B4"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450A4713" w14:textId="57427125"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.12)</w:t>
            </w:r>
          </w:p>
        </w:tc>
      </w:tr>
    </w:tbl>
    <w:p w14:paraId="0858789D" w14:textId="3357FD4D" w:rsidR="00D951A5" w:rsidRPr="00F26427" w:rsidRDefault="00D951A5" w:rsidP="00D951A5">
      <w:pPr>
        <w:spacing w:line="360" w:lineRule="auto"/>
        <w:ind w:firstLine="708"/>
        <w:rPr>
          <w:szCs w:val="28"/>
          <w:lang w:val="uk-UA"/>
        </w:rPr>
      </w:pPr>
      <w:r w:rsidRPr="00F26427">
        <w:rPr>
          <w:szCs w:val="28"/>
          <w:lang w:val="uk-UA"/>
        </w:rPr>
        <w:t>Виконуємо математичні операції (</w:t>
      </w:r>
      <w:r w:rsidR="002C73F4">
        <w:rPr>
          <w:szCs w:val="28"/>
          <w:lang w:val="uk-UA"/>
        </w:rPr>
        <w:t>2</w:t>
      </w:r>
      <w:r w:rsidRPr="00F26427">
        <w:rPr>
          <w:szCs w:val="28"/>
          <w:lang w:val="uk-UA"/>
        </w:rPr>
        <w:t>.12) і нехтуємо складовими малого ступеня важливості</w:t>
      </w:r>
    </w:p>
    <w:tbl>
      <w:tblPr>
        <w:tblW w:w="9922" w:type="dxa"/>
        <w:jc w:val="center"/>
        <w:tblLayout w:type="fixed"/>
        <w:tblLook w:val="00A0" w:firstRow="1" w:lastRow="0" w:firstColumn="1" w:lastColumn="0" w:noHBand="0" w:noVBand="0"/>
      </w:tblPr>
      <w:tblGrid>
        <w:gridCol w:w="9072"/>
        <w:gridCol w:w="850"/>
      </w:tblGrid>
      <w:tr w:rsidR="00D951A5" w:rsidRPr="003630C0" w14:paraId="0EEA393D" w14:textId="77777777" w:rsidTr="0023339F">
        <w:trPr>
          <w:trHeight w:val="3211"/>
          <w:jc w:val="center"/>
        </w:trPr>
        <w:tc>
          <w:tcPr>
            <w:tcW w:w="9072" w:type="dxa"/>
          </w:tcPr>
          <w:tbl>
            <w:tblPr>
              <w:tblpPr w:leftFromText="180" w:rightFromText="180" w:vertAnchor="page" w:horzAnchor="margin" w:tblpXSpec="center" w:tblpY="1"/>
              <w:tblOverlap w:val="never"/>
              <w:tblW w:w="8812" w:type="dxa"/>
              <w:tblLayout w:type="fixed"/>
              <w:tblLook w:val="00A0" w:firstRow="1" w:lastRow="0" w:firstColumn="1" w:lastColumn="0" w:noHBand="0" w:noVBand="0"/>
            </w:tblPr>
            <w:tblGrid>
              <w:gridCol w:w="284"/>
              <w:gridCol w:w="8528"/>
            </w:tblGrid>
            <w:tr w:rsidR="00D951A5" w:rsidRPr="003630C0" w14:paraId="4C9770CB" w14:textId="77777777" w:rsidTr="0023339F">
              <w:trPr>
                <w:cantSplit/>
                <w:trHeight w:val="443"/>
              </w:trPr>
              <w:tc>
                <w:tcPr>
                  <w:tcW w:w="284" w:type="dxa"/>
                  <w:vMerge w:val="restart"/>
                </w:tcPr>
                <w:p w14:paraId="4517D535" w14:textId="77777777" w:rsidR="00D951A5" w:rsidRPr="003630C0" w:rsidRDefault="00D951A5" w:rsidP="0023339F">
                  <w:pPr>
                    <w:spacing w:before="60" w:after="60"/>
                    <w:jc w:val="right"/>
                    <w:rPr>
                      <w:noProof/>
                      <w:szCs w:val="28"/>
                    </w:rPr>
                  </w:pPr>
                  <w:r w:rsidRPr="003630C0">
                    <w:rPr>
                      <w:noProof/>
                      <w:szCs w:val="28"/>
                    </w:rPr>
                    <mc:AlternateContent>
                      <mc:Choice Requires="wps">
                        <w:drawing>
                          <wp:anchor distT="0" distB="0" distL="114300" distR="114300" simplePos="0" relativeHeight="251653632" behindDoc="0" locked="0" layoutInCell="1" allowOverlap="1" wp14:anchorId="25AF791F" wp14:editId="7EE4B2A5">
                            <wp:simplePos x="0" y="0"/>
                            <wp:positionH relativeFrom="column">
                              <wp:posOffset>-26670</wp:posOffset>
                            </wp:positionH>
                            <wp:positionV relativeFrom="paragraph">
                              <wp:posOffset>43180</wp:posOffset>
                            </wp:positionV>
                            <wp:extent cx="113665" cy="1887220"/>
                            <wp:effectExtent l="10795" t="11430" r="8890" b="6350"/>
                            <wp:wrapNone/>
                            <wp:docPr id="41"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1887220"/>
                                    </a:xfrm>
                                    <a:prstGeom prst="leftBrace">
                                      <a:avLst>
                                        <a:gd name="adj1" fmla="val 138361"/>
                                        <a:gd name="adj2" fmla="val 50000"/>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57EACD" id="AutoShape 69" o:spid="_x0000_s1026" type="#_x0000_t87" style="position:absolute;margin-left:-2.1pt;margin-top:3.4pt;width:8.95pt;height:148.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" fillcolor="black"/>
                        </w:pict>
                      </mc:Fallback>
                    </mc:AlternateContent>
                  </w:r>
                </w:p>
              </w:tc>
              <w:tc>
                <w:tcPr>
                  <w:tcW w:w="8528" w:type="dxa"/>
                </w:tcPr>
                <w:p w14:paraId="3E5B389B" w14:textId="77777777" w:rsidR="00D951A5" w:rsidRPr="003630C0" w:rsidRDefault="00D951A5" w:rsidP="0023339F">
                  <w:pPr>
                    <w:spacing w:before="60" w:after="60"/>
                    <w:rPr>
                      <w:szCs w:val="28"/>
                    </w:rPr>
                  </w:pPr>
                  <w:r w:rsidRPr="003630C0">
                    <w:rPr>
                      <w:szCs w:val="28"/>
                      <w:lang w:val="en-US"/>
                    </w:rPr>
                    <w:t>F</w:t>
                  </w:r>
                  <w:r w:rsidRPr="003630C0">
                    <w:rPr>
                      <w:szCs w:val="28"/>
                      <w:vertAlign w:val="subscript"/>
                    </w:rPr>
                    <w:t>ТО</w:t>
                  </w:r>
                  <w:r w:rsidRPr="003630C0">
                    <w:rPr>
                      <w:szCs w:val="28"/>
                    </w:rPr>
                    <w:t xml:space="preserve"> · С</w:t>
                  </w:r>
                  <w:r w:rsidRPr="003630C0">
                    <w:rPr>
                      <w:szCs w:val="28"/>
                      <w:vertAlign w:val="subscript"/>
                    </w:rPr>
                    <w:t>Т</w:t>
                  </w:r>
                  <w:r w:rsidRPr="003630C0">
                    <w:rPr>
                      <w:szCs w:val="28"/>
                    </w:rPr>
                    <w:t xml:space="preserve"> · Т</w:t>
                  </w:r>
                  <w:r w:rsidRPr="003630C0">
                    <w:rPr>
                      <w:szCs w:val="28"/>
                      <w:vertAlign w:val="subscript"/>
                    </w:rPr>
                    <w:t>Т</w:t>
                  </w:r>
                  <w:r w:rsidRPr="003630C0">
                    <w:rPr>
                      <w:szCs w:val="28"/>
                    </w:rPr>
                    <w:t xml:space="preserve"> – </w:t>
                  </w:r>
                  <w:r w:rsidRPr="003630C0">
                    <w:rPr>
                      <w:szCs w:val="28"/>
                      <w:lang w:val="en-US"/>
                    </w:rPr>
                    <w:t>F</w:t>
                  </w:r>
                  <w:r w:rsidRPr="003630C0">
                    <w:rPr>
                      <w:szCs w:val="28"/>
                      <w:vertAlign w:val="subscript"/>
                    </w:rPr>
                    <w:t>ТО</w:t>
                  </w:r>
                  <w:r w:rsidRPr="003630C0">
                    <w:rPr>
                      <w:szCs w:val="28"/>
                    </w:rPr>
                    <w:t xml:space="preserve"> · С</w:t>
                  </w:r>
                  <w:r w:rsidRPr="003630C0">
                    <w:rPr>
                      <w:szCs w:val="28"/>
                      <w:vertAlign w:val="subscript"/>
                    </w:rPr>
                    <w:t>Т</w:t>
                  </w:r>
                  <w:r w:rsidRPr="003630C0">
                    <w:rPr>
                      <w:szCs w:val="28"/>
                    </w:rPr>
                    <w:t xml:space="preserve"> · </w:t>
                  </w:r>
                  <w:r w:rsidRPr="003630C0">
                    <w:rPr>
                      <w:szCs w:val="28"/>
                      <w:lang w:val="en-US"/>
                    </w:rPr>
                    <w:t>T</w:t>
                  </w:r>
                  <w:r w:rsidRPr="003630C0">
                    <w:rPr>
                      <w:szCs w:val="28"/>
                    </w:rPr>
                    <w:t>'</w:t>
                  </w:r>
                  <w:r w:rsidRPr="003630C0">
                    <w:rPr>
                      <w:szCs w:val="28"/>
                      <w:vertAlign w:val="subscript"/>
                    </w:rPr>
                    <w:t>Т</w:t>
                  </w:r>
                  <w:r w:rsidRPr="003630C0">
                    <w:rPr>
                      <w:szCs w:val="28"/>
                    </w:rPr>
                    <w:t xml:space="preserve"> + ∆</w:t>
                  </w:r>
                  <w:r w:rsidRPr="003630C0">
                    <w:rPr>
                      <w:szCs w:val="28"/>
                      <w:lang w:val="en-US"/>
                    </w:rPr>
                    <w:t>F</w:t>
                  </w:r>
                  <w:r w:rsidRPr="003630C0">
                    <w:rPr>
                      <w:szCs w:val="28"/>
                      <w:vertAlign w:val="subscript"/>
                    </w:rPr>
                    <w:t>Т</w:t>
                  </w:r>
                  <w:r w:rsidRPr="003630C0">
                    <w:rPr>
                      <w:szCs w:val="28"/>
                    </w:rPr>
                    <w:t xml:space="preserve"> · С</w:t>
                  </w:r>
                  <w:r w:rsidRPr="003630C0">
                    <w:rPr>
                      <w:szCs w:val="28"/>
                      <w:vertAlign w:val="subscript"/>
                    </w:rPr>
                    <w:t>Т</w:t>
                  </w:r>
                  <w:r w:rsidRPr="003630C0">
                    <w:rPr>
                      <w:szCs w:val="28"/>
                    </w:rPr>
                    <w:t xml:space="preserve"> · Т</w:t>
                  </w:r>
                  <w:r w:rsidRPr="003630C0">
                    <w:rPr>
                      <w:szCs w:val="28"/>
                      <w:vertAlign w:val="subscript"/>
                    </w:rPr>
                    <w:t>Т</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 </w:t>
                  </w:r>
                </w:p>
              </w:tc>
            </w:tr>
            <w:tr w:rsidR="00D951A5" w:rsidRPr="003630C0" w14:paraId="596D74EA" w14:textId="77777777" w:rsidTr="0023339F">
              <w:trPr>
                <w:cantSplit/>
                <w:trHeight w:val="443"/>
              </w:trPr>
              <w:tc>
                <w:tcPr>
                  <w:tcW w:w="284" w:type="dxa"/>
                  <w:vMerge/>
                </w:tcPr>
                <w:p w14:paraId="68CEF775" w14:textId="77777777" w:rsidR="00D951A5" w:rsidRPr="003630C0" w:rsidRDefault="00D951A5" w:rsidP="0023339F">
                  <w:pPr>
                    <w:spacing w:before="60" w:after="60"/>
                    <w:jc w:val="right"/>
                    <w:rPr>
                      <w:szCs w:val="28"/>
                    </w:rPr>
                  </w:pPr>
                </w:p>
              </w:tc>
              <w:tc>
                <w:tcPr>
                  <w:tcW w:w="8528" w:type="dxa"/>
                </w:tcPr>
                <w:p w14:paraId="66F829EE" w14:textId="77777777" w:rsidR="00D951A5" w:rsidRPr="003630C0" w:rsidRDefault="00D951A5" w:rsidP="0023339F">
                  <w:pPr>
                    <w:spacing w:before="60" w:after="60"/>
                    <w:rPr>
                      <w:szCs w:val="28"/>
                    </w:rPr>
                  </w:pPr>
                  <w:r w:rsidRPr="003630C0">
                    <w:rPr>
                      <w:szCs w:val="21"/>
                    </w:rPr>
                    <w:t>+ 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rPr>
                    <w:t xml:space="preserve"> = </w:t>
                  </w:r>
                  <w:r w:rsidRPr="003630C0">
                    <w:rPr>
                      <w:szCs w:val="28"/>
                      <w:lang w:val="en-US"/>
                    </w:rPr>
                    <w:t>m</w:t>
                  </w:r>
                  <w:r w:rsidRPr="003630C0">
                    <w:rPr>
                      <w:szCs w:val="28"/>
                      <w:vertAlign w:val="subscript"/>
                    </w:rPr>
                    <w:t>ТР</w:t>
                  </w:r>
                  <w:r w:rsidRPr="003630C0">
                    <w:rPr>
                      <w:szCs w:val="28"/>
                    </w:rPr>
                    <w:t xml:space="preserve"> · </w:t>
                  </w:r>
                  <w:r w:rsidRPr="003630C0">
                    <w:rPr>
                      <w:szCs w:val="28"/>
                      <w:lang w:val="en-US"/>
                    </w:rPr>
                    <w:t>C</w:t>
                  </w:r>
                  <w:r w:rsidRPr="003630C0">
                    <w:rPr>
                      <w:szCs w:val="28"/>
                      <w:vertAlign w:val="subscript"/>
                    </w:rPr>
                    <w:t>ТР</w:t>
                  </w:r>
                  <w:r w:rsidRPr="003630C0">
                    <w:rPr>
                      <w:szCs w:val="28"/>
                    </w:rPr>
                    <w:t xml:space="preserve"> · </w:t>
                  </w:r>
                  <w:r w:rsidRPr="003630C0">
                    <w:rPr>
                      <w:szCs w:val="28"/>
                      <w:lang w:val="en-US"/>
                    </w:rPr>
                    <w:t>d</w:t>
                  </w:r>
                  <w:r w:rsidRPr="003630C0">
                    <w:rPr>
                      <w:szCs w:val="28"/>
                    </w:rPr>
                    <w:t>∆</w:t>
                  </w:r>
                  <w:r w:rsidRPr="003630C0">
                    <w:rPr>
                      <w:szCs w:val="28"/>
                      <w:lang w:val="en-US"/>
                    </w:rPr>
                    <w:t>T</w:t>
                  </w:r>
                  <w:r w:rsidRPr="003630C0">
                    <w:rPr>
                      <w:szCs w:val="28"/>
                      <w:vertAlign w:val="subscript"/>
                    </w:rPr>
                    <w:t>СТ</w:t>
                  </w:r>
                  <w:r w:rsidRPr="003630C0">
                    <w:rPr>
                      <w:szCs w:val="28"/>
                    </w:rPr>
                    <w:t xml:space="preserve"> / </w:t>
                  </w:r>
                  <w:r w:rsidRPr="003630C0">
                    <w:rPr>
                      <w:szCs w:val="28"/>
                      <w:lang w:val="en-US"/>
                    </w:rPr>
                    <w:t>dt</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w:t>
                  </w:r>
                </w:p>
              </w:tc>
            </w:tr>
            <w:tr w:rsidR="00D951A5" w:rsidRPr="003630C0" w14:paraId="75400188" w14:textId="77777777" w:rsidTr="0023339F">
              <w:trPr>
                <w:cantSplit/>
                <w:trHeight w:val="443"/>
              </w:trPr>
              <w:tc>
                <w:tcPr>
                  <w:tcW w:w="284" w:type="dxa"/>
                  <w:vMerge/>
                </w:tcPr>
                <w:p w14:paraId="572B0C99" w14:textId="77777777" w:rsidR="00D951A5" w:rsidRPr="003630C0" w:rsidRDefault="00D951A5" w:rsidP="0023339F">
                  <w:pPr>
                    <w:spacing w:before="60" w:after="60"/>
                    <w:jc w:val="right"/>
                    <w:rPr>
                      <w:szCs w:val="28"/>
                    </w:rPr>
                  </w:pPr>
                </w:p>
              </w:tc>
              <w:tc>
                <w:tcPr>
                  <w:tcW w:w="8528" w:type="dxa"/>
                </w:tcPr>
                <w:p w14:paraId="298F3063" w14:textId="77777777" w:rsidR="00D951A5" w:rsidRPr="003630C0" w:rsidRDefault="00D951A5" w:rsidP="0023339F">
                  <w:pPr>
                    <w:spacing w:before="60" w:after="60"/>
                    <w:rPr>
                      <w:szCs w:val="28"/>
                    </w:rPr>
                  </w:pPr>
                  <w:r w:rsidRPr="003630C0">
                    <w:rPr>
                      <w:szCs w:val="28"/>
                    </w:rPr>
                    <w:t xml:space="preserve">+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w:t>
                  </w:r>
                  <w:r w:rsidRPr="003630C0">
                    <w:rPr>
                      <w:szCs w:val="28"/>
                    </w:rPr>
                    <w:t>;</w:t>
                  </w:r>
                </w:p>
              </w:tc>
            </w:tr>
            <w:tr w:rsidR="00D951A5" w:rsidRPr="003630C0" w14:paraId="63A7F872" w14:textId="77777777" w:rsidTr="0023339F">
              <w:trPr>
                <w:cantSplit/>
                <w:trHeight w:val="443"/>
              </w:trPr>
              <w:tc>
                <w:tcPr>
                  <w:tcW w:w="284" w:type="dxa"/>
                  <w:vMerge/>
                </w:tcPr>
                <w:p w14:paraId="3387A7C2" w14:textId="77777777" w:rsidR="00D951A5" w:rsidRPr="003630C0" w:rsidRDefault="00D951A5" w:rsidP="0023339F">
                  <w:pPr>
                    <w:spacing w:before="60" w:after="60"/>
                    <w:jc w:val="right"/>
                    <w:rPr>
                      <w:szCs w:val="28"/>
                    </w:rPr>
                  </w:pPr>
                </w:p>
              </w:tc>
              <w:tc>
                <w:tcPr>
                  <w:tcW w:w="8528" w:type="dxa"/>
                </w:tcPr>
                <w:p w14:paraId="763B7FEF" w14:textId="77777777" w:rsidR="00D951A5" w:rsidRPr="003630C0" w:rsidRDefault="00D951A5" w:rsidP="0023339F">
                  <w:pPr>
                    <w:spacing w:before="60" w:after="60"/>
                    <w:rPr>
                      <w:szCs w:val="28"/>
                    </w:rPr>
                  </w:pP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Pr>
                      <w:vertAlign w:val="subscript"/>
                      <w:lang w:val="uk-UA"/>
                    </w:rPr>
                    <w:t>ВГ</w:t>
                  </w:r>
                  <w:r w:rsidRPr="003630C0">
                    <w:rPr>
                      <w:szCs w:val="28"/>
                    </w:rPr>
                    <w:t xml:space="preserve"> · </w:t>
                  </w:r>
                  <w:r w:rsidRPr="003630C0">
                    <w:rPr>
                      <w:szCs w:val="28"/>
                      <w:lang w:val="en-US"/>
                    </w:rPr>
                    <w:t>T</w:t>
                  </w:r>
                  <w:r>
                    <w:rPr>
                      <w:vertAlign w:val="subscript"/>
                      <w:lang w:val="uk-UA"/>
                    </w:rPr>
                    <w:t>ВГ</w:t>
                  </w:r>
                  <w:r w:rsidRPr="003630C0">
                    <w:rPr>
                      <w:szCs w:val="28"/>
                      <w:vertAlign w:val="subscript"/>
                    </w:rPr>
                    <w:t>О</w:t>
                  </w:r>
                  <w:r w:rsidRPr="003630C0">
                    <w:rPr>
                      <w:szCs w:val="28"/>
                    </w:rPr>
                    <w:t xml:space="preserve"> + </w:t>
                  </w: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Pr>
                      <w:vertAlign w:val="subscript"/>
                      <w:lang w:val="uk-UA"/>
                    </w:rPr>
                    <w:t>ВГ</w:t>
                  </w:r>
                  <w:r w:rsidRPr="003630C0">
                    <w:rPr>
                      <w:szCs w:val="28"/>
                    </w:rPr>
                    <w:t xml:space="preserve"> · ∆</w:t>
                  </w:r>
                  <w:r w:rsidRPr="003630C0">
                    <w:rPr>
                      <w:szCs w:val="28"/>
                      <w:lang w:val="en-US"/>
                    </w:rPr>
                    <w:t>T</w:t>
                  </w:r>
                  <w:r>
                    <w:rPr>
                      <w:vertAlign w:val="subscript"/>
                      <w:lang w:val="uk-UA"/>
                    </w:rPr>
                    <w:t>ВГ</w:t>
                  </w:r>
                  <w:r w:rsidRPr="003630C0">
                    <w:rPr>
                      <w:szCs w:val="28"/>
                    </w:rPr>
                    <w:t xml:space="preserve"> + ∆</w:t>
                  </w:r>
                  <w:r w:rsidRPr="003630C0">
                    <w:rPr>
                      <w:szCs w:val="28"/>
                      <w:lang w:val="en-US"/>
                    </w:rPr>
                    <w:t>F</w:t>
                  </w:r>
                  <w:r>
                    <w:rPr>
                      <w:vertAlign w:val="subscript"/>
                      <w:lang w:val="uk-UA"/>
                    </w:rPr>
                    <w:t>ВГ</w:t>
                  </w:r>
                  <w:r w:rsidRPr="003630C0">
                    <w:rPr>
                      <w:szCs w:val="28"/>
                    </w:rPr>
                    <w:t xml:space="preserve"> · </w:t>
                  </w:r>
                  <w:r w:rsidRPr="003630C0">
                    <w:rPr>
                      <w:szCs w:val="28"/>
                      <w:lang w:val="en-US"/>
                    </w:rPr>
                    <w:t>C</w:t>
                  </w:r>
                  <w:r>
                    <w:rPr>
                      <w:vertAlign w:val="subscript"/>
                      <w:lang w:val="uk-UA"/>
                    </w:rPr>
                    <w:t>ВГ</w:t>
                  </w:r>
                  <w:r w:rsidRPr="003630C0">
                    <w:rPr>
                      <w:szCs w:val="28"/>
                    </w:rPr>
                    <w:t xml:space="preserve"> · </w:t>
                  </w:r>
                  <w:r w:rsidRPr="003630C0">
                    <w:rPr>
                      <w:szCs w:val="28"/>
                      <w:lang w:val="en-US"/>
                    </w:rPr>
                    <w:t>T</w:t>
                  </w:r>
                  <w:r>
                    <w:rPr>
                      <w:vertAlign w:val="subscript"/>
                      <w:lang w:val="uk-UA"/>
                    </w:rPr>
                    <w:t>ВГ</w:t>
                  </w:r>
                  <w:r w:rsidRPr="003630C0">
                    <w:rPr>
                      <w:szCs w:val="28"/>
                      <w:vertAlign w:val="subscript"/>
                    </w:rPr>
                    <w:t>О</w:t>
                  </w:r>
                  <w:r w:rsidRPr="003630C0">
                    <w:rPr>
                      <w:szCs w:val="28"/>
                    </w:rPr>
                    <w:t xml:space="preserve"> + </w:t>
                  </w:r>
                </w:p>
              </w:tc>
            </w:tr>
            <w:tr w:rsidR="00D951A5" w:rsidRPr="003630C0" w14:paraId="1402C77C" w14:textId="77777777" w:rsidTr="0023339F">
              <w:trPr>
                <w:cantSplit/>
                <w:trHeight w:val="442"/>
              </w:trPr>
              <w:tc>
                <w:tcPr>
                  <w:tcW w:w="284" w:type="dxa"/>
                  <w:vMerge/>
                </w:tcPr>
                <w:p w14:paraId="3DF31ABC" w14:textId="77777777" w:rsidR="00D951A5" w:rsidRPr="003630C0" w:rsidRDefault="00D951A5" w:rsidP="0023339F">
                  <w:pPr>
                    <w:spacing w:before="60" w:after="60"/>
                    <w:rPr>
                      <w:szCs w:val="28"/>
                    </w:rPr>
                  </w:pPr>
                </w:p>
              </w:tc>
              <w:tc>
                <w:tcPr>
                  <w:tcW w:w="8528" w:type="dxa"/>
                </w:tcPr>
                <w:p w14:paraId="325578A9" w14:textId="77777777" w:rsidR="00D951A5" w:rsidRPr="003630C0" w:rsidRDefault="00D951A5" w:rsidP="0023339F">
                  <w:pPr>
                    <w:spacing w:before="60" w:after="60"/>
                    <w:rPr>
                      <w:szCs w:val="28"/>
                      <w:u w:val="single"/>
                    </w:rPr>
                  </w:pPr>
                  <w:r w:rsidRPr="003630C0">
                    <w:rPr>
                      <w:szCs w:val="21"/>
                      <w:lang w:val="uk-UA"/>
                    </w:rPr>
                    <w:t xml:space="preserve">+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w:t>
                  </w:r>
                  <w:r w:rsidRPr="003630C0">
                    <w:rPr>
                      <w:szCs w:val="21"/>
                    </w:rPr>
                    <w:t>+ 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w:t>
                  </w:r>
                  <w:r w:rsidRPr="003630C0">
                    <w:rPr>
                      <w:szCs w:val="28"/>
                    </w:rPr>
                    <w:t xml:space="preserve"> = </w:t>
                  </w:r>
                  <w:r w:rsidRPr="003630C0">
                    <w:rPr>
                      <w:szCs w:val="28"/>
                      <w:lang w:val="en-US"/>
                    </w:rPr>
                    <w:t>m</w:t>
                  </w:r>
                  <w:r>
                    <w:rPr>
                      <w:vertAlign w:val="subscript"/>
                      <w:lang w:val="uk-UA"/>
                    </w:rPr>
                    <w:t>ВГ</w:t>
                  </w:r>
                  <w:r w:rsidRPr="003630C0">
                    <w:rPr>
                      <w:szCs w:val="28"/>
                    </w:rPr>
                    <w:t xml:space="preserve"> ·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8"/>
                      <w:lang w:val="en-US"/>
                    </w:rPr>
                    <w:t>d</w:t>
                  </w:r>
                  <w:r w:rsidRPr="003630C0">
                    <w:rPr>
                      <w:szCs w:val="28"/>
                    </w:rPr>
                    <w:t>∆</w:t>
                  </w:r>
                  <w:r w:rsidRPr="003630C0">
                    <w:rPr>
                      <w:szCs w:val="28"/>
                      <w:lang w:val="en-US"/>
                    </w:rPr>
                    <w:t>T</w:t>
                  </w:r>
                  <w:r w:rsidRPr="003630C0">
                    <w:rPr>
                      <w:szCs w:val="28"/>
                    </w:rPr>
                    <w:t>'</w:t>
                  </w:r>
                  <w:r>
                    <w:rPr>
                      <w:vertAlign w:val="subscript"/>
                      <w:lang w:val="uk-UA"/>
                    </w:rPr>
                    <w:t>ВГ</w:t>
                  </w:r>
                  <w:r w:rsidRPr="003630C0">
                    <w:rPr>
                      <w:szCs w:val="28"/>
                    </w:rPr>
                    <w:t xml:space="preserve"> / </w:t>
                  </w:r>
                  <w:r w:rsidRPr="003630C0">
                    <w:rPr>
                      <w:szCs w:val="28"/>
                      <w:lang w:val="en-US"/>
                    </w:rPr>
                    <w:t>dt</w:t>
                  </w:r>
                  <w:r w:rsidRPr="003630C0">
                    <w:rPr>
                      <w:szCs w:val="28"/>
                    </w:rPr>
                    <w:t xml:space="preserve"> + </w:t>
                  </w:r>
                </w:p>
              </w:tc>
            </w:tr>
            <w:tr w:rsidR="00D951A5" w:rsidRPr="003630C0" w14:paraId="27B75BDB" w14:textId="77777777" w:rsidTr="0023339F">
              <w:trPr>
                <w:cantSplit/>
                <w:trHeight w:val="442"/>
              </w:trPr>
              <w:tc>
                <w:tcPr>
                  <w:tcW w:w="284" w:type="dxa"/>
                  <w:vMerge/>
                </w:tcPr>
                <w:p w14:paraId="49AB9C97" w14:textId="77777777" w:rsidR="00D951A5" w:rsidRPr="003630C0" w:rsidRDefault="00D951A5" w:rsidP="0023339F">
                  <w:pPr>
                    <w:spacing w:before="60" w:after="60"/>
                    <w:rPr>
                      <w:szCs w:val="28"/>
                    </w:rPr>
                  </w:pPr>
                </w:p>
              </w:tc>
              <w:tc>
                <w:tcPr>
                  <w:tcW w:w="8528" w:type="dxa"/>
                </w:tcPr>
                <w:p w14:paraId="57A31DB4" w14:textId="77777777" w:rsidR="00D951A5" w:rsidRPr="003630C0" w:rsidRDefault="00D951A5" w:rsidP="0023339F">
                  <w:pPr>
                    <w:spacing w:before="60" w:after="60"/>
                    <w:rPr>
                      <w:szCs w:val="28"/>
                      <w:lang w:val="uk-UA"/>
                    </w:rPr>
                  </w:pPr>
                  <w:r w:rsidRPr="003630C0">
                    <w:rPr>
                      <w:szCs w:val="28"/>
                    </w:rPr>
                    <w:t xml:space="preserve">+ </w:t>
                  </w:r>
                  <w:proofErr w:type="gramStart"/>
                  <w:r w:rsidRPr="003630C0">
                    <w:rPr>
                      <w:szCs w:val="28"/>
                      <w:lang w:val="en-US"/>
                    </w:rPr>
                    <w:t>F</w:t>
                  </w:r>
                  <w:proofErr w:type="gramEnd"/>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w:t>
                  </w:r>
                  <w:r w:rsidRPr="003630C0">
                    <w:rPr>
                      <w:szCs w:val="28"/>
                      <w:lang w:val="uk-UA"/>
                    </w:rPr>
                    <w:t xml:space="preserve"> </w:t>
                  </w: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rPr>
                    <w:t xml:space="preserve"> + ∆</w:t>
                  </w:r>
                  <w:r w:rsidRPr="003630C0">
                    <w:rPr>
                      <w:szCs w:val="28"/>
                      <w:lang w:val="en-US"/>
                    </w:rPr>
                    <w:t>F</w:t>
                  </w:r>
                  <w:r>
                    <w:rPr>
                      <w:vertAlign w:val="subscript"/>
                      <w:lang w:val="uk-UA"/>
                    </w:rPr>
                    <w:t>ВГ</w:t>
                  </w:r>
                  <w:r w:rsidRPr="003630C0">
                    <w:rPr>
                      <w:szCs w:val="28"/>
                    </w:rPr>
                    <w:t xml:space="preserve"> ·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w:t>
                  </w:r>
                  <w:r w:rsidRPr="003630C0">
                    <w:rPr>
                      <w:szCs w:val="28"/>
                      <w:lang w:val="uk-UA"/>
                    </w:rPr>
                    <w:t>+</w:t>
                  </w:r>
                </w:p>
              </w:tc>
            </w:tr>
            <w:tr w:rsidR="00D951A5" w:rsidRPr="003630C0" w14:paraId="14F38FBE" w14:textId="77777777" w:rsidTr="0023339F">
              <w:trPr>
                <w:cantSplit/>
                <w:trHeight w:val="442"/>
              </w:trPr>
              <w:tc>
                <w:tcPr>
                  <w:tcW w:w="284" w:type="dxa"/>
                  <w:vMerge/>
                </w:tcPr>
                <w:p w14:paraId="404BB5C1" w14:textId="77777777" w:rsidR="00D951A5" w:rsidRPr="003630C0" w:rsidRDefault="00D951A5" w:rsidP="0023339F">
                  <w:pPr>
                    <w:spacing w:before="60" w:after="60"/>
                    <w:rPr>
                      <w:szCs w:val="28"/>
                    </w:rPr>
                  </w:pPr>
                </w:p>
              </w:tc>
              <w:tc>
                <w:tcPr>
                  <w:tcW w:w="8528" w:type="dxa"/>
                </w:tcPr>
                <w:p w14:paraId="338874BF" w14:textId="77777777" w:rsidR="00D951A5" w:rsidRPr="003630C0" w:rsidRDefault="00D951A5" w:rsidP="0023339F">
                  <w:pPr>
                    <w:spacing w:before="60" w:after="60"/>
                    <w:rPr>
                      <w:szCs w:val="28"/>
                    </w:rPr>
                  </w:pPr>
                  <w:r w:rsidRPr="003630C0">
                    <w:rPr>
                      <w:szCs w:val="28"/>
                    </w:rPr>
                    <w:t>+</w:t>
                  </w:r>
                  <w:r w:rsidRPr="003630C0">
                    <w:rPr>
                      <w:szCs w:val="21"/>
                    </w:rPr>
                    <w:t xml:space="preserve"> 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rPr>
                    <w:t>.</w:t>
                  </w:r>
                </w:p>
              </w:tc>
            </w:tr>
          </w:tbl>
          <w:p w14:paraId="5EDE2305"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0AF25D19" w14:textId="0EA36011"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.13)</w:t>
            </w:r>
          </w:p>
        </w:tc>
      </w:tr>
    </w:tbl>
    <w:p w14:paraId="4AA292A1" w14:textId="77777777" w:rsidR="00D951A5" w:rsidRPr="00F26427" w:rsidRDefault="00D951A5" w:rsidP="00D951A5">
      <w:pPr>
        <w:spacing w:line="360" w:lineRule="auto"/>
        <w:ind w:firstLine="708"/>
        <w:rPr>
          <w:szCs w:val="28"/>
          <w:lang w:val="uk-UA"/>
        </w:rPr>
      </w:pPr>
      <w:r w:rsidRPr="00F26427">
        <w:rPr>
          <w:szCs w:val="28"/>
          <w:lang w:val="uk-UA"/>
        </w:rPr>
        <w:t>Система рівнянь статики</w:t>
      </w:r>
    </w:p>
    <w:tbl>
      <w:tblPr>
        <w:tblW w:w="9922" w:type="dxa"/>
        <w:jc w:val="center"/>
        <w:tblLayout w:type="fixed"/>
        <w:tblLook w:val="00A0" w:firstRow="1" w:lastRow="0" w:firstColumn="1" w:lastColumn="0" w:noHBand="0" w:noVBand="0"/>
      </w:tblPr>
      <w:tblGrid>
        <w:gridCol w:w="9072"/>
        <w:gridCol w:w="850"/>
      </w:tblGrid>
      <w:tr w:rsidR="00D951A5" w:rsidRPr="003630C0" w14:paraId="1637F810" w14:textId="77777777" w:rsidTr="0023339F">
        <w:trPr>
          <w:trHeight w:val="969"/>
          <w:jc w:val="center"/>
        </w:trPr>
        <w:tc>
          <w:tcPr>
            <w:tcW w:w="9072" w:type="dxa"/>
          </w:tcPr>
          <w:tbl>
            <w:tblPr>
              <w:tblpPr w:leftFromText="180" w:rightFromText="180" w:vertAnchor="page" w:horzAnchor="margin" w:tblpXSpec="center" w:tblpY="1"/>
              <w:tblOverlap w:val="never"/>
              <w:tblW w:w="0" w:type="auto"/>
              <w:tblLayout w:type="fixed"/>
              <w:tblLook w:val="00A0" w:firstRow="1" w:lastRow="0" w:firstColumn="1" w:lastColumn="0" w:noHBand="0" w:noVBand="0"/>
            </w:tblPr>
            <w:tblGrid>
              <w:gridCol w:w="284"/>
              <w:gridCol w:w="7636"/>
            </w:tblGrid>
            <w:tr w:rsidR="00D951A5" w:rsidRPr="003630C0" w14:paraId="5F6B6301" w14:textId="77777777" w:rsidTr="0023339F">
              <w:trPr>
                <w:cantSplit/>
                <w:trHeight w:val="443"/>
              </w:trPr>
              <w:tc>
                <w:tcPr>
                  <w:tcW w:w="284" w:type="dxa"/>
                  <w:vMerge w:val="restart"/>
                </w:tcPr>
                <w:p w14:paraId="59E0108A" w14:textId="77777777" w:rsidR="00D951A5" w:rsidRPr="003630C0" w:rsidRDefault="00D951A5" w:rsidP="0023339F">
                  <w:pPr>
                    <w:spacing w:before="60" w:after="60"/>
                    <w:jc w:val="right"/>
                    <w:rPr>
                      <w:szCs w:val="28"/>
                    </w:rPr>
                  </w:pPr>
                  <w:r w:rsidRPr="003630C0">
                    <w:rPr>
                      <w:noProof/>
                      <w:szCs w:val="28"/>
                    </w:rPr>
                    <mc:AlternateContent>
                      <mc:Choice Requires="wps">
                        <w:drawing>
                          <wp:anchor distT="0" distB="0" distL="114300" distR="114300" simplePos="0" relativeHeight="251654656" behindDoc="0" locked="0" layoutInCell="1" allowOverlap="1" wp14:anchorId="7304DF41" wp14:editId="26A65084">
                            <wp:simplePos x="0" y="0"/>
                            <wp:positionH relativeFrom="column">
                              <wp:posOffset>-36830</wp:posOffset>
                            </wp:positionH>
                            <wp:positionV relativeFrom="paragraph">
                              <wp:posOffset>43180</wp:posOffset>
                            </wp:positionV>
                            <wp:extent cx="113665" cy="476250"/>
                            <wp:effectExtent l="7620" t="13970" r="12065" b="5080"/>
                            <wp:wrapNone/>
                            <wp:docPr id="40"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476250"/>
                                    </a:xfrm>
                                    <a:prstGeom prst="leftBrace">
                                      <a:avLst>
                                        <a:gd name="adj1" fmla="val 34916"/>
                                        <a:gd name="adj2" fmla="val 50000"/>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FF4C753" id="AutoShape 70" o:spid="_x0000_s1026" type="#_x0000_t87" style="position:absolute;margin-left:-2.9pt;margin-top:3.4pt;width:8.95pt;height: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" fillcolor="black"/>
                        </w:pict>
                      </mc:Fallback>
                    </mc:AlternateContent>
                  </w:r>
                </w:p>
              </w:tc>
              <w:tc>
                <w:tcPr>
                  <w:tcW w:w="7636" w:type="dxa"/>
                </w:tcPr>
                <w:p w14:paraId="03E7671D" w14:textId="77777777" w:rsidR="00D951A5" w:rsidRPr="003630C0" w:rsidRDefault="00D951A5" w:rsidP="0023339F">
                  <w:pPr>
                    <w:spacing w:before="60" w:after="60"/>
                    <w:rPr>
                      <w:szCs w:val="28"/>
                    </w:rPr>
                  </w:pPr>
                  <w:r w:rsidRPr="003630C0">
                    <w:rPr>
                      <w:szCs w:val="28"/>
                      <w:lang w:val="en-US"/>
                    </w:rPr>
                    <w:t>F</w:t>
                  </w:r>
                  <w:r w:rsidRPr="003630C0">
                    <w:rPr>
                      <w:szCs w:val="28"/>
                      <w:vertAlign w:val="subscript"/>
                    </w:rPr>
                    <w:t>ТО</w:t>
                  </w:r>
                  <w:r w:rsidRPr="003630C0">
                    <w:rPr>
                      <w:szCs w:val="28"/>
                    </w:rPr>
                    <w:t xml:space="preserve"> · С</w:t>
                  </w:r>
                  <w:r w:rsidRPr="003630C0">
                    <w:rPr>
                      <w:szCs w:val="28"/>
                      <w:vertAlign w:val="subscript"/>
                    </w:rPr>
                    <w:t>Т</w:t>
                  </w:r>
                  <w:r w:rsidRPr="003630C0">
                    <w:rPr>
                      <w:szCs w:val="28"/>
                    </w:rPr>
                    <w:t xml:space="preserve"> · (Т</w:t>
                  </w:r>
                  <w:r w:rsidRPr="003630C0">
                    <w:rPr>
                      <w:szCs w:val="28"/>
                      <w:vertAlign w:val="subscript"/>
                    </w:rPr>
                    <w:t>Т</w:t>
                  </w:r>
                  <w:r w:rsidRPr="003630C0">
                    <w:rPr>
                      <w:szCs w:val="28"/>
                    </w:rPr>
                    <w:t xml:space="preserve"> – </w:t>
                  </w:r>
                  <w:r w:rsidRPr="003630C0">
                    <w:rPr>
                      <w:szCs w:val="28"/>
                      <w:lang w:val="en-US"/>
                    </w:rPr>
                    <w:t>T</w:t>
                  </w:r>
                  <w:r w:rsidRPr="003630C0">
                    <w:rPr>
                      <w:szCs w:val="28"/>
                    </w:rPr>
                    <w:t>'</w:t>
                  </w:r>
                  <w:r w:rsidRPr="003630C0">
                    <w:rPr>
                      <w:szCs w:val="28"/>
                      <w:vertAlign w:val="subscript"/>
                    </w:rPr>
                    <w:t>Т</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w:t>
                  </w:r>
                  <w:r w:rsidRPr="003630C0">
                    <w:t>–</w:t>
                  </w:r>
                  <w:r w:rsidRPr="003630C0">
                    <w:rPr>
                      <w:szCs w:val="28"/>
                    </w:rPr>
                    <w:t xml:space="preserve">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w:t>
                  </w:r>
                </w:p>
              </w:tc>
            </w:tr>
            <w:tr w:rsidR="00D951A5" w:rsidRPr="003630C0" w14:paraId="73224084" w14:textId="77777777" w:rsidTr="0023339F">
              <w:trPr>
                <w:cantSplit/>
                <w:trHeight w:val="442"/>
              </w:trPr>
              <w:tc>
                <w:tcPr>
                  <w:tcW w:w="284" w:type="dxa"/>
                  <w:vMerge/>
                </w:tcPr>
                <w:p w14:paraId="35C2024B" w14:textId="77777777" w:rsidR="00D951A5" w:rsidRPr="003630C0" w:rsidRDefault="00D951A5" w:rsidP="0023339F">
                  <w:pPr>
                    <w:spacing w:before="60" w:after="60"/>
                    <w:rPr>
                      <w:szCs w:val="28"/>
                    </w:rPr>
                  </w:pPr>
                </w:p>
              </w:tc>
              <w:tc>
                <w:tcPr>
                  <w:tcW w:w="7636" w:type="dxa"/>
                </w:tcPr>
                <w:p w14:paraId="6EDEC46B" w14:textId="77777777" w:rsidR="00D951A5" w:rsidRPr="003630C0" w:rsidRDefault="00D951A5" w:rsidP="0023339F">
                  <w:pPr>
                    <w:spacing w:before="60" w:after="60"/>
                    <w:rPr>
                      <w:szCs w:val="28"/>
                    </w:rPr>
                  </w:pP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Pr>
                      <w:vertAlign w:val="subscript"/>
                      <w:lang w:val="uk-UA"/>
                    </w:rPr>
                    <w:t>ВГ</w:t>
                  </w:r>
                  <w:r w:rsidRPr="003630C0">
                    <w:rPr>
                      <w:szCs w:val="28"/>
                    </w:rPr>
                    <w:t xml:space="preserve"> · </w:t>
                  </w:r>
                  <w:r w:rsidRPr="003630C0">
                    <w:rPr>
                      <w:szCs w:val="28"/>
                      <w:lang w:val="en-US"/>
                    </w:rPr>
                    <w:t>T</w:t>
                  </w:r>
                  <w:r>
                    <w:rPr>
                      <w:vertAlign w:val="subscript"/>
                      <w:lang w:val="uk-UA"/>
                    </w:rPr>
                    <w:t>ВГ</w:t>
                  </w:r>
                  <w:r w:rsidRPr="003630C0">
                    <w:rPr>
                      <w:szCs w:val="28"/>
                      <w:vertAlign w:val="subscript"/>
                    </w:rPr>
                    <w:t>О</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w:t>
                  </w:r>
                  <w:r w:rsidRPr="003630C0">
                    <w:t>–</w:t>
                  </w:r>
                  <w:r w:rsidRPr="003630C0">
                    <w:rPr>
                      <w:szCs w:val="28"/>
                    </w:rPr>
                    <w:t xml:space="preserve">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 </w:t>
                  </w: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w:t>
                  </w:r>
                </w:p>
              </w:tc>
            </w:tr>
          </w:tbl>
          <w:p w14:paraId="04120DB4"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43A46EB5" w14:textId="72C23236"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.14)</w:t>
            </w:r>
          </w:p>
        </w:tc>
      </w:tr>
    </w:tbl>
    <w:p w14:paraId="7C343D46" w14:textId="3631F11F" w:rsidR="00D951A5" w:rsidRPr="00F26427" w:rsidRDefault="00D951A5" w:rsidP="00D951A5">
      <w:pPr>
        <w:spacing w:line="360" w:lineRule="auto"/>
        <w:rPr>
          <w:szCs w:val="28"/>
          <w:lang w:val="uk-UA"/>
        </w:rPr>
      </w:pPr>
      <w:r w:rsidRPr="00F26427">
        <w:rPr>
          <w:szCs w:val="28"/>
          <w:lang w:val="uk-UA"/>
        </w:rPr>
        <w:t>Виключаємо систему рівнянь статики (</w:t>
      </w:r>
      <w:r w:rsidR="002C73F4">
        <w:rPr>
          <w:szCs w:val="28"/>
          <w:lang w:val="uk-UA"/>
        </w:rPr>
        <w:t>2</w:t>
      </w:r>
      <w:r w:rsidRPr="00F26427">
        <w:rPr>
          <w:szCs w:val="28"/>
          <w:lang w:val="uk-UA"/>
        </w:rPr>
        <w:t>.14) із системи рівнянь (</w:t>
      </w:r>
      <w:r w:rsidR="002C73F4">
        <w:rPr>
          <w:szCs w:val="28"/>
          <w:lang w:val="uk-UA"/>
        </w:rPr>
        <w:t>2</w:t>
      </w:r>
      <w:r w:rsidRPr="00F26427">
        <w:rPr>
          <w:szCs w:val="28"/>
          <w:lang w:val="uk-UA"/>
        </w:rPr>
        <w:t>.13)</w:t>
      </w:r>
    </w:p>
    <w:p w14:paraId="7B1FA0DC" w14:textId="759EFF17" w:rsidR="00D951A5" w:rsidRPr="00F26427" w:rsidRDefault="00D951A5" w:rsidP="00D951A5">
      <w:pPr>
        <w:spacing w:line="360" w:lineRule="auto"/>
        <w:rPr>
          <w:szCs w:val="28"/>
          <w:lang w:val="uk-UA"/>
        </w:rPr>
      </w:pPr>
    </w:p>
    <w:tbl>
      <w:tblPr>
        <w:tblW w:w="9922" w:type="dxa"/>
        <w:jc w:val="center"/>
        <w:tblLayout w:type="fixed"/>
        <w:tblLook w:val="00A0" w:firstRow="1" w:lastRow="0" w:firstColumn="1" w:lastColumn="0" w:noHBand="0" w:noVBand="0"/>
      </w:tblPr>
      <w:tblGrid>
        <w:gridCol w:w="9072"/>
        <w:gridCol w:w="850"/>
      </w:tblGrid>
      <w:tr w:rsidR="00D951A5" w:rsidRPr="003630C0" w14:paraId="3A272520" w14:textId="77777777" w:rsidTr="0023339F">
        <w:trPr>
          <w:trHeight w:val="1441"/>
          <w:jc w:val="center"/>
        </w:trPr>
        <w:tc>
          <w:tcPr>
            <w:tcW w:w="9072" w:type="dxa"/>
          </w:tcPr>
          <w:tbl>
            <w:tblPr>
              <w:tblpPr w:leftFromText="180" w:rightFromText="180" w:vertAnchor="page" w:horzAnchor="margin" w:tblpXSpec="center" w:tblpY="1"/>
              <w:tblOverlap w:val="never"/>
              <w:tblW w:w="9000" w:type="dxa"/>
              <w:tblLayout w:type="fixed"/>
              <w:tblLook w:val="00A0" w:firstRow="1" w:lastRow="0" w:firstColumn="1" w:lastColumn="0" w:noHBand="0" w:noVBand="0"/>
            </w:tblPr>
            <w:tblGrid>
              <w:gridCol w:w="284"/>
              <w:gridCol w:w="8716"/>
            </w:tblGrid>
            <w:tr w:rsidR="00D951A5" w:rsidRPr="003630C0" w14:paraId="461BA0CE" w14:textId="77777777" w:rsidTr="0023339F">
              <w:trPr>
                <w:cantSplit/>
                <w:trHeight w:val="443"/>
              </w:trPr>
              <w:tc>
                <w:tcPr>
                  <w:tcW w:w="284" w:type="dxa"/>
                  <w:vMerge w:val="restart"/>
                </w:tcPr>
                <w:p w14:paraId="076B10A3" w14:textId="77777777" w:rsidR="00D951A5" w:rsidRPr="003630C0" w:rsidRDefault="00D951A5" w:rsidP="0023339F">
                  <w:pPr>
                    <w:spacing w:before="60" w:after="60"/>
                    <w:jc w:val="right"/>
                    <w:rPr>
                      <w:szCs w:val="28"/>
                    </w:rPr>
                  </w:pPr>
                  <w:r w:rsidRPr="003630C0">
                    <w:rPr>
                      <w:noProof/>
                      <w:szCs w:val="28"/>
                    </w:rPr>
                    <mc:AlternateContent>
                      <mc:Choice Requires="wps">
                        <w:drawing>
                          <wp:anchor distT="0" distB="0" distL="114300" distR="114300" simplePos="0" relativeHeight="251655680" behindDoc="0" locked="0" layoutInCell="1" allowOverlap="1" wp14:anchorId="17A5C9B2" wp14:editId="556B9312">
                            <wp:simplePos x="0" y="0"/>
                            <wp:positionH relativeFrom="column">
                              <wp:posOffset>-33020</wp:posOffset>
                            </wp:positionH>
                            <wp:positionV relativeFrom="paragraph">
                              <wp:posOffset>43180</wp:posOffset>
                            </wp:positionV>
                            <wp:extent cx="113665" cy="700405"/>
                            <wp:effectExtent l="11430" t="10795" r="8255" b="12700"/>
                            <wp:wrapNone/>
                            <wp:docPr id="39"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700405"/>
                                    </a:xfrm>
                                    <a:prstGeom prst="leftBrace">
                                      <a:avLst>
                                        <a:gd name="adj1" fmla="val 51350"/>
                                        <a:gd name="adj2" fmla="val 50000"/>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E5E9BB2" id="AutoShape 71" o:spid="_x0000_s1026" type="#_x0000_t87" style="position:absolute;margin-left:-2.6pt;margin-top:3.4pt;width:8.95pt;height:5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" fillcolor="black"/>
                        </w:pict>
                      </mc:Fallback>
                    </mc:AlternateContent>
                  </w:r>
                </w:p>
              </w:tc>
              <w:tc>
                <w:tcPr>
                  <w:tcW w:w="8716" w:type="dxa"/>
                </w:tcPr>
                <w:p w14:paraId="3169E24E" w14:textId="77777777" w:rsidR="00D951A5" w:rsidRPr="003630C0" w:rsidRDefault="00D951A5" w:rsidP="0023339F">
                  <w:pPr>
                    <w:spacing w:before="60" w:after="60"/>
                    <w:rPr>
                      <w:szCs w:val="28"/>
                    </w:rPr>
                  </w:pPr>
                  <w:r w:rsidRPr="003630C0">
                    <w:rPr>
                      <w:szCs w:val="28"/>
                    </w:rPr>
                    <w:t>∆</w:t>
                  </w:r>
                  <w:r w:rsidRPr="003630C0">
                    <w:rPr>
                      <w:szCs w:val="28"/>
                      <w:lang w:val="en-US"/>
                    </w:rPr>
                    <w:t>F</w:t>
                  </w:r>
                  <w:r w:rsidRPr="003630C0">
                    <w:rPr>
                      <w:szCs w:val="28"/>
                      <w:vertAlign w:val="subscript"/>
                    </w:rPr>
                    <w:t>Т</w:t>
                  </w:r>
                  <w:r w:rsidRPr="003630C0">
                    <w:rPr>
                      <w:szCs w:val="28"/>
                    </w:rPr>
                    <w:t xml:space="preserve"> · </w:t>
                  </w:r>
                  <w:proofErr w:type="gramStart"/>
                  <w:r w:rsidRPr="003630C0">
                    <w:rPr>
                      <w:szCs w:val="28"/>
                    </w:rPr>
                    <w:t>С</w:t>
                  </w:r>
                  <w:r w:rsidRPr="003630C0">
                    <w:rPr>
                      <w:szCs w:val="28"/>
                      <w:vertAlign w:val="subscript"/>
                    </w:rPr>
                    <w:t>Т</w:t>
                  </w:r>
                  <w:proofErr w:type="gramEnd"/>
                  <w:r w:rsidRPr="003630C0">
                    <w:rPr>
                      <w:szCs w:val="28"/>
                    </w:rPr>
                    <w:t xml:space="preserve"> · Т</w:t>
                  </w:r>
                  <w:r w:rsidRPr="003630C0">
                    <w:rPr>
                      <w:szCs w:val="28"/>
                      <w:vertAlign w:val="subscript"/>
                    </w:rPr>
                    <w:t>Т</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rPr>
                    <w:t xml:space="preserve"> = </w:t>
                  </w:r>
                  <w:r w:rsidRPr="003630C0">
                    <w:rPr>
                      <w:szCs w:val="28"/>
                      <w:lang w:val="en-US"/>
                    </w:rPr>
                    <w:t>m</w:t>
                  </w:r>
                  <w:r w:rsidRPr="003630C0">
                    <w:rPr>
                      <w:szCs w:val="28"/>
                      <w:vertAlign w:val="subscript"/>
                    </w:rPr>
                    <w:t>ТР</w:t>
                  </w:r>
                  <w:r w:rsidRPr="003630C0">
                    <w:rPr>
                      <w:szCs w:val="28"/>
                    </w:rPr>
                    <w:t xml:space="preserve"> · </w:t>
                  </w:r>
                  <w:r w:rsidRPr="003630C0">
                    <w:rPr>
                      <w:szCs w:val="28"/>
                      <w:lang w:val="en-US"/>
                    </w:rPr>
                    <w:t>C</w:t>
                  </w:r>
                  <w:r w:rsidRPr="003630C0">
                    <w:rPr>
                      <w:szCs w:val="28"/>
                      <w:vertAlign w:val="subscript"/>
                    </w:rPr>
                    <w:t>ТР</w:t>
                  </w:r>
                  <w:r w:rsidRPr="003630C0">
                    <w:rPr>
                      <w:szCs w:val="28"/>
                    </w:rPr>
                    <w:t xml:space="preserve"> · </w:t>
                  </w:r>
                  <w:r w:rsidRPr="003630C0">
                    <w:rPr>
                      <w:szCs w:val="28"/>
                      <w:lang w:val="en-US"/>
                    </w:rPr>
                    <w:t>d</w:t>
                  </w:r>
                  <w:r w:rsidRPr="003630C0">
                    <w:rPr>
                      <w:szCs w:val="28"/>
                    </w:rPr>
                    <w:t>∆</w:t>
                  </w:r>
                  <w:r w:rsidRPr="003630C0">
                    <w:rPr>
                      <w:szCs w:val="28"/>
                      <w:lang w:val="en-US"/>
                    </w:rPr>
                    <w:t>T</w:t>
                  </w:r>
                  <w:r w:rsidRPr="003630C0">
                    <w:rPr>
                      <w:szCs w:val="28"/>
                      <w:vertAlign w:val="subscript"/>
                    </w:rPr>
                    <w:t>СТ</w:t>
                  </w:r>
                  <w:r w:rsidRPr="003630C0">
                    <w:rPr>
                      <w:szCs w:val="28"/>
                    </w:rPr>
                    <w:t xml:space="preserve"> / </w:t>
                  </w:r>
                  <w:r w:rsidRPr="003630C0">
                    <w:rPr>
                      <w:szCs w:val="28"/>
                      <w:lang w:val="en-US"/>
                    </w:rPr>
                    <w:t>dt</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w:t>
                  </w:r>
                  <w:r w:rsidRPr="003630C0">
                    <w:rPr>
                      <w:szCs w:val="28"/>
                    </w:rPr>
                    <w:t>;</w:t>
                  </w:r>
                </w:p>
              </w:tc>
            </w:tr>
            <w:tr w:rsidR="00D951A5" w:rsidRPr="003630C0" w14:paraId="25A77F5B" w14:textId="77777777" w:rsidTr="0023339F">
              <w:trPr>
                <w:cantSplit/>
                <w:trHeight w:val="442"/>
              </w:trPr>
              <w:tc>
                <w:tcPr>
                  <w:tcW w:w="284" w:type="dxa"/>
                  <w:vMerge/>
                </w:tcPr>
                <w:p w14:paraId="2CF4C9D7" w14:textId="77777777" w:rsidR="00D951A5" w:rsidRPr="003630C0" w:rsidRDefault="00D951A5" w:rsidP="0023339F">
                  <w:pPr>
                    <w:spacing w:before="60" w:after="60"/>
                    <w:rPr>
                      <w:szCs w:val="28"/>
                    </w:rPr>
                  </w:pPr>
                </w:p>
              </w:tc>
              <w:tc>
                <w:tcPr>
                  <w:tcW w:w="8716" w:type="dxa"/>
                </w:tcPr>
                <w:p w14:paraId="45F01020" w14:textId="77777777" w:rsidR="00D951A5" w:rsidRPr="003630C0" w:rsidRDefault="00D951A5" w:rsidP="0023339F">
                  <w:pPr>
                    <w:spacing w:before="60" w:after="60"/>
                    <w:rPr>
                      <w:szCs w:val="28"/>
                    </w:rPr>
                  </w:pP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Pr>
                      <w:vertAlign w:val="subscript"/>
                      <w:lang w:val="uk-UA"/>
                    </w:rPr>
                    <w:t>ВГ</w:t>
                  </w:r>
                  <w:r w:rsidRPr="003630C0">
                    <w:rPr>
                      <w:szCs w:val="28"/>
                    </w:rPr>
                    <w:t xml:space="preserve"> · ∆</w:t>
                  </w:r>
                  <w:r w:rsidRPr="003630C0">
                    <w:rPr>
                      <w:szCs w:val="28"/>
                      <w:lang w:val="en-US"/>
                    </w:rPr>
                    <w:t>T</w:t>
                  </w:r>
                  <w:r>
                    <w:rPr>
                      <w:vertAlign w:val="subscript"/>
                      <w:lang w:val="uk-UA"/>
                    </w:rPr>
                    <w:t>ВГ</w:t>
                  </w:r>
                  <w:r w:rsidRPr="003630C0">
                    <w:rPr>
                      <w:szCs w:val="28"/>
                    </w:rPr>
                    <w:t xml:space="preserve"> + (</w:t>
                  </w:r>
                  <w:r w:rsidRPr="003630C0">
                    <w:rPr>
                      <w:szCs w:val="28"/>
                      <w:lang w:val="en-US"/>
                    </w:rPr>
                    <w:t>C</w:t>
                  </w:r>
                  <w:r>
                    <w:rPr>
                      <w:vertAlign w:val="subscript"/>
                      <w:lang w:val="uk-UA"/>
                    </w:rPr>
                    <w:t>ВГ</w:t>
                  </w:r>
                  <w:r w:rsidRPr="003630C0">
                    <w:rPr>
                      <w:szCs w:val="28"/>
                    </w:rPr>
                    <w:t xml:space="preserve"> · </w:t>
                  </w:r>
                  <w:r w:rsidRPr="003630C0">
                    <w:rPr>
                      <w:szCs w:val="28"/>
                      <w:lang w:val="en-US"/>
                    </w:rPr>
                    <w:t>T</w:t>
                  </w:r>
                  <w:r>
                    <w:rPr>
                      <w:vertAlign w:val="subscript"/>
                      <w:lang w:val="uk-UA"/>
                    </w:rPr>
                    <w:t>ВГ</w:t>
                  </w:r>
                  <w:r w:rsidRPr="003630C0">
                    <w:rPr>
                      <w:szCs w:val="28"/>
                      <w:vertAlign w:val="subscript"/>
                    </w:rPr>
                    <w:t>О</w:t>
                  </w:r>
                  <w:r w:rsidRPr="003630C0">
                    <w:rPr>
                      <w:szCs w:val="28"/>
                    </w:rPr>
                    <w:t xml:space="preserve"> </w:t>
                  </w:r>
                  <w:r w:rsidRPr="003630C0">
                    <w:t xml:space="preserve">–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 ∆</w:t>
                  </w:r>
                  <w:r w:rsidRPr="003630C0">
                    <w:rPr>
                      <w:szCs w:val="28"/>
                      <w:lang w:val="en-US"/>
                    </w:rPr>
                    <w:t>F</w:t>
                  </w:r>
                  <w:r>
                    <w:rPr>
                      <w:vertAlign w:val="subscript"/>
                      <w:lang w:val="uk-UA"/>
                    </w:rPr>
                    <w:t>ВГ</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w:t>
                  </w:r>
                  <w:r w:rsidRPr="003630C0">
                    <w:rPr>
                      <w:szCs w:val="28"/>
                    </w:rPr>
                    <w:t xml:space="preserve"> =</w:t>
                  </w:r>
                </w:p>
              </w:tc>
            </w:tr>
            <w:tr w:rsidR="00D951A5" w:rsidRPr="003630C0" w14:paraId="7EA5D9B0" w14:textId="77777777" w:rsidTr="0023339F">
              <w:trPr>
                <w:cantSplit/>
                <w:trHeight w:val="442"/>
              </w:trPr>
              <w:tc>
                <w:tcPr>
                  <w:tcW w:w="284" w:type="dxa"/>
                  <w:vMerge/>
                </w:tcPr>
                <w:p w14:paraId="25CD96D5" w14:textId="77777777" w:rsidR="00D951A5" w:rsidRPr="003630C0" w:rsidRDefault="00D951A5" w:rsidP="0023339F">
                  <w:pPr>
                    <w:spacing w:before="60" w:after="60"/>
                    <w:rPr>
                      <w:szCs w:val="28"/>
                    </w:rPr>
                  </w:pPr>
                </w:p>
              </w:tc>
              <w:tc>
                <w:tcPr>
                  <w:tcW w:w="8716" w:type="dxa"/>
                </w:tcPr>
                <w:p w14:paraId="5B203BE0" w14:textId="77777777" w:rsidR="00D951A5" w:rsidRPr="003630C0" w:rsidRDefault="00D951A5" w:rsidP="0023339F">
                  <w:pPr>
                    <w:spacing w:before="60" w:after="60"/>
                    <w:rPr>
                      <w:szCs w:val="28"/>
                    </w:rPr>
                  </w:pPr>
                  <w:r w:rsidRPr="003630C0">
                    <w:rPr>
                      <w:szCs w:val="28"/>
                    </w:rPr>
                    <w:t xml:space="preserve">= </w:t>
                  </w:r>
                  <w:r w:rsidRPr="003630C0">
                    <w:rPr>
                      <w:szCs w:val="28"/>
                      <w:lang w:val="en-US"/>
                    </w:rPr>
                    <w:t>m</w:t>
                  </w:r>
                  <w:r>
                    <w:rPr>
                      <w:vertAlign w:val="subscript"/>
                      <w:lang w:val="uk-UA"/>
                    </w:rPr>
                    <w:t>ВГ</w:t>
                  </w:r>
                  <w:r w:rsidRPr="003630C0">
                    <w:rPr>
                      <w:szCs w:val="28"/>
                    </w:rPr>
                    <w:t xml:space="preserve"> ·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8"/>
                      <w:lang w:val="en-US"/>
                    </w:rPr>
                    <w:t>d</w:t>
                  </w:r>
                  <w:r w:rsidRPr="003630C0">
                    <w:rPr>
                      <w:szCs w:val="28"/>
                    </w:rPr>
                    <w:t>∆</w:t>
                  </w:r>
                  <w:r w:rsidRPr="003630C0">
                    <w:rPr>
                      <w:szCs w:val="28"/>
                      <w:lang w:val="en-US"/>
                    </w:rPr>
                    <w:t>T</w:t>
                  </w:r>
                  <w:r w:rsidRPr="003630C0">
                    <w:rPr>
                      <w:szCs w:val="28"/>
                    </w:rPr>
                    <w:t>'</w:t>
                  </w:r>
                  <w:r>
                    <w:rPr>
                      <w:vertAlign w:val="subscript"/>
                      <w:lang w:val="uk-UA"/>
                    </w:rPr>
                    <w:t>ВГ</w:t>
                  </w:r>
                  <w:r w:rsidRPr="003630C0">
                    <w:rPr>
                      <w:szCs w:val="28"/>
                    </w:rPr>
                    <w:t xml:space="preserve"> / </w:t>
                  </w:r>
                  <w:r w:rsidRPr="003630C0">
                    <w:rPr>
                      <w:szCs w:val="28"/>
                      <w:lang w:val="en-US"/>
                    </w:rPr>
                    <w:t>dt</w:t>
                  </w:r>
                  <w:r w:rsidRPr="003630C0">
                    <w:rPr>
                      <w:szCs w:val="28"/>
                    </w:rPr>
                    <w:t xml:space="preserve"> + (</w:t>
                  </w: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sidRPr="003630C0">
                    <w:rPr>
                      <w:szCs w:val="28"/>
                    </w:rPr>
                    <w:t>'</w:t>
                  </w:r>
                  <w:r>
                    <w:rPr>
                      <w:vertAlign w:val="subscript"/>
                      <w:lang w:val="uk-UA"/>
                    </w:rPr>
                    <w:t>ВГ</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 ∆</w:t>
                  </w:r>
                  <w:r w:rsidRPr="003630C0">
                    <w:rPr>
                      <w:szCs w:val="28"/>
                      <w:lang w:val="en-US"/>
                    </w:rPr>
                    <w:t>T</w:t>
                  </w:r>
                  <w:r w:rsidRPr="003630C0">
                    <w:rPr>
                      <w:szCs w:val="28"/>
                    </w:rPr>
                    <w:t>'</w:t>
                  </w:r>
                  <w:r>
                    <w:rPr>
                      <w:vertAlign w:val="subscript"/>
                      <w:lang w:val="uk-UA"/>
                    </w:rPr>
                    <w:t>ВГ</w:t>
                  </w:r>
                  <w:r w:rsidRPr="003630C0">
                    <w:rPr>
                      <w:szCs w:val="28"/>
                    </w:rPr>
                    <w:t>.</w:t>
                  </w:r>
                </w:p>
              </w:tc>
            </w:tr>
          </w:tbl>
          <w:p w14:paraId="3B9D228F"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164397E7" w14:textId="59A5F26A"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.15)</w:t>
            </w:r>
          </w:p>
        </w:tc>
      </w:tr>
    </w:tbl>
    <w:p w14:paraId="0AC81CE9" w14:textId="2786A5AB" w:rsidR="00D951A5" w:rsidRPr="00F26427" w:rsidRDefault="00334A72" w:rsidP="00D951A5">
      <w:pPr>
        <w:spacing w:line="360" w:lineRule="auto"/>
        <w:rPr>
          <w:szCs w:val="28"/>
          <w:lang w:val="uk-UA"/>
        </w:rPr>
      </w:pPr>
      <w:r w:rsidRPr="003630C0">
        <w:rPr>
          <w:noProof/>
          <w:sz w:val="20"/>
          <w:szCs w:val="28"/>
        </w:rPr>
        <mc:AlternateContent>
          <mc:Choice Requires="wps">
            <w:drawing>
              <wp:anchor distT="0" distB="0" distL="114300" distR="114300" simplePos="0" relativeHeight="251656704" behindDoc="0" locked="0" layoutInCell="1" allowOverlap="1" wp14:anchorId="428295F6" wp14:editId="1AF5FF72">
                <wp:simplePos x="0" y="0"/>
                <wp:positionH relativeFrom="column">
                  <wp:posOffset>-123190</wp:posOffset>
                </wp:positionH>
                <wp:positionV relativeFrom="paragraph">
                  <wp:posOffset>382905</wp:posOffset>
                </wp:positionV>
                <wp:extent cx="113665" cy="476250"/>
                <wp:effectExtent l="0" t="0" r="19685" b="19050"/>
                <wp:wrapNone/>
                <wp:docPr id="38"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113665" cy="476250"/>
                        </a:xfrm>
                        <a:prstGeom prst="leftBrace">
                          <a:avLst>
                            <a:gd name="adj1" fmla="val 34916"/>
                            <a:gd name="adj2" fmla="val 49866"/>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1A3175" id="AutoShape 72" o:spid="_x0000_s1026" type="#_x0000_t87" style="position:absolute;margin-left:-9.7pt;margin-top:30.15pt;width:8.95pt;height:37.5pt;rotation:180;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" adj=",10771" fillcolor="black"/>
            </w:pict>
          </mc:Fallback>
        </mc:AlternateContent>
      </w:r>
      <w:r w:rsidR="00D951A5" w:rsidRPr="00F26427">
        <w:rPr>
          <w:szCs w:val="28"/>
          <w:lang w:val="uk-UA"/>
        </w:rPr>
        <w:t>Вводимо такі позначення</w:t>
      </w:r>
    </w:p>
    <w:tbl>
      <w:tblPr>
        <w:tblW w:w="9922" w:type="dxa"/>
        <w:jc w:val="center"/>
        <w:tblLayout w:type="fixed"/>
        <w:tblLook w:val="00A0" w:firstRow="1" w:lastRow="0" w:firstColumn="1" w:lastColumn="0" w:noHBand="0" w:noVBand="0"/>
      </w:tblPr>
      <w:tblGrid>
        <w:gridCol w:w="9072"/>
        <w:gridCol w:w="850"/>
      </w:tblGrid>
      <w:tr w:rsidR="00D951A5" w:rsidRPr="003630C0" w14:paraId="2A4004AB" w14:textId="77777777" w:rsidTr="0023339F">
        <w:trPr>
          <w:trHeight w:val="975"/>
          <w:jc w:val="center"/>
        </w:trPr>
        <w:tc>
          <w:tcPr>
            <w:tcW w:w="9072" w:type="dxa"/>
          </w:tcPr>
          <w:tbl>
            <w:tblPr>
              <w:tblpPr w:leftFromText="180" w:rightFromText="180" w:vertAnchor="page" w:horzAnchor="margin" w:tblpXSpec="center" w:tblpY="1"/>
              <w:tblOverlap w:val="never"/>
              <w:tblW w:w="0" w:type="auto"/>
              <w:tblLayout w:type="fixed"/>
              <w:tblLook w:val="00A0" w:firstRow="1" w:lastRow="0" w:firstColumn="1" w:lastColumn="0" w:noHBand="0" w:noVBand="0"/>
            </w:tblPr>
            <w:tblGrid>
              <w:gridCol w:w="2690"/>
              <w:gridCol w:w="2691"/>
              <w:gridCol w:w="2691"/>
              <w:gridCol w:w="236"/>
            </w:tblGrid>
            <w:tr w:rsidR="00D951A5" w:rsidRPr="003630C0" w14:paraId="17549F21" w14:textId="77777777" w:rsidTr="0023339F">
              <w:trPr>
                <w:cantSplit/>
                <w:trHeight w:val="443"/>
              </w:trPr>
              <w:tc>
                <w:tcPr>
                  <w:tcW w:w="2690" w:type="dxa"/>
                </w:tcPr>
                <w:p w14:paraId="3A09D9C8" w14:textId="577D791F" w:rsidR="00D951A5" w:rsidRPr="003630C0" w:rsidRDefault="00D951A5" w:rsidP="0023339F">
                  <w:pPr>
                    <w:spacing w:before="60" w:after="60"/>
                    <w:rPr>
                      <w:szCs w:val="28"/>
                    </w:rPr>
                  </w:pPr>
                  <w:r w:rsidRPr="003630C0">
                    <w:rPr>
                      <w:szCs w:val="28"/>
                      <w:lang w:val="en-US"/>
                    </w:rPr>
                    <w:t>z</w:t>
                  </w:r>
                  <w:r w:rsidRPr="003630C0">
                    <w:rPr>
                      <w:szCs w:val="28"/>
                    </w:rPr>
                    <w:t xml:space="preserve"> = ∆</w:t>
                  </w:r>
                  <w:r w:rsidRPr="003630C0">
                    <w:rPr>
                      <w:szCs w:val="28"/>
                      <w:lang w:val="en-US"/>
                    </w:rPr>
                    <w:t>T</w:t>
                  </w:r>
                  <w:r>
                    <w:rPr>
                      <w:vertAlign w:val="subscript"/>
                      <w:lang w:val="uk-UA"/>
                    </w:rPr>
                    <w:t>ВГ</w:t>
                  </w:r>
                  <w:r w:rsidRPr="003630C0">
                    <w:rPr>
                      <w:szCs w:val="28"/>
                    </w:rPr>
                    <w:t xml:space="preserve"> / </w:t>
                  </w:r>
                  <w:r w:rsidRPr="003630C0">
                    <w:rPr>
                      <w:szCs w:val="28"/>
                      <w:lang w:val="en-US"/>
                    </w:rPr>
                    <w:t>T</w:t>
                  </w:r>
                  <w:r>
                    <w:rPr>
                      <w:vertAlign w:val="subscript"/>
                      <w:lang w:val="uk-UA"/>
                    </w:rPr>
                    <w:t>ВГ</w:t>
                  </w:r>
                  <w:r w:rsidRPr="003630C0">
                    <w:rPr>
                      <w:szCs w:val="28"/>
                      <w:vertAlign w:val="subscript"/>
                    </w:rPr>
                    <w:t>О</w:t>
                  </w:r>
                  <w:r w:rsidRPr="003630C0">
                    <w:rPr>
                      <w:szCs w:val="28"/>
                    </w:rPr>
                    <w:t>;</w:t>
                  </w:r>
                </w:p>
              </w:tc>
              <w:tc>
                <w:tcPr>
                  <w:tcW w:w="2691" w:type="dxa"/>
                </w:tcPr>
                <w:p w14:paraId="26F49DE8" w14:textId="77777777" w:rsidR="00D951A5" w:rsidRPr="003630C0" w:rsidRDefault="00D951A5" w:rsidP="0023339F">
                  <w:pPr>
                    <w:spacing w:before="60" w:after="60"/>
                    <w:rPr>
                      <w:szCs w:val="28"/>
                    </w:rPr>
                  </w:pPr>
                  <w:r w:rsidRPr="003630C0">
                    <w:rPr>
                      <w:szCs w:val="28"/>
                      <w:lang w:val="en-US"/>
                    </w:rPr>
                    <w:t>y</w:t>
                  </w:r>
                  <w:r w:rsidRPr="003630C0">
                    <w:rPr>
                      <w:szCs w:val="28"/>
                      <w:vertAlign w:val="subscript"/>
                    </w:rPr>
                    <w:t>1</w:t>
                  </w:r>
                  <w:r w:rsidRPr="003630C0">
                    <w:rPr>
                      <w:szCs w:val="28"/>
                    </w:rPr>
                    <w:t xml:space="preserve"> = ∆</w:t>
                  </w:r>
                  <w:r w:rsidRPr="003630C0">
                    <w:rPr>
                      <w:szCs w:val="28"/>
                      <w:lang w:val="en-US"/>
                    </w:rPr>
                    <w:t>T</w:t>
                  </w:r>
                  <w:r w:rsidRPr="003630C0">
                    <w:rPr>
                      <w:szCs w:val="28"/>
                      <w:vertAlign w:val="subscript"/>
                    </w:rPr>
                    <w:t>СТ</w:t>
                  </w:r>
                  <w:r w:rsidRPr="003630C0">
                    <w:rPr>
                      <w:szCs w:val="28"/>
                    </w:rPr>
                    <w:t xml:space="preserve"> / </w:t>
                  </w:r>
                  <w:r w:rsidRPr="003630C0">
                    <w:rPr>
                      <w:szCs w:val="28"/>
                      <w:lang w:val="en-US"/>
                    </w:rPr>
                    <w:t>T</w:t>
                  </w:r>
                  <w:r w:rsidRPr="003630C0">
                    <w:rPr>
                      <w:szCs w:val="28"/>
                      <w:vertAlign w:val="subscript"/>
                    </w:rPr>
                    <w:t>СТО</w:t>
                  </w:r>
                  <w:r w:rsidRPr="003630C0">
                    <w:rPr>
                      <w:szCs w:val="28"/>
                    </w:rPr>
                    <w:t>;</w:t>
                  </w:r>
                </w:p>
              </w:tc>
              <w:tc>
                <w:tcPr>
                  <w:tcW w:w="2691" w:type="dxa"/>
                </w:tcPr>
                <w:p w14:paraId="115A955E" w14:textId="77777777" w:rsidR="00D951A5" w:rsidRPr="003630C0" w:rsidRDefault="00D951A5" w:rsidP="0023339F">
                  <w:pPr>
                    <w:spacing w:before="60" w:after="60"/>
                    <w:rPr>
                      <w:szCs w:val="28"/>
                    </w:rPr>
                  </w:pPr>
                  <w:r w:rsidRPr="003630C0">
                    <w:rPr>
                      <w:szCs w:val="28"/>
                      <w:lang w:val="en-US"/>
                    </w:rPr>
                    <w:t>y</w:t>
                  </w:r>
                  <w:r w:rsidRPr="003630C0">
                    <w:rPr>
                      <w:szCs w:val="28"/>
                      <w:vertAlign w:val="subscript"/>
                    </w:rPr>
                    <w:t>2</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w:t>
                  </w:r>
                </w:p>
              </w:tc>
              <w:tc>
                <w:tcPr>
                  <w:tcW w:w="236" w:type="dxa"/>
                  <w:vMerge w:val="restart"/>
                </w:tcPr>
                <w:p w14:paraId="5B20E095" w14:textId="77777777" w:rsidR="00D951A5" w:rsidRPr="003630C0" w:rsidRDefault="00D951A5" w:rsidP="0023339F">
                  <w:pPr>
                    <w:spacing w:before="60" w:after="60"/>
                    <w:rPr>
                      <w:szCs w:val="28"/>
                    </w:rPr>
                  </w:pPr>
                </w:p>
              </w:tc>
            </w:tr>
            <w:tr w:rsidR="00D951A5" w:rsidRPr="003630C0" w14:paraId="48F23D1E" w14:textId="77777777" w:rsidTr="0023339F">
              <w:trPr>
                <w:cantSplit/>
                <w:trHeight w:val="442"/>
              </w:trPr>
              <w:tc>
                <w:tcPr>
                  <w:tcW w:w="2690" w:type="dxa"/>
                </w:tcPr>
                <w:p w14:paraId="24697727" w14:textId="42811E2E" w:rsidR="00D951A5" w:rsidRPr="003630C0" w:rsidRDefault="00D951A5" w:rsidP="0023339F">
                  <w:pPr>
                    <w:spacing w:before="60" w:after="60"/>
                    <w:rPr>
                      <w:szCs w:val="28"/>
                    </w:rPr>
                  </w:pPr>
                  <w:r w:rsidRPr="003630C0">
                    <w:rPr>
                      <w:szCs w:val="28"/>
                      <w:lang w:val="en-US"/>
                    </w:rPr>
                    <w:t>x</w:t>
                  </w:r>
                  <w:r w:rsidRPr="003630C0">
                    <w:rPr>
                      <w:szCs w:val="28"/>
                      <w:vertAlign w:val="subscript"/>
                    </w:rPr>
                    <w:t>2</w:t>
                  </w:r>
                  <w:r w:rsidRPr="003630C0">
                    <w:rPr>
                      <w:szCs w:val="28"/>
                    </w:rPr>
                    <w:t xml:space="preserve"> = ∆</w:t>
                  </w:r>
                  <w:r w:rsidRPr="003630C0">
                    <w:rPr>
                      <w:szCs w:val="28"/>
                      <w:lang w:val="en-US"/>
                    </w:rPr>
                    <w:t>F</w:t>
                  </w:r>
                  <w:r>
                    <w:rPr>
                      <w:vertAlign w:val="subscript"/>
                      <w:lang w:val="uk-UA"/>
                    </w:rPr>
                    <w:t>ВГ</w:t>
                  </w:r>
                  <w:r w:rsidRPr="003630C0">
                    <w:rPr>
                      <w:szCs w:val="28"/>
                    </w:rPr>
                    <w:t xml:space="preserve"> / </w:t>
                  </w:r>
                  <w:r w:rsidRPr="003630C0">
                    <w:rPr>
                      <w:szCs w:val="28"/>
                      <w:lang w:val="en-US"/>
                    </w:rPr>
                    <w:t>F</w:t>
                  </w:r>
                  <w:r>
                    <w:rPr>
                      <w:vertAlign w:val="subscript"/>
                      <w:lang w:val="uk-UA"/>
                    </w:rPr>
                    <w:t>ВГ</w:t>
                  </w:r>
                  <w:r w:rsidRPr="003630C0">
                    <w:rPr>
                      <w:szCs w:val="28"/>
                      <w:vertAlign w:val="subscript"/>
                    </w:rPr>
                    <w:t>О</w:t>
                  </w:r>
                  <w:r w:rsidRPr="003630C0">
                    <w:rPr>
                      <w:szCs w:val="28"/>
                    </w:rPr>
                    <w:t>;</w:t>
                  </w:r>
                </w:p>
              </w:tc>
              <w:tc>
                <w:tcPr>
                  <w:tcW w:w="2691" w:type="dxa"/>
                </w:tcPr>
                <w:p w14:paraId="7D0CD58D" w14:textId="77777777" w:rsidR="00D951A5" w:rsidRPr="003630C0" w:rsidRDefault="00D951A5" w:rsidP="0023339F">
                  <w:pPr>
                    <w:spacing w:before="60" w:after="60"/>
                    <w:rPr>
                      <w:szCs w:val="28"/>
                    </w:rPr>
                  </w:pPr>
                  <w:proofErr w:type="gramStart"/>
                  <w:r w:rsidRPr="003630C0">
                    <w:rPr>
                      <w:szCs w:val="28"/>
                      <w:lang w:val="en-US"/>
                    </w:rPr>
                    <w:t>x</w:t>
                  </w:r>
                  <w:r w:rsidRPr="003630C0">
                    <w:rPr>
                      <w:szCs w:val="28"/>
                      <w:vertAlign w:val="subscript"/>
                    </w:rPr>
                    <w:t>1</w:t>
                  </w:r>
                  <w:proofErr w:type="gramEnd"/>
                  <w:r w:rsidRPr="003630C0">
                    <w:rPr>
                      <w:szCs w:val="28"/>
                    </w:rPr>
                    <w:t xml:space="preserve"> = ∆</w:t>
                  </w:r>
                  <w:r w:rsidRPr="003630C0">
                    <w:rPr>
                      <w:szCs w:val="28"/>
                      <w:lang w:val="en-US"/>
                    </w:rPr>
                    <w:t>F</w:t>
                  </w:r>
                  <w:r w:rsidRPr="003630C0">
                    <w:rPr>
                      <w:szCs w:val="28"/>
                      <w:vertAlign w:val="subscript"/>
                    </w:rPr>
                    <w:t>Т</w:t>
                  </w:r>
                  <w:r w:rsidRPr="003630C0">
                    <w:rPr>
                      <w:szCs w:val="28"/>
                    </w:rPr>
                    <w:t xml:space="preserve"> / </w:t>
                  </w:r>
                  <w:r w:rsidRPr="003630C0">
                    <w:rPr>
                      <w:szCs w:val="28"/>
                      <w:lang w:val="en-US"/>
                    </w:rPr>
                    <w:t>F</w:t>
                  </w:r>
                  <w:r w:rsidRPr="003630C0">
                    <w:rPr>
                      <w:szCs w:val="28"/>
                      <w:vertAlign w:val="subscript"/>
                    </w:rPr>
                    <w:t>ТО</w:t>
                  </w:r>
                  <w:r w:rsidRPr="003630C0">
                    <w:rPr>
                      <w:szCs w:val="28"/>
                    </w:rPr>
                    <w:t>.</w:t>
                  </w:r>
                </w:p>
              </w:tc>
              <w:tc>
                <w:tcPr>
                  <w:tcW w:w="2691" w:type="dxa"/>
                </w:tcPr>
                <w:p w14:paraId="70697FE0" w14:textId="77777777" w:rsidR="00D951A5" w:rsidRPr="003630C0" w:rsidRDefault="00D951A5" w:rsidP="0023339F">
                  <w:pPr>
                    <w:spacing w:before="60" w:after="60"/>
                    <w:rPr>
                      <w:szCs w:val="28"/>
                    </w:rPr>
                  </w:pPr>
                </w:p>
              </w:tc>
              <w:tc>
                <w:tcPr>
                  <w:tcW w:w="236" w:type="dxa"/>
                  <w:vMerge/>
                </w:tcPr>
                <w:p w14:paraId="1A5BA5BE" w14:textId="77777777" w:rsidR="00D951A5" w:rsidRPr="003630C0" w:rsidRDefault="00D951A5" w:rsidP="0023339F">
                  <w:pPr>
                    <w:spacing w:before="60" w:after="60"/>
                    <w:rPr>
                      <w:szCs w:val="28"/>
                    </w:rPr>
                  </w:pPr>
                </w:p>
              </w:tc>
            </w:tr>
          </w:tbl>
          <w:p w14:paraId="101F9299" w14:textId="47086139"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2647C43C" w14:textId="30FC6CC0"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.16)</w:t>
            </w:r>
          </w:p>
        </w:tc>
      </w:tr>
    </w:tbl>
    <w:p w14:paraId="74FFE9E9" w14:textId="0F5C8A78" w:rsidR="00D951A5" w:rsidRPr="00F26427" w:rsidRDefault="00D951A5" w:rsidP="00D951A5">
      <w:pPr>
        <w:spacing w:line="360" w:lineRule="auto"/>
        <w:rPr>
          <w:szCs w:val="28"/>
          <w:lang w:val="uk-UA"/>
        </w:rPr>
      </w:pPr>
      <w:r w:rsidRPr="00F26427">
        <w:rPr>
          <w:szCs w:val="28"/>
          <w:lang w:val="uk-UA"/>
        </w:rPr>
        <w:lastRenderedPageBreak/>
        <w:t>Підставляємо позначення (</w:t>
      </w:r>
      <w:r w:rsidR="002C73F4">
        <w:rPr>
          <w:szCs w:val="28"/>
          <w:lang w:val="uk-UA"/>
        </w:rPr>
        <w:t>2</w:t>
      </w:r>
      <w:r w:rsidRPr="00F26427">
        <w:rPr>
          <w:szCs w:val="28"/>
          <w:lang w:val="uk-UA"/>
        </w:rPr>
        <w:t>.16) у систему рівнянь (</w:t>
      </w:r>
      <w:r w:rsidR="002C73F4">
        <w:rPr>
          <w:szCs w:val="28"/>
          <w:lang w:val="uk-UA"/>
        </w:rPr>
        <w:t>2</w:t>
      </w:r>
      <w:r w:rsidRPr="00F26427">
        <w:rPr>
          <w:szCs w:val="28"/>
          <w:lang w:val="uk-UA"/>
        </w:rPr>
        <w:t>.15)</w:t>
      </w:r>
    </w:p>
    <w:tbl>
      <w:tblPr>
        <w:tblW w:w="9922" w:type="dxa"/>
        <w:jc w:val="center"/>
        <w:tblLayout w:type="fixed"/>
        <w:tblLook w:val="00A0" w:firstRow="1" w:lastRow="0" w:firstColumn="1" w:lastColumn="0" w:noHBand="0" w:noVBand="0"/>
      </w:tblPr>
      <w:tblGrid>
        <w:gridCol w:w="9072"/>
        <w:gridCol w:w="850"/>
      </w:tblGrid>
      <w:tr w:rsidR="00D951A5" w:rsidRPr="003630C0" w14:paraId="24D53B75" w14:textId="77777777" w:rsidTr="0023339F">
        <w:trPr>
          <w:trHeight w:val="2348"/>
          <w:jc w:val="center"/>
        </w:trPr>
        <w:tc>
          <w:tcPr>
            <w:tcW w:w="9072" w:type="dxa"/>
          </w:tcPr>
          <w:tbl>
            <w:tblPr>
              <w:tblpPr w:leftFromText="180" w:rightFromText="180" w:vertAnchor="page" w:horzAnchor="margin" w:tblpXSpec="center" w:tblpY="1"/>
              <w:tblOverlap w:val="never"/>
              <w:tblW w:w="7380" w:type="dxa"/>
              <w:tblLayout w:type="fixed"/>
              <w:tblLook w:val="00A0" w:firstRow="1" w:lastRow="0" w:firstColumn="1" w:lastColumn="0" w:noHBand="0" w:noVBand="0"/>
            </w:tblPr>
            <w:tblGrid>
              <w:gridCol w:w="284"/>
              <w:gridCol w:w="7096"/>
            </w:tblGrid>
            <w:tr w:rsidR="00D951A5" w:rsidRPr="003630C0" w14:paraId="08BE2676" w14:textId="77777777" w:rsidTr="0023339F">
              <w:trPr>
                <w:cantSplit/>
                <w:trHeight w:val="443"/>
              </w:trPr>
              <w:tc>
                <w:tcPr>
                  <w:tcW w:w="284" w:type="dxa"/>
                  <w:vMerge w:val="restart"/>
                </w:tcPr>
                <w:p w14:paraId="18BD8F06" w14:textId="77777777" w:rsidR="00D951A5" w:rsidRPr="003630C0" w:rsidRDefault="00D951A5" w:rsidP="0023339F">
                  <w:pPr>
                    <w:spacing w:before="60" w:after="60"/>
                    <w:jc w:val="right"/>
                    <w:rPr>
                      <w:noProof/>
                      <w:szCs w:val="28"/>
                    </w:rPr>
                  </w:pPr>
                  <w:r w:rsidRPr="003630C0">
                    <w:rPr>
                      <w:noProof/>
                      <w:szCs w:val="28"/>
                    </w:rPr>
                    <mc:AlternateContent>
                      <mc:Choice Requires="wps">
                        <w:drawing>
                          <wp:anchor distT="0" distB="0" distL="114300" distR="114300" simplePos="0" relativeHeight="251658752" behindDoc="0" locked="0" layoutInCell="1" allowOverlap="1" wp14:anchorId="26B6F35F" wp14:editId="6A556D16">
                            <wp:simplePos x="0" y="0"/>
                            <wp:positionH relativeFrom="column">
                              <wp:posOffset>-29514</wp:posOffset>
                            </wp:positionH>
                            <wp:positionV relativeFrom="paragraph">
                              <wp:posOffset>73964</wp:posOffset>
                            </wp:positionV>
                            <wp:extent cx="151075" cy="1288111"/>
                            <wp:effectExtent l="0" t="0" r="20955" b="26670"/>
                            <wp:wrapNone/>
                            <wp:docPr id="37"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075" cy="1288111"/>
                                    </a:xfrm>
                                    <a:prstGeom prst="leftBrace">
                                      <a:avLst>
                                        <a:gd name="adj1" fmla="val 91441"/>
                                        <a:gd name="adj2" fmla="val 50000"/>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386CA5" id="AutoShape 73" o:spid="_x0000_s1026" type="#_x0000_t87" style="position:absolute;margin-left:-2.3pt;margin-top:5.8pt;width:11.9pt;height:10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" adj="2317" fillcolor="black"/>
                        </w:pict>
                      </mc:Fallback>
                    </mc:AlternateContent>
                  </w:r>
                </w:p>
              </w:tc>
              <w:tc>
                <w:tcPr>
                  <w:tcW w:w="7096" w:type="dxa"/>
                </w:tcPr>
                <w:p w14:paraId="3B24AAED" w14:textId="77777777" w:rsidR="00D951A5" w:rsidRPr="003630C0" w:rsidRDefault="00D951A5" w:rsidP="0023339F">
                  <w:pPr>
                    <w:spacing w:before="60" w:after="60"/>
                    <w:rPr>
                      <w:szCs w:val="28"/>
                    </w:rPr>
                  </w:pPr>
                  <w:r w:rsidRPr="003630C0">
                    <w:rPr>
                      <w:szCs w:val="28"/>
                      <w:lang w:val="en-US"/>
                    </w:rPr>
                    <w:t>x</w:t>
                  </w:r>
                  <w:r w:rsidRPr="003630C0">
                    <w:rPr>
                      <w:szCs w:val="28"/>
                      <w:vertAlign w:val="subscript"/>
                    </w:rPr>
                    <w:t>1</w:t>
                  </w:r>
                  <w:r w:rsidRPr="003630C0">
                    <w:rPr>
                      <w:szCs w:val="28"/>
                    </w:rPr>
                    <w:t xml:space="preserve"> · </w:t>
                  </w:r>
                  <w:r w:rsidRPr="003630C0">
                    <w:rPr>
                      <w:szCs w:val="28"/>
                      <w:lang w:val="en-US"/>
                    </w:rPr>
                    <w:t>F</w:t>
                  </w:r>
                  <w:r w:rsidRPr="003630C0">
                    <w:rPr>
                      <w:szCs w:val="28"/>
                      <w:vertAlign w:val="subscript"/>
                    </w:rPr>
                    <w:t>ТО</w:t>
                  </w:r>
                  <w:r w:rsidRPr="003630C0">
                    <w:rPr>
                      <w:szCs w:val="28"/>
                    </w:rPr>
                    <w:t xml:space="preserve"> · С</w:t>
                  </w:r>
                  <w:r w:rsidRPr="003630C0">
                    <w:rPr>
                      <w:szCs w:val="28"/>
                      <w:vertAlign w:val="subscript"/>
                    </w:rPr>
                    <w:t>Т</w:t>
                  </w:r>
                  <w:r w:rsidRPr="003630C0">
                    <w:rPr>
                      <w:szCs w:val="28"/>
                    </w:rPr>
                    <w:t xml:space="preserve"> · Т</w:t>
                  </w:r>
                  <w:r w:rsidRPr="003630C0">
                    <w:rPr>
                      <w:szCs w:val="28"/>
                      <w:vertAlign w:val="subscript"/>
                    </w:rPr>
                    <w:t>Т</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y</w:t>
                  </w:r>
                  <w:r w:rsidRPr="003630C0">
                    <w:rPr>
                      <w:szCs w:val="28"/>
                      <w:vertAlign w:val="subscript"/>
                    </w:rPr>
                    <w:t>2</w:t>
                  </w:r>
                  <w:r w:rsidRPr="003630C0">
                    <w:rPr>
                      <w:szCs w:val="28"/>
                    </w:rPr>
                    <w:t xml:space="preserve"> · </w:t>
                  </w:r>
                  <w:r w:rsidRPr="003630C0">
                    <w:rPr>
                      <w:szCs w:val="28"/>
                      <w:lang w:val="en-US"/>
                    </w:rPr>
                    <w:t>T</w:t>
                  </w:r>
                  <w:r w:rsidRPr="003630C0">
                    <w:rPr>
                      <w:szCs w:val="28"/>
                    </w:rPr>
                    <w:t>'</w:t>
                  </w:r>
                  <w:r>
                    <w:rPr>
                      <w:vertAlign w:val="subscript"/>
                      <w:lang w:val="uk-UA"/>
                    </w:rPr>
                    <w:t>ВГ</w:t>
                  </w:r>
                  <w:r w:rsidRPr="003630C0">
                    <w:rPr>
                      <w:szCs w:val="28"/>
                      <w:vertAlign w:val="subscript"/>
                    </w:rPr>
                    <w:t>О</w:t>
                  </w:r>
                  <w:r w:rsidRPr="003630C0">
                    <w:rPr>
                      <w:szCs w:val="28"/>
                    </w:rPr>
                    <w:t xml:space="preserve"> = </w:t>
                  </w:r>
                </w:p>
              </w:tc>
            </w:tr>
            <w:tr w:rsidR="00D951A5" w:rsidRPr="003630C0" w14:paraId="3C969CEE" w14:textId="77777777" w:rsidTr="0023339F">
              <w:trPr>
                <w:cantSplit/>
                <w:trHeight w:val="443"/>
              </w:trPr>
              <w:tc>
                <w:tcPr>
                  <w:tcW w:w="284" w:type="dxa"/>
                  <w:vMerge/>
                </w:tcPr>
                <w:p w14:paraId="01D6209D" w14:textId="77777777" w:rsidR="00D951A5" w:rsidRPr="003630C0" w:rsidRDefault="00D951A5" w:rsidP="0023339F">
                  <w:pPr>
                    <w:spacing w:before="60" w:after="60"/>
                    <w:jc w:val="right"/>
                    <w:rPr>
                      <w:szCs w:val="28"/>
                    </w:rPr>
                  </w:pPr>
                </w:p>
              </w:tc>
              <w:tc>
                <w:tcPr>
                  <w:tcW w:w="7096" w:type="dxa"/>
                </w:tcPr>
                <w:p w14:paraId="0EADCCCD" w14:textId="77777777" w:rsidR="00D951A5" w:rsidRPr="003630C0" w:rsidRDefault="00D951A5" w:rsidP="0023339F">
                  <w:pPr>
                    <w:spacing w:before="60" w:after="60"/>
                    <w:rPr>
                      <w:szCs w:val="28"/>
                    </w:rPr>
                  </w:pPr>
                  <w:r w:rsidRPr="003630C0">
                    <w:rPr>
                      <w:szCs w:val="28"/>
                    </w:rPr>
                    <w:t xml:space="preserve">= </w:t>
                  </w:r>
                  <w:r w:rsidRPr="003630C0">
                    <w:rPr>
                      <w:szCs w:val="28"/>
                      <w:lang w:val="en-US"/>
                    </w:rPr>
                    <w:t>m</w:t>
                  </w:r>
                  <w:r w:rsidRPr="003630C0">
                    <w:rPr>
                      <w:szCs w:val="28"/>
                      <w:vertAlign w:val="subscript"/>
                    </w:rPr>
                    <w:t>ТР</w:t>
                  </w:r>
                  <w:r w:rsidRPr="003630C0">
                    <w:rPr>
                      <w:szCs w:val="28"/>
                    </w:rPr>
                    <w:t xml:space="preserve"> · </w:t>
                  </w:r>
                  <w:r w:rsidRPr="003630C0">
                    <w:rPr>
                      <w:szCs w:val="28"/>
                      <w:lang w:val="en-US"/>
                    </w:rPr>
                    <w:t>C</w:t>
                  </w:r>
                  <w:r w:rsidRPr="003630C0">
                    <w:rPr>
                      <w:szCs w:val="28"/>
                      <w:vertAlign w:val="subscript"/>
                    </w:rPr>
                    <w:t>ТР</w:t>
                  </w:r>
                  <w:r w:rsidRPr="003630C0">
                    <w:rPr>
                      <w:szCs w:val="28"/>
                    </w:rPr>
                    <w:t xml:space="preserve"> · </w:t>
                  </w:r>
                  <w:r w:rsidRPr="003630C0">
                    <w:rPr>
                      <w:szCs w:val="28"/>
                      <w:lang w:val="en-US"/>
                    </w:rPr>
                    <w:t>dy</w:t>
                  </w:r>
                  <w:r w:rsidRPr="003630C0">
                    <w:rPr>
                      <w:szCs w:val="28"/>
                      <w:vertAlign w:val="subscript"/>
                    </w:rPr>
                    <w:t>1</w:t>
                  </w:r>
                  <w:r w:rsidRPr="003630C0">
                    <w:rPr>
                      <w:szCs w:val="28"/>
                    </w:rPr>
                    <w:t xml:space="preserve"> / </w:t>
                  </w:r>
                  <w:r w:rsidRPr="003630C0">
                    <w:rPr>
                      <w:szCs w:val="28"/>
                      <w:lang w:val="en-US"/>
                    </w:rPr>
                    <w:t>dt</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y</w:t>
                  </w:r>
                  <w:r w:rsidRPr="003630C0">
                    <w:rPr>
                      <w:szCs w:val="28"/>
                      <w:vertAlign w:val="subscript"/>
                    </w:rPr>
                    <w:t>1</w:t>
                  </w:r>
                  <w:r w:rsidRPr="003630C0">
                    <w:rPr>
                      <w:szCs w:val="28"/>
                    </w:rPr>
                    <w:t xml:space="preserve"> · </w:t>
                  </w:r>
                  <w:r w:rsidRPr="003630C0">
                    <w:rPr>
                      <w:szCs w:val="28"/>
                      <w:lang w:val="en-US"/>
                    </w:rPr>
                    <w:t>T</w:t>
                  </w:r>
                  <w:r w:rsidRPr="003630C0">
                    <w:rPr>
                      <w:szCs w:val="28"/>
                      <w:vertAlign w:val="subscript"/>
                    </w:rPr>
                    <w:t>СТО</w:t>
                  </w:r>
                  <w:r w:rsidRPr="003630C0">
                    <w:rPr>
                      <w:szCs w:val="28"/>
                    </w:rPr>
                    <w:t>;</w:t>
                  </w:r>
                </w:p>
              </w:tc>
            </w:tr>
            <w:tr w:rsidR="00D951A5" w:rsidRPr="003630C0" w14:paraId="6A85708D" w14:textId="77777777" w:rsidTr="0023339F">
              <w:trPr>
                <w:cantSplit/>
                <w:trHeight w:val="443"/>
              </w:trPr>
              <w:tc>
                <w:tcPr>
                  <w:tcW w:w="284" w:type="dxa"/>
                  <w:vMerge/>
                </w:tcPr>
                <w:p w14:paraId="790F39BD" w14:textId="77777777" w:rsidR="00D951A5" w:rsidRPr="003630C0" w:rsidRDefault="00D951A5" w:rsidP="0023339F">
                  <w:pPr>
                    <w:spacing w:before="60" w:after="60"/>
                    <w:jc w:val="right"/>
                    <w:rPr>
                      <w:szCs w:val="28"/>
                    </w:rPr>
                  </w:pPr>
                </w:p>
              </w:tc>
              <w:tc>
                <w:tcPr>
                  <w:tcW w:w="7096" w:type="dxa"/>
                </w:tcPr>
                <w:p w14:paraId="5826FB59" w14:textId="77777777" w:rsidR="00D951A5" w:rsidRPr="003630C0" w:rsidRDefault="00D951A5" w:rsidP="0023339F">
                  <w:pPr>
                    <w:spacing w:before="60" w:after="60"/>
                    <w:rPr>
                      <w:szCs w:val="28"/>
                    </w:rPr>
                  </w:pPr>
                  <w:r w:rsidRPr="003630C0">
                    <w:rPr>
                      <w:szCs w:val="28"/>
                      <w:lang w:val="en-US"/>
                    </w:rPr>
                    <w:t>F</w:t>
                  </w:r>
                  <w:r>
                    <w:rPr>
                      <w:vertAlign w:val="subscript"/>
                      <w:lang w:val="uk-UA"/>
                    </w:rPr>
                    <w:t>ВГ</w:t>
                  </w:r>
                  <w:r w:rsidRPr="003630C0">
                    <w:rPr>
                      <w:szCs w:val="28"/>
                      <w:vertAlign w:val="subscript"/>
                    </w:rPr>
                    <w:t>О</w:t>
                  </w:r>
                  <w:r w:rsidRPr="003630C0">
                    <w:rPr>
                      <w:szCs w:val="28"/>
                    </w:rPr>
                    <w:t xml:space="preserve"> · </w:t>
                  </w:r>
                  <w:r w:rsidRPr="003630C0">
                    <w:rPr>
                      <w:szCs w:val="28"/>
                      <w:lang w:val="en-US"/>
                    </w:rPr>
                    <w:t>C</w:t>
                  </w:r>
                  <w:r>
                    <w:rPr>
                      <w:szCs w:val="28"/>
                      <w:vertAlign w:val="subscript"/>
                      <w:lang w:val="uk-UA"/>
                    </w:rPr>
                    <w:t>ВГ</w:t>
                  </w:r>
                  <w:r w:rsidRPr="003630C0">
                    <w:rPr>
                      <w:szCs w:val="28"/>
                    </w:rPr>
                    <w:t xml:space="preserve"> · </w:t>
                  </w:r>
                  <w:r w:rsidRPr="003630C0">
                    <w:rPr>
                      <w:szCs w:val="28"/>
                      <w:lang w:val="en-US"/>
                    </w:rPr>
                    <w:t>z</w:t>
                  </w:r>
                  <w:r w:rsidRPr="003630C0">
                    <w:rPr>
                      <w:szCs w:val="28"/>
                    </w:rPr>
                    <w:t xml:space="preserve"> · </w:t>
                  </w:r>
                  <w:r w:rsidRPr="003630C0">
                    <w:rPr>
                      <w:szCs w:val="28"/>
                      <w:lang w:val="en-US"/>
                    </w:rPr>
                    <w:t>T</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C</w:t>
                  </w:r>
                  <w:r>
                    <w:rPr>
                      <w:szCs w:val="28"/>
                      <w:vertAlign w:val="subscript"/>
                      <w:lang w:val="uk-UA"/>
                    </w:rPr>
                    <w:t>ВГ</w:t>
                  </w:r>
                  <w:r w:rsidRPr="003630C0">
                    <w:rPr>
                      <w:szCs w:val="28"/>
                    </w:rPr>
                    <w:t xml:space="preserve"> · </w:t>
                  </w:r>
                  <w:r w:rsidRPr="003630C0">
                    <w:rPr>
                      <w:szCs w:val="28"/>
                      <w:lang w:val="en-US"/>
                    </w:rPr>
                    <w:t>T</w:t>
                  </w:r>
                  <w:r>
                    <w:rPr>
                      <w:szCs w:val="28"/>
                      <w:vertAlign w:val="subscript"/>
                      <w:lang w:val="uk-UA"/>
                    </w:rPr>
                    <w:t>ВГ</w:t>
                  </w:r>
                  <w:r w:rsidRPr="003630C0">
                    <w:rPr>
                      <w:szCs w:val="28"/>
                      <w:vertAlign w:val="subscript"/>
                    </w:rPr>
                    <w:t>О</w:t>
                  </w:r>
                  <w:r w:rsidRPr="003630C0">
                    <w:rPr>
                      <w:szCs w:val="28"/>
                    </w:rPr>
                    <w:t xml:space="preserve"> </w:t>
                  </w:r>
                  <w:r w:rsidRPr="003630C0">
                    <w:t xml:space="preserve">– </w:t>
                  </w:r>
                  <w:r w:rsidRPr="003630C0">
                    <w:rPr>
                      <w:szCs w:val="28"/>
                      <w:lang w:val="en-US"/>
                    </w:rPr>
                    <w:t>C</w:t>
                  </w:r>
                  <w:r w:rsidRPr="003630C0">
                    <w:rPr>
                      <w:szCs w:val="28"/>
                    </w:rPr>
                    <w:t>'</w:t>
                  </w:r>
                  <w:r>
                    <w:rPr>
                      <w:szCs w:val="28"/>
                      <w:vertAlign w:val="subscript"/>
                      <w:lang w:val="uk-UA"/>
                    </w:rPr>
                    <w:t>ВГ</w:t>
                  </w:r>
                  <w:r w:rsidRPr="003630C0">
                    <w:rPr>
                      <w:szCs w:val="28"/>
                    </w:rPr>
                    <w:t xml:space="preserve"> · </w:t>
                  </w:r>
                  <w:r w:rsidRPr="003630C0">
                    <w:rPr>
                      <w:szCs w:val="28"/>
                      <w:lang w:val="en-US"/>
                    </w:rPr>
                    <w:t>T</w:t>
                  </w:r>
                  <w:r w:rsidRPr="003630C0">
                    <w:rPr>
                      <w:szCs w:val="28"/>
                    </w:rPr>
                    <w:t>'</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x</w:t>
                  </w:r>
                  <w:r w:rsidRPr="003630C0">
                    <w:rPr>
                      <w:szCs w:val="28"/>
                      <w:vertAlign w:val="subscript"/>
                    </w:rPr>
                    <w:t>2</w:t>
                  </w:r>
                  <w:r w:rsidRPr="003630C0">
                    <w:rPr>
                      <w:szCs w:val="28"/>
                    </w:rPr>
                    <w:t xml:space="preserve"> · </w:t>
                  </w:r>
                  <w:r w:rsidRPr="003630C0">
                    <w:rPr>
                      <w:szCs w:val="28"/>
                      <w:lang w:val="en-US"/>
                    </w:rPr>
                    <w:t>F</w:t>
                  </w:r>
                  <w:r>
                    <w:rPr>
                      <w:szCs w:val="28"/>
                      <w:vertAlign w:val="subscript"/>
                      <w:lang w:val="uk-UA"/>
                    </w:rPr>
                    <w:t>ВГ</w:t>
                  </w:r>
                  <w:r w:rsidRPr="003630C0">
                    <w:rPr>
                      <w:szCs w:val="28"/>
                      <w:vertAlign w:val="subscript"/>
                    </w:rPr>
                    <w:t>О</w:t>
                  </w:r>
                  <w:r>
                    <w:rPr>
                      <w:szCs w:val="28"/>
                    </w:rPr>
                    <w:t>+</w:t>
                  </w:r>
                </w:p>
              </w:tc>
            </w:tr>
            <w:tr w:rsidR="00D951A5" w:rsidRPr="003630C0" w14:paraId="1B8F2681" w14:textId="77777777" w:rsidTr="0023339F">
              <w:trPr>
                <w:cantSplit/>
                <w:trHeight w:val="443"/>
              </w:trPr>
              <w:tc>
                <w:tcPr>
                  <w:tcW w:w="284" w:type="dxa"/>
                  <w:vMerge/>
                </w:tcPr>
                <w:p w14:paraId="1C3BCEA8" w14:textId="77777777" w:rsidR="00D951A5" w:rsidRPr="003630C0" w:rsidRDefault="00D951A5" w:rsidP="0023339F">
                  <w:pPr>
                    <w:spacing w:before="60" w:after="60"/>
                    <w:jc w:val="right"/>
                    <w:rPr>
                      <w:szCs w:val="28"/>
                    </w:rPr>
                  </w:pPr>
                </w:p>
              </w:tc>
              <w:tc>
                <w:tcPr>
                  <w:tcW w:w="7096" w:type="dxa"/>
                </w:tcPr>
                <w:p w14:paraId="3D73B90E" w14:textId="77777777" w:rsidR="00D951A5" w:rsidRPr="003630C0" w:rsidRDefault="00D951A5" w:rsidP="0023339F">
                  <w:pPr>
                    <w:spacing w:before="60" w:after="60"/>
                    <w:rPr>
                      <w:szCs w:val="28"/>
                      <w:u w:val="single"/>
                    </w:rPr>
                  </w:pPr>
                  <w:r w:rsidRPr="003630C0">
                    <w:rPr>
                      <w:szCs w:val="21"/>
                    </w:rPr>
                    <w:t>+ 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y</w:t>
                  </w:r>
                  <w:r w:rsidRPr="003630C0">
                    <w:rPr>
                      <w:szCs w:val="28"/>
                      <w:vertAlign w:val="subscript"/>
                    </w:rPr>
                    <w:t>1</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 </w:t>
                  </w:r>
                  <w:r w:rsidRPr="003630C0">
                    <w:rPr>
                      <w:szCs w:val="28"/>
                      <w:lang w:val="en-US"/>
                    </w:rPr>
                    <w:t>m</w:t>
                  </w:r>
                  <w:r>
                    <w:rPr>
                      <w:szCs w:val="28"/>
                      <w:vertAlign w:val="subscript"/>
                      <w:lang w:val="uk-UA"/>
                    </w:rPr>
                    <w:t>ВГ</w:t>
                  </w:r>
                  <w:r w:rsidRPr="003630C0">
                    <w:rPr>
                      <w:szCs w:val="28"/>
                    </w:rPr>
                    <w:t xml:space="preserve"> · </w:t>
                  </w:r>
                  <w:r w:rsidRPr="003630C0">
                    <w:rPr>
                      <w:szCs w:val="28"/>
                      <w:lang w:val="en-US"/>
                    </w:rPr>
                    <w:t>C</w:t>
                  </w:r>
                  <w:r w:rsidRPr="003630C0">
                    <w:rPr>
                      <w:szCs w:val="28"/>
                    </w:rPr>
                    <w:t>'</w:t>
                  </w:r>
                  <w:r>
                    <w:rPr>
                      <w:szCs w:val="28"/>
                      <w:vertAlign w:val="subscript"/>
                      <w:lang w:val="uk-UA"/>
                    </w:rPr>
                    <w:t>ВГ</w:t>
                  </w:r>
                  <w:r w:rsidRPr="003630C0">
                    <w:rPr>
                      <w:szCs w:val="28"/>
                    </w:rPr>
                    <w:t xml:space="preserve"> · </w:t>
                  </w:r>
                  <w:r w:rsidRPr="003630C0">
                    <w:rPr>
                      <w:szCs w:val="28"/>
                      <w:lang w:val="en-US"/>
                    </w:rPr>
                    <w:t>dy</w:t>
                  </w:r>
                  <w:r w:rsidRPr="003630C0">
                    <w:rPr>
                      <w:szCs w:val="28"/>
                      <w:vertAlign w:val="subscript"/>
                    </w:rPr>
                    <w:t>2</w:t>
                  </w:r>
                  <w:r w:rsidRPr="003630C0">
                    <w:rPr>
                      <w:szCs w:val="28"/>
                    </w:rPr>
                    <w:t xml:space="preserve"> / </w:t>
                  </w:r>
                  <w:r w:rsidRPr="003630C0">
                    <w:rPr>
                      <w:szCs w:val="28"/>
                      <w:lang w:val="en-US"/>
                    </w:rPr>
                    <w:t>dt</w:t>
                  </w:r>
                  <w:r w:rsidRPr="003630C0">
                    <w:rPr>
                      <w:szCs w:val="28"/>
                    </w:rPr>
                    <w:t xml:space="preserve"> · </w:t>
                  </w:r>
                  <w:r w:rsidRPr="003630C0">
                    <w:rPr>
                      <w:szCs w:val="28"/>
                      <w:lang w:val="en-US"/>
                    </w:rPr>
                    <w:t>T</w:t>
                  </w:r>
                  <w:r w:rsidRPr="003630C0">
                    <w:rPr>
                      <w:szCs w:val="28"/>
                    </w:rPr>
                    <w:t>'</w:t>
                  </w:r>
                  <w:r>
                    <w:rPr>
                      <w:szCs w:val="28"/>
                      <w:vertAlign w:val="subscript"/>
                      <w:lang w:val="uk-UA"/>
                    </w:rPr>
                    <w:t>ВГ</w:t>
                  </w:r>
                  <w:r w:rsidRPr="003630C0">
                    <w:rPr>
                      <w:szCs w:val="28"/>
                      <w:vertAlign w:val="subscript"/>
                    </w:rPr>
                    <w:t>О</w:t>
                  </w:r>
                  <w:r w:rsidRPr="003630C0">
                    <w:rPr>
                      <w:szCs w:val="28"/>
                    </w:rPr>
                    <w:t xml:space="preserve"> + </w:t>
                  </w:r>
                </w:p>
              </w:tc>
            </w:tr>
            <w:tr w:rsidR="00D951A5" w:rsidRPr="003630C0" w14:paraId="7CD73760" w14:textId="77777777" w:rsidTr="0023339F">
              <w:trPr>
                <w:cantSplit/>
                <w:trHeight w:val="442"/>
              </w:trPr>
              <w:tc>
                <w:tcPr>
                  <w:tcW w:w="284" w:type="dxa"/>
                  <w:vMerge/>
                </w:tcPr>
                <w:p w14:paraId="5DC4E33A" w14:textId="77777777" w:rsidR="00D951A5" w:rsidRPr="003630C0" w:rsidRDefault="00D951A5" w:rsidP="0023339F">
                  <w:pPr>
                    <w:spacing w:before="60" w:after="60"/>
                    <w:rPr>
                      <w:szCs w:val="28"/>
                    </w:rPr>
                  </w:pPr>
                </w:p>
              </w:tc>
              <w:tc>
                <w:tcPr>
                  <w:tcW w:w="7096" w:type="dxa"/>
                </w:tcPr>
                <w:p w14:paraId="654E0308" w14:textId="77777777" w:rsidR="00D951A5" w:rsidRPr="003630C0" w:rsidRDefault="00D951A5" w:rsidP="0023339F">
                  <w:pPr>
                    <w:spacing w:before="60" w:after="60"/>
                    <w:rPr>
                      <w:szCs w:val="28"/>
                    </w:rPr>
                  </w:pPr>
                  <w:r w:rsidRPr="003630C0">
                    <w:rPr>
                      <w:szCs w:val="28"/>
                    </w:rPr>
                    <w:t>+ (</w:t>
                  </w:r>
                  <w:r w:rsidRPr="003630C0">
                    <w:rPr>
                      <w:szCs w:val="28"/>
                      <w:lang w:val="en-US"/>
                    </w:rPr>
                    <w:t>F</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C</w:t>
                  </w:r>
                  <w:r w:rsidRPr="003630C0">
                    <w:rPr>
                      <w:szCs w:val="28"/>
                    </w:rPr>
                    <w:t>'</w:t>
                  </w:r>
                  <w:r>
                    <w:rPr>
                      <w:szCs w:val="28"/>
                      <w:vertAlign w:val="subscript"/>
                      <w:lang w:val="uk-UA"/>
                    </w:rPr>
                    <w:t>ВГ</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y</w:t>
                  </w:r>
                  <w:r w:rsidRPr="003630C0">
                    <w:rPr>
                      <w:szCs w:val="28"/>
                      <w:vertAlign w:val="subscript"/>
                    </w:rPr>
                    <w:t>2</w:t>
                  </w:r>
                  <w:r w:rsidRPr="003630C0">
                    <w:rPr>
                      <w:szCs w:val="28"/>
                    </w:rPr>
                    <w:t xml:space="preserve"> · </w:t>
                  </w:r>
                  <w:r w:rsidRPr="003630C0">
                    <w:rPr>
                      <w:szCs w:val="28"/>
                      <w:lang w:val="en-US"/>
                    </w:rPr>
                    <w:t>T</w:t>
                  </w:r>
                  <w:r w:rsidRPr="003630C0">
                    <w:rPr>
                      <w:szCs w:val="28"/>
                    </w:rPr>
                    <w:t>'</w:t>
                  </w:r>
                  <w:r>
                    <w:rPr>
                      <w:szCs w:val="28"/>
                      <w:vertAlign w:val="subscript"/>
                      <w:lang w:val="uk-UA"/>
                    </w:rPr>
                    <w:t>ВГ</w:t>
                  </w:r>
                  <w:r w:rsidRPr="003630C0">
                    <w:rPr>
                      <w:szCs w:val="28"/>
                      <w:vertAlign w:val="subscript"/>
                    </w:rPr>
                    <w:t>О</w:t>
                  </w:r>
                  <w:r w:rsidRPr="003630C0">
                    <w:rPr>
                      <w:szCs w:val="28"/>
                    </w:rPr>
                    <w:t>.</w:t>
                  </w:r>
                </w:p>
              </w:tc>
            </w:tr>
          </w:tbl>
          <w:p w14:paraId="6774462C"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72B50031" w14:textId="5DD2CD84"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.17)</w:t>
            </w:r>
          </w:p>
        </w:tc>
      </w:tr>
    </w:tbl>
    <w:p w14:paraId="2356C176" w14:textId="77777777" w:rsidR="00D951A5" w:rsidRPr="00F26427" w:rsidRDefault="00D951A5" w:rsidP="00D951A5">
      <w:pPr>
        <w:spacing w:line="360" w:lineRule="auto"/>
        <w:ind w:firstLine="708"/>
        <w:rPr>
          <w:szCs w:val="28"/>
          <w:lang w:val="uk-UA"/>
        </w:rPr>
      </w:pPr>
      <w:r w:rsidRPr="00F26427">
        <w:rPr>
          <w:szCs w:val="28"/>
          <w:lang w:val="uk-UA"/>
        </w:rPr>
        <w:t>Постійні часу</w:t>
      </w:r>
    </w:p>
    <w:tbl>
      <w:tblPr>
        <w:tblW w:w="9922" w:type="dxa"/>
        <w:jc w:val="center"/>
        <w:tblLayout w:type="fixed"/>
        <w:tblLook w:val="00A0" w:firstRow="1" w:lastRow="0" w:firstColumn="1" w:lastColumn="0" w:noHBand="0" w:noVBand="0"/>
      </w:tblPr>
      <w:tblGrid>
        <w:gridCol w:w="9072"/>
        <w:gridCol w:w="850"/>
      </w:tblGrid>
      <w:tr w:rsidR="00D951A5" w:rsidRPr="003630C0" w14:paraId="133A030B" w14:textId="77777777" w:rsidTr="0023339F">
        <w:trPr>
          <w:trHeight w:val="975"/>
          <w:jc w:val="center"/>
        </w:trPr>
        <w:tc>
          <w:tcPr>
            <w:tcW w:w="9072" w:type="dxa"/>
          </w:tcPr>
          <w:tbl>
            <w:tblPr>
              <w:tblpPr w:leftFromText="180" w:rightFromText="180" w:vertAnchor="page" w:horzAnchor="margin" w:tblpXSpec="center" w:tblpY="1"/>
              <w:tblOverlap w:val="never"/>
              <w:tblW w:w="0" w:type="auto"/>
              <w:tblLayout w:type="fixed"/>
              <w:tblLook w:val="00A0" w:firstRow="1" w:lastRow="0" w:firstColumn="1" w:lastColumn="0" w:noHBand="0" w:noVBand="0"/>
            </w:tblPr>
            <w:tblGrid>
              <w:gridCol w:w="8072"/>
              <w:gridCol w:w="236"/>
            </w:tblGrid>
            <w:tr w:rsidR="00D951A5" w:rsidRPr="00D12BBF" w14:paraId="4AC1A755" w14:textId="77777777" w:rsidTr="0023339F">
              <w:trPr>
                <w:cantSplit/>
                <w:trHeight w:val="443"/>
              </w:trPr>
              <w:tc>
                <w:tcPr>
                  <w:tcW w:w="8072" w:type="dxa"/>
                </w:tcPr>
                <w:p w14:paraId="52488A0F" w14:textId="77777777" w:rsidR="00D951A5" w:rsidRPr="0071019C" w:rsidRDefault="00D951A5" w:rsidP="0023339F">
                  <w:pPr>
                    <w:pStyle w:val="af7"/>
                    <w:spacing w:before="60" w:after="60"/>
                    <w:rPr>
                      <w:caps w:val="0"/>
                      <w:szCs w:val="28"/>
                      <w:lang w:val="uk-UA"/>
                    </w:rPr>
                  </w:pPr>
                  <w:r w:rsidRPr="003630C0">
                    <w:rPr>
                      <w:caps w:val="0"/>
                      <w:szCs w:val="28"/>
                      <w:lang w:val="en-US"/>
                    </w:rPr>
                    <w:t>τ</w:t>
                  </w:r>
                  <w:r w:rsidRPr="0071019C">
                    <w:rPr>
                      <w:caps w:val="0"/>
                      <w:szCs w:val="28"/>
                      <w:vertAlign w:val="subscript"/>
                      <w:lang w:val="uk-UA"/>
                    </w:rPr>
                    <w:t>1</w:t>
                  </w:r>
                  <w:r w:rsidRPr="0071019C">
                    <w:rPr>
                      <w:caps w:val="0"/>
                      <w:szCs w:val="28"/>
                      <w:lang w:val="uk-UA"/>
                    </w:rPr>
                    <w:t xml:space="preserve"> = </w:t>
                  </w:r>
                  <w:r w:rsidRPr="003630C0">
                    <w:rPr>
                      <w:caps w:val="0"/>
                      <w:szCs w:val="28"/>
                      <w:lang w:val="en-US"/>
                    </w:rPr>
                    <w:t>m</w:t>
                  </w:r>
                  <w:r w:rsidRPr="0071019C">
                    <w:rPr>
                      <w:caps w:val="0"/>
                      <w:szCs w:val="28"/>
                      <w:vertAlign w:val="subscript"/>
                      <w:lang w:val="uk-UA"/>
                    </w:rPr>
                    <w:t>ТР</w:t>
                  </w:r>
                  <w:r w:rsidRPr="0071019C">
                    <w:rPr>
                      <w:caps w:val="0"/>
                      <w:szCs w:val="28"/>
                      <w:lang w:val="uk-UA"/>
                    </w:rPr>
                    <w:t xml:space="preserve"> · </w:t>
                  </w:r>
                  <w:r w:rsidRPr="003630C0">
                    <w:rPr>
                      <w:caps w:val="0"/>
                      <w:szCs w:val="28"/>
                      <w:lang w:val="en-US"/>
                    </w:rPr>
                    <w:t>C</w:t>
                  </w:r>
                  <w:r w:rsidRPr="0071019C">
                    <w:rPr>
                      <w:caps w:val="0"/>
                      <w:szCs w:val="28"/>
                      <w:vertAlign w:val="subscript"/>
                      <w:lang w:val="uk-UA"/>
                    </w:rPr>
                    <w:t>ТР</w:t>
                  </w:r>
                  <w:r w:rsidRPr="0071019C">
                    <w:rPr>
                      <w:caps w:val="0"/>
                      <w:szCs w:val="28"/>
                      <w:lang w:val="uk-UA"/>
                    </w:rPr>
                    <w:t xml:space="preserve"> / </w:t>
                  </w:r>
                  <w:r w:rsidRPr="003630C0">
                    <w:rPr>
                      <w:caps w:val="0"/>
                      <w:szCs w:val="28"/>
                      <w:lang w:val="en-US"/>
                    </w:rPr>
                    <w:t>α</w:t>
                  </w:r>
                  <w:r w:rsidRPr="0071019C">
                    <w:rPr>
                      <w:caps w:val="0"/>
                      <w:szCs w:val="28"/>
                      <w:vertAlign w:val="subscript"/>
                      <w:lang w:val="uk-UA"/>
                    </w:rPr>
                    <w:t>СТ</w:t>
                  </w:r>
                  <w:r w:rsidRPr="0071019C">
                    <w:rPr>
                      <w:caps w:val="0"/>
                      <w:szCs w:val="28"/>
                      <w:lang w:val="uk-UA"/>
                    </w:rPr>
                    <w:t xml:space="preserve"> · </w:t>
                  </w:r>
                  <w:r w:rsidRPr="003630C0">
                    <w:rPr>
                      <w:caps w:val="0"/>
                      <w:szCs w:val="28"/>
                      <w:lang w:val="en-US"/>
                    </w:rPr>
                    <w:t>S</w:t>
                  </w:r>
                  <w:r w:rsidRPr="0071019C">
                    <w:rPr>
                      <w:caps w:val="0"/>
                      <w:szCs w:val="28"/>
                      <w:vertAlign w:val="subscript"/>
                      <w:lang w:val="uk-UA"/>
                    </w:rPr>
                    <w:t>ТР</w:t>
                  </w:r>
                  <w:r w:rsidRPr="0071019C">
                    <w:rPr>
                      <w:caps w:val="0"/>
                      <w:szCs w:val="28"/>
                      <w:lang w:val="uk-UA"/>
                    </w:rPr>
                    <w:t>;</w:t>
                  </w:r>
                </w:p>
              </w:tc>
              <w:tc>
                <w:tcPr>
                  <w:tcW w:w="236" w:type="dxa"/>
                  <w:vMerge w:val="restart"/>
                </w:tcPr>
                <w:p w14:paraId="43E53226" w14:textId="77777777" w:rsidR="00D951A5" w:rsidRPr="0071019C" w:rsidRDefault="00D951A5" w:rsidP="0023339F">
                  <w:pPr>
                    <w:spacing w:before="60" w:after="60"/>
                    <w:rPr>
                      <w:szCs w:val="28"/>
                      <w:lang w:val="uk-UA"/>
                    </w:rPr>
                  </w:pPr>
                </w:p>
              </w:tc>
            </w:tr>
            <w:tr w:rsidR="00D951A5" w:rsidRPr="00D12BBF" w14:paraId="1EEDD919" w14:textId="77777777" w:rsidTr="0023339F">
              <w:trPr>
                <w:cantSplit/>
                <w:trHeight w:val="442"/>
              </w:trPr>
              <w:tc>
                <w:tcPr>
                  <w:tcW w:w="8072" w:type="dxa"/>
                </w:tcPr>
                <w:p w14:paraId="023D4552" w14:textId="77777777" w:rsidR="00D951A5" w:rsidRPr="0071019C" w:rsidRDefault="00D951A5" w:rsidP="0023339F">
                  <w:pPr>
                    <w:pStyle w:val="af7"/>
                    <w:spacing w:before="60" w:after="60"/>
                    <w:rPr>
                      <w:caps w:val="0"/>
                      <w:szCs w:val="28"/>
                      <w:lang w:val="uk-UA"/>
                    </w:rPr>
                  </w:pPr>
                  <w:r w:rsidRPr="003630C0">
                    <w:rPr>
                      <w:noProof/>
                      <w:sz w:val="20"/>
                      <w:szCs w:val="28"/>
                    </w:rPr>
                    <mc:AlternateContent>
                      <mc:Choice Requires="wps">
                        <w:drawing>
                          <wp:anchor distT="0" distB="0" distL="114300" distR="114300" simplePos="0" relativeHeight="251659776" behindDoc="0" locked="0" layoutInCell="1" allowOverlap="1" wp14:anchorId="392DA650" wp14:editId="6A46D96E">
                            <wp:simplePos x="0" y="0"/>
                            <wp:positionH relativeFrom="column">
                              <wp:posOffset>878232</wp:posOffset>
                            </wp:positionH>
                            <wp:positionV relativeFrom="paragraph">
                              <wp:posOffset>-249914</wp:posOffset>
                            </wp:positionV>
                            <wp:extent cx="113665" cy="476250"/>
                            <wp:effectExtent l="0" t="0" r="19685" b="19050"/>
                            <wp:wrapNone/>
                            <wp:docPr id="36"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113665" cy="476250"/>
                                    </a:xfrm>
                                    <a:prstGeom prst="leftBrace">
                                      <a:avLst>
                                        <a:gd name="adj1" fmla="val 34916"/>
                                        <a:gd name="adj2" fmla="val 49866"/>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E04A663" id="AutoShape 74" o:spid="_x0000_s1026" type="#_x0000_t87" style="position:absolute;margin-left:69.15pt;margin-top:-19.7pt;width:8.95pt;height:37.5pt;rotation:180;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" adj=",10771" fillcolor="black"/>
                        </w:pict>
                      </mc:Fallback>
                    </mc:AlternateContent>
                  </w:r>
                  <w:r w:rsidRPr="003630C0">
                    <w:rPr>
                      <w:caps w:val="0"/>
                      <w:szCs w:val="28"/>
                      <w:lang w:val="en-US"/>
                    </w:rPr>
                    <w:t>τ</w:t>
                  </w:r>
                  <w:r w:rsidRPr="0071019C">
                    <w:rPr>
                      <w:caps w:val="0"/>
                      <w:szCs w:val="28"/>
                      <w:vertAlign w:val="subscript"/>
                      <w:lang w:val="uk-UA"/>
                    </w:rPr>
                    <w:t>2</w:t>
                  </w:r>
                  <w:r w:rsidRPr="0071019C">
                    <w:rPr>
                      <w:caps w:val="0"/>
                      <w:szCs w:val="28"/>
                      <w:lang w:val="uk-UA"/>
                    </w:rPr>
                    <w:t xml:space="preserve"> = </w:t>
                  </w:r>
                  <w:r w:rsidRPr="003630C0">
                    <w:rPr>
                      <w:caps w:val="0"/>
                      <w:szCs w:val="28"/>
                      <w:lang w:val="en-US"/>
                    </w:rPr>
                    <w:t>m</w:t>
                  </w:r>
                  <w:r>
                    <w:rPr>
                      <w:szCs w:val="28"/>
                      <w:vertAlign w:val="subscript"/>
                      <w:lang w:val="uk-UA"/>
                    </w:rPr>
                    <w:t>ВГ</w:t>
                  </w:r>
                  <w:r w:rsidRPr="0071019C">
                    <w:rPr>
                      <w:caps w:val="0"/>
                      <w:szCs w:val="28"/>
                      <w:lang w:val="uk-UA"/>
                    </w:rPr>
                    <w:t xml:space="preserve"> · </w:t>
                  </w:r>
                  <w:r w:rsidRPr="003630C0">
                    <w:rPr>
                      <w:caps w:val="0"/>
                      <w:szCs w:val="28"/>
                      <w:lang w:val="en-US"/>
                    </w:rPr>
                    <w:t>C</w:t>
                  </w:r>
                  <w:r w:rsidRPr="0071019C">
                    <w:rPr>
                      <w:caps w:val="0"/>
                      <w:szCs w:val="28"/>
                      <w:lang w:val="uk-UA"/>
                    </w:rPr>
                    <w:t>'</w:t>
                  </w:r>
                  <w:r>
                    <w:rPr>
                      <w:szCs w:val="28"/>
                      <w:vertAlign w:val="subscript"/>
                      <w:lang w:val="uk-UA"/>
                    </w:rPr>
                    <w:t>ВГ</w:t>
                  </w:r>
                  <w:r w:rsidRPr="0071019C">
                    <w:rPr>
                      <w:caps w:val="0"/>
                      <w:szCs w:val="28"/>
                      <w:lang w:val="uk-UA"/>
                    </w:rPr>
                    <w:t xml:space="preserve"> / (</w:t>
                  </w:r>
                  <w:r w:rsidRPr="003630C0">
                    <w:rPr>
                      <w:caps w:val="0"/>
                      <w:szCs w:val="28"/>
                      <w:lang w:val="en-US"/>
                    </w:rPr>
                    <w:t>F</w:t>
                  </w:r>
                  <w:r>
                    <w:rPr>
                      <w:szCs w:val="28"/>
                      <w:vertAlign w:val="subscript"/>
                      <w:lang w:val="uk-UA"/>
                    </w:rPr>
                    <w:t>ВГ</w:t>
                  </w:r>
                  <w:r w:rsidRPr="0071019C">
                    <w:rPr>
                      <w:caps w:val="0"/>
                      <w:szCs w:val="28"/>
                      <w:vertAlign w:val="subscript"/>
                      <w:lang w:val="uk-UA"/>
                    </w:rPr>
                    <w:t>О</w:t>
                  </w:r>
                  <w:r w:rsidRPr="0071019C">
                    <w:rPr>
                      <w:caps w:val="0"/>
                      <w:szCs w:val="28"/>
                      <w:lang w:val="uk-UA"/>
                    </w:rPr>
                    <w:t xml:space="preserve"> · </w:t>
                  </w:r>
                  <w:r w:rsidRPr="003630C0">
                    <w:rPr>
                      <w:caps w:val="0"/>
                      <w:szCs w:val="28"/>
                      <w:lang w:val="en-US"/>
                    </w:rPr>
                    <w:t>C</w:t>
                  </w:r>
                  <w:r w:rsidRPr="0071019C">
                    <w:rPr>
                      <w:caps w:val="0"/>
                      <w:szCs w:val="28"/>
                      <w:lang w:val="uk-UA"/>
                    </w:rPr>
                    <w:t>'</w:t>
                  </w:r>
                  <w:r>
                    <w:rPr>
                      <w:szCs w:val="28"/>
                      <w:vertAlign w:val="subscript"/>
                      <w:lang w:val="uk-UA"/>
                    </w:rPr>
                    <w:t>ВГ</w:t>
                  </w:r>
                  <w:r w:rsidRPr="0071019C">
                    <w:rPr>
                      <w:caps w:val="0"/>
                      <w:szCs w:val="28"/>
                      <w:lang w:val="uk-UA"/>
                    </w:rPr>
                    <w:t xml:space="preserve"> + </w:t>
                  </w:r>
                  <w:r w:rsidRPr="003630C0">
                    <w:rPr>
                      <w:caps w:val="0"/>
                      <w:szCs w:val="28"/>
                      <w:lang w:val="en-US"/>
                    </w:rPr>
                    <w:t>α</w:t>
                  </w:r>
                  <w:r w:rsidRPr="0071019C">
                    <w:rPr>
                      <w:caps w:val="0"/>
                      <w:szCs w:val="28"/>
                      <w:vertAlign w:val="subscript"/>
                      <w:lang w:val="uk-UA"/>
                    </w:rPr>
                    <w:t>СТ</w:t>
                  </w:r>
                  <w:r w:rsidRPr="0071019C">
                    <w:rPr>
                      <w:caps w:val="0"/>
                      <w:szCs w:val="28"/>
                      <w:lang w:val="uk-UA"/>
                    </w:rPr>
                    <w:t xml:space="preserve"> · </w:t>
                  </w:r>
                  <w:r w:rsidRPr="003630C0">
                    <w:rPr>
                      <w:caps w:val="0"/>
                      <w:szCs w:val="28"/>
                      <w:lang w:val="en-US"/>
                    </w:rPr>
                    <w:t>S</w:t>
                  </w:r>
                  <w:r w:rsidRPr="0071019C">
                    <w:rPr>
                      <w:caps w:val="0"/>
                      <w:szCs w:val="28"/>
                      <w:vertAlign w:val="subscript"/>
                      <w:lang w:val="uk-UA"/>
                    </w:rPr>
                    <w:t>ТР</w:t>
                  </w:r>
                  <w:r w:rsidRPr="0071019C">
                    <w:rPr>
                      <w:caps w:val="0"/>
                      <w:szCs w:val="28"/>
                      <w:lang w:val="uk-UA"/>
                    </w:rPr>
                    <w:t>).</w:t>
                  </w:r>
                </w:p>
              </w:tc>
              <w:tc>
                <w:tcPr>
                  <w:tcW w:w="236" w:type="dxa"/>
                  <w:vMerge/>
                </w:tcPr>
                <w:p w14:paraId="0398FB50" w14:textId="77777777" w:rsidR="00D951A5" w:rsidRPr="0071019C" w:rsidRDefault="00D951A5" w:rsidP="0023339F">
                  <w:pPr>
                    <w:spacing w:before="60" w:after="60"/>
                    <w:rPr>
                      <w:szCs w:val="28"/>
                      <w:lang w:val="uk-UA"/>
                    </w:rPr>
                  </w:pPr>
                </w:p>
              </w:tc>
            </w:tr>
          </w:tbl>
          <w:p w14:paraId="25AE64EC" w14:textId="77777777" w:rsidR="00D951A5" w:rsidRPr="0071019C" w:rsidRDefault="00D951A5" w:rsidP="0023339F">
            <w:pPr>
              <w:tabs>
                <w:tab w:val="left" w:pos="10190"/>
              </w:tabs>
              <w:autoSpaceDE w:val="0"/>
              <w:autoSpaceDN w:val="0"/>
              <w:adjustRightInd w:val="0"/>
              <w:spacing w:line="360" w:lineRule="auto"/>
              <w:ind w:left="-108" w:right="-108"/>
              <w:jc w:val="center"/>
              <w:rPr>
                <w:szCs w:val="28"/>
                <w:lang w:val="uk-UA"/>
              </w:rPr>
            </w:pPr>
          </w:p>
        </w:tc>
        <w:tc>
          <w:tcPr>
            <w:tcW w:w="850" w:type="dxa"/>
            <w:vAlign w:val="center"/>
          </w:tcPr>
          <w:p w14:paraId="2E627BF4" w14:textId="0EC198A9" w:rsidR="00D951A5" w:rsidRPr="003630C0" w:rsidRDefault="00D951A5" w:rsidP="0023339F">
            <w:pPr>
              <w:tabs>
                <w:tab w:val="left" w:pos="10190"/>
              </w:tabs>
              <w:ind w:left="-108" w:right="-108"/>
              <w:jc w:val="center"/>
              <w:rPr>
                <w:szCs w:val="28"/>
                <w:lang w:val="en-US"/>
              </w:rPr>
            </w:pPr>
            <w:r w:rsidRPr="003630C0">
              <w:rPr>
                <w:szCs w:val="28"/>
                <w:lang w:val="en-US"/>
              </w:rPr>
              <w:t>(</w:t>
            </w:r>
            <w:r w:rsidR="002C73F4">
              <w:rPr>
                <w:szCs w:val="28"/>
              </w:rPr>
              <w:t>2</w:t>
            </w:r>
            <w:r w:rsidRPr="003630C0">
              <w:rPr>
                <w:szCs w:val="28"/>
                <w:lang w:val="en-US"/>
              </w:rPr>
              <w:t>.18)</w:t>
            </w:r>
          </w:p>
        </w:tc>
      </w:tr>
    </w:tbl>
    <w:p w14:paraId="33936C17" w14:textId="77777777" w:rsidR="00D951A5" w:rsidRPr="00F26427" w:rsidRDefault="00D951A5" w:rsidP="00D951A5">
      <w:pPr>
        <w:spacing w:line="360" w:lineRule="auto"/>
        <w:ind w:firstLine="708"/>
        <w:rPr>
          <w:szCs w:val="28"/>
          <w:lang w:val="uk-UA"/>
        </w:rPr>
      </w:pPr>
      <w:r w:rsidRPr="00F26427">
        <w:rPr>
          <w:szCs w:val="28"/>
          <w:lang w:val="uk-UA"/>
        </w:rPr>
        <w:t>Коефіцієнти передачі</w:t>
      </w:r>
    </w:p>
    <w:tbl>
      <w:tblPr>
        <w:tblW w:w="9922" w:type="dxa"/>
        <w:jc w:val="center"/>
        <w:tblLayout w:type="fixed"/>
        <w:tblLook w:val="00A0" w:firstRow="1" w:lastRow="0" w:firstColumn="1" w:lastColumn="0" w:noHBand="0" w:noVBand="0"/>
      </w:tblPr>
      <w:tblGrid>
        <w:gridCol w:w="9072"/>
        <w:gridCol w:w="850"/>
      </w:tblGrid>
      <w:tr w:rsidR="00D951A5" w:rsidRPr="003630C0" w14:paraId="03C750D9" w14:textId="77777777" w:rsidTr="0023339F">
        <w:trPr>
          <w:trHeight w:val="1810"/>
          <w:jc w:val="center"/>
        </w:trPr>
        <w:tc>
          <w:tcPr>
            <w:tcW w:w="9072" w:type="dxa"/>
          </w:tcPr>
          <w:tbl>
            <w:tblPr>
              <w:tblpPr w:leftFromText="180" w:rightFromText="180" w:vertAnchor="page" w:horzAnchor="margin" w:tblpXSpec="center" w:tblpY="1"/>
              <w:tblOverlap w:val="never"/>
              <w:tblW w:w="0" w:type="auto"/>
              <w:tblLayout w:type="fixed"/>
              <w:tblLook w:val="00A0" w:firstRow="1" w:lastRow="0" w:firstColumn="1" w:lastColumn="0" w:noHBand="0" w:noVBand="0"/>
            </w:tblPr>
            <w:tblGrid>
              <w:gridCol w:w="4320"/>
              <w:gridCol w:w="4140"/>
              <w:gridCol w:w="236"/>
            </w:tblGrid>
            <w:tr w:rsidR="00D951A5" w:rsidRPr="003630C0" w14:paraId="2DD40955" w14:textId="77777777" w:rsidTr="0023339F">
              <w:trPr>
                <w:cantSplit/>
                <w:trHeight w:val="443"/>
              </w:trPr>
              <w:tc>
                <w:tcPr>
                  <w:tcW w:w="4320" w:type="dxa"/>
                </w:tcPr>
                <w:p w14:paraId="39A67B32" w14:textId="77777777" w:rsidR="00D951A5" w:rsidRPr="003630C0" w:rsidRDefault="00D951A5" w:rsidP="0023339F">
                  <w:pPr>
                    <w:spacing w:before="60" w:after="60"/>
                    <w:ind w:left="171"/>
                    <w:rPr>
                      <w:szCs w:val="28"/>
                    </w:rPr>
                  </w:pPr>
                  <w:r w:rsidRPr="003630C0">
                    <w:rPr>
                      <w:szCs w:val="28"/>
                    </w:rPr>
                    <w:t>К</w:t>
                  </w:r>
                  <w:r w:rsidRPr="003630C0">
                    <w:rPr>
                      <w:szCs w:val="28"/>
                      <w:vertAlign w:val="subscript"/>
                    </w:rPr>
                    <w:t>1</w:t>
                  </w:r>
                  <w:r w:rsidRPr="003630C0">
                    <w:rPr>
                      <w:szCs w:val="28"/>
                    </w:rPr>
                    <w:t xml:space="preserve"> = </w:t>
                  </w:r>
                  <w:r w:rsidRPr="003630C0">
                    <w:rPr>
                      <w:szCs w:val="28"/>
                      <w:lang w:val="en-US"/>
                    </w:rPr>
                    <w:t>F</w:t>
                  </w:r>
                  <w:r w:rsidRPr="003630C0">
                    <w:rPr>
                      <w:szCs w:val="28"/>
                      <w:vertAlign w:val="subscript"/>
                    </w:rPr>
                    <w:t>ТО</w:t>
                  </w:r>
                  <w:r w:rsidRPr="003630C0">
                    <w:rPr>
                      <w:szCs w:val="28"/>
                    </w:rPr>
                    <w:t xml:space="preserve"> · </w:t>
                  </w:r>
                  <w:proofErr w:type="gramStart"/>
                  <w:r w:rsidRPr="003630C0">
                    <w:rPr>
                      <w:szCs w:val="28"/>
                    </w:rPr>
                    <w:t>С</w:t>
                  </w:r>
                  <w:r w:rsidRPr="003630C0">
                    <w:rPr>
                      <w:szCs w:val="28"/>
                      <w:vertAlign w:val="subscript"/>
                    </w:rPr>
                    <w:t>Т</w:t>
                  </w:r>
                  <w:proofErr w:type="gramEnd"/>
                  <w:r w:rsidRPr="003630C0">
                    <w:rPr>
                      <w:szCs w:val="28"/>
                    </w:rPr>
                    <w:t xml:space="preserve"> · Т</w:t>
                  </w:r>
                  <w:r w:rsidRPr="003630C0">
                    <w:rPr>
                      <w:szCs w:val="28"/>
                      <w:vertAlign w:val="subscript"/>
                    </w:rPr>
                    <w:t>Т</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СТО</w:t>
                  </w:r>
                  <w:r w:rsidRPr="003630C0">
                    <w:rPr>
                      <w:szCs w:val="28"/>
                    </w:rPr>
                    <w:t>;</w:t>
                  </w:r>
                </w:p>
              </w:tc>
              <w:tc>
                <w:tcPr>
                  <w:tcW w:w="4140" w:type="dxa"/>
                </w:tcPr>
                <w:p w14:paraId="42D0FE46" w14:textId="77777777" w:rsidR="00D951A5" w:rsidRPr="003630C0" w:rsidRDefault="00D951A5" w:rsidP="0023339F">
                  <w:pPr>
                    <w:spacing w:before="60" w:after="60"/>
                    <w:rPr>
                      <w:szCs w:val="28"/>
                    </w:rPr>
                  </w:pPr>
                  <w:r w:rsidRPr="003630C0">
                    <w:rPr>
                      <w:szCs w:val="28"/>
                    </w:rPr>
                    <w:t>К</w:t>
                  </w:r>
                  <w:proofErr w:type="gramStart"/>
                  <w:r w:rsidRPr="003630C0">
                    <w:rPr>
                      <w:szCs w:val="28"/>
                      <w:vertAlign w:val="subscript"/>
                    </w:rPr>
                    <w:t>2</w:t>
                  </w:r>
                  <w:proofErr w:type="gramEnd"/>
                  <w:r w:rsidRPr="003630C0">
                    <w:rPr>
                      <w:szCs w:val="28"/>
                    </w:rPr>
                    <w:t xml:space="preserve"> = </w:t>
                  </w:r>
                  <w:r w:rsidRPr="003630C0">
                    <w:rPr>
                      <w:szCs w:val="28"/>
                      <w:lang w:val="en-US"/>
                    </w:rPr>
                    <w:t>T</w:t>
                  </w:r>
                  <w:r w:rsidRPr="003630C0">
                    <w:rPr>
                      <w:szCs w:val="28"/>
                    </w:rPr>
                    <w:t>'</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T</w:t>
                  </w:r>
                  <w:r w:rsidRPr="003630C0">
                    <w:rPr>
                      <w:szCs w:val="28"/>
                      <w:vertAlign w:val="subscript"/>
                    </w:rPr>
                    <w:t>СТО</w:t>
                  </w:r>
                  <w:r w:rsidRPr="003630C0">
                    <w:rPr>
                      <w:szCs w:val="28"/>
                    </w:rPr>
                    <w:t>;</w:t>
                  </w:r>
                </w:p>
              </w:tc>
              <w:tc>
                <w:tcPr>
                  <w:tcW w:w="236" w:type="dxa"/>
                  <w:vMerge w:val="restart"/>
                </w:tcPr>
                <w:p w14:paraId="66B7A223" w14:textId="77777777" w:rsidR="00D951A5" w:rsidRPr="003630C0" w:rsidRDefault="00D951A5" w:rsidP="0023339F">
                  <w:pPr>
                    <w:spacing w:before="60" w:after="60"/>
                    <w:rPr>
                      <w:szCs w:val="28"/>
                    </w:rPr>
                  </w:pPr>
                </w:p>
              </w:tc>
            </w:tr>
            <w:tr w:rsidR="00D951A5" w:rsidRPr="003630C0" w14:paraId="4E792604" w14:textId="77777777" w:rsidTr="0023339F">
              <w:trPr>
                <w:cantSplit/>
                <w:trHeight w:val="442"/>
              </w:trPr>
              <w:tc>
                <w:tcPr>
                  <w:tcW w:w="8460" w:type="dxa"/>
                  <w:gridSpan w:val="2"/>
                </w:tcPr>
                <w:p w14:paraId="3A76DBF2" w14:textId="77777777" w:rsidR="00D951A5" w:rsidRPr="003630C0" w:rsidRDefault="00D951A5" w:rsidP="0023339F">
                  <w:pPr>
                    <w:spacing w:before="60" w:after="60"/>
                    <w:ind w:left="171"/>
                    <w:rPr>
                      <w:szCs w:val="28"/>
                    </w:rPr>
                  </w:pPr>
                  <w:r w:rsidRPr="003630C0">
                    <w:rPr>
                      <w:szCs w:val="28"/>
                    </w:rPr>
                    <w:t>К</w:t>
                  </w:r>
                  <w:r w:rsidRPr="003630C0">
                    <w:rPr>
                      <w:szCs w:val="28"/>
                      <w:vertAlign w:val="subscript"/>
                    </w:rPr>
                    <w:t>3</w:t>
                  </w:r>
                  <w:r w:rsidRPr="003630C0">
                    <w:rPr>
                      <w:szCs w:val="28"/>
                    </w:rPr>
                    <w:t xml:space="preserve"> = (</w:t>
                  </w:r>
                  <w:r w:rsidRPr="003630C0">
                    <w:rPr>
                      <w:szCs w:val="28"/>
                      <w:lang w:val="en-US"/>
                    </w:rPr>
                    <w:t>C</w:t>
                  </w:r>
                  <w:r>
                    <w:rPr>
                      <w:szCs w:val="28"/>
                      <w:vertAlign w:val="subscript"/>
                      <w:lang w:val="uk-UA"/>
                    </w:rPr>
                    <w:t>ВГ</w:t>
                  </w:r>
                  <w:r w:rsidRPr="003630C0">
                    <w:rPr>
                      <w:szCs w:val="28"/>
                    </w:rPr>
                    <w:t xml:space="preserve"> · </w:t>
                  </w:r>
                  <w:r w:rsidRPr="003630C0">
                    <w:rPr>
                      <w:szCs w:val="28"/>
                      <w:lang w:val="en-US"/>
                    </w:rPr>
                    <w:t>T</w:t>
                  </w:r>
                  <w:r>
                    <w:rPr>
                      <w:szCs w:val="28"/>
                      <w:vertAlign w:val="subscript"/>
                      <w:lang w:val="uk-UA"/>
                    </w:rPr>
                    <w:t>ВГ</w:t>
                  </w:r>
                  <w:r w:rsidRPr="003630C0">
                    <w:rPr>
                      <w:szCs w:val="28"/>
                      <w:vertAlign w:val="subscript"/>
                    </w:rPr>
                    <w:t>О</w:t>
                  </w:r>
                  <w:r w:rsidRPr="003630C0">
                    <w:rPr>
                      <w:szCs w:val="28"/>
                    </w:rPr>
                    <w:t xml:space="preserve"> </w:t>
                  </w:r>
                  <w:r w:rsidRPr="003630C0">
                    <w:t xml:space="preserve">– </w:t>
                  </w:r>
                  <w:r w:rsidRPr="003630C0">
                    <w:rPr>
                      <w:szCs w:val="28"/>
                      <w:lang w:val="en-US"/>
                    </w:rPr>
                    <w:t>C</w:t>
                  </w:r>
                  <w:r w:rsidRPr="003630C0">
                    <w:rPr>
                      <w:szCs w:val="28"/>
                    </w:rPr>
                    <w:t>'</w:t>
                  </w:r>
                  <w:r>
                    <w:rPr>
                      <w:szCs w:val="28"/>
                      <w:vertAlign w:val="subscript"/>
                      <w:lang w:val="uk-UA"/>
                    </w:rPr>
                    <w:t>ВГ</w:t>
                  </w:r>
                  <w:r w:rsidRPr="003630C0">
                    <w:rPr>
                      <w:szCs w:val="28"/>
                    </w:rPr>
                    <w:t xml:space="preserve"> · </w:t>
                  </w:r>
                  <w:r w:rsidRPr="003630C0">
                    <w:rPr>
                      <w:szCs w:val="28"/>
                      <w:lang w:val="en-US"/>
                    </w:rPr>
                    <w:t>T</w:t>
                  </w:r>
                  <w:r w:rsidRPr="003630C0">
                    <w:rPr>
                      <w:szCs w:val="28"/>
                    </w:rPr>
                    <w:t>'</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F</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F</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C</w:t>
                  </w:r>
                  <w:r w:rsidRPr="003630C0">
                    <w:rPr>
                      <w:szCs w:val="28"/>
                    </w:rPr>
                    <w:t>'</w:t>
                  </w:r>
                  <w:r>
                    <w:rPr>
                      <w:szCs w:val="28"/>
                      <w:vertAlign w:val="subscript"/>
                      <w:lang w:val="uk-UA"/>
                    </w:rPr>
                    <w:t>ВГ</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szCs w:val="28"/>
                      <w:vertAlign w:val="subscript"/>
                      <w:lang w:val="uk-UA"/>
                    </w:rPr>
                    <w:t>ВГ</w:t>
                  </w:r>
                  <w:r w:rsidRPr="003630C0">
                    <w:rPr>
                      <w:szCs w:val="28"/>
                      <w:vertAlign w:val="subscript"/>
                    </w:rPr>
                    <w:t>О</w:t>
                  </w:r>
                  <w:r w:rsidRPr="003630C0">
                    <w:rPr>
                      <w:szCs w:val="28"/>
                    </w:rPr>
                    <w:t>;</w:t>
                  </w:r>
                </w:p>
              </w:tc>
              <w:tc>
                <w:tcPr>
                  <w:tcW w:w="236" w:type="dxa"/>
                  <w:vMerge/>
                </w:tcPr>
                <w:p w14:paraId="7CE09320" w14:textId="77777777" w:rsidR="00D951A5" w:rsidRPr="003630C0" w:rsidRDefault="00D951A5" w:rsidP="0023339F">
                  <w:pPr>
                    <w:spacing w:before="60" w:after="60"/>
                    <w:rPr>
                      <w:szCs w:val="28"/>
                    </w:rPr>
                  </w:pPr>
                </w:p>
              </w:tc>
            </w:tr>
            <w:tr w:rsidR="00D951A5" w:rsidRPr="003630C0" w14:paraId="2F034712" w14:textId="77777777" w:rsidTr="0023339F">
              <w:trPr>
                <w:cantSplit/>
                <w:trHeight w:val="442"/>
              </w:trPr>
              <w:tc>
                <w:tcPr>
                  <w:tcW w:w="8460" w:type="dxa"/>
                  <w:gridSpan w:val="2"/>
                </w:tcPr>
                <w:p w14:paraId="18B436CE" w14:textId="77777777" w:rsidR="00D951A5" w:rsidRPr="003630C0" w:rsidRDefault="00D951A5" w:rsidP="0023339F">
                  <w:pPr>
                    <w:spacing w:before="60" w:after="60"/>
                    <w:ind w:left="171"/>
                    <w:rPr>
                      <w:szCs w:val="28"/>
                    </w:rPr>
                  </w:pPr>
                  <w:r w:rsidRPr="003630C0">
                    <w:rPr>
                      <w:szCs w:val="28"/>
                    </w:rPr>
                    <w:t>К</w:t>
                  </w:r>
                  <w:r w:rsidRPr="003630C0">
                    <w:rPr>
                      <w:szCs w:val="28"/>
                      <w:vertAlign w:val="subscript"/>
                    </w:rPr>
                    <w:t>4</w:t>
                  </w:r>
                  <w:r w:rsidRPr="003630C0">
                    <w:rPr>
                      <w:szCs w:val="28"/>
                    </w:rPr>
                    <w:t xml:space="preserve"> = </w:t>
                  </w:r>
                  <w:r w:rsidRPr="003630C0">
                    <w:rPr>
                      <w:szCs w:val="28"/>
                      <w:lang w:val="en-US"/>
                    </w:rPr>
                    <w:t>F</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C</w:t>
                  </w:r>
                  <w:r>
                    <w:rPr>
                      <w:szCs w:val="28"/>
                      <w:vertAlign w:val="subscript"/>
                      <w:lang w:val="uk-UA"/>
                    </w:rPr>
                    <w:t>ВГ</w:t>
                  </w:r>
                  <w:r w:rsidRPr="003630C0">
                    <w:rPr>
                      <w:szCs w:val="28"/>
                    </w:rPr>
                    <w:t xml:space="preserve"> · </w:t>
                  </w:r>
                  <w:r w:rsidRPr="003630C0">
                    <w:rPr>
                      <w:szCs w:val="28"/>
                      <w:lang w:val="en-US"/>
                    </w:rPr>
                    <w:t>T</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F</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C</w:t>
                  </w:r>
                  <w:r w:rsidRPr="003630C0">
                    <w:rPr>
                      <w:szCs w:val="28"/>
                    </w:rPr>
                    <w:t>'</w:t>
                  </w:r>
                  <w:r>
                    <w:rPr>
                      <w:szCs w:val="28"/>
                      <w:vertAlign w:val="subscript"/>
                      <w:lang w:val="uk-UA"/>
                    </w:rPr>
                    <w:t>ВГ</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szCs w:val="28"/>
                      <w:vertAlign w:val="subscript"/>
                      <w:lang w:val="uk-UA"/>
                    </w:rPr>
                    <w:t>ВГ</w:t>
                  </w:r>
                  <w:r w:rsidRPr="003630C0">
                    <w:rPr>
                      <w:szCs w:val="28"/>
                      <w:vertAlign w:val="subscript"/>
                    </w:rPr>
                    <w:t>О</w:t>
                  </w:r>
                  <w:r w:rsidRPr="003630C0">
                    <w:rPr>
                      <w:szCs w:val="28"/>
                    </w:rPr>
                    <w:t>;</w:t>
                  </w:r>
                </w:p>
              </w:tc>
              <w:tc>
                <w:tcPr>
                  <w:tcW w:w="236" w:type="dxa"/>
                  <w:vMerge/>
                </w:tcPr>
                <w:p w14:paraId="54A73E06" w14:textId="77777777" w:rsidR="00D951A5" w:rsidRPr="003630C0" w:rsidRDefault="00D951A5" w:rsidP="0023339F">
                  <w:pPr>
                    <w:spacing w:before="60" w:after="60"/>
                    <w:rPr>
                      <w:szCs w:val="28"/>
                    </w:rPr>
                  </w:pPr>
                </w:p>
              </w:tc>
            </w:tr>
            <w:tr w:rsidR="00D951A5" w:rsidRPr="003630C0" w14:paraId="703CE489" w14:textId="77777777" w:rsidTr="0023339F">
              <w:trPr>
                <w:cantSplit/>
                <w:trHeight w:val="442"/>
              </w:trPr>
              <w:tc>
                <w:tcPr>
                  <w:tcW w:w="8460" w:type="dxa"/>
                  <w:gridSpan w:val="2"/>
                </w:tcPr>
                <w:p w14:paraId="2BCA3DAE" w14:textId="77777777" w:rsidR="00D951A5" w:rsidRPr="003630C0" w:rsidRDefault="00D951A5" w:rsidP="0023339F">
                  <w:pPr>
                    <w:spacing w:before="60" w:after="60"/>
                    <w:ind w:left="171"/>
                    <w:rPr>
                      <w:szCs w:val="28"/>
                    </w:rPr>
                  </w:pPr>
                  <w:r w:rsidRPr="003630C0">
                    <w:rPr>
                      <w:noProof/>
                      <w:sz w:val="20"/>
                      <w:szCs w:val="28"/>
                    </w:rPr>
                    <mc:AlternateContent>
                      <mc:Choice Requires="wps">
                        <w:drawing>
                          <wp:anchor distT="0" distB="0" distL="114300" distR="114300" simplePos="0" relativeHeight="251660800" behindDoc="0" locked="0" layoutInCell="1" allowOverlap="1" wp14:anchorId="1544A4C2" wp14:editId="3B103524">
                            <wp:simplePos x="0" y="0"/>
                            <wp:positionH relativeFrom="column">
                              <wp:posOffset>-34897</wp:posOffset>
                            </wp:positionH>
                            <wp:positionV relativeFrom="paragraph">
                              <wp:posOffset>-805263</wp:posOffset>
                            </wp:positionV>
                            <wp:extent cx="103367" cy="1057524"/>
                            <wp:effectExtent l="0" t="0" r="11430" b="28575"/>
                            <wp:wrapNone/>
                            <wp:docPr id="3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103367" cy="1057524"/>
                                    </a:xfrm>
                                    <a:prstGeom prst="leftBrace">
                                      <a:avLst>
                                        <a:gd name="adj1" fmla="val 70000"/>
                                        <a:gd name="adj2" fmla="val 49866"/>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E5415E5" id="AutoShape 75" o:spid="_x0000_s1026" type="#_x0000_t87" style="position:absolute;margin-left:-2.75pt;margin-top:-63.4pt;width:8.15pt;height:83.25pt;rotation:18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" adj="1478,10771" fillcolor="black"/>
                        </w:pict>
                      </mc:Fallback>
                    </mc:AlternateContent>
                  </w:r>
                  <w:r w:rsidRPr="003630C0">
                    <w:rPr>
                      <w:szCs w:val="28"/>
                    </w:rPr>
                    <w:t>К</w:t>
                  </w:r>
                  <w:r w:rsidRPr="003630C0">
                    <w:rPr>
                      <w:szCs w:val="28"/>
                      <w:vertAlign w:val="subscript"/>
                    </w:rPr>
                    <w:t>5</w:t>
                  </w:r>
                  <w:r w:rsidRPr="003630C0">
                    <w:rPr>
                      <w:szCs w:val="28"/>
                    </w:rPr>
                    <w:t xml:space="preserve"> = </w:t>
                  </w:r>
                  <w:r w:rsidRPr="003630C0">
                    <w:rPr>
                      <w:szCs w:val="21"/>
                    </w:rPr>
                    <w:t>α</w:t>
                  </w:r>
                  <w:proofErr w:type="gramStart"/>
                  <w:r w:rsidRPr="003630C0">
                    <w:rPr>
                      <w:szCs w:val="28"/>
                      <w:vertAlign w:val="subscript"/>
                    </w:rPr>
                    <w:t>СТ</w:t>
                  </w:r>
                  <w:proofErr w:type="gramEnd"/>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vertAlign w:val="subscript"/>
                    </w:rPr>
                    <w:t>СТО</w:t>
                  </w:r>
                  <w:r w:rsidRPr="003630C0">
                    <w:rPr>
                      <w:szCs w:val="28"/>
                    </w:rPr>
                    <w:t xml:space="preserve"> / (</w:t>
                  </w:r>
                  <w:r w:rsidRPr="003630C0">
                    <w:rPr>
                      <w:szCs w:val="28"/>
                      <w:lang w:val="en-US"/>
                    </w:rPr>
                    <w:t>F</w:t>
                  </w:r>
                  <w:r>
                    <w:rPr>
                      <w:szCs w:val="28"/>
                      <w:vertAlign w:val="subscript"/>
                      <w:lang w:val="uk-UA"/>
                    </w:rPr>
                    <w:t>ВГ</w:t>
                  </w:r>
                  <w:r w:rsidRPr="003630C0">
                    <w:rPr>
                      <w:szCs w:val="28"/>
                      <w:vertAlign w:val="subscript"/>
                    </w:rPr>
                    <w:t>О</w:t>
                  </w:r>
                  <w:r w:rsidRPr="003630C0">
                    <w:rPr>
                      <w:szCs w:val="28"/>
                    </w:rPr>
                    <w:t xml:space="preserve"> · </w:t>
                  </w:r>
                  <w:r w:rsidRPr="003630C0">
                    <w:rPr>
                      <w:szCs w:val="28"/>
                      <w:lang w:val="en-US"/>
                    </w:rPr>
                    <w:t>C</w:t>
                  </w:r>
                  <w:r w:rsidRPr="003630C0">
                    <w:rPr>
                      <w:szCs w:val="28"/>
                    </w:rPr>
                    <w:t>'</w:t>
                  </w:r>
                  <w:r>
                    <w:rPr>
                      <w:szCs w:val="28"/>
                      <w:vertAlign w:val="subscript"/>
                      <w:lang w:val="uk-UA"/>
                    </w:rPr>
                    <w:t>ВГ</w:t>
                  </w:r>
                  <w:r w:rsidRPr="003630C0">
                    <w:rPr>
                      <w:szCs w:val="28"/>
                    </w:rPr>
                    <w:t xml:space="preserve"> + </w:t>
                  </w:r>
                  <w:r w:rsidRPr="003630C0">
                    <w:rPr>
                      <w:szCs w:val="21"/>
                    </w:rPr>
                    <w:t>α</w:t>
                  </w:r>
                  <w:r w:rsidRPr="003630C0">
                    <w:rPr>
                      <w:szCs w:val="28"/>
                      <w:vertAlign w:val="subscript"/>
                    </w:rPr>
                    <w:t>СТ</w:t>
                  </w:r>
                  <w:r w:rsidRPr="003630C0">
                    <w:rPr>
                      <w:szCs w:val="21"/>
                    </w:rPr>
                    <w:t xml:space="preserve"> </w:t>
                  </w:r>
                  <w:r w:rsidRPr="003630C0">
                    <w:rPr>
                      <w:szCs w:val="28"/>
                    </w:rPr>
                    <w:t xml:space="preserve">· </w:t>
                  </w:r>
                  <w:r w:rsidRPr="003630C0">
                    <w:rPr>
                      <w:szCs w:val="28"/>
                      <w:lang w:val="en-US"/>
                    </w:rPr>
                    <w:t>S</w:t>
                  </w:r>
                  <w:r w:rsidRPr="003630C0">
                    <w:rPr>
                      <w:szCs w:val="28"/>
                      <w:vertAlign w:val="subscript"/>
                    </w:rPr>
                    <w:t>ТР</w:t>
                  </w:r>
                  <w:r w:rsidRPr="003630C0">
                    <w:rPr>
                      <w:szCs w:val="28"/>
                    </w:rPr>
                    <w:t xml:space="preserve">) · </w:t>
                  </w:r>
                  <w:r w:rsidRPr="003630C0">
                    <w:rPr>
                      <w:szCs w:val="28"/>
                      <w:lang w:val="en-US"/>
                    </w:rPr>
                    <w:t>T</w:t>
                  </w:r>
                  <w:r w:rsidRPr="003630C0">
                    <w:rPr>
                      <w:szCs w:val="28"/>
                    </w:rPr>
                    <w:t>'</w:t>
                  </w:r>
                  <w:r>
                    <w:rPr>
                      <w:szCs w:val="28"/>
                      <w:vertAlign w:val="subscript"/>
                      <w:lang w:val="uk-UA"/>
                    </w:rPr>
                    <w:t>ВГ</w:t>
                  </w:r>
                  <w:r w:rsidRPr="003630C0">
                    <w:rPr>
                      <w:szCs w:val="28"/>
                      <w:vertAlign w:val="subscript"/>
                    </w:rPr>
                    <w:t>О</w:t>
                  </w:r>
                  <w:r w:rsidRPr="003630C0">
                    <w:rPr>
                      <w:szCs w:val="28"/>
                    </w:rPr>
                    <w:t>.</w:t>
                  </w:r>
                </w:p>
              </w:tc>
              <w:tc>
                <w:tcPr>
                  <w:tcW w:w="236" w:type="dxa"/>
                  <w:vMerge/>
                </w:tcPr>
                <w:p w14:paraId="08AD0246" w14:textId="77777777" w:rsidR="00D951A5" w:rsidRPr="003630C0" w:rsidRDefault="00D951A5" w:rsidP="0023339F">
                  <w:pPr>
                    <w:spacing w:before="60" w:after="60"/>
                    <w:rPr>
                      <w:szCs w:val="28"/>
                    </w:rPr>
                  </w:pPr>
                </w:p>
              </w:tc>
            </w:tr>
          </w:tbl>
          <w:p w14:paraId="6B1842F2"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1CCD1C67" w14:textId="08993CFF"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.19)</w:t>
            </w:r>
          </w:p>
        </w:tc>
      </w:tr>
    </w:tbl>
    <w:p w14:paraId="10753581" w14:textId="555FDF50" w:rsidR="00D951A5" w:rsidRPr="00F26427" w:rsidRDefault="00D951A5" w:rsidP="00D951A5">
      <w:pPr>
        <w:spacing w:line="360" w:lineRule="auto"/>
        <w:ind w:firstLine="708"/>
        <w:rPr>
          <w:szCs w:val="28"/>
          <w:lang w:val="uk-UA"/>
        </w:rPr>
      </w:pPr>
      <w:r w:rsidRPr="00F26427">
        <w:rPr>
          <w:szCs w:val="28"/>
          <w:lang w:val="uk-UA"/>
        </w:rPr>
        <w:t>Ділимо перше рівняння системи (</w:t>
      </w:r>
      <w:r w:rsidR="002C73F4">
        <w:rPr>
          <w:szCs w:val="28"/>
          <w:lang w:val="uk-UA"/>
        </w:rPr>
        <w:t>2</w:t>
      </w:r>
      <w:r w:rsidRPr="00F26427">
        <w:rPr>
          <w:szCs w:val="28"/>
          <w:lang w:val="uk-UA"/>
        </w:rPr>
        <w:t xml:space="preserve">.17) на </w:t>
      </w:r>
      <m:oMath>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СТО</m:t>
            </m:r>
          </m:sub>
        </m:sSub>
      </m:oMath>
      <w:r w:rsidRPr="00F26427">
        <w:rPr>
          <w:szCs w:val="28"/>
          <w:lang w:val="uk-UA"/>
        </w:rPr>
        <w:t xml:space="preserve">, друге – на </w:t>
      </w:r>
      <m:oMath>
        <m:r>
          <m:rPr>
            <m:sty m:val="p"/>
          </m:rPr>
          <w:rPr>
            <w:rFonts w:ascii="Cambria Math" w:hAnsi="Cambria Math"/>
            <w:szCs w:val="28"/>
            <w:lang w:val="uk-UA"/>
          </w:rPr>
          <m:t>(</m:t>
        </m:r>
        <m:sSub>
          <m:sSubPr>
            <m:ctrlPr>
              <w:rPr>
                <w:rFonts w:ascii="Cambria Math" w:hAnsi="Cambria Math"/>
                <w:iCs/>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ВГО</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ВГО</m:t>
            </m:r>
          </m:sub>
        </m:sSub>
      </m:oMath>
      <w:r w:rsidRPr="00F26427">
        <w:rPr>
          <w:szCs w:val="28"/>
          <w:lang w:val="uk-UA"/>
        </w:rPr>
        <w:t>, з урахуванням постійних часу (</w:t>
      </w:r>
      <w:r w:rsidR="002C73F4">
        <w:rPr>
          <w:szCs w:val="28"/>
          <w:lang w:val="uk-UA"/>
        </w:rPr>
        <w:t>2</w:t>
      </w:r>
      <w:r w:rsidRPr="00F26427">
        <w:rPr>
          <w:szCs w:val="28"/>
          <w:lang w:val="uk-UA"/>
        </w:rPr>
        <w:t>.18) та коефіцієнтів передачі (</w:t>
      </w:r>
      <w:r w:rsidR="002C73F4">
        <w:rPr>
          <w:szCs w:val="28"/>
          <w:lang w:val="uk-UA"/>
        </w:rPr>
        <w:t>2</w:t>
      </w:r>
      <w:r w:rsidRPr="00F26427">
        <w:rPr>
          <w:szCs w:val="28"/>
          <w:lang w:val="uk-UA"/>
        </w:rPr>
        <w:t>.19)</w:t>
      </w:r>
    </w:p>
    <w:tbl>
      <w:tblPr>
        <w:tblW w:w="9922" w:type="dxa"/>
        <w:jc w:val="center"/>
        <w:tblLayout w:type="fixed"/>
        <w:tblLook w:val="00A0" w:firstRow="1" w:lastRow="0" w:firstColumn="1" w:lastColumn="0" w:noHBand="0" w:noVBand="0"/>
      </w:tblPr>
      <w:tblGrid>
        <w:gridCol w:w="9072"/>
        <w:gridCol w:w="850"/>
      </w:tblGrid>
      <w:tr w:rsidR="00D951A5" w:rsidRPr="003630C0" w14:paraId="15A1701B" w14:textId="77777777" w:rsidTr="0023339F">
        <w:trPr>
          <w:trHeight w:val="1002"/>
          <w:jc w:val="center"/>
        </w:trPr>
        <w:tc>
          <w:tcPr>
            <w:tcW w:w="9072" w:type="dxa"/>
          </w:tcPr>
          <w:tbl>
            <w:tblPr>
              <w:tblpPr w:leftFromText="180" w:rightFromText="180" w:vertAnchor="page" w:horzAnchor="margin" w:tblpXSpec="center" w:tblpY="1"/>
              <w:tblOverlap w:val="never"/>
              <w:tblW w:w="0" w:type="auto"/>
              <w:tblLayout w:type="fixed"/>
              <w:tblLook w:val="00A0" w:firstRow="1" w:lastRow="0" w:firstColumn="1" w:lastColumn="0" w:noHBand="0" w:noVBand="0"/>
            </w:tblPr>
            <w:tblGrid>
              <w:gridCol w:w="284"/>
              <w:gridCol w:w="5108"/>
            </w:tblGrid>
            <w:tr w:rsidR="00D951A5" w:rsidRPr="003630C0" w14:paraId="5A3FBA66" w14:textId="77777777" w:rsidTr="0023339F">
              <w:trPr>
                <w:cantSplit/>
                <w:trHeight w:val="443"/>
              </w:trPr>
              <w:tc>
                <w:tcPr>
                  <w:tcW w:w="284" w:type="dxa"/>
                  <w:vMerge w:val="restart"/>
                </w:tcPr>
                <w:p w14:paraId="7B9250D4" w14:textId="77777777" w:rsidR="00D951A5" w:rsidRPr="003630C0" w:rsidRDefault="00D951A5" w:rsidP="0023339F">
                  <w:pPr>
                    <w:spacing w:before="60" w:after="60"/>
                    <w:jc w:val="right"/>
                    <w:rPr>
                      <w:szCs w:val="28"/>
                    </w:rPr>
                  </w:pPr>
                  <w:r w:rsidRPr="003630C0">
                    <w:rPr>
                      <w:noProof/>
                      <w:szCs w:val="28"/>
                    </w:rPr>
                    <mc:AlternateContent>
                      <mc:Choice Requires="wps">
                        <w:drawing>
                          <wp:anchor distT="0" distB="0" distL="114300" distR="114300" simplePos="0" relativeHeight="251661824" behindDoc="0" locked="0" layoutInCell="1" allowOverlap="1" wp14:anchorId="68529A49" wp14:editId="77D37A4B">
                            <wp:simplePos x="0" y="0"/>
                            <wp:positionH relativeFrom="column">
                              <wp:posOffset>-36830</wp:posOffset>
                            </wp:positionH>
                            <wp:positionV relativeFrom="paragraph">
                              <wp:posOffset>43180</wp:posOffset>
                            </wp:positionV>
                            <wp:extent cx="113665" cy="476250"/>
                            <wp:effectExtent l="10160" t="10160" r="9525" b="8890"/>
                            <wp:wrapNone/>
                            <wp:docPr id="34"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476250"/>
                                    </a:xfrm>
                                    <a:prstGeom prst="leftBrace">
                                      <a:avLst>
                                        <a:gd name="adj1" fmla="val 34916"/>
                                        <a:gd name="adj2" fmla="val 50000"/>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8340F5" id="AutoShape 76" o:spid="_x0000_s1026" type="#_x0000_t87" style="position:absolute;margin-left:-2.9pt;margin-top:3.4pt;width:8.95pt;height: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" fillcolor="black"/>
                        </w:pict>
                      </mc:Fallback>
                    </mc:AlternateContent>
                  </w:r>
                </w:p>
              </w:tc>
              <w:tc>
                <w:tcPr>
                  <w:tcW w:w="5108" w:type="dxa"/>
                </w:tcPr>
                <w:p w14:paraId="3733D358" w14:textId="77777777" w:rsidR="00D951A5" w:rsidRPr="003630C0" w:rsidRDefault="00D951A5" w:rsidP="0023339F">
                  <w:pPr>
                    <w:spacing w:before="60" w:after="60"/>
                    <w:rPr>
                      <w:szCs w:val="28"/>
                    </w:rPr>
                  </w:pPr>
                  <w:r w:rsidRPr="003630C0">
                    <w:rPr>
                      <w:szCs w:val="21"/>
                    </w:rPr>
                    <w:t>τ</w:t>
                  </w:r>
                  <w:r w:rsidRPr="003630C0">
                    <w:rPr>
                      <w:szCs w:val="28"/>
                      <w:vertAlign w:val="subscript"/>
                    </w:rPr>
                    <w:t>1</w:t>
                  </w:r>
                  <w:r w:rsidRPr="003630C0">
                    <w:rPr>
                      <w:szCs w:val="28"/>
                    </w:rPr>
                    <w:t xml:space="preserve"> · </w:t>
                  </w:r>
                  <w:r w:rsidRPr="003630C0">
                    <w:rPr>
                      <w:szCs w:val="28"/>
                      <w:lang w:val="en-US"/>
                    </w:rPr>
                    <w:t>dy</w:t>
                  </w:r>
                  <w:r w:rsidRPr="003630C0">
                    <w:rPr>
                      <w:szCs w:val="28"/>
                      <w:vertAlign w:val="subscript"/>
                    </w:rPr>
                    <w:t>1</w:t>
                  </w:r>
                  <w:r w:rsidRPr="003630C0">
                    <w:rPr>
                      <w:szCs w:val="28"/>
                    </w:rPr>
                    <w:t xml:space="preserve"> / </w:t>
                  </w:r>
                  <w:r w:rsidRPr="003630C0">
                    <w:rPr>
                      <w:szCs w:val="28"/>
                      <w:lang w:val="en-US"/>
                    </w:rPr>
                    <w:t>dt</w:t>
                  </w:r>
                  <w:r w:rsidRPr="003630C0">
                    <w:rPr>
                      <w:szCs w:val="28"/>
                    </w:rPr>
                    <w:t xml:space="preserve"> + </w:t>
                  </w:r>
                  <w:r w:rsidRPr="003630C0">
                    <w:rPr>
                      <w:szCs w:val="28"/>
                      <w:lang w:val="en-US"/>
                    </w:rPr>
                    <w:t>y</w:t>
                  </w:r>
                  <w:r w:rsidRPr="003630C0">
                    <w:rPr>
                      <w:szCs w:val="28"/>
                      <w:vertAlign w:val="subscript"/>
                    </w:rPr>
                    <w:t>1</w:t>
                  </w:r>
                  <w:r w:rsidRPr="003630C0">
                    <w:rPr>
                      <w:szCs w:val="28"/>
                    </w:rPr>
                    <w:t xml:space="preserve"> = К</w:t>
                  </w:r>
                  <w:proofErr w:type="gramStart"/>
                  <w:r w:rsidRPr="003630C0">
                    <w:rPr>
                      <w:szCs w:val="28"/>
                      <w:vertAlign w:val="subscript"/>
                    </w:rPr>
                    <w:t>1</w:t>
                  </w:r>
                  <w:proofErr w:type="gramEnd"/>
                  <w:r w:rsidRPr="003630C0">
                    <w:rPr>
                      <w:szCs w:val="28"/>
                    </w:rPr>
                    <w:t xml:space="preserve"> · </w:t>
                  </w:r>
                  <w:r w:rsidRPr="003630C0">
                    <w:rPr>
                      <w:szCs w:val="28"/>
                      <w:lang w:val="en-US"/>
                    </w:rPr>
                    <w:t>x</w:t>
                  </w:r>
                  <w:r w:rsidRPr="003630C0">
                    <w:rPr>
                      <w:szCs w:val="28"/>
                      <w:vertAlign w:val="subscript"/>
                    </w:rPr>
                    <w:t>1</w:t>
                  </w:r>
                  <w:r w:rsidRPr="003630C0">
                    <w:rPr>
                      <w:szCs w:val="28"/>
                    </w:rPr>
                    <w:t xml:space="preserve"> + К</w:t>
                  </w:r>
                  <w:r w:rsidRPr="003630C0">
                    <w:rPr>
                      <w:szCs w:val="28"/>
                      <w:vertAlign w:val="subscript"/>
                    </w:rPr>
                    <w:t>2</w:t>
                  </w:r>
                  <w:r w:rsidRPr="003630C0">
                    <w:rPr>
                      <w:szCs w:val="28"/>
                    </w:rPr>
                    <w:t xml:space="preserve"> · </w:t>
                  </w:r>
                  <w:r w:rsidRPr="003630C0">
                    <w:rPr>
                      <w:szCs w:val="28"/>
                      <w:lang w:val="en-US"/>
                    </w:rPr>
                    <w:t>y</w:t>
                  </w:r>
                  <w:r w:rsidRPr="003630C0">
                    <w:rPr>
                      <w:szCs w:val="28"/>
                      <w:vertAlign w:val="subscript"/>
                    </w:rPr>
                    <w:t>2</w:t>
                  </w:r>
                  <w:r w:rsidRPr="003630C0">
                    <w:rPr>
                      <w:szCs w:val="28"/>
                    </w:rPr>
                    <w:t>;</w:t>
                  </w:r>
                </w:p>
              </w:tc>
            </w:tr>
            <w:tr w:rsidR="00D951A5" w:rsidRPr="003630C0" w14:paraId="70528198" w14:textId="77777777" w:rsidTr="0023339F">
              <w:trPr>
                <w:cantSplit/>
                <w:trHeight w:val="442"/>
              </w:trPr>
              <w:tc>
                <w:tcPr>
                  <w:tcW w:w="284" w:type="dxa"/>
                  <w:vMerge/>
                </w:tcPr>
                <w:p w14:paraId="59DEB651" w14:textId="77777777" w:rsidR="00D951A5" w:rsidRPr="003630C0" w:rsidRDefault="00D951A5" w:rsidP="0023339F">
                  <w:pPr>
                    <w:spacing w:before="60" w:after="60"/>
                    <w:rPr>
                      <w:szCs w:val="28"/>
                    </w:rPr>
                  </w:pPr>
                </w:p>
              </w:tc>
              <w:tc>
                <w:tcPr>
                  <w:tcW w:w="5108" w:type="dxa"/>
                </w:tcPr>
                <w:p w14:paraId="50052468" w14:textId="77777777" w:rsidR="00D951A5" w:rsidRPr="003630C0" w:rsidRDefault="00D951A5" w:rsidP="0023339F">
                  <w:pPr>
                    <w:spacing w:before="60" w:after="60"/>
                    <w:rPr>
                      <w:szCs w:val="28"/>
                    </w:rPr>
                  </w:pPr>
                  <w:r w:rsidRPr="003630C0">
                    <w:rPr>
                      <w:szCs w:val="21"/>
                    </w:rPr>
                    <w:t>τ</w:t>
                  </w:r>
                  <w:r w:rsidRPr="003630C0">
                    <w:rPr>
                      <w:szCs w:val="28"/>
                      <w:vertAlign w:val="subscript"/>
                    </w:rPr>
                    <w:t>2</w:t>
                  </w:r>
                  <w:r w:rsidRPr="003630C0">
                    <w:rPr>
                      <w:szCs w:val="28"/>
                    </w:rPr>
                    <w:t xml:space="preserve"> · </w:t>
                  </w:r>
                  <w:r w:rsidRPr="003630C0">
                    <w:rPr>
                      <w:szCs w:val="28"/>
                      <w:lang w:val="en-US"/>
                    </w:rPr>
                    <w:t>dy</w:t>
                  </w:r>
                  <w:r w:rsidRPr="003630C0">
                    <w:rPr>
                      <w:szCs w:val="28"/>
                      <w:vertAlign w:val="subscript"/>
                    </w:rPr>
                    <w:t>2</w:t>
                  </w:r>
                  <w:r w:rsidRPr="003630C0">
                    <w:rPr>
                      <w:szCs w:val="28"/>
                    </w:rPr>
                    <w:t xml:space="preserve"> / </w:t>
                  </w:r>
                  <w:r w:rsidRPr="003630C0">
                    <w:rPr>
                      <w:szCs w:val="28"/>
                      <w:lang w:val="en-US"/>
                    </w:rPr>
                    <w:t>dt</w:t>
                  </w:r>
                  <w:r w:rsidRPr="003630C0">
                    <w:rPr>
                      <w:szCs w:val="28"/>
                    </w:rPr>
                    <w:t xml:space="preserve"> + </w:t>
                  </w:r>
                  <w:r w:rsidRPr="003630C0">
                    <w:rPr>
                      <w:szCs w:val="28"/>
                      <w:lang w:val="en-US"/>
                    </w:rPr>
                    <w:t>y</w:t>
                  </w:r>
                  <w:r w:rsidRPr="003630C0">
                    <w:rPr>
                      <w:szCs w:val="28"/>
                      <w:vertAlign w:val="subscript"/>
                    </w:rPr>
                    <w:t>2</w:t>
                  </w:r>
                  <w:r w:rsidRPr="003630C0">
                    <w:rPr>
                      <w:szCs w:val="28"/>
                    </w:rPr>
                    <w:t xml:space="preserve"> = К</w:t>
                  </w:r>
                  <w:proofErr w:type="gramStart"/>
                  <w:r w:rsidRPr="003630C0">
                    <w:rPr>
                      <w:szCs w:val="28"/>
                      <w:vertAlign w:val="subscript"/>
                    </w:rPr>
                    <w:t>4</w:t>
                  </w:r>
                  <w:proofErr w:type="gramEnd"/>
                  <w:r w:rsidRPr="003630C0">
                    <w:rPr>
                      <w:szCs w:val="28"/>
                    </w:rPr>
                    <w:t xml:space="preserve"> · </w:t>
                  </w:r>
                  <w:r w:rsidRPr="003630C0">
                    <w:rPr>
                      <w:szCs w:val="28"/>
                      <w:lang w:val="en-US"/>
                    </w:rPr>
                    <w:t>z</w:t>
                  </w:r>
                  <w:r w:rsidRPr="003630C0">
                    <w:rPr>
                      <w:szCs w:val="28"/>
                    </w:rPr>
                    <w:t xml:space="preserve"> + К</w:t>
                  </w:r>
                  <w:r w:rsidRPr="003630C0">
                    <w:rPr>
                      <w:szCs w:val="28"/>
                      <w:vertAlign w:val="subscript"/>
                    </w:rPr>
                    <w:t>3</w:t>
                  </w:r>
                  <w:r w:rsidRPr="003630C0">
                    <w:rPr>
                      <w:szCs w:val="28"/>
                    </w:rPr>
                    <w:t xml:space="preserve"> · </w:t>
                  </w:r>
                  <w:r w:rsidRPr="003630C0">
                    <w:rPr>
                      <w:szCs w:val="28"/>
                      <w:lang w:val="en-US"/>
                    </w:rPr>
                    <w:t>x</w:t>
                  </w:r>
                  <w:r w:rsidRPr="003630C0">
                    <w:rPr>
                      <w:szCs w:val="28"/>
                      <w:vertAlign w:val="subscript"/>
                    </w:rPr>
                    <w:t>2</w:t>
                  </w:r>
                  <w:r w:rsidRPr="003630C0">
                    <w:rPr>
                      <w:szCs w:val="28"/>
                    </w:rPr>
                    <w:t xml:space="preserve"> + К</w:t>
                  </w:r>
                  <w:r w:rsidRPr="003630C0">
                    <w:rPr>
                      <w:szCs w:val="28"/>
                      <w:vertAlign w:val="subscript"/>
                    </w:rPr>
                    <w:t>5</w:t>
                  </w:r>
                  <w:r w:rsidRPr="003630C0">
                    <w:rPr>
                      <w:szCs w:val="28"/>
                    </w:rPr>
                    <w:t xml:space="preserve"> · </w:t>
                  </w:r>
                  <w:r w:rsidRPr="003630C0">
                    <w:rPr>
                      <w:szCs w:val="28"/>
                      <w:lang w:val="en-US"/>
                    </w:rPr>
                    <w:t>y</w:t>
                  </w:r>
                  <w:r w:rsidRPr="003630C0">
                    <w:rPr>
                      <w:szCs w:val="28"/>
                      <w:vertAlign w:val="subscript"/>
                    </w:rPr>
                    <w:t>1</w:t>
                  </w:r>
                  <w:r w:rsidRPr="003630C0">
                    <w:rPr>
                      <w:szCs w:val="28"/>
                    </w:rPr>
                    <w:t>.</w:t>
                  </w:r>
                </w:p>
              </w:tc>
            </w:tr>
          </w:tbl>
          <w:p w14:paraId="28429FED"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1EFE1CBE" w14:textId="580F947B"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.20)</w:t>
            </w:r>
          </w:p>
        </w:tc>
      </w:tr>
    </w:tbl>
    <w:p w14:paraId="6D566F6F" w14:textId="10C0608E" w:rsidR="00D951A5" w:rsidRPr="00F26427" w:rsidRDefault="00D951A5" w:rsidP="00D951A5">
      <w:pPr>
        <w:spacing w:line="360" w:lineRule="auto"/>
        <w:ind w:firstLine="708"/>
        <w:rPr>
          <w:szCs w:val="28"/>
          <w:lang w:val="uk-UA"/>
        </w:rPr>
      </w:pPr>
      <w:r w:rsidRPr="00F26427">
        <w:rPr>
          <w:szCs w:val="28"/>
          <w:lang w:val="uk-UA"/>
        </w:rPr>
        <w:t>Оскільки температура стінок трубок TСТО є проміжним параметром, її необхідно виключити з другого рівняння системи (</w:t>
      </w:r>
      <w:r w:rsidR="002C73F4">
        <w:rPr>
          <w:szCs w:val="28"/>
          <w:lang w:val="uk-UA"/>
        </w:rPr>
        <w:t>2</w:t>
      </w:r>
      <w:r w:rsidRPr="00F26427">
        <w:rPr>
          <w:szCs w:val="28"/>
          <w:lang w:val="uk-UA"/>
        </w:rPr>
        <w:t>.17). Для цього розв'язуємо систему рівнянь щодо вихідної величини y</w:t>
      </w:r>
      <w:r w:rsidRPr="0071019C">
        <w:rPr>
          <w:szCs w:val="28"/>
          <w:vertAlign w:val="subscript"/>
          <w:lang w:val="uk-UA"/>
        </w:rPr>
        <w:t>2</w:t>
      </w:r>
      <w:r w:rsidRPr="00F26427">
        <w:rPr>
          <w:szCs w:val="28"/>
          <w:lang w:val="uk-UA"/>
        </w:rPr>
        <w:t>.</w:t>
      </w:r>
      <w:r w:rsidR="008A4E87">
        <w:rPr>
          <w:szCs w:val="28"/>
          <w:lang w:val="uk-UA"/>
        </w:rPr>
        <w:t xml:space="preserve"> </w:t>
      </w:r>
      <w:r w:rsidR="008A4E87">
        <w:t>[2], [7]</w:t>
      </w:r>
    </w:p>
    <w:p w14:paraId="27FDD4EF" w14:textId="34548D0F" w:rsidR="00D951A5" w:rsidRPr="00F26427" w:rsidRDefault="00D951A5" w:rsidP="00D951A5">
      <w:pPr>
        <w:spacing w:line="360" w:lineRule="auto"/>
        <w:ind w:firstLine="708"/>
        <w:rPr>
          <w:szCs w:val="28"/>
          <w:lang w:val="uk-UA"/>
        </w:rPr>
      </w:pPr>
      <w:r w:rsidRPr="00F26427">
        <w:rPr>
          <w:szCs w:val="28"/>
          <w:lang w:val="uk-UA"/>
        </w:rPr>
        <w:t>З другого рівняння системи (</w:t>
      </w:r>
      <w:r w:rsidR="002C73F4">
        <w:rPr>
          <w:szCs w:val="28"/>
          <w:lang w:val="uk-UA"/>
        </w:rPr>
        <w:t>2</w:t>
      </w:r>
      <w:r w:rsidRPr="00F26427">
        <w:rPr>
          <w:szCs w:val="28"/>
          <w:lang w:val="uk-UA"/>
        </w:rPr>
        <w:t>.20) знаходимо y</w:t>
      </w:r>
      <w:r w:rsidRPr="0071019C">
        <w:rPr>
          <w:szCs w:val="28"/>
          <w:vertAlign w:val="subscript"/>
          <w:lang w:val="uk-UA"/>
        </w:rPr>
        <w:t>1</w:t>
      </w:r>
    </w:p>
    <w:p w14:paraId="4FDEA5F9" w14:textId="5F059DBF" w:rsidR="00D951A5" w:rsidRPr="00F26427" w:rsidRDefault="00C87320" w:rsidP="00D951A5">
      <w:pPr>
        <w:spacing w:line="360" w:lineRule="auto"/>
        <w:jc w:val="right"/>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1</m:t>
            </m:r>
          </m:sub>
        </m:sSub>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2</m:t>
                </m:r>
              </m:sub>
            </m:sSub>
          </m:num>
          <m:den>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1</m:t>
            </m:r>
          </m:num>
          <m:den>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4</m:t>
                </m:r>
              </m:sub>
            </m:sSub>
          </m:num>
          <m:den>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 xml:space="preserve">5 </m:t>
                </m:r>
              </m:sub>
            </m:sSub>
          </m:den>
        </m:f>
        <m:r>
          <m:rPr>
            <m:sty m:val="p"/>
          </m:rPr>
          <w:rPr>
            <w:rFonts w:ascii="Cambria Math" w:hAnsi="Cambria Math"/>
            <w:szCs w:val="28"/>
            <w:lang w:val="uk-UA"/>
          </w:rPr>
          <m:t xml:space="preserve">· z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3</m:t>
                </m:r>
              </m:sub>
            </m:sSub>
          </m:num>
          <m:den>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e>
          <m:sub>
            <m:r>
              <m:rPr>
                <m:sty m:val="p"/>
              </m:rPr>
              <w:rPr>
                <w:rFonts w:ascii="Cambria Math" w:hAnsi="Cambria Math"/>
                <w:szCs w:val="28"/>
                <w:lang w:val="uk-UA"/>
              </w:rPr>
              <m:t>2</m:t>
            </m:r>
          </m:sub>
        </m:sSub>
        <m:r>
          <m:rPr>
            <m:sty m:val="p"/>
          </m:rPr>
          <w:rPr>
            <w:rFonts w:ascii="Cambria Math" w:hAnsi="Cambria Math"/>
            <w:szCs w:val="28"/>
            <w:lang w:val="uk-UA"/>
          </w:rPr>
          <m:t>.</m:t>
        </m:r>
      </m:oMath>
      <w:r w:rsidR="00D951A5">
        <w:rPr>
          <w:szCs w:val="28"/>
          <w:lang w:val="uk-UA"/>
        </w:rPr>
        <w:tab/>
      </w:r>
      <w:r w:rsidR="00D951A5">
        <w:rPr>
          <w:szCs w:val="28"/>
          <w:lang w:val="uk-UA"/>
        </w:rPr>
        <w:tab/>
      </w:r>
      <w:r w:rsidR="00D951A5">
        <w:rPr>
          <w:szCs w:val="28"/>
          <w:lang w:val="uk-UA"/>
        </w:rPr>
        <w:tab/>
      </w:r>
      <w:r w:rsidR="00D951A5" w:rsidRPr="00F26427">
        <w:rPr>
          <w:szCs w:val="28"/>
          <w:lang w:val="uk-UA"/>
        </w:rPr>
        <w:t>(</w:t>
      </w:r>
      <w:r w:rsidR="002C73F4">
        <w:rPr>
          <w:szCs w:val="28"/>
          <w:lang w:val="uk-UA"/>
        </w:rPr>
        <w:t>2</w:t>
      </w:r>
      <w:r w:rsidR="00D951A5" w:rsidRPr="00F26427">
        <w:rPr>
          <w:szCs w:val="28"/>
          <w:lang w:val="uk-UA"/>
        </w:rPr>
        <w:t>.21)</w:t>
      </w:r>
    </w:p>
    <w:p w14:paraId="2B92106F" w14:textId="096A0353" w:rsidR="00D951A5" w:rsidRPr="00F26427" w:rsidRDefault="00D951A5" w:rsidP="00D951A5">
      <w:pPr>
        <w:spacing w:line="360" w:lineRule="auto"/>
        <w:ind w:firstLine="708"/>
        <w:rPr>
          <w:szCs w:val="28"/>
          <w:lang w:val="uk-UA"/>
        </w:rPr>
      </w:pPr>
      <w:r w:rsidRPr="00F26427">
        <w:rPr>
          <w:szCs w:val="28"/>
          <w:lang w:val="uk-UA"/>
        </w:rPr>
        <w:t>Похідна y</w:t>
      </w:r>
      <w:r w:rsidRPr="0071019C">
        <w:rPr>
          <w:szCs w:val="28"/>
          <w:vertAlign w:val="subscript"/>
          <w:lang w:val="uk-UA"/>
        </w:rPr>
        <w:t>1</w:t>
      </w:r>
      <w:r w:rsidRPr="00F26427">
        <w:rPr>
          <w:szCs w:val="28"/>
          <w:lang w:val="uk-UA"/>
        </w:rPr>
        <w:t xml:space="preserve"> на підставі рівняння (</w:t>
      </w:r>
      <w:r w:rsidR="002C73F4">
        <w:rPr>
          <w:szCs w:val="28"/>
          <w:lang w:val="uk-UA"/>
        </w:rPr>
        <w:t>2</w:t>
      </w:r>
      <w:r w:rsidRPr="00F26427">
        <w:rPr>
          <w:szCs w:val="28"/>
          <w:lang w:val="uk-UA"/>
        </w:rPr>
        <w:t>.21)</w:t>
      </w:r>
    </w:p>
    <w:p w14:paraId="1D8D3709" w14:textId="15A0F081" w:rsidR="00D951A5" w:rsidRPr="00F26427" w:rsidRDefault="00C87320" w:rsidP="00D951A5">
      <w:pPr>
        <w:spacing w:line="360" w:lineRule="auto"/>
        <w:jc w:val="right"/>
        <w:rPr>
          <w:szCs w:val="28"/>
          <w:lang w:val="uk-UA"/>
        </w:rPr>
      </w:pPr>
      <m:oMath>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e>
              <m:sub>
                <m:r>
                  <m:rPr>
                    <m:sty m:val="p"/>
                  </m:rPr>
                  <w:rPr>
                    <w:rFonts w:ascii="Cambria Math" w:hAnsi="Cambria Math"/>
                    <w:szCs w:val="28"/>
                    <w:lang w:val="uk-UA"/>
                  </w:rPr>
                  <m:t>1</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2</m:t>
                </m:r>
              </m:sub>
            </m:sSub>
          </m:num>
          <m:den>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den>
        </m:f>
        <m:r>
          <m:rPr>
            <m:sty m:val="p"/>
          </m:rPr>
          <w:rPr>
            <w:rFonts w:ascii="Cambria Math" w:hAnsi="Cambria Math"/>
            <w:szCs w:val="28"/>
            <w:lang w:val="uk-UA"/>
          </w:rPr>
          <m:t xml:space="preserve"> ·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e>
              <m:sup>
                <m:r>
                  <m:rPr>
                    <m:sty m:val="p"/>
                  </m:rPr>
                  <w:rPr>
                    <w:rFonts w:ascii="Cambria Math" w:hAnsi="Cambria Math"/>
                    <w:szCs w:val="28"/>
                    <w:lang w:val="uk-UA"/>
                  </w:rPr>
                  <m:t>2</m:t>
                </m:r>
              </m:sup>
            </m:sSup>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num>
          <m:den>
            <m:sSup>
              <m:sSupPr>
                <m:ctrlPr>
                  <w:rPr>
                    <w:rFonts w:ascii="Cambria Math" w:hAnsi="Cambria Math"/>
                    <w:iCs/>
                    <w:szCs w:val="28"/>
                    <w:lang w:val="uk-UA"/>
                  </w:rPr>
                </m:ctrlPr>
              </m:sSupPr>
              <m:e>
                <m:r>
                  <m:rPr>
                    <m:sty m:val="p"/>
                  </m:rPr>
                  <w:rPr>
                    <w:rFonts w:ascii="Cambria Math" w:hAnsi="Cambria Math"/>
                    <w:szCs w:val="28"/>
                    <w:lang w:val="uk-UA"/>
                  </w:rPr>
                  <m:t>dt</m:t>
                </m:r>
              </m:e>
              <m:sup>
                <m:r>
                  <m:rPr>
                    <m:sty m:val="p"/>
                  </m:rPr>
                  <w:rPr>
                    <w:rFonts w:ascii="Cambria Math" w:hAnsi="Cambria Math"/>
                    <w:szCs w:val="28"/>
                    <w:lang w:val="uk-UA"/>
                  </w:rPr>
                  <m:t>2</m:t>
                </m:r>
              </m:sup>
            </m:sSup>
          </m:den>
        </m:f>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1</m:t>
            </m:r>
          </m:num>
          <m:den>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4</m:t>
                </m:r>
              </m:sub>
            </m:sSub>
          </m:num>
          <m:den>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den>
        </m:f>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dz</m:t>
            </m:r>
          </m:num>
          <m:den>
            <m:r>
              <m:rPr>
                <m:sty m:val="p"/>
              </m:rPr>
              <w:rPr>
                <w:rFonts w:ascii="Cambria Math" w:hAnsi="Cambria Math"/>
                <w:szCs w:val="28"/>
                <w:lang w:val="uk-UA"/>
              </w:rPr>
              <m:t>dt</m:t>
            </m: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3</m:t>
                </m:r>
              </m:sub>
            </m:sSub>
          </m:num>
          <m:den>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dx</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m:t>
        </m:r>
      </m:oMath>
      <w:r w:rsidR="00D951A5">
        <w:rPr>
          <w:szCs w:val="28"/>
          <w:lang w:val="uk-UA"/>
        </w:rPr>
        <w:tab/>
      </w:r>
      <w:r w:rsidR="00D951A5">
        <w:rPr>
          <w:szCs w:val="28"/>
          <w:lang w:val="uk-UA"/>
        </w:rPr>
        <w:tab/>
      </w:r>
      <w:r w:rsidR="00D951A5" w:rsidRPr="00F26427">
        <w:rPr>
          <w:szCs w:val="28"/>
          <w:lang w:val="uk-UA"/>
        </w:rPr>
        <w:t>(</w:t>
      </w:r>
      <w:r w:rsidR="002C73F4">
        <w:rPr>
          <w:szCs w:val="28"/>
          <w:lang w:val="uk-UA"/>
        </w:rPr>
        <w:t>2</w:t>
      </w:r>
      <w:r w:rsidR="00D951A5" w:rsidRPr="00F26427">
        <w:rPr>
          <w:szCs w:val="28"/>
          <w:lang w:val="uk-UA"/>
        </w:rPr>
        <w:t>.22)</w:t>
      </w:r>
    </w:p>
    <w:p w14:paraId="4D851D66" w14:textId="690157EC" w:rsidR="00D951A5" w:rsidRPr="00F26427" w:rsidRDefault="00D951A5" w:rsidP="00D951A5">
      <w:pPr>
        <w:spacing w:line="360" w:lineRule="auto"/>
        <w:ind w:firstLine="708"/>
        <w:rPr>
          <w:szCs w:val="28"/>
          <w:lang w:val="uk-UA"/>
        </w:rPr>
      </w:pPr>
      <w:r w:rsidRPr="00F26427">
        <w:rPr>
          <w:szCs w:val="28"/>
          <w:lang w:val="uk-UA"/>
        </w:rPr>
        <w:t>Підставляємо рівняння (</w:t>
      </w:r>
      <w:r w:rsidR="002C73F4">
        <w:rPr>
          <w:szCs w:val="28"/>
          <w:lang w:val="uk-UA"/>
        </w:rPr>
        <w:t>2</w:t>
      </w:r>
      <w:r w:rsidRPr="00F26427">
        <w:rPr>
          <w:szCs w:val="28"/>
          <w:lang w:val="uk-UA"/>
        </w:rPr>
        <w:t>.21) та (</w:t>
      </w:r>
      <w:r w:rsidR="002C73F4">
        <w:rPr>
          <w:szCs w:val="28"/>
          <w:lang w:val="uk-UA"/>
        </w:rPr>
        <w:t>2</w:t>
      </w:r>
      <w:r w:rsidRPr="00F26427">
        <w:rPr>
          <w:szCs w:val="28"/>
          <w:lang w:val="uk-UA"/>
        </w:rPr>
        <w:t>.22) у перше рівняння системи (</w:t>
      </w:r>
      <w:r w:rsidR="002C73F4">
        <w:rPr>
          <w:szCs w:val="28"/>
          <w:lang w:val="uk-UA"/>
        </w:rPr>
        <w:t>2</w:t>
      </w:r>
      <w:r w:rsidRPr="00F26427">
        <w:rPr>
          <w:szCs w:val="28"/>
          <w:lang w:val="uk-UA"/>
        </w:rPr>
        <w:t>.20)</w:t>
      </w:r>
    </w:p>
    <w:p w14:paraId="06C5B6B0" w14:textId="000CF58E" w:rsidR="00D951A5" w:rsidRPr="00465279" w:rsidRDefault="00C87320" w:rsidP="00D951A5">
      <w:pPr>
        <w:spacing w:line="360" w:lineRule="auto"/>
        <w:jc w:val="right"/>
        <w:rPr>
          <w:rFonts w:ascii="Cambria Math" w:hAnsi="Cambria Math"/>
          <w:szCs w:val="28"/>
          <w:lang w:val="uk-UA"/>
          <w:oMath/>
        </w:rPr>
      </w:pPr>
      <m:oMath>
        <m:f>
          <m:fPr>
            <m:type m:val="noBa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1</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2</m:t>
                </m:r>
              </m:sub>
            </m:sSub>
            <m:r>
              <m:rPr>
                <m:sty m:val="p"/>
              </m:rPr>
              <w:rPr>
                <w:rFonts w:ascii="Cambria Math" w:hAnsi="Cambria Math"/>
                <w:szCs w:val="28"/>
                <w:lang w:val="uk-UA"/>
              </w:rPr>
              <m:t xml:space="preserve"> ·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e>
                  <m:sup>
                    <m:r>
                      <m:rPr>
                        <m:sty m:val="p"/>
                      </m:rPr>
                      <w:rPr>
                        <w:rFonts w:ascii="Cambria Math" w:hAnsi="Cambria Math"/>
                        <w:szCs w:val="28"/>
                        <w:lang w:val="uk-UA"/>
                      </w:rPr>
                      <m:t>2</m:t>
                    </m:r>
                  </m:sup>
                </m:sSup>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num>
              <m:den>
                <m:sSup>
                  <m:sSupPr>
                    <m:ctrlPr>
                      <w:rPr>
                        <w:rFonts w:ascii="Cambria Math" w:hAnsi="Cambria Math"/>
                        <w:iCs/>
                        <w:szCs w:val="28"/>
                        <w:lang w:val="uk-UA"/>
                      </w:rPr>
                    </m:ctrlPr>
                  </m:sSupPr>
                  <m:e>
                    <m:r>
                      <m:rPr>
                        <m:sty m:val="p"/>
                      </m:rPr>
                      <w:rPr>
                        <w:rFonts w:ascii="Cambria Math" w:hAnsi="Cambria Math"/>
                        <w:szCs w:val="28"/>
                        <w:lang w:val="uk-UA"/>
                      </w:rPr>
                      <m:t>dt</m:t>
                    </m:r>
                  </m:e>
                  <m:sup>
                    <m:r>
                      <m:rPr>
                        <m:sty m:val="p"/>
                      </m:rPr>
                      <w:rPr>
                        <w:rFonts w:ascii="Cambria Math" w:hAnsi="Cambria Math"/>
                        <w:szCs w:val="28"/>
                        <w:lang w:val="uk-UA"/>
                      </w:rPr>
                      <m:t>2</m:t>
                    </m:r>
                  </m:sup>
                </m:sSup>
              </m:den>
            </m:f>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1</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2</m:t>
                    </m:r>
                  </m:sub>
                </m:sSub>
              </m:e>
            </m:d>
            <m:r>
              <m:rPr>
                <m:sty m:val="p"/>
              </m:rPr>
              <w:rPr>
                <w:rFonts w:ascii="Cambria Math" w:hAnsi="Cambria Math"/>
                <w:szCs w:val="28"/>
                <w:lang w:val="uk-UA"/>
              </w:rPr>
              <m:t xml:space="preserve">·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d>
              <m:dPr>
                <m:ctrlPr>
                  <w:rPr>
                    <w:rFonts w:ascii="Cambria Math" w:hAnsi="Cambria Math"/>
                    <w:iCs/>
                    <w:szCs w:val="28"/>
                    <w:lang w:val="uk-UA"/>
                  </w:rPr>
                </m:ctrlPr>
              </m:dPr>
              <m:e>
                <m:r>
                  <m:rPr>
                    <m:sty m:val="p"/>
                  </m:rPr>
                  <w:rPr>
                    <w:rFonts w:ascii="Cambria Math" w:hAnsi="Cambria Math"/>
                    <w:szCs w:val="28"/>
                    <w:lang w:val="uk-UA"/>
                  </w:rPr>
                  <m:t xml:space="preserve">1 -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2</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r>
              <m:rPr>
                <m:sty m:val="p"/>
              </m:rPr>
              <w:rPr>
                <w:rFonts w:ascii="Cambria Math" w:hAnsi="Cambria Math"/>
                <w:szCs w:val="28"/>
                <w:lang w:val="uk-UA"/>
              </w:rPr>
              <m:t xml:space="preserve">= </m:t>
            </m:r>
          </m:num>
          <m:den>
            <m:eqArr>
              <m:eqArrPr>
                <m:ctrlPr>
                  <w:rPr>
                    <w:rFonts w:ascii="Cambria Math" w:hAnsi="Cambria Math"/>
                    <w:iCs/>
                    <w:szCs w:val="28"/>
                    <w:lang w:val="uk-UA"/>
                  </w:rPr>
                </m:ctrlPr>
              </m:eqArrPr>
              <m:e>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1</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e>
                  <m:sub>
                    <m:r>
                      <m:rPr>
                        <m:sty m:val="p"/>
                      </m:rPr>
                      <w:rPr>
                        <w:rFonts w:ascii="Cambria Math" w:hAnsi="Cambria Math"/>
                        <w:szCs w:val="28"/>
                        <w:lang w:val="uk-UA"/>
                      </w:rPr>
                      <m:t>1</m:t>
                    </m: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1</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3</m:t>
                        </m:r>
                      </m:sub>
                    </m:sSub>
                    <m:r>
                      <m:rPr>
                        <m:sty m:val="p"/>
                      </m:rPr>
                      <w:rPr>
                        <w:rFonts w:ascii="Cambria Math" w:hAnsi="Cambria Math"/>
                        <w:szCs w:val="28"/>
                        <w:lang w:val="uk-UA"/>
                      </w:rPr>
                      <m:t xml:space="preserve"> · </m:t>
                    </m:r>
                    <m:f>
                      <m:fPr>
                        <m:ctrlPr>
                          <w:rPr>
                            <w:rFonts w:ascii="Cambria Math" w:hAnsi="Cambria Math"/>
                            <w:i/>
                            <w:iCs/>
                            <w:szCs w:val="28"/>
                            <w:lang w:val="en-US"/>
                          </w:rPr>
                        </m:ctrlPr>
                      </m:fPr>
                      <m:num>
                        <m:r>
                          <m:rPr>
                            <m:sty m:val="p"/>
                          </m:rPr>
                          <w:rPr>
                            <w:rFonts w:ascii="Cambria Math" w:hAnsi="Cambria Math"/>
                            <w:szCs w:val="28"/>
                            <w:lang w:val="uk-UA"/>
                          </w:rPr>
                          <m:t>d</m:t>
                        </m:r>
                        <m:sSub>
                          <m:sSubPr>
                            <m:ctrlPr>
                              <w:rPr>
                                <w:rFonts w:ascii="Cambria Math" w:hAnsi="Cambria Math"/>
                                <w:iCs/>
                                <w:szCs w:val="28"/>
                                <w:lang w:val="uk-UA"/>
                              </w:rPr>
                            </m:ctrlPr>
                          </m:sSubPr>
                          <m:e>
                            <m:r>
                              <m:rPr>
                                <m:sty m:val="p"/>
                              </m:rPr>
                              <w:rPr>
                                <w:rFonts w:ascii="Cambria Math" w:hAnsi="Cambria Math"/>
                                <w:szCs w:val="28"/>
                                <w:lang w:val="uk-UA"/>
                              </w:rPr>
                              <m:t>x</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3</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e>
                      <m:sub>
                        <m:r>
                          <m:rPr>
                            <m:sty m:val="p"/>
                          </m:rPr>
                          <w:rPr>
                            <w:rFonts w:ascii="Cambria Math" w:hAnsi="Cambria Math"/>
                            <w:szCs w:val="28"/>
                            <w:lang w:val="uk-UA"/>
                          </w:rPr>
                          <m:t>2</m:t>
                        </m:r>
                      </m:sub>
                    </m:sSub>
                  </m:e>
                </m:d>
                <m:r>
                  <m:rPr>
                    <m:sty m:val="p"/>
                  </m:rPr>
                  <w:rPr>
                    <w:rFonts w:ascii="Cambria Math" w:hAnsi="Cambria Math"/>
                    <w:szCs w:val="28"/>
                    <w:lang w:val="uk-UA"/>
                  </w:rPr>
                  <m:t>+</m:t>
                </m:r>
              </m:e>
              <m:e>
                <m:r>
                  <m:rPr>
                    <m:sty m:val="p"/>
                  </m:rPr>
                  <w:rPr>
                    <w:rFonts w:ascii="Cambria Math" w:hAnsi="Cambria Math"/>
                    <w:szCs w:val="28"/>
                    <w:lang w:val="uk-UA"/>
                  </w:rPr>
                  <m:t xml:space="preserve">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1</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4</m:t>
                        </m:r>
                      </m:sub>
                    </m:sSub>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dz</m:t>
                        </m:r>
                      </m:num>
                      <m:den>
                        <m:r>
                          <m:rPr>
                            <m:sty m:val="p"/>
                          </m:rPr>
                          <w:rPr>
                            <w:rFonts w:ascii="Cambria Math" w:hAnsi="Cambria Math"/>
                            <w:szCs w:val="28"/>
                            <w:lang w:val="uk-UA"/>
                          </w:rPr>
                          <m:t>dt</m:t>
                        </m: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4</m:t>
                        </m:r>
                      </m:sub>
                    </m:sSub>
                    <m:r>
                      <m:rPr>
                        <m:sty m:val="p"/>
                      </m:rPr>
                      <w:rPr>
                        <w:rFonts w:ascii="Cambria Math" w:hAnsi="Cambria Math"/>
                        <w:szCs w:val="28"/>
                        <w:lang w:val="uk-UA"/>
                      </w:rPr>
                      <m:t xml:space="preserve"> · z</m:t>
                    </m:r>
                  </m:e>
                </m:d>
              </m:e>
            </m:eqArr>
          </m:den>
        </m:f>
      </m:oMath>
      <w:r w:rsidR="00D951A5">
        <w:rPr>
          <w:szCs w:val="28"/>
          <w:lang w:val="uk-UA"/>
        </w:rPr>
        <w:tab/>
      </w:r>
      <w:r w:rsidR="00D951A5">
        <w:rPr>
          <w:szCs w:val="28"/>
          <w:lang w:val="uk-UA"/>
        </w:rPr>
        <w:tab/>
      </w:r>
      <w:r w:rsidR="00D951A5">
        <w:rPr>
          <w:szCs w:val="28"/>
          <w:lang w:val="uk-UA"/>
        </w:rPr>
        <w:tab/>
      </w:r>
      <w:r w:rsidR="00D951A5" w:rsidRPr="00465279">
        <w:rPr>
          <w:szCs w:val="28"/>
          <w:lang w:val="uk-UA"/>
        </w:rPr>
        <w:t xml:space="preserve"> </w:t>
      </w:r>
      <m:oMath>
        <m:r>
          <m:rPr>
            <m:sty m:val="p"/>
          </m:rPr>
          <w:rPr>
            <w:rFonts w:ascii="Cambria Math" w:hAnsi="Cambria Math"/>
            <w:szCs w:val="28"/>
            <w:lang w:val="uk-UA"/>
          </w:rPr>
          <m:t>(2.23)</m:t>
        </m:r>
      </m:oMath>
    </w:p>
    <w:p w14:paraId="69FE2F3D" w14:textId="77777777" w:rsidR="00D951A5" w:rsidRPr="00F26427" w:rsidRDefault="00D951A5" w:rsidP="00D951A5">
      <w:pPr>
        <w:spacing w:line="360" w:lineRule="auto"/>
        <w:ind w:firstLine="708"/>
        <w:rPr>
          <w:szCs w:val="28"/>
          <w:lang w:val="uk-UA"/>
        </w:rPr>
      </w:pPr>
      <w:r w:rsidRPr="00F26427">
        <w:rPr>
          <w:szCs w:val="28"/>
          <w:lang w:val="uk-UA"/>
        </w:rPr>
        <w:t>Постійні часу</w:t>
      </w:r>
    </w:p>
    <w:tbl>
      <w:tblPr>
        <w:tblW w:w="9922" w:type="dxa"/>
        <w:jc w:val="center"/>
        <w:tblLayout w:type="fixed"/>
        <w:tblLook w:val="00A0" w:firstRow="1" w:lastRow="0" w:firstColumn="1" w:lastColumn="0" w:noHBand="0" w:noVBand="0"/>
      </w:tblPr>
      <w:tblGrid>
        <w:gridCol w:w="9072"/>
        <w:gridCol w:w="850"/>
      </w:tblGrid>
      <w:tr w:rsidR="00D951A5" w:rsidRPr="003630C0" w14:paraId="6C16EECE" w14:textId="77777777" w:rsidTr="0023339F">
        <w:trPr>
          <w:trHeight w:val="975"/>
          <w:jc w:val="center"/>
        </w:trPr>
        <w:tc>
          <w:tcPr>
            <w:tcW w:w="9072" w:type="dxa"/>
          </w:tcPr>
          <w:tbl>
            <w:tblPr>
              <w:tblpPr w:leftFromText="180" w:rightFromText="180" w:vertAnchor="page" w:horzAnchor="margin" w:tblpXSpec="center" w:tblpY="1"/>
              <w:tblOverlap w:val="never"/>
              <w:tblW w:w="0" w:type="auto"/>
              <w:tblLayout w:type="fixed"/>
              <w:tblLook w:val="00A0" w:firstRow="1" w:lastRow="0" w:firstColumn="1" w:lastColumn="0" w:noHBand="0" w:noVBand="0"/>
            </w:tblPr>
            <w:tblGrid>
              <w:gridCol w:w="8072"/>
              <w:gridCol w:w="236"/>
            </w:tblGrid>
            <w:tr w:rsidR="00D951A5" w:rsidRPr="003630C0" w14:paraId="5177ECCA" w14:textId="77777777" w:rsidTr="0023339F">
              <w:trPr>
                <w:cantSplit/>
                <w:trHeight w:val="443"/>
              </w:trPr>
              <w:tc>
                <w:tcPr>
                  <w:tcW w:w="8072" w:type="dxa"/>
                </w:tcPr>
                <w:p w14:paraId="576724EE" w14:textId="77777777" w:rsidR="00D951A5" w:rsidRPr="003630C0" w:rsidRDefault="00D951A5" w:rsidP="0023339F">
                  <w:pPr>
                    <w:pStyle w:val="af7"/>
                    <w:spacing w:before="60" w:after="60"/>
                    <w:rPr>
                      <w:caps w:val="0"/>
                      <w:szCs w:val="28"/>
                    </w:rPr>
                  </w:pPr>
                  <w:r w:rsidRPr="003630C0">
                    <w:rPr>
                      <w:caps w:val="0"/>
                      <w:szCs w:val="28"/>
                      <w:lang w:val="en-US"/>
                    </w:rPr>
                    <w:t>τ</w:t>
                  </w:r>
                  <w:r w:rsidRPr="003630C0">
                    <w:rPr>
                      <w:szCs w:val="28"/>
                    </w:rPr>
                    <w:t>'</w:t>
                  </w:r>
                  <w:r w:rsidRPr="003630C0">
                    <w:rPr>
                      <w:caps w:val="0"/>
                      <w:szCs w:val="28"/>
                    </w:rPr>
                    <w:t xml:space="preserve"> = </w:t>
                  </w:r>
                  <w:r w:rsidRPr="003630C0">
                    <w:rPr>
                      <w:szCs w:val="28"/>
                    </w:rPr>
                    <w:t>(</w:t>
                  </w:r>
                  <w:r w:rsidRPr="003630C0">
                    <w:rPr>
                      <w:caps w:val="0"/>
                      <w:szCs w:val="28"/>
                      <w:lang w:val="en-US"/>
                    </w:rPr>
                    <w:t>τ</w:t>
                  </w:r>
                  <w:r w:rsidRPr="003630C0">
                    <w:rPr>
                      <w:szCs w:val="28"/>
                      <w:vertAlign w:val="subscript"/>
                    </w:rPr>
                    <w:t>1</w:t>
                  </w:r>
                  <w:r w:rsidRPr="003630C0">
                    <w:rPr>
                      <w:szCs w:val="28"/>
                    </w:rPr>
                    <w:t xml:space="preserve"> + </w:t>
                  </w:r>
                  <w:r w:rsidRPr="003630C0">
                    <w:rPr>
                      <w:caps w:val="0"/>
                      <w:szCs w:val="28"/>
                      <w:lang w:val="en-US"/>
                    </w:rPr>
                    <w:t>τ</w:t>
                  </w:r>
                  <w:r w:rsidRPr="003630C0">
                    <w:rPr>
                      <w:szCs w:val="28"/>
                      <w:vertAlign w:val="subscript"/>
                    </w:rPr>
                    <w:t>2</w:t>
                  </w:r>
                  <w:r w:rsidRPr="003630C0">
                    <w:rPr>
                      <w:szCs w:val="28"/>
                    </w:rPr>
                    <w:t xml:space="preserve">) / (1 </w:t>
                  </w:r>
                  <w:r w:rsidRPr="003630C0">
                    <w:t xml:space="preserve">– </w:t>
                  </w:r>
                  <w:r w:rsidRPr="003630C0">
                    <w:rPr>
                      <w:szCs w:val="28"/>
                    </w:rPr>
                    <w:t>К</w:t>
                  </w:r>
                  <w:r w:rsidRPr="003630C0">
                    <w:rPr>
                      <w:szCs w:val="28"/>
                      <w:vertAlign w:val="subscript"/>
                    </w:rPr>
                    <w:t>2</w:t>
                  </w:r>
                  <w:r w:rsidRPr="003630C0">
                    <w:rPr>
                      <w:szCs w:val="28"/>
                    </w:rPr>
                    <w:t xml:space="preserve"> · К</w:t>
                  </w:r>
                  <w:r w:rsidRPr="003630C0">
                    <w:rPr>
                      <w:szCs w:val="28"/>
                      <w:vertAlign w:val="subscript"/>
                    </w:rPr>
                    <w:t>5</w:t>
                  </w:r>
                  <w:r w:rsidRPr="003630C0">
                    <w:rPr>
                      <w:szCs w:val="28"/>
                    </w:rPr>
                    <w:t>);</w:t>
                  </w:r>
                </w:p>
              </w:tc>
              <w:tc>
                <w:tcPr>
                  <w:tcW w:w="236" w:type="dxa"/>
                  <w:vMerge w:val="restart"/>
                </w:tcPr>
                <w:p w14:paraId="2B009C46" w14:textId="77777777" w:rsidR="00D951A5" w:rsidRPr="003630C0" w:rsidRDefault="00D951A5" w:rsidP="0023339F">
                  <w:pPr>
                    <w:spacing w:before="60" w:after="60"/>
                    <w:rPr>
                      <w:szCs w:val="28"/>
                    </w:rPr>
                  </w:pPr>
                </w:p>
              </w:tc>
            </w:tr>
            <w:tr w:rsidR="00D951A5" w:rsidRPr="003630C0" w14:paraId="4084371F" w14:textId="77777777" w:rsidTr="0023339F">
              <w:trPr>
                <w:cantSplit/>
                <w:trHeight w:val="442"/>
              </w:trPr>
              <w:tc>
                <w:tcPr>
                  <w:tcW w:w="8072" w:type="dxa"/>
                </w:tcPr>
                <w:p w14:paraId="00C3E68A" w14:textId="77777777" w:rsidR="00D951A5" w:rsidRPr="003630C0" w:rsidRDefault="00D951A5" w:rsidP="0023339F">
                  <w:pPr>
                    <w:pStyle w:val="af7"/>
                    <w:spacing w:before="60" w:after="60"/>
                    <w:rPr>
                      <w:caps w:val="0"/>
                      <w:szCs w:val="28"/>
                    </w:rPr>
                  </w:pPr>
                  <w:r w:rsidRPr="003630C0">
                    <w:rPr>
                      <w:noProof/>
                      <w:sz w:val="20"/>
                      <w:szCs w:val="28"/>
                    </w:rPr>
                    <mc:AlternateContent>
                      <mc:Choice Requires="wps">
                        <w:drawing>
                          <wp:anchor distT="0" distB="0" distL="114300" distR="114300" simplePos="0" relativeHeight="251662848" behindDoc="0" locked="0" layoutInCell="1" allowOverlap="1" wp14:anchorId="47EB68B4" wp14:editId="070795BF">
                            <wp:simplePos x="0" y="0"/>
                            <wp:positionH relativeFrom="column">
                              <wp:posOffset>1386839</wp:posOffset>
                            </wp:positionH>
                            <wp:positionV relativeFrom="paragraph">
                              <wp:posOffset>-226005</wp:posOffset>
                            </wp:positionV>
                            <wp:extent cx="113665" cy="476250"/>
                            <wp:effectExtent l="0" t="0" r="19685" b="19050"/>
                            <wp:wrapNone/>
                            <wp:docPr id="3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113665" cy="476250"/>
                                    </a:xfrm>
                                    <a:prstGeom prst="leftBrace">
                                      <a:avLst>
                                        <a:gd name="adj1" fmla="val 34916"/>
                                        <a:gd name="adj2" fmla="val 49866"/>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6671C94" id="AutoShape 77" o:spid="_x0000_s1026" type="#_x0000_t87" style="position:absolute;margin-left:109.2pt;margin-top:-17.8pt;width:8.95pt;height:37.5pt;rotation:180;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" adj=",10771" fillcolor="black"/>
                        </w:pict>
                      </mc:Fallback>
                    </mc:AlternateContent>
                  </w:r>
                  <w:proofErr w:type="gramStart"/>
                  <w:r w:rsidRPr="003630C0">
                    <w:rPr>
                      <w:caps w:val="0"/>
                      <w:szCs w:val="28"/>
                      <w:lang w:val="en-US"/>
                    </w:rPr>
                    <w:t>τ</w:t>
                  </w:r>
                  <w:proofErr w:type="gramEnd"/>
                  <w:r w:rsidRPr="003630C0">
                    <w:rPr>
                      <w:szCs w:val="28"/>
                    </w:rPr>
                    <w:t>''</w:t>
                  </w:r>
                  <w:r w:rsidRPr="003630C0">
                    <w:rPr>
                      <w:caps w:val="0"/>
                      <w:szCs w:val="28"/>
                    </w:rPr>
                    <w:t xml:space="preserve"> = </w:t>
                  </w:r>
                  <w:r w:rsidRPr="003630C0">
                    <w:rPr>
                      <w:szCs w:val="28"/>
                    </w:rPr>
                    <w:t>(</w:t>
                  </w:r>
                  <w:r w:rsidRPr="003630C0">
                    <w:rPr>
                      <w:caps w:val="0"/>
                      <w:szCs w:val="28"/>
                      <w:lang w:val="en-US"/>
                    </w:rPr>
                    <w:t>τ</w:t>
                  </w:r>
                  <w:r w:rsidRPr="003630C0">
                    <w:rPr>
                      <w:szCs w:val="28"/>
                      <w:vertAlign w:val="subscript"/>
                    </w:rPr>
                    <w:t>1</w:t>
                  </w:r>
                  <w:r w:rsidRPr="003630C0">
                    <w:rPr>
                      <w:szCs w:val="28"/>
                    </w:rPr>
                    <w:t xml:space="preserve"> · </w:t>
                  </w:r>
                  <w:r w:rsidRPr="003630C0">
                    <w:rPr>
                      <w:caps w:val="0"/>
                      <w:szCs w:val="28"/>
                      <w:lang w:val="en-US"/>
                    </w:rPr>
                    <w:t>τ</w:t>
                  </w:r>
                  <w:r w:rsidRPr="003630C0">
                    <w:rPr>
                      <w:szCs w:val="28"/>
                      <w:vertAlign w:val="subscript"/>
                    </w:rPr>
                    <w:t>2</w:t>
                  </w:r>
                  <w:r w:rsidRPr="003630C0">
                    <w:rPr>
                      <w:szCs w:val="28"/>
                    </w:rPr>
                    <w:t xml:space="preserve">) / (1 </w:t>
                  </w:r>
                  <w:r w:rsidRPr="003630C0">
                    <w:t xml:space="preserve">– </w:t>
                  </w:r>
                  <w:r w:rsidRPr="003630C0">
                    <w:rPr>
                      <w:szCs w:val="28"/>
                    </w:rPr>
                    <w:t>К</w:t>
                  </w:r>
                  <w:r w:rsidRPr="003630C0">
                    <w:rPr>
                      <w:szCs w:val="28"/>
                      <w:vertAlign w:val="subscript"/>
                    </w:rPr>
                    <w:t>2</w:t>
                  </w:r>
                  <w:r w:rsidRPr="003630C0">
                    <w:rPr>
                      <w:szCs w:val="28"/>
                    </w:rPr>
                    <w:t xml:space="preserve"> · К</w:t>
                  </w:r>
                  <w:r w:rsidRPr="003630C0">
                    <w:rPr>
                      <w:szCs w:val="28"/>
                      <w:vertAlign w:val="subscript"/>
                    </w:rPr>
                    <w:t>5</w:t>
                  </w:r>
                  <w:r w:rsidRPr="003630C0">
                    <w:rPr>
                      <w:szCs w:val="28"/>
                    </w:rPr>
                    <w:t>)</w:t>
                  </w:r>
                  <w:r w:rsidRPr="003630C0">
                    <w:rPr>
                      <w:caps w:val="0"/>
                      <w:szCs w:val="28"/>
                    </w:rPr>
                    <w:t>.</w:t>
                  </w:r>
                </w:p>
              </w:tc>
              <w:tc>
                <w:tcPr>
                  <w:tcW w:w="236" w:type="dxa"/>
                  <w:vMerge/>
                </w:tcPr>
                <w:p w14:paraId="766FF7D9" w14:textId="77777777" w:rsidR="00D951A5" w:rsidRPr="003630C0" w:rsidRDefault="00D951A5" w:rsidP="0023339F">
                  <w:pPr>
                    <w:spacing w:before="60" w:after="60"/>
                    <w:rPr>
                      <w:szCs w:val="28"/>
                    </w:rPr>
                  </w:pPr>
                </w:p>
              </w:tc>
            </w:tr>
          </w:tbl>
          <w:p w14:paraId="2B4365DF"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53A7EC09" w14:textId="68BF3796"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.24)</w:t>
            </w:r>
          </w:p>
        </w:tc>
      </w:tr>
    </w:tbl>
    <w:p w14:paraId="46D4575C" w14:textId="77777777" w:rsidR="00D951A5" w:rsidRPr="00F26427" w:rsidRDefault="00D951A5" w:rsidP="00D951A5">
      <w:pPr>
        <w:spacing w:line="360" w:lineRule="auto"/>
        <w:ind w:firstLine="708"/>
        <w:rPr>
          <w:szCs w:val="28"/>
          <w:lang w:val="uk-UA"/>
        </w:rPr>
      </w:pPr>
      <w:r w:rsidRPr="00F26427">
        <w:rPr>
          <w:szCs w:val="28"/>
          <w:lang w:val="uk-UA"/>
        </w:rPr>
        <w:t>Коефіцієнти передачі</w:t>
      </w:r>
    </w:p>
    <w:tbl>
      <w:tblPr>
        <w:tblW w:w="9922" w:type="dxa"/>
        <w:jc w:val="center"/>
        <w:tblLayout w:type="fixed"/>
        <w:tblLook w:val="00A0" w:firstRow="1" w:lastRow="0" w:firstColumn="1" w:lastColumn="0" w:noHBand="0" w:noVBand="0"/>
      </w:tblPr>
      <w:tblGrid>
        <w:gridCol w:w="9072"/>
        <w:gridCol w:w="850"/>
      </w:tblGrid>
      <w:tr w:rsidR="00D951A5" w:rsidRPr="003630C0" w14:paraId="635C6683" w14:textId="77777777" w:rsidTr="0023339F">
        <w:trPr>
          <w:trHeight w:val="975"/>
          <w:jc w:val="center"/>
        </w:trPr>
        <w:tc>
          <w:tcPr>
            <w:tcW w:w="9072" w:type="dxa"/>
          </w:tcPr>
          <w:tbl>
            <w:tblPr>
              <w:tblpPr w:leftFromText="180" w:rightFromText="180" w:vertAnchor="page" w:horzAnchor="margin" w:tblpXSpec="center" w:tblpY="1"/>
              <w:tblOverlap w:val="never"/>
              <w:tblW w:w="0" w:type="auto"/>
              <w:tblLayout w:type="fixed"/>
              <w:tblLook w:val="00A0" w:firstRow="1" w:lastRow="0" w:firstColumn="1" w:lastColumn="0" w:noHBand="0" w:noVBand="0"/>
            </w:tblPr>
            <w:tblGrid>
              <w:gridCol w:w="4036"/>
              <w:gridCol w:w="4036"/>
              <w:gridCol w:w="236"/>
            </w:tblGrid>
            <w:tr w:rsidR="00D951A5" w:rsidRPr="003630C0" w14:paraId="4C3776B5" w14:textId="77777777" w:rsidTr="0023339F">
              <w:trPr>
                <w:cantSplit/>
                <w:trHeight w:val="443"/>
              </w:trPr>
              <w:tc>
                <w:tcPr>
                  <w:tcW w:w="4036" w:type="dxa"/>
                </w:tcPr>
                <w:p w14:paraId="5B284E72" w14:textId="77777777" w:rsidR="00D951A5" w:rsidRPr="003630C0" w:rsidRDefault="00D951A5" w:rsidP="0023339F">
                  <w:pPr>
                    <w:spacing w:before="60" w:after="60"/>
                    <w:rPr>
                      <w:szCs w:val="28"/>
                    </w:rPr>
                  </w:pPr>
                  <w:r w:rsidRPr="003630C0">
                    <w:rPr>
                      <w:szCs w:val="28"/>
                    </w:rPr>
                    <w:t>К</w:t>
                  </w:r>
                  <w:proofErr w:type="gramStart"/>
                  <w:r w:rsidRPr="003630C0">
                    <w:rPr>
                      <w:szCs w:val="28"/>
                      <w:vertAlign w:val="subscript"/>
                    </w:rPr>
                    <w:t>6</w:t>
                  </w:r>
                  <w:proofErr w:type="gramEnd"/>
                  <w:r w:rsidRPr="003630C0">
                    <w:rPr>
                      <w:szCs w:val="28"/>
                    </w:rPr>
                    <w:t xml:space="preserve"> = К</w:t>
                  </w:r>
                  <w:r w:rsidRPr="003630C0">
                    <w:rPr>
                      <w:szCs w:val="28"/>
                      <w:vertAlign w:val="subscript"/>
                    </w:rPr>
                    <w:t>1</w:t>
                  </w:r>
                  <w:r w:rsidRPr="003630C0">
                    <w:rPr>
                      <w:szCs w:val="28"/>
                    </w:rPr>
                    <w:t xml:space="preserve"> · К</w:t>
                  </w:r>
                  <w:r w:rsidRPr="003630C0">
                    <w:rPr>
                      <w:szCs w:val="28"/>
                      <w:vertAlign w:val="subscript"/>
                    </w:rPr>
                    <w:t>5</w:t>
                  </w:r>
                  <w:r w:rsidRPr="003630C0">
                    <w:rPr>
                      <w:szCs w:val="28"/>
                    </w:rPr>
                    <w:t xml:space="preserve"> / (1 </w:t>
                  </w:r>
                  <w:r w:rsidRPr="003630C0">
                    <w:t xml:space="preserve">– </w:t>
                  </w:r>
                  <w:r w:rsidRPr="003630C0">
                    <w:rPr>
                      <w:szCs w:val="28"/>
                    </w:rPr>
                    <w:t>К</w:t>
                  </w:r>
                  <w:r w:rsidRPr="003630C0">
                    <w:rPr>
                      <w:szCs w:val="28"/>
                      <w:vertAlign w:val="subscript"/>
                    </w:rPr>
                    <w:t>2</w:t>
                  </w:r>
                  <w:r w:rsidRPr="003630C0">
                    <w:rPr>
                      <w:szCs w:val="28"/>
                    </w:rPr>
                    <w:t xml:space="preserve"> · К</w:t>
                  </w:r>
                  <w:r w:rsidRPr="003630C0">
                    <w:rPr>
                      <w:szCs w:val="28"/>
                      <w:vertAlign w:val="subscript"/>
                    </w:rPr>
                    <w:t>5</w:t>
                  </w:r>
                  <w:r w:rsidRPr="003630C0">
                    <w:rPr>
                      <w:szCs w:val="28"/>
                    </w:rPr>
                    <w:t>);</w:t>
                  </w:r>
                </w:p>
              </w:tc>
              <w:tc>
                <w:tcPr>
                  <w:tcW w:w="4036" w:type="dxa"/>
                </w:tcPr>
                <w:p w14:paraId="34564614" w14:textId="77777777" w:rsidR="00D951A5" w:rsidRPr="003630C0" w:rsidRDefault="00D951A5" w:rsidP="0023339F">
                  <w:pPr>
                    <w:spacing w:before="60" w:after="60"/>
                    <w:rPr>
                      <w:szCs w:val="28"/>
                    </w:rPr>
                  </w:pPr>
                  <w:r w:rsidRPr="003630C0">
                    <w:rPr>
                      <w:szCs w:val="28"/>
                    </w:rPr>
                    <w:t>К</w:t>
                  </w:r>
                  <w:proofErr w:type="gramStart"/>
                  <w:r w:rsidRPr="003630C0">
                    <w:rPr>
                      <w:szCs w:val="28"/>
                      <w:vertAlign w:val="subscript"/>
                    </w:rPr>
                    <w:t>7</w:t>
                  </w:r>
                  <w:proofErr w:type="gramEnd"/>
                  <w:r w:rsidRPr="003630C0">
                    <w:rPr>
                      <w:szCs w:val="28"/>
                    </w:rPr>
                    <w:t xml:space="preserve"> = К</w:t>
                  </w:r>
                  <w:r w:rsidRPr="003630C0">
                    <w:rPr>
                      <w:szCs w:val="28"/>
                      <w:vertAlign w:val="subscript"/>
                    </w:rPr>
                    <w:t>3</w:t>
                  </w:r>
                  <w:r w:rsidRPr="003630C0">
                    <w:rPr>
                      <w:szCs w:val="28"/>
                    </w:rPr>
                    <w:t xml:space="preserve"> / (1 </w:t>
                  </w:r>
                  <w:r w:rsidRPr="003630C0">
                    <w:t xml:space="preserve">– </w:t>
                  </w:r>
                  <w:r w:rsidRPr="003630C0">
                    <w:rPr>
                      <w:szCs w:val="28"/>
                    </w:rPr>
                    <w:t>К</w:t>
                  </w:r>
                  <w:r w:rsidRPr="003630C0">
                    <w:rPr>
                      <w:szCs w:val="28"/>
                      <w:vertAlign w:val="subscript"/>
                    </w:rPr>
                    <w:t>2</w:t>
                  </w:r>
                  <w:r w:rsidRPr="003630C0">
                    <w:rPr>
                      <w:szCs w:val="28"/>
                    </w:rPr>
                    <w:t xml:space="preserve"> · К</w:t>
                  </w:r>
                  <w:r w:rsidRPr="003630C0">
                    <w:rPr>
                      <w:szCs w:val="28"/>
                      <w:vertAlign w:val="subscript"/>
                    </w:rPr>
                    <w:t>5</w:t>
                  </w:r>
                  <w:r w:rsidRPr="003630C0">
                    <w:rPr>
                      <w:szCs w:val="28"/>
                    </w:rPr>
                    <w:t>);</w:t>
                  </w:r>
                </w:p>
              </w:tc>
              <w:tc>
                <w:tcPr>
                  <w:tcW w:w="236" w:type="dxa"/>
                  <w:vMerge w:val="restart"/>
                </w:tcPr>
                <w:p w14:paraId="6CCB3EDC" w14:textId="77777777" w:rsidR="00D951A5" w:rsidRPr="003630C0" w:rsidRDefault="00D951A5" w:rsidP="0023339F">
                  <w:pPr>
                    <w:spacing w:before="60" w:after="60"/>
                    <w:rPr>
                      <w:szCs w:val="28"/>
                    </w:rPr>
                  </w:pPr>
                </w:p>
              </w:tc>
            </w:tr>
            <w:tr w:rsidR="00D951A5" w:rsidRPr="003630C0" w14:paraId="712DDD4A" w14:textId="77777777" w:rsidTr="0023339F">
              <w:trPr>
                <w:cantSplit/>
                <w:trHeight w:val="442"/>
              </w:trPr>
              <w:tc>
                <w:tcPr>
                  <w:tcW w:w="4036" w:type="dxa"/>
                </w:tcPr>
                <w:p w14:paraId="06D1D01B" w14:textId="77777777" w:rsidR="00D951A5" w:rsidRPr="003630C0" w:rsidRDefault="00D951A5" w:rsidP="0023339F">
                  <w:pPr>
                    <w:spacing w:before="60" w:after="60"/>
                    <w:rPr>
                      <w:szCs w:val="28"/>
                    </w:rPr>
                  </w:pPr>
                  <w:r w:rsidRPr="003630C0">
                    <w:rPr>
                      <w:noProof/>
                      <w:sz w:val="20"/>
                      <w:szCs w:val="28"/>
                    </w:rPr>
                    <mc:AlternateContent>
                      <mc:Choice Requires="wps">
                        <w:drawing>
                          <wp:anchor distT="0" distB="0" distL="114300" distR="114300" simplePos="0" relativeHeight="251663872" behindDoc="0" locked="0" layoutInCell="1" allowOverlap="1" wp14:anchorId="3C03690C" wp14:editId="490875A9">
                            <wp:simplePos x="0" y="0"/>
                            <wp:positionH relativeFrom="column">
                              <wp:posOffset>-116205</wp:posOffset>
                            </wp:positionH>
                            <wp:positionV relativeFrom="paragraph">
                              <wp:posOffset>-242570</wp:posOffset>
                            </wp:positionV>
                            <wp:extent cx="113665" cy="476250"/>
                            <wp:effectExtent l="0" t="0" r="19685" b="19050"/>
                            <wp:wrapNone/>
                            <wp:docPr id="3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113665" cy="476250"/>
                                    </a:xfrm>
                                    <a:prstGeom prst="leftBrace">
                                      <a:avLst>
                                        <a:gd name="adj1" fmla="val 34916"/>
                                        <a:gd name="adj2" fmla="val 49866"/>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5F8B53D" id="AutoShape 78" o:spid="_x0000_s1026" type="#_x0000_t87" style="position:absolute;margin-left:-9.15pt;margin-top:-19.1pt;width:8.95pt;height:37.5pt;rotation:180;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" adj=",10771" fillcolor="black"/>
                        </w:pict>
                      </mc:Fallback>
                    </mc:AlternateContent>
                  </w:r>
                  <w:r w:rsidRPr="003630C0">
                    <w:rPr>
                      <w:szCs w:val="28"/>
                    </w:rPr>
                    <w:t>К</w:t>
                  </w:r>
                  <w:r w:rsidRPr="003630C0">
                    <w:rPr>
                      <w:szCs w:val="28"/>
                      <w:vertAlign w:val="subscript"/>
                    </w:rPr>
                    <w:t>8</w:t>
                  </w:r>
                  <w:r w:rsidRPr="003630C0">
                    <w:rPr>
                      <w:szCs w:val="28"/>
                    </w:rPr>
                    <w:t xml:space="preserve"> = К</w:t>
                  </w:r>
                  <w:proofErr w:type="gramStart"/>
                  <w:r w:rsidRPr="003630C0">
                    <w:rPr>
                      <w:szCs w:val="28"/>
                      <w:vertAlign w:val="subscript"/>
                    </w:rPr>
                    <w:t>4</w:t>
                  </w:r>
                  <w:proofErr w:type="gramEnd"/>
                  <w:r w:rsidRPr="003630C0">
                    <w:rPr>
                      <w:szCs w:val="28"/>
                    </w:rPr>
                    <w:t xml:space="preserve"> / (1 </w:t>
                  </w:r>
                  <w:r w:rsidRPr="003630C0">
                    <w:t xml:space="preserve">– </w:t>
                  </w:r>
                  <w:r w:rsidRPr="003630C0">
                    <w:rPr>
                      <w:szCs w:val="28"/>
                    </w:rPr>
                    <w:t>К</w:t>
                  </w:r>
                  <w:r w:rsidRPr="003630C0">
                    <w:rPr>
                      <w:szCs w:val="28"/>
                      <w:vertAlign w:val="subscript"/>
                    </w:rPr>
                    <w:t>2</w:t>
                  </w:r>
                  <w:r w:rsidRPr="003630C0">
                    <w:rPr>
                      <w:szCs w:val="28"/>
                    </w:rPr>
                    <w:t xml:space="preserve"> · К</w:t>
                  </w:r>
                  <w:r w:rsidRPr="003630C0">
                    <w:rPr>
                      <w:szCs w:val="28"/>
                      <w:vertAlign w:val="subscript"/>
                    </w:rPr>
                    <w:t>5</w:t>
                  </w:r>
                  <w:r w:rsidRPr="003630C0">
                    <w:rPr>
                      <w:szCs w:val="28"/>
                    </w:rPr>
                    <w:t>).</w:t>
                  </w:r>
                </w:p>
              </w:tc>
              <w:tc>
                <w:tcPr>
                  <w:tcW w:w="4036" w:type="dxa"/>
                </w:tcPr>
                <w:p w14:paraId="3A2940D3" w14:textId="77777777" w:rsidR="00D951A5" w:rsidRPr="003630C0" w:rsidRDefault="00D951A5" w:rsidP="0023339F">
                  <w:pPr>
                    <w:spacing w:before="60" w:after="60"/>
                    <w:rPr>
                      <w:szCs w:val="28"/>
                    </w:rPr>
                  </w:pPr>
                </w:p>
              </w:tc>
              <w:tc>
                <w:tcPr>
                  <w:tcW w:w="236" w:type="dxa"/>
                  <w:vMerge/>
                </w:tcPr>
                <w:p w14:paraId="5BA8AE26" w14:textId="77777777" w:rsidR="00D951A5" w:rsidRPr="003630C0" w:rsidRDefault="00D951A5" w:rsidP="0023339F">
                  <w:pPr>
                    <w:spacing w:before="60" w:after="60"/>
                    <w:rPr>
                      <w:szCs w:val="28"/>
                    </w:rPr>
                  </w:pPr>
                </w:p>
              </w:tc>
            </w:tr>
          </w:tbl>
          <w:p w14:paraId="078F58E5" w14:textId="77777777" w:rsidR="00D951A5" w:rsidRPr="003630C0" w:rsidRDefault="00D951A5" w:rsidP="0023339F">
            <w:pPr>
              <w:tabs>
                <w:tab w:val="left" w:pos="10190"/>
              </w:tabs>
              <w:autoSpaceDE w:val="0"/>
              <w:autoSpaceDN w:val="0"/>
              <w:adjustRightInd w:val="0"/>
              <w:spacing w:line="360" w:lineRule="auto"/>
              <w:ind w:left="-108" w:right="-108"/>
              <w:jc w:val="center"/>
              <w:rPr>
                <w:szCs w:val="28"/>
              </w:rPr>
            </w:pPr>
          </w:p>
        </w:tc>
        <w:tc>
          <w:tcPr>
            <w:tcW w:w="850" w:type="dxa"/>
            <w:vAlign w:val="center"/>
          </w:tcPr>
          <w:p w14:paraId="21520A28" w14:textId="2ACB5AFB" w:rsidR="00D951A5" w:rsidRPr="003630C0" w:rsidRDefault="00D951A5" w:rsidP="0023339F">
            <w:pPr>
              <w:tabs>
                <w:tab w:val="left" w:pos="10190"/>
              </w:tabs>
              <w:ind w:left="-108" w:right="-108"/>
              <w:jc w:val="center"/>
              <w:rPr>
                <w:szCs w:val="28"/>
              </w:rPr>
            </w:pPr>
            <w:r w:rsidRPr="003630C0">
              <w:rPr>
                <w:szCs w:val="28"/>
              </w:rPr>
              <w:t>(</w:t>
            </w:r>
            <w:r w:rsidR="002C73F4">
              <w:rPr>
                <w:szCs w:val="28"/>
              </w:rPr>
              <w:t>2</w:t>
            </w:r>
            <w:r w:rsidRPr="003630C0">
              <w:rPr>
                <w:szCs w:val="28"/>
              </w:rPr>
              <w:t>.25)</w:t>
            </w:r>
          </w:p>
        </w:tc>
      </w:tr>
    </w:tbl>
    <w:p w14:paraId="6AD5A274" w14:textId="1E780F6D" w:rsidR="00D951A5" w:rsidRPr="00F26427" w:rsidRDefault="00D951A5" w:rsidP="00D951A5">
      <w:pPr>
        <w:spacing w:line="360" w:lineRule="auto"/>
        <w:ind w:firstLine="708"/>
        <w:rPr>
          <w:szCs w:val="28"/>
          <w:lang w:val="uk-UA"/>
        </w:rPr>
      </w:pPr>
      <w:r w:rsidRPr="00F26427">
        <w:rPr>
          <w:szCs w:val="28"/>
          <w:lang w:val="uk-UA"/>
        </w:rPr>
        <w:t>Підставляємо постійні часу (</w:t>
      </w:r>
      <w:r w:rsidR="002C73F4">
        <w:rPr>
          <w:szCs w:val="28"/>
          <w:lang w:val="uk-UA"/>
        </w:rPr>
        <w:t>2</w:t>
      </w:r>
      <w:r w:rsidRPr="00F26427">
        <w:rPr>
          <w:szCs w:val="28"/>
          <w:lang w:val="uk-UA"/>
        </w:rPr>
        <w:t>.24) та коефіцієнти передачі (</w:t>
      </w:r>
      <w:r w:rsidR="002C73F4">
        <w:rPr>
          <w:szCs w:val="28"/>
          <w:lang w:val="uk-UA"/>
        </w:rPr>
        <w:t>2</w:t>
      </w:r>
      <w:r w:rsidRPr="00F26427">
        <w:rPr>
          <w:szCs w:val="28"/>
          <w:lang w:val="uk-UA"/>
        </w:rPr>
        <w:t>.25) до рівняння (</w:t>
      </w:r>
      <w:r w:rsidR="002C73F4">
        <w:rPr>
          <w:szCs w:val="28"/>
          <w:lang w:val="uk-UA"/>
        </w:rPr>
        <w:t>2</w:t>
      </w:r>
      <w:r w:rsidRPr="00F26427">
        <w:rPr>
          <w:szCs w:val="28"/>
          <w:lang w:val="uk-UA"/>
        </w:rPr>
        <w:t>.23)</w:t>
      </w:r>
    </w:p>
    <w:p w14:paraId="20C62771" w14:textId="05FDA2EC" w:rsidR="00D951A5" w:rsidRPr="00465279" w:rsidRDefault="00C87320" w:rsidP="00D951A5">
      <w:pPr>
        <w:spacing w:line="360" w:lineRule="auto"/>
        <w:jc w:val="right"/>
        <w:rPr>
          <w:rFonts w:ascii="Cambria Math" w:hAnsi="Cambria Math"/>
          <w:szCs w:val="28"/>
          <w:lang w:val="uk-UA"/>
          <w:oMath/>
        </w:rPr>
      </w:pPr>
      <m:oMath>
        <m:f>
          <m:fPr>
            <m:type m:val="noBa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xml:space="preserve">·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e>
                  <m:sup>
                    <m:r>
                      <m:rPr>
                        <m:sty m:val="p"/>
                      </m:rPr>
                      <w:rPr>
                        <w:rFonts w:ascii="Cambria Math" w:hAnsi="Cambria Math"/>
                        <w:szCs w:val="28"/>
                        <w:lang w:val="uk-UA"/>
                      </w:rPr>
                      <m:t>2</m:t>
                    </m:r>
                  </m:sup>
                </m:sSup>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num>
              <m:den>
                <m:sSup>
                  <m:sSupPr>
                    <m:ctrlPr>
                      <w:rPr>
                        <w:rFonts w:ascii="Cambria Math" w:hAnsi="Cambria Math"/>
                        <w:iCs/>
                        <w:szCs w:val="28"/>
                        <w:lang w:val="uk-UA"/>
                      </w:rPr>
                    </m:ctrlPr>
                  </m:sSupPr>
                  <m:e>
                    <m:r>
                      <m:rPr>
                        <m:sty m:val="p"/>
                      </m:rPr>
                      <w:rPr>
                        <w:rFonts w:ascii="Cambria Math" w:hAnsi="Cambria Math"/>
                        <w:szCs w:val="28"/>
                        <w:lang w:val="uk-UA"/>
                      </w:rPr>
                      <m:t>dt</m:t>
                    </m:r>
                  </m:e>
                  <m:sup>
                    <m:r>
                      <m:rPr>
                        <m:sty m:val="p"/>
                      </m:rPr>
                      <w:rPr>
                        <w:rFonts w:ascii="Cambria Math" w:hAnsi="Cambria Math"/>
                        <w:szCs w:val="28"/>
                        <w:lang w:val="uk-UA"/>
                      </w:rPr>
                      <m:t>2</m:t>
                    </m:r>
                  </m:sup>
                </m:sSup>
              </m:den>
            </m:f>
            <m:r>
              <m:rPr>
                <m:sty m:val="p"/>
              </m:rPr>
              <w:rPr>
                <w:rFonts w:ascii="Cambria Math" w:hAnsi="Cambria Math"/>
                <w:szCs w:val="28"/>
                <w:lang w:val="uk-UA"/>
              </w:rPr>
              <m:t xml:space="preserve"> + </m:t>
            </m:r>
            <m:sSup>
              <m:sSupPr>
                <m:ctrlPr>
                  <w:rPr>
                    <w:rFonts w:ascii="Cambria Math" w:hAnsi="Cambria Math"/>
                    <w:iCs/>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xml:space="preserve">·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r>
              <m:rPr>
                <m:sty m:val="p"/>
              </m:rPr>
              <w:rPr>
                <w:rFonts w:ascii="Cambria Math" w:hAnsi="Cambria Math"/>
                <w:szCs w:val="28"/>
                <w:lang w:val="uk-UA"/>
              </w:rPr>
              <m:t xml:space="preserve"> =</m:t>
            </m:r>
          </m:num>
          <m:den>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6</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e>
              <m:sub>
                <m:r>
                  <m:rPr>
                    <m:sty m:val="p"/>
                  </m:rPr>
                  <w:rPr>
                    <w:rFonts w:ascii="Cambria Math" w:hAnsi="Cambria Math"/>
                    <w:szCs w:val="28"/>
                    <w:lang w:val="uk-UA"/>
                  </w:rPr>
                  <m:t>1</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7</m:t>
                </m: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1</m:t>
                    </m:r>
                  </m:sub>
                </m:sSub>
                <m:r>
                  <m:rPr>
                    <m:sty m:val="p"/>
                  </m:rPr>
                  <w:rPr>
                    <w:rFonts w:ascii="Cambria Math" w:hAnsi="Cambria Math"/>
                    <w:szCs w:val="28"/>
                    <w:lang w:val="uk-UA"/>
                  </w:rPr>
                  <m:t xml:space="preserve"> · </m:t>
                </m:r>
                <m:f>
                  <m:fPr>
                    <m:ctrlPr>
                      <w:rPr>
                        <w:rFonts w:ascii="Cambria Math" w:hAnsi="Cambria Math"/>
                        <w:i/>
                        <w:iCs/>
                        <w:szCs w:val="28"/>
                        <w:lang w:val="en-US"/>
                      </w:rPr>
                    </m:ctrlPr>
                  </m:fPr>
                  <m:num>
                    <m:r>
                      <m:rPr>
                        <m:sty m:val="p"/>
                      </m:rPr>
                      <w:rPr>
                        <w:rFonts w:ascii="Cambria Math" w:hAnsi="Cambria Math"/>
                        <w:szCs w:val="28"/>
                        <w:lang w:val="uk-UA"/>
                      </w:rPr>
                      <m:t>d</m:t>
                    </m:r>
                    <m:sSub>
                      <m:sSubPr>
                        <m:ctrlPr>
                          <w:rPr>
                            <w:rFonts w:ascii="Cambria Math" w:hAnsi="Cambria Math"/>
                            <w:iCs/>
                            <w:szCs w:val="28"/>
                            <w:lang w:val="uk-UA"/>
                          </w:rPr>
                        </m:ctrlPr>
                      </m:sSubPr>
                      <m:e>
                        <m:r>
                          <m:rPr>
                            <m:sty m:val="p"/>
                          </m:rPr>
                          <w:rPr>
                            <w:rFonts w:ascii="Cambria Math" w:hAnsi="Cambria Math"/>
                            <w:szCs w:val="28"/>
                            <w:lang w:val="uk-UA"/>
                          </w:rPr>
                          <m:t>x</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e>
                  <m:sub>
                    <m:r>
                      <w:rPr>
                        <w:rFonts w:ascii="Cambria Math" w:hAnsi="Cambria Math"/>
                        <w:szCs w:val="28"/>
                        <w:lang w:val="uk-UA"/>
                      </w:rPr>
                      <m:t>2</m:t>
                    </m:r>
                  </m:sub>
                </m:sSub>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8</m:t>
                </m: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1</m:t>
                    </m:r>
                  </m:sub>
                </m:sSub>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dz</m:t>
                    </m:r>
                  </m:num>
                  <m:den>
                    <m:r>
                      <m:rPr>
                        <m:sty m:val="p"/>
                      </m:rPr>
                      <w:rPr>
                        <w:rFonts w:ascii="Cambria Math" w:hAnsi="Cambria Math"/>
                        <w:szCs w:val="28"/>
                        <w:lang w:val="uk-UA"/>
                      </w:rPr>
                      <m:t>dt</m:t>
                    </m:r>
                  </m:den>
                </m:f>
                <m:r>
                  <m:rPr>
                    <m:sty m:val="p"/>
                  </m:rPr>
                  <w:rPr>
                    <w:rFonts w:ascii="Cambria Math" w:hAnsi="Cambria Math"/>
                    <w:szCs w:val="28"/>
                    <w:lang w:val="uk-UA"/>
                  </w:rPr>
                  <m:t xml:space="preserve"> + z</m:t>
                </m:r>
              </m:e>
            </m:d>
            <m:r>
              <w:rPr>
                <w:rFonts w:ascii="Cambria Math" w:hAnsi="Cambria Math"/>
                <w:szCs w:val="28"/>
                <w:lang w:val="uk-UA"/>
              </w:rPr>
              <m:t>.</m:t>
            </m:r>
          </m:den>
        </m:f>
        <m:r>
          <m:rPr>
            <m:sty m:val="p"/>
          </m:rPr>
          <w:rPr>
            <w:rFonts w:ascii="Cambria Math" w:hAnsi="Cambria Math"/>
            <w:szCs w:val="28"/>
            <w:lang w:val="uk-UA"/>
          </w:rPr>
          <m:t xml:space="preserve"> </m:t>
        </m:r>
      </m:oMath>
      <w:r w:rsidR="00D951A5" w:rsidRPr="00465279">
        <w:rPr>
          <w:szCs w:val="28"/>
          <w:lang w:val="uk-UA"/>
        </w:rPr>
        <w:t xml:space="preserve"> </w:t>
      </w:r>
      <w:r w:rsidR="00D951A5">
        <w:rPr>
          <w:szCs w:val="28"/>
          <w:lang w:val="uk-UA"/>
        </w:rPr>
        <w:tab/>
      </w:r>
      <w:r w:rsidR="00D951A5">
        <w:rPr>
          <w:szCs w:val="28"/>
          <w:lang w:val="uk-UA"/>
        </w:rPr>
        <w:tab/>
      </w:r>
      <w:r w:rsidR="00D951A5">
        <w:rPr>
          <w:szCs w:val="28"/>
          <w:lang w:val="uk-UA"/>
        </w:rPr>
        <w:tab/>
      </w:r>
      <m:oMath>
        <m:r>
          <m:rPr>
            <m:sty m:val="p"/>
          </m:rPr>
          <w:rPr>
            <w:rFonts w:ascii="Cambria Math" w:hAnsi="Cambria Math"/>
            <w:szCs w:val="28"/>
            <w:lang w:val="uk-UA"/>
          </w:rPr>
          <m:t>(2.26)</m:t>
        </m:r>
      </m:oMath>
    </w:p>
    <w:p w14:paraId="6CE3D1B8" w14:textId="6EE0DE88" w:rsidR="00D951A5" w:rsidRPr="00F26427" w:rsidRDefault="00D951A5" w:rsidP="00D951A5">
      <w:pPr>
        <w:spacing w:line="360" w:lineRule="auto"/>
        <w:ind w:firstLine="708"/>
        <w:rPr>
          <w:szCs w:val="28"/>
          <w:lang w:val="uk-UA"/>
        </w:rPr>
      </w:pPr>
      <w:r w:rsidRPr="00F26427">
        <w:rPr>
          <w:szCs w:val="28"/>
          <w:lang w:val="uk-UA"/>
        </w:rPr>
        <w:t>Рівняння (</w:t>
      </w:r>
      <w:r w:rsidR="002C73F4">
        <w:rPr>
          <w:szCs w:val="28"/>
          <w:lang w:val="uk-UA"/>
        </w:rPr>
        <w:t>2</w:t>
      </w:r>
      <w:r w:rsidRPr="00F26427">
        <w:rPr>
          <w:szCs w:val="28"/>
          <w:lang w:val="uk-UA"/>
        </w:rPr>
        <w:t>.26) відповідає структурно-логічній схемі кожухотрубного теплообмінника як об'єкта управління, наведеної на рис. 2.2.</w:t>
      </w:r>
    </w:p>
    <w:p w14:paraId="7AF17E78" w14:textId="77777777" w:rsidR="00D951A5" w:rsidRPr="00F26427" w:rsidRDefault="00D951A5" w:rsidP="00D951A5">
      <w:pPr>
        <w:spacing w:line="360" w:lineRule="auto"/>
        <w:ind w:firstLine="708"/>
        <w:rPr>
          <w:szCs w:val="28"/>
          <w:lang w:val="uk-UA"/>
        </w:rPr>
      </w:pPr>
      <w:r w:rsidRPr="00F26427">
        <w:rPr>
          <w:szCs w:val="28"/>
          <w:lang w:val="uk-UA"/>
        </w:rPr>
        <w:t>Передавальні функції об'єкта управління з урахуванням часу запізнення:</w:t>
      </w:r>
    </w:p>
    <w:p w14:paraId="1D8DC0E6" w14:textId="77777777" w:rsidR="00D951A5" w:rsidRPr="00F26427" w:rsidRDefault="00D951A5" w:rsidP="00D951A5">
      <w:pPr>
        <w:spacing w:line="360" w:lineRule="auto"/>
        <w:ind w:firstLine="708"/>
        <w:rPr>
          <w:szCs w:val="28"/>
          <w:lang w:val="uk-UA"/>
        </w:rPr>
      </w:pPr>
      <w:r w:rsidRPr="00F26427">
        <w:rPr>
          <w:szCs w:val="28"/>
          <w:lang w:val="uk-UA"/>
        </w:rPr>
        <w:t>- по каналу регулювання</w:t>
      </w:r>
    </w:p>
    <w:p w14:paraId="622E0268" w14:textId="1C10E099" w:rsidR="00D951A5" w:rsidRPr="00465279" w:rsidRDefault="00C87320" w:rsidP="00D951A5">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Р</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6</m:t>
                </m:r>
              </m:sub>
            </m:sSub>
          </m:num>
          <m:den>
            <m:sSup>
              <m:sSupPr>
                <m:ctrlPr>
                  <w:rPr>
                    <w:rFonts w:ascii="Cambria Math" w:hAnsi="Cambria Math"/>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s</m:t>
                </m:r>
              </m:e>
              <m:sup>
                <m:r>
                  <m:rPr>
                    <m:sty m:val="p"/>
                  </m:rPr>
                  <w:rPr>
                    <w:rFonts w:ascii="Cambria Math" w:hAnsi="Cambria Math"/>
                    <w:szCs w:val="28"/>
                    <w:lang w:val="uk-UA"/>
                  </w:rPr>
                  <m:t>2</m:t>
                </m:r>
              </m:sup>
            </m:sSup>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s + 1</m:t>
            </m: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e>
          <m:sup>
            <m:r>
              <m:rPr>
                <m:sty m:val="p"/>
              </m:rPr>
              <w:rPr>
                <w:rFonts w:ascii="Cambria Math" w:hAnsi="Cambria Math"/>
                <w:szCs w:val="28"/>
                <w:lang w:val="uk-UA"/>
              </w:rPr>
              <m:t>-τР · s</m:t>
            </m:r>
          </m:sup>
        </m:sSup>
      </m:oMath>
      <w:r w:rsidR="00D951A5" w:rsidRPr="00465279">
        <w:rPr>
          <w:szCs w:val="28"/>
          <w:lang w:val="uk-UA"/>
        </w:rPr>
        <w:t xml:space="preserve"> </w:t>
      </w:r>
      <w:r w:rsidR="00D951A5">
        <w:rPr>
          <w:szCs w:val="28"/>
          <w:lang w:val="uk-UA"/>
        </w:rPr>
        <w:tab/>
      </w:r>
      <w:r w:rsidR="00D951A5">
        <w:rPr>
          <w:szCs w:val="28"/>
          <w:lang w:val="uk-UA"/>
        </w:rPr>
        <w:tab/>
      </w:r>
      <w:r w:rsidR="00D951A5">
        <w:rPr>
          <w:szCs w:val="28"/>
          <w:lang w:val="uk-UA"/>
        </w:rPr>
        <w:tab/>
      </w:r>
      <m:oMath>
        <m:r>
          <m:rPr>
            <m:sty m:val="p"/>
          </m:rPr>
          <w:rPr>
            <w:rFonts w:ascii="Cambria Math" w:hAnsi="Cambria Math"/>
            <w:szCs w:val="28"/>
            <w:lang w:val="uk-UA"/>
          </w:rPr>
          <m:t>(2.27)</m:t>
        </m:r>
      </m:oMath>
    </w:p>
    <w:p w14:paraId="1A1F3B3B" w14:textId="77777777" w:rsidR="00D951A5" w:rsidRPr="00F26427" w:rsidRDefault="00D951A5" w:rsidP="00D951A5">
      <w:pPr>
        <w:spacing w:line="360" w:lineRule="auto"/>
        <w:rPr>
          <w:szCs w:val="28"/>
          <w:lang w:val="uk-UA"/>
        </w:rPr>
      </w:pPr>
      <w:r w:rsidRPr="00F26427">
        <w:rPr>
          <w:szCs w:val="28"/>
          <w:lang w:val="uk-UA"/>
        </w:rPr>
        <w:t>- По каналах обурення</w:t>
      </w:r>
    </w:p>
    <w:p w14:paraId="3B300C0B" w14:textId="61C27462" w:rsidR="00D951A5" w:rsidRPr="00465279" w:rsidRDefault="00C87320" w:rsidP="00D951A5">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1</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7</m:t>
                </m:r>
              </m:sub>
            </m:sSub>
            <m:r>
              <m:rPr>
                <m:sty m:val="p"/>
              </m:rPr>
              <w:rPr>
                <w:rFonts w:ascii="Cambria Math" w:hAnsi="Cambria Math"/>
                <w:szCs w:val="28"/>
                <w:lang w:val="uk-UA"/>
              </w:rPr>
              <m:t>· (τ1 · s + 1)</m:t>
            </m:r>
          </m:num>
          <m:den>
            <m:sSup>
              <m:sSupPr>
                <m:ctrlPr>
                  <w:rPr>
                    <w:rFonts w:ascii="Cambria Math" w:hAnsi="Cambria Math"/>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s</m:t>
                </m:r>
              </m:e>
              <m:sup>
                <m:r>
                  <m:rPr>
                    <m:sty m:val="p"/>
                  </m:rPr>
                  <w:rPr>
                    <w:rFonts w:ascii="Cambria Math" w:hAnsi="Cambria Math"/>
                    <w:szCs w:val="28"/>
                    <w:lang w:val="uk-UA"/>
                  </w:rPr>
                  <m:t>2</m:t>
                </m:r>
              </m:sup>
            </m:sSup>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s + 1</m:t>
            </m: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e>
          <m:sup>
            <m:r>
              <m:rPr>
                <m:sty m:val="p"/>
              </m:rPr>
              <w:rPr>
                <w:rFonts w:ascii="Cambria Math" w:hAnsi="Cambria Math"/>
                <w:szCs w:val="28"/>
                <w:lang w:val="uk-UA"/>
              </w:rPr>
              <m:t>-τ1 · s</m:t>
            </m:r>
          </m:sup>
        </m:sSup>
        <m:r>
          <m:rPr>
            <m:sty m:val="p"/>
          </m:rPr>
          <w:rPr>
            <w:rFonts w:ascii="Cambria Math" w:hAnsi="Cambria Math"/>
            <w:szCs w:val="28"/>
            <w:lang w:val="uk-UA"/>
          </w:rPr>
          <m:t>;</m:t>
        </m:r>
      </m:oMath>
      <w:r w:rsidR="00D951A5">
        <w:rPr>
          <w:szCs w:val="28"/>
          <w:lang w:val="uk-UA"/>
        </w:rPr>
        <w:tab/>
      </w:r>
      <w:r w:rsidR="00D951A5">
        <w:rPr>
          <w:szCs w:val="28"/>
          <w:lang w:val="uk-UA"/>
        </w:rPr>
        <w:tab/>
      </w:r>
      <w:r w:rsidR="00D951A5">
        <w:rPr>
          <w:szCs w:val="28"/>
          <w:lang w:val="uk-UA"/>
        </w:rPr>
        <w:tab/>
      </w:r>
      <m:oMath>
        <m:r>
          <m:rPr>
            <m:sty m:val="p"/>
          </m:rPr>
          <w:rPr>
            <w:rFonts w:ascii="Cambria Math" w:hAnsi="Cambria Math"/>
            <w:szCs w:val="28"/>
            <w:lang w:val="uk-UA"/>
          </w:rPr>
          <m:t>(2.28)</m:t>
        </m:r>
      </m:oMath>
    </w:p>
    <w:p w14:paraId="3D4AD205" w14:textId="6B49513E" w:rsidR="00D951A5" w:rsidRPr="00465279" w:rsidRDefault="00C87320" w:rsidP="00D951A5">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2</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e>
              <m:sub>
                <m:r>
                  <w:rPr>
                    <w:rFonts w:ascii="Cambria Math" w:hAnsi="Cambria Math"/>
                    <w:szCs w:val="28"/>
                    <w:lang w:val="uk-UA"/>
                  </w:rPr>
                  <m:t>8</m:t>
                </m:r>
              </m:sub>
            </m:sSub>
            <m:r>
              <m:rPr>
                <m:sty m:val="p"/>
              </m:rPr>
              <w:rPr>
                <w:rFonts w:ascii="Cambria Math" w:hAnsi="Cambria Math"/>
                <w:szCs w:val="28"/>
                <w:lang w:val="uk-UA"/>
              </w:rPr>
              <m:t>· (τ1 · s + 1)</m:t>
            </m:r>
          </m:num>
          <m:den>
            <m:sSup>
              <m:sSupPr>
                <m:ctrlPr>
                  <w:rPr>
                    <w:rFonts w:ascii="Cambria Math" w:hAnsi="Cambria Math"/>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s</m:t>
                </m:r>
              </m:e>
              <m:sup>
                <m:r>
                  <m:rPr>
                    <m:sty m:val="p"/>
                  </m:rPr>
                  <w:rPr>
                    <w:rFonts w:ascii="Cambria Math" w:hAnsi="Cambria Math"/>
                    <w:szCs w:val="28"/>
                    <w:lang w:val="uk-UA"/>
                  </w:rPr>
                  <m:t>2</m:t>
                </m:r>
              </m:sup>
            </m:sSup>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s + 1</m:t>
            </m: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e>
          <m:sup>
            <m:r>
              <m:rPr>
                <m:sty m:val="p"/>
              </m:rPr>
              <w:rPr>
                <w:rFonts w:ascii="Cambria Math" w:hAnsi="Cambria Math"/>
                <w:szCs w:val="28"/>
                <w:lang w:val="uk-UA"/>
              </w:rPr>
              <m:t>-τ2 · s</m:t>
            </m:r>
          </m:sup>
        </m:sSup>
        <m:r>
          <m:rPr>
            <m:sty m:val="p"/>
          </m:rPr>
          <w:rPr>
            <w:rFonts w:ascii="Cambria Math" w:hAnsi="Cambria Math"/>
            <w:szCs w:val="28"/>
            <w:lang w:val="uk-UA"/>
          </w:rPr>
          <m:t>.</m:t>
        </m:r>
      </m:oMath>
      <w:r w:rsidR="00D951A5" w:rsidRPr="00465279">
        <w:rPr>
          <w:szCs w:val="28"/>
          <w:lang w:val="uk-UA"/>
        </w:rPr>
        <w:t xml:space="preserve"> </w:t>
      </w:r>
      <w:r w:rsidR="00D951A5">
        <w:rPr>
          <w:szCs w:val="28"/>
          <w:lang w:val="uk-UA"/>
        </w:rPr>
        <w:tab/>
      </w:r>
      <w:r w:rsidR="00D951A5">
        <w:rPr>
          <w:szCs w:val="28"/>
          <w:lang w:val="uk-UA"/>
        </w:rPr>
        <w:tab/>
      </w:r>
      <w:r w:rsidR="00D951A5">
        <w:rPr>
          <w:szCs w:val="28"/>
          <w:lang w:val="uk-UA"/>
        </w:rPr>
        <w:tab/>
      </w:r>
      <m:oMath>
        <m:r>
          <m:rPr>
            <m:sty m:val="p"/>
          </m:rPr>
          <w:rPr>
            <w:rFonts w:ascii="Cambria Math" w:hAnsi="Cambria Math"/>
            <w:szCs w:val="28"/>
            <w:lang w:val="uk-UA"/>
          </w:rPr>
          <m:t>(2.29)</m:t>
        </m:r>
      </m:oMath>
    </w:p>
    <w:p w14:paraId="7A67E35A" w14:textId="09F7D639" w:rsidR="00D951A5" w:rsidRPr="00F26427" w:rsidRDefault="00D951A5" w:rsidP="00D951A5">
      <w:pPr>
        <w:spacing w:line="360" w:lineRule="auto"/>
        <w:ind w:firstLine="708"/>
        <w:rPr>
          <w:szCs w:val="28"/>
          <w:lang w:val="uk-UA"/>
        </w:rPr>
      </w:pPr>
      <w:r w:rsidRPr="00F26427">
        <w:rPr>
          <w:szCs w:val="28"/>
          <w:lang w:val="uk-UA"/>
        </w:rPr>
        <w:t xml:space="preserve">Значення технологічних параметрів, що відповідають номінальному режиму роботи представлені в табл. </w:t>
      </w:r>
      <w:r w:rsidR="002C73F4">
        <w:rPr>
          <w:szCs w:val="28"/>
          <w:lang w:val="uk-UA"/>
        </w:rPr>
        <w:t>2</w:t>
      </w:r>
      <w:r w:rsidRPr="00F26427">
        <w:rPr>
          <w:szCs w:val="28"/>
          <w:lang w:val="uk-UA"/>
        </w:rPr>
        <w:t>.1.</w:t>
      </w:r>
    </w:p>
    <w:p w14:paraId="7E89F638" w14:textId="77777777" w:rsidR="00D951A5" w:rsidRDefault="00D951A5" w:rsidP="00D951A5">
      <w:pPr>
        <w:jc w:val="left"/>
        <w:rPr>
          <w:szCs w:val="28"/>
          <w:lang w:val="uk-UA"/>
        </w:rPr>
      </w:pPr>
      <w:r>
        <w:rPr>
          <w:szCs w:val="28"/>
          <w:lang w:val="uk-UA"/>
        </w:rPr>
        <w:br w:type="page"/>
      </w:r>
    </w:p>
    <w:p w14:paraId="0DB7AC5F" w14:textId="0F71EA4D" w:rsidR="00D951A5" w:rsidRDefault="00D951A5" w:rsidP="00D951A5">
      <w:pPr>
        <w:spacing w:line="360" w:lineRule="auto"/>
        <w:rPr>
          <w:szCs w:val="28"/>
          <w:lang w:val="uk-UA"/>
        </w:rPr>
      </w:pPr>
      <w:r w:rsidRPr="00F26427">
        <w:rPr>
          <w:szCs w:val="28"/>
          <w:lang w:val="uk-UA"/>
        </w:rPr>
        <w:lastRenderedPageBreak/>
        <w:t xml:space="preserve">Таблиця </w:t>
      </w:r>
      <w:r w:rsidR="002C73F4">
        <w:rPr>
          <w:szCs w:val="28"/>
          <w:lang w:val="uk-UA"/>
        </w:rPr>
        <w:t>2</w:t>
      </w:r>
      <w:r w:rsidRPr="00F26427">
        <w:rPr>
          <w:szCs w:val="28"/>
          <w:lang w:val="uk-UA"/>
        </w:rPr>
        <w:t>.1</w:t>
      </w:r>
      <w:r>
        <w:rPr>
          <w:szCs w:val="28"/>
          <w:lang w:val="uk-UA"/>
        </w:rPr>
        <w:t xml:space="preserve"> </w:t>
      </w:r>
      <w:r>
        <w:rPr>
          <w:szCs w:val="28"/>
          <w:lang w:val="uk-UA"/>
        </w:rPr>
        <w:sym w:font="Symbol" w:char="F02D"/>
      </w:r>
      <w:r>
        <w:rPr>
          <w:szCs w:val="28"/>
          <w:lang w:val="uk-UA"/>
        </w:rPr>
        <w:t xml:space="preserve"> </w:t>
      </w:r>
      <w:r w:rsidRPr="00F26427">
        <w:rPr>
          <w:szCs w:val="28"/>
          <w:lang w:val="uk-UA"/>
        </w:rPr>
        <w:t>Вихідні дані для розрахунку математичної моделі кожухотрубного теплообмінника</w:t>
      </w:r>
    </w:p>
    <w:tbl>
      <w:tblPr>
        <w:tblW w:w="9834" w:type="dxa"/>
        <w:jc w:val="center"/>
        <w:tblLayout w:type="fixed"/>
        <w:tblLook w:val="0000" w:firstRow="0" w:lastRow="0" w:firstColumn="0" w:lastColumn="0" w:noHBand="0" w:noVBand="0"/>
      </w:tblPr>
      <w:tblGrid>
        <w:gridCol w:w="7895"/>
        <w:gridCol w:w="1939"/>
      </w:tblGrid>
      <w:tr w:rsidR="00D951A5" w:rsidRPr="003630C0" w14:paraId="322F1635"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5A5C6CE3" w14:textId="77777777" w:rsidR="00D951A5" w:rsidRPr="00D3533F" w:rsidRDefault="00D951A5" w:rsidP="0023339F">
            <w:pPr>
              <w:spacing w:line="360" w:lineRule="auto"/>
              <w:rPr>
                <w:szCs w:val="28"/>
                <w:lang w:val="uk-UA"/>
              </w:rPr>
            </w:pPr>
            <w:r w:rsidRPr="00F26427">
              <w:rPr>
                <w:szCs w:val="28"/>
                <w:lang w:val="uk-UA"/>
              </w:rPr>
              <w:t>Потік, що нагрівається</w:t>
            </w:r>
          </w:p>
        </w:tc>
        <w:tc>
          <w:tcPr>
            <w:tcW w:w="1939" w:type="dxa"/>
            <w:tcBorders>
              <w:top w:val="single" w:sz="6" w:space="0" w:color="auto"/>
              <w:left w:val="single" w:sz="6" w:space="0" w:color="auto"/>
              <w:bottom w:val="single" w:sz="6" w:space="0" w:color="auto"/>
              <w:right w:val="single" w:sz="6" w:space="0" w:color="auto"/>
            </w:tcBorders>
          </w:tcPr>
          <w:p w14:paraId="26CA1908" w14:textId="77777777" w:rsidR="00D951A5" w:rsidRPr="003630C0" w:rsidRDefault="00D951A5" w:rsidP="00443405">
            <w:pPr>
              <w:tabs>
                <w:tab w:val="left" w:pos="720"/>
                <w:tab w:val="left" w:pos="10190"/>
              </w:tabs>
              <w:spacing w:before="20" w:after="20"/>
              <w:jc w:val="center"/>
              <w:rPr>
                <w:szCs w:val="28"/>
              </w:rPr>
            </w:pPr>
            <w:r w:rsidRPr="00F26427">
              <w:rPr>
                <w:szCs w:val="28"/>
                <w:lang w:val="uk-UA"/>
              </w:rPr>
              <w:t>відпарний газ</w:t>
            </w:r>
          </w:p>
        </w:tc>
      </w:tr>
      <w:tr w:rsidR="00D951A5" w:rsidRPr="003630C0" w14:paraId="6BFADD1A"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5373C1F9"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Масова витрата відпарного газу на виході з теплообмінника </w:t>
            </w:r>
            <w:r w:rsidRPr="003630C0">
              <w:rPr>
                <w:szCs w:val="28"/>
              </w:rPr>
              <w:t>F'</w:t>
            </w:r>
            <w:r w:rsidRPr="00CC4243">
              <w:rPr>
                <w:szCs w:val="28"/>
                <w:vertAlign w:val="subscript"/>
              </w:rPr>
              <w:t>ВГ</w:t>
            </w:r>
            <w:r w:rsidRPr="00F26427">
              <w:rPr>
                <w:szCs w:val="28"/>
                <w:lang w:val="uk-UA"/>
              </w:rPr>
              <w:t>, т/год</w:t>
            </w:r>
          </w:p>
        </w:tc>
        <w:tc>
          <w:tcPr>
            <w:tcW w:w="1939" w:type="dxa"/>
            <w:tcBorders>
              <w:top w:val="single" w:sz="6" w:space="0" w:color="auto"/>
              <w:left w:val="single" w:sz="6" w:space="0" w:color="auto"/>
              <w:bottom w:val="single" w:sz="6" w:space="0" w:color="auto"/>
              <w:right w:val="single" w:sz="6" w:space="0" w:color="auto"/>
            </w:tcBorders>
          </w:tcPr>
          <w:p w14:paraId="1AE55BAE" w14:textId="77777777" w:rsidR="00D951A5" w:rsidRPr="003630C0" w:rsidRDefault="00D951A5" w:rsidP="00443405">
            <w:pPr>
              <w:tabs>
                <w:tab w:val="left" w:pos="720"/>
                <w:tab w:val="left" w:pos="10190"/>
              </w:tabs>
              <w:spacing w:before="20" w:after="20"/>
              <w:jc w:val="center"/>
              <w:rPr>
                <w:szCs w:val="28"/>
              </w:rPr>
            </w:pPr>
            <w:r w:rsidRPr="003630C0">
              <w:rPr>
                <w:szCs w:val="28"/>
              </w:rPr>
              <w:t>30</w:t>
            </w:r>
          </w:p>
        </w:tc>
      </w:tr>
      <w:tr w:rsidR="00D951A5" w:rsidRPr="003630C0" w14:paraId="0F9ACBFC"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120125CF"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Тиск відпарного газу на вході в теплообмінник </w:t>
            </w:r>
            <w:r w:rsidRPr="003630C0">
              <w:rPr>
                <w:szCs w:val="28"/>
              </w:rPr>
              <w:t>Р</w:t>
            </w:r>
            <w:r w:rsidRPr="00CC4243">
              <w:rPr>
                <w:szCs w:val="28"/>
                <w:vertAlign w:val="subscript"/>
              </w:rPr>
              <w:t>ВГ</w:t>
            </w:r>
            <w:r w:rsidRPr="00F26427">
              <w:rPr>
                <w:szCs w:val="28"/>
                <w:lang w:val="uk-UA"/>
              </w:rPr>
              <w:t>, МПа</w:t>
            </w:r>
          </w:p>
        </w:tc>
        <w:tc>
          <w:tcPr>
            <w:tcW w:w="1939" w:type="dxa"/>
            <w:tcBorders>
              <w:top w:val="single" w:sz="6" w:space="0" w:color="auto"/>
              <w:left w:val="single" w:sz="6" w:space="0" w:color="auto"/>
              <w:bottom w:val="single" w:sz="6" w:space="0" w:color="auto"/>
              <w:right w:val="single" w:sz="6" w:space="0" w:color="auto"/>
            </w:tcBorders>
          </w:tcPr>
          <w:p w14:paraId="51143750" w14:textId="77777777" w:rsidR="00D951A5" w:rsidRPr="003630C0" w:rsidRDefault="00D951A5" w:rsidP="00443405">
            <w:pPr>
              <w:tabs>
                <w:tab w:val="left" w:pos="720"/>
                <w:tab w:val="left" w:pos="10190"/>
              </w:tabs>
              <w:spacing w:before="20" w:after="20"/>
              <w:jc w:val="center"/>
              <w:rPr>
                <w:szCs w:val="28"/>
              </w:rPr>
            </w:pPr>
            <w:r w:rsidRPr="003630C0">
              <w:rPr>
                <w:szCs w:val="28"/>
              </w:rPr>
              <w:t>3.8</w:t>
            </w:r>
          </w:p>
        </w:tc>
      </w:tr>
      <w:tr w:rsidR="00D951A5" w:rsidRPr="003630C0" w14:paraId="69080D17"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409046CF"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Температура відпарного газу на вході в теплообмінник </w:t>
            </w:r>
            <w:r w:rsidRPr="003630C0">
              <w:rPr>
                <w:szCs w:val="28"/>
              </w:rPr>
              <w:t>T</w:t>
            </w:r>
            <w:r w:rsidRPr="00CC4243">
              <w:rPr>
                <w:szCs w:val="28"/>
                <w:vertAlign w:val="subscript"/>
              </w:rPr>
              <w:t>ВГ</w:t>
            </w:r>
            <w:r w:rsidRPr="00F26427">
              <w:rPr>
                <w:szCs w:val="28"/>
                <w:lang w:val="uk-UA"/>
              </w:rPr>
              <w:t xml:space="preserve">, </w:t>
            </w:r>
            <w:r w:rsidRPr="00D3533F">
              <w:rPr>
                <w:szCs w:val="28"/>
                <w:vertAlign w:val="superscript"/>
                <w:lang w:val="uk-UA"/>
              </w:rPr>
              <w:t>О</w:t>
            </w:r>
            <w:r w:rsidRPr="00F26427">
              <w:rPr>
                <w:szCs w:val="28"/>
                <w:lang w:val="uk-UA"/>
              </w:rPr>
              <w:t>С</w:t>
            </w:r>
          </w:p>
        </w:tc>
        <w:tc>
          <w:tcPr>
            <w:tcW w:w="1939" w:type="dxa"/>
            <w:tcBorders>
              <w:top w:val="single" w:sz="6" w:space="0" w:color="auto"/>
              <w:left w:val="single" w:sz="6" w:space="0" w:color="auto"/>
              <w:bottom w:val="single" w:sz="6" w:space="0" w:color="auto"/>
              <w:right w:val="single" w:sz="6" w:space="0" w:color="auto"/>
            </w:tcBorders>
          </w:tcPr>
          <w:p w14:paraId="79F938E1" w14:textId="77777777" w:rsidR="00D951A5" w:rsidRPr="003630C0" w:rsidRDefault="00D951A5" w:rsidP="00443405">
            <w:pPr>
              <w:tabs>
                <w:tab w:val="left" w:pos="720"/>
                <w:tab w:val="left" w:pos="10190"/>
              </w:tabs>
              <w:spacing w:before="20" w:after="20"/>
              <w:jc w:val="center"/>
              <w:rPr>
                <w:szCs w:val="28"/>
              </w:rPr>
            </w:pPr>
            <w:r w:rsidRPr="003630C0">
              <w:rPr>
                <w:szCs w:val="28"/>
              </w:rPr>
              <w:t>240</w:t>
            </w:r>
          </w:p>
        </w:tc>
      </w:tr>
      <w:tr w:rsidR="00D951A5" w:rsidRPr="003630C0" w14:paraId="105F557F"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74EB2736" w14:textId="77777777" w:rsidR="00D951A5" w:rsidRPr="003630C0" w:rsidRDefault="00D951A5" w:rsidP="0023339F">
            <w:pPr>
              <w:tabs>
                <w:tab w:val="left" w:pos="720"/>
                <w:tab w:val="left" w:pos="10190"/>
              </w:tabs>
              <w:spacing w:before="20" w:after="20"/>
              <w:rPr>
                <w:szCs w:val="28"/>
              </w:rPr>
            </w:pPr>
            <w:r w:rsidRPr="00F26427">
              <w:rPr>
                <w:szCs w:val="28"/>
                <w:lang w:val="uk-UA"/>
              </w:rPr>
              <w:t>Температура відпарного газу на виході з теплообмінника T'</w:t>
            </w:r>
            <w:r w:rsidRPr="00CC4243">
              <w:rPr>
                <w:szCs w:val="28"/>
                <w:vertAlign w:val="subscript"/>
                <w:lang w:val="uk-UA"/>
              </w:rPr>
              <w:t>ВГ</w:t>
            </w:r>
            <w:r w:rsidRPr="00F26427">
              <w:rPr>
                <w:szCs w:val="28"/>
                <w:lang w:val="uk-UA"/>
              </w:rPr>
              <w:t xml:space="preserve">, </w:t>
            </w:r>
            <w:r w:rsidRPr="00D3533F">
              <w:rPr>
                <w:szCs w:val="28"/>
                <w:vertAlign w:val="superscript"/>
                <w:lang w:val="uk-UA"/>
              </w:rPr>
              <w:t>О</w:t>
            </w:r>
            <w:r w:rsidRPr="00F26427">
              <w:rPr>
                <w:szCs w:val="28"/>
                <w:lang w:val="uk-UA"/>
              </w:rPr>
              <w:t>С</w:t>
            </w:r>
          </w:p>
        </w:tc>
        <w:tc>
          <w:tcPr>
            <w:tcW w:w="1939" w:type="dxa"/>
            <w:tcBorders>
              <w:top w:val="single" w:sz="6" w:space="0" w:color="auto"/>
              <w:left w:val="single" w:sz="6" w:space="0" w:color="auto"/>
              <w:bottom w:val="single" w:sz="6" w:space="0" w:color="auto"/>
              <w:right w:val="single" w:sz="6" w:space="0" w:color="auto"/>
            </w:tcBorders>
          </w:tcPr>
          <w:p w14:paraId="7C4C261E" w14:textId="77777777" w:rsidR="00D951A5" w:rsidRPr="003630C0" w:rsidRDefault="00D951A5" w:rsidP="00443405">
            <w:pPr>
              <w:tabs>
                <w:tab w:val="left" w:pos="720"/>
                <w:tab w:val="left" w:pos="10190"/>
              </w:tabs>
              <w:spacing w:before="20" w:after="20"/>
              <w:jc w:val="center"/>
              <w:rPr>
                <w:szCs w:val="28"/>
              </w:rPr>
            </w:pPr>
            <w:r w:rsidRPr="003630C0">
              <w:rPr>
                <w:szCs w:val="28"/>
              </w:rPr>
              <w:t>320</w:t>
            </w:r>
          </w:p>
        </w:tc>
      </w:tr>
      <w:tr w:rsidR="00D951A5" w:rsidRPr="003630C0" w14:paraId="405D8DB5"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345FA1B5" w14:textId="77777777" w:rsidR="00D951A5" w:rsidRPr="00D3533F" w:rsidRDefault="00D951A5" w:rsidP="0023339F">
            <w:pPr>
              <w:spacing w:line="360" w:lineRule="auto"/>
              <w:rPr>
                <w:szCs w:val="28"/>
                <w:lang w:val="uk-UA"/>
              </w:rPr>
            </w:pPr>
            <w:r w:rsidRPr="00F26427">
              <w:rPr>
                <w:szCs w:val="28"/>
                <w:lang w:val="uk-UA"/>
              </w:rPr>
              <w:t>Теплоносій</w:t>
            </w:r>
          </w:p>
        </w:tc>
        <w:tc>
          <w:tcPr>
            <w:tcW w:w="1939" w:type="dxa"/>
            <w:tcBorders>
              <w:top w:val="single" w:sz="6" w:space="0" w:color="auto"/>
              <w:left w:val="single" w:sz="6" w:space="0" w:color="auto"/>
              <w:bottom w:val="single" w:sz="6" w:space="0" w:color="auto"/>
              <w:right w:val="single" w:sz="6" w:space="0" w:color="auto"/>
            </w:tcBorders>
          </w:tcPr>
          <w:p w14:paraId="53CB7BE9" w14:textId="77777777" w:rsidR="00D951A5" w:rsidRPr="003630C0" w:rsidRDefault="00D951A5" w:rsidP="00443405">
            <w:pPr>
              <w:tabs>
                <w:tab w:val="left" w:pos="720"/>
                <w:tab w:val="left" w:pos="10190"/>
              </w:tabs>
              <w:spacing w:before="20" w:after="20"/>
              <w:jc w:val="center"/>
              <w:rPr>
                <w:szCs w:val="28"/>
              </w:rPr>
            </w:pPr>
            <w:r w:rsidRPr="003630C0">
              <w:rPr>
                <w:szCs w:val="28"/>
              </w:rPr>
              <w:t>пар</w:t>
            </w:r>
          </w:p>
        </w:tc>
      </w:tr>
      <w:tr w:rsidR="00D951A5" w:rsidRPr="003630C0" w14:paraId="1BC303FE"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60124074"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Тиск теплоносія на вході в теплообмінник </w:t>
            </w:r>
            <w:r w:rsidRPr="003630C0">
              <w:rPr>
                <w:szCs w:val="28"/>
              </w:rPr>
              <w:t>Р</w:t>
            </w:r>
            <w:r w:rsidRPr="003630C0">
              <w:rPr>
                <w:szCs w:val="28"/>
                <w:vertAlign w:val="subscript"/>
              </w:rPr>
              <w:t>Т</w:t>
            </w:r>
            <w:r w:rsidRPr="00F26427">
              <w:rPr>
                <w:szCs w:val="28"/>
                <w:lang w:val="uk-UA"/>
              </w:rPr>
              <w:t>, МПа</w:t>
            </w:r>
          </w:p>
        </w:tc>
        <w:tc>
          <w:tcPr>
            <w:tcW w:w="1939" w:type="dxa"/>
            <w:tcBorders>
              <w:top w:val="single" w:sz="6" w:space="0" w:color="auto"/>
              <w:left w:val="single" w:sz="6" w:space="0" w:color="auto"/>
              <w:bottom w:val="single" w:sz="6" w:space="0" w:color="auto"/>
              <w:right w:val="single" w:sz="6" w:space="0" w:color="auto"/>
            </w:tcBorders>
          </w:tcPr>
          <w:p w14:paraId="373F8AF7" w14:textId="77777777" w:rsidR="00D951A5" w:rsidRPr="003630C0" w:rsidRDefault="00D951A5" w:rsidP="00443405">
            <w:pPr>
              <w:tabs>
                <w:tab w:val="left" w:pos="720"/>
                <w:tab w:val="left" w:pos="10190"/>
              </w:tabs>
              <w:spacing w:before="20" w:after="20"/>
              <w:jc w:val="center"/>
              <w:rPr>
                <w:szCs w:val="28"/>
              </w:rPr>
            </w:pPr>
            <w:r w:rsidRPr="003630C0">
              <w:rPr>
                <w:szCs w:val="28"/>
              </w:rPr>
              <w:t>4.0</w:t>
            </w:r>
          </w:p>
        </w:tc>
      </w:tr>
      <w:tr w:rsidR="00D951A5" w:rsidRPr="003630C0" w14:paraId="7892C569"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237CEE15"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Температура теплоносія на вході в теплообмінник </w:t>
            </w:r>
            <w:r w:rsidRPr="003630C0">
              <w:rPr>
                <w:szCs w:val="28"/>
                <w:lang w:val="en-US"/>
              </w:rPr>
              <w:t>T</w:t>
            </w:r>
            <w:r w:rsidRPr="003630C0">
              <w:rPr>
                <w:szCs w:val="28"/>
                <w:vertAlign w:val="subscript"/>
              </w:rPr>
              <w:t>Т</w:t>
            </w:r>
            <w:r w:rsidRPr="00F26427">
              <w:rPr>
                <w:szCs w:val="28"/>
                <w:lang w:val="uk-UA"/>
              </w:rPr>
              <w:t xml:space="preserve">, </w:t>
            </w:r>
            <w:r w:rsidRPr="00D3533F">
              <w:rPr>
                <w:szCs w:val="28"/>
                <w:vertAlign w:val="superscript"/>
                <w:lang w:val="uk-UA"/>
              </w:rPr>
              <w:t>О</w:t>
            </w:r>
            <w:r w:rsidRPr="00F26427">
              <w:rPr>
                <w:szCs w:val="28"/>
                <w:lang w:val="uk-UA"/>
              </w:rPr>
              <w:t>С</w:t>
            </w:r>
          </w:p>
        </w:tc>
        <w:tc>
          <w:tcPr>
            <w:tcW w:w="1939" w:type="dxa"/>
            <w:tcBorders>
              <w:top w:val="single" w:sz="6" w:space="0" w:color="auto"/>
              <w:left w:val="single" w:sz="6" w:space="0" w:color="auto"/>
              <w:bottom w:val="single" w:sz="6" w:space="0" w:color="auto"/>
              <w:right w:val="single" w:sz="6" w:space="0" w:color="auto"/>
            </w:tcBorders>
          </w:tcPr>
          <w:p w14:paraId="0AC6680F" w14:textId="77777777" w:rsidR="00D951A5" w:rsidRPr="003630C0" w:rsidRDefault="00D951A5" w:rsidP="00443405">
            <w:pPr>
              <w:tabs>
                <w:tab w:val="left" w:pos="720"/>
                <w:tab w:val="left" w:pos="10190"/>
              </w:tabs>
              <w:spacing w:before="20" w:after="20"/>
              <w:jc w:val="center"/>
              <w:rPr>
                <w:szCs w:val="28"/>
              </w:rPr>
            </w:pPr>
            <w:r w:rsidRPr="003630C0">
              <w:rPr>
                <w:szCs w:val="28"/>
              </w:rPr>
              <w:t>380</w:t>
            </w:r>
          </w:p>
        </w:tc>
      </w:tr>
      <w:tr w:rsidR="00D951A5" w:rsidRPr="003630C0" w14:paraId="4E2CA65B" w14:textId="77777777" w:rsidTr="00443405">
        <w:trPr>
          <w:jc w:val="center"/>
        </w:trPr>
        <w:tc>
          <w:tcPr>
            <w:tcW w:w="7895" w:type="dxa"/>
            <w:tcBorders>
              <w:top w:val="single" w:sz="6" w:space="0" w:color="auto"/>
              <w:left w:val="single" w:sz="6" w:space="0" w:color="auto"/>
              <w:bottom w:val="single" w:sz="6" w:space="0" w:color="auto"/>
              <w:right w:val="single" w:sz="6" w:space="0" w:color="auto"/>
            </w:tcBorders>
          </w:tcPr>
          <w:p w14:paraId="31AC55AA"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Температура теплоносія на виході з теплообмінника </w:t>
            </w:r>
            <w:r w:rsidRPr="003630C0">
              <w:rPr>
                <w:szCs w:val="28"/>
                <w:lang w:val="en-US"/>
              </w:rPr>
              <w:t>T</w:t>
            </w:r>
            <w:r w:rsidRPr="003630C0">
              <w:rPr>
                <w:szCs w:val="28"/>
              </w:rPr>
              <w:t>'</w:t>
            </w:r>
            <w:r w:rsidRPr="003630C0">
              <w:rPr>
                <w:szCs w:val="28"/>
                <w:vertAlign w:val="subscript"/>
              </w:rPr>
              <w:t>Т</w:t>
            </w:r>
            <w:r w:rsidRPr="00F26427">
              <w:rPr>
                <w:szCs w:val="28"/>
                <w:lang w:val="uk-UA"/>
              </w:rPr>
              <w:t xml:space="preserve">, </w:t>
            </w:r>
            <w:r w:rsidRPr="00D3533F">
              <w:rPr>
                <w:szCs w:val="28"/>
                <w:vertAlign w:val="superscript"/>
                <w:lang w:val="uk-UA"/>
              </w:rPr>
              <w:t>О</w:t>
            </w:r>
            <w:r w:rsidRPr="00F26427">
              <w:rPr>
                <w:szCs w:val="28"/>
                <w:lang w:val="uk-UA"/>
              </w:rPr>
              <w:t>С</w:t>
            </w:r>
          </w:p>
        </w:tc>
        <w:tc>
          <w:tcPr>
            <w:tcW w:w="1939" w:type="dxa"/>
            <w:tcBorders>
              <w:top w:val="single" w:sz="6" w:space="0" w:color="auto"/>
              <w:left w:val="single" w:sz="6" w:space="0" w:color="auto"/>
              <w:bottom w:val="single" w:sz="6" w:space="0" w:color="auto"/>
              <w:right w:val="single" w:sz="6" w:space="0" w:color="auto"/>
            </w:tcBorders>
          </w:tcPr>
          <w:p w14:paraId="3B5F32CD" w14:textId="77777777" w:rsidR="00D951A5" w:rsidRPr="003630C0" w:rsidRDefault="00D951A5" w:rsidP="00443405">
            <w:pPr>
              <w:tabs>
                <w:tab w:val="left" w:pos="720"/>
                <w:tab w:val="left" w:pos="10190"/>
              </w:tabs>
              <w:spacing w:before="20" w:after="20"/>
              <w:jc w:val="center"/>
              <w:rPr>
                <w:szCs w:val="28"/>
              </w:rPr>
            </w:pPr>
            <w:r w:rsidRPr="003630C0">
              <w:rPr>
                <w:szCs w:val="28"/>
              </w:rPr>
              <w:t>300</w:t>
            </w:r>
          </w:p>
        </w:tc>
      </w:tr>
    </w:tbl>
    <w:p w14:paraId="21F6E0A1" w14:textId="77777777" w:rsidR="00D951A5" w:rsidRPr="00F26427" w:rsidRDefault="00D951A5" w:rsidP="00D951A5">
      <w:pPr>
        <w:ind w:firstLine="709"/>
        <w:rPr>
          <w:szCs w:val="28"/>
          <w:lang w:val="uk-UA"/>
        </w:rPr>
      </w:pPr>
      <w:r w:rsidRPr="00F26427">
        <w:rPr>
          <w:szCs w:val="28"/>
          <w:lang w:val="uk-UA"/>
        </w:rPr>
        <w:t>Довідкові дані для розрахунку математичної моделі кожухотрубного теплообмінника.</w:t>
      </w:r>
    </w:p>
    <w:p w14:paraId="171445BA" w14:textId="5DC51E15" w:rsidR="00D951A5" w:rsidRDefault="00D951A5" w:rsidP="00D951A5">
      <w:pPr>
        <w:spacing w:line="360" w:lineRule="auto"/>
        <w:rPr>
          <w:szCs w:val="28"/>
          <w:lang w:val="uk-UA"/>
        </w:rPr>
      </w:pPr>
      <w:r w:rsidRPr="00F26427">
        <w:rPr>
          <w:szCs w:val="28"/>
          <w:lang w:val="uk-UA"/>
        </w:rPr>
        <w:t xml:space="preserve">Таблиця </w:t>
      </w:r>
      <w:r w:rsidR="002C73F4">
        <w:rPr>
          <w:szCs w:val="28"/>
          <w:lang w:val="uk-UA"/>
        </w:rPr>
        <w:t>2</w:t>
      </w:r>
      <w:r w:rsidRPr="00F26427">
        <w:rPr>
          <w:szCs w:val="28"/>
          <w:lang w:val="uk-UA"/>
        </w:rPr>
        <w:t>.2</w:t>
      </w:r>
      <w:r>
        <w:rPr>
          <w:szCs w:val="28"/>
          <w:lang w:val="uk-UA"/>
        </w:rPr>
        <w:t xml:space="preserve"> </w:t>
      </w:r>
      <w:r>
        <w:rPr>
          <w:szCs w:val="28"/>
          <w:lang w:val="uk-UA"/>
        </w:rPr>
        <w:sym w:font="Symbol" w:char="F02D"/>
      </w:r>
      <w:r>
        <w:rPr>
          <w:szCs w:val="28"/>
          <w:lang w:val="uk-UA"/>
        </w:rPr>
        <w:t xml:space="preserve"> </w:t>
      </w:r>
      <w:r w:rsidRPr="00F26427">
        <w:rPr>
          <w:szCs w:val="28"/>
          <w:lang w:val="uk-UA"/>
        </w:rPr>
        <w:t>Склад відпарного газу</w:t>
      </w:r>
    </w:p>
    <w:tbl>
      <w:tblPr>
        <w:tblW w:w="5000" w:type="pct"/>
        <w:jc w:val="center"/>
        <w:tblLayout w:type="fixed"/>
        <w:tblLook w:val="0000" w:firstRow="0" w:lastRow="0" w:firstColumn="0" w:lastColumn="0" w:noHBand="0" w:noVBand="0"/>
      </w:tblPr>
      <w:tblGrid>
        <w:gridCol w:w="7704"/>
        <w:gridCol w:w="1866"/>
      </w:tblGrid>
      <w:tr w:rsidR="00D951A5" w:rsidRPr="003630C0" w14:paraId="086677A2" w14:textId="77777777" w:rsidTr="0023339F">
        <w:trPr>
          <w:jc w:val="center"/>
        </w:trPr>
        <w:tc>
          <w:tcPr>
            <w:tcW w:w="6273" w:type="dxa"/>
            <w:tcBorders>
              <w:top w:val="single" w:sz="6" w:space="0" w:color="auto"/>
              <w:left w:val="single" w:sz="6" w:space="0" w:color="auto"/>
              <w:bottom w:val="single" w:sz="6" w:space="0" w:color="auto"/>
              <w:right w:val="single" w:sz="6" w:space="0" w:color="auto"/>
            </w:tcBorders>
          </w:tcPr>
          <w:p w14:paraId="7FC39DC0" w14:textId="77777777" w:rsidR="00D951A5" w:rsidRPr="003630C0" w:rsidRDefault="00D951A5" w:rsidP="0023339F">
            <w:pPr>
              <w:tabs>
                <w:tab w:val="left" w:pos="720"/>
                <w:tab w:val="left" w:pos="10190"/>
              </w:tabs>
              <w:spacing w:before="20" w:after="20"/>
              <w:jc w:val="center"/>
              <w:rPr>
                <w:szCs w:val="28"/>
              </w:rPr>
            </w:pPr>
            <w:r w:rsidRPr="00F26427">
              <w:rPr>
                <w:szCs w:val="28"/>
                <w:lang w:val="uk-UA"/>
              </w:rPr>
              <w:t>Речовина</w:t>
            </w:r>
          </w:p>
        </w:tc>
        <w:tc>
          <w:tcPr>
            <w:tcW w:w="1519" w:type="dxa"/>
            <w:tcBorders>
              <w:top w:val="single" w:sz="6" w:space="0" w:color="auto"/>
              <w:left w:val="single" w:sz="6" w:space="0" w:color="auto"/>
              <w:bottom w:val="single" w:sz="6" w:space="0" w:color="auto"/>
              <w:right w:val="single" w:sz="6" w:space="0" w:color="auto"/>
            </w:tcBorders>
          </w:tcPr>
          <w:p w14:paraId="0E87BCE6" w14:textId="77777777" w:rsidR="00D951A5" w:rsidRPr="003630C0" w:rsidRDefault="00D951A5" w:rsidP="0023339F">
            <w:pPr>
              <w:tabs>
                <w:tab w:val="left" w:pos="720"/>
                <w:tab w:val="left" w:pos="10190"/>
              </w:tabs>
              <w:spacing w:before="20" w:after="20"/>
              <w:jc w:val="center"/>
              <w:rPr>
                <w:szCs w:val="28"/>
              </w:rPr>
            </w:pPr>
            <w:r w:rsidRPr="003630C0">
              <w:rPr>
                <w:szCs w:val="28"/>
              </w:rPr>
              <w:t>%</w:t>
            </w:r>
          </w:p>
        </w:tc>
      </w:tr>
      <w:tr w:rsidR="00D951A5" w:rsidRPr="003630C0" w14:paraId="23265061" w14:textId="77777777" w:rsidTr="0023339F">
        <w:trPr>
          <w:jc w:val="center"/>
        </w:trPr>
        <w:tc>
          <w:tcPr>
            <w:tcW w:w="6273" w:type="dxa"/>
            <w:tcBorders>
              <w:top w:val="single" w:sz="6" w:space="0" w:color="auto"/>
              <w:left w:val="single" w:sz="6" w:space="0" w:color="auto"/>
              <w:bottom w:val="single" w:sz="6" w:space="0" w:color="auto"/>
              <w:right w:val="single" w:sz="6" w:space="0" w:color="auto"/>
            </w:tcBorders>
          </w:tcPr>
          <w:p w14:paraId="5E083E8B" w14:textId="77777777" w:rsidR="00D951A5" w:rsidRPr="003630C0" w:rsidRDefault="00D951A5" w:rsidP="0023339F">
            <w:pPr>
              <w:tabs>
                <w:tab w:val="left" w:pos="720"/>
                <w:tab w:val="left" w:pos="10190"/>
              </w:tabs>
              <w:spacing w:before="20" w:after="20"/>
              <w:ind w:right="-108"/>
              <w:rPr>
                <w:szCs w:val="28"/>
              </w:rPr>
            </w:pPr>
            <w:r w:rsidRPr="003630C0">
              <w:rPr>
                <w:szCs w:val="28"/>
              </w:rPr>
              <w:t>Н</w:t>
            </w:r>
            <w:r w:rsidRPr="003630C0">
              <w:rPr>
                <w:szCs w:val="28"/>
                <w:vertAlign w:val="subscript"/>
              </w:rPr>
              <w:t>2</w:t>
            </w:r>
            <w:r w:rsidRPr="003630C0">
              <w:rPr>
                <w:szCs w:val="28"/>
              </w:rPr>
              <w:t>О</w:t>
            </w:r>
          </w:p>
        </w:tc>
        <w:tc>
          <w:tcPr>
            <w:tcW w:w="1519" w:type="dxa"/>
            <w:tcBorders>
              <w:top w:val="single" w:sz="6" w:space="0" w:color="auto"/>
              <w:left w:val="single" w:sz="6" w:space="0" w:color="auto"/>
              <w:bottom w:val="single" w:sz="6" w:space="0" w:color="auto"/>
              <w:right w:val="single" w:sz="6" w:space="0" w:color="auto"/>
            </w:tcBorders>
          </w:tcPr>
          <w:p w14:paraId="7D543947" w14:textId="77777777" w:rsidR="00D951A5" w:rsidRPr="003630C0" w:rsidRDefault="00D951A5" w:rsidP="00443405">
            <w:pPr>
              <w:tabs>
                <w:tab w:val="left" w:pos="720"/>
                <w:tab w:val="left" w:pos="10190"/>
              </w:tabs>
              <w:spacing w:before="20" w:after="20"/>
              <w:jc w:val="center"/>
              <w:rPr>
                <w:szCs w:val="28"/>
              </w:rPr>
            </w:pPr>
            <w:r w:rsidRPr="003630C0">
              <w:rPr>
                <w:szCs w:val="28"/>
              </w:rPr>
              <w:t>98 ÷ 99.5</w:t>
            </w:r>
          </w:p>
        </w:tc>
      </w:tr>
      <w:tr w:rsidR="00D951A5" w:rsidRPr="003630C0" w14:paraId="4E592943" w14:textId="77777777" w:rsidTr="0023339F">
        <w:trPr>
          <w:jc w:val="center"/>
        </w:trPr>
        <w:tc>
          <w:tcPr>
            <w:tcW w:w="6273" w:type="dxa"/>
            <w:tcBorders>
              <w:top w:val="single" w:sz="6" w:space="0" w:color="auto"/>
              <w:left w:val="single" w:sz="6" w:space="0" w:color="auto"/>
              <w:bottom w:val="single" w:sz="6" w:space="0" w:color="auto"/>
              <w:right w:val="single" w:sz="6" w:space="0" w:color="auto"/>
            </w:tcBorders>
          </w:tcPr>
          <w:p w14:paraId="0FE66F2F" w14:textId="77777777" w:rsidR="00D951A5" w:rsidRPr="003630C0" w:rsidRDefault="00D951A5" w:rsidP="0023339F">
            <w:pPr>
              <w:tabs>
                <w:tab w:val="left" w:pos="720"/>
                <w:tab w:val="left" w:pos="10190"/>
              </w:tabs>
              <w:spacing w:before="20" w:after="20"/>
              <w:rPr>
                <w:szCs w:val="28"/>
              </w:rPr>
            </w:pPr>
            <w:r w:rsidRPr="003630C0">
              <w:rPr>
                <w:szCs w:val="28"/>
              </w:rPr>
              <w:t>СО</w:t>
            </w:r>
            <w:proofErr w:type="gramStart"/>
            <w:r w:rsidRPr="003630C0">
              <w:rPr>
                <w:szCs w:val="28"/>
                <w:vertAlign w:val="subscript"/>
              </w:rPr>
              <w:t>2</w:t>
            </w:r>
            <w:proofErr w:type="gramEnd"/>
          </w:p>
        </w:tc>
        <w:tc>
          <w:tcPr>
            <w:tcW w:w="1519" w:type="dxa"/>
            <w:tcBorders>
              <w:top w:val="single" w:sz="6" w:space="0" w:color="auto"/>
              <w:left w:val="single" w:sz="6" w:space="0" w:color="auto"/>
              <w:bottom w:val="single" w:sz="6" w:space="0" w:color="auto"/>
              <w:right w:val="single" w:sz="6" w:space="0" w:color="auto"/>
            </w:tcBorders>
          </w:tcPr>
          <w:p w14:paraId="16441EAA" w14:textId="77777777" w:rsidR="00D951A5" w:rsidRPr="003630C0" w:rsidRDefault="00D951A5" w:rsidP="00443405">
            <w:pPr>
              <w:tabs>
                <w:tab w:val="left" w:pos="720"/>
                <w:tab w:val="left" w:pos="10190"/>
              </w:tabs>
              <w:spacing w:before="20" w:after="20"/>
              <w:jc w:val="center"/>
              <w:rPr>
                <w:szCs w:val="28"/>
              </w:rPr>
            </w:pPr>
            <w:r w:rsidRPr="003630C0">
              <w:rPr>
                <w:szCs w:val="28"/>
              </w:rPr>
              <w:t>0.1 ÷ 0.5</w:t>
            </w:r>
          </w:p>
        </w:tc>
      </w:tr>
      <w:tr w:rsidR="00D951A5" w:rsidRPr="003630C0" w14:paraId="69099762" w14:textId="77777777" w:rsidTr="0023339F">
        <w:trPr>
          <w:jc w:val="center"/>
        </w:trPr>
        <w:tc>
          <w:tcPr>
            <w:tcW w:w="6273" w:type="dxa"/>
            <w:tcBorders>
              <w:top w:val="single" w:sz="6" w:space="0" w:color="auto"/>
              <w:left w:val="single" w:sz="6" w:space="0" w:color="auto"/>
              <w:bottom w:val="single" w:sz="6" w:space="0" w:color="auto"/>
              <w:right w:val="single" w:sz="6" w:space="0" w:color="auto"/>
            </w:tcBorders>
          </w:tcPr>
          <w:p w14:paraId="4D90D072" w14:textId="77777777" w:rsidR="00D951A5" w:rsidRPr="003630C0" w:rsidRDefault="00D951A5" w:rsidP="0023339F">
            <w:pPr>
              <w:tabs>
                <w:tab w:val="left" w:pos="720"/>
                <w:tab w:val="left" w:pos="10190"/>
              </w:tabs>
              <w:spacing w:before="20" w:after="20"/>
              <w:rPr>
                <w:szCs w:val="28"/>
              </w:rPr>
            </w:pPr>
            <w:r w:rsidRPr="003630C0">
              <w:rPr>
                <w:szCs w:val="28"/>
                <w:lang w:val="en-US"/>
              </w:rPr>
              <w:t>N</w:t>
            </w:r>
            <w:r w:rsidRPr="003630C0">
              <w:rPr>
                <w:szCs w:val="28"/>
              </w:rPr>
              <w:t>Н</w:t>
            </w:r>
            <w:r w:rsidRPr="003630C0">
              <w:rPr>
                <w:szCs w:val="28"/>
                <w:vertAlign w:val="subscript"/>
              </w:rPr>
              <w:t>3</w:t>
            </w:r>
          </w:p>
        </w:tc>
        <w:tc>
          <w:tcPr>
            <w:tcW w:w="1519" w:type="dxa"/>
            <w:tcBorders>
              <w:top w:val="single" w:sz="6" w:space="0" w:color="auto"/>
              <w:left w:val="single" w:sz="6" w:space="0" w:color="auto"/>
              <w:bottom w:val="single" w:sz="6" w:space="0" w:color="auto"/>
              <w:right w:val="single" w:sz="6" w:space="0" w:color="auto"/>
            </w:tcBorders>
          </w:tcPr>
          <w:p w14:paraId="47998ED7" w14:textId="77777777" w:rsidR="00D951A5" w:rsidRPr="003630C0" w:rsidRDefault="00D951A5" w:rsidP="00443405">
            <w:pPr>
              <w:tabs>
                <w:tab w:val="left" w:pos="720"/>
                <w:tab w:val="left" w:pos="10190"/>
              </w:tabs>
              <w:spacing w:before="20" w:after="20"/>
              <w:jc w:val="center"/>
              <w:rPr>
                <w:szCs w:val="28"/>
              </w:rPr>
            </w:pPr>
            <w:r w:rsidRPr="003630C0">
              <w:rPr>
                <w:szCs w:val="28"/>
              </w:rPr>
              <w:t>0.1 ÷ 0.5</w:t>
            </w:r>
          </w:p>
        </w:tc>
      </w:tr>
      <w:tr w:rsidR="00D951A5" w:rsidRPr="003630C0" w14:paraId="5A275684" w14:textId="77777777" w:rsidTr="0023339F">
        <w:trPr>
          <w:jc w:val="center"/>
        </w:trPr>
        <w:tc>
          <w:tcPr>
            <w:tcW w:w="6273" w:type="dxa"/>
            <w:tcBorders>
              <w:top w:val="single" w:sz="6" w:space="0" w:color="auto"/>
              <w:left w:val="single" w:sz="6" w:space="0" w:color="auto"/>
              <w:bottom w:val="single" w:sz="6" w:space="0" w:color="auto"/>
              <w:right w:val="single" w:sz="6" w:space="0" w:color="auto"/>
            </w:tcBorders>
          </w:tcPr>
          <w:p w14:paraId="30017D2B" w14:textId="77777777" w:rsidR="00D951A5" w:rsidRPr="003630C0" w:rsidRDefault="00D951A5" w:rsidP="0023339F">
            <w:pPr>
              <w:tabs>
                <w:tab w:val="left" w:pos="720"/>
                <w:tab w:val="left" w:pos="10190"/>
              </w:tabs>
              <w:spacing w:before="20" w:after="20"/>
              <w:rPr>
                <w:szCs w:val="28"/>
              </w:rPr>
            </w:pPr>
            <w:r w:rsidRPr="003630C0">
              <w:rPr>
                <w:szCs w:val="28"/>
              </w:rPr>
              <w:t>Н</w:t>
            </w:r>
            <w:proofErr w:type="gramStart"/>
            <w:r w:rsidRPr="003630C0">
              <w:rPr>
                <w:szCs w:val="28"/>
                <w:vertAlign w:val="subscript"/>
              </w:rPr>
              <w:t>2</w:t>
            </w:r>
            <w:proofErr w:type="gramEnd"/>
          </w:p>
        </w:tc>
        <w:tc>
          <w:tcPr>
            <w:tcW w:w="1519" w:type="dxa"/>
            <w:tcBorders>
              <w:top w:val="single" w:sz="6" w:space="0" w:color="auto"/>
              <w:left w:val="single" w:sz="6" w:space="0" w:color="auto"/>
              <w:bottom w:val="single" w:sz="6" w:space="0" w:color="auto"/>
              <w:right w:val="single" w:sz="6" w:space="0" w:color="auto"/>
            </w:tcBorders>
          </w:tcPr>
          <w:p w14:paraId="442BAA0C" w14:textId="77777777" w:rsidR="00D951A5" w:rsidRPr="003630C0" w:rsidRDefault="00D951A5" w:rsidP="00443405">
            <w:pPr>
              <w:tabs>
                <w:tab w:val="left" w:pos="720"/>
                <w:tab w:val="left" w:pos="10190"/>
              </w:tabs>
              <w:spacing w:before="20" w:after="20"/>
              <w:jc w:val="center"/>
              <w:rPr>
                <w:szCs w:val="28"/>
              </w:rPr>
            </w:pPr>
            <w:r w:rsidRPr="003630C0">
              <w:rPr>
                <w:szCs w:val="28"/>
              </w:rPr>
              <w:t>0.04 ÷ 0.06</w:t>
            </w:r>
          </w:p>
        </w:tc>
      </w:tr>
      <w:tr w:rsidR="00D951A5" w:rsidRPr="003630C0" w14:paraId="1E092CBF" w14:textId="77777777" w:rsidTr="0023339F">
        <w:trPr>
          <w:jc w:val="center"/>
        </w:trPr>
        <w:tc>
          <w:tcPr>
            <w:tcW w:w="6273" w:type="dxa"/>
            <w:tcBorders>
              <w:top w:val="single" w:sz="6" w:space="0" w:color="auto"/>
              <w:left w:val="single" w:sz="6" w:space="0" w:color="auto"/>
              <w:bottom w:val="single" w:sz="6" w:space="0" w:color="auto"/>
              <w:right w:val="single" w:sz="6" w:space="0" w:color="auto"/>
            </w:tcBorders>
          </w:tcPr>
          <w:p w14:paraId="322EDCB9" w14:textId="77777777" w:rsidR="00D951A5" w:rsidRPr="003630C0" w:rsidRDefault="00D951A5" w:rsidP="0023339F">
            <w:pPr>
              <w:tabs>
                <w:tab w:val="left" w:pos="720"/>
                <w:tab w:val="left" w:pos="10190"/>
              </w:tabs>
              <w:spacing w:before="20" w:after="20"/>
              <w:rPr>
                <w:szCs w:val="28"/>
              </w:rPr>
            </w:pPr>
            <w:r w:rsidRPr="00F26427">
              <w:rPr>
                <w:szCs w:val="28"/>
                <w:lang w:val="uk-UA"/>
              </w:rPr>
              <w:t>Органічні сполуки у перерахуванні на метанол</w:t>
            </w:r>
          </w:p>
        </w:tc>
        <w:tc>
          <w:tcPr>
            <w:tcW w:w="1519" w:type="dxa"/>
            <w:tcBorders>
              <w:top w:val="single" w:sz="6" w:space="0" w:color="auto"/>
              <w:left w:val="single" w:sz="6" w:space="0" w:color="auto"/>
              <w:bottom w:val="single" w:sz="6" w:space="0" w:color="auto"/>
              <w:right w:val="single" w:sz="6" w:space="0" w:color="auto"/>
            </w:tcBorders>
          </w:tcPr>
          <w:p w14:paraId="4AD665B8" w14:textId="77777777" w:rsidR="00D951A5" w:rsidRPr="003630C0" w:rsidRDefault="00D951A5" w:rsidP="00443405">
            <w:pPr>
              <w:tabs>
                <w:tab w:val="left" w:pos="720"/>
                <w:tab w:val="left" w:pos="10190"/>
              </w:tabs>
              <w:spacing w:before="20" w:after="20"/>
              <w:jc w:val="center"/>
              <w:rPr>
                <w:szCs w:val="28"/>
              </w:rPr>
            </w:pPr>
            <w:r w:rsidRPr="003630C0">
              <w:rPr>
                <w:szCs w:val="28"/>
              </w:rPr>
              <w:t>0.1 ÷ 0.5</w:t>
            </w:r>
          </w:p>
        </w:tc>
      </w:tr>
    </w:tbl>
    <w:p w14:paraId="61065A40" w14:textId="5CEBCDA3" w:rsidR="00D951A5" w:rsidRPr="00F26427" w:rsidRDefault="00D951A5" w:rsidP="00D951A5">
      <w:pPr>
        <w:spacing w:line="360" w:lineRule="auto"/>
        <w:ind w:firstLine="708"/>
        <w:rPr>
          <w:szCs w:val="28"/>
          <w:lang w:val="uk-UA"/>
        </w:rPr>
      </w:pPr>
      <w:r w:rsidRPr="00F26427">
        <w:rPr>
          <w:szCs w:val="28"/>
          <w:lang w:val="uk-UA"/>
        </w:rPr>
        <w:t xml:space="preserve">З даних табл. </w:t>
      </w:r>
      <w:r w:rsidR="002C73F4">
        <w:rPr>
          <w:szCs w:val="28"/>
          <w:lang w:val="uk-UA"/>
        </w:rPr>
        <w:t>2</w:t>
      </w:r>
      <w:r w:rsidRPr="00F26427">
        <w:rPr>
          <w:szCs w:val="28"/>
          <w:lang w:val="uk-UA"/>
        </w:rPr>
        <w:t>.2. приймаємо фазовий стан відпарного газу - перегріта пара.</w:t>
      </w:r>
    </w:p>
    <w:p w14:paraId="4BC1324D" w14:textId="77777777" w:rsidR="00D951A5" w:rsidRPr="00F26427" w:rsidRDefault="00D951A5" w:rsidP="00D951A5">
      <w:pPr>
        <w:spacing w:line="360" w:lineRule="auto"/>
        <w:ind w:firstLine="708"/>
        <w:rPr>
          <w:szCs w:val="28"/>
          <w:lang w:val="uk-UA"/>
        </w:rPr>
      </w:pPr>
      <w:r w:rsidRPr="00F26427">
        <w:rPr>
          <w:szCs w:val="28"/>
          <w:lang w:val="uk-UA"/>
        </w:rPr>
        <w:t>Середня температура відпарного газу</w:t>
      </w:r>
    </w:p>
    <w:p w14:paraId="4DB380C6" w14:textId="021602EE" w:rsidR="00D951A5" w:rsidRPr="00F26427" w:rsidRDefault="00C87320" w:rsidP="00D951A5">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СЕР</m:t>
            </m:r>
          </m:sub>
        </m:sSub>
        <m:r>
          <m:rPr>
            <m:sty m:val="p"/>
          </m:rPr>
          <w:rPr>
            <w:rFonts w:ascii="Cambria Math" w:hAnsi="Cambria Math"/>
            <w:szCs w:val="28"/>
            <w:lang w:val="uk-UA"/>
          </w:rPr>
          <m:t xml:space="preserve"> =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num>
          <m:den>
            <m:r>
              <w:rPr>
                <w:rFonts w:ascii="Cambria Math" w:hAnsi="Cambria Math"/>
                <w:szCs w:val="28"/>
                <w:lang w:val="uk-UA"/>
              </w:rPr>
              <m:t>2</m:t>
            </m:r>
          </m:den>
        </m:f>
        <m:r>
          <w:rPr>
            <w:rFonts w:ascii="Cambria Math" w:hAnsi="Cambria Math"/>
            <w:szCs w:val="28"/>
            <w:lang w:val="uk-UA"/>
          </w:rPr>
          <m:t>=</m:t>
        </m:r>
        <m:f>
          <m:fPr>
            <m:ctrlPr>
              <w:rPr>
                <w:rFonts w:ascii="Cambria Math" w:hAnsi="Cambria Math"/>
                <w:i/>
                <w:szCs w:val="28"/>
                <w:lang w:val="uk-UA"/>
              </w:rPr>
            </m:ctrlPr>
          </m:fPr>
          <m:num>
            <m:r>
              <m:rPr>
                <m:sty m:val="p"/>
              </m:rPr>
              <w:rPr>
                <w:rFonts w:ascii="Cambria Math" w:hAnsi="Cambria Math"/>
                <w:szCs w:val="28"/>
                <w:lang w:val="uk-UA"/>
              </w:rPr>
              <m:t>240 + 320</m:t>
            </m:r>
          </m:num>
          <m:den>
            <m:r>
              <w:rPr>
                <w:rFonts w:ascii="Cambria Math" w:hAnsi="Cambria Math"/>
                <w:szCs w:val="28"/>
                <w:lang w:val="uk-UA"/>
              </w:rPr>
              <m:t>2</m:t>
            </m:r>
          </m:den>
        </m:f>
        <m:r>
          <m:rPr>
            <m:sty m:val="p"/>
          </m:rPr>
          <w:rPr>
            <w:rFonts w:ascii="Cambria Math" w:hAnsi="Cambria Math"/>
            <w:szCs w:val="28"/>
            <w:lang w:val="uk-UA"/>
          </w:rPr>
          <m:t>= 280</m:t>
        </m:r>
      </m:oMath>
      <w:r w:rsidR="00D951A5" w:rsidRPr="00D3533F">
        <w:rPr>
          <w:szCs w:val="28"/>
          <w:vertAlign w:val="superscript"/>
        </w:rPr>
        <w:t xml:space="preserve"> </w:t>
      </w:r>
      <w:r w:rsidR="00D951A5" w:rsidRPr="003630C0">
        <w:rPr>
          <w:szCs w:val="28"/>
          <w:vertAlign w:val="superscript"/>
        </w:rPr>
        <w:t>о</w:t>
      </w:r>
      <w:r w:rsidR="00D951A5" w:rsidRPr="003630C0">
        <w:rPr>
          <w:szCs w:val="28"/>
        </w:rPr>
        <w:t>С.</w:t>
      </w:r>
      <w:r w:rsidR="00D951A5">
        <w:rPr>
          <w:szCs w:val="28"/>
          <w:lang w:val="uk-UA"/>
        </w:rPr>
        <w:tab/>
      </w:r>
      <w:r w:rsidR="00D951A5">
        <w:rPr>
          <w:szCs w:val="28"/>
          <w:lang w:val="uk-UA"/>
        </w:rPr>
        <w:tab/>
      </w:r>
      <w:r w:rsidR="00D951A5">
        <w:rPr>
          <w:szCs w:val="28"/>
          <w:lang w:val="uk-UA"/>
        </w:rPr>
        <w:tab/>
      </w:r>
      <w:r w:rsidR="00D951A5" w:rsidRPr="00F26427">
        <w:rPr>
          <w:szCs w:val="28"/>
          <w:lang w:val="uk-UA"/>
        </w:rPr>
        <w:t>(</w:t>
      </w:r>
      <w:r w:rsidR="002C73F4">
        <w:rPr>
          <w:szCs w:val="28"/>
          <w:lang w:val="uk-UA"/>
        </w:rPr>
        <w:t>2</w:t>
      </w:r>
      <w:r w:rsidR="00D951A5" w:rsidRPr="00F26427">
        <w:rPr>
          <w:szCs w:val="28"/>
          <w:lang w:val="uk-UA"/>
        </w:rPr>
        <w:t>.30)</w:t>
      </w:r>
    </w:p>
    <w:p w14:paraId="7A600CBC" w14:textId="09C26A55" w:rsidR="00D951A5" w:rsidRDefault="00D951A5" w:rsidP="00D951A5">
      <w:pPr>
        <w:spacing w:line="360" w:lineRule="auto"/>
        <w:rPr>
          <w:szCs w:val="28"/>
          <w:lang w:val="uk-UA"/>
        </w:rPr>
      </w:pPr>
      <w:r w:rsidRPr="00F26427">
        <w:rPr>
          <w:szCs w:val="28"/>
          <w:lang w:val="uk-UA"/>
        </w:rPr>
        <w:t xml:space="preserve">Таблиця </w:t>
      </w:r>
      <w:r w:rsidR="002C73F4">
        <w:rPr>
          <w:szCs w:val="28"/>
          <w:lang w:val="uk-UA"/>
        </w:rPr>
        <w:t>2</w:t>
      </w:r>
      <w:r w:rsidRPr="00F26427">
        <w:rPr>
          <w:szCs w:val="28"/>
          <w:lang w:val="uk-UA"/>
        </w:rPr>
        <w:t>.3</w:t>
      </w:r>
      <w:r>
        <w:rPr>
          <w:szCs w:val="28"/>
          <w:lang w:val="uk-UA"/>
        </w:rPr>
        <w:t xml:space="preserve"> </w:t>
      </w:r>
      <w:r>
        <w:rPr>
          <w:szCs w:val="28"/>
          <w:lang w:val="uk-UA"/>
        </w:rPr>
        <w:sym w:font="Symbol" w:char="F02D"/>
      </w:r>
      <w:r>
        <w:rPr>
          <w:szCs w:val="28"/>
          <w:lang w:val="uk-UA"/>
        </w:rPr>
        <w:t xml:space="preserve"> </w:t>
      </w:r>
      <w:r w:rsidRPr="00F26427">
        <w:rPr>
          <w:szCs w:val="28"/>
          <w:lang w:val="uk-UA"/>
        </w:rPr>
        <w:t>Характеристика відпарного газу</w:t>
      </w:r>
    </w:p>
    <w:tbl>
      <w:tblPr>
        <w:tblW w:w="9836" w:type="dxa"/>
        <w:jc w:val="center"/>
        <w:tblLayout w:type="fixed"/>
        <w:tblLook w:val="0000" w:firstRow="0" w:lastRow="0" w:firstColumn="0" w:lastColumn="0" w:noHBand="0" w:noVBand="0"/>
      </w:tblPr>
      <w:tblGrid>
        <w:gridCol w:w="8244"/>
        <w:gridCol w:w="1592"/>
      </w:tblGrid>
      <w:tr w:rsidR="00D951A5" w:rsidRPr="003630C0" w14:paraId="6EAA432C" w14:textId="77777777" w:rsidTr="0023339F">
        <w:trPr>
          <w:jc w:val="center"/>
        </w:trPr>
        <w:tc>
          <w:tcPr>
            <w:tcW w:w="8244" w:type="dxa"/>
            <w:tcBorders>
              <w:top w:val="single" w:sz="6" w:space="0" w:color="auto"/>
              <w:left w:val="single" w:sz="6" w:space="0" w:color="auto"/>
              <w:bottom w:val="single" w:sz="6" w:space="0" w:color="auto"/>
              <w:right w:val="single" w:sz="6" w:space="0" w:color="auto"/>
            </w:tcBorders>
          </w:tcPr>
          <w:p w14:paraId="51D57C36" w14:textId="77777777" w:rsidR="00D951A5" w:rsidRPr="003630C0" w:rsidRDefault="00D951A5" w:rsidP="0023339F">
            <w:pPr>
              <w:tabs>
                <w:tab w:val="left" w:pos="720"/>
                <w:tab w:val="left" w:pos="10190"/>
              </w:tabs>
              <w:spacing w:before="20" w:after="20"/>
              <w:ind w:right="-108"/>
              <w:rPr>
                <w:szCs w:val="28"/>
              </w:rPr>
            </w:pPr>
            <w:r w:rsidRPr="00F26427">
              <w:rPr>
                <w:szCs w:val="28"/>
                <w:lang w:val="uk-UA"/>
              </w:rPr>
              <w:t xml:space="preserve">Тиск відпарного газу на вході в теплообмінник </w:t>
            </w:r>
            <w:r w:rsidRPr="003630C0">
              <w:rPr>
                <w:szCs w:val="28"/>
              </w:rPr>
              <w:t>Р</w:t>
            </w:r>
            <w:r>
              <w:rPr>
                <w:szCs w:val="28"/>
                <w:vertAlign w:val="subscript"/>
                <w:lang w:val="uk-UA"/>
              </w:rPr>
              <w:t>В</w:t>
            </w:r>
            <w:r w:rsidRPr="003630C0">
              <w:rPr>
                <w:szCs w:val="28"/>
                <w:vertAlign w:val="subscript"/>
              </w:rPr>
              <w:t>Г</w:t>
            </w:r>
            <w:r w:rsidRPr="00F26427">
              <w:rPr>
                <w:szCs w:val="28"/>
                <w:lang w:val="uk-UA"/>
              </w:rPr>
              <w:t>, МПа</w:t>
            </w:r>
          </w:p>
        </w:tc>
        <w:tc>
          <w:tcPr>
            <w:tcW w:w="1592" w:type="dxa"/>
            <w:tcBorders>
              <w:top w:val="single" w:sz="6" w:space="0" w:color="auto"/>
              <w:left w:val="single" w:sz="6" w:space="0" w:color="auto"/>
              <w:bottom w:val="single" w:sz="6" w:space="0" w:color="auto"/>
              <w:right w:val="single" w:sz="6" w:space="0" w:color="auto"/>
            </w:tcBorders>
          </w:tcPr>
          <w:p w14:paraId="060AFD76" w14:textId="77777777" w:rsidR="00D951A5" w:rsidRPr="003630C0" w:rsidRDefault="00D951A5" w:rsidP="00443405">
            <w:pPr>
              <w:tabs>
                <w:tab w:val="left" w:pos="720"/>
                <w:tab w:val="left" w:pos="10190"/>
              </w:tabs>
              <w:spacing w:before="20" w:after="20"/>
              <w:jc w:val="center"/>
              <w:rPr>
                <w:szCs w:val="28"/>
              </w:rPr>
            </w:pPr>
            <w:r w:rsidRPr="003630C0">
              <w:rPr>
                <w:szCs w:val="28"/>
              </w:rPr>
              <w:t>3.8</w:t>
            </w:r>
          </w:p>
        </w:tc>
      </w:tr>
      <w:tr w:rsidR="00D951A5" w:rsidRPr="003630C0" w14:paraId="5C6A2E16" w14:textId="77777777" w:rsidTr="0023339F">
        <w:trPr>
          <w:jc w:val="center"/>
        </w:trPr>
        <w:tc>
          <w:tcPr>
            <w:tcW w:w="8244" w:type="dxa"/>
            <w:tcBorders>
              <w:top w:val="single" w:sz="6" w:space="0" w:color="auto"/>
              <w:left w:val="single" w:sz="6" w:space="0" w:color="auto"/>
              <w:bottom w:val="single" w:sz="6" w:space="0" w:color="auto"/>
              <w:right w:val="single" w:sz="6" w:space="0" w:color="auto"/>
            </w:tcBorders>
          </w:tcPr>
          <w:p w14:paraId="14DFEEBD" w14:textId="77777777" w:rsidR="00D951A5" w:rsidRPr="003630C0" w:rsidRDefault="00D951A5" w:rsidP="0023339F">
            <w:pPr>
              <w:tabs>
                <w:tab w:val="left" w:pos="720"/>
                <w:tab w:val="left" w:pos="10190"/>
              </w:tabs>
              <w:spacing w:before="20" w:after="20"/>
              <w:ind w:right="-108"/>
              <w:rPr>
                <w:szCs w:val="28"/>
              </w:rPr>
            </w:pPr>
            <w:r w:rsidRPr="00F26427">
              <w:rPr>
                <w:szCs w:val="28"/>
                <w:lang w:val="uk-UA"/>
              </w:rPr>
              <w:t>Середня температура відпарного газу</w:t>
            </w:r>
            <w:r w:rsidRPr="003630C0">
              <w:rPr>
                <w:szCs w:val="28"/>
              </w:rPr>
              <w:t xml:space="preserve"> Т</w:t>
            </w:r>
            <w:r w:rsidRPr="003630C0">
              <w:rPr>
                <w:szCs w:val="28"/>
                <w:vertAlign w:val="subscript"/>
              </w:rPr>
              <w:t>С</w:t>
            </w:r>
            <w:r>
              <w:rPr>
                <w:szCs w:val="28"/>
                <w:vertAlign w:val="subscript"/>
                <w:lang w:val="uk-UA"/>
              </w:rPr>
              <w:t>ЕР</w:t>
            </w:r>
            <w:r w:rsidRPr="003630C0">
              <w:rPr>
                <w:szCs w:val="28"/>
              </w:rPr>
              <w:t xml:space="preserve">, </w:t>
            </w:r>
            <w:r w:rsidRPr="003630C0">
              <w:rPr>
                <w:szCs w:val="28"/>
                <w:vertAlign w:val="superscript"/>
              </w:rPr>
              <w:t>о</w:t>
            </w:r>
            <w:r w:rsidRPr="003630C0">
              <w:rPr>
                <w:szCs w:val="28"/>
              </w:rPr>
              <w:t>С</w:t>
            </w:r>
          </w:p>
        </w:tc>
        <w:tc>
          <w:tcPr>
            <w:tcW w:w="1592" w:type="dxa"/>
            <w:tcBorders>
              <w:top w:val="single" w:sz="6" w:space="0" w:color="auto"/>
              <w:left w:val="single" w:sz="6" w:space="0" w:color="auto"/>
              <w:bottom w:val="single" w:sz="6" w:space="0" w:color="auto"/>
              <w:right w:val="single" w:sz="6" w:space="0" w:color="auto"/>
            </w:tcBorders>
          </w:tcPr>
          <w:p w14:paraId="6DD696F5" w14:textId="77777777" w:rsidR="00D951A5" w:rsidRPr="003630C0" w:rsidRDefault="00D951A5" w:rsidP="00443405">
            <w:pPr>
              <w:tabs>
                <w:tab w:val="left" w:pos="720"/>
                <w:tab w:val="left" w:pos="10190"/>
              </w:tabs>
              <w:spacing w:before="20" w:after="20"/>
              <w:ind w:right="-108"/>
              <w:jc w:val="center"/>
              <w:rPr>
                <w:szCs w:val="28"/>
              </w:rPr>
            </w:pPr>
            <w:r w:rsidRPr="003630C0">
              <w:rPr>
                <w:szCs w:val="28"/>
              </w:rPr>
              <w:t>280</w:t>
            </w:r>
          </w:p>
        </w:tc>
      </w:tr>
      <w:tr w:rsidR="00D951A5" w:rsidRPr="003630C0" w14:paraId="3B2EEA86" w14:textId="77777777" w:rsidTr="0023339F">
        <w:trPr>
          <w:jc w:val="center"/>
        </w:trPr>
        <w:tc>
          <w:tcPr>
            <w:tcW w:w="8244" w:type="dxa"/>
            <w:tcBorders>
              <w:top w:val="single" w:sz="6" w:space="0" w:color="auto"/>
              <w:left w:val="single" w:sz="6" w:space="0" w:color="auto"/>
              <w:bottom w:val="single" w:sz="6" w:space="0" w:color="auto"/>
              <w:right w:val="single" w:sz="6" w:space="0" w:color="auto"/>
            </w:tcBorders>
          </w:tcPr>
          <w:p w14:paraId="7076F036" w14:textId="77777777" w:rsidR="00D951A5" w:rsidRPr="003630C0" w:rsidRDefault="00D951A5" w:rsidP="0023339F">
            <w:pPr>
              <w:tabs>
                <w:tab w:val="left" w:pos="720"/>
                <w:tab w:val="left" w:pos="10190"/>
              </w:tabs>
              <w:spacing w:before="20" w:after="20"/>
              <w:ind w:right="-108"/>
              <w:rPr>
                <w:szCs w:val="28"/>
              </w:rPr>
            </w:pPr>
            <w:r w:rsidRPr="00F26427">
              <w:rPr>
                <w:szCs w:val="28"/>
                <w:lang w:val="uk-UA"/>
              </w:rPr>
              <w:t>Щільність відпарного газу</w:t>
            </w:r>
            <w:r w:rsidRPr="003630C0">
              <w:rPr>
                <w:szCs w:val="28"/>
              </w:rPr>
              <w:t xml:space="preserve"> ρ</w:t>
            </w:r>
            <w:r>
              <w:rPr>
                <w:szCs w:val="28"/>
                <w:vertAlign w:val="subscript"/>
                <w:lang w:val="uk-UA"/>
              </w:rPr>
              <w:t>В</w:t>
            </w:r>
            <w:r w:rsidRPr="003630C0">
              <w:rPr>
                <w:szCs w:val="28"/>
                <w:vertAlign w:val="subscript"/>
              </w:rPr>
              <w:t>Г</w:t>
            </w:r>
            <w:r w:rsidRPr="003630C0">
              <w:rPr>
                <w:szCs w:val="28"/>
              </w:rPr>
              <w:t xml:space="preserve">, кг / </w:t>
            </w:r>
            <w:r w:rsidRPr="003630C0">
              <w:t>м</w:t>
            </w:r>
            <w:r w:rsidRPr="003630C0">
              <w:rPr>
                <w:vertAlign w:val="superscript"/>
              </w:rPr>
              <w:t>3</w:t>
            </w:r>
          </w:p>
        </w:tc>
        <w:tc>
          <w:tcPr>
            <w:tcW w:w="1592" w:type="dxa"/>
            <w:tcBorders>
              <w:top w:val="single" w:sz="6" w:space="0" w:color="auto"/>
              <w:left w:val="single" w:sz="6" w:space="0" w:color="auto"/>
              <w:bottom w:val="single" w:sz="6" w:space="0" w:color="auto"/>
              <w:right w:val="single" w:sz="6" w:space="0" w:color="auto"/>
            </w:tcBorders>
          </w:tcPr>
          <w:p w14:paraId="1DEA28E0" w14:textId="77777777" w:rsidR="00D951A5" w:rsidRPr="003630C0" w:rsidRDefault="00D951A5" w:rsidP="00443405">
            <w:pPr>
              <w:tabs>
                <w:tab w:val="left" w:pos="720"/>
                <w:tab w:val="left" w:pos="10190"/>
              </w:tabs>
              <w:spacing w:before="20" w:after="20"/>
              <w:jc w:val="center"/>
              <w:rPr>
                <w:szCs w:val="28"/>
              </w:rPr>
            </w:pPr>
            <w:r w:rsidRPr="003630C0">
              <w:rPr>
                <w:szCs w:val="28"/>
              </w:rPr>
              <w:t>16.967</w:t>
            </w:r>
          </w:p>
        </w:tc>
      </w:tr>
      <w:tr w:rsidR="00D951A5" w:rsidRPr="003630C0" w14:paraId="37DB9C27" w14:textId="77777777" w:rsidTr="0023339F">
        <w:trPr>
          <w:jc w:val="center"/>
        </w:trPr>
        <w:tc>
          <w:tcPr>
            <w:tcW w:w="8244" w:type="dxa"/>
            <w:tcBorders>
              <w:top w:val="single" w:sz="6" w:space="0" w:color="auto"/>
              <w:left w:val="single" w:sz="6" w:space="0" w:color="auto"/>
              <w:bottom w:val="single" w:sz="6" w:space="0" w:color="auto"/>
              <w:right w:val="single" w:sz="6" w:space="0" w:color="auto"/>
            </w:tcBorders>
          </w:tcPr>
          <w:p w14:paraId="11E7E5A8" w14:textId="77777777" w:rsidR="00D951A5" w:rsidRPr="003630C0" w:rsidRDefault="00D951A5" w:rsidP="0023339F">
            <w:pPr>
              <w:tabs>
                <w:tab w:val="left" w:pos="720"/>
                <w:tab w:val="left" w:pos="10190"/>
              </w:tabs>
              <w:spacing w:before="20" w:after="20"/>
              <w:ind w:right="-108"/>
              <w:rPr>
                <w:szCs w:val="28"/>
              </w:rPr>
            </w:pPr>
            <w:r w:rsidRPr="00F26427">
              <w:rPr>
                <w:szCs w:val="28"/>
                <w:lang w:val="uk-UA"/>
              </w:rPr>
              <w:t>Питома теплоємність відпарного газу на вході в теплообмінник</w:t>
            </w:r>
            <w:r w:rsidRPr="003630C0">
              <w:rPr>
                <w:szCs w:val="28"/>
              </w:rPr>
              <w:t xml:space="preserve"> C</w:t>
            </w:r>
            <w:r>
              <w:rPr>
                <w:szCs w:val="28"/>
                <w:vertAlign w:val="subscript"/>
                <w:lang w:val="uk-UA"/>
              </w:rPr>
              <w:t>В</w:t>
            </w:r>
            <w:r w:rsidRPr="003630C0">
              <w:rPr>
                <w:szCs w:val="28"/>
                <w:vertAlign w:val="subscript"/>
              </w:rPr>
              <w:t>Г</w:t>
            </w:r>
            <w:r w:rsidRPr="003630C0">
              <w:rPr>
                <w:szCs w:val="28"/>
              </w:rPr>
              <w:t xml:space="preserve">, кДж / кг · </w:t>
            </w:r>
            <w:r w:rsidRPr="003630C0">
              <w:rPr>
                <w:szCs w:val="28"/>
                <w:vertAlign w:val="superscript"/>
              </w:rPr>
              <w:t>о</w:t>
            </w:r>
            <w:r w:rsidRPr="003630C0">
              <w:rPr>
                <w:szCs w:val="28"/>
              </w:rPr>
              <w:t xml:space="preserve">С </w:t>
            </w:r>
          </w:p>
        </w:tc>
        <w:tc>
          <w:tcPr>
            <w:tcW w:w="1592" w:type="dxa"/>
            <w:tcBorders>
              <w:top w:val="single" w:sz="6" w:space="0" w:color="auto"/>
              <w:left w:val="single" w:sz="6" w:space="0" w:color="auto"/>
              <w:bottom w:val="single" w:sz="6" w:space="0" w:color="auto"/>
              <w:right w:val="single" w:sz="6" w:space="0" w:color="auto"/>
            </w:tcBorders>
          </w:tcPr>
          <w:p w14:paraId="086222BF" w14:textId="77777777" w:rsidR="00D951A5" w:rsidRPr="003630C0" w:rsidRDefault="00D951A5" w:rsidP="00443405">
            <w:pPr>
              <w:tabs>
                <w:tab w:val="left" w:pos="720"/>
                <w:tab w:val="left" w:pos="10190"/>
              </w:tabs>
              <w:spacing w:before="20" w:after="20"/>
              <w:jc w:val="center"/>
              <w:rPr>
                <w:szCs w:val="28"/>
              </w:rPr>
            </w:pPr>
            <w:r w:rsidRPr="003630C0">
              <w:rPr>
                <w:szCs w:val="28"/>
              </w:rPr>
              <w:t>2.99</w:t>
            </w:r>
          </w:p>
        </w:tc>
      </w:tr>
      <w:tr w:rsidR="00D951A5" w:rsidRPr="003630C0" w14:paraId="033166DB" w14:textId="77777777" w:rsidTr="0023339F">
        <w:trPr>
          <w:jc w:val="center"/>
        </w:trPr>
        <w:tc>
          <w:tcPr>
            <w:tcW w:w="8244" w:type="dxa"/>
            <w:tcBorders>
              <w:top w:val="single" w:sz="6" w:space="0" w:color="auto"/>
              <w:left w:val="single" w:sz="6" w:space="0" w:color="auto"/>
              <w:bottom w:val="single" w:sz="6" w:space="0" w:color="auto"/>
              <w:right w:val="single" w:sz="6" w:space="0" w:color="auto"/>
            </w:tcBorders>
          </w:tcPr>
          <w:p w14:paraId="7F0268CB" w14:textId="77777777" w:rsidR="00D951A5" w:rsidRPr="003630C0" w:rsidRDefault="00D951A5" w:rsidP="0023339F">
            <w:pPr>
              <w:tabs>
                <w:tab w:val="left" w:pos="720"/>
                <w:tab w:val="left" w:pos="10190"/>
              </w:tabs>
              <w:spacing w:before="20" w:after="20"/>
              <w:rPr>
                <w:szCs w:val="28"/>
              </w:rPr>
            </w:pPr>
            <w:r w:rsidRPr="00F26427">
              <w:rPr>
                <w:szCs w:val="28"/>
                <w:lang w:val="uk-UA"/>
              </w:rPr>
              <w:t>Динамічний коефіцієнт в'язкості відпарного газу на вході в теплообмінник</w:t>
            </w:r>
            <w:r w:rsidRPr="003630C0">
              <w:rPr>
                <w:szCs w:val="28"/>
              </w:rPr>
              <w:t xml:space="preserve"> μ</w:t>
            </w:r>
            <w:r>
              <w:rPr>
                <w:szCs w:val="28"/>
                <w:vertAlign w:val="subscript"/>
                <w:lang w:val="uk-UA"/>
              </w:rPr>
              <w:t>В</w:t>
            </w:r>
            <w:r w:rsidRPr="003630C0">
              <w:rPr>
                <w:szCs w:val="28"/>
                <w:vertAlign w:val="subscript"/>
              </w:rPr>
              <w:t>Г</w:t>
            </w:r>
            <w:r w:rsidRPr="003630C0">
              <w:rPr>
                <w:szCs w:val="28"/>
              </w:rPr>
              <w:t>, Па · с</w:t>
            </w:r>
          </w:p>
        </w:tc>
        <w:tc>
          <w:tcPr>
            <w:tcW w:w="1592" w:type="dxa"/>
            <w:tcBorders>
              <w:top w:val="single" w:sz="6" w:space="0" w:color="auto"/>
              <w:left w:val="single" w:sz="6" w:space="0" w:color="auto"/>
              <w:bottom w:val="single" w:sz="6" w:space="0" w:color="auto"/>
              <w:right w:val="single" w:sz="6" w:space="0" w:color="auto"/>
            </w:tcBorders>
          </w:tcPr>
          <w:p w14:paraId="1A7B31C7" w14:textId="77777777" w:rsidR="00D951A5" w:rsidRPr="003630C0" w:rsidRDefault="00D951A5" w:rsidP="00443405">
            <w:pPr>
              <w:tabs>
                <w:tab w:val="left" w:pos="720"/>
                <w:tab w:val="left" w:pos="10190"/>
              </w:tabs>
              <w:spacing w:before="20" w:after="20"/>
              <w:jc w:val="center"/>
              <w:rPr>
                <w:szCs w:val="28"/>
              </w:rPr>
            </w:pPr>
            <w:r w:rsidRPr="003630C0">
              <w:rPr>
                <w:szCs w:val="28"/>
              </w:rPr>
              <w:t>1.897 · 10</w:t>
            </w:r>
            <w:r w:rsidRPr="003630C0">
              <w:rPr>
                <w:szCs w:val="28"/>
                <w:vertAlign w:val="superscript"/>
              </w:rPr>
              <w:t>–5</w:t>
            </w:r>
          </w:p>
        </w:tc>
      </w:tr>
      <w:tr w:rsidR="00D951A5" w:rsidRPr="003630C0" w14:paraId="5710CECB" w14:textId="77777777" w:rsidTr="0023339F">
        <w:trPr>
          <w:jc w:val="center"/>
        </w:trPr>
        <w:tc>
          <w:tcPr>
            <w:tcW w:w="8244" w:type="dxa"/>
            <w:tcBorders>
              <w:top w:val="single" w:sz="6" w:space="0" w:color="auto"/>
              <w:left w:val="single" w:sz="6" w:space="0" w:color="auto"/>
              <w:bottom w:val="single" w:sz="6" w:space="0" w:color="auto"/>
              <w:right w:val="single" w:sz="6" w:space="0" w:color="auto"/>
            </w:tcBorders>
          </w:tcPr>
          <w:p w14:paraId="19437E95"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Коефіцієнт теплопровідності відпарного газу на вході в </w:t>
            </w:r>
            <w:r w:rsidRPr="00F26427">
              <w:rPr>
                <w:szCs w:val="28"/>
                <w:lang w:val="uk-UA"/>
              </w:rPr>
              <w:lastRenderedPageBreak/>
              <w:t>теплообмінник</w:t>
            </w:r>
            <w:r w:rsidRPr="003630C0">
              <w:rPr>
                <w:szCs w:val="28"/>
              </w:rPr>
              <w:t xml:space="preserve"> λ</w:t>
            </w:r>
            <w:r>
              <w:rPr>
                <w:szCs w:val="28"/>
                <w:vertAlign w:val="subscript"/>
                <w:lang w:val="uk-UA"/>
              </w:rPr>
              <w:t>В</w:t>
            </w:r>
            <w:r w:rsidRPr="003630C0">
              <w:rPr>
                <w:szCs w:val="28"/>
                <w:vertAlign w:val="subscript"/>
              </w:rPr>
              <w:t>Г</w:t>
            </w:r>
            <w:r w:rsidRPr="003630C0">
              <w:rPr>
                <w:szCs w:val="28"/>
              </w:rPr>
              <w:t xml:space="preserve">, Вт / м · </w:t>
            </w:r>
            <w:r w:rsidRPr="003630C0">
              <w:rPr>
                <w:szCs w:val="28"/>
                <w:vertAlign w:val="superscript"/>
              </w:rPr>
              <w:t>о</w:t>
            </w:r>
            <w:r w:rsidRPr="003630C0">
              <w:rPr>
                <w:szCs w:val="28"/>
              </w:rPr>
              <w:t>С</w:t>
            </w:r>
          </w:p>
        </w:tc>
        <w:tc>
          <w:tcPr>
            <w:tcW w:w="1592" w:type="dxa"/>
            <w:tcBorders>
              <w:top w:val="single" w:sz="6" w:space="0" w:color="auto"/>
              <w:left w:val="single" w:sz="6" w:space="0" w:color="auto"/>
              <w:bottom w:val="single" w:sz="6" w:space="0" w:color="auto"/>
              <w:right w:val="single" w:sz="6" w:space="0" w:color="auto"/>
            </w:tcBorders>
          </w:tcPr>
          <w:p w14:paraId="4D5BD540" w14:textId="77777777" w:rsidR="00D951A5" w:rsidRPr="003630C0" w:rsidRDefault="00D951A5" w:rsidP="00443405">
            <w:pPr>
              <w:tabs>
                <w:tab w:val="left" w:pos="720"/>
                <w:tab w:val="left" w:pos="10190"/>
              </w:tabs>
              <w:spacing w:before="20" w:after="20"/>
              <w:jc w:val="center"/>
              <w:rPr>
                <w:szCs w:val="28"/>
              </w:rPr>
            </w:pPr>
            <w:r w:rsidRPr="003630C0">
              <w:rPr>
                <w:szCs w:val="28"/>
              </w:rPr>
              <w:lastRenderedPageBreak/>
              <w:t>0.05</w:t>
            </w:r>
          </w:p>
        </w:tc>
      </w:tr>
      <w:tr w:rsidR="00D951A5" w:rsidRPr="003630C0" w14:paraId="597A8520" w14:textId="77777777" w:rsidTr="0023339F">
        <w:trPr>
          <w:jc w:val="center"/>
        </w:trPr>
        <w:tc>
          <w:tcPr>
            <w:tcW w:w="8244" w:type="dxa"/>
            <w:tcBorders>
              <w:top w:val="single" w:sz="6" w:space="0" w:color="auto"/>
              <w:left w:val="single" w:sz="6" w:space="0" w:color="auto"/>
              <w:bottom w:val="single" w:sz="6" w:space="0" w:color="auto"/>
              <w:right w:val="single" w:sz="6" w:space="0" w:color="auto"/>
            </w:tcBorders>
          </w:tcPr>
          <w:p w14:paraId="3ADA13B8" w14:textId="77777777" w:rsidR="00D951A5" w:rsidRPr="003630C0" w:rsidRDefault="00D951A5" w:rsidP="0023339F">
            <w:pPr>
              <w:tabs>
                <w:tab w:val="left" w:pos="720"/>
                <w:tab w:val="left" w:pos="10190"/>
              </w:tabs>
              <w:spacing w:before="20" w:after="20"/>
              <w:rPr>
                <w:szCs w:val="28"/>
              </w:rPr>
            </w:pPr>
            <w:bookmarkStart w:id="32" w:name="_Hlk201343990"/>
            <w:r w:rsidRPr="00F26427">
              <w:rPr>
                <w:szCs w:val="28"/>
                <w:lang w:val="uk-UA"/>
              </w:rPr>
              <w:lastRenderedPageBreak/>
              <w:t xml:space="preserve">Критерій Прандтля </w:t>
            </w:r>
            <w:bookmarkEnd w:id="32"/>
            <w:r w:rsidRPr="003630C0">
              <w:rPr>
                <w:szCs w:val="28"/>
                <w:lang w:val="en-US"/>
              </w:rPr>
              <w:t>Pr</w:t>
            </w:r>
          </w:p>
        </w:tc>
        <w:tc>
          <w:tcPr>
            <w:tcW w:w="1592" w:type="dxa"/>
            <w:tcBorders>
              <w:top w:val="single" w:sz="6" w:space="0" w:color="auto"/>
              <w:left w:val="single" w:sz="6" w:space="0" w:color="auto"/>
              <w:bottom w:val="single" w:sz="6" w:space="0" w:color="auto"/>
              <w:right w:val="single" w:sz="6" w:space="0" w:color="auto"/>
            </w:tcBorders>
          </w:tcPr>
          <w:p w14:paraId="5B3348BE" w14:textId="77777777" w:rsidR="00D951A5" w:rsidRPr="003630C0" w:rsidRDefault="00D951A5" w:rsidP="00443405">
            <w:pPr>
              <w:tabs>
                <w:tab w:val="left" w:pos="720"/>
                <w:tab w:val="left" w:pos="10190"/>
              </w:tabs>
              <w:spacing w:before="20" w:after="20"/>
              <w:jc w:val="center"/>
              <w:rPr>
                <w:szCs w:val="28"/>
              </w:rPr>
            </w:pPr>
            <w:r w:rsidRPr="003630C0">
              <w:rPr>
                <w:szCs w:val="28"/>
              </w:rPr>
              <w:t>1.133</w:t>
            </w:r>
          </w:p>
        </w:tc>
      </w:tr>
    </w:tbl>
    <w:p w14:paraId="4C52103D" w14:textId="77777777" w:rsidR="00D951A5" w:rsidRPr="00F26427" w:rsidRDefault="00D951A5" w:rsidP="00D951A5">
      <w:pPr>
        <w:spacing w:line="360" w:lineRule="auto"/>
        <w:ind w:firstLine="708"/>
        <w:rPr>
          <w:szCs w:val="28"/>
          <w:lang w:val="uk-UA"/>
        </w:rPr>
      </w:pPr>
      <w:r w:rsidRPr="00F26427">
        <w:rPr>
          <w:szCs w:val="28"/>
          <w:lang w:val="uk-UA"/>
        </w:rPr>
        <w:t xml:space="preserve">Питома теплоємність відпарного газу на виході з теплообмінника </w:t>
      </w:r>
      <w:r w:rsidRPr="003630C0">
        <w:rPr>
          <w:szCs w:val="28"/>
        </w:rPr>
        <w:t>C</w:t>
      </w:r>
      <w:r w:rsidRPr="00A55402">
        <w:rPr>
          <w:caps/>
          <w:szCs w:val="28"/>
          <w:lang w:val="uk-UA"/>
        </w:rPr>
        <w:t>'</w:t>
      </w:r>
      <w:r>
        <w:rPr>
          <w:szCs w:val="28"/>
          <w:vertAlign w:val="subscript"/>
          <w:lang w:val="uk-UA"/>
        </w:rPr>
        <w:t>ВГ</w:t>
      </w:r>
      <w:r w:rsidRPr="00F26427">
        <w:rPr>
          <w:szCs w:val="28"/>
          <w:lang w:val="uk-UA"/>
        </w:rPr>
        <w:t xml:space="preserve"> = = </w:t>
      </w:r>
      <w:r w:rsidRPr="003630C0">
        <w:rPr>
          <w:caps/>
          <w:szCs w:val="28"/>
          <w:lang w:val="en-US"/>
        </w:rPr>
        <w:t>C</w:t>
      </w:r>
      <w:r>
        <w:rPr>
          <w:szCs w:val="28"/>
          <w:vertAlign w:val="subscript"/>
          <w:lang w:val="uk-UA"/>
        </w:rPr>
        <w:t>ВГ</w:t>
      </w:r>
      <w:r w:rsidRPr="00F26427">
        <w:rPr>
          <w:szCs w:val="28"/>
          <w:lang w:val="uk-UA"/>
        </w:rPr>
        <w:t xml:space="preserve"> = 2.99 кДж/кг · </w:t>
      </w:r>
      <w:r w:rsidRPr="00A55402">
        <w:rPr>
          <w:szCs w:val="28"/>
          <w:vertAlign w:val="superscript"/>
          <w:lang w:val="uk-UA"/>
        </w:rPr>
        <w:t>о</w:t>
      </w:r>
      <w:r w:rsidRPr="00A55402">
        <w:rPr>
          <w:szCs w:val="28"/>
          <w:lang w:val="uk-UA"/>
        </w:rPr>
        <w:t>С</w:t>
      </w:r>
      <w:r w:rsidRPr="00F26427">
        <w:rPr>
          <w:szCs w:val="28"/>
          <w:lang w:val="uk-UA"/>
        </w:rPr>
        <w:t>.</w:t>
      </w:r>
    </w:p>
    <w:p w14:paraId="0345D86B" w14:textId="77777777" w:rsidR="00D951A5" w:rsidRPr="00F26427" w:rsidRDefault="00D951A5" w:rsidP="00D951A5">
      <w:pPr>
        <w:spacing w:line="360" w:lineRule="auto"/>
        <w:rPr>
          <w:szCs w:val="28"/>
          <w:lang w:val="uk-UA"/>
        </w:rPr>
      </w:pPr>
      <w:r w:rsidRPr="00F26427">
        <w:rPr>
          <w:szCs w:val="28"/>
          <w:lang w:val="uk-UA"/>
        </w:rPr>
        <w:t>Коефіцієнт об'ємного розширення</w:t>
      </w:r>
    </w:p>
    <w:p w14:paraId="298C35B2" w14:textId="01A30173" w:rsidR="00D951A5" w:rsidRPr="00F26427" w:rsidRDefault="00D951A5" w:rsidP="00D951A5">
      <w:pPr>
        <w:spacing w:line="360" w:lineRule="auto"/>
        <w:jc w:val="right"/>
        <w:rPr>
          <w:szCs w:val="28"/>
          <w:lang w:val="uk-UA"/>
        </w:rPr>
      </w:pPr>
      <m:oMath>
        <m:r>
          <m:rPr>
            <m:sty m:val="p"/>
          </m:rPr>
          <w:rPr>
            <w:rFonts w:ascii="Cambria Math" w:hAnsi="Cambria Math"/>
            <w:szCs w:val="28"/>
            <w:lang w:val="uk-UA"/>
          </w:rPr>
          <m:t xml:space="preserve">β = </m:t>
        </m:r>
        <m:f>
          <m:fPr>
            <m:ctrlPr>
              <w:rPr>
                <w:rFonts w:ascii="Cambria Math" w:hAnsi="Cambria Math"/>
                <w:szCs w:val="28"/>
                <w:lang w:val="uk-UA"/>
              </w:rPr>
            </m:ctrlPr>
          </m:fPr>
          <m:num>
            <m:r>
              <m:rPr>
                <m:sty m:val="p"/>
              </m:rPr>
              <w:rPr>
                <w:rFonts w:ascii="Cambria Math" w:hAnsi="Cambria Math"/>
                <w:szCs w:val="28"/>
                <w:lang w:val="uk-UA"/>
              </w:rPr>
              <m:t>1</m:t>
            </m:r>
          </m:num>
          <m:den>
            <m:r>
              <m:rPr>
                <m:sty m:val="p"/>
              </m:rPr>
              <w:rPr>
                <w:rFonts w:ascii="Cambria Math" w:hAnsi="Cambria Math"/>
                <w:szCs w:val="28"/>
                <w:lang w:val="uk-UA"/>
              </w:rPr>
              <m:t>T</m:t>
            </m:r>
          </m:den>
        </m:f>
        <m:r>
          <m:rPr>
            <m:sty m:val="p"/>
          </m:rPr>
          <w:rPr>
            <w:rFonts w:ascii="Cambria Math"/>
            <w:szCs w:val="28"/>
            <w:lang w:val="uk-UA"/>
          </w:rPr>
          <m:t>=</m:t>
        </m:r>
        <m:f>
          <m:fPr>
            <m:ctrlPr>
              <w:rPr>
                <w:rFonts w:ascii="Cambria Math" w:hAnsi="Cambria Math"/>
                <w:szCs w:val="28"/>
                <w:lang w:val="uk-UA"/>
              </w:rPr>
            </m:ctrlPr>
          </m:fPr>
          <m:num>
            <m:r>
              <m:rPr>
                <m:sty m:val="p"/>
              </m:rPr>
              <w:rPr>
                <w:rFonts w:ascii="Cambria Math"/>
                <w:szCs w:val="28"/>
                <w:lang w:val="uk-UA"/>
              </w:rPr>
              <m:t>1</m:t>
            </m:r>
          </m:num>
          <m:den>
            <m:r>
              <w:rPr>
                <w:rFonts w:ascii="Cambria Math"/>
                <w:szCs w:val="28"/>
                <w:lang w:val="uk-UA"/>
              </w:rPr>
              <m:t>533</m:t>
            </m:r>
          </m:den>
        </m:f>
        <m:r>
          <m:rPr>
            <m:sty m:val="p"/>
          </m:rPr>
          <w:rPr>
            <w:rFonts w:ascii="Cambria Math"/>
            <w:szCs w:val="28"/>
            <w:lang w:val="uk-UA"/>
          </w:rPr>
          <m:t>=</m:t>
        </m:r>
        <m:r>
          <m:rPr>
            <m:sty m:val="p"/>
          </m:rPr>
          <w:rPr>
            <w:rFonts w:ascii="Cambria Math" w:hAnsi="Cambria Math"/>
            <w:szCs w:val="28"/>
            <w:lang w:val="uk-UA"/>
          </w:rPr>
          <m:t>0.002 1 /</m:t>
        </m:r>
      </m:oMath>
      <w:r w:rsidRPr="00A55402">
        <w:rPr>
          <w:szCs w:val="28"/>
          <w:vertAlign w:val="superscript"/>
        </w:rPr>
        <w:t xml:space="preserve"> </w:t>
      </w:r>
      <w:r w:rsidRPr="003630C0">
        <w:rPr>
          <w:szCs w:val="28"/>
          <w:vertAlign w:val="superscript"/>
        </w:rPr>
        <w:t>о</w:t>
      </w:r>
      <w:r w:rsidRPr="003630C0">
        <w:rPr>
          <w:szCs w:val="28"/>
        </w:rPr>
        <w:t>С,</w:t>
      </w:r>
      <w:r w:rsidRPr="0056419E">
        <w:rPr>
          <w:szCs w:val="28"/>
        </w:rPr>
        <w:tab/>
      </w:r>
      <w:r w:rsidRPr="0056419E">
        <w:rPr>
          <w:szCs w:val="28"/>
        </w:rPr>
        <w:tab/>
      </w:r>
      <w:r w:rsidRPr="0056419E">
        <w:rPr>
          <w:szCs w:val="28"/>
        </w:rPr>
        <w:tab/>
      </w:r>
      <w:r>
        <w:rPr>
          <w:szCs w:val="28"/>
        </w:rPr>
        <w:tab/>
      </w:r>
      <w:r w:rsidRPr="00F26427">
        <w:rPr>
          <w:szCs w:val="28"/>
          <w:lang w:val="uk-UA"/>
        </w:rPr>
        <w:t>(</w:t>
      </w:r>
      <w:r w:rsidR="002C73F4">
        <w:rPr>
          <w:szCs w:val="28"/>
          <w:lang w:val="uk-UA"/>
        </w:rPr>
        <w:t>2</w:t>
      </w:r>
      <w:r w:rsidRPr="00F26427">
        <w:rPr>
          <w:szCs w:val="28"/>
          <w:lang w:val="uk-UA"/>
        </w:rPr>
        <w:t>.31)</w:t>
      </w:r>
    </w:p>
    <w:p w14:paraId="02F4C9AF" w14:textId="77777777" w:rsidR="00D951A5" w:rsidRPr="00F26427" w:rsidRDefault="00D951A5" w:rsidP="00D951A5">
      <w:pPr>
        <w:spacing w:line="360" w:lineRule="auto"/>
        <w:rPr>
          <w:szCs w:val="28"/>
          <w:lang w:val="uk-UA"/>
        </w:rPr>
      </w:pPr>
      <w:r w:rsidRPr="00F26427">
        <w:rPr>
          <w:szCs w:val="28"/>
          <w:lang w:val="uk-UA"/>
        </w:rPr>
        <w:t xml:space="preserve">де Т = </w:t>
      </w:r>
      <w:r w:rsidRPr="003630C0">
        <w:rPr>
          <w:szCs w:val="28"/>
        </w:rPr>
        <w:t>Т</w:t>
      </w:r>
      <w:r w:rsidRPr="003630C0">
        <w:rPr>
          <w:szCs w:val="28"/>
          <w:vertAlign w:val="subscript"/>
        </w:rPr>
        <w:t>СР</w:t>
      </w:r>
      <w:r>
        <w:rPr>
          <w:szCs w:val="28"/>
          <w:vertAlign w:val="subscript"/>
        </w:rPr>
        <w:t>ВГ</w:t>
      </w:r>
      <w:r w:rsidRPr="00F26427">
        <w:rPr>
          <w:szCs w:val="28"/>
          <w:lang w:val="uk-UA"/>
        </w:rPr>
        <w:t xml:space="preserve"> + 273 = 280 + 273 = 553 </w:t>
      </w:r>
      <w:r w:rsidRPr="003630C0">
        <w:rPr>
          <w:szCs w:val="28"/>
          <w:vertAlign w:val="superscript"/>
        </w:rPr>
        <w:t>о</w:t>
      </w:r>
      <w:r w:rsidRPr="003630C0">
        <w:rPr>
          <w:szCs w:val="28"/>
        </w:rPr>
        <w:t>С</w:t>
      </w:r>
      <w:r w:rsidRPr="00F26427">
        <w:rPr>
          <w:szCs w:val="28"/>
          <w:lang w:val="uk-UA"/>
        </w:rPr>
        <w:t>.</w:t>
      </w:r>
    </w:p>
    <w:p w14:paraId="03E9E4CB" w14:textId="77777777" w:rsidR="00D951A5" w:rsidRDefault="00D951A5" w:rsidP="00D951A5">
      <w:pPr>
        <w:spacing w:line="360" w:lineRule="auto"/>
        <w:rPr>
          <w:szCs w:val="28"/>
          <w:lang w:val="uk-UA"/>
        </w:rPr>
      </w:pPr>
      <w:r w:rsidRPr="00F26427">
        <w:rPr>
          <w:szCs w:val="28"/>
          <w:lang w:val="uk-UA"/>
        </w:rPr>
        <w:t>Критерій Грасгофа</w:t>
      </w:r>
    </w:p>
    <w:p w14:paraId="3EFAE54A" w14:textId="4790921E" w:rsidR="00D951A5" w:rsidRPr="00465279" w:rsidRDefault="00C87320" w:rsidP="00D951A5">
      <w:pPr>
        <w:spacing w:line="360" w:lineRule="auto"/>
        <w:jc w:val="right"/>
        <w:rPr>
          <w:szCs w:val="28"/>
          <w:lang w:val="uk-UA"/>
        </w:rPr>
      </w:pPr>
      <m:oMath>
        <m:f>
          <m:fPr>
            <m:type m:val="noBar"/>
            <m:ctrlPr>
              <w:rPr>
                <w:rFonts w:ascii="Cambria Math" w:hAnsi="Cambria Math"/>
                <w:i/>
                <w:szCs w:val="28"/>
                <w:lang w:val="uk-UA"/>
              </w:rPr>
            </m:ctrlPr>
          </m:fPr>
          <m:num>
            <m:r>
              <m:rPr>
                <m:sty m:val="p"/>
              </m:rPr>
              <w:rPr>
                <w:rFonts w:ascii="Cambria Math" w:hAnsi="Cambria Math"/>
                <w:szCs w:val="28"/>
                <w:lang w:val="uk-UA"/>
              </w:rPr>
              <m:t xml:space="preserve">Gr = </m:t>
            </m:r>
            <m:f>
              <m:fPr>
                <m:ctrlPr>
                  <w:rPr>
                    <w:rFonts w:ascii="Cambria Math" w:hAnsi="Cambria Math"/>
                    <w:szCs w:val="28"/>
                    <w:lang w:val="uk-UA"/>
                  </w:rPr>
                </m:ctrlPr>
              </m:fPr>
              <m:num>
                <m:sSup>
                  <m:sSupPr>
                    <m:ctrlPr>
                      <w:rPr>
                        <w:rFonts w:ascii="Cambria Math" w:hAnsi="Cambria Math"/>
                        <w:szCs w:val="28"/>
                        <w:lang w:val="uk-UA"/>
                      </w:rPr>
                    </m:ctrlPr>
                  </m:sSupPr>
                  <m:e>
                    <m:d>
                      <m:dPr>
                        <m:ctrlPr>
                          <w:rPr>
                            <w:rFonts w:ascii="Cambria Math" w:hAnsi="Cambria Math"/>
                            <w:szCs w:val="28"/>
                            <w:lang w:val="uk-UA"/>
                          </w:rPr>
                        </m:ctrlPr>
                      </m:dPr>
                      <m:e>
                        <m:sSub>
                          <m:sSubPr>
                            <m:ctrlPr>
                              <w:rPr>
                                <w:rFonts w:ascii="Cambria Math" w:hAnsi="Cambria Math"/>
                                <w:szCs w:val="28"/>
                                <w:lang w:val="uk-UA"/>
                              </w:rPr>
                            </m:ctrlPr>
                          </m:sSubPr>
                          <m:e>
                            <m:r>
                              <m:rPr>
                                <m:sty m:val="p"/>
                              </m:rPr>
                              <w:rPr>
                                <w:rFonts w:ascii="Cambria Math" w:hAnsi="Cambria Math"/>
                                <w:szCs w:val="28"/>
                                <w:lang w:val="uk-UA"/>
                              </w:rPr>
                              <m:t>λ</m:t>
                            </m:r>
                          </m:e>
                          <m:sub>
                            <m:r>
                              <m:rPr>
                                <m:sty m:val="p"/>
                              </m:rPr>
                              <w:rPr>
                                <w:rFonts w:ascii="Cambria Math" w:hAnsi="Cambria Math"/>
                                <w:szCs w:val="28"/>
                                <w:lang w:val="uk-UA"/>
                              </w:rPr>
                              <m:t>ВГ</m:t>
                            </m:r>
                          </m:sub>
                        </m:sSub>
                      </m:e>
                    </m:d>
                  </m:e>
                  <m:sup>
                    <m:r>
                      <m:rPr>
                        <m:sty m:val="p"/>
                      </m:rPr>
                      <w:rPr>
                        <w:rFonts w:ascii="Cambria Math" w:hAnsi="Cambria Math"/>
                        <w:szCs w:val="28"/>
                        <w:lang w:val="uk-UA"/>
                      </w:rPr>
                      <m:t>3</m:t>
                    </m:r>
                  </m:sup>
                </m:sSup>
                <m:r>
                  <m:rPr>
                    <m:sty m:val="p"/>
                  </m:rPr>
                  <w:rPr>
                    <w:rFonts w:ascii="Cambria Math" w:hAnsi="Cambria Math"/>
                    <w:szCs w:val="28"/>
                    <w:lang w:val="uk-UA"/>
                  </w:rPr>
                  <m:t xml:space="preserve"> · </m:t>
                </m:r>
                <m:sSup>
                  <m:sSupPr>
                    <m:ctrlPr>
                      <w:rPr>
                        <w:rFonts w:ascii="Cambria Math" w:hAnsi="Cambria Math"/>
                        <w:szCs w:val="28"/>
                        <w:lang w:val="uk-UA"/>
                      </w:rPr>
                    </m:ctrlPr>
                  </m:sSupPr>
                  <m:e>
                    <m:d>
                      <m:dPr>
                        <m:ctrlPr>
                          <w:rPr>
                            <w:rFonts w:ascii="Cambria Math" w:hAnsi="Cambria Math"/>
                            <w:szCs w:val="28"/>
                            <w:lang w:val="uk-UA"/>
                          </w:rPr>
                        </m:ctrlPr>
                      </m:dPr>
                      <m:e>
                        <m:sSub>
                          <m:sSubPr>
                            <m:ctrlPr>
                              <w:rPr>
                                <w:rFonts w:ascii="Cambria Math" w:hAnsi="Cambria Math"/>
                                <w:szCs w:val="28"/>
                                <w:lang w:val="uk-UA"/>
                              </w:rPr>
                            </m:ctrlPr>
                          </m:sSubPr>
                          <m:e>
                            <m:r>
                              <m:rPr>
                                <m:sty m:val="p"/>
                              </m:rPr>
                              <w:rPr>
                                <w:rFonts w:ascii="Cambria Math" w:hAnsi="Cambria Math"/>
                                <w:szCs w:val="28"/>
                                <w:lang w:val="uk-UA"/>
                              </w:rPr>
                              <m:t>ρ</m:t>
                            </m:r>
                          </m:e>
                          <m:sub>
                            <m:r>
                              <m:rPr>
                                <m:sty m:val="p"/>
                              </m:rPr>
                              <w:rPr>
                                <w:rFonts w:ascii="Cambria Math" w:hAnsi="Cambria Math"/>
                                <w:szCs w:val="28"/>
                                <w:lang w:val="uk-UA"/>
                              </w:rPr>
                              <m:t>ВГ</m:t>
                            </m:r>
                          </m:sub>
                        </m:sSub>
                      </m:e>
                    </m:d>
                  </m:e>
                  <m:sup>
                    <m:r>
                      <m:rPr>
                        <m:sty m:val="p"/>
                      </m:rPr>
                      <w:rPr>
                        <w:rFonts w:ascii="Cambria Math" w:hAnsi="Cambria Math"/>
                        <w:szCs w:val="28"/>
                        <w:lang w:val="uk-UA"/>
                      </w:rPr>
                      <m:t>2</m:t>
                    </m:r>
                  </m:sup>
                </m:sSup>
                <m:r>
                  <m:rPr>
                    <m:sty m:val="p"/>
                  </m:rPr>
                  <w:rPr>
                    <w:rFonts w:ascii="Cambria Math" w:hAnsi="Cambria Math"/>
                    <w:szCs w:val="28"/>
                    <w:lang w:val="uk-UA"/>
                  </w:rPr>
                  <m:t xml:space="preserve"> · g · β · ∆t</m:t>
                </m:r>
              </m:num>
              <m:den>
                <m:sSup>
                  <m:sSupPr>
                    <m:ctrlPr>
                      <w:rPr>
                        <w:rFonts w:ascii="Cambria Math" w:hAnsi="Cambria Math"/>
                        <w:szCs w:val="28"/>
                      </w:rPr>
                    </m:ctrlPr>
                  </m:sSupPr>
                  <m:e>
                    <m:d>
                      <m:dPr>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μ</m:t>
                            </m:r>
                          </m:e>
                          <m:sub>
                            <m:r>
                              <m:rPr>
                                <m:sty m:val="p"/>
                              </m:rPr>
                              <w:rPr>
                                <w:rFonts w:ascii="Cambria Math" w:hAnsi="Cambria Math"/>
                                <w:szCs w:val="28"/>
                                <w:vertAlign w:val="subscript"/>
                                <w:lang w:val="uk-UA"/>
                              </w:rPr>
                              <m:t>ВГ</m:t>
                            </m:r>
                          </m:sub>
                        </m:sSub>
                      </m:e>
                    </m:d>
                  </m:e>
                  <m:sup>
                    <m:r>
                      <m:rPr>
                        <m:sty m:val="p"/>
                      </m:rPr>
                      <w:rPr>
                        <w:rFonts w:ascii="Cambria Math" w:hAnsi="Cambria Math"/>
                        <w:szCs w:val="28"/>
                        <w:vertAlign w:val="superscript"/>
                        <w:lang w:val="uk-UA"/>
                      </w:rPr>
                      <m:t>2</m:t>
                    </m:r>
                  </m:sup>
                </m:sSup>
              </m:den>
            </m:f>
            <m:r>
              <m:rPr>
                <m:sty m:val="p"/>
              </m:rPr>
              <w:rPr>
                <w:rFonts w:ascii="Cambria Math" w:hAnsi="Cambria Math"/>
                <w:szCs w:val="28"/>
                <w:lang w:val="uk-UA"/>
              </w:rPr>
              <m:t>=</m:t>
            </m:r>
          </m:num>
          <m:den>
            <m:f>
              <m:fPr>
                <m:ctrlPr>
                  <w:rPr>
                    <w:rFonts w:ascii="Cambria Math" w:hAnsi="Cambria Math"/>
                    <w:szCs w:val="28"/>
                    <w:lang w:val="uk-UA"/>
                  </w:rPr>
                </m:ctrlPr>
              </m:fPr>
              <m:num>
                <m:sSup>
                  <m:sSupPr>
                    <m:ctrlPr>
                      <w:rPr>
                        <w:rFonts w:ascii="Cambria Math" w:hAnsi="Cambria Math"/>
                        <w:szCs w:val="28"/>
                        <w:lang w:val="uk-UA"/>
                      </w:rPr>
                    </m:ctrlPr>
                  </m:sSupPr>
                  <m:e>
                    <m:r>
                      <m:rPr>
                        <m:sty m:val="p"/>
                      </m:rPr>
                      <w:rPr>
                        <w:rFonts w:ascii="Cambria Math" w:hAnsi="Cambria Math"/>
                        <w:szCs w:val="28"/>
                        <w:lang w:val="uk-UA"/>
                      </w:rPr>
                      <m:t>(0.05)</m:t>
                    </m:r>
                  </m:e>
                  <m:sup>
                    <m:r>
                      <m:rPr>
                        <m:sty m:val="p"/>
                      </m:rPr>
                      <w:rPr>
                        <w:rFonts w:ascii="Cambria Math" w:hAnsi="Cambria Math"/>
                        <w:szCs w:val="28"/>
                        <w:lang w:val="uk-UA"/>
                      </w:rPr>
                      <m:t>3</m:t>
                    </m:r>
                  </m:sup>
                </m:sSup>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(16.967)</m:t>
                    </m:r>
                  </m:e>
                  <m:sup>
                    <m:r>
                      <m:rPr>
                        <m:sty m:val="p"/>
                      </m:rPr>
                      <w:rPr>
                        <w:rFonts w:ascii="Cambria Math" w:hAnsi="Cambria Math"/>
                        <w:szCs w:val="28"/>
                        <w:lang w:val="uk-UA"/>
                      </w:rPr>
                      <m:t>2</m:t>
                    </m:r>
                  </m:sup>
                </m:sSup>
                <m:r>
                  <m:rPr>
                    <m:sty m:val="p"/>
                  </m:rPr>
                  <w:rPr>
                    <w:rFonts w:ascii="Cambria Math" w:hAnsi="Cambria Math"/>
                    <w:szCs w:val="28"/>
                    <w:lang w:val="uk-UA"/>
                  </w:rPr>
                  <m:t xml:space="preserve"> · 9.81 · 0.002 · 44</m:t>
                </m:r>
              </m:num>
              <m:den>
                <m:sSup>
                  <m:sSupPr>
                    <m:ctrlPr>
                      <w:rPr>
                        <w:rFonts w:ascii="Cambria Math" w:hAnsi="Cambria Math"/>
                        <w:szCs w:val="28"/>
                        <w:lang w:val="uk-UA"/>
                      </w:rPr>
                    </m:ctrlPr>
                  </m:sSupPr>
                  <m:e>
                    <m:r>
                      <m:rPr>
                        <m:sty m:val="p"/>
                      </m:rPr>
                      <w:rPr>
                        <w:rFonts w:ascii="Cambria Math" w:hAnsi="Cambria Math"/>
                        <w:szCs w:val="28"/>
                        <w:lang w:val="uk-UA"/>
                      </w:rPr>
                      <m:t xml:space="preserve">(1.897 · </m:t>
                    </m:r>
                    <m:sSup>
                      <m:sSupPr>
                        <m:ctrlPr>
                          <w:rPr>
                            <w:rFonts w:ascii="Cambria Math" w:hAnsi="Cambria Math"/>
                            <w:szCs w:val="28"/>
                            <w:lang w:val="uk-UA"/>
                          </w:rPr>
                        </m:ctrlPr>
                      </m:sSupPr>
                      <m:e>
                        <m:r>
                          <m:rPr>
                            <m:sty m:val="p"/>
                          </m:rPr>
                          <w:rPr>
                            <w:rFonts w:ascii="Cambria Math" w:hAnsi="Cambria Math"/>
                            <w:szCs w:val="28"/>
                            <w:lang w:val="uk-UA"/>
                          </w:rPr>
                          <m:t>10</m:t>
                        </m:r>
                      </m:e>
                      <m:sup>
                        <m:r>
                          <m:rPr>
                            <m:sty m:val="p"/>
                          </m:rPr>
                          <w:rPr>
                            <w:rFonts w:ascii="Cambria Math" w:hAnsi="Cambria Math"/>
                            <w:szCs w:val="28"/>
                            <w:lang w:val="uk-UA"/>
                          </w:rPr>
                          <m:t>–5</m:t>
                        </m:r>
                      </m:sup>
                    </m:sSup>
                    <m:r>
                      <m:rPr>
                        <m:sty m:val="p"/>
                      </m:rPr>
                      <w:rPr>
                        <w:rFonts w:ascii="Cambria Math" w:hAnsi="Cambria Math"/>
                        <w:szCs w:val="28"/>
                        <w:lang w:val="uk-UA"/>
                      </w:rPr>
                      <m:t>)</m:t>
                    </m:r>
                  </m:e>
                  <m:sup>
                    <m:r>
                      <m:rPr>
                        <m:sty m:val="p"/>
                      </m:rPr>
                      <w:rPr>
                        <w:rFonts w:ascii="Cambria Math" w:hAnsi="Cambria Math"/>
                        <w:szCs w:val="28"/>
                        <w:lang w:val="uk-UA"/>
                      </w:rPr>
                      <m:t>2</m:t>
                    </m:r>
                  </m:sup>
                </m:sSup>
              </m:den>
            </m:f>
            <m:r>
              <m:rPr>
                <m:sty m:val="p"/>
              </m:rPr>
              <w:rPr>
                <w:rFonts w:ascii="Cambria Math" w:hAnsi="Cambria Math"/>
                <w:szCs w:val="28"/>
                <w:lang w:val="uk-UA"/>
              </w:rPr>
              <m:t>= 86325111.99.</m:t>
            </m:r>
          </m:den>
        </m:f>
        <m:r>
          <m:rPr>
            <m:sty m:val="p"/>
          </m:rPr>
          <w:rPr>
            <w:rFonts w:ascii="Cambria Math" w:hAnsi="Cambria Math"/>
            <w:szCs w:val="28"/>
            <w:lang w:val="uk-UA"/>
          </w:rPr>
          <m:t xml:space="preserve"> </m:t>
        </m:r>
      </m:oMath>
      <w:r w:rsidR="00D951A5" w:rsidRPr="00465279">
        <w:rPr>
          <w:szCs w:val="28"/>
          <w:lang w:val="uk-UA"/>
        </w:rPr>
        <w:t xml:space="preserve"> </w:t>
      </w:r>
      <w:r w:rsidR="00D951A5">
        <w:rPr>
          <w:szCs w:val="28"/>
          <w:lang w:val="uk-UA"/>
        </w:rPr>
        <w:tab/>
      </w:r>
      <w:r w:rsidR="00D951A5">
        <w:rPr>
          <w:szCs w:val="28"/>
          <w:lang w:val="uk-UA"/>
        </w:rPr>
        <w:tab/>
      </w:r>
      <w:r w:rsidR="00D951A5">
        <w:rPr>
          <w:szCs w:val="28"/>
          <w:lang w:val="uk-UA"/>
        </w:rPr>
        <w:tab/>
      </w:r>
      <w:r w:rsidR="00D951A5">
        <w:rPr>
          <w:szCs w:val="28"/>
          <w:lang w:val="uk-UA"/>
        </w:rPr>
        <w:tab/>
      </w:r>
      <w:r w:rsidR="00D951A5" w:rsidRPr="00465279">
        <w:rPr>
          <w:szCs w:val="28"/>
          <w:lang w:val="uk-UA"/>
        </w:rPr>
        <w:t>(</w:t>
      </w:r>
      <w:r w:rsidR="002C73F4">
        <w:rPr>
          <w:szCs w:val="28"/>
          <w:lang w:val="uk-UA"/>
        </w:rPr>
        <w:t>2</w:t>
      </w:r>
      <w:r w:rsidR="00D951A5" w:rsidRPr="00465279">
        <w:rPr>
          <w:szCs w:val="28"/>
          <w:lang w:val="uk-UA"/>
        </w:rPr>
        <w:t>.32)</w:t>
      </w:r>
    </w:p>
    <w:p w14:paraId="3A3B126E" w14:textId="77777777" w:rsidR="00D951A5" w:rsidRPr="00F26427" w:rsidRDefault="00D951A5" w:rsidP="00D951A5">
      <w:pPr>
        <w:spacing w:line="360" w:lineRule="auto"/>
        <w:rPr>
          <w:szCs w:val="28"/>
          <w:lang w:val="uk-UA"/>
        </w:rPr>
      </w:pPr>
      <w:r w:rsidRPr="00F26427">
        <w:rPr>
          <w:szCs w:val="28"/>
          <w:lang w:val="uk-UA"/>
        </w:rPr>
        <w:t xml:space="preserve">де g = 9.81 – коефіцієнт вільного падіння, </w:t>
      </w:r>
      <w:r w:rsidRPr="003630C0">
        <w:rPr>
          <w:szCs w:val="28"/>
        </w:rPr>
        <w:t>м / с</w:t>
      </w:r>
      <w:r w:rsidRPr="003630C0">
        <w:rPr>
          <w:szCs w:val="28"/>
          <w:vertAlign w:val="superscript"/>
        </w:rPr>
        <w:t>2</w:t>
      </w:r>
      <w:r w:rsidRPr="00F26427">
        <w:rPr>
          <w:szCs w:val="28"/>
          <w:lang w:val="uk-UA"/>
        </w:rPr>
        <w:t>;</w:t>
      </w:r>
    </w:p>
    <w:p w14:paraId="073EC641" w14:textId="77777777" w:rsidR="00D951A5" w:rsidRPr="00F26427" w:rsidRDefault="00D951A5" w:rsidP="00D951A5">
      <w:pPr>
        <w:spacing w:line="360" w:lineRule="auto"/>
        <w:rPr>
          <w:szCs w:val="28"/>
          <w:lang w:val="uk-UA"/>
        </w:rPr>
      </w:pPr>
      <w:r w:rsidRPr="003630C0">
        <w:rPr>
          <w:szCs w:val="28"/>
        </w:rPr>
        <w:t>∆</w:t>
      </w:r>
      <w:r w:rsidRPr="003630C0">
        <w:rPr>
          <w:szCs w:val="28"/>
          <w:lang w:val="en-US"/>
        </w:rPr>
        <w:t>t</w:t>
      </w:r>
      <w:r w:rsidRPr="003630C0">
        <w:rPr>
          <w:szCs w:val="28"/>
        </w:rPr>
        <w:t xml:space="preserve"> = </w:t>
      </w:r>
      <w:proofErr w:type="gramStart"/>
      <w:r w:rsidRPr="003630C0">
        <w:rPr>
          <w:szCs w:val="28"/>
          <w:lang w:val="en-US"/>
        </w:rPr>
        <w:t>T</w:t>
      </w:r>
      <w:proofErr w:type="gramEnd"/>
      <w:r w:rsidRPr="003630C0">
        <w:rPr>
          <w:szCs w:val="28"/>
          <w:vertAlign w:val="subscript"/>
        </w:rPr>
        <w:t>СТ</w:t>
      </w:r>
      <w:r w:rsidRPr="003630C0">
        <w:rPr>
          <w:szCs w:val="28"/>
        </w:rPr>
        <w:t xml:space="preserve"> – Т</w:t>
      </w:r>
      <w:r w:rsidRPr="003630C0">
        <w:rPr>
          <w:szCs w:val="28"/>
          <w:vertAlign w:val="subscript"/>
        </w:rPr>
        <w:t>СР</w:t>
      </w:r>
      <w:r>
        <w:rPr>
          <w:szCs w:val="28"/>
          <w:vertAlign w:val="subscript"/>
        </w:rPr>
        <w:t>ВГ</w:t>
      </w:r>
      <w:r w:rsidRPr="003630C0">
        <w:rPr>
          <w:szCs w:val="28"/>
        </w:rPr>
        <w:t xml:space="preserve"> </w:t>
      </w:r>
      <w:r w:rsidRPr="00F26427">
        <w:rPr>
          <w:szCs w:val="28"/>
          <w:lang w:val="uk-UA"/>
        </w:rPr>
        <w:t xml:space="preserve">= 324 - 280 = 44 </w:t>
      </w:r>
      <w:r w:rsidRPr="003630C0">
        <w:rPr>
          <w:szCs w:val="28"/>
          <w:vertAlign w:val="superscript"/>
        </w:rPr>
        <w:t>о</w:t>
      </w:r>
      <w:r w:rsidRPr="003630C0">
        <w:rPr>
          <w:szCs w:val="28"/>
        </w:rPr>
        <w:t>С</w:t>
      </w:r>
      <w:r w:rsidRPr="00F26427">
        <w:rPr>
          <w:szCs w:val="28"/>
          <w:lang w:val="uk-UA"/>
        </w:rPr>
        <w:t>;</w:t>
      </w:r>
    </w:p>
    <w:p w14:paraId="0E48593F" w14:textId="77777777" w:rsidR="00D951A5" w:rsidRPr="00F26427" w:rsidRDefault="00D951A5" w:rsidP="00D951A5">
      <w:pPr>
        <w:spacing w:line="360" w:lineRule="auto"/>
        <w:rPr>
          <w:szCs w:val="28"/>
          <w:lang w:val="uk-UA"/>
        </w:rPr>
      </w:pPr>
      <w:r w:rsidRPr="003630C0">
        <w:rPr>
          <w:szCs w:val="28"/>
          <w:lang w:val="en-US"/>
        </w:rPr>
        <w:t>T</w:t>
      </w:r>
      <w:r w:rsidRPr="003630C0">
        <w:rPr>
          <w:szCs w:val="28"/>
          <w:vertAlign w:val="subscript"/>
        </w:rPr>
        <w:t>СТ</w:t>
      </w:r>
      <w:r w:rsidRPr="003630C0">
        <w:rPr>
          <w:szCs w:val="28"/>
        </w:rPr>
        <w:t xml:space="preserve"> = T'</w:t>
      </w:r>
      <w:r>
        <w:rPr>
          <w:szCs w:val="28"/>
          <w:vertAlign w:val="subscript"/>
        </w:rPr>
        <w:t>ВГ</w:t>
      </w:r>
      <w:r w:rsidRPr="00F26427">
        <w:rPr>
          <w:szCs w:val="28"/>
          <w:lang w:val="uk-UA"/>
        </w:rPr>
        <w:t xml:space="preserve"> + 4 = 320 + 4 = 324 - температура стінок трубок, </w:t>
      </w:r>
      <w:r w:rsidRPr="003630C0">
        <w:rPr>
          <w:vertAlign w:val="superscript"/>
        </w:rPr>
        <w:t>о</w:t>
      </w:r>
      <w:r w:rsidRPr="003630C0">
        <w:t>С</w:t>
      </w:r>
      <w:r w:rsidRPr="00F26427">
        <w:rPr>
          <w:szCs w:val="28"/>
          <w:lang w:val="uk-UA"/>
        </w:rPr>
        <w:t>.</w:t>
      </w:r>
    </w:p>
    <w:p w14:paraId="0894911E" w14:textId="1CDBEF3F" w:rsidR="00D951A5" w:rsidRPr="00F26427" w:rsidRDefault="00D951A5" w:rsidP="00D951A5">
      <w:pPr>
        <w:spacing w:line="360" w:lineRule="auto"/>
        <w:rPr>
          <w:szCs w:val="28"/>
          <w:lang w:val="uk-UA"/>
        </w:rPr>
      </w:pPr>
      <w:r w:rsidRPr="00F26427">
        <w:rPr>
          <w:szCs w:val="28"/>
          <w:lang w:val="uk-UA"/>
        </w:rPr>
        <w:t xml:space="preserve">Добуток критеріїв Прандтля (табл. </w:t>
      </w:r>
      <w:r w:rsidR="002C73F4">
        <w:rPr>
          <w:szCs w:val="28"/>
          <w:lang w:val="uk-UA"/>
        </w:rPr>
        <w:t>2</w:t>
      </w:r>
      <w:r w:rsidRPr="00F26427">
        <w:rPr>
          <w:szCs w:val="28"/>
          <w:lang w:val="uk-UA"/>
        </w:rPr>
        <w:t>.3.) та Грасгофа (</w:t>
      </w:r>
      <w:r w:rsidR="002C73F4">
        <w:rPr>
          <w:szCs w:val="28"/>
          <w:lang w:val="uk-UA"/>
        </w:rPr>
        <w:t>2</w:t>
      </w:r>
      <w:r w:rsidRPr="00F26427">
        <w:rPr>
          <w:szCs w:val="28"/>
          <w:lang w:val="uk-UA"/>
        </w:rPr>
        <w:t>.32)</w:t>
      </w:r>
    </w:p>
    <w:p w14:paraId="468FED76" w14:textId="193CE74F" w:rsidR="00D951A5" w:rsidRPr="00F26427" w:rsidRDefault="00D951A5" w:rsidP="00D951A5">
      <w:pPr>
        <w:spacing w:line="360" w:lineRule="auto"/>
        <w:ind w:firstLine="708"/>
        <w:jc w:val="right"/>
        <w:rPr>
          <w:szCs w:val="28"/>
          <w:lang w:val="uk-UA"/>
        </w:rPr>
      </w:pPr>
      <w:r w:rsidRPr="00F26427">
        <w:rPr>
          <w:szCs w:val="28"/>
          <w:lang w:val="uk-UA"/>
        </w:rPr>
        <w:t xml:space="preserve">Pr · Gr = 1.133 · 86325111.99 = 97806351.89 </w:t>
      </w:r>
      <w:r>
        <w:rPr>
          <w:szCs w:val="28"/>
          <w:lang w:val="uk-UA"/>
        </w:rPr>
        <w:tab/>
      </w:r>
      <w:r>
        <w:rPr>
          <w:szCs w:val="28"/>
          <w:lang w:val="uk-UA"/>
        </w:rPr>
        <w:tab/>
      </w:r>
      <w:r>
        <w:rPr>
          <w:szCs w:val="28"/>
          <w:lang w:val="uk-UA"/>
        </w:rPr>
        <w:tab/>
      </w:r>
      <w:r w:rsidRPr="00F26427">
        <w:rPr>
          <w:szCs w:val="28"/>
          <w:lang w:val="uk-UA"/>
        </w:rPr>
        <w:t>(</w:t>
      </w:r>
      <w:r w:rsidR="002C73F4">
        <w:rPr>
          <w:szCs w:val="28"/>
          <w:lang w:val="uk-UA"/>
        </w:rPr>
        <w:t>2</w:t>
      </w:r>
      <w:r w:rsidRPr="00F26427">
        <w:rPr>
          <w:szCs w:val="28"/>
          <w:lang w:val="uk-UA"/>
        </w:rPr>
        <w:t>.33)</w:t>
      </w:r>
    </w:p>
    <w:p w14:paraId="1A959F3C" w14:textId="77777777" w:rsidR="00D951A5" w:rsidRPr="00F26427" w:rsidRDefault="00D951A5" w:rsidP="00D951A5">
      <w:pPr>
        <w:spacing w:line="360" w:lineRule="auto"/>
        <w:rPr>
          <w:szCs w:val="28"/>
          <w:lang w:val="uk-UA"/>
        </w:rPr>
      </w:pPr>
      <w:r w:rsidRPr="00F26427">
        <w:rPr>
          <w:szCs w:val="28"/>
          <w:lang w:val="uk-UA"/>
        </w:rPr>
        <w:t>Перевіряємо нерівність</w:t>
      </w:r>
    </w:p>
    <w:p w14:paraId="790A92B1" w14:textId="36E77BC1" w:rsidR="00D951A5" w:rsidRPr="00F26427" w:rsidRDefault="00D951A5" w:rsidP="00D951A5">
      <w:pPr>
        <w:spacing w:line="360" w:lineRule="auto"/>
        <w:jc w:val="right"/>
        <w:rPr>
          <w:szCs w:val="28"/>
          <w:lang w:val="uk-UA"/>
        </w:rPr>
      </w:pPr>
      <w:r w:rsidRPr="00F26427">
        <w:rPr>
          <w:szCs w:val="28"/>
          <w:lang w:val="uk-UA"/>
        </w:rPr>
        <w:t xml:space="preserve">500 &lt; Pr · Gr &lt; 2 · </w:t>
      </w:r>
      <w:r w:rsidRPr="0056419E">
        <w:rPr>
          <w:szCs w:val="28"/>
          <w:lang w:val="uk-UA"/>
        </w:rPr>
        <w:t>10</w:t>
      </w:r>
      <w:r w:rsidRPr="0056419E">
        <w:rPr>
          <w:szCs w:val="28"/>
          <w:vertAlign w:val="superscript"/>
          <w:lang w:val="uk-UA"/>
        </w:rPr>
        <w:t>7</w:t>
      </w:r>
      <w:r w:rsidRPr="00F26427">
        <w:rPr>
          <w:szCs w:val="28"/>
          <w:lang w:val="uk-UA"/>
        </w:rPr>
        <w:t xml:space="preserve">. </w:t>
      </w:r>
      <w:r>
        <w:rPr>
          <w:szCs w:val="28"/>
          <w:lang w:val="uk-UA"/>
        </w:rPr>
        <w:tab/>
      </w:r>
      <w:r>
        <w:rPr>
          <w:szCs w:val="28"/>
          <w:lang w:val="uk-UA"/>
        </w:rPr>
        <w:tab/>
      </w:r>
      <w:r>
        <w:rPr>
          <w:szCs w:val="28"/>
          <w:lang w:val="uk-UA"/>
        </w:rPr>
        <w:tab/>
      </w:r>
      <w:r>
        <w:rPr>
          <w:szCs w:val="28"/>
          <w:lang w:val="uk-UA"/>
        </w:rPr>
        <w:tab/>
      </w:r>
      <w:r>
        <w:rPr>
          <w:szCs w:val="28"/>
          <w:lang w:val="uk-UA"/>
        </w:rPr>
        <w:tab/>
      </w:r>
      <w:r w:rsidRPr="00F26427">
        <w:rPr>
          <w:szCs w:val="28"/>
          <w:lang w:val="uk-UA"/>
        </w:rPr>
        <w:t>(</w:t>
      </w:r>
      <w:r w:rsidR="002C73F4">
        <w:rPr>
          <w:szCs w:val="28"/>
          <w:lang w:val="uk-UA"/>
        </w:rPr>
        <w:t>2</w:t>
      </w:r>
      <w:r w:rsidRPr="00F26427">
        <w:rPr>
          <w:szCs w:val="28"/>
          <w:lang w:val="uk-UA"/>
        </w:rPr>
        <w:t>.34)</w:t>
      </w:r>
    </w:p>
    <w:p w14:paraId="25AA7E99" w14:textId="4C9DCA6E" w:rsidR="00D951A5" w:rsidRPr="00F26427" w:rsidRDefault="00D951A5" w:rsidP="00D951A5">
      <w:pPr>
        <w:spacing w:line="360" w:lineRule="auto"/>
        <w:rPr>
          <w:szCs w:val="28"/>
          <w:lang w:val="uk-UA"/>
        </w:rPr>
      </w:pPr>
      <w:r w:rsidRPr="00F26427">
        <w:rPr>
          <w:szCs w:val="28"/>
          <w:lang w:val="uk-UA"/>
        </w:rPr>
        <w:t>Підставляємо в рівняння (</w:t>
      </w:r>
      <w:r w:rsidR="002C73F4">
        <w:rPr>
          <w:szCs w:val="28"/>
          <w:lang w:val="uk-UA"/>
        </w:rPr>
        <w:t>2</w:t>
      </w:r>
      <w:r w:rsidRPr="00F26427">
        <w:rPr>
          <w:szCs w:val="28"/>
          <w:lang w:val="uk-UA"/>
        </w:rPr>
        <w:t>.34) чисельне значення Pr · Gr (</w:t>
      </w:r>
      <w:r w:rsidR="002C73F4">
        <w:rPr>
          <w:szCs w:val="28"/>
          <w:lang w:val="uk-UA"/>
        </w:rPr>
        <w:t>2</w:t>
      </w:r>
      <w:r w:rsidRPr="00F26427">
        <w:rPr>
          <w:szCs w:val="28"/>
          <w:lang w:val="uk-UA"/>
        </w:rPr>
        <w:t>.33)</w:t>
      </w:r>
    </w:p>
    <w:p w14:paraId="18C77572" w14:textId="2C379C7B" w:rsidR="00D951A5" w:rsidRPr="00F26427" w:rsidRDefault="00D951A5" w:rsidP="00D951A5">
      <w:pPr>
        <w:spacing w:line="360" w:lineRule="auto"/>
        <w:jc w:val="right"/>
        <w:rPr>
          <w:szCs w:val="28"/>
          <w:lang w:val="uk-UA"/>
        </w:rPr>
      </w:pPr>
      <w:r w:rsidRPr="00F26427">
        <w:rPr>
          <w:szCs w:val="28"/>
          <w:lang w:val="uk-UA"/>
        </w:rPr>
        <w:t xml:space="preserve">500 &lt; 97806351.89 &gt; 2 · </w:t>
      </w:r>
      <w:r w:rsidRPr="003630C0">
        <w:rPr>
          <w:szCs w:val="28"/>
        </w:rPr>
        <w:t>10</w:t>
      </w:r>
      <w:r w:rsidRPr="003630C0">
        <w:rPr>
          <w:szCs w:val="28"/>
          <w:vertAlign w:val="superscript"/>
        </w:rPr>
        <w:t>7</w:t>
      </w:r>
      <w:r w:rsidRPr="00F26427">
        <w:rPr>
          <w:szCs w:val="28"/>
          <w:lang w:val="uk-UA"/>
        </w:rPr>
        <w:t xml:space="preserve">. </w:t>
      </w:r>
      <w:r>
        <w:rPr>
          <w:szCs w:val="28"/>
          <w:lang w:val="uk-UA"/>
        </w:rPr>
        <w:tab/>
      </w:r>
      <w:r>
        <w:rPr>
          <w:szCs w:val="28"/>
          <w:lang w:val="uk-UA"/>
        </w:rPr>
        <w:tab/>
      </w:r>
      <w:r>
        <w:rPr>
          <w:szCs w:val="28"/>
          <w:lang w:val="uk-UA"/>
        </w:rPr>
        <w:tab/>
      </w:r>
      <w:r>
        <w:rPr>
          <w:szCs w:val="28"/>
          <w:lang w:val="uk-UA"/>
        </w:rPr>
        <w:tab/>
      </w:r>
      <w:r w:rsidRPr="00F26427">
        <w:rPr>
          <w:szCs w:val="28"/>
          <w:lang w:val="uk-UA"/>
        </w:rPr>
        <w:t>(</w:t>
      </w:r>
      <w:r w:rsidR="002C73F4">
        <w:rPr>
          <w:szCs w:val="28"/>
          <w:lang w:val="uk-UA"/>
        </w:rPr>
        <w:t>2</w:t>
      </w:r>
      <w:r w:rsidRPr="00F26427">
        <w:rPr>
          <w:szCs w:val="28"/>
          <w:lang w:val="uk-UA"/>
        </w:rPr>
        <w:t>.35)</w:t>
      </w:r>
    </w:p>
    <w:p w14:paraId="36F1634B" w14:textId="42CFF831" w:rsidR="00D951A5" w:rsidRPr="00F26427" w:rsidRDefault="00D951A5" w:rsidP="00D951A5">
      <w:pPr>
        <w:spacing w:line="360" w:lineRule="auto"/>
        <w:rPr>
          <w:szCs w:val="28"/>
          <w:lang w:val="uk-UA"/>
        </w:rPr>
      </w:pPr>
      <w:r w:rsidRPr="00F26427">
        <w:rPr>
          <w:szCs w:val="28"/>
          <w:lang w:val="uk-UA"/>
        </w:rPr>
        <w:t>Нерівність (</w:t>
      </w:r>
      <w:r w:rsidR="002C73F4">
        <w:rPr>
          <w:szCs w:val="28"/>
          <w:lang w:val="uk-UA"/>
        </w:rPr>
        <w:t>2</w:t>
      </w:r>
      <w:r w:rsidRPr="00F26427">
        <w:rPr>
          <w:szCs w:val="28"/>
          <w:lang w:val="uk-UA"/>
        </w:rPr>
        <w:t>.34) не виконується.</w:t>
      </w:r>
    </w:p>
    <w:p w14:paraId="657AF5A8" w14:textId="77777777" w:rsidR="00D951A5" w:rsidRPr="00F26427" w:rsidRDefault="00D951A5" w:rsidP="00D951A5">
      <w:pPr>
        <w:spacing w:line="360" w:lineRule="auto"/>
        <w:rPr>
          <w:szCs w:val="28"/>
          <w:lang w:val="uk-UA"/>
        </w:rPr>
      </w:pPr>
      <w:r w:rsidRPr="00F26427">
        <w:rPr>
          <w:szCs w:val="28"/>
          <w:lang w:val="uk-UA"/>
        </w:rPr>
        <w:t>Перевіряємо нерівність</w:t>
      </w:r>
    </w:p>
    <w:p w14:paraId="392F1DD3" w14:textId="752C0C64" w:rsidR="00D951A5" w:rsidRPr="00F26427" w:rsidRDefault="00D951A5" w:rsidP="00D951A5">
      <w:pPr>
        <w:spacing w:line="360" w:lineRule="auto"/>
        <w:jc w:val="right"/>
        <w:rPr>
          <w:szCs w:val="28"/>
          <w:lang w:val="uk-UA"/>
        </w:rPr>
      </w:pPr>
      <w:r w:rsidRPr="00F26427">
        <w:rPr>
          <w:szCs w:val="28"/>
          <w:lang w:val="uk-UA"/>
        </w:rPr>
        <w:t xml:space="preserve">Pr · Gr &gt; 2 · </w:t>
      </w:r>
      <w:r w:rsidRPr="003630C0">
        <w:rPr>
          <w:szCs w:val="28"/>
        </w:rPr>
        <w:t>10</w:t>
      </w:r>
      <w:r w:rsidRPr="003630C0">
        <w:rPr>
          <w:szCs w:val="28"/>
          <w:vertAlign w:val="superscript"/>
        </w:rPr>
        <w:t>7</w:t>
      </w:r>
      <w:r w:rsidRPr="00F26427">
        <w:rPr>
          <w:szCs w:val="28"/>
          <w:lang w:val="uk-UA"/>
        </w:rPr>
        <w:t xml:space="preserve">. </w:t>
      </w:r>
      <w:r>
        <w:rPr>
          <w:szCs w:val="28"/>
          <w:lang w:val="uk-UA"/>
        </w:rPr>
        <w:tab/>
      </w:r>
      <w:r>
        <w:rPr>
          <w:szCs w:val="28"/>
          <w:lang w:val="uk-UA"/>
        </w:rPr>
        <w:tab/>
      </w:r>
      <w:r>
        <w:rPr>
          <w:szCs w:val="28"/>
          <w:lang w:val="uk-UA"/>
        </w:rPr>
        <w:tab/>
      </w:r>
      <w:r>
        <w:rPr>
          <w:szCs w:val="28"/>
          <w:lang w:val="uk-UA"/>
        </w:rPr>
        <w:tab/>
      </w:r>
      <w:r>
        <w:rPr>
          <w:szCs w:val="28"/>
          <w:lang w:val="uk-UA"/>
        </w:rPr>
        <w:tab/>
      </w:r>
      <w:r w:rsidRPr="00F26427">
        <w:rPr>
          <w:szCs w:val="28"/>
          <w:lang w:val="uk-UA"/>
        </w:rPr>
        <w:t>(</w:t>
      </w:r>
      <w:r w:rsidR="002C73F4">
        <w:rPr>
          <w:szCs w:val="28"/>
          <w:lang w:val="uk-UA"/>
        </w:rPr>
        <w:t>2</w:t>
      </w:r>
      <w:r w:rsidRPr="00F26427">
        <w:rPr>
          <w:szCs w:val="28"/>
          <w:lang w:val="uk-UA"/>
        </w:rPr>
        <w:t>.36)</w:t>
      </w:r>
    </w:p>
    <w:p w14:paraId="5F9801CA" w14:textId="419AFC6C" w:rsidR="00D951A5" w:rsidRPr="00F26427" w:rsidRDefault="00D951A5" w:rsidP="00D951A5">
      <w:pPr>
        <w:spacing w:line="360" w:lineRule="auto"/>
        <w:rPr>
          <w:szCs w:val="28"/>
          <w:lang w:val="uk-UA"/>
        </w:rPr>
      </w:pPr>
      <w:r w:rsidRPr="00F26427">
        <w:rPr>
          <w:szCs w:val="28"/>
          <w:lang w:val="uk-UA"/>
        </w:rPr>
        <w:t>Підставляємо в рівняння (</w:t>
      </w:r>
      <w:r w:rsidR="002C73F4">
        <w:rPr>
          <w:szCs w:val="28"/>
          <w:lang w:val="uk-UA"/>
        </w:rPr>
        <w:t>2</w:t>
      </w:r>
      <w:r w:rsidRPr="00F26427">
        <w:rPr>
          <w:szCs w:val="28"/>
          <w:lang w:val="uk-UA"/>
        </w:rPr>
        <w:t>.36) чисельне значення Pr · Gr (</w:t>
      </w:r>
      <w:r w:rsidR="002C73F4">
        <w:rPr>
          <w:szCs w:val="28"/>
          <w:lang w:val="uk-UA"/>
        </w:rPr>
        <w:t>2</w:t>
      </w:r>
      <w:r w:rsidRPr="00F26427">
        <w:rPr>
          <w:szCs w:val="28"/>
          <w:lang w:val="uk-UA"/>
        </w:rPr>
        <w:t>.33)</w:t>
      </w:r>
    </w:p>
    <w:p w14:paraId="65898FED" w14:textId="386B5788" w:rsidR="00D951A5" w:rsidRPr="00F26427" w:rsidRDefault="00D951A5" w:rsidP="00D951A5">
      <w:pPr>
        <w:spacing w:line="360" w:lineRule="auto"/>
        <w:jc w:val="right"/>
        <w:rPr>
          <w:szCs w:val="28"/>
          <w:lang w:val="uk-UA"/>
        </w:rPr>
      </w:pPr>
      <w:r w:rsidRPr="00F26427">
        <w:rPr>
          <w:szCs w:val="28"/>
          <w:lang w:val="uk-UA"/>
        </w:rPr>
        <w:t xml:space="preserve">97806351.89 &gt; 2 · </w:t>
      </w:r>
      <w:r w:rsidRPr="003630C0">
        <w:rPr>
          <w:szCs w:val="28"/>
        </w:rPr>
        <w:t>10</w:t>
      </w:r>
      <w:r w:rsidRPr="003630C0">
        <w:rPr>
          <w:szCs w:val="28"/>
          <w:vertAlign w:val="superscript"/>
        </w:rPr>
        <w:t>7</w:t>
      </w:r>
      <w:r w:rsidRPr="00F26427">
        <w:rPr>
          <w:szCs w:val="28"/>
          <w:lang w:val="uk-UA"/>
        </w:rPr>
        <w:t xml:space="preserve">. </w:t>
      </w:r>
      <w:r>
        <w:rPr>
          <w:szCs w:val="28"/>
          <w:lang w:val="uk-UA"/>
        </w:rPr>
        <w:tab/>
      </w:r>
      <w:r>
        <w:rPr>
          <w:szCs w:val="28"/>
          <w:lang w:val="uk-UA"/>
        </w:rPr>
        <w:tab/>
      </w:r>
      <w:r>
        <w:rPr>
          <w:szCs w:val="28"/>
          <w:lang w:val="uk-UA"/>
        </w:rPr>
        <w:tab/>
      </w:r>
      <w:r>
        <w:rPr>
          <w:szCs w:val="28"/>
          <w:lang w:val="uk-UA"/>
        </w:rPr>
        <w:tab/>
      </w:r>
      <w:r w:rsidRPr="00F26427">
        <w:rPr>
          <w:szCs w:val="28"/>
          <w:lang w:val="uk-UA"/>
        </w:rPr>
        <w:t>(</w:t>
      </w:r>
      <w:r w:rsidR="002C73F4">
        <w:rPr>
          <w:szCs w:val="28"/>
          <w:lang w:val="uk-UA"/>
        </w:rPr>
        <w:t>2</w:t>
      </w:r>
      <w:r w:rsidRPr="00F26427">
        <w:rPr>
          <w:szCs w:val="28"/>
          <w:lang w:val="uk-UA"/>
        </w:rPr>
        <w:t>.37)</w:t>
      </w:r>
    </w:p>
    <w:p w14:paraId="6963665D" w14:textId="55A16C45" w:rsidR="00D951A5" w:rsidRPr="00F26427" w:rsidRDefault="00D951A5" w:rsidP="00D951A5">
      <w:pPr>
        <w:spacing w:line="360" w:lineRule="auto"/>
        <w:rPr>
          <w:szCs w:val="28"/>
          <w:lang w:val="uk-UA"/>
        </w:rPr>
      </w:pPr>
      <w:r w:rsidRPr="00F26427">
        <w:rPr>
          <w:szCs w:val="28"/>
          <w:lang w:val="uk-UA"/>
        </w:rPr>
        <w:t>Нерівність (</w:t>
      </w:r>
      <w:r w:rsidR="002C73F4">
        <w:rPr>
          <w:szCs w:val="28"/>
          <w:lang w:val="uk-UA"/>
        </w:rPr>
        <w:t>2</w:t>
      </w:r>
      <w:r w:rsidRPr="00F26427">
        <w:rPr>
          <w:szCs w:val="28"/>
          <w:lang w:val="uk-UA"/>
        </w:rPr>
        <w:t>.36) виконується.</w:t>
      </w:r>
    </w:p>
    <w:p w14:paraId="255AF3E0" w14:textId="77777777" w:rsidR="00D951A5" w:rsidRPr="00F26427" w:rsidRDefault="00D951A5" w:rsidP="00D951A5">
      <w:pPr>
        <w:spacing w:line="360" w:lineRule="auto"/>
        <w:ind w:firstLine="708"/>
        <w:rPr>
          <w:szCs w:val="28"/>
          <w:lang w:val="uk-UA"/>
        </w:rPr>
      </w:pPr>
      <w:r w:rsidRPr="00F26427">
        <w:rPr>
          <w:szCs w:val="28"/>
          <w:lang w:val="uk-UA"/>
        </w:rPr>
        <w:t xml:space="preserve">Оскільки </w:t>
      </w:r>
      <w:r w:rsidRPr="003630C0">
        <w:rPr>
          <w:szCs w:val="28"/>
        </w:rPr>
        <w:t>Т</w:t>
      </w:r>
      <w:r w:rsidRPr="003630C0">
        <w:rPr>
          <w:szCs w:val="28"/>
          <w:vertAlign w:val="subscript"/>
        </w:rPr>
        <w:t>СР</w:t>
      </w:r>
      <w:r>
        <w:rPr>
          <w:szCs w:val="28"/>
          <w:vertAlign w:val="subscript"/>
        </w:rPr>
        <w:t>ВГ</w:t>
      </w:r>
      <w:r w:rsidRPr="00F26427">
        <w:rPr>
          <w:szCs w:val="28"/>
          <w:lang w:val="uk-UA"/>
        </w:rPr>
        <w:t xml:space="preserve"> = 280 </w:t>
      </w:r>
      <w:r w:rsidRPr="00794E23">
        <w:rPr>
          <w:szCs w:val="28"/>
          <w:vertAlign w:val="superscript"/>
          <w:lang w:val="uk-UA"/>
        </w:rPr>
        <w:t>о</w:t>
      </w:r>
      <w:r w:rsidRPr="00F26427">
        <w:rPr>
          <w:szCs w:val="28"/>
          <w:lang w:val="uk-UA"/>
        </w:rPr>
        <w:t>С; перегріта (водяна) пара – номер точки 13;</w:t>
      </w:r>
    </w:p>
    <w:p w14:paraId="2D4A960B" w14:textId="61EABE4B" w:rsidR="00D951A5" w:rsidRPr="00794E23" w:rsidRDefault="00C87320" w:rsidP="00D951A5">
      <w:pPr>
        <w:tabs>
          <w:tab w:val="left" w:pos="10190"/>
        </w:tabs>
        <w:spacing w:line="360" w:lineRule="auto"/>
        <w:jc w:val="right"/>
        <w:rPr>
          <w:szCs w:val="28"/>
        </w:rPr>
      </w:pPr>
      <m:oMath>
        <m:sSup>
          <m:sSupPr>
            <m:ctrlPr>
              <w:rPr>
                <w:rFonts w:ascii="Cambria Math" w:hAnsi="Cambria Math"/>
                <w:i/>
                <w:szCs w:val="28"/>
                <w:lang w:val="uk-UA"/>
              </w:rPr>
            </m:ctrlPr>
          </m:sSupPr>
          <m:e>
            <m:r>
              <w:rPr>
                <w:rFonts w:ascii="Cambria Math" w:hAnsi="Cambria Math"/>
                <w:szCs w:val="28"/>
                <w:lang w:val="uk-UA"/>
              </w:rPr>
              <m:t>(</m:t>
            </m:r>
            <m:sSub>
              <m:sSubPr>
                <m:ctrlPr>
                  <w:rPr>
                    <w:rFonts w:ascii="Cambria Math" w:hAnsi="Cambria Math"/>
                    <w:szCs w:val="28"/>
                    <w:lang w:val="uk-UA"/>
                  </w:rPr>
                </m:ctrlPr>
              </m:sSubPr>
              <m:e>
                <m:r>
                  <m:rPr>
                    <m:sty m:val="p"/>
                  </m:rPr>
                  <w:rPr>
                    <w:rFonts w:ascii="Cambria Math" w:hAnsi="Cambria Math"/>
                    <w:szCs w:val="28"/>
                    <w:lang w:val="uk-UA"/>
                  </w:rPr>
                  <m:t>ρ</m:t>
                </m:r>
              </m:e>
              <m:sub>
                <m:r>
                  <m:rPr>
                    <m:sty m:val="p"/>
                  </m:rPr>
                  <w:rPr>
                    <w:rFonts w:ascii="Cambria Math" w:hAnsi="Cambria Math"/>
                    <w:szCs w:val="28"/>
                    <w:lang w:val="uk-UA"/>
                  </w:rPr>
                  <m:t>ВГ</m:t>
                </m:r>
              </m:sub>
            </m:sSub>
            <m:r>
              <w:rPr>
                <w:rFonts w:ascii="Cambria Math" w:hAnsi="Cambria Math"/>
                <w:szCs w:val="28"/>
                <w:lang w:val="uk-UA"/>
              </w:rPr>
              <m:t>)</m:t>
            </m:r>
          </m:e>
          <m:sup>
            <m:r>
              <m:rPr>
                <m:sty m:val="p"/>
              </m:rPr>
              <w:rPr>
                <w:rFonts w:ascii="Cambria Math" w:hAnsi="Cambria Math"/>
                <w:szCs w:val="28"/>
                <w:lang w:val="uk-UA"/>
              </w:rPr>
              <m:t>2</m:t>
            </m:r>
          </m:sup>
        </m:sSup>
        <m:r>
          <m:rPr>
            <m:sty m:val="p"/>
          </m:rPr>
          <w:rPr>
            <w:rFonts w:ascii="Cambria Math" w:hAnsi="Cambria Math"/>
            <w:szCs w:val="28"/>
            <w:lang w:val="uk-UA"/>
          </w:rPr>
          <m:t>· ∆t =</m:t>
        </m:r>
        <m:sSup>
          <m:sSupPr>
            <m:ctrlPr>
              <w:rPr>
                <w:rFonts w:ascii="Cambria Math" w:hAnsi="Cambria Math"/>
                <w:i/>
                <w:szCs w:val="28"/>
                <w:lang w:val="uk-UA"/>
              </w:rPr>
            </m:ctrlPr>
          </m:sSupPr>
          <m:e>
            <m:r>
              <w:rPr>
                <w:rFonts w:ascii="Cambria Math" w:hAnsi="Cambria Math"/>
                <w:szCs w:val="28"/>
                <w:lang w:val="uk-UA"/>
              </w:rPr>
              <m:t>(16.967)</m:t>
            </m:r>
          </m:e>
          <m:sup>
            <m:r>
              <m:rPr>
                <m:sty m:val="p"/>
              </m:rPr>
              <w:rPr>
                <w:rFonts w:ascii="Cambria Math" w:hAnsi="Cambria Math"/>
                <w:szCs w:val="28"/>
                <w:lang w:val="uk-UA"/>
              </w:rPr>
              <m:t>2</m:t>
            </m:r>
          </m:sup>
        </m:sSup>
        <m:r>
          <w:rPr>
            <w:rFonts w:ascii="Cambria Math" w:hAnsi="Cambria Math"/>
            <w:szCs w:val="28"/>
            <w:lang w:val="uk-UA"/>
          </w:rPr>
          <m:t>· 44 = 12666.68</m:t>
        </m:r>
      </m:oMath>
      <w:r w:rsidR="00D951A5">
        <w:rPr>
          <w:szCs w:val="28"/>
          <w:lang w:val="uk-UA"/>
        </w:rPr>
        <w:t xml:space="preserve">                 </w:t>
      </w:r>
      <w:r w:rsidR="00D951A5" w:rsidRPr="003630C0">
        <w:rPr>
          <w:szCs w:val="28"/>
        </w:rPr>
        <w:t>(</w:t>
      </w:r>
      <w:r w:rsidR="002C73F4">
        <w:rPr>
          <w:szCs w:val="28"/>
        </w:rPr>
        <w:t>2</w:t>
      </w:r>
      <w:r w:rsidR="00D951A5" w:rsidRPr="003630C0">
        <w:rPr>
          <w:szCs w:val="28"/>
        </w:rPr>
        <w:t>.38)</w:t>
      </w:r>
    </w:p>
    <w:p w14:paraId="216AEA48" w14:textId="77777777" w:rsidR="00D951A5" w:rsidRPr="00F26427" w:rsidRDefault="00D951A5" w:rsidP="00D951A5">
      <w:pPr>
        <w:spacing w:line="360" w:lineRule="auto"/>
        <w:rPr>
          <w:szCs w:val="28"/>
          <w:lang w:val="uk-UA"/>
        </w:rPr>
      </w:pPr>
      <w:r w:rsidRPr="00F26427">
        <w:rPr>
          <w:szCs w:val="28"/>
          <w:lang w:val="uk-UA"/>
        </w:rPr>
        <w:t>Коефіцієнт віддачі теплоти відпарному газу стінками трубок</w:t>
      </w:r>
    </w:p>
    <w:p w14:paraId="331CE26F" w14:textId="0C03C9D1" w:rsidR="00D951A5" w:rsidRDefault="00C87320" w:rsidP="00443405">
      <w:pPr>
        <w:spacing w:line="360" w:lineRule="auto"/>
        <w:jc w:val="center"/>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oMath>
      <w:r w:rsidR="00D951A5" w:rsidRPr="00F26427">
        <w:rPr>
          <w:szCs w:val="28"/>
          <w:lang w:val="uk-UA"/>
        </w:rPr>
        <w:t xml:space="preserve"> = 23 · 1,163 · </w:t>
      </w:r>
      <m:oMath>
        <m:sSup>
          <m:sSupPr>
            <m:ctrlPr>
              <w:rPr>
                <w:rFonts w:ascii="Cambria Math" w:hAnsi="Cambria Math"/>
                <w:iCs/>
                <w:szCs w:val="28"/>
                <w:lang w:val="uk-UA"/>
              </w:rPr>
            </m:ctrlPr>
          </m:sSupPr>
          <m:e>
            <m:r>
              <m:rPr>
                <m:sty m:val="p"/>
              </m:rPr>
              <w:rPr>
                <w:rFonts w:ascii="Cambria Math" w:hAnsi="Cambria Math"/>
                <w:szCs w:val="28"/>
                <w:lang w:val="uk-UA"/>
              </w:rPr>
              <m:t>10</m:t>
            </m:r>
          </m:e>
          <m:sup>
            <m:r>
              <m:rPr>
                <m:sty m:val="p"/>
              </m:rPr>
              <w:rPr>
                <w:rFonts w:ascii="Cambria Math" w:hAnsi="Cambria Math"/>
                <w:szCs w:val="28"/>
                <w:lang w:val="uk-UA"/>
              </w:rPr>
              <m:t>-3</m:t>
            </m:r>
          </m:sup>
        </m:sSup>
        <m:r>
          <m:rPr>
            <m:sty m:val="p"/>
          </m:rPr>
          <w:rPr>
            <w:rFonts w:ascii="Cambria Math" w:hAnsi="Cambria Math"/>
            <w:szCs w:val="28"/>
            <w:lang w:val="uk-UA"/>
          </w:rPr>
          <m:t xml:space="preserve"> </m:t>
        </m:r>
      </m:oMath>
      <w:r w:rsidR="00D951A5" w:rsidRPr="00F26427">
        <w:rPr>
          <w:szCs w:val="28"/>
          <w:lang w:val="uk-UA"/>
        </w:rPr>
        <w:t>= 0.027 кДж /</w:t>
      </w:r>
      <w:r w:rsidR="00D951A5" w:rsidRPr="00794E23">
        <w:rPr>
          <w:szCs w:val="28"/>
          <w:lang w:val="uk-UA"/>
        </w:rPr>
        <w:t xml:space="preserve"> </w:t>
      </w:r>
      <m:oMath>
        <m:sSup>
          <m:sSupPr>
            <m:ctrlPr>
              <w:rPr>
                <w:rFonts w:ascii="Cambria Math" w:hAnsi="Cambria Math"/>
                <w:iCs/>
                <w:szCs w:val="28"/>
                <w:lang w:val="uk-UA"/>
              </w:rPr>
            </m:ctrlPr>
          </m:sSupPr>
          <m:e>
            <m:r>
              <m:rPr>
                <m:sty m:val="p"/>
              </m:rPr>
              <w:rPr>
                <w:rFonts w:ascii="Cambria Math" w:hAnsi="Cambria Math"/>
                <w:szCs w:val="28"/>
                <w:lang w:val="uk-UA"/>
              </w:rPr>
              <m:t>м</m:t>
            </m:r>
          </m:e>
          <m:sup>
            <m:r>
              <m:rPr>
                <m:sty m:val="p"/>
              </m:rPr>
              <w:rPr>
                <w:rFonts w:ascii="Cambria Math" w:hAnsi="Cambria Math"/>
                <w:szCs w:val="28"/>
                <w:lang w:val="uk-UA"/>
              </w:rPr>
              <m:t>2</m:t>
            </m:r>
          </m:sup>
        </m:sSup>
      </m:oMath>
      <w:r w:rsidR="00D951A5" w:rsidRPr="00F26427">
        <w:rPr>
          <w:szCs w:val="28"/>
          <w:lang w:val="uk-UA"/>
        </w:rPr>
        <w:t xml:space="preserve"> · с · </w:t>
      </w:r>
      <w:r w:rsidR="00D951A5" w:rsidRPr="00794E23">
        <w:rPr>
          <w:szCs w:val="28"/>
          <w:vertAlign w:val="superscript"/>
          <w:lang w:val="uk-UA"/>
        </w:rPr>
        <w:t>о</w:t>
      </w:r>
      <w:r w:rsidR="00D951A5" w:rsidRPr="00F26427">
        <w:rPr>
          <w:szCs w:val="28"/>
          <w:lang w:val="uk-UA"/>
        </w:rPr>
        <w:t>С.</w:t>
      </w:r>
    </w:p>
    <w:p w14:paraId="76279BDB" w14:textId="7B9B3AF3" w:rsidR="00D951A5" w:rsidRDefault="00D951A5" w:rsidP="00D951A5">
      <w:pPr>
        <w:spacing w:line="360" w:lineRule="auto"/>
        <w:rPr>
          <w:szCs w:val="28"/>
          <w:lang w:val="uk-UA"/>
        </w:rPr>
      </w:pPr>
      <w:r w:rsidRPr="00F26427">
        <w:rPr>
          <w:szCs w:val="28"/>
          <w:lang w:val="uk-UA"/>
        </w:rPr>
        <w:lastRenderedPageBreak/>
        <w:t xml:space="preserve">Таблиця </w:t>
      </w:r>
      <w:r w:rsidR="002C73F4">
        <w:rPr>
          <w:szCs w:val="28"/>
          <w:lang w:val="uk-UA"/>
        </w:rPr>
        <w:t>2</w:t>
      </w:r>
      <w:r w:rsidRPr="00F26427">
        <w:rPr>
          <w:szCs w:val="28"/>
          <w:lang w:val="uk-UA"/>
        </w:rPr>
        <w:t>.4</w:t>
      </w:r>
      <w:r>
        <w:rPr>
          <w:szCs w:val="28"/>
          <w:lang w:val="uk-UA"/>
        </w:rPr>
        <w:t xml:space="preserve"> </w:t>
      </w:r>
      <w:r>
        <w:rPr>
          <w:szCs w:val="28"/>
          <w:lang w:val="uk-UA"/>
        </w:rPr>
        <w:sym w:font="Symbol" w:char="F02D"/>
      </w:r>
      <w:r>
        <w:rPr>
          <w:szCs w:val="28"/>
          <w:lang w:val="uk-UA"/>
        </w:rPr>
        <w:t xml:space="preserve"> </w:t>
      </w:r>
      <w:r w:rsidRPr="00F26427">
        <w:rPr>
          <w:szCs w:val="28"/>
          <w:lang w:val="uk-UA"/>
        </w:rPr>
        <w:t>Характеристика кожухотрубного теплообмінника типу ТУ</w:t>
      </w:r>
    </w:p>
    <w:tbl>
      <w:tblPr>
        <w:tblW w:w="9834" w:type="dxa"/>
        <w:jc w:val="center"/>
        <w:tblLayout w:type="fixed"/>
        <w:tblLook w:val="0000" w:firstRow="0" w:lastRow="0" w:firstColumn="0" w:lastColumn="0" w:noHBand="0" w:noVBand="0"/>
      </w:tblPr>
      <w:tblGrid>
        <w:gridCol w:w="8649"/>
        <w:gridCol w:w="1185"/>
      </w:tblGrid>
      <w:tr w:rsidR="00D951A5" w:rsidRPr="003630C0" w14:paraId="498F8992"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68931119" w14:textId="77777777" w:rsidR="00D951A5" w:rsidRPr="003630C0" w:rsidRDefault="00D951A5" w:rsidP="0023339F">
            <w:pPr>
              <w:tabs>
                <w:tab w:val="left" w:pos="720"/>
                <w:tab w:val="left" w:pos="10190"/>
              </w:tabs>
              <w:spacing w:before="20" w:after="20"/>
              <w:rPr>
                <w:szCs w:val="28"/>
              </w:rPr>
            </w:pPr>
            <w:r w:rsidRPr="00F26427">
              <w:rPr>
                <w:szCs w:val="28"/>
                <w:lang w:val="uk-UA"/>
              </w:rPr>
              <w:t>Діаметр кожуха теплообмінника (зовнішній)</w:t>
            </w:r>
            <w:r w:rsidRPr="003630C0">
              <w:rPr>
                <w:szCs w:val="28"/>
              </w:rPr>
              <w:t xml:space="preserve"> D</w:t>
            </w:r>
            <w:r w:rsidRPr="003630C0">
              <w:rPr>
                <w:szCs w:val="28"/>
                <w:vertAlign w:val="subscript"/>
              </w:rPr>
              <w:t>Н</w:t>
            </w:r>
            <w:r w:rsidRPr="003630C0">
              <w:rPr>
                <w:szCs w:val="28"/>
              </w:rPr>
              <w:t>, мм</w:t>
            </w:r>
          </w:p>
        </w:tc>
        <w:tc>
          <w:tcPr>
            <w:tcW w:w="1185" w:type="dxa"/>
            <w:tcBorders>
              <w:top w:val="single" w:sz="6" w:space="0" w:color="auto"/>
              <w:left w:val="single" w:sz="6" w:space="0" w:color="auto"/>
              <w:bottom w:val="single" w:sz="6" w:space="0" w:color="auto"/>
              <w:right w:val="single" w:sz="6" w:space="0" w:color="auto"/>
            </w:tcBorders>
          </w:tcPr>
          <w:p w14:paraId="6D03E5B0" w14:textId="77777777" w:rsidR="00D951A5" w:rsidRPr="003630C0" w:rsidRDefault="00D951A5" w:rsidP="00443405">
            <w:pPr>
              <w:tabs>
                <w:tab w:val="left" w:pos="720"/>
                <w:tab w:val="left" w:pos="10190"/>
              </w:tabs>
              <w:spacing w:before="20" w:after="20"/>
              <w:jc w:val="center"/>
              <w:rPr>
                <w:szCs w:val="28"/>
              </w:rPr>
            </w:pPr>
            <w:r w:rsidRPr="003630C0">
              <w:rPr>
                <w:szCs w:val="28"/>
              </w:rPr>
              <w:t>500</w:t>
            </w:r>
          </w:p>
        </w:tc>
      </w:tr>
      <w:tr w:rsidR="00D951A5" w:rsidRPr="003630C0" w14:paraId="4F7C609B"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229D90F7" w14:textId="77777777" w:rsidR="00D951A5" w:rsidRPr="003630C0" w:rsidRDefault="00D951A5" w:rsidP="0023339F">
            <w:pPr>
              <w:tabs>
                <w:tab w:val="left" w:pos="720"/>
                <w:tab w:val="left" w:pos="10190"/>
              </w:tabs>
              <w:spacing w:before="20" w:after="20"/>
              <w:rPr>
                <w:szCs w:val="28"/>
              </w:rPr>
            </w:pPr>
            <w:r w:rsidRPr="00F26427">
              <w:rPr>
                <w:szCs w:val="28"/>
                <w:lang w:val="uk-UA"/>
              </w:rPr>
              <w:t>Діаметр кожуха теплообмінника (внутрішній)</w:t>
            </w:r>
            <w:r w:rsidRPr="003630C0">
              <w:rPr>
                <w:szCs w:val="28"/>
              </w:rPr>
              <w:t xml:space="preserve"> D</w:t>
            </w:r>
            <w:r w:rsidRPr="003630C0">
              <w:rPr>
                <w:szCs w:val="28"/>
                <w:vertAlign w:val="subscript"/>
              </w:rPr>
              <w:t>ВН</w:t>
            </w:r>
            <w:r w:rsidRPr="003630C0">
              <w:rPr>
                <w:szCs w:val="28"/>
              </w:rPr>
              <w:t>, мм</w:t>
            </w:r>
          </w:p>
        </w:tc>
        <w:tc>
          <w:tcPr>
            <w:tcW w:w="1185" w:type="dxa"/>
            <w:tcBorders>
              <w:top w:val="single" w:sz="6" w:space="0" w:color="auto"/>
              <w:left w:val="single" w:sz="6" w:space="0" w:color="auto"/>
              <w:bottom w:val="single" w:sz="6" w:space="0" w:color="auto"/>
              <w:right w:val="single" w:sz="6" w:space="0" w:color="auto"/>
            </w:tcBorders>
          </w:tcPr>
          <w:p w14:paraId="11CF0EED" w14:textId="77777777" w:rsidR="00D951A5" w:rsidRPr="003630C0" w:rsidRDefault="00D951A5" w:rsidP="00443405">
            <w:pPr>
              <w:tabs>
                <w:tab w:val="left" w:pos="720"/>
                <w:tab w:val="left" w:pos="10190"/>
              </w:tabs>
              <w:spacing w:before="20" w:after="20"/>
              <w:jc w:val="center"/>
              <w:rPr>
                <w:szCs w:val="28"/>
              </w:rPr>
            </w:pPr>
            <w:r w:rsidRPr="003630C0">
              <w:rPr>
                <w:szCs w:val="28"/>
              </w:rPr>
              <w:t>490</w:t>
            </w:r>
          </w:p>
        </w:tc>
      </w:tr>
      <w:tr w:rsidR="00D951A5" w:rsidRPr="003630C0" w14:paraId="1A162B0D"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7192F139"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Діаметр трубок теплообмінника (зовнішній) </w:t>
            </w:r>
            <w:r w:rsidRPr="003630C0">
              <w:rPr>
                <w:szCs w:val="28"/>
              </w:rPr>
              <w:t xml:space="preserve"> </w:t>
            </w:r>
            <w:r w:rsidRPr="003630C0">
              <w:rPr>
                <w:szCs w:val="28"/>
                <w:lang w:val="en-US"/>
              </w:rPr>
              <w:t>d</w:t>
            </w:r>
            <w:r w:rsidRPr="003630C0">
              <w:rPr>
                <w:szCs w:val="28"/>
                <w:vertAlign w:val="subscript"/>
              </w:rPr>
              <w:t>Н</w:t>
            </w:r>
            <w:r w:rsidRPr="003630C0">
              <w:rPr>
                <w:szCs w:val="28"/>
              </w:rPr>
              <w:t>, мм</w:t>
            </w:r>
          </w:p>
        </w:tc>
        <w:tc>
          <w:tcPr>
            <w:tcW w:w="1185" w:type="dxa"/>
            <w:tcBorders>
              <w:top w:val="single" w:sz="6" w:space="0" w:color="auto"/>
              <w:left w:val="single" w:sz="6" w:space="0" w:color="auto"/>
              <w:bottom w:val="single" w:sz="6" w:space="0" w:color="auto"/>
              <w:right w:val="single" w:sz="6" w:space="0" w:color="auto"/>
            </w:tcBorders>
          </w:tcPr>
          <w:p w14:paraId="2D3D0C86" w14:textId="77777777" w:rsidR="00D951A5" w:rsidRPr="003630C0" w:rsidRDefault="00D951A5" w:rsidP="00443405">
            <w:pPr>
              <w:tabs>
                <w:tab w:val="left" w:pos="720"/>
                <w:tab w:val="left" w:pos="10190"/>
              </w:tabs>
              <w:spacing w:before="20" w:after="20"/>
              <w:jc w:val="center"/>
              <w:rPr>
                <w:szCs w:val="28"/>
              </w:rPr>
            </w:pPr>
            <w:r w:rsidRPr="003630C0">
              <w:rPr>
                <w:szCs w:val="28"/>
              </w:rPr>
              <w:t>25</w:t>
            </w:r>
          </w:p>
        </w:tc>
      </w:tr>
      <w:tr w:rsidR="00D951A5" w:rsidRPr="003630C0" w14:paraId="0140030A"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5F7E584E" w14:textId="77777777" w:rsidR="00D951A5" w:rsidRPr="003630C0" w:rsidRDefault="00D951A5" w:rsidP="0023339F">
            <w:pPr>
              <w:tabs>
                <w:tab w:val="left" w:pos="720"/>
                <w:tab w:val="left" w:pos="10190"/>
              </w:tabs>
              <w:spacing w:before="20" w:after="20"/>
              <w:rPr>
                <w:szCs w:val="28"/>
              </w:rPr>
            </w:pPr>
            <w:r w:rsidRPr="00F26427">
              <w:rPr>
                <w:szCs w:val="28"/>
                <w:lang w:val="uk-UA"/>
              </w:rPr>
              <w:t>Товщина стін трубок теплообмінника s</w:t>
            </w:r>
            <w:r w:rsidRPr="003630C0">
              <w:rPr>
                <w:szCs w:val="28"/>
              </w:rPr>
              <w:t>, мм</w:t>
            </w:r>
          </w:p>
        </w:tc>
        <w:tc>
          <w:tcPr>
            <w:tcW w:w="1185" w:type="dxa"/>
            <w:tcBorders>
              <w:top w:val="single" w:sz="6" w:space="0" w:color="auto"/>
              <w:left w:val="single" w:sz="6" w:space="0" w:color="auto"/>
              <w:bottom w:val="single" w:sz="6" w:space="0" w:color="auto"/>
              <w:right w:val="single" w:sz="6" w:space="0" w:color="auto"/>
            </w:tcBorders>
          </w:tcPr>
          <w:p w14:paraId="0D0E8639" w14:textId="77777777" w:rsidR="00D951A5" w:rsidRPr="003630C0" w:rsidRDefault="00D951A5" w:rsidP="00443405">
            <w:pPr>
              <w:tabs>
                <w:tab w:val="left" w:pos="720"/>
                <w:tab w:val="left" w:pos="10190"/>
              </w:tabs>
              <w:spacing w:before="20" w:after="20"/>
              <w:jc w:val="center"/>
              <w:rPr>
                <w:szCs w:val="28"/>
              </w:rPr>
            </w:pPr>
            <w:r w:rsidRPr="003630C0">
              <w:rPr>
                <w:szCs w:val="28"/>
              </w:rPr>
              <w:t>2</w:t>
            </w:r>
          </w:p>
        </w:tc>
      </w:tr>
      <w:tr w:rsidR="00D951A5" w:rsidRPr="003630C0" w14:paraId="199A29DE"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0FC1514E" w14:textId="77777777" w:rsidR="00D951A5" w:rsidRPr="003630C0" w:rsidRDefault="00D951A5" w:rsidP="0023339F">
            <w:pPr>
              <w:tabs>
                <w:tab w:val="left" w:pos="720"/>
                <w:tab w:val="left" w:pos="10190"/>
              </w:tabs>
              <w:spacing w:before="20" w:after="20"/>
              <w:rPr>
                <w:szCs w:val="28"/>
              </w:rPr>
            </w:pPr>
            <w:r w:rsidRPr="00F26427">
              <w:rPr>
                <w:szCs w:val="28"/>
                <w:lang w:val="uk-UA"/>
              </w:rPr>
              <w:t>Число ходів</w:t>
            </w:r>
          </w:p>
        </w:tc>
        <w:tc>
          <w:tcPr>
            <w:tcW w:w="1185" w:type="dxa"/>
            <w:tcBorders>
              <w:top w:val="single" w:sz="6" w:space="0" w:color="auto"/>
              <w:left w:val="single" w:sz="6" w:space="0" w:color="auto"/>
              <w:bottom w:val="single" w:sz="6" w:space="0" w:color="auto"/>
              <w:right w:val="single" w:sz="6" w:space="0" w:color="auto"/>
            </w:tcBorders>
          </w:tcPr>
          <w:p w14:paraId="0658D96F" w14:textId="77777777" w:rsidR="00D951A5" w:rsidRPr="003630C0" w:rsidRDefault="00D951A5" w:rsidP="00443405">
            <w:pPr>
              <w:tabs>
                <w:tab w:val="left" w:pos="720"/>
                <w:tab w:val="left" w:pos="10190"/>
              </w:tabs>
              <w:spacing w:before="20" w:after="20"/>
              <w:jc w:val="center"/>
              <w:rPr>
                <w:szCs w:val="28"/>
              </w:rPr>
            </w:pPr>
            <w:r w:rsidRPr="003630C0">
              <w:rPr>
                <w:szCs w:val="28"/>
              </w:rPr>
              <w:t>2</w:t>
            </w:r>
          </w:p>
        </w:tc>
      </w:tr>
      <w:tr w:rsidR="00D951A5" w:rsidRPr="003630C0" w14:paraId="415D4F1B"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4A44DDC3" w14:textId="77777777" w:rsidR="00D951A5" w:rsidRPr="003630C0" w:rsidRDefault="00D951A5" w:rsidP="0023339F">
            <w:pPr>
              <w:tabs>
                <w:tab w:val="left" w:pos="720"/>
                <w:tab w:val="left" w:pos="10190"/>
              </w:tabs>
              <w:spacing w:before="20" w:after="20"/>
              <w:rPr>
                <w:szCs w:val="28"/>
              </w:rPr>
            </w:pPr>
            <w:r w:rsidRPr="00F26427">
              <w:rPr>
                <w:szCs w:val="28"/>
                <w:lang w:val="uk-UA"/>
              </w:rPr>
              <w:t>Поверхня трубок</w:t>
            </w:r>
            <w:r w:rsidRPr="003630C0">
              <w:rPr>
                <w:szCs w:val="28"/>
              </w:rPr>
              <w:t xml:space="preserve"> S</w:t>
            </w:r>
            <w:r w:rsidRPr="003630C0">
              <w:rPr>
                <w:szCs w:val="28"/>
                <w:vertAlign w:val="subscript"/>
              </w:rPr>
              <w:t>ТР</w:t>
            </w:r>
            <w:r w:rsidRPr="003630C0">
              <w:rPr>
                <w:szCs w:val="28"/>
              </w:rPr>
              <w:t>, м</w:t>
            </w:r>
            <w:r w:rsidRPr="003630C0">
              <w:rPr>
                <w:szCs w:val="28"/>
                <w:vertAlign w:val="superscript"/>
              </w:rPr>
              <w:t>2</w:t>
            </w:r>
          </w:p>
        </w:tc>
        <w:tc>
          <w:tcPr>
            <w:tcW w:w="1185" w:type="dxa"/>
            <w:tcBorders>
              <w:top w:val="single" w:sz="6" w:space="0" w:color="auto"/>
              <w:left w:val="single" w:sz="6" w:space="0" w:color="auto"/>
              <w:bottom w:val="single" w:sz="6" w:space="0" w:color="auto"/>
              <w:right w:val="single" w:sz="6" w:space="0" w:color="auto"/>
            </w:tcBorders>
          </w:tcPr>
          <w:p w14:paraId="4EFC5532" w14:textId="77777777" w:rsidR="00D951A5" w:rsidRPr="003630C0" w:rsidRDefault="00D951A5" w:rsidP="00443405">
            <w:pPr>
              <w:tabs>
                <w:tab w:val="left" w:pos="720"/>
                <w:tab w:val="left" w:pos="10190"/>
              </w:tabs>
              <w:spacing w:before="20" w:after="20"/>
              <w:jc w:val="center"/>
              <w:rPr>
                <w:szCs w:val="28"/>
              </w:rPr>
            </w:pPr>
            <w:r w:rsidRPr="003630C0">
              <w:rPr>
                <w:szCs w:val="28"/>
              </w:rPr>
              <w:t>41.7</w:t>
            </w:r>
          </w:p>
        </w:tc>
      </w:tr>
      <w:tr w:rsidR="00D951A5" w:rsidRPr="003630C0" w14:paraId="464B8C70"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33B0A6E3"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Площа перерізу трубок теплообмінника </w:t>
            </w:r>
            <w:r w:rsidRPr="003630C0">
              <w:rPr>
                <w:szCs w:val="28"/>
                <w:lang w:val="en-US"/>
              </w:rPr>
              <w:t>S</w:t>
            </w:r>
            <w:r w:rsidRPr="003630C0">
              <w:rPr>
                <w:szCs w:val="28"/>
                <w:vertAlign w:val="subscript"/>
              </w:rPr>
              <w:t>СЕЧ</w:t>
            </w:r>
            <w:r w:rsidRPr="003630C0">
              <w:rPr>
                <w:szCs w:val="28"/>
              </w:rPr>
              <w:t>,</w:t>
            </w:r>
            <w:r w:rsidRPr="003630C0">
              <w:t xml:space="preserve"> м</w:t>
            </w:r>
            <w:r w:rsidRPr="003630C0">
              <w:rPr>
                <w:vertAlign w:val="superscript"/>
              </w:rPr>
              <w:t>2</w:t>
            </w:r>
            <w:r w:rsidRPr="003630C0">
              <w:t xml:space="preserve">               (</w:t>
            </w:r>
            <w:r w:rsidRPr="003630C0">
              <w:rPr>
                <w:szCs w:val="28"/>
              </w:rPr>
              <w:t>0.0291 · 2)</w:t>
            </w:r>
          </w:p>
        </w:tc>
        <w:tc>
          <w:tcPr>
            <w:tcW w:w="1185" w:type="dxa"/>
            <w:tcBorders>
              <w:top w:val="single" w:sz="6" w:space="0" w:color="auto"/>
              <w:left w:val="single" w:sz="6" w:space="0" w:color="auto"/>
              <w:bottom w:val="single" w:sz="6" w:space="0" w:color="auto"/>
              <w:right w:val="single" w:sz="6" w:space="0" w:color="auto"/>
            </w:tcBorders>
          </w:tcPr>
          <w:p w14:paraId="1AFF1168" w14:textId="77777777" w:rsidR="00D951A5" w:rsidRPr="003630C0" w:rsidRDefault="00D951A5" w:rsidP="00443405">
            <w:pPr>
              <w:tabs>
                <w:tab w:val="left" w:pos="720"/>
                <w:tab w:val="left" w:pos="10190"/>
              </w:tabs>
              <w:spacing w:before="20" w:after="20"/>
              <w:jc w:val="center"/>
              <w:rPr>
                <w:szCs w:val="28"/>
              </w:rPr>
            </w:pPr>
            <w:r w:rsidRPr="003630C0">
              <w:rPr>
                <w:szCs w:val="28"/>
              </w:rPr>
              <w:t>0.0582</w:t>
            </w:r>
          </w:p>
        </w:tc>
      </w:tr>
      <w:tr w:rsidR="00D951A5" w:rsidRPr="003630C0" w14:paraId="0AACD6E9"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5B576D5E"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Питома теплоємність трубок </w:t>
            </w:r>
            <w:r w:rsidRPr="003630C0">
              <w:rPr>
                <w:szCs w:val="28"/>
              </w:rPr>
              <w:t>C</w:t>
            </w:r>
            <w:r w:rsidRPr="003630C0">
              <w:rPr>
                <w:szCs w:val="28"/>
                <w:vertAlign w:val="subscript"/>
              </w:rPr>
              <w:t>ТР</w:t>
            </w:r>
            <w:r w:rsidRPr="003630C0">
              <w:rPr>
                <w:szCs w:val="28"/>
              </w:rPr>
              <w:t xml:space="preserve">, кДж / кг · </w:t>
            </w:r>
            <w:r w:rsidRPr="003630C0">
              <w:rPr>
                <w:szCs w:val="28"/>
                <w:vertAlign w:val="superscript"/>
              </w:rPr>
              <w:t>о</w:t>
            </w:r>
            <w:r w:rsidRPr="003630C0">
              <w:rPr>
                <w:szCs w:val="28"/>
              </w:rPr>
              <w:t>С</w:t>
            </w:r>
          </w:p>
        </w:tc>
        <w:tc>
          <w:tcPr>
            <w:tcW w:w="1185" w:type="dxa"/>
            <w:tcBorders>
              <w:top w:val="single" w:sz="6" w:space="0" w:color="auto"/>
              <w:left w:val="single" w:sz="6" w:space="0" w:color="auto"/>
              <w:bottom w:val="single" w:sz="6" w:space="0" w:color="auto"/>
              <w:right w:val="single" w:sz="6" w:space="0" w:color="auto"/>
            </w:tcBorders>
          </w:tcPr>
          <w:p w14:paraId="440B9055" w14:textId="77777777" w:rsidR="00D951A5" w:rsidRPr="003630C0" w:rsidRDefault="00D951A5" w:rsidP="00443405">
            <w:pPr>
              <w:tabs>
                <w:tab w:val="left" w:pos="720"/>
                <w:tab w:val="left" w:pos="10190"/>
              </w:tabs>
              <w:spacing w:before="20" w:after="20"/>
              <w:jc w:val="center"/>
              <w:rPr>
                <w:szCs w:val="28"/>
              </w:rPr>
            </w:pPr>
            <w:r w:rsidRPr="003630C0">
              <w:rPr>
                <w:szCs w:val="28"/>
              </w:rPr>
              <w:t>0.5</w:t>
            </w:r>
          </w:p>
        </w:tc>
      </w:tr>
      <w:tr w:rsidR="00D951A5" w:rsidRPr="003630C0" w14:paraId="318F6269"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23BD6DCE"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Довжина трубок теплообмінника </w:t>
            </w:r>
            <w:r w:rsidRPr="003630C0">
              <w:rPr>
                <w:szCs w:val="28"/>
                <w:lang w:val="en-US"/>
              </w:rPr>
              <w:t>l</w:t>
            </w:r>
            <w:r w:rsidRPr="003630C0">
              <w:rPr>
                <w:szCs w:val="28"/>
              </w:rPr>
              <w:t>, м</w:t>
            </w:r>
          </w:p>
        </w:tc>
        <w:tc>
          <w:tcPr>
            <w:tcW w:w="1185" w:type="dxa"/>
            <w:tcBorders>
              <w:top w:val="single" w:sz="6" w:space="0" w:color="auto"/>
              <w:left w:val="single" w:sz="6" w:space="0" w:color="auto"/>
              <w:bottom w:val="single" w:sz="6" w:space="0" w:color="auto"/>
              <w:right w:val="single" w:sz="6" w:space="0" w:color="auto"/>
            </w:tcBorders>
          </w:tcPr>
          <w:p w14:paraId="352A446A" w14:textId="77777777" w:rsidR="00D951A5" w:rsidRPr="003630C0" w:rsidRDefault="00D951A5" w:rsidP="00443405">
            <w:pPr>
              <w:tabs>
                <w:tab w:val="left" w:pos="720"/>
                <w:tab w:val="left" w:pos="10190"/>
              </w:tabs>
              <w:spacing w:before="20" w:after="20"/>
              <w:jc w:val="center"/>
              <w:rPr>
                <w:szCs w:val="28"/>
              </w:rPr>
            </w:pPr>
            <w:r w:rsidRPr="003630C0">
              <w:rPr>
                <w:szCs w:val="28"/>
              </w:rPr>
              <w:t>3</w:t>
            </w:r>
          </w:p>
        </w:tc>
      </w:tr>
      <w:tr w:rsidR="00D951A5" w:rsidRPr="003630C0" w14:paraId="3DA8AFA0"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64BF300E"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Маса теплообмінника </w:t>
            </w:r>
            <w:r w:rsidRPr="003630C0">
              <w:rPr>
                <w:szCs w:val="28"/>
                <w:lang w:val="en-US"/>
              </w:rPr>
              <w:t>m</w:t>
            </w:r>
            <w:r w:rsidRPr="003630C0">
              <w:rPr>
                <w:szCs w:val="28"/>
                <w:vertAlign w:val="subscript"/>
              </w:rPr>
              <w:t>КТ</w:t>
            </w:r>
            <w:r w:rsidRPr="003630C0">
              <w:rPr>
                <w:szCs w:val="28"/>
              </w:rPr>
              <w:t>, кг</w:t>
            </w:r>
          </w:p>
        </w:tc>
        <w:tc>
          <w:tcPr>
            <w:tcW w:w="1185" w:type="dxa"/>
            <w:tcBorders>
              <w:top w:val="single" w:sz="6" w:space="0" w:color="auto"/>
              <w:left w:val="single" w:sz="6" w:space="0" w:color="auto"/>
              <w:bottom w:val="single" w:sz="6" w:space="0" w:color="auto"/>
              <w:right w:val="single" w:sz="6" w:space="0" w:color="auto"/>
            </w:tcBorders>
          </w:tcPr>
          <w:p w14:paraId="15A38818" w14:textId="77777777" w:rsidR="00D951A5" w:rsidRPr="003630C0" w:rsidRDefault="00D951A5" w:rsidP="00443405">
            <w:pPr>
              <w:tabs>
                <w:tab w:val="left" w:pos="720"/>
                <w:tab w:val="left" w:pos="10190"/>
              </w:tabs>
              <w:spacing w:before="20" w:after="20"/>
              <w:jc w:val="center"/>
              <w:rPr>
                <w:szCs w:val="28"/>
              </w:rPr>
            </w:pPr>
            <w:r w:rsidRPr="003630C0">
              <w:rPr>
                <w:szCs w:val="28"/>
              </w:rPr>
              <w:t>2250</w:t>
            </w:r>
          </w:p>
        </w:tc>
      </w:tr>
      <w:tr w:rsidR="00D951A5" w:rsidRPr="003630C0" w14:paraId="6B46B435"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0B665BBA"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Маса трубок теплообмінника </w:t>
            </w:r>
            <w:r w:rsidRPr="003630C0">
              <w:rPr>
                <w:szCs w:val="28"/>
                <w:lang w:val="en-US"/>
              </w:rPr>
              <w:t>m</w:t>
            </w:r>
            <w:r w:rsidRPr="003630C0">
              <w:rPr>
                <w:szCs w:val="28"/>
                <w:vertAlign w:val="subscript"/>
              </w:rPr>
              <w:t>ТР</w:t>
            </w:r>
            <w:r w:rsidRPr="003630C0">
              <w:rPr>
                <w:szCs w:val="28"/>
              </w:rPr>
              <w:t>, кг</w:t>
            </w:r>
          </w:p>
        </w:tc>
        <w:tc>
          <w:tcPr>
            <w:tcW w:w="1185" w:type="dxa"/>
            <w:tcBorders>
              <w:top w:val="single" w:sz="6" w:space="0" w:color="auto"/>
              <w:left w:val="single" w:sz="6" w:space="0" w:color="auto"/>
              <w:bottom w:val="single" w:sz="6" w:space="0" w:color="auto"/>
              <w:right w:val="single" w:sz="6" w:space="0" w:color="auto"/>
            </w:tcBorders>
          </w:tcPr>
          <w:p w14:paraId="70D9B6CC" w14:textId="77777777" w:rsidR="00D951A5" w:rsidRPr="003630C0" w:rsidRDefault="00D951A5" w:rsidP="00443405">
            <w:pPr>
              <w:tabs>
                <w:tab w:val="left" w:pos="720"/>
                <w:tab w:val="left" w:pos="10190"/>
              </w:tabs>
              <w:spacing w:before="20" w:after="20"/>
              <w:jc w:val="center"/>
              <w:rPr>
                <w:szCs w:val="28"/>
              </w:rPr>
            </w:pPr>
            <w:r w:rsidRPr="003630C0">
              <w:rPr>
                <w:szCs w:val="28"/>
              </w:rPr>
              <w:t>830</w:t>
            </w:r>
          </w:p>
        </w:tc>
      </w:tr>
      <w:tr w:rsidR="00D951A5" w:rsidRPr="003630C0" w14:paraId="5406C178" w14:textId="77777777" w:rsidTr="0023339F">
        <w:trPr>
          <w:jc w:val="center"/>
        </w:trPr>
        <w:tc>
          <w:tcPr>
            <w:tcW w:w="8649" w:type="dxa"/>
            <w:tcBorders>
              <w:top w:val="single" w:sz="6" w:space="0" w:color="auto"/>
              <w:left w:val="single" w:sz="6" w:space="0" w:color="auto"/>
              <w:bottom w:val="single" w:sz="6" w:space="0" w:color="auto"/>
              <w:right w:val="single" w:sz="6" w:space="0" w:color="auto"/>
            </w:tcBorders>
          </w:tcPr>
          <w:p w14:paraId="127C3816"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Кількість трубок теплообмінника </w:t>
            </w:r>
            <w:r w:rsidRPr="003630C0">
              <w:rPr>
                <w:szCs w:val="28"/>
                <w:lang w:val="en-US"/>
              </w:rPr>
              <w:t>N</w:t>
            </w:r>
            <w:r w:rsidRPr="003630C0">
              <w:rPr>
                <w:szCs w:val="28"/>
              </w:rPr>
              <w:t>, шт</w:t>
            </w:r>
          </w:p>
        </w:tc>
        <w:tc>
          <w:tcPr>
            <w:tcW w:w="1185" w:type="dxa"/>
            <w:tcBorders>
              <w:top w:val="single" w:sz="6" w:space="0" w:color="auto"/>
              <w:left w:val="single" w:sz="6" w:space="0" w:color="auto"/>
              <w:bottom w:val="single" w:sz="6" w:space="0" w:color="auto"/>
              <w:right w:val="single" w:sz="6" w:space="0" w:color="auto"/>
            </w:tcBorders>
          </w:tcPr>
          <w:p w14:paraId="42806DF2" w14:textId="77777777" w:rsidR="00D951A5" w:rsidRPr="003630C0" w:rsidRDefault="00D951A5" w:rsidP="00443405">
            <w:pPr>
              <w:tabs>
                <w:tab w:val="left" w:pos="720"/>
                <w:tab w:val="left" w:pos="10190"/>
              </w:tabs>
              <w:spacing w:before="20" w:after="20"/>
              <w:jc w:val="center"/>
              <w:rPr>
                <w:szCs w:val="28"/>
              </w:rPr>
            </w:pPr>
            <w:r w:rsidRPr="003630C0">
              <w:rPr>
                <w:szCs w:val="28"/>
              </w:rPr>
              <w:t>168</w:t>
            </w:r>
          </w:p>
        </w:tc>
      </w:tr>
    </w:tbl>
    <w:p w14:paraId="2238E94B" w14:textId="77777777" w:rsidR="00D951A5" w:rsidRPr="00F26427" w:rsidRDefault="00D951A5" w:rsidP="00D951A5">
      <w:pPr>
        <w:spacing w:line="360" w:lineRule="auto"/>
        <w:ind w:firstLine="650"/>
        <w:rPr>
          <w:szCs w:val="28"/>
          <w:lang w:val="uk-UA"/>
        </w:rPr>
      </w:pPr>
      <w:r w:rsidRPr="00F26427">
        <w:rPr>
          <w:szCs w:val="28"/>
          <w:lang w:val="uk-UA"/>
        </w:rPr>
        <w:t>Маса відпарного газу</w:t>
      </w:r>
    </w:p>
    <w:p w14:paraId="7C5AADC5" w14:textId="3CA9E1A4" w:rsidR="00D951A5" w:rsidRPr="00465279"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m</m:t>
            </m:r>
          </m:e>
          <m:sub>
            <m:r>
              <m:rPr>
                <m:sty m:val="p"/>
              </m:rPr>
              <w:rPr>
                <w:rFonts w:ascii="Cambria Math" w:hAnsi="Cambria Math"/>
                <w:szCs w:val="28"/>
                <w:lang w:val="uk-UA"/>
              </w:rPr>
              <m:t>ВГ</m:t>
            </m:r>
          </m:sub>
        </m:sSub>
        <m:r>
          <m:rPr>
            <m:sty m:val="p"/>
          </m:rPr>
          <w:rPr>
            <w:rFonts w:ascii="Cambria Math" w:hAnsi="Cambria Math"/>
            <w:szCs w:val="28"/>
            <w:lang w:val="uk-UA"/>
          </w:rPr>
          <m:t>=</m:t>
        </m:r>
        <m:sSub>
          <m:sSubPr>
            <m:ctrlPr>
              <w:rPr>
                <w:rFonts w:ascii="Cambria Math" w:hAnsi="Cambria Math"/>
                <w:iCs/>
                <w:szCs w:val="28"/>
                <w:lang w:val="uk-UA"/>
              </w:rPr>
            </m:ctrlPr>
          </m:sSubPr>
          <m:e>
            <m:r>
              <m:rPr>
                <m:sty m:val="p"/>
              </m:rPr>
              <w:rPr>
                <w:rFonts w:ascii="Cambria Math" w:hAnsi="Cambria Math"/>
                <w:szCs w:val="28"/>
                <w:lang w:val="uk-UA"/>
              </w:rPr>
              <m:t>ρ</m:t>
            </m:r>
          </m:e>
          <m:sub>
            <m:r>
              <m:rPr>
                <m:sty m:val="p"/>
              </m:rPr>
              <w:rPr>
                <w:rFonts w:ascii="Cambria Math" w:hAnsi="Cambria Math"/>
                <w:szCs w:val="28"/>
                <w:lang w:val="uk-UA"/>
              </w:rPr>
              <m:t>ВГ</m:t>
            </m: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V'</m:t>
            </m:r>
          </m:e>
          <m:sub>
            <m:r>
              <m:rPr>
                <m:sty m:val="p"/>
              </m:rPr>
              <w:rPr>
                <w:rFonts w:ascii="Cambria Math" w:hAnsi="Cambria Math"/>
                <w:szCs w:val="28"/>
                <w:lang w:val="uk-UA"/>
              </w:rPr>
              <m:t>ВГ</m:t>
            </m:r>
          </m:sub>
        </m:sSub>
        <m:r>
          <m:rPr>
            <m:sty m:val="p"/>
          </m:rPr>
          <w:rPr>
            <w:rFonts w:ascii="Cambria Math" w:hAnsi="Cambria Math"/>
            <w:szCs w:val="28"/>
            <w:lang w:val="uk-UA"/>
          </w:rPr>
          <m:t>=</m:t>
        </m:r>
        <m:sSub>
          <m:sSubPr>
            <m:ctrlPr>
              <w:rPr>
                <w:rFonts w:ascii="Cambria Math" w:hAnsi="Cambria Math"/>
                <w:iCs/>
                <w:szCs w:val="28"/>
                <w:lang w:val="uk-UA"/>
              </w:rPr>
            </m:ctrlPr>
          </m:sSubPr>
          <m:e>
            <m:r>
              <m:rPr>
                <m:sty m:val="p"/>
              </m:rPr>
              <w:rPr>
                <w:rFonts w:ascii="Cambria Math" w:hAnsi="Cambria Math"/>
                <w:szCs w:val="28"/>
                <w:lang w:val="uk-UA"/>
              </w:rPr>
              <m:t>ρ</m:t>
            </m:r>
          </m:e>
          <m:sub>
            <m:r>
              <m:rPr>
                <m:sty m:val="p"/>
              </m:rPr>
              <w:rPr>
                <w:rFonts w:ascii="Cambria Math" w:hAnsi="Cambria Math"/>
                <w:szCs w:val="28"/>
                <w:lang w:val="uk-UA"/>
              </w:rPr>
              <m:t>ВГ</m:t>
            </m:r>
          </m:sub>
        </m:sSub>
        <m:r>
          <m:rPr>
            <m:sty m:val="p"/>
          </m:rPr>
          <w:rPr>
            <w:rFonts w:ascii="Cambria Math" w:hAnsi="Cambria Math"/>
            <w:szCs w:val="28"/>
            <w:lang w:val="uk-UA"/>
          </w:rPr>
          <m:t xml:space="preserve"> · l · </m:t>
        </m:r>
        <m:sSub>
          <m:sSubPr>
            <m:ctrlPr>
              <w:rPr>
                <w:rFonts w:ascii="Cambria Math" w:hAnsi="Cambria Math"/>
                <w:iCs/>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СЕЧ</m:t>
            </m:r>
          </m:sub>
        </m:sSub>
        <m:r>
          <m:rPr>
            <m:sty m:val="p"/>
          </m:rPr>
          <w:rPr>
            <w:rFonts w:ascii="Cambria Math" w:hAnsi="Cambria Math"/>
            <w:szCs w:val="28"/>
            <w:lang w:val="uk-UA"/>
          </w:rPr>
          <m:t xml:space="preserve"> = 16.967 · 3 · 0.0582=2.962 кг </m:t>
        </m:r>
        <m:r>
          <w:rPr>
            <w:rFonts w:ascii="Cambria Math" w:hAnsi="Cambria Math"/>
            <w:szCs w:val="28"/>
            <w:lang w:val="uk-UA"/>
          </w:rPr>
          <m:t xml:space="preserve"> </m:t>
        </m:r>
        <m:r>
          <m:rPr>
            <m:sty m:val="p"/>
          </m:rPr>
          <w:rPr>
            <w:rFonts w:ascii="Cambria Math" w:hAnsi="Cambria Math"/>
            <w:szCs w:val="28"/>
            <w:lang w:val="uk-UA"/>
          </w:rPr>
          <m:t xml:space="preserve"> (2.40)</m:t>
        </m:r>
      </m:oMath>
      <w:r w:rsidR="00D951A5" w:rsidRPr="00465279">
        <w:rPr>
          <w:szCs w:val="28"/>
          <w:lang w:val="uk-UA"/>
        </w:rPr>
        <w:t xml:space="preserve"> </w:t>
      </w:r>
    </w:p>
    <w:p w14:paraId="3DC9625E" w14:textId="77777777" w:rsidR="00D951A5" w:rsidRPr="00F26427" w:rsidRDefault="00D951A5" w:rsidP="00D951A5">
      <w:pPr>
        <w:spacing w:line="360" w:lineRule="auto"/>
        <w:ind w:firstLine="708"/>
        <w:rPr>
          <w:szCs w:val="28"/>
          <w:lang w:val="uk-UA"/>
        </w:rPr>
      </w:pPr>
      <w:r w:rsidRPr="00F26427">
        <w:rPr>
          <w:szCs w:val="28"/>
          <w:lang w:val="uk-UA"/>
        </w:rPr>
        <w:t>Теплове навантаження теплоносія</w:t>
      </w:r>
    </w:p>
    <w:p w14:paraId="71CF771A" w14:textId="7028CAA3" w:rsidR="00D951A5" w:rsidRPr="009C1249" w:rsidRDefault="00C87320" w:rsidP="00D951A5">
      <w:pPr>
        <w:tabs>
          <w:tab w:val="left" w:pos="10190"/>
        </w:tabs>
        <w:spacing w:line="360" w:lineRule="auto"/>
        <w:ind w:left="-108" w:right="-108"/>
        <w:rPr>
          <w:szCs w:val="28"/>
          <w:lang w:val="uk-UA"/>
        </w:rPr>
      </w:pPr>
      <m:oMathPara>
        <m:oMath>
          <m:sSub>
            <m:sSubPr>
              <m:ctrlPr>
                <w:rPr>
                  <w:rFonts w:ascii="Cambria Math" w:hAnsi="Cambria Math"/>
                  <w:iCs/>
                  <w:sz w:val="24"/>
                  <w:lang w:val="uk-UA"/>
                </w:rPr>
              </m:ctrlPr>
            </m:sSubPr>
            <m:e>
              <m:r>
                <m:rPr>
                  <m:sty m:val="p"/>
                </m:rPr>
                <w:rPr>
                  <w:rFonts w:ascii="Cambria Math" w:hAnsi="Cambria Math"/>
                  <w:sz w:val="24"/>
                  <w:lang w:val="uk-UA"/>
                </w:rPr>
                <m:t>q</m:t>
              </m:r>
            </m:e>
            <m:sub>
              <m:r>
                <m:rPr>
                  <m:sty m:val="p"/>
                </m:rPr>
                <w:rPr>
                  <w:rFonts w:ascii="Cambria Math" w:hAnsi="Cambria Math"/>
                  <w:sz w:val="24"/>
                  <w:lang w:val="uk-UA"/>
                </w:rPr>
                <m:t>Т</m:t>
              </m:r>
            </m:sub>
          </m:sSub>
          <m:r>
            <m:rPr>
              <m:sty m:val="p"/>
            </m:rPr>
            <w:rPr>
              <w:rFonts w:ascii="Cambria Math" w:hAnsi="Cambria Math"/>
              <w:sz w:val="24"/>
              <w:lang w:val="uk-UA"/>
            </w:rPr>
            <m:t>=</m:t>
          </m:r>
          <m:sSub>
            <m:sSubPr>
              <m:ctrlPr>
                <w:rPr>
                  <w:rFonts w:ascii="Cambria Math" w:hAnsi="Cambria Math"/>
                  <w:iCs/>
                  <w:sz w:val="24"/>
                  <w:lang w:val="uk-UA"/>
                </w:rPr>
              </m:ctrlPr>
            </m:sSubPr>
            <m:e>
              <m:r>
                <m:rPr>
                  <m:sty m:val="p"/>
                </m:rPr>
                <w:rPr>
                  <w:rFonts w:ascii="Cambria Math" w:hAnsi="Cambria Math"/>
                  <w:sz w:val="24"/>
                  <w:lang w:val="uk-UA"/>
                </w:rPr>
                <m:t>F</m:t>
              </m:r>
            </m:e>
            <m:sub>
              <m:r>
                <m:rPr>
                  <m:sty m:val="p"/>
                </m:rPr>
                <w:rPr>
                  <w:rFonts w:ascii="Cambria Math" w:hAnsi="Cambria Math"/>
                  <w:sz w:val="24"/>
                  <w:lang w:val="uk-UA"/>
                </w:rPr>
                <m:t>ВГ</m:t>
              </m:r>
            </m:sub>
          </m:sSub>
          <m:r>
            <m:rPr>
              <m:sty m:val="p"/>
            </m:rPr>
            <w:rPr>
              <w:rFonts w:ascii="Cambria Math" w:hAnsi="Cambria Math"/>
              <w:sz w:val="24"/>
              <w:lang w:val="uk-UA"/>
            </w:rPr>
            <m:t>·</m:t>
          </m:r>
          <m:sSub>
            <m:sSubPr>
              <m:ctrlPr>
                <w:rPr>
                  <w:rFonts w:ascii="Cambria Math" w:hAnsi="Cambria Math"/>
                  <w:iCs/>
                  <w:sz w:val="24"/>
                  <w:lang w:val="uk-UA"/>
                </w:rPr>
              </m:ctrlPr>
            </m:sSubPr>
            <m:e>
              <m:r>
                <m:rPr>
                  <m:sty m:val="p"/>
                </m:rPr>
                <w:rPr>
                  <w:rFonts w:ascii="Cambria Math" w:hAnsi="Cambria Math"/>
                  <w:sz w:val="24"/>
                  <w:lang w:val="uk-UA"/>
                </w:rPr>
                <m:t>С</m:t>
              </m:r>
            </m:e>
            <m:sub>
              <m:r>
                <m:rPr>
                  <m:sty m:val="p"/>
                </m:rPr>
                <w:rPr>
                  <w:rFonts w:ascii="Cambria Math" w:hAnsi="Cambria Math"/>
                  <w:sz w:val="24"/>
                  <w:lang w:val="uk-UA"/>
                </w:rPr>
                <m:t>ВГ</m:t>
              </m:r>
            </m:sub>
          </m:sSub>
          <m:r>
            <m:rPr>
              <m:sty m:val="p"/>
            </m:rPr>
            <w:rPr>
              <w:rFonts w:ascii="Cambria Math" w:hAnsi="Cambria Math"/>
              <w:sz w:val="24"/>
              <w:lang w:val="uk-UA"/>
            </w:rPr>
            <m:t>·(</m:t>
          </m:r>
          <m:sSub>
            <m:sSubPr>
              <m:ctrlPr>
                <w:rPr>
                  <w:rFonts w:ascii="Cambria Math" w:hAnsi="Cambria Math"/>
                  <w:iCs/>
                  <w:sz w:val="24"/>
                  <w:lang w:val="uk-UA"/>
                </w:rPr>
              </m:ctrlPr>
            </m:sSubPr>
            <m:e>
              <m:r>
                <m:rPr>
                  <m:sty m:val="p"/>
                </m:rPr>
                <w:rPr>
                  <w:rFonts w:ascii="Cambria Math" w:hAnsi="Cambria Math"/>
                  <w:sz w:val="24"/>
                  <w:lang w:val="uk-UA"/>
                </w:rPr>
                <m:t>T'</m:t>
              </m:r>
            </m:e>
            <m:sub>
              <m:r>
                <m:rPr>
                  <m:sty m:val="p"/>
                </m:rPr>
                <w:rPr>
                  <w:rFonts w:ascii="Cambria Math" w:hAnsi="Cambria Math"/>
                  <w:sz w:val="24"/>
                  <w:lang w:val="uk-UA"/>
                </w:rPr>
                <m:t>ВГ</m:t>
              </m:r>
            </m:sub>
          </m:sSub>
          <m:r>
            <m:rPr>
              <m:sty m:val="p"/>
            </m:rPr>
            <w:rPr>
              <w:rFonts w:ascii="Cambria Math" w:hAnsi="Cambria Math"/>
              <w:sz w:val="24"/>
              <w:lang w:val="uk-UA"/>
            </w:rPr>
            <m:t>-</m:t>
          </m:r>
          <m:sSub>
            <m:sSubPr>
              <m:ctrlPr>
                <w:rPr>
                  <w:rFonts w:ascii="Cambria Math" w:hAnsi="Cambria Math"/>
                  <w:iCs/>
                  <w:sz w:val="24"/>
                  <w:lang w:val="uk-UA"/>
                </w:rPr>
              </m:ctrlPr>
            </m:sSubPr>
            <m:e>
              <m:r>
                <m:rPr>
                  <m:sty m:val="p"/>
                </m:rPr>
                <w:rPr>
                  <w:rFonts w:ascii="Cambria Math" w:hAnsi="Cambria Math"/>
                  <w:sz w:val="24"/>
                  <w:lang w:val="uk-UA"/>
                </w:rPr>
                <m:t>T</m:t>
              </m:r>
            </m:e>
            <m:sub>
              <m:r>
                <m:rPr>
                  <m:sty m:val="p"/>
                </m:rPr>
                <w:rPr>
                  <w:rFonts w:ascii="Cambria Math" w:hAnsi="Cambria Math"/>
                  <w:sz w:val="24"/>
                  <w:lang w:val="uk-UA"/>
                </w:rPr>
                <m:t>ВГ</m:t>
              </m:r>
            </m:sub>
          </m:sSub>
          <m:r>
            <m:rPr>
              <m:sty m:val="p"/>
            </m:rPr>
            <w:rPr>
              <w:rFonts w:ascii="Cambria Math" w:hAnsi="Cambria Math"/>
              <w:sz w:val="24"/>
              <w:lang w:val="uk-UA"/>
            </w:rPr>
            <m:t>)=8.333·2.99·(320-240)=1993.254кДж/</m:t>
          </m:r>
          <m:sSup>
            <m:sSupPr>
              <m:ctrlPr>
                <w:rPr>
                  <w:rFonts w:ascii="Cambria Math" w:hAnsi="Cambria Math"/>
                  <w:iCs/>
                  <w:sz w:val="24"/>
                  <w:lang w:val="uk-UA"/>
                </w:rPr>
              </m:ctrlPr>
            </m:sSupPr>
            <m:e>
              <m:r>
                <m:rPr>
                  <m:sty m:val="p"/>
                </m:rPr>
                <w:rPr>
                  <w:rFonts w:ascii="Cambria Math" w:hAnsi="Cambria Math"/>
                  <w:sz w:val="24"/>
                  <w:lang w:val="uk-UA"/>
                </w:rPr>
                <m:t>м</m:t>
              </m:r>
            </m:e>
            <m:sup>
              <m:r>
                <m:rPr>
                  <m:sty m:val="p"/>
                </m:rPr>
                <w:rPr>
                  <w:rFonts w:ascii="Cambria Math" w:hAnsi="Cambria Math"/>
                  <w:sz w:val="24"/>
                  <w:lang w:val="uk-UA"/>
                </w:rPr>
                <m:t>2</m:t>
              </m:r>
            </m:sup>
          </m:sSup>
          <m:r>
            <m:rPr>
              <m:sty m:val="p"/>
            </m:rPr>
            <w:rPr>
              <w:rFonts w:ascii="Cambria Math" w:hAnsi="Cambria Math"/>
              <w:sz w:val="24"/>
              <w:lang w:val="uk-UA"/>
            </w:rPr>
            <m:t xml:space="preserve">.  </m:t>
          </m:r>
          <m:r>
            <w:rPr>
              <w:rFonts w:ascii="Cambria Math" w:hAnsi="Cambria Math"/>
              <w:sz w:val="24"/>
              <w:lang w:val="uk-UA"/>
            </w:rPr>
            <m:t xml:space="preserve">       </m:t>
          </m:r>
          <m:r>
            <m:rPr>
              <m:sty m:val="p"/>
            </m:rPr>
            <w:rPr>
              <w:rFonts w:ascii="Cambria Math" w:hAnsi="Cambria Math"/>
              <w:sz w:val="24"/>
              <w:lang w:val="uk-UA"/>
            </w:rPr>
            <m:t xml:space="preserve"> </m:t>
          </m:r>
          <m:r>
            <m:rPr>
              <m:sty m:val="p"/>
            </m:rPr>
            <w:rPr>
              <w:rFonts w:ascii="Cambria Math" w:hAnsi="Cambria Math"/>
              <w:szCs w:val="28"/>
              <w:lang w:val="uk-UA"/>
            </w:rPr>
            <m:t>(2.41)</m:t>
          </m:r>
        </m:oMath>
      </m:oMathPara>
    </w:p>
    <w:p w14:paraId="3F19212C" w14:textId="77777777" w:rsidR="00D951A5" w:rsidRPr="00F26427" w:rsidRDefault="00D951A5" w:rsidP="00D951A5">
      <w:pPr>
        <w:spacing w:line="360" w:lineRule="auto"/>
        <w:ind w:firstLine="708"/>
        <w:rPr>
          <w:szCs w:val="28"/>
          <w:lang w:val="uk-UA"/>
        </w:rPr>
      </w:pPr>
      <w:r w:rsidRPr="00F26427">
        <w:rPr>
          <w:szCs w:val="28"/>
          <w:lang w:val="uk-UA"/>
        </w:rPr>
        <w:t xml:space="preserve">Масова витрата відпарного газу на вході в теплообмінник </w:t>
      </w:r>
      <w:r w:rsidRPr="003630C0">
        <w:rPr>
          <w:szCs w:val="28"/>
        </w:rPr>
        <w:t>F</w:t>
      </w:r>
      <w:r>
        <w:rPr>
          <w:szCs w:val="28"/>
          <w:vertAlign w:val="subscript"/>
        </w:rPr>
        <w:t>ВГ</w:t>
      </w:r>
      <w:r w:rsidRPr="003630C0">
        <w:rPr>
          <w:szCs w:val="28"/>
        </w:rPr>
        <w:t xml:space="preserve"> = F'</w:t>
      </w:r>
      <w:r>
        <w:rPr>
          <w:szCs w:val="28"/>
          <w:vertAlign w:val="subscript"/>
        </w:rPr>
        <w:t>ВГ</w:t>
      </w:r>
      <w:r w:rsidRPr="003630C0">
        <w:rPr>
          <w:szCs w:val="28"/>
        </w:rPr>
        <w:t xml:space="preserve"> = 30</w:t>
      </w:r>
      <w:r w:rsidRPr="00F26427">
        <w:rPr>
          <w:szCs w:val="28"/>
          <w:lang w:val="uk-UA"/>
        </w:rPr>
        <w:t xml:space="preserve"> т/год = 8.333 кг/с.</w:t>
      </w:r>
    </w:p>
    <w:p w14:paraId="421A7139" w14:textId="77777777" w:rsidR="00D951A5" w:rsidRPr="00F26427" w:rsidRDefault="00D951A5" w:rsidP="00D951A5">
      <w:pPr>
        <w:spacing w:line="360" w:lineRule="auto"/>
        <w:ind w:firstLine="708"/>
        <w:rPr>
          <w:szCs w:val="28"/>
          <w:lang w:val="uk-UA"/>
        </w:rPr>
      </w:pPr>
      <w:r w:rsidRPr="00F26427">
        <w:rPr>
          <w:szCs w:val="28"/>
          <w:lang w:val="uk-UA"/>
        </w:rPr>
        <w:t>Середня температура теплоносія</w:t>
      </w:r>
    </w:p>
    <w:p w14:paraId="0B766230" w14:textId="674E8196" w:rsidR="00D951A5" w:rsidRPr="00F26427" w:rsidRDefault="00C87320" w:rsidP="00D951A5">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СЕР</m:t>
            </m:r>
          </m:sub>
        </m:sSub>
        <m:r>
          <m:rPr>
            <m:sty m:val="p"/>
          </m:rPr>
          <w:rPr>
            <w:rFonts w:ascii="Cambria Math" w:hAnsi="Cambria Math"/>
            <w:szCs w:val="28"/>
            <w:lang w:val="uk-UA"/>
          </w:rPr>
          <m:t xml:space="preserve"> =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Т</m:t>
                </m:r>
              </m:sub>
            </m:sSub>
          </m:num>
          <m:den>
            <m:r>
              <w:rPr>
                <w:rFonts w:ascii="Cambria Math" w:hAnsi="Cambria Math"/>
                <w:szCs w:val="28"/>
                <w:lang w:val="uk-UA"/>
              </w:rPr>
              <m:t>2</m:t>
            </m:r>
          </m:den>
        </m:f>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380 + 300</m:t>
            </m:r>
          </m:num>
          <m:den>
            <m:r>
              <w:rPr>
                <w:rFonts w:ascii="Cambria Math" w:hAnsi="Cambria Math"/>
                <w:szCs w:val="28"/>
                <w:lang w:val="uk-UA"/>
              </w:rPr>
              <m:t>2</m:t>
            </m:r>
          </m:den>
        </m:f>
        <m:r>
          <m:rPr>
            <m:sty m:val="p"/>
          </m:rPr>
          <w:rPr>
            <w:rFonts w:ascii="Cambria Math" w:hAnsi="Cambria Math"/>
            <w:szCs w:val="28"/>
            <w:lang w:val="uk-UA"/>
          </w:rPr>
          <m:t>= 340</m:t>
        </m:r>
      </m:oMath>
      <w:r w:rsidR="00D951A5" w:rsidRPr="009C1249">
        <w:rPr>
          <w:szCs w:val="28"/>
          <w:vertAlign w:val="superscript"/>
          <w:lang w:val="uk-UA"/>
        </w:rPr>
        <w:t>о</w:t>
      </w:r>
      <w:r w:rsidR="00D951A5" w:rsidRPr="00F26427">
        <w:rPr>
          <w:szCs w:val="28"/>
          <w:lang w:val="uk-UA"/>
        </w:rPr>
        <w:t>С.</w:t>
      </w:r>
      <w:r w:rsidR="00D951A5" w:rsidRPr="009C1249">
        <w:rPr>
          <w:szCs w:val="28"/>
          <w:lang w:val="uk-UA"/>
        </w:rPr>
        <w:t xml:space="preserve"> </w:t>
      </w:r>
      <w:r w:rsidR="00D951A5">
        <w:rPr>
          <w:szCs w:val="28"/>
          <w:lang w:val="uk-UA"/>
        </w:rPr>
        <w:tab/>
      </w:r>
      <w:r w:rsidR="00D951A5">
        <w:rPr>
          <w:szCs w:val="28"/>
          <w:lang w:val="uk-UA"/>
        </w:rPr>
        <w:tab/>
      </w:r>
      <w:r w:rsidR="00D951A5">
        <w:rPr>
          <w:szCs w:val="28"/>
          <w:lang w:val="uk-UA"/>
        </w:rPr>
        <w:tab/>
      </w:r>
      <w:r w:rsidR="00D951A5" w:rsidRPr="00F26427">
        <w:rPr>
          <w:szCs w:val="28"/>
          <w:lang w:val="uk-UA"/>
        </w:rPr>
        <w:t>(</w:t>
      </w:r>
      <w:r w:rsidR="002C73F4">
        <w:rPr>
          <w:szCs w:val="28"/>
          <w:lang w:val="uk-UA"/>
        </w:rPr>
        <w:t>2</w:t>
      </w:r>
      <w:r w:rsidR="00D951A5" w:rsidRPr="00F26427">
        <w:rPr>
          <w:szCs w:val="28"/>
          <w:lang w:val="uk-UA"/>
        </w:rPr>
        <w:t>.42)</w:t>
      </w:r>
    </w:p>
    <w:p w14:paraId="57A1940B" w14:textId="09F35144" w:rsidR="00D951A5" w:rsidRDefault="00D951A5" w:rsidP="00D951A5">
      <w:pPr>
        <w:spacing w:line="360" w:lineRule="auto"/>
        <w:rPr>
          <w:szCs w:val="28"/>
          <w:lang w:val="uk-UA"/>
        </w:rPr>
      </w:pPr>
      <w:r w:rsidRPr="00F26427">
        <w:rPr>
          <w:szCs w:val="28"/>
          <w:lang w:val="uk-UA"/>
        </w:rPr>
        <w:t xml:space="preserve">Таблиця </w:t>
      </w:r>
      <w:r w:rsidR="002C73F4">
        <w:rPr>
          <w:szCs w:val="28"/>
          <w:lang w:val="uk-UA"/>
        </w:rPr>
        <w:t>2</w:t>
      </w:r>
      <w:r w:rsidRPr="00F26427">
        <w:rPr>
          <w:szCs w:val="28"/>
          <w:lang w:val="uk-UA"/>
        </w:rPr>
        <w:t>.5</w:t>
      </w:r>
      <w:r>
        <w:rPr>
          <w:szCs w:val="28"/>
          <w:lang w:val="uk-UA"/>
        </w:rPr>
        <w:t xml:space="preserve"> </w:t>
      </w:r>
      <w:r>
        <w:rPr>
          <w:szCs w:val="28"/>
          <w:lang w:val="uk-UA"/>
        </w:rPr>
        <w:sym w:font="Symbol" w:char="F02D"/>
      </w:r>
      <w:r>
        <w:rPr>
          <w:szCs w:val="28"/>
          <w:lang w:val="uk-UA"/>
        </w:rPr>
        <w:t xml:space="preserve"> </w:t>
      </w:r>
      <w:r w:rsidRPr="00F26427">
        <w:rPr>
          <w:szCs w:val="28"/>
          <w:lang w:val="uk-UA"/>
        </w:rPr>
        <w:t>Характеристика теплоносія</w:t>
      </w:r>
    </w:p>
    <w:tbl>
      <w:tblPr>
        <w:tblW w:w="9836" w:type="dxa"/>
        <w:jc w:val="center"/>
        <w:tblLayout w:type="fixed"/>
        <w:tblLook w:val="0000" w:firstRow="0" w:lastRow="0" w:firstColumn="0" w:lastColumn="0" w:noHBand="0" w:noVBand="0"/>
      </w:tblPr>
      <w:tblGrid>
        <w:gridCol w:w="8605"/>
        <w:gridCol w:w="1231"/>
      </w:tblGrid>
      <w:tr w:rsidR="00D951A5" w:rsidRPr="003630C0" w14:paraId="6C69DF6C" w14:textId="77777777" w:rsidTr="00443405">
        <w:trPr>
          <w:jc w:val="center"/>
        </w:trPr>
        <w:tc>
          <w:tcPr>
            <w:tcW w:w="8605" w:type="dxa"/>
            <w:tcBorders>
              <w:top w:val="single" w:sz="6" w:space="0" w:color="auto"/>
              <w:left w:val="single" w:sz="6" w:space="0" w:color="auto"/>
              <w:bottom w:val="single" w:sz="6" w:space="0" w:color="auto"/>
              <w:right w:val="single" w:sz="6" w:space="0" w:color="auto"/>
            </w:tcBorders>
          </w:tcPr>
          <w:p w14:paraId="6CB94435" w14:textId="77777777" w:rsidR="00D951A5" w:rsidRPr="003630C0" w:rsidRDefault="00D951A5" w:rsidP="0023339F">
            <w:pPr>
              <w:tabs>
                <w:tab w:val="left" w:pos="720"/>
                <w:tab w:val="left" w:pos="10190"/>
              </w:tabs>
              <w:spacing w:before="20" w:after="20"/>
              <w:rPr>
                <w:szCs w:val="28"/>
              </w:rPr>
            </w:pPr>
            <w:r w:rsidRPr="00F26427">
              <w:rPr>
                <w:szCs w:val="28"/>
                <w:lang w:val="uk-UA"/>
              </w:rPr>
              <w:t xml:space="preserve">Тиск теплоносія на вході в теплообмінник </w:t>
            </w:r>
            <w:r w:rsidRPr="003630C0">
              <w:rPr>
                <w:szCs w:val="28"/>
              </w:rPr>
              <w:t>Р</w:t>
            </w:r>
            <w:r w:rsidRPr="003630C0">
              <w:rPr>
                <w:szCs w:val="28"/>
                <w:vertAlign w:val="subscript"/>
              </w:rPr>
              <w:t>Т</w:t>
            </w:r>
            <w:r w:rsidRPr="003630C0">
              <w:rPr>
                <w:szCs w:val="28"/>
              </w:rPr>
              <w:t>, МПа</w:t>
            </w:r>
          </w:p>
        </w:tc>
        <w:tc>
          <w:tcPr>
            <w:tcW w:w="1231" w:type="dxa"/>
            <w:tcBorders>
              <w:top w:val="single" w:sz="6" w:space="0" w:color="auto"/>
              <w:left w:val="single" w:sz="6" w:space="0" w:color="auto"/>
              <w:bottom w:val="single" w:sz="6" w:space="0" w:color="auto"/>
              <w:right w:val="single" w:sz="6" w:space="0" w:color="auto"/>
            </w:tcBorders>
          </w:tcPr>
          <w:p w14:paraId="1A7A99C5" w14:textId="77777777" w:rsidR="00D951A5" w:rsidRPr="003630C0" w:rsidRDefault="00D951A5" w:rsidP="00443405">
            <w:pPr>
              <w:tabs>
                <w:tab w:val="left" w:pos="720"/>
                <w:tab w:val="left" w:pos="10190"/>
              </w:tabs>
              <w:spacing w:before="20" w:after="20"/>
              <w:jc w:val="center"/>
              <w:rPr>
                <w:szCs w:val="28"/>
              </w:rPr>
            </w:pPr>
            <w:r w:rsidRPr="003630C0">
              <w:rPr>
                <w:szCs w:val="28"/>
              </w:rPr>
              <w:t>4.0</w:t>
            </w:r>
          </w:p>
        </w:tc>
      </w:tr>
      <w:tr w:rsidR="00D951A5" w:rsidRPr="003630C0" w14:paraId="71764898" w14:textId="77777777" w:rsidTr="00443405">
        <w:trPr>
          <w:jc w:val="center"/>
        </w:trPr>
        <w:tc>
          <w:tcPr>
            <w:tcW w:w="8605" w:type="dxa"/>
            <w:tcBorders>
              <w:top w:val="single" w:sz="6" w:space="0" w:color="auto"/>
              <w:left w:val="single" w:sz="6" w:space="0" w:color="auto"/>
              <w:bottom w:val="single" w:sz="6" w:space="0" w:color="auto"/>
              <w:right w:val="single" w:sz="6" w:space="0" w:color="auto"/>
            </w:tcBorders>
          </w:tcPr>
          <w:p w14:paraId="34AD2FAA" w14:textId="77777777" w:rsidR="00D951A5" w:rsidRPr="003630C0" w:rsidRDefault="00D951A5" w:rsidP="0023339F">
            <w:pPr>
              <w:tabs>
                <w:tab w:val="left" w:pos="720"/>
                <w:tab w:val="left" w:pos="10190"/>
              </w:tabs>
              <w:spacing w:before="20" w:after="20"/>
              <w:ind w:right="-108"/>
              <w:rPr>
                <w:szCs w:val="28"/>
              </w:rPr>
            </w:pPr>
            <w:r w:rsidRPr="00F26427">
              <w:rPr>
                <w:szCs w:val="28"/>
                <w:lang w:val="uk-UA"/>
              </w:rPr>
              <w:t xml:space="preserve">Середня температура теплоносія </w:t>
            </w:r>
            <w:r w:rsidRPr="003630C0">
              <w:rPr>
                <w:szCs w:val="28"/>
              </w:rPr>
              <w:t>Т</w:t>
            </w:r>
            <w:r w:rsidRPr="003630C0">
              <w:rPr>
                <w:szCs w:val="28"/>
                <w:vertAlign w:val="subscript"/>
              </w:rPr>
              <w:t>СРТ</w:t>
            </w:r>
            <w:r w:rsidRPr="003630C0">
              <w:rPr>
                <w:szCs w:val="28"/>
              </w:rPr>
              <w:t xml:space="preserve">, </w:t>
            </w:r>
            <w:r w:rsidRPr="003630C0">
              <w:rPr>
                <w:szCs w:val="28"/>
                <w:vertAlign w:val="superscript"/>
              </w:rPr>
              <w:t>о</w:t>
            </w:r>
            <w:r w:rsidRPr="003630C0">
              <w:rPr>
                <w:szCs w:val="28"/>
              </w:rPr>
              <w:t>С</w:t>
            </w:r>
          </w:p>
        </w:tc>
        <w:tc>
          <w:tcPr>
            <w:tcW w:w="1231" w:type="dxa"/>
            <w:tcBorders>
              <w:top w:val="single" w:sz="6" w:space="0" w:color="auto"/>
              <w:left w:val="single" w:sz="6" w:space="0" w:color="auto"/>
              <w:bottom w:val="single" w:sz="6" w:space="0" w:color="auto"/>
              <w:right w:val="single" w:sz="6" w:space="0" w:color="auto"/>
            </w:tcBorders>
          </w:tcPr>
          <w:p w14:paraId="730A694B" w14:textId="77777777" w:rsidR="00D951A5" w:rsidRPr="003630C0" w:rsidRDefault="00D951A5" w:rsidP="00443405">
            <w:pPr>
              <w:tabs>
                <w:tab w:val="left" w:pos="720"/>
                <w:tab w:val="left" w:pos="10190"/>
              </w:tabs>
              <w:spacing w:before="20" w:after="20"/>
              <w:ind w:right="-108"/>
              <w:jc w:val="center"/>
              <w:rPr>
                <w:szCs w:val="28"/>
              </w:rPr>
            </w:pPr>
            <w:r w:rsidRPr="003630C0">
              <w:rPr>
                <w:szCs w:val="28"/>
              </w:rPr>
              <w:t>340</w:t>
            </w:r>
          </w:p>
        </w:tc>
      </w:tr>
      <w:tr w:rsidR="00D951A5" w:rsidRPr="003630C0" w14:paraId="7DE79D8A" w14:textId="77777777" w:rsidTr="00443405">
        <w:trPr>
          <w:jc w:val="center"/>
        </w:trPr>
        <w:tc>
          <w:tcPr>
            <w:tcW w:w="8605" w:type="dxa"/>
            <w:tcBorders>
              <w:top w:val="single" w:sz="6" w:space="0" w:color="auto"/>
              <w:left w:val="single" w:sz="6" w:space="0" w:color="auto"/>
              <w:bottom w:val="single" w:sz="6" w:space="0" w:color="auto"/>
              <w:right w:val="single" w:sz="6" w:space="0" w:color="auto"/>
            </w:tcBorders>
          </w:tcPr>
          <w:p w14:paraId="61CBF437" w14:textId="77777777" w:rsidR="00D951A5" w:rsidRPr="003630C0" w:rsidRDefault="00D951A5" w:rsidP="0023339F">
            <w:pPr>
              <w:tabs>
                <w:tab w:val="left" w:pos="720"/>
                <w:tab w:val="left" w:pos="10190"/>
              </w:tabs>
              <w:spacing w:before="20" w:after="20"/>
              <w:ind w:right="-108"/>
              <w:rPr>
                <w:szCs w:val="28"/>
              </w:rPr>
            </w:pPr>
            <w:r w:rsidRPr="00F26427">
              <w:rPr>
                <w:szCs w:val="28"/>
                <w:lang w:val="uk-UA"/>
              </w:rPr>
              <w:t xml:space="preserve">Щільність теплоносія </w:t>
            </w:r>
            <w:r w:rsidRPr="003630C0">
              <w:rPr>
                <w:szCs w:val="28"/>
              </w:rPr>
              <w:t>ρ</w:t>
            </w:r>
            <w:r w:rsidRPr="003630C0">
              <w:rPr>
                <w:szCs w:val="28"/>
                <w:vertAlign w:val="subscript"/>
              </w:rPr>
              <w:t>Т</w:t>
            </w:r>
            <w:r w:rsidRPr="003630C0">
              <w:rPr>
                <w:szCs w:val="28"/>
              </w:rPr>
              <w:t xml:space="preserve">, кг / </w:t>
            </w:r>
            <w:r w:rsidRPr="003630C0">
              <w:t>м</w:t>
            </w:r>
            <w:r w:rsidRPr="003630C0">
              <w:rPr>
                <w:vertAlign w:val="superscript"/>
              </w:rPr>
              <w:t>3</w:t>
            </w:r>
          </w:p>
        </w:tc>
        <w:tc>
          <w:tcPr>
            <w:tcW w:w="1231" w:type="dxa"/>
            <w:tcBorders>
              <w:top w:val="single" w:sz="6" w:space="0" w:color="auto"/>
              <w:left w:val="single" w:sz="6" w:space="0" w:color="auto"/>
              <w:bottom w:val="single" w:sz="6" w:space="0" w:color="auto"/>
              <w:right w:val="single" w:sz="6" w:space="0" w:color="auto"/>
            </w:tcBorders>
          </w:tcPr>
          <w:p w14:paraId="6864CBB4" w14:textId="77777777" w:rsidR="00D951A5" w:rsidRPr="003630C0" w:rsidRDefault="00D951A5" w:rsidP="00443405">
            <w:pPr>
              <w:tabs>
                <w:tab w:val="left" w:pos="720"/>
                <w:tab w:val="left" w:pos="10190"/>
              </w:tabs>
              <w:spacing w:before="20" w:after="20"/>
              <w:jc w:val="center"/>
              <w:rPr>
                <w:szCs w:val="28"/>
              </w:rPr>
            </w:pPr>
            <w:r w:rsidRPr="003630C0">
              <w:rPr>
                <w:szCs w:val="28"/>
              </w:rPr>
              <w:t>15.38</w:t>
            </w:r>
          </w:p>
        </w:tc>
      </w:tr>
      <w:tr w:rsidR="00D951A5" w:rsidRPr="003630C0" w14:paraId="72985D3D" w14:textId="77777777" w:rsidTr="00443405">
        <w:trPr>
          <w:jc w:val="center"/>
        </w:trPr>
        <w:tc>
          <w:tcPr>
            <w:tcW w:w="8605" w:type="dxa"/>
            <w:tcBorders>
              <w:top w:val="single" w:sz="6" w:space="0" w:color="auto"/>
              <w:left w:val="single" w:sz="6" w:space="0" w:color="auto"/>
              <w:bottom w:val="single" w:sz="6" w:space="0" w:color="auto"/>
              <w:right w:val="single" w:sz="6" w:space="0" w:color="auto"/>
            </w:tcBorders>
          </w:tcPr>
          <w:p w14:paraId="3993BF94" w14:textId="77777777" w:rsidR="00D951A5" w:rsidRPr="003630C0" w:rsidRDefault="00D951A5" w:rsidP="0023339F">
            <w:pPr>
              <w:tabs>
                <w:tab w:val="left" w:pos="720"/>
                <w:tab w:val="left" w:pos="10190"/>
              </w:tabs>
              <w:spacing w:before="20" w:after="20"/>
              <w:ind w:right="-108"/>
              <w:rPr>
                <w:szCs w:val="28"/>
              </w:rPr>
            </w:pPr>
            <w:r w:rsidRPr="00F26427">
              <w:rPr>
                <w:szCs w:val="28"/>
                <w:lang w:val="uk-UA"/>
              </w:rPr>
              <w:t xml:space="preserve">Питома теплоємність теплоносія на вході в теплообмінник </w:t>
            </w:r>
            <w:r w:rsidRPr="003630C0">
              <w:rPr>
                <w:szCs w:val="28"/>
              </w:rPr>
              <w:t>C</w:t>
            </w:r>
            <w:r w:rsidRPr="003630C0">
              <w:rPr>
                <w:szCs w:val="28"/>
                <w:vertAlign w:val="subscript"/>
              </w:rPr>
              <w:t>Т</w:t>
            </w:r>
            <w:r w:rsidRPr="003630C0">
              <w:rPr>
                <w:szCs w:val="28"/>
              </w:rPr>
              <w:t xml:space="preserve">, кДж / кг · </w:t>
            </w:r>
            <w:r w:rsidRPr="003630C0">
              <w:rPr>
                <w:szCs w:val="28"/>
                <w:vertAlign w:val="superscript"/>
              </w:rPr>
              <w:t>о</w:t>
            </w:r>
            <w:r w:rsidRPr="003630C0">
              <w:rPr>
                <w:szCs w:val="28"/>
              </w:rPr>
              <w:t>С</w:t>
            </w:r>
          </w:p>
        </w:tc>
        <w:tc>
          <w:tcPr>
            <w:tcW w:w="1231" w:type="dxa"/>
            <w:tcBorders>
              <w:top w:val="single" w:sz="6" w:space="0" w:color="auto"/>
              <w:left w:val="single" w:sz="6" w:space="0" w:color="auto"/>
              <w:bottom w:val="single" w:sz="6" w:space="0" w:color="auto"/>
              <w:right w:val="single" w:sz="6" w:space="0" w:color="auto"/>
            </w:tcBorders>
          </w:tcPr>
          <w:p w14:paraId="742961C3" w14:textId="77777777" w:rsidR="00D951A5" w:rsidRPr="003630C0" w:rsidRDefault="00D951A5" w:rsidP="00443405">
            <w:pPr>
              <w:tabs>
                <w:tab w:val="left" w:pos="720"/>
                <w:tab w:val="left" w:pos="10190"/>
              </w:tabs>
              <w:spacing w:before="20" w:after="20"/>
              <w:jc w:val="center"/>
              <w:rPr>
                <w:szCs w:val="28"/>
              </w:rPr>
            </w:pPr>
            <w:r w:rsidRPr="003630C0">
              <w:rPr>
                <w:szCs w:val="28"/>
              </w:rPr>
              <w:t>2.54</w:t>
            </w:r>
          </w:p>
        </w:tc>
      </w:tr>
    </w:tbl>
    <w:p w14:paraId="5A3DE079" w14:textId="77777777" w:rsidR="00D951A5" w:rsidRPr="00F26427" w:rsidRDefault="00D951A5" w:rsidP="00D951A5">
      <w:pPr>
        <w:spacing w:line="360" w:lineRule="auto"/>
        <w:rPr>
          <w:szCs w:val="28"/>
          <w:lang w:val="uk-UA"/>
        </w:rPr>
      </w:pPr>
      <w:r w:rsidRPr="00F26427">
        <w:rPr>
          <w:szCs w:val="28"/>
          <w:lang w:val="uk-UA"/>
        </w:rPr>
        <w:t>Масова витрата теплоносія на вході в теплообмінник</w:t>
      </w:r>
    </w:p>
    <w:p w14:paraId="12D970C7" w14:textId="39480C91" w:rsidR="00D951A5" w:rsidRPr="00465279" w:rsidRDefault="00C87320" w:rsidP="00D951A5">
      <w:pPr>
        <w:spacing w:line="360" w:lineRule="auto"/>
        <w:rPr>
          <w:i/>
          <w:szCs w:val="28"/>
          <w:lang w:val="uk-UA"/>
        </w:rPr>
      </w:pPr>
      <m:oMathPara>
        <m:oMathParaPr>
          <m:jc m:val="right"/>
        </m:oMathParaPr>
        <m:oMath>
          <m:sSub>
            <m:sSubPr>
              <m:ctrlPr>
                <w:rPr>
                  <w:rFonts w:ascii="Cambria Math" w:hAnsi="Cambria Math"/>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Т</m:t>
              </m:r>
            </m:sub>
          </m:sSub>
          <m:r>
            <m:rPr>
              <m:sty m:val="p"/>
            </m:rPr>
            <w:rPr>
              <w:rFonts w:ascii="Cambria Math" w:hAnsi="Cambria Math"/>
              <w:szCs w:val="28"/>
              <w:lang w:val="uk-UA"/>
            </w:rPr>
            <m:t xml:space="preserve"> =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q</m:t>
                  </m:r>
                </m:e>
                <m:sub>
                  <m:r>
                    <m:rPr>
                      <m:sty m:val="p"/>
                    </m:rPr>
                    <w:rPr>
                      <w:rFonts w:ascii="Cambria Math" w:hAnsi="Cambria Math"/>
                      <w:szCs w:val="28"/>
                      <w:lang w:val="uk-UA"/>
                    </w:rPr>
                    <m:t>T</m:t>
                  </m:r>
                </m:sub>
              </m:sSub>
            </m:num>
            <m:den>
              <m:sSub>
                <m:sSubPr>
                  <m:ctrlPr>
                    <w:rPr>
                      <w:rFonts w:ascii="Cambria Math" w:hAnsi="Cambria Math"/>
                      <w:szCs w:val="28"/>
                      <w:lang w:val="uk-UA"/>
                    </w:rPr>
                  </m:ctrlPr>
                </m:sSubPr>
                <m:e>
                  <m:r>
                    <m:rPr>
                      <m:sty m:val="p"/>
                    </m:rPr>
                    <w:rPr>
                      <w:rFonts w:ascii="Cambria Math" w:hAnsi="Cambria Math"/>
                      <w:szCs w:val="28"/>
                      <w:lang w:val="uk-UA"/>
                    </w:rPr>
                    <m:t>С</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Т</m:t>
                  </m:r>
                </m:sub>
              </m:sSub>
              <m:r>
                <m:rPr>
                  <m:sty m:val="p"/>
                </m:rPr>
                <w:rPr>
                  <w:rFonts w:ascii="Cambria Math" w:hAnsi="Cambria Math"/>
                  <w:szCs w:val="28"/>
                  <w:lang w:val="uk-UA"/>
                </w:rPr>
                <m:t>)</m:t>
              </m:r>
            </m:den>
          </m:f>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1993.254</m:t>
              </m:r>
            </m:num>
            <m:den>
              <m:r>
                <m:rPr>
                  <m:sty m:val="p"/>
                </m:rPr>
                <w:rPr>
                  <w:rFonts w:ascii="Cambria Math" w:hAnsi="Cambria Math"/>
                  <w:szCs w:val="28"/>
                  <w:lang w:val="uk-UA"/>
                </w:rPr>
                <m:t>2.54 · (380 - 300)</m:t>
              </m:r>
            </m:den>
          </m:f>
          <m:r>
            <m:rPr>
              <m:sty m:val="p"/>
            </m:rPr>
            <w:rPr>
              <w:rFonts w:ascii="Cambria Math" w:hAnsi="Cambria Math"/>
              <w:szCs w:val="28"/>
              <w:lang w:val="uk-UA"/>
            </w:rPr>
            <m:t xml:space="preserve"> = 9.809 кг/с.                 (2.43) </m:t>
          </m:r>
        </m:oMath>
      </m:oMathPara>
    </w:p>
    <w:p w14:paraId="3AC84E92" w14:textId="77777777" w:rsidR="00D951A5" w:rsidRPr="00F26427" w:rsidRDefault="00D951A5" w:rsidP="00D951A5">
      <w:pPr>
        <w:spacing w:line="360" w:lineRule="auto"/>
        <w:rPr>
          <w:szCs w:val="28"/>
          <w:lang w:val="uk-UA"/>
        </w:rPr>
      </w:pPr>
      <w:r w:rsidRPr="00F26427">
        <w:rPr>
          <w:szCs w:val="28"/>
          <w:lang w:val="uk-UA"/>
        </w:rPr>
        <w:t xml:space="preserve">Масова витрата теплоносія на вході в теплообмінник </w:t>
      </w:r>
      <m:oMath>
        <m:sSub>
          <m:sSubPr>
            <m:ctrlPr>
              <w:rPr>
                <w:rFonts w:ascii="Cambria Math" w:hAnsi="Cambria Math"/>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Т</m:t>
            </m:r>
          </m:sub>
        </m:sSub>
      </m:oMath>
      <w:r w:rsidRPr="00F26427">
        <w:rPr>
          <w:szCs w:val="28"/>
          <w:lang w:val="uk-UA"/>
        </w:rPr>
        <w:t xml:space="preserve"> = 9.809 кг/с = 35 т/год.</w:t>
      </w:r>
    </w:p>
    <w:p w14:paraId="317B0D6F" w14:textId="34DF831A" w:rsidR="00D951A5" w:rsidRDefault="00D951A5" w:rsidP="00D951A5">
      <w:pPr>
        <w:spacing w:line="360" w:lineRule="auto"/>
        <w:rPr>
          <w:szCs w:val="28"/>
        </w:rPr>
      </w:pPr>
      <w:r w:rsidRPr="00F26427">
        <w:rPr>
          <w:szCs w:val="28"/>
          <w:lang w:val="uk-UA"/>
        </w:rPr>
        <w:t>Підставляємо чисельні значення (</w:t>
      </w:r>
      <w:r w:rsidR="002C73F4">
        <w:rPr>
          <w:szCs w:val="28"/>
          <w:lang w:val="uk-UA"/>
        </w:rPr>
        <w:t>2</w:t>
      </w:r>
      <w:r w:rsidRPr="00F26427">
        <w:rPr>
          <w:szCs w:val="28"/>
          <w:lang w:val="uk-UA"/>
        </w:rPr>
        <w:t>.18).</w:t>
      </w:r>
      <w:r w:rsidRPr="008D757B">
        <w:rPr>
          <w:szCs w:val="28"/>
        </w:rPr>
        <w:t xml:space="preserve"> Постійні часу</w:t>
      </w:r>
    </w:p>
    <w:p w14:paraId="58BF1F5C" w14:textId="3199563C" w:rsidR="00D951A5" w:rsidRPr="00465279" w:rsidRDefault="00C87320" w:rsidP="00D951A5">
      <w:pPr>
        <w:spacing w:line="360" w:lineRule="auto"/>
        <w:jc w:val="right"/>
        <w:rPr>
          <w:szCs w:val="28"/>
        </w:rPr>
      </w:pPr>
      <m:oMath>
        <m:d>
          <m:dPr>
            <m:begChr m:val="{"/>
            <m:endChr m:val=""/>
            <m:ctrlPr>
              <w:rPr>
                <w:rFonts w:ascii="Cambria Math" w:hAnsi="Cambria Math"/>
                <w:i/>
                <w:szCs w:val="28"/>
              </w:rPr>
            </m:ctrlPr>
          </m:dPr>
          <m:e>
            <m:eqArr>
              <m:eqArrPr>
                <m:ctrlPr>
                  <w:rPr>
                    <w:rFonts w:ascii="Cambria Math" w:hAnsi="Cambria Math"/>
                    <w:i/>
                    <w:szCs w:val="28"/>
                  </w:rPr>
                </m:ctrlPr>
              </m:eqArrPr>
              <m:e>
                <m:sSub>
                  <m:sSubPr>
                    <m:ctrlPr>
                      <w:rPr>
                        <w:rFonts w:ascii="Cambria Math" w:hAnsi="Cambria Math"/>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1</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830 · 0.5</m:t>
                    </m:r>
                  </m:num>
                  <m:den>
                    <m:r>
                      <m:rPr>
                        <m:sty m:val="p"/>
                      </m:rPr>
                      <w:rPr>
                        <w:rFonts w:ascii="Cambria Math" w:hAnsi="Cambria Math"/>
                        <w:szCs w:val="28"/>
                        <w:lang w:val="uk-UA"/>
                      </w:rPr>
                      <m:t>0.027 · 41.7</m:t>
                    </m:r>
                  </m:den>
                </m:f>
                <m:r>
                  <m:rPr>
                    <m:sty m:val="p"/>
                  </m:rPr>
                  <w:rPr>
                    <w:rFonts w:ascii="Cambria Math" w:hAnsi="Cambria Math"/>
                    <w:szCs w:val="28"/>
                    <w:lang w:val="uk-UA"/>
                  </w:rPr>
                  <m:t>= 368.6;</m:t>
                </m:r>
              </m:e>
              <m:e>
                <m:sSub>
                  <m:sSubPr>
                    <m:ctrlPr>
                      <w:rPr>
                        <w:rFonts w:ascii="Cambria Math" w:hAnsi="Cambria Math"/>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2</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2.962 · 2.99</m:t>
                    </m:r>
                  </m:num>
                  <m:den>
                    <m:r>
                      <m:rPr>
                        <m:sty m:val="p"/>
                      </m:rPr>
                      <w:rPr>
                        <w:rFonts w:ascii="Cambria Math" w:hAnsi="Cambria Math"/>
                        <w:szCs w:val="28"/>
                        <w:lang w:val="uk-UA"/>
                      </w:rPr>
                      <m:t>8.333 · 2.99 + 0.027 · 41.</m:t>
                    </m:r>
                    <m:r>
                      <m:rPr>
                        <m:sty m:val="p"/>
                      </m:rPr>
                      <w:rPr>
                        <w:rFonts w:ascii="Cambria Math"/>
                        <w:szCs w:val="28"/>
                        <w:lang w:val="uk-UA"/>
                      </w:rPr>
                      <m:t>7</m:t>
                    </m:r>
                  </m:den>
                </m:f>
                <m:r>
                  <m:rPr>
                    <m:sty m:val="p"/>
                  </m:rPr>
                  <w:rPr>
                    <w:rFonts w:ascii="Cambria Math" w:hAnsi="Cambria Math"/>
                    <w:szCs w:val="28"/>
                    <w:lang w:val="uk-UA"/>
                  </w:rPr>
                  <m:t>= 0.3 с.</m:t>
                </m:r>
              </m:e>
            </m:eqArr>
            <m:r>
              <m:rPr>
                <m:sty m:val="p"/>
              </m:rPr>
              <w:rPr>
                <w:rFonts w:ascii="Cambria Math" w:hAnsi="Cambria Math"/>
                <w:szCs w:val="28"/>
                <w:lang w:val="uk-UA"/>
              </w:rPr>
              <m:t xml:space="preserve"> </m:t>
            </m:r>
            <m:r>
              <w:rPr>
                <w:rFonts w:ascii="Cambria Math" w:hAnsi="Cambria Math"/>
                <w:szCs w:val="28"/>
                <w:lang w:val="uk-UA"/>
              </w:rPr>
              <m:t xml:space="preserve">              </m:t>
            </m:r>
          </m:e>
        </m:d>
      </m:oMath>
      <w:r w:rsidR="00D951A5" w:rsidRPr="00465279">
        <w:rPr>
          <w:szCs w:val="28"/>
        </w:rPr>
        <w:t xml:space="preserve"> </w:t>
      </w:r>
      <w:r w:rsidR="00D951A5">
        <w:rPr>
          <w:szCs w:val="28"/>
        </w:rPr>
        <w:tab/>
      </w:r>
      <w:r w:rsidR="00D951A5">
        <w:rPr>
          <w:szCs w:val="28"/>
        </w:rPr>
        <w:tab/>
      </w:r>
      <m:oMath>
        <m:r>
          <m:rPr>
            <m:sty m:val="p"/>
          </m:rPr>
          <w:rPr>
            <w:rFonts w:ascii="Cambria Math" w:hAnsi="Cambria Math"/>
            <w:szCs w:val="28"/>
            <w:lang w:val="uk-UA"/>
          </w:rPr>
          <m:t>(2.44)</m:t>
        </m:r>
      </m:oMath>
    </w:p>
    <w:p w14:paraId="3722E390" w14:textId="7E42F282" w:rsidR="00D951A5" w:rsidRPr="00F26427" w:rsidRDefault="00D951A5" w:rsidP="00D951A5">
      <w:pPr>
        <w:spacing w:line="360" w:lineRule="auto"/>
        <w:rPr>
          <w:szCs w:val="28"/>
          <w:lang w:val="uk-UA"/>
        </w:rPr>
      </w:pPr>
      <w:r w:rsidRPr="00F26427">
        <w:rPr>
          <w:szCs w:val="28"/>
          <w:lang w:val="uk-UA"/>
        </w:rPr>
        <w:t>Підставляємо чисельні значення (</w:t>
      </w:r>
      <w:r w:rsidR="002C73F4">
        <w:rPr>
          <w:szCs w:val="28"/>
          <w:lang w:val="uk-UA"/>
        </w:rPr>
        <w:t>2</w:t>
      </w:r>
      <w:r w:rsidRPr="00F26427">
        <w:rPr>
          <w:szCs w:val="28"/>
          <w:lang w:val="uk-UA"/>
        </w:rPr>
        <w:t>.19).</w:t>
      </w:r>
      <w:r w:rsidRPr="008D757B">
        <w:t xml:space="preserve"> </w:t>
      </w:r>
      <w:r w:rsidRPr="008D757B">
        <w:rPr>
          <w:szCs w:val="28"/>
          <w:lang w:val="uk-UA"/>
        </w:rPr>
        <w:t>Коефіцієнти передачі</w:t>
      </w:r>
    </w:p>
    <w:p w14:paraId="5080EEAB" w14:textId="6246E2A9" w:rsidR="00D951A5" w:rsidRPr="00465279" w:rsidRDefault="00C87320" w:rsidP="00D951A5">
      <w:pPr>
        <w:spacing w:line="360" w:lineRule="auto"/>
        <w:jc w:val="right"/>
        <w:rPr>
          <w:szCs w:val="28"/>
        </w:rPr>
      </w:pPr>
      <m:oMath>
        <m:d>
          <m:dPr>
            <m:begChr m:val="{"/>
            <m:endChr m:val=""/>
            <m:ctrlPr>
              <w:rPr>
                <w:rFonts w:ascii="Cambria Math" w:hAnsi="Cambria Math"/>
                <w:szCs w:val="28"/>
                <w:lang w:val="uk-UA"/>
              </w:rPr>
            </m:ctrlPr>
          </m:dPr>
          <m:e>
            <m:eqArr>
              <m:eqArrPr>
                <m:ctrlPr>
                  <w:rPr>
                    <w:rFonts w:ascii="Cambria Math" w:hAnsi="Cambria Math"/>
                    <w:szCs w:val="28"/>
                    <w:lang w:val="uk-UA"/>
                  </w:rPr>
                </m:ctrlPr>
              </m:eqArrPr>
              <m:e>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1</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9.809 · 2.54 ·380</m:t>
                    </m:r>
                  </m:num>
                  <m:den>
                    <m:r>
                      <m:rPr>
                        <m:sty m:val="p"/>
                      </m:rPr>
                      <w:rPr>
                        <w:rFonts w:ascii="Cambria Math" w:hAnsi="Cambria Math"/>
                        <w:szCs w:val="28"/>
                        <w:lang w:val="uk-UA"/>
                      </w:rPr>
                      <m:t>0.027 · 41.7 · 324</m:t>
                    </m:r>
                  </m:den>
                </m:f>
                <m:r>
                  <m:rPr>
                    <m:sty m:val="p"/>
                  </m:rPr>
                  <w:rPr>
                    <w:rFonts w:ascii="Cambria Math" w:hAnsi="Cambria Math"/>
                    <w:szCs w:val="28"/>
                    <w:lang w:val="uk-UA"/>
                  </w:rPr>
                  <m:t>= 25.953;</m:t>
                </m:r>
              </m:e>
              <m:e>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2</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320</m:t>
                    </m:r>
                  </m:num>
                  <m:den>
                    <m:r>
                      <w:rPr>
                        <w:rFonts w:ascii="Cambria Math" w:hAnsi="Cambria Math"/>
                        <w:szCs w:val="28"/>
                        <w:lang w:val="uk-UA"/>
                      </w:rPr>
                      <m:t>324</m:t>
                    </m:r>
                  </m:den>
                </m:f>
                <m:r>
                  <m:rPr>
                    <m:sty m:val="p"/>
                  </m:rPr>
                  <w:rPr>
                    <w:rFonts w:ascii="Cambria Math" w:hAnsi="Cambria Math"/>
                    <w:szCs w:val="28"/>
                    <w:lang w:val="uk-UA"/>
                  </w:rPr>
                  <m:t>= 0.988;</m:t>
                </m:r>
              </m:e>
              <m:e>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3</m:t>
                    </m:r>
                  </m:sub>
                </m:sSub>
                <m:r>
                  <m:rPr>
                    <m:sty m:val="p"/>
                  </m:rPr>
                  <w:rPr>
                    <w:rFonts w:ascii="Cambria Math" w:hAnsi="Cambria Math"/>
                    <w:szCs w:val="28"/>
                    <w:lang w:val="uk-UA"/>
                  </w:rPr>
                  <m:t xml:space="preserve"> = </m:t>
                </m:r>
                <m:f>
                  <m:fPr>
                    <m:ctrlPr>
                      <w:rPr>
                        <w:rFonts w:ascii="Cambria Math" w:hAnsi="Cambria Math"/>
                        <w:szCs w:val="28"/>
                        <w:lang w:val="uk-UA"/>
                      </w:rPr>
                    </m:ctrlPr>
                  </m:fPr>
                  <m:num>
                    <m:d>
                      <m:dPr>
                        <m:ctrlPr>
                          <w:rPr>
                            <w:rFonts w:ascii="Cambria Math" w:hAnsi="Cambria Math"/>
                            <w:szCs w:val="28"/>
                            <w:lang w:val="uk-UA"/>
                          </w:rPr>
                        </m:ctrlPr>
                      </m:dPr>
                      <m:e>
                        <m:r>
                          <m:rPr>
                            <m:sty m:val="p"/>
                          </m:rPr>
                          <w:rPr>
                            <w:rFonts w:ascii="Cambria Math" w:hAnsi="Cambria Math"/>
                            <w:szCs w:val="28"/>
                            <w:lang w:val="uk-UA"/>
                          </w:rPr>
                          <m:t>2.99 · 240 - 2.99 · 320</m:t>
                        </m:r>
                      </m:e>
                    </m:d>
                    <m:r>
                      <m:rPr>
                        <m:sty m:val="p"/>
                      </m:rPr>
                      <w:rPr>
                        <w:rFonts w:ascii="Cambria Math" w:hAnsi="Cambria Math"/>
                        <w:szCs w:val="28"/>
                        <w:lang w:val="uk-UA"/>
                      </w:rPr>
                      <m:t>· 8.333</m:t>
                    </m:r>
                  </m:num>
                  <m:den>
                    <m:d>
                      <m:dPr>
                        <m:ctrlPr>
                          <w:rPr>
                            <w:rFonts w:ascii="Cambria Math" w:hAnsi="Cambria Math"/>
                            <w:szCs w:val="28"/>
                            <w:lang w:val="uk-UA"/>
                          </w:rPr>
                        </m:ctrlPr>
                      </m:dPr>
                      <m:e>
                        <m:r>
                          <m:rPr>
                            <m:sty m:val="p"/>
                          </m:rPr>
                          <w:rPr>
                            <w:rFonts w:ascii="Cambria Math" w:hAnsi="Cambria Math"/>
                            <w:szCs w:val="28"/>
                            <w:lang w:val="uk-UA"/>
                          </w:rPr>
                          <m:t>8.333 · 2.99 + 0.027 · 41.7</m:t>
                        </m:r>
                      </m:e>
                    </m:d>
                    <m:r>
                      <m:rPr>
                        <m:sty m:val="p"/>
                      </m:rPr>
                      <w:rPr>
                        <w:rFonts w:ascii="Cambria Math" w:hAnsi="Cambria Math"/>
                        <w:szCs w:val="28"/>
                        <w:lang w:val="uk-UA"/>
                      </w:rPr>
                      <m:t>· 320</m:t>
                    </m:r>
                  </m:den>
                </m:f>
                <m:r>
                  <m:rPr>
                    <m:sty m:val="p"/>
                  </m:rPr>
                  <w:rPr>
                    <w:rFonts w:ascii="Cambria Math" w:hAnsi="Cambria Math"/>
                    <w:szCs w:val="28"/>
                    <w:lang w:val="uk-UA"/>
                  </w:rPr>
                  <m:t>= - 0.239;</m:t>
                </m:r>
                <m:ctrlPr>
                  <w:rPr>
                    <w:rFonts w:ascii="Cambria Math" w:eastAsia="Cambria Math" w:hAnsi="Cambria Math" w:cs="Cambria Math"/>
                    <w:szCs w:val="28"/>
                    <w:lang w:val="uk-UA"/>
                  </w:rPr>
                </m:ctrlPr>
              </m:e>
              <m:e>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4</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8.333 · 2.99 · 240</m:t>
                    </m:r>
                  </m:num>
                  <m:den>
                    <m:d>
                      <m:dPr>
                        <m:ctrlPr>
                          <w:rPr>
                            <w:rFonts w:ascii="Cambria Math" w:hAnsi="Cambria Math"/>
                            <w:szCs w:val="28"/>
                            <w:lang w:val="uk-UA"/>
                          </w:rPr>
                        </m:ctrlPr>
                      </m:dPr>
                      <m:e>
                        <m:r>
                          <m:rPr>
                            <m:sty m:val="p"/>
                          </m:rPr>
                          <w:rPr>
                            <w:rFonts w:ascii="Cambria Math" w:hAnsi="Cambria Math"/>
                            <w:szCs w:val="28"/>
                            <w:lang w:val="uk-UA"/>
                          </w:rPr>
                          <m:t>8.333 · 2.99 + 0.027 · 41.7</m:t>
                        </m:r>
                      </m:e>
                    </m:d>
                    <m:r>
                      <m:rPr>
                        <m:sty m:val="p"/>
                      </m:rPr>
                      <w:rPr>
                        <w:rFonts w:ascii="Cambria Math" w:hAnsi="Cambria Math"/>
                        <w:szCs w:val="28"/>
                        <w:lang w:val="uk-UA"/>
                      </w:rPr>
                      <m:t>· 32</m:t>
                    </m:r>
                    <m:r>
                      <m:rPr>
                        <m:sty m:val="p"/>
                      </m:rPr>
                      <w:rPr>
                        <w:rFonts w:ascii="Cambria Math"/>
                        <w:szCs w:val="28"/>
                        <w:lang w:val="uk-UA"/>
                      </w:rPr>
                      <m:t>0</m:t>
                    </m:r>
                  </m:den>
                </m:f>
                <m:r>
                  <m:rPr>
                    <m:sty m:val="p"/>
                  </m:rPr>
                  <w:rPr>
                    <w:rFonts w:ascii="Cambria Math" w:hAnsi="Cambria Math"/>
                    <w:szCs w:val="28"/>
                    <w:lang w:val="uk-UA"/>
                  </w:rPr>
                  <m:t>= 0.718;</m:t>
                </m:r>
                <m:ctrlPr>
                  <w:rPr>
                    <w:rFonts w:ascii="Cambria Math" w:eastAsia="Cambria Math" w:hAnsi="Cambria Math" w:cs="Cambria Math"/>
                    <w:szCs w:val="28"/>
                    <w:lang w:val="uk-UA"/>
                  </w:rPr>
                </m:ctrlPr>
              </m:e>
              <m:e>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0.027 · 41.7 · 324</m:t>
                    </m:r>
                  </m:num>
                  <m:den>
                    <m:r>
                      <m:rPr>
                        <m:sty m:val="p"/>
                      </m:rPr>
                      <w:rPr>
                        <w:rFonts w:ascii="Cambria Math" w:hAnsi="Cambria Math"/>
                        <w:szCs w:val="28"/>
                        <w:lang w:val="uk-UA"/>
                      </w:rPr>
                      <m:t>(8.333 · 2.99 + 0.027 · 41.7) · 32</m:t>
                    </m:r>
                    <m:r>
                      <m:rPr>
                        <m:sty m:val="p"/>
                      </m:rPr>
                      <w:rPr>
                        <w:rFonts w:ascii="Cambria Math"/>
                        <w:szCs w:val="28"/>
                        <w:lang w:val="uk-UA"/>
                      </w:rPr>
                      <m:t>0</m:t>
                    </m:r>
                  </m:den>
                </m:f>
                <m:r>
                  <m:rPr>
                    <m:sty m:val="p"/>
                  </m:rPr>
                  <w:rPr>
                    <w:rFonts w:ascii="Cambria Math" w:hAnsi="Cambria Math"/>
                    <w:szCs w:val="28"/>
                    <w:lang w:val="uk-UA"/>
                  </w:rPr>
                  <m:t>= 0.044.</m:t>
                </m:r>
              </m:e>
            </m:eqArr>
          </m:e>
        </m:d>
        <m:r>
          <m:rPr>
            <m:sty m:val="p"/>
          </m:rPr>
          <w:rPr>
            <w:rFonts w:ascii="Cambria Math" w:hAnsi="Cambria Math"/>
            <w:szCs w:val="28"/>
            <w:lang w:val="uk-UA"/>
          </w:rPr>
          <m:t xml:space="preserve">           </m:t>
        </m:r>
      </m:oMath>
      <w:r w:rsidR="00D951A5" w:rsidRPr="00465279">
        <w:rPr>
          <w:szCs w:val="28"/>
        </w:rPr>
        <w:t xml:space="preserve"> </w:t>
      </w:r>
      <w:r w:rsidR="00D951A5">
        <w:rPr>
          <w:szCs w:val="28"/>
        </w:rPr>
        <w:tab/>
      </w:r>
      <m:oMath>
        <m:r>
          <m:rPr>
            <m:sty m:val="p"/>
          </m:rPr>
          <w:rPr>
            <w:rFonts w:ascii="Cambria Math" w:hAnsi="Cambria Math"/>
            <w:szCs w:val="28"/>
            <w:lang w:val="uk-UA"/>
          </w:rPr>
          <m:t>(2.45)</m:t>
        </m:r>
      </m:oMath>
    </w:p>
    <w:p w14:paraId="7D50EA69" w14:textId="3F547845" w:rsidR="00D951A5" w:rsidRPr="00920988" w:rsidRDefault="00D951A5" w:rsidP="00D951A5">
      <w:pPr>
        <w:spacing w:line="360" w:lineRule="auto"/>
        <w:rPr>
          <w:szCs w:val="28"/>
        </w:rPr>
      </w:pPr>
      <w:r w:rsidRPr="00F26427">
        <w:rPr>
          <w:szCs w:val="28"/>
          <w:lang w:val="uk-UA"/>
        </w:rPr>
        <w:t>Підставляємо чисельні значення (</w:t>
      </w:r>
      <w:r w:rsidR="002C73F4">
        <w:rPr>
          <w:szCs w:val="28"/>
          <w:lang w:val="uk-UA"/>
        </w:rPr>
        <w:t>2</w:t>
      </w:r>
      <w:r w:rsidRPr="00F26427">
        <w:rPr>
          <w:szCs w:val="28"/>
          <w:lang w:val="uk-UA"/>
        </w:rPr>
        <w:t>.24).</w:t>
      </w:r>
      <w:r w:rsidRPr="00920988">
        <w:rPr>
          <w:szCs w:val="28"/>
        </w:rPr>
        <w:t xml:space="preserve"> Постійні часу</w:t>
      </w:r>
    </w:p>
    <w:p w14:paraId="243DCB9C" w14:textId="0294D339" w:rsidR="00D951A5" w:rsidRPr="00465279" w:rsidRDefault="00C87320" w:rsidP="00D951A5">
      <w:pPr>
        <w:spacing w:line="360" w:lineRule="auto"/>
        <w:jc w:val="right"/>
        <w:rPr>
          <w:szCs w:val="28"/>
        </w:rPr>
      </w:pPr>
      <m:oMath>
        <m:d>
          <m:dPr>
            <m:begChr m:val="{"/>
            <m:endChr m:val=""/>
            <m:ctrlPr>
              <w:rPr>
                <w:rFonts w:ascii="Cambria Math" w:hAnsi="Cambria Math"/>
                <w:i/>
                <w:szCs w:val="28"/>
                <w:lang w:val="uk-UA"/>
              </w:rPr>
            </m:ctrlPr>
          </m:dPr>
          <m:e>
            <m:eqArr>
              <m:eqArrPr>
                <m:ctrlPr>
                  <w:rPr>
                    <w:rFonts w:ascii="Cambria Math" w:hAnsi="Cambria Math"/>
                    <w:i/>
                    <w:szCs w:val="28"/>
                    <w:lang w:val="uk-UA"/>
                  </w:rPr>
                </m:ctrlPr>
              </m:eqArrPr>
              <m:e>
                <m:sSup>
                  <m:sSupPr>
                    <m:ctrlPr>
                      <w:rPr>
                        <w:rFonts w:ascii="Cambria Math" w:hAnsi="Cambria Math"/>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368.6 + 0.3</m:t>
                    </m:r>
                  </m:num>
                  <m:den>
                    <m:r>
                      <m:rPr>
                        <m:sty m:val="p"/>
                      </m:rPr>
                      <w:rPr>
                        <w:rFonts w:ascii="Cambria Math" w:hAnsi="Cambria Math"/>
                        <w:szCs w:val="28"/>
                        <w:lang w:val="uk-UA"/>
                      </w:rPr>
                      <m:t>1 - 0.988 · 0.</m:t>
                    </m:r>
                    <m:r>
                      <m:rPr>
                        <m:sty m:val="p"/>
                      </m:rPr>
                      <w:rPr>
                        <w:rFonts w:ascii="Cambria Math"/>
                        <w:szCs w:val="28"/>
                        <w:lang w:val="uk-UA"/>
                      </w:rPr>
                      <m:t>044</m:t>
                    </m:r>
                  </m:den>
                </m:f>
                <m:r>
                  <m:rPr>
                    <m:sty m:val="p"/>
                  </m:rPr>
                  <w:rPr>
                    <w:rFonts w:ascii="Cambria Math" w:hAnsi="Cambria Math"/>
                    <w:szCs w:val="28"/>
                    <w:lang w:val="uk-UA"/>
                  </w:rPr>
                  <m:t>= 385.7</m:t>
                </m:r>
                <m:r>
                  <w:rPr>
                    <w:rFonts w:ascii="Cambria Math" w:hAnsi="Cambria Math"/>
                    <w:szCs w:val="28"/>
                    <w:lang w:val="uk-UA"/>
                  </w:rPr>
                  <m:t xml:space="preserve"> </m:t>
                </m:r>
                <m:r>
                  <m:rPr>
                    <m:sty m:val="p"/>
                  </m:rPr>
                  <w:rPr>
                    <w:rFonts w:ascii="Cambria Math" w:hAnsi="Cambria Math"/>
                    <w:szCs w:val="28"/>
                    <w:lang w:val="uk-UA"/>
                  </w:rPr>
                  <m:t>с;</m:t>
                </m:r>
              </m:e>
              <m:e>
                <m:sSup>
                  <m:sSupPr>
                    <m:ctrlPr>
                      <w:rPr>
                        <w:rFonts w:ascii="Cambria Math" w:hAnsi="Cambria Math"/>
                        <w:szCs w:val="28"/>
                        <w:lang w:val="uk-UA"/>
                      </w:rPr>
                    </m:ctrlPr>
                  </m:sSupPr>
                  <m:e>
                    <m:r>
                      <m:rPr>
                        <m:sty m:val="p"/>
                      </m:rPr>
                      <w:rPr>
                        <w:rFonts w:ascii="Cambria Math" w:hAnsi="Cambria Math"/>
                        <w:szCs w:val="28"/>
                        <w:lang w:val="uk-UA"/>
                      </w:rPr>
                      <m:t>τ</m:t>
                    </m:r>
                  </m:e>
                  <m:sup>
                    <m:r>
                      <m:rPr>
                        <m:sty m:val="p"/>
                      </m:rPr>
                      <w:rPr>
                        <w:rFonts w:ascii="Cambria Math" w:hAnsi="Cambria Math"/>
                        <w:szCs w:val="28"/>
                        <w:lang w:val="uk-UA"/>
                      </w:rPr>
                      <m:t>''</m:t>
                    </m:r>
                  </m:sup>
                </m:sSup>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368.6 · 0.3</m:t>
                    </m:r>
                  </m:num>
                  <m:den>
                    <m:r>
                      <m:rPr>
                        <m:sty m:val="p"/>
                      </m:rPr>
                      <w:rPr>
                        <w:rFonts w:ascii="Cambria Math" w:hAnsi="Cambria Math"/>
                        <w:szCs w:val="28"/>
                        <w:lang w:val="uk-UA"/>
                      </w:rPr>
                      <m:t>1 - 0.988 · 0.</m:t>
                    </m:r>
                    <m:r>
                      <m:rPr>
                        <m:sty m:val="p"/>
                      </m:rPr>
                      <w:rPr>
                        <w:rFonts w:ascii="Cambria Math"/>
                        <w:szCs w:val="28"/>
                        <w:lang w:val="uk-UA"/>
                      </w:rPr>
                      <m:t>044</m:t>
                    </m:r>
                  </m:den>
                </m:f>
                <m:r>
                  <m:rPr>
                    <m:sty m:val="p"/>
                  </m:rPr>
                  <w:rPr>
                    <w:rFonts w:ascii="Cambria Math" w:hAnsi="Cambria Math"/>
                    <w:szCs w:val="28"/>
                    <w:lang w:val="uk-UA"/>
                  </w:rPr>
                  <m:t xml:space="preserve">= 115.6 </m:t>
                </m:r>
                <m:sSup>
                  <m:sSupPr>
                    <m:ctrlPr>
                      <w:rPr>
                        <w:rFonts w:ascii="Cambria Math" w:hAnsi="Cambria Math"/>
                        <w:szCs w:val="28"/>
                        <w:lang w:val="uk-UA"/>
                      </w:rPr>
                    </m:ctrlPr>
                  </m:sSupPr>
                  <m:e>
                    <m:r>
                      <m:rPr>
                        <m:sty m:val="p"/>
                      </m:rPr>
                      <w:rPr>
                        <w:rFonts w:ascii="Cambria Math" w:hAnsi="Cambria Math"/>
                        <w:szCs w:val="28"/>
                        <w:lang w:val="uk-UA"/>
                      </w:rPr>
                      <m:t>с</m:t>
                    </m:r>
                  </m:e>
                  <m:sup>
                    <m:r>
                      <m:rPr>
                        <m:sty m:val="p"/>
                      </m:rPr>
                      <w:rPr>
                        <w:rFonts w:ascii="Cambria Math" w:hAnsi="Cambria Math"/>
                        <w:szCs w:val="28"/>
                        <w:lang w:val="uk-UA"/>
                      </w:rPr>
                      <m:t>2</m:t>
                    </m:r>
                  </m:sup>
                </m:sSup>
                <m:r>
                  <w:rPr>
                    <w:rFonts w:ascii="Cambria Math" w:hAnsi="Cambria Math"/>
                    <w:szCs w:val="28"/>
                    <w:lang w:val="uk-UA"/>
                  </w:rPr>
                  <m:t>.</m:t>
                </m:r>
              </m:e>
            </m:eqArr>
            <m:r>
              <m:rPr>
                <m:sty m:val="p"/>
              </m:rPr>
              <w:rPr>
                <w:rFonts w:ascii="Cambria Math" w:hAnsi="Cambria Math"/>
                <w:szCs w:val="28"/>
                <w:lang w:val="uk-UA"/>
              </w:rPr>
              <m:t xml:space="preserve">                 </m:t>
            </m:r>
          </m:e>
        </m:d>
      </m:oMath>
      <w:r w:rsidR="00D951A5" w:rsidRPr="00465279">
        <w:rPr>
          <w:szCs w:val="28"/>
        </w:rPr>
        <w:t xml:space="preserve"> </w:t>
      </w:r>
      <w:r w:rsidR="00D951A5">
        <w:rPr>
          <w:szCs w:val="28"/>
        </w:rPr>
        <w:tab/>
      </w:r>
      <w:r w:rsidR="00D951A5">
        <w:rPr>
          <w:szCs w:val="28"/>
        </w:rPr>
        <w:tab/>
      </w:r>
      <m:oMath>
        <m:r>
          <m:rPr>
            <m:sty m:val="p"/>
          </m:rPr>
          <w:rPr>
            <w:rFonts w:ascii="Cambria Math" w:hAnsi="Cambria Math"/>
            <w:szCs w:val="28"/>
            <w:lang w:val="uk-UA"/>
          </w:rPr>
          <m:t>(2.46)</m:t>
        </m:r>
      </m:oMath>
    </w:p>
    <w:p w14:paraId="71B8F71C" w14:textId="6D0A68F6" w:rsidR="00D951A5" w:rsidRPr="00F26427" w:rsidRDefault="00D951A5" w:rsidP="00D951A5">
      <w:pPr>
        <w:spacing w:line="360" w:lineRule="auto"/>
        <w:rPr>
          <w:szCs w:val="28"/>
          <w:lang w:val="uk-UA"/>
        </w:rPr>
      </w:pPr>
      <w:r w:rsidRPr="00F26427">
        <w:rPr>
          <w:szCs w:val="28"/>
          <w:lang w:val="uk-UA"/>
        </w:rPr>
        <w:t>Підставляємо чисельні значення (</w:t>
      </w:r>
      <w:r w:rsidR="002C73F4">
        <w:rPr>
          <w:szCs w:val="28"/>
          <w:lang w:val="uk-UA"/>
        </w:rPr>
        <w:t>2</w:t>
      </w:r>
      <w:r w:rsidRPr="00F26427">
        <w:rPr>
          <w:szCs w:val="28"/>
          <w:lang w:val="uk-UA"/>
        </w:rPr>
        <w:t>.25). Коефіцієнти передачі</w:t>
      </w:r>
    </w:p>
    <w:p w14:paraId="5FECEC66" w14:textId="44C87D64" w:rsidR="00D951A5" w:rsidRPr="00465279" w:rsidRDefault="00C87320" w:rsidP="00D951A5">
      <w:pPr>
        <w:spacing w:line="360" w:lineRule="auto"/>
        <w:jc w:val="right"/>
        <w:rPr>
          <w:spacing w:val="-1"/>
          <w:szCs w:val="28"/>
        </w:rPr>
      </w:pPr>
      <m:oMath>
        <m:d>
          <m:dPr>
            <m:begChr m:val="{"/>
            <m:endChr m:val=""/>
            <m:ctrlPr>
              <w:rPr>
                <w:rFonts w:ascii="Cambria Math" w:hAnsi="Cambria Math"/>
                <w:i/>
                <w:szCs w:val="28"/>
                <w:lang w:val="uk-UA"/>
              </w:rPr>
            </m:ctrlPr>
          </m:dPr>
          <m:e>
            <m:eqArr>
              <m:eqArrPr>
                <m:ctrlPr>
                  <w:rPr>
                    <w:rFonts w:ascii="Cambria Math" w:hAnsi="Cambria Math"/>
                    <w:i/>
                    <w:szCs w:val="28"/>
                    <w:lang w:val="uk-UA"/>
                  </w:rPr>
                </m:ctrlPr>
              </m:eqArrPr>
              <m:e>
                <m:sSub>
                  <m:sSubPr>
                    <m:ctrlPr>
                      <w:rPr>
                        <w:rFonts w:ascii="Cambria Math" w:hAnsi="Cambria Math"/>
                        <w:szCs w:val="28"/>
                        <w:lang w:val="uk-UA"/>
                      </w:rPr>
                    </m:ctrlPr>
                  </m:sSubPr>
                  <m:e>
                    <m:r>
                      <m:rPr>
                        <m:sty m:val="p"/>
                      </m:rPr>
                      <w:rPr>
                        <w:rFonts w:ascii="Cambria Math" w:hAnsi="Cambria Math"/>
                        <w:szCs w:val="28"/>
                        <w:lang w:val="uk-UA"/>
                      </w:rPr>
                      <m:t>К</m:t>
                    </m:r>
                  </m:e>
                  <m:sub>
                    <m:r>
                      <w:rPr>
                        <w:rFonts w:ascii="Cambria Math" w:hAnsi="Cambria Math"/>
                        <w:szCs w:val="28"/>
                        <w:lang w:val="uk-UA"/>
                      </w:rPr>
                      <m:t>6</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pacing w:val="-1"/>
                        <w:szCs w:val="28"/>
                      </w:rPr>
                      <m:t>25.953</m:t>
                    </m:r>
                    <m:r>
                      <m:rPr>
                        <m:sty m:val="p"/>
                      </m:rPr>
                      <w:rPr>
                        <w:rFonts w:ascii="Cambria Math" w:hAnsi="Cambria Math"/>
                        <w:szCs w:val="28"/>
                      </w:rPr>
                      <m:t xml:space="preserve"> · </m:t>
                    </m:r>
                    <m:r>
                      <m:rPr>
                        <m:sty m:val="p"/>
                      </m:rPr>
                      <w:rPr>
                        <w:rFonts w:ascii="Cambria Math" w:hAnsi="Cambria Math"/>
                        <w:spacing w:val="-1"/>
                        <w:szCs w:val="28"/>
                      </w:rPr>
                      <m:t>0.044</m:t>
                    </m:r>
                  </m:num>
                  <m:den>
                    <m:r>
                      <m:rPr>
                        <m:sty m:val="p"/>
                      </m:rPr>
                      <w:rPr>
                        <w:rFonts w:ascii="Cambria Math" w:hAnsi="Cambria Math"/>
                        <w:szCs w:val="28"/>
                      </w:rPr>
                      <m:t xml:space="preserve">1 – </m:t>
                    </m:r>
                    <m:r>
                      <m:rPr>
                        <m:sty m:val="p"/>
                      </m:rPr>
                      <w:rPr>
                        <w:rFonts w:ascii="Cambria Math" w:hAnsi="Cambria Math"/>
                        <w:spacing w:val="-1"/>
                        <w:szCs w:val="28"/>
                      </w:rPr>
                      <m:t>0.988</m:t>
                    </m:r>
                    <m:r>
                      <m:rPr>
                        <m:sty m:val="p"/>
                      </m:rPr>
                      <w:rPr>
                        <w:rFonts w:ascii="Cambria Math" w:hAnsi="Cambria Math"/>
                        <w:szCs w:val="28"/>
                      </w:rPr>
                      <m:t xml:space="preserve"> · </m:t>
                    </m:r>
                    <m:r>
                      <m:rPr>
                        <m:sty m:val="p"/>
                      </m:rPr>
                      <w:rPr>
                        <w:rFonts w:ascii="Cambria Math" w:hAnsi="Cambria Math"/>
                        <w:spacing w:val="-1"/>
                        <w:szCs w:val="28"/>
                      </w:rPr>
                      <m:t>0.044</m:t>
                    </m:r>
                  </m:den>
                </m:f>
                <m:r>
                  <m:rPr>
                    <m:sty m:val="p"/>
                  </m:rPr>
                  <w:rPr>
                    <w:rFonts w:ascii="Cambria Math" w:hAnsi="Cambria Math"/>
                    <w:szCs w:val="28"/>
                    <w:lang w:val="uk-UA"/>
                  </w:rPr>
                  <m:t xml:space="preserve">= </m:t>
                </m:r>
                <m:r>
                  <m:rPr>
                    <m:sty m:val="p"/>
                  </m:rPr>
                  <w:rPr>
                    <w:rFonts w:ascii="Cambria Math" w:hAnsi="Cambria Math"/>
                    <w:spacing w:val="-1"/>
                    <w:szCs w:val="28"/>
                  </w:rPr>
                  <m:t>1.194</m:t>
                </m:r>
                <m:r>
                  <m:rPr>
                    <m:sty m:val="p"/>
                  </m:rPr>
                  <w:rPr>
                    <w:rFonts w:ascii="Cambria Math"/>
                    <w:spacing w:val="-1"/>
                    <w:szCs w:val="28"/>
                  </w:rPr>
                  <m:t>;</m:t>
                </m:r>
              </m:e>
              <m:e>
                <m:sSub>
                  <m:sSubPr>
                    <m:ctrlPr>
                      <w:rPr>
                        <w:rFonts w:ascii="Cambria Math" w:hAnsi="Cambria Math"/>
                        <w:szCs w:val="28"/>
                        <w:lang w:val="uk-UA"/>
                      </w:rPr>
                    </m:ctrlPr>
                  </m:sSubPr>
                  <m:e>
                    <m:r>
                      <m:rPr>
                        <m:sty m:val="p"/>
                      </m:rPr>
                      <w:rPr>
                        <w:rFonts w:ascii="Cambria Math" w:hAnsi="Cambria Math"/>
                        <w:szCs w:val="28"/>
                        <w:lang w:val="uk-UA"/>
                      </w:rPr>
                      <m:t>К</m:t>
                    </m:r>
                  </m:e>
                  <m:sub>
                    <m:r>
                      <w:rPr>
                        <w:rFonts w:ascii="Cambria Math" w:hAnsi="Cambria Math"/>
                        <w:szCs w:val="28"/>
                        <w:lang w:val="uk-UA"/>
                      </w:rPr>
                      <m:t>7</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rPr>
                      <m:t xml:space="preserve">– </m:t>
                    </m:r>
                    <m:r>
                      <m:rPr>
                        <m:sty m:val="p"/>
                      </m:rPr>
                      <w:rPr>
                        <w:rFonts w:ascii="Cambria Math" w:hAnsi="Cambria Math"/>
                        <w:spacing w:val="-1"/>
                        <w:szCs w:val="28"/>
                      </w:rPr>
                      <m:t>0.2394</m:t>
                    </m:r>
                  </m:num>
                  <m:den>
                    <m:r>
                      <m:rPr>
                        <m:sty m:val="p"/>
                      </m:rPr>
                      <w:rPr>
                        <w:rFonts w:ascii="Cambria Math" w:hAnsi="Cambria Math"/>
                        <w:szCs w:val="28"/>
                      </w:rPr>
                      <m:t xml:space="preserve">1 – </m:t>
                    </m:r>
                    <m:r>
                      <m:rPr>
                        <m:sty m:val="p"/>
                      </m:rPr>
                      <w:rPr>
                        <w:rFonts w:ascii="Cambria Math" w:hAnsi="Cambria Math"/>
                        <w:spacing w:val="-1"/>
                        <w:szCs w:val="28"/>
                      </w:rPr>
                      <m:t>0.988</m:t>
                    </m:r>
                    <m:r>
                      <m:rPr>
                        <m:sty m:val="p"/>
                      </m:rPr>
                      <w:rPr>
                        <w:rFonts w:ascii="Cambria Math" w:hAnsi="Cambria Math"/>
                        <w:szCs w:val="28"/>
                      </w:rPr>
                      <m:t xml:space="preserve"> · </m:t>
                    </m:r>
                    <m:r>
                      <m:rPr>
                        <m:sty m:val="p"/>
                      </m:rPr>
                      <w:rPr>
                        <w:rFonts w:ascii="Cambria Math" w:hAnsi="Cambria Math"/>
                        <w:spacing w:val="-1"/>
                        <w:szCs w:val="28"/>
                      </w:rPr>
                      <m:t>0.044</m:t>
                    </m:r>
                  </m:den>
                </m:f>
                <m:r>
                  <m:rPr>
                    <m:sty m:val="p"/>
                  </m:rPr>
                  <w:rPr>
                    <w:rFonts w:ascii="Cambria Math" w:hAnsi="Cambria Math"/>
                    <w:szCs w:val="28"/>
                    <w:lang w:val="uk-UA"/>
                  </w:rPr>
                  <m:t xml:space="preserve">= </m:t>
                </m:r>
                <m:r>
                  <m:rPr>
                    <m:sty m:val="p"/>
                  </m:rPr>
                  <w:rPr>
                    <w:rFonts w:ascii="Cambria Math" w:hAnsi="Cambria Math"/>
                    <w:szCs w:val="28"/>
                  </w:rPr>
                  <m:t xml:space="preserve">– </m:t>
                </m:r>
                <m:r>
                  <m:rPr>
                    <m:sty m:val="p"/>
                  </m:rPr>
                  <w:rPr>
                    <w:rFonts w:ascii="Cambria Math" w:hAnsi="Cambria Math"/>
                    <w:spacing w:val="-1"/>
                    <w:szCs w:val="28"/>
                  </w:rPr>
                  <m:t>0.25;</m:t>
                </m:r>
              </m:e>
              <m:e>
                <m:sSub>
                  <m:sSubPr>
                    <m:ctrlPr>
                      <w:rPr>
                        <w:rFonts w:ascii="Cambria Math" w:hAnsi="Cambria Math"/>
                        <w:szCs w:val="28"/>
                        <w:lang w:val="uk-UA"/>
                      </w:rPr>
                    </m:ctrlPr>
                  </m:sSubPr>
                  <m:e>
                    <m:r>
                      <m:rPr>
                        <m:sty m:val="p"/>
                      </m:rPr>
                      <w:rPr>
                        <w:rFonts w:ascii="Cambria Math" w:hAnsi="Cambria Math"/>
                        <w:szCs w:val="28"/>
                        <w:lang w:val="uk-UA"/>
                      </w:rPr>
                      <m:t>К</m:t>
                    </m:r>
                  </m:e>
                  <m:sub>
                    <m:r>
                      <w:rPr>
                        <w:rFonts w:ascii="Cambria Math" w:hAnsi="Cambria Math"/>
                        <w:szCs w:val="28"/>
                        <w:lang w:val="uk-UA"/>
                      </w:rPr>
                      <m:t>8</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pacing w:val="-1"/>
                        <w:szCs w:val="28"/>
                      </w:rPr>
                      <m:t>0.718</m:t>
                    </m:r>
                  </m:num>
                  <m:den>
                    <m:r>
                      <m:rPr>
                        <m:sty m:val="p"/>
                      </m:rPr>
                      <w:rPr>
                        <w:rFonts w:ascii="Cambria Math" w:hAnsi="Cambria Math"/>
                        <w:szCs w:val="28"/>
                      </w:rPr>
                      <m:t xml:space="preserve">1 – </m:t>
                    </m:r>
                    <m:r>
                      <m:rPr>
                        <m:sty m:val="p"/>
                      </m:rPr>
                      <w:rPr>
                        <w:rFonts w:ascii="Cambria Math" w:hAnsi="Cambria Math"/>
                        <w:spacing w:val="-1"/>
                        <w:szCs w:val="28"/>
                      </w:rPr>
                      <m:t>0.988</m:t>
                    </m:r>
                    <m:r>
                      <m:rPr>
                        <m:sty m:val="p"/>
                      </m:rPr>
                      <w:rPr>
                        <w:rFonts w:ascii="Cambria Math" w:hAnsi="Cambria Math"/>
                        <w:szCs w:val="28"/>
                      </w:rPr>
                      <m:t xml:space="preserve"> · </m:t>
                    </m:r>
                    <m:r>
                      <m:rPr>
                        <m:sty m:val="p"/>
                      </m:rPr>
                      <w:rPr>
                        <w:rFonts w:ascii="Cambria Math" w:hAnsi="Cambria Math"/>
                        <w:spacing w:val="-1"/>
                        <w:szCs w:val="28"/>
                      </w:rPr>
                      <m:t>0.044</m:t>
                    </m:r>
                  </m:den>
                </m:f>
                <m:r>
                  <m:rPr>
                    <m:sty m:val="p"/>
                  </m:rPr>
                  <w:rPr>
                    <w:rFonts w:ascii="Cambria Math" w:hAnsi="Cambria Math"/>
                    <w:szCs w:val="28"/>
                    <w:lang w:val="uk-UA"/>
                  </w:rPr>
                  <m:t xml:space="preserve">= </m:t>
                </m:r>
                <m:r>
                  <m:rPr>
                    <m:sty m:val="p"/>
                  </m:rPr>
                  <w:rPr>
                    <w:rFonts w:ascii="Cambria Math" w:hAnsi="Cambria Math"/>
                    <w:spacing w:val="-1"/>
                    <w:szCs w:val="28"/>
                  </w:rPr>
                  <m:t>0.751.</m:t>
                </m:r>
              </m:e>
            </m:eqArr>
          </m:e>
        </m:d>
        <m:r>
          <m:rPr>
            <m:sty m:val="p"/>
          </m:rPr>
          <w:rPr>
            <w:rFonts w:ascii="Cambria Math" w:hAnsi="Cambria Math"/>
            <w:szCs w:val="28"/>
            <w:lang w:val="uk-UA"/>
          </w:rPr>
          <m:t xml:space="preserve"> </m:t>
        </m:r>
        <m:r>
          <w:rPr>
            <w:rFonts w:ascii="Cambria Math" w:hAnsi="Cambria Math"/>
            <w:szCs w:val="28"/>
            <w:lang w:val="uk-UA"/>
          </w:rPr>
          <m:t xml:space="preserve">                   </m:t>
        </m:r>
      </m:oMath>
      <w:r w:rsidR="00D951A5" w:rsidRPr="00465279">
        <w:rPr>
          <w:szCs w:val="28"/>
        </w:rPr>
        <w:t xml:space="preserve"> </w:t>
      </w:r>
      <w:r w:rsidR="00D951A5">
        <w:rPr>
          <w:szCs w:val="28"/>
        </w:rPr>
        <w:tab/>
      </w:r>
      <w:r w:rsidR="00D951A5">
        <w:rPr>
          <w:szCs w:val="28"/>
        </w:rPr>
        <w:tab/>
      </w:r>
      <w:r w:rsidR="00D951A5">
        <w:rPr>
          <w:szCs w:val="28"/>
        </w:rPr>
        <w:tab/>
      </w:r>
      <m:oMath>
        <m:r>
          <m:rPr>
            <m:sty m:val="p"/>
          </m:rPr>
          <w:rPr>
            <w:rFonts w:ascii="Cambria Math" w:hAnsi="Cambria Math"/>
            <w:szCs w:val="28"/>
            <w:lang w:val="uk-UA"/>
          </w:rPr>
          <m:t>(2.47)</m:t>
        </m:r>
      </m:oMath>
    </w:p>
    <w:p w14:paraId="1F35EF61" w14:textId="13A7D1C4" w:rsidR="00D951A5" w:rsidRPr="00F26427" w:rsidRDefault="00D951A5" w:rsidP="00D951A5">
      <w:pPr>
        <w:spacing w:line="360" w:lineRule="auto"/>
        <w:ind w:firstLine="708"/>
        <w:rPr>
          <w:szCs w:val="28"/>
          <w:lang w:val="uk-UA"/>
        </w:rPr>
      </w:pPr>
      <w:r w:rsidRPr="00F26427">
        <w:rPr>
          <w:szCs w:val="28"/>
          <w:lang w:val="uk-UA"/>
        </w:rPr>
        <w:t>Підставляємо постійні часу (</w:t>
      </w:r>
      <w:r w:rsidR="002C73F4">
        <w:rPr>
          <w:szCs w:val="28"/>
          <w:lang w:val="uk-UA"/>
        </w:rPr>
        <w:t>2</w:t>
      </w:r>
      <w:r w:rsidRPr="00F26427">
        <w:rPr>
          <w:szCs w:val="28"/>
          <w:lang w:val="uk-UA"/>
        </w:rPr>
        <w:t>.46) та коефіцієнти передачі (</w:t>
      </w:r>
      <w:r w:rsidR="002C73F4">
        <w:rPr>
          <w:szCs w:val="28"/>
          <w:lang w:val="uk-UA"/>
        </w:rPr>
        <w:t>2</w:t>
      </w:r>
      <w:r w:rsidRPr="00F26427">
        <w:rPr>
          <w:szCs w:val="28"/>
          <w:lang w:val="uk-UA"/>
        </w:rPr>
        <w:t>.47) до рівняння (</w:t>
      </w:r>
      <w:r w:rsidR="002C73F4">
        <w:rPr>
          <w:szCs w:val="28"/>
          <w:lang w:val="uk-UA"/>
        </w:rPr>
        <w:t>2</w:t>
      </w:r>
      <w:r w:rsidRPr="00F26427">
        <w:rPr>
          <w:szCs w:val="28"/>
          <w:lang w:val="uk-UA"/>
        </w:rPr>
        <w:t>.26)</w:t>
      </w:r>
    </w:p>
    <w:p w14:paraId="732D2C69" w14:textId="7C259CA1" w:rsidR="00D951A5" w:rsidRPr="00465279" w:rsidRDefault="00C87320" w:rsidP="00D951A5">
      <w:pPr>
        <w:spacing w:line="360" w:lineRule="auto"/>
        <w:jc w:val="right"/>
        <w:rPr>
          <w:rFonts w:ascii="Cambria Math" w:hAnsi="Cambria Math"/>
          <w:szCs w:val="28"/>
          <w:lang w:val="uk-UA"/>
          <w:oMath/>
        </w:rPr>
      </w:pPr>
      <m:oMath>
        <m:f>
          <m:fPr>
            <m:type m:val="noBar"/>
            <m:ctrlPr>
              <w:rPr>
                <w:rFonts w:ascii="Cambria Math" w:hAnsi="Cambria Math"/>
                <w:iCs/>
                <w:szCs w:val="28"/>
                <w:lang w:val="uk-UA"/>
              </w:rPr>
            </m:ctrlPr>
          </m:fPr>
          <m:num>
            <m:r>
              <m:rPr>
                <m:sty m:val="p"/>
              </m:rPr>
              <w:rPr>
                <w:rFonts w:ascii="Cambria Math" w:hAnsi="Cambria Math"/>
                <w:szCs w:val="28"/>
                <w:lang w:val="uk-UA"/>
              </w:rPr>
              <m:t xml:space="preserve">115.6 ·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e>
                  <m:sup>
                    <m:r>
                      <m:rPr>
                        <m:sty m:val="p"/>
                      </m:rPr>
                      <w:rPr>
                        <w:rFonts w:ascii="Cambria Math" w:hAnsi="Cambria Math"/>
                        <w:szCs w:val="28"/>
                        <w:lang w:val="uk-UA"/>
                      </w:rPr>
                      <m:t>2</m:t>
                    </m:r>
                  </m:sup>
                </m:sSup>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num>
              <m:den>
                <m:sSup>
                  <m:sSupPr>
                    <m:ctrlPr>
                      <w:rPr>
                        <w:rFonts w:ascii="Cambria Math" w:hAnsi="Cambria Math"/>
                        <w:iCs/>
                        <w:szCs w:val="28"/>
                        <w:lang w:val="uk-UA"/>
                      </w:rPr>
                    </m:ctrlPr>
                  </m:sSupPr>
                  <m:e>
                    <m:r>
                      <m:rPr>
                        <m:sty m:val="p"/>
                      </m:rPr>
                      <w:rPr>
                        <w:rFonts w:ascii="Cambria Math" w:hAnsi="Cambria Math"/>
                        <w:szCs w:val="28"/>
                        <w:lang w:val="uk-UA"/>
                      </w:rPr>
                      <m:t>dt</m:t>
                    </m:r>
                  </m:e>
                  <m:sup>
                    <m:r>
                      <m:rPr>
                        <m:sty m:val="p"/>
                      </m:rPr>
                      <w:rPr>
                        <w:rFonts w:ascii="Cambria Math" w:hAnsi="Cambria Math"/>
                        <w:szCs w:val="28"/>
                        <w:lang w:val="uk-UA"/>
                      </w:rPr>
                      <m:t>2</m:t>
                    </m:r>
                  </m:sup>
                </m:sSup>
              </m:den>
            </m:f>
            <m:r>
              <m:rPr>
                <m:sty m:val="p"/>
              </m:rPr>
              <w:rPr>
                <w:rFonts w:ascii="Cambria Math" w:hAnsi="Cambria Math"/>
                <w:szCs w:val="28"/>
                <w:lang w:val="uk-UA"/>
              </w:rPr>
              <m:t xml:space="preserve"> + 385.7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 xml:space="preserve"> dy</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r>
              <m:rPr>
                <m:sty m:val="p"/>
              </m:rPr>
              <w:rPr>
                <w:rFonts w:ascii="Cambria Math" w:hAnsi="Cambria Math"/>
                <w:szCs w:val="28"/>
                <w:lang w:val="uk-UA"/>
              </w:rPr>
              <m:t xml:space="preserve"> =1.194 · </m:t>
            </m:r>
            <m:sSub>
              <m:sSubPr>
                <m:ctrlPr>
                  <w:rPr>
                    <w:rFonts w:ascii="Cambria Math" w:hAnsi="Cambria Math"/>
                    <w:iCs/>
                    <w:szCs w:val="28"/>
                    <w:lang w:val="uk-UA"/>
                  </w:rPr>
                </m:ctrlPr>
              </m:sSubPr>
              <m:e>
                <m:r>
                  <m:rPr>
                    <m:sty m:val="p"/>
                  </m:rPr>
                  <w:rPr>
                    <w:rFonts w:ascii="Cambria Math" w:hAnsi="Cambria Math"/>
                    <w:szCs w:val="28"/>
                    <w:lang w:val="uk-UA"/>
                  </w:rPr>
                  <m:t>x</m:t>
                </m:r>
              </m:e>
              <m:sub>
                <m:r>
                  <m:rPr>
                    <m:sty m:val="p"/>
                  </m:rPr>
                  <w:rPr>
                    <w:rFonts w:ascii="Cambria Math" w:hAnsi="Cambria Math"/>
                    <w:szCs w:val="28"/>
                    <w:lang w:val="uk-UA"/>
                  </w:rPr>
                  <m:t>1</m:t>
                </m:r>
              </m:sub>
            </m:sSub>
            <m:r>
              <m:rPr>
                <m:sty m:val="p"/>
              </m:rPr>
              <w:rPr>
                <w:rFonts w:ascii="Cambria Math" w:hAnsi="Cambria Math"/>
                <w:szCs w:val="28"/>
                <w:lang w:val="uk-UA"/>
              </w:rPr>
              <m:t xml:space="preserve"> +</m:t>
            </m:r>
          </m:num>
          <m:den>
            <m:r>
              <m:rPr>
                <m:sty m:val="p"/>
              </m:rPr>
              <w:rPr>
                <w:rFonts w:ascii="Cambria Math" w:hAnsi="Cambria Math"/>
                <w:szCs w:val="28"/>
                <w:lang w:val="uk-UA"/>
              </w:rPr>
              <m:t xml:space="preserve"> </m:t>
            </m:r>
            <m:d>
              <m:dPr>
                <m:ctrlPr>
                  <w:rPr>
                    <w:rFonts w:ascii="Cambria Math" w:hAnsi="Cambria Math"/>
                    <w:iCs/>
                    <w:szCs w:val="28"/>
                    <w:lang w:val="uk-UA"/>
                  </w:rPr>
                </m:ctrlPr>
              </m:dPr>
              <m:e>
                <m:r>
                  <m:rPr>
                    <m:sty m:val="p"/>
                  </m:rPr>
                  <w:rPr>
                    <w:rFonts w:ascii="Cambria Math" w:hAnsi="Cambria Math"/>
                    <w:szCs w:val="28"/>
                    <w:lang w:val="uk-UA"/>
                  </w:rPr>
                  <m:t>-0.25</m:t>
                </m:r>
              </m:e>
            </m:d>
            <m:r>
              <m:rPr>
                <m:sty m:val="p"/>
              </m:rPr>
              <w:rPr>
                <w:rFonts w:ascii="Cambria Math" w:hAnsi="Cambria Math"/>
                <w:szCs w:val="28"/>
                <w:lang w:val="uk-UA"/>
              </w:rPr>
              <m:t xml:space="preserve">· </m:t>
            </m:r>
            <m:d>
              <m:dPr>
                <m:ctrlPr>
                  <w:rPr>
                    <w:rFonts w:ascii="Cambria Math" w:hAnsi="Cambria Math"/>
                    <w:iCs/>
                    <w:szCs w:val="28"/>
                    <w:lang w:val="uk-UA"/>
                  </w:rPr>
                </m:ctrlPr>
              </m:dPr>
              <m:e>
                <m:r>
                  <m:rPr>
                    <m:sty m:val="p"/>
                  </m:rPr>
                  <w:rPr>
                    <w:rFonts w:ascii="Cambria Math" w:hAnsi="Cambria Math"/>
                    <w:szCs w:val="28"/>
                    <w:lang w:val="uk-UA"/>
                  </w:rPr>
                  <m:t xml:space="preserve">368.6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dx</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e>
                  <m:sub>
                    <m:r>
                      <m:rPr>
                        <m:sty m:val="p"/>
                      </m:rPr>
                      <w:rPr>
                        <w:rFonts w:ascii="Cambria Math" w:hAnsi="Cambria Math"/>
                        <w:szCs w:val="28"/>
                        <w:lang w:val="uk-UA"/>
                      </w:rPr>
                      <m:t>2</m:t>
                    </m:r>
                  </m:sub>
                </m:sSub>
              </m:e>
            </m:d>
            <m:r>
              <m:rPr>
                <m:sty m:val="p"/>
              </m:rPr>
              <w:rPr>
                <w:rFonts w:ascii="Cambria Math" w:hAnsi="Cambria Math"/>
                <w:szCs w:val="28"/>
                <w:lang w:val="uk-UA"/>
              </w:rPr>
              <m:t xml:space="preserve">+ 0.751 · </m:t>
            </m:r>
            <m:d>
              <m:dPr>
                <m:ctrlPr>
                  <w:rPr>
                    <w:rFonts w:ascii="Cambria Math" w:hAnsi="Cambria Math"/>
                    <w:iCs/>
                    <w:szCs w:val="28"/>
                    <w:lang w:val="uk-UA"/>
                  </w:rPr>
                </m:ctrlPr>
              </m:dPr>
              <m:e>
                <m:r>
                  <m:rPr>
                    <m:sty m:val="p"/>
                  </m:rPr>
                  <w:rPr>
                    <w:rFonts w:ascii="Cambria Math" w:hAnsi="Cambria Math"/>
                    <w:szCs w:val="28"/>
                    <w:lang w:val="uk-UA"/>
                  </w:rPr>
                  <m:t xml:space="preserve">368.6 · </m:t>
                </m:r>
                <m:f>
                  <m:fPr>
                    <m:ctrlPr>
                      <w:rPr>
                        <w:rFonts w:ascii="Cambria Math" w:hAnsi="Cambria Math"/>
                        <w:iCs/>
                        <w:szCs w:val="28"/>
                        <w:lang w:val="uk-UA"/>
                      </w:rPr>
                    </m:ctrlPr>
                  </m:fPr>
                  <m:num>
                    <m:r>
                      <m:rPr>
                        <m:sty m:val="p"/>
                      </m:rPr>
                      <w:rPr>
                        <w:rFonts w:ascii="Cambria Math" w:hAnsi="Cambria Math"/>
                        <w:szCs w:val="28"/>
                        <w:lang w:val="uk-UA"/>
                      </w:rPr>
                      <m:t>dz</m:t>
                    </m:r>
                  </m:num>
                  <m:den>
                    <m:r>
                      <m:rPr>
                        <m:sty m:val="p"/>
                      </m:rPr>
                      <w:rPr>
                        <w:rFonts w:ascii="Cambria Math" w:hAnsi="Cambria Math"/>
                        <w:szCs w:val="28"/>
                        <w:lang w:val="uk-UA"/>
                      </w:rPr>
                      <m:t>dt</m:t>
                    </m:r>
                  </m:den>
                </m:f>
                <m:r>
                  <m:rPr>
                    <m:sty m:val="p"/>
                  </m:rPr>
                  <w:rPr>
                    <w:rFonts w:ascii="Cambria Math" w:hAnsi="Cambria Math"/>
                    <w:szCs w:val="28"/>
                    <w:lang w:val="uk-UA"/>
                  </w:rPr>
                  <m:t xml:space="preserve"> + z</m:t>
                </m:r>
              </m:e>
            </m:d>
            <m:r>
              <m:rPr>
                <m:sty m:val="p"/>
              </m:rPr>
              <w:rPr>
                <w:rFonts w:ascii="Cambria Math" w:hAnsi="Cambria Math"/>
                <w:szCs w:val="28"/>
                <w:lang w:val="uk-UA"/>
              </w:rPr>
              <m:t>.</m:t>
            </m:r>
          </m:den>
        </m:f>
        <m:r>
          <m:rPr>
            <m:sty m:val="p"/>
          </m:rPr>
          <w:rPr>
            <w:rFonts w:ascii="Cambria Math" w:hAnsi="Cambria Math"/>
            <w:szCs w:val="28"/>
            <w:lang w:val="uk-UA"/>
          </w:rPr>
          <m:t xml:space="preserve">     </m:t>
        </m:r>
      </m:oMath>
      <w:r w:rsidR="00D951A5" w:rsidRPr="00465279">
        <w:rPr>
          <w:szCs w:val="28"/>
          <w:lang w:val="uk-UA"/>
        </w:rPr>
        <w:t xml:space="preserve"> </w:t>
      </w:r>
      <w:r w:rsidR="00D951A5">
        <w:rPr>
          <w:szCs w:val="28"/>
          <w:lang w:val="uk-UA"/>
        </w:rPr>
        <w:tab/>
      </w:r>
      <w:r w:rsidR="00D951A5">
        <w:rPr>
          <w:szCs w:val="28"/>
          <w:lang w:val="uk-UA"/>
        </w:rPr>
        <w:tab/>
      </w:r>
      <m:oMath>
        <m:d>
          <m:dPr>
            <m:ctrlPr>
              <w:rPr>
                <w:rFonts w:ascii="Cambria Math" w:hAnsi="Cambria Math"/>
                <w:iCs/>
                <w:szCs w:val="28"/>
                <w:lang w:val="uk-UA"/>
              </w:rPr>
            </m:ctrlPr>
          </m:dPr>
          <m:e>
            <m:r>
              <m:rPr>
                <m:sty m:val="p"/>
              </m:rPr>
              <w:rPr>
                <w:rFonts w:ascii="Cambria Math" w:hAnsi="Cambria Math"/>
                <w:szCs w:val="28"/>
                <w:lang w:val="uk-UA"/>
              </w:rPr>
              <m:t>2.48</m:t>
            </m:r>
          </m:e>
        </m:d>
      </m:oMath>
    </w:p>
    <w:p w14:paraId="270D9F9F" w14:textId="3E3F2DF4" w:rsidR="00D951A5" w:rsidRPr="00F26427" w:rsidRDefault="00D951A5" w:rsidP="00D951A5">
      <w:pPr>
        <w:spacing w:line="360" w:lineRule="auto"/>
        <w:ind w:firstLine="708"/>
        <w:rPr>
          <w:szCs w:val="28"/>
          <w:lang w:val="uk-UA"/>
        </w:rPr>
      </w:pPr>
      <w:r w:rsidRPr="00F26427">
        <w:rPr>
          <w:szCs w:val="28"/>
          <w:lang w:val="uk-UA"/>
        </w:rPr>
        <w:t>З математичної моделі (</w:t>
      </w:r>
      <w:r w:rsidR="002C73F4">
        <w:rPr>
          <w:szCs w:val="28"/>
          <w:lang w:val="uk-UA"/>
        </w:rPr>
        <w:t>2</w:t>
      </w:r>
      <w:r w:rsidRPr="00F26427">
        <w:rPr>
          <w:szCs w:val="28"/>
          <w:lang w:val="uk-UA"/>
        </w:rPr>
        <w:t>.48) випливає, що зв'язки між вихідним параметром y</w:t>
      </w:r>
      <w:r w:rsidRPr="00405453">
        <w:rPr>
          <w:szCs w:val="28"/>
          <w:vertAlign w:val="subscript"/>
          <w:lang w:val="uk-UA"/>
        </w:rPr>
        <w:t>2</w:t>
      </w:r>
      <w:r w:rsidRPr="00F26427">
        <w:rPr>
          <w:szCs w:val="28"/>
          <w:lang w:val="uk-UA"/>
        </w:rPr>
        <w:t xml:space="preserve"> збуреннями x</w:t>
      </w:r>
      <w:r w:rsidRPr="00405453">
        <w:rPr>
          <w:szCs w:val="28"/>
          <w:vertAlign w:val="subscript"/>
          <w:lang w:val="uk-UA"/>
        </w:rPr>
        <w:t>2</w:t>
      </w:r>
      <w:r w:rsidRPr="00F26427">
        <w:rPr>
          <w:szCs w:val="28"/>
          <w:lang w:val="uk-UA"/>
        </w:rPr>
        <w:t xml:space="preserve"> і z незначні і їх можна знехтувати. Тоді математична модель (</w:t>
      </w:r>
      <w:r w:rsidR="002C73F4">
        <w:rPr>
          <w:szCs w:val="28"/>
          <w:lang w:val="uk-UA"/>
        </w:rPr>
        <w:t>2</w:t>
      </w:r>
      <w:r w:rsidRPr="00F26427">
        <w:rPr>
          <w:szCs w:val="28"/>
          <w:lang w:val="uk-UA"/>
        </w:rPr>
        <w:t>.48) набуває наступного вигляду</w:t>
      </w:r>
    </w:p>
    <w:p w14:paraId="50B16AC1" w14:textId="65607CDC" w:rsidR="00D951A5" w:rsidRPr="00DC33BF" w:rsidRDefault="00D951A5" w:rsidP="00D951A5">
      <w:pPr>
        <w:spacing w:line="360" w:lineRule="auto"/>
        <w:jc w:val="right"/>
        <w:rPr>
          <w:iCs/>
          <w:szCs w:val="28"/>
          <w:lang w:val="uk-UA"/>
        </w:rPr>
      </w:pPr>
      <m:oMath>
        <m:r>
          <m:rPr>
            <m:sty m:val="p"/>
          </m:rPr>
          <w:rPr>
            <w:rFonts w:ascii="Cambria Math" w:hAnsi="Cambria Math"/>
            <w:szCs w:val="28"/>
            <w:lang w:val="uk-UA"/>
          </w:rPr>
          <m:t xml:space="preserve">115.6 ·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e>
              <m:sup>
                <m:r>
                  <m:rPr>
                    <m:sty m:val="p"/>
                  </m:rPr>
                  <w:rPr>
                    <w:rFonts w:ascii="Cambria Math" w:hAnsi="Cambria Math"/>
                    <w:szCs w:val="28"/>
                    <w:lang w:val="uk-UA"/>
                  </w:rPr>
                  <m:t>2</m:t>
                </m:r>
              </m:sup>
            </m:sSup>
            <m:sSub>
              <m:sSubPr>
                <m:ctrlPr>
                  <w:rPr>
                    <w:rFonts w:ascii="Cambria Math" w:hAnsi="Cambria Math"/>
                    <w:iCs/>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2</m:t>
                </m:r>
              </m:sub>
            </m:sSub>
          </m:num>
          <m:den>
            <m:sSup>
              <m:sSupPr>
                <m:ctrlPr>
                  <w:rPr>
                    <w:rFonts w:ascii="Cambria Math" w:hAnsi="Cambria Math"/>
                    <w:iCs/>
                    <w:szCs w:val="28"/>
                    <w:lang w:val="uk-UA"/>
                  </w:rPr>
                </m:ctrlPr>
              </m:sSupPr>
              <m:e>
                <m:r>
                  <m:rPr>
                    <m:sty m:val="p"/>
                  </m:rPr>
                  <w:rPr>
                    <w:rFonts w:ascii="Cambria Math" w:hAnsi="Cambria Math"/>
                    <w:szCs w:val="28"/>
                    <w:lang w:val="uk-UA"/>
                  </w:rPr>
                  <m:t>dt</m:t>
                </m:r>
              </m:e>
              <m:sup>
                <m:r>
                  <m:rPr>
                    <m:sty m:val="p"/>
                  </m:rPr>
                  <w:rPr>
                    <w:rFonts w:ascii="Cambria Math" w:hAnsi="Cambria Math"/>
                    <w:szCs w:val="28"/>
                    <w:lang w:val="uk-UA"/>
                  </w:rPr>
                  <m:t>2</m:t>
                </m:r>
              </m:sup>
            </m:sSup>
          </m:den>
        </m:f>
        <m:r>
          <m:rPr>
            <m:sty m:val="p"/>
          </m:rPr>
          <w:rPr>
            <w:rFonts w:ascii="Cambria Math" w:hAnsi="Cambria Math"/>
            <w:szCs w:val="28"/>
            <w:lang w:val="uk-UA"/>
          </w:rPr>
          <m:t xml:space="preserve"> + 385.7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 xml:space="preserve"> dy</m:t>
                </m:r>
              </m:e>
              <m:sub>
                <m:r>
                  <m:rPr>
                    <m:sty m:val="p"/>
                  </m:rPr>
                  <w:rPr>
                    <w:rFonts w:ascii="Cambria Math" w:hAnsi="Cambria Math"/>
                    <w:szCs w:val="28"/>
                    <w:lang w:val="uk-UA"/>
                  </w:rPr>
                  <m:t>2</m:t>
                </m:r>
              </m:sub>
            </m:sSub>
          </m:num>
          <m:den>
            <m:r>
              <m:rPr>
                <m:sty m:val="p"/>
              </m:rPr>
              <w:rPr>
                <w:rFonts w:ascii="Cambria Math" w:hAnsi="Cambria Math"/>
                <w:szCs w:val="28"/>
                <w:lang w:val="uk-UA"/>
              </w:rPr>
              <m:t>dt</m:t>
            </m:r>
          </m:den>
        </m:f>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y</m:t>
            </m:r>
          </m:e>
          <m:sub>
            <m:r>
              <m:rPr>
                <m:sty m:val="p"/>
              </m:rPr>
              <w:rPr>
                <w:rFonts w:ascii="Cambria Math" w:hAnsi="Cambria Math"/>
                <w:szCs w:val="28"/>
                <w:lang w:val="uk-UA"/>
              </w:rPr>
              <m:t>2</m:t>
            </m:r>
          </m:sub>
        </m:sSub>
        <m:r>
          <m:rPr>
            <m:sty m:val="p"/>
          </m:rPr>
          <w:rPr>
            <w:rFonts w:ascii="Cambria Math" w:hAnsi="Cambria Math"/>
            <w:szCs w:val="28"/>
            <w:lang w:val="uk-UA"/>
          </w:rPr>
          <m:t xml:space="preserve"> = 1.194 · </m:t>
        </m:r>
        <m:sSub>
          <m:sSubPr>
            <m:ctrlPr>
              <w:rPr>
                <w:rFonts w:ascii="Cambria Math" w:hAnsi="Cambria Math"/>
                <w:iCs/>
                <w:szCs w:val="28"/>
                <w:lang w:val="uk-UA"/>
              </w:rPr>
            </m:ctrlPr>
          </m:sSubPr>
          <m:e>
            <m:r>
              <m:rPr>
                <m:sty m:val="p"/>
              </m:rPr>
              <w:rPr>
                <w:rFonts w:ascii="Cambria Math" w:hAnsi="Cambria Math"/>
                <w:szCs w:val="28"/>
                <w:lang w:val="uk-UA"/>
              </w:rPr>
              <m:t xml:space="preserve"> x</m:t>
            </m:r>
          </m:e>
          <m:sub>
            <m:r>
              <m:rPr>
                <m:sty m:val="p"/>
              </m:rPr>
              <w:rPr>
                <w:rFonts w:ascii="Cambria Math" w:hAnsi="Cambria Math"/>
                <w:szCs w:val="28"/>
                <w:lang w:val="uk-UA"/>
              </w:rPr>
              <m:t>2</m:t>
            </m:r>
          </m:sub>
        </m:sSub>
        <m:r>
          <m:rPr>
            <m:sty m:val="p"/>
          </m:rPr>
          <w:rPr>
            <w:rFonts w:ascii="Cambria Math" w:hAnsi="Cambria Math"/>
            <w:szCs w:val="28"/>
            <w:lang w:val="uk-UA"/>
          </w:rPr>
          <m:t>.</m:t>
        </m:r>
      </m:oMath>
      <w:r w:rsidRPr="00DC33BF">
        <w:rPr>
          <w:szCs w:val="28"/>
          <w:lang w:val="uk-UA"/>
        </w:rPr>
        <w:t xml:space="preserve"> </w:t>
      </w:r>
      <w:r>
        <w:rPr>
          <w:szCs w:val="28"/>
          <w:lang w:val="uk-UA"/>
        </w:rPr>
        <w:tab/>
      </w:r>
      <w:r w:rsidRPr="00DC33BF">
        <w:rPr>
          <w:szCs w:val="28"/>
          <w:lang w:val="uk-UA"/>
        </w:rPr>
        <w:t xml:space="preserve">      </w:t>
      </w:r>
      <m:oMath>
        <m:r>
          <m:rPr>
            <m:sty m:val="p"/>
          </m:rPr>
          <w:rPr>
            <w:rFonts w:ascii="Cambria Math" w:hAnsi="Cambria Math"/>
            <w:szCs w:val="28"/>
            <w:lang w:val="uk-UA"/>
          </w:rPr>
          <m:t>(2.49)</m:t>
        </m:r>
      </m:oMath>
    </w:p>
    <w:p w14:paraId="41595FB4" w14:textId="77777777" w:rsidR="00D951A5" w:rsidRPr="00F26427" w:rsidRDefault="00D951A5" w:rsidP="00D951A5">
      <w:pPr>
        <w:spacing w:line="360" w:lineRule="auto"/>
        <w:ind w:firstLine="708"/>
        <w:rPr>
          <w:szCs w:val="28"/>
          <w:lang w:val="uk-UA"/>
        </w:rPr>
      </w:pPr>
      <w:r w:rsidRPr="00F26427">
        <w:rPr>
          <w:szCs w:val="28"/>
          <w:lang w:val="uk-UA"/>
        </w:rPr>
        <w:t>Передатна функція об'єкта управління по каналу регулювання без урахування часу запізнення</w:t>
      </w:r>
    </w:p>
    <w:p w14:paraId="1CB96452" w14:textId="20F14A34" w:rsidR="00D951A5" w:rsidRPr="00092570" w:rsidRDefault="00C87320" w:rsidP="00D951A5">
      <w:pPr>
        <w:spacing w:line="360" w:lineRule="auto"/>
        <w:jc w:val="right"/>
        <w:rPr>
          <w:szCs w:val="28"/>
        </w:rPr>
      </w:pPr>
      <m:oMath>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Р</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1.194</m:t>
            </m:r>
          </m:num>
          <m:den>
            <m:r>
              <m:rPr>
                <m:sty m:val="p"/>
              </m:rPr>
              <w:rPr>
                <w:rFonts w:ascii="Cambria Math" w:hAnsi="Cambria Math"/>
                <w:szCs w:val="28"/>
                <w:lang w:val="uk-UA"/>
              </w:rPr>
              <m:t xml:space="preserve">115.6 · </m:t>
            </m:r>
            <m:sSup>
              <m:sSupPr>
                <m:ctrlPr>
                  <w:rPr>
                    <w:rFonts w:ascii="Cambria Math" w:hAnsi="Cambria Math"/>
                    <w:szCs w:val="28"/>
                    <w:lang w:val="uk-UA"/>
                  </w:rPr>
                </m:ctrlPr>
              </m:sSupPr>
              <m:e>
                <m:r>
                  <m:rPr>
                    <m:sty m:val="p"/>
                  </m:rPr>
                  <w:rPr>
                    <w:rFonts w:ascii="Cambria Math" w:hAnsi="Cambria Math"/>
                    <w:szCs w:val="28"/>
                    <w:lang w:val="uk-UA"/>
                  </w:rPr>
                  <m:t>s</m:t>
                </m:r>
              </m:e>
              <m:sup>
                <m:r>
                  <m:rPr>
                    <m:sty m:val="p"/>
                  </m:rPr>
                  <w:rPr>
                    <w:rFonts w:ascii="Cambria Math" w:hAnsi="Cambria Math"/>
                    <w:szCs w:val="28"/>
                    <w:lang w:val="uk-UA"/>
                  </w:rPr>
                  <m:t>2</m:t>
                </m:r>
              </m:sup>
            </m:sSup>
            <m:r>
              <m:rPr>
                <m:sty m:val="p"/>
              </m:rPr>
              <w:rPr>
                <w:rFonts w:ascii="Cambria Math" w:hAnsi="Cambria Math"/>
                <w:szCs w:val="28"/>
                <w:lang w:val="uk-UA"/>
              </w:rPr>
              <m:t xml:space="preserve"> + 385.7 · s + 1</m:t>
            </m:r>
          </m:den>
        </m:f>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е</m:t>
            </m:r>
          </m:e>
          <m:sup>
            <m:r>
              <m:rPr>
                <m:sty m:val="p"/>
              </m:rPr>
              <w:rPr>
                <w:rFonts w:ascii="Cambria Math" w:hAnsi="Cambria Math"/>
                <w:szCs w:val="28"/>
                <w:lang w:val="uk-UA"/>
              </w:rPr>
              <m:t>-τР · s</m:t>
            </m:r>
          </m:sup>
        </m:sSup>
        <m:r>
          <m:rPr>
            <m:sty m:val="p"/>
          </m:rPr>
          <w:rPr>
            <w:rFonts w:ascii="Cambria Math" w:hAnsi="Cambria Math"/>
            <w:szCs w:val="28"/>
            <w:lang w:val="uk-UA"/>
          </w:rPr>
          <m:t>.</m:t>
        </m:r>
      </m:oMath>
      <w:r w:rsidR="00D951A5">
        <w:rPr>
          <w:szCs w:val="28"/>
          <w:lang w:val="uk-UA"/>
        </w:rPr>
        <w:tab/>
      </w:r>
      <w:r w:rsidR="00D951A5">
        <w:rPr>
          <w:szCs w:val="28"/>
          <w:lang w:val="uk-UA"/>
        </w:rPr>
        <w:tab/>
      </w:r>
      <w:r w:rsidR="00D951A5" w:rsidRPr="00092570">
        <w:rPr>
          <w:szCs w:val="28"/>
        </w:rPr>
        <w:t xml:space="preserve"> </w:t>
      </w:r>
      <m:oMath>
        <m:r>
          <m:rPr>
            <m:sty m:val="p"/>
          </m:rPr>
          <w:rPr>
            <w:rFonts w:ascii="Cambria Math" w:hAnsi="Cambria Math"/>
            <w:szCs w:val="28"/>
            <w:lang w:val="uk-UA"/>
          </w:rPr>
          <m:t>(2.50)</m:t>
        </m:r>
      </m:oMath>
    </w:p>
    <w:p w14:paraId="0F4A4ECC" w14:textId="462B2560" w:rsidR="00D951A5" w:rsidRPr="00F26427" w:rsidRDefault="00D951A5" w:rsidP="00D951A5">
      <w:pPr>
        <w:spacing w:line="360" w:lineRule="auto"/>
        <w:ind w:firstLine="708"/>
        <w:rPr>
          <w:szCs w:val="28"/>
          <w:lang w:val="uk-UA"/>
        </w:rPr>
      </w:pPr>
      <w:r w:rsidRPr="00F26427">
        <w:rPr>
          <w:szCs w:val="28"/>
          <w:lang w:val="uk-UA"/>
        </w:rPr>
        <w:lastRenderedPageBreak/>
        <w:t>На підставі (</w:t>
      </w:r>
      <w:r w:rsidR="002C73F4">
        <w:rPr>
          <w:szCs w:val="28"/>
          <w:lang w:val="uk-UA"/>
        </w:rPr>
        <w:t>2</w:t>
      </w:r>
      <w:r w:rsidRPr="00F26427">
        <w:rPr>
          <w:szCs w:val="28"/>
          <w:lang w:val="uk-UA"/>
        </w:rPr>
        <w:t>.50) кожухотрубний теплообмінник як об'єкт управління</w:t>
      </w:r>
      <w:r w:rsidR="008A4E87">
        <w:rPr>
          <w:szCs w:val="28"/>
          <w:lang w:val="uk-UA"/>
        </w:rPr>
        <w:t xml:space="preserve"> </w:t>
      </w:r>
      <w:r w:rsidR="008A4E87">
        <w:t>[2], [6]</w:t>
      </w:r>
      <w:r w:rsidRPr="00F26427">
        <w:rPr>
          <w:szCs w:val="28"/>
          <w:lang w:val="uk-UA"/>
        </w:rPr>
        <w:t xml:space="preserve"> описується диференціальним рівнянням другого порядку, а це означає, що за певних умов його перехідна функція може бути коливальною, якщо </w:t>
      </w:r>
      <m:oMath>
        <m:f>
          <m:fPr>
            <m:ctrlPr>
              <w:rPr>
                <w:rFonts w:ascii="Cambria Math" w:hAnsi="Cambria Math"/>
                <w:iCs/>
                <w:szCs w:val="21"/>
              </w:rPr>
            </m:ctrlPr>
          </m:fPr>
          <m:num>
            <m:r>
              <m:rPr>
                <m:sty m:val="p"/>
              </m:rPr>
              <w:rPr>
                <w:rFonts w:ascii="Cambria Math" w:hAnsi="Cambria Math"/>
                <w:szCs w:val="21"/>
              </w:rPr>
              <m:t>τ</m:t>
            </m:r>
            <m:r>
              <m:rPr>
                <m:sty m:val="p"/>
              </m:rPr>
              <w:rPr>
                <w:rFonts w:ascii="Cambria Math" w:hAnsi="Cambria Math"/>
                <w:szCs w:val="28"/>
                <w:lang w:val="uk-UA"/>
              </w:rPr>
              <m:t>'</m:t>
            </m:r>
          </m:num>
          <m:den>
            <m:rad>
              <m:radPr>
                <m:degHide m:val="1"/>
                <m:ctrlPr>
                  <w:rPr>
                    <w:rFonts w:ascii="Cambria Math" w:hAnsi="Cambria Math"/>
                    <w:iCs/>
                    <w:szCs w:val="21"/>
                  </w:rPr>
                </m:ctrlPr>
              </m:radPr>
              <m:deg/>
              <m:e>
                <m:r>
                  <m:rPr>
                    <m:sty m:val="p"/>
                  </m:rPr>
                  <w:rPr>
                    <w:rFonts w:ascii="Cambria Math" w:hAnsi="Cambria Math"/>
                    <w:szCs w:val="21"/>
                  </w:rPr>
                  <m:t>τ</m:t>
                </m:r>
                <m:r>
                  <m:rPr>
                    <m:sty m:val="p"/>
                  </m:rPr>
                  <w:rPr>
                    <w:rFonts w:ascii="Cambria Math" w:hAnsi="Cambria Math"/>
                    <w:szCs w:val="28"/>
                    <w:lang w:val="uk-UA"/>
                  </w:rPr>
                  <m:t>''</m:t>
                </m:r>
              </m:e>
            </m:rad>
          </m:den>
        </m:f>
        <m:r>
          <m:rPr>
            <m:sty m:val="p"/>
          </m:rPr>
          <w:rPr>
            <w:rFonts w:ascii="Cambria Math" w:hAnsi="Cambria Math"/>
            <w:szCs w:val="28"/>
            <w:lang w:val="uk-UA"/>
          </w:rPr>
          <m:t xml:space="preserve"> </m:t>
        </m:r>
        <m:r>
          <m:rPr>
            <m:sty m:val="p"/>
          </m:rPr>
          <w:rPr>
            <w:rFonts w:ascii="Cambria Math" w:hAnsi="Cambria Math"/>
            <w:lang w:val="uk-UA"/>
          </w:rPr>
          <m:t>&lt; 2</m:t>
        </m:r>
      </m:oMath>
      <w:r w:rsidRPr="00F26427">
        <w:rPr>
          <w:szCs w:val="28"/>
          <w:lang w:val="uk-UA"/>
        </w:rPr>
        <w:t xml:space="preserve">. У даному випадку це відношення становить </w:t>
      </w:r>
      <m:oMath>
        <m:f>
          <m:fPr>
            <m:ctrlPr>
              <w:rPr>
                <w:rFonts w:ascii="Cambria Math" w:hAnsi="Cambria Math"/>
                <w:i/>
                <w:spacing w:val="-1"/>
                <w:szCs w:val="28"/>
              </w:rPr>
            </m:ctrlPr>
          </m:fPr>
          <m:num>
            <m:r>
              <w:rPr>
                <w:rFonts w:ascii="Cambria Math" w:hAnsi="Cambria Math"/>
                <w:spacing w:val="-1"/>
                <w:szCs w:val="28"/>
                <w:lang w:val="uk-UA"/>
              </w:rPr>
              <m:t>385.7</m:t>
            </m:r>
          </m:num>
          <m:den>
            <m:rad>
              <m:radPr>
                <m:degHide m:val="1"/>
                <m:ctrlPr>
                  <w:rPr>
                    <w:rFonts w:ascii="Cambria Math" w:hAnsi="Cambria Math"/>
                    <w:i/>
                    <w:spacing w:val="-1"/>
                    <w:szCs w:val="28"/>
                  </w:rPr>
                </m:ctrlPr>
              </m:radPr>
              <m:deg/>
              <m:e>
                <m:r>
                  <w:rPr>
                    <w:rFonts w:ascii="Cambria Math" w:hAnsi="Cambria Math"/>
                    <w:spacing w:val="-1"/>
                    <w:szCs w:val="28"/>
                    <w:lang w:val="uk-UA"/>
                  </w:rPr>
                  <m:t>115.6</m:t>
                </m:r>
              </m:e>
            </m:rad>
          </m:den>
        </m:f>
        <m:r>
          <w:rPr>
            <w:rFonts w:ascii="Cambria Math" w:hAnsi="Cambria Math"/>
            <w:szCs w:val="28"/>
            <w:lang w:val="uk-UA"/>
          </w:rPr>
          <m:t>=35.9&gt;</m:t>
        </m:r>
        <m:r>
          <w:rPr>
            <w:rFonts w:ascii="Cambria Math" w:hAnsi="Cambria Math"/>
            <w:lang w:val="uk-UA"/>
          </w:rPr>
          <m:t>2</m:t>
        </m:r>
      </m:oMath>
      <w:r w:rsidRPr="00F26427">
        <w:rPr>
          <w:szCs w:val="28"/>
          <w:lang w:val="uk-UA"/>
        </w:rPr>
        <w:t>. Перехідний процес описується рівнянням аперіодичного ланки другого порядку.</w:t>
      </w:r>
    </w:p>
    <w:p w14:paraId="30BD93A5" w14:textId="77777777" w:rsidR="00D951A5" w:rsidRPr="00F26427" w:rsidRDefault="00D951A5" w:rsidP="00D951A5">
      <w:pPr>
        <w:spacing w:line="360" w:lineRule="auto"/>
        <w:ind w:firstLine="708"/>
        <w:rPr>
          <w:szCs w:val="28"/>
          <w:lang w:val="uk-UA"/>
        </w:rPr>
      </w:pPr>
      <w:r w:rsidRPr="00F26427">
        <w:rPr>
          <w:szCs w:val="28"/>
          <w:lang w:val="uk-UA"/>
        </w:rPr>
        <w:t>Час запізнення каналом зміни теплоносія</w:t>
      </w:r>
    </w:p>
    <w:p w14:paraId="73D5E8DF" w14:textId="564B47CB" w:rsidR="00D951A5" w:rsidRPr="00DC33BF" w:rsidRDefault="00C87320" w:rsidP="00D951A5">
      <w:pPr>
        <w:spacing w:line="360" w:lineRule="auto"/>
        <w:jc w:val="right"/>
        <w:rPr>
          <w:i/>
          <w:szCs w:val="28"/>
          <w:lang w:val="uk-UA"/>
        </w:rPr>
      </w:pPr>
      <m:oMath>
        <m:f>
          <m:fPr>
            <m:type m:val="noBa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τ</m:t>
                </m:r>
              </m:e>
              <m:sub>
                <m:r>
                  <m:rPr>
                    <m:sty m:val="p"/>
                  </m:rPr>
                  <w:rPr>
                    <w:rFonts w:ascii="Cambria Math" w:hAnsi="Cambria Math"/>
                    <w:szCs w:val="28"/>
                    <w:lang w:val="uk-UA"/>
                  </w:rPr>
                  <m:t>ЗТ</m:t>
                </m:r>
              </m:sub>
            </m:sSub>
            <m:r>
              <m:rPr>
                <m:sty m:val="p"/>
              </m:rPr>
              <w:rPr>
                <w:rFonts w:ascii="Cambria Math" w:hAnsi="Cambria Math"/>
                <w:szCs w:val="28"/>
                <w:lang w:val="uk-UA"/>
              </w:rPr>
              <m:t xml:space="preserve"> =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V</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ρ</m:t>
                    </m:r>
                  </m:e>
                  <m:sub>
                    <m:r>
                      <m:rPr>
                        <m:sty m:val="p"/>
                      </m:rPr>
                      <w:rPr>
                        <w:rFonts w:ascii="Cambria Math" w:hAnsi="Cambria Math"/>
                        <w:szCs w:val="28"/>
                        <w:lang w:val="uk-UA"/>
                      </w:rPr>
                      <m:t>T</m:t>
                    </m:r>
                  </m:sub>
                </m:sSub>
              </m:num>
              <m:den>
                <m:sSub>
                  <m:sSubPr>
                    <m:ctrlPr>
                      <w:rPr>
                        <w:rFonts w:ascii="Cambria Math" w:hAnsi="Cambria Math"/>
                        <w:szCs w:val="28"/>
                        <w:lang w:val="uk-UA"/>
                      </w:rPr>
                    </m:ctrlPr>
                  </m:sSubPr>
                  <m:e>
                    <m:r>
                      <m:rPr>
                        <m:sty m:val="p"/>
                      </m:rPr>
                      <w:rPr>
                        <w:rFonts w:ascii="Cambria Math" w:hAnsi="Cambria Math"/>
                        <w:szCs w:val="28"/>
                        <w:lang w:val="uk-UA"/>
                      </w:rPr>
                      <m:t>F</m:t>
                    </m:r>
                  </m:e>
                  <m:sub>
                    <m:r>
                      <m:rPr>
                        <m:sty m:val="p"/>
                      </m:rPr>
                      <w:rPr>
                        <w:rFonts w:ascii="Cambria Math" w:hAnsi="Cambria Math"/>
                        <w:szCs w:val="28"/>
                        <w:lang w:val="uk-UA"/>
                      </w:rPr>
                      <m:t>Т</m:t>
                    </m:r>
                  </m:sub>
                </m:sSub>
              </m:den>
            </m:f>
            <m:r>
              <m:rPr>
                <m:sty m:val="p"/>
              </m:rPr>
              <w:rPr>
                <w:rFonts w:ascii="Cambria Math" w:hAnsi="Cambria Math"/>
                <w:szCs w:val="28"/>
                <w:lang w:val="uk-UA"/>
              </w:rPr>
              <m:t xml:space="preserve">+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q</m:t>
                    </m:r>
                  </m:e>
                  <m:sub>
                    <m:r>
                      <m:rPr>
                        <m:sty m:val="p"/>
                      </m:rPr>
                      <w:rPr>
                        <w:rFonts w:ascii="Cambria Math" w:hAnsi="Cambria Math"/>
                        <w:szCs w:val="28"/>
                        <w:lang w:val="uk-UA"/>
                      </w:rPr>
                      <m:t>T</m:t>
                    </m:r>
                  </m:sub>
                </m:sSub>
              </m:num>
              <m:den>
                <m:sSub>
                  <m:sSubPr>
                    <m:ctrlPr>
                      <w:rPr>
                        <w:rFonts w:ascii="Cambria Math" w:hAnsi="Cambria Math"/>
                        <w:szCs w:val="28"/>
                        <w:lang w:val="uk-UA"/>
                      </w:rPr>
                    </m:ctrlPr>
                  </m:sSubPr>
                  <m:e>
                    <m:r>
                      <m:rPr>
                        <m:sty m:val="p"/>
                      </m:rPr>
                      <w:rPr>
                        <w:rFonts w:ascii="Cambria Math" w:hAnsi="Cambria Math"/>
                        <w:szCs w:val="28"/>
                        <w:lang w:val="uk-UA"/>
                      </w:rPr>
                      <m:t>α</m:t>
                    </m:r>
                  </m:e>
                  <m:sub>
                    <m:r>
                      <m:rPr>
                        <m:sty m:val="p"/>
                      </m:rPr>
                      <w:rPr>
                        <w:rFonts w:ascii="Cambria Math" w:hAnsi="Cambria Math"/>
                        <w:szCs w:val="28"/>
                        <w:lang w:val="uk-UA"/>
                      </w:rPr>
                      <m:t>СТ</m:t>
                    </m: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S</m:t>
                    </m:r>
                  </m:e>
                  <m:sub>
                    <m:r>
                      <m:rPr>
                        <m:sty m:val="p"/>
                      </m:rPr>
                      <w:rPr>
                        <w:rFonts w:ascii="Cambria Math" w:hAnsi="Cambria Math"/>
                        <w:szCs w:val="28"/>
                        <w:lang w:val="uk-UA"/>
                      </w:rPr>
                      <m:t>ТР</m:t>
                    </m: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Т</m:t>
                    </m: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ВГ</m:t>
                    </m:r>
                  </m:sub>
                </m:sSub>
                <m:r>
                  <m:rPr>
                    <m:sty m:val="p"/>
                  </m:rPr>
                  <w:rPr>
                    <w:rFonts w:ascii="Cambria Math" w:hAnsi="Cambria Math"/>
                    <w:szCs w:val="28"/>
                    <w:lang w:val="uk-UA"/>
                  </w:rPr>
                  <m:t>)</m:t>
                </m:r>
              </m:den>
            </m:f>
            <m:r>
              <m:rPr>
                <m:sty m:val="p"/>
              </m:rPr>
              <w:rPr>
                <w:rFonts w:ascii="Cambria Math" w:hAnsi="Cambria Math"/>
                <w:szCs w:val="28"/>
                <w:lang w:val="uk-UA"/>
              </w:rPr>
              <m:t>=</m:t>
            </m:r>
          </m:num>
          <m:den>
            <m:f>
              <m:fPr>
                <m:ctrlPr>
                  <w:rPr>
                    <w:rFonts w:ascii="Cambria Math" w:hAnsi="Cambria Math"/>
                    <w:szCs w:val="28"/>
                    <w:lang w:val="uk-UA"/>
                  </w:rPr>
                </m:ctrlPr>
              </m:fPr>
              <m:num>
                <m:r>
                  <m:rPr>
                    <m:sty m:val="p"/>
                  </m:rPr>
                  <w:rPr>
                    <w:rFonts w:ascii="Cambria Math" w:hAnsi="Cambria Math"/>
                    <w:szCs w:val="28"/>
                    <w:lang w:val="uk-UA"/>
                  </w:rPr>
                  <m:t>0.3 · 15.38</m:t>
                </m:r>
              </m:num>
              <m:den>
                <m:r>
                  <m:rPr>
                    <m:sty m:val="p"/>
                  </m:rPr>
                  <w:rPr>
                    <w:rFonts w:ascii="Cambria Math" w:hAnsi="Cambria Math"/>
                    <w:szCs w:val="28"/>
                    <w:lang w:val="uk-UA"/>
                  </w:rPr>
                  <m:t>9.809</m:t>
                </m:r>
              </m:den>
            </m:f>
            <m:r>
              <w:rPr>
                <w:rFonts w:ascii="Cambria Math" w:hAnsi="Cambria Math"/>
                <w:szCs w:val="28"/>
                <w:lang w:val="uk-UA"/>
              </w:rPr>
              <m:t>+</m:t>
            </m:r>
            <m:f>
              <m:fPr>
                <m:ctrlPr>
                  <w:rPr>
                    <w:rFonts w:ascii="Cambria Math" w:hAnsi="Cambria Math"/>
                    <w:i/>
                    <w:szCs w:val="28"/>
                    <w:lang w:val="uk-UA"/>
                  </w:rPr>
                </m:ctrlPr>
              </m:fPr>
              <m:num>
                <m:r>
                  <m:rPr>
                    <m:sty m:val="p"/>
                  </m:rPr>
                  <w:rPr>
                    <w:rFonts w:ascii="Cambria Math" w:hAnsi="Cambria Math"/>
                    <w:szCs w:val="28"/>
                    <w:lang w:val="uk-UA"/>
                  </w:rPr>
                  <m:t>1993.254</m:t>
                </m:r>
              </m:num>
              <m:den>
                <m:r>
                  <m:rPr>
                    <m:sty m:val="p"/>
                  </m:rPr>
                  <w:rPr>
                    <w:rFonts w:ascii="Cambria Math" w:hAnsi="Cambria Math"/>
                    <w:szCs w:val="28"/>
                    <w:lang w:val="uk-UA"/>
                  </w:rPr>
                  <m:t>0.027 · 41.7 · (380 - 240)</m:t>
                </m:r>
              </m:den>
            </m:f>
            <m:r>
              <m:rPr>
                <m:sty m:val="p"/>
              </m:rPr>
              <w:rPr>
                <w:rFonts w:ascii="Cambria Math" w:hAnsi="Cambria Math"/>
                <w:szCs w:val="28"/>
                <w:lang w:val="uk-UA"/>
              </w:rPr>
              <m:t>= 13.1 с.</m:t>
            </m:r>
          </m:den>
        </m:f>
      </m:oMath>
      <w:r w:rsidR="00D951A5" w:rsidRPr="00DC33BF">
        <w:rPr>
          <w:i/>
          <w:szCs w:val="28"/>
          <w:lang w:val="uk-UA"/>
        </w:rPr>
        <w:t xml:space="preserve"> </w:t>
      </w:r>
      <w:r w:rsidR="00D951A5" w:rsidRPr="00DC33BF">
        <w:rPr>
          <w:iCs/>
          <w:szCs w:val="28"/>
          <w:lang w:val="uk-UA"/>
        </w:rPr>
        <w:tab/>
      </w:r>
      <w:r w:rsidR="00D951A5" w:rsidRPr="00DC33BF">
        <w:rPr>
          <w:iCs/>
          <w:szCs w:val="28"/>
          <w:lang w:val="uk-UA"/>
        </w:rPr>
        <w:tab/>
      </w:r>
      <m:oMath>
        <m:r>
          <m:rPr>
            <m:sty m:val="p"/>
          </m:rPr>
          <w:rPr>
            <w:rFonts w:ascii="Cambria Math" w:hAnsi="Cambria Math"/>
            <w:szCs w:val="28"/>
            <w:lang w:val="uk-UA"/>
          </w:rPr>
          <m:t>(2.51)</m:t>
        </m:r>
      </m:oMath>
    </w:p>
    <w:p w14:paraId="70539B3C" w14:textId="77777777" w:rsidR="00D951A5" w:rsidRPr="00F26427" w:rsidRDefault="00D951A5" w:rsidP="00D951A5">
      <w:pPr>
        <w:spacing w:line="360" w:lineRule="auto"/>
        <w:rPr>
          <w:szCs w:val="28"/>
          <w:lang w:val="uk-UA"/>
        </w:rPr>
      </w:pPr>
      <w:r w:rsidRPr="00F26427">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V</m:t>
            </m:r>
          </m:e>
          <m:sub>
            <m:r>
              <m:rPr>
                <m:sty m:val="p"/>
              </m:rPr>
              <w:rPr>
                <w:rFonts w:ascii="Cambria Math" w:hAnsi="Cambria Math"/>
                <w:szCs w:val="28"/>
                <w:lang w:val="uk-UA"/>
              </w:rPr>
              <m:t>Т</m:t>
            </m:r>
          </m:sub>
        </m:sSub>
      </m:oMath>
      <w:r w:rsidRPr="00F26427">
        <w:rPr>
          <w:szCs w:val="28"/>
          <w:lang w:val="uk-UA"/>
        </w:rPr>
        <w:t xml:space="preserve"> - обсяг теплоносія, м</w:t>
      </w:r>
      <w:r w:rsidRPr="00A477CC">
        <w:rPr>
          <w:szCs w:val="28"/>
          <w:vertAlign w:val="superscript"/>
          <w:lang w:val="uk-UA"/>
        </w:rPr>
        <w:t>3</w:t>
      </w:r>
      <w:r w:rsidRPr="00F26427">
        <w:rPr>
          <w:szCs w:val="28"/>
          <w:lang w:val="uk-UA"/>
        </w:rPr>
        <w:t>.</w:t>
      </w:r>
    </w:p>
    <w:p w14:paraId="5277401C" w14:textId="77777777" w:rsidR="00D951A5" w:rsidRDefault="00D951A5" w:rsidP="00D951A5">
      <w:pPr>
        <w:spacing w:line="360" w:lineRule="auto"/>
        <w:rPr>
          <w:szCs w:val="28"/>
          <w:lang w:val="uk-UA"/>
        </w:rPr>
      </w:pPr>
      <w:r w:rsidRPr="00F26427">
        <w:rPr>
          <w:szCs w:val="28"/>
          <w:lang w:val="uk-UA"/>
        </w:rPr>
        <w:t>Об'єм теплоносія</w:t>
      </w:r>
    </w:p>
    <w:p w14:paraId="43E360FE" w14:textId="37A9ED9C" w:rsidR="00D951A5" w:rsidRPr="00DC33BF" w:rsidRDefault="00C87320" w:rsidP="00D951A5">
      <w:pPr>
        <w:spacing w:line="360" w:lineRule="auto"/>
        <w:jc w:val="right"/>
        <w:rPr>
          <w:szCs w:val="28"/>
          <w:lang w:val="uk-UA"/>
        </w:rPr>
      </w:pPr>
      <m:oMath>
        <m:f>
          <m:fPr>
            <m:type m:val="noBa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V</m:t>
                </m:r>
              </m:e>
              <m:sub>
                <m:r>
                  <m:rPr>
                    <m:sty m:val="p"/>
                  </m:rPr>
                  <w:rPr>
                    <w:rFonts w:ascii="Cambria Math" w:hAnsi="Cambria Math"/>
                    <w:szCs w:val="28"/>
                    <w:lang w:val="uk-UA"/>
                  </w:rPr>
                  <m:t>Т</m:t>
                </m:r>
              </m:sub>
            </m:sSub>
            <m:r>
              <m:rPr>
                <m:sty m:val="p"/>
              </m:rPr>
              <w:rPr>
                <w:rFonts w:ascii="Cambria Math" w:hAnsi="Cambria Math"/>
                <w:szCs w:val="28"/>
                <w:lang w:val="uk-UA"/>
              </w:rPr>
              <m:t xml:space="preserve"> = S · l=</m:t>
            </m:r>
            <m:d>
              <m:dPr>
                <m:ctrlPr>
                  <w:rPr>
                    <w:rFonts w:ascii="Cambria Math" w:hAnsi="Cambria Math"/>
                    <w:szCs w:val="28"/>
                    <w:lang w:val="uk-UA"/>
                  </w:rPr>
                </m:ctrlPr>
              </m:dPr>
              <m:e>
                <m:f>
                  <m:fPr>
                    <m:ctrlPr>
                      <w:rPr>
                        <w:rFonts w:ascii="Cambria Math" w:hAnsi="Cambria Math"/>
                        <w:szCs w:val="28"/>
                        <w:lang w:val="uk-UA"/>
                      </w:rPr>
                    </m:ctrlPr>
                  </m:fPr>
                  <m:num>
                    <m:r>
                      <m:rPr>
                        <m:sty m:val="p"/>
                      </m:rPr>
                      <w:rPr>
                        <w:rFonts w:ascii="Cambria Math" w:hAnsi="Cambria Math"/>
                        <w:szCs w:val="28"/>
                        <w:lang w:val="uk-UA"/>
                      </w:rPr>
                      <m:t>π</m:t>
                    </m:r>
                  </m:num>
                  <m:den>
                    <m:r>
                      <w:rPr>
                        <w:rFonts w:ascii="Cambria Math" w:hAnsi="Cambria Math"/>
                        <w:szCs w:val="28"/>
                        <w:lang w:val="uk-UA"/>
                      </w:rPr>
                      <m:t>4</m:t>
                    </m:r>
                  </m:den>
                </m:f>
                <m:r>
                  <m:rPr>
                    <m:sty m:val="p"/>
                  </m:rPr>
                  <w:rPr>
                    <w:rFonts w:ascii="Cambria Math" w:hAnsi="Cambria Math"/>
                    <w:szCs w:val="28"/>
                    <w:lang w:val="uk-UA"/>
                  </w:rPr>
                  <m:t xml:space="preserve"> · </m:t>
                </m:r>
                <m:sSup>
                  <m:sSupPr>
                    <m:ctrlPr>
                      <w:rPr>
                        <w:rFonts w:ascii="Cambria Math" w:hAnsi="Cambria Math"/>
                        <w:i/>
                        <w:szCs w:val="28"/>
                        <w:lang w:val="uk-UA"/>
                      </w:rPr>
                    </m:ctrlPr>
                  </m:sSupPr>
                  <m:e>
                    <m:d>
                      <m:dPr>
                        <m:ctrlPr>
                          <w:rPr>
                            <w:rFonts w:ascii="Cambria Math" w:hAnsi="Cambria Math"/>
                            <w:szCs w:val="28"/>
                            <w:lang w:val="uk-UA"/>
                          </w:rPr>
                        </m:ctrlPr>
                      </m:dPr>
                      <m:e>
                        <m:sSub>
                          <m:sSubPr>
                            <m:ctrlPr>
                              <w:rPr>
                                <w:rFonts w:ascii="Cambria Math" w:hAnsi="Cambria Math"/>
                                <w:szCs w:val="28"/>
                                <w:lang w:val="uk-UA"/>
                              </w:rPr>
                            </m:ctrlPr>
                          </m:sSubPr>
                          <m:e>
                            <m:r>
                              <m:rPr>
                                <m:sty m:val="p"/>
                              </m:rPr>
                              <w:rPr>
                                <w:rFonts w:ascii="Cambria Math" w:hAnsi="Cambria Math"/>
                                <w:szCs w:val="28"/>
                                <w:lang w:val="uk-UA"/>
                              </w:rPr>
                              <m:t>D</m:t>
                            </m:r>
                          </m:e>
                          <m:sub>
                            <m:r>
                              <m:rPr>
                                <m:sty m:val="p"/>
                              </m:rPr>
                              <w:rPr>
                                <w:rFonts w:ascii="Cambria Math" w:hAnsi="Cambria Math"/>
                                <w:szCs w:val="28"/>
                                <w:lang w:val="uk-UA"/>
                              </w:rPr>
                              <m:t>ВН</m:t>
                            </m:r>
                          </m:sub>
                        </m:sSub>
                      </m:e>
                    </m:d>
                  </m:e>
                  <m:sup>
                    <m:r>
                      <m:rPr>
                        <m:sty m:val="p"/>
                      </m:rPr>
                      <w:rPr>
                        <w:rFonts w:ascii="Cambria Math" w:hAnsi="Cambria Math"/>
                        <w:szCs w:val="28"/>
                        <w:lang w:val="uk-UA"/>
                      </w:rPr>
                      <m:t>2</m:t>
                    </m:r>
                  </m:sup>
                </m:sSup>
                <m:r>
                  <m:rPr>
                    <m:sty m:val="p"/>
                  </m:rPr>
                  <w:rPr>
                    <w:rFonts w:ascii="Cambria Math" w:hAnsi="Cambria Math"/>
                    <w:szCs w:val="28"/>
                    <w:lang w:val="uk-UA"/>
                  </w:rPr>
                  <m:t xml:space="preserve"> - N · </m:t>
                </m:r>
                <m:f>
                  <m:fPr>
                    <m:ctrlPr>
                      <w:rPr>
                        <w:rFonts w:ascii="Cambria Math" w:hAnsi="Cambria Math"/>
                        <w:szCs w:val="28"/>
                        <w:lang w:val="uk-UA"/>
                      </w:rPr>
                    </m:ctrlPr>
                  </m:fPr>
                  <m:num>
                    <m:r>
                      <m:rPr>
                        <m:sty m:val="p"/>
                      </m:rPr>
                      <w:rPr>
                        <w:rFonts w:ascii="Cambria Math" w:hAnsi="Cambria Math"/>
                        <w:szCs w:val="28"/>
                        <w:lang w:val="uk-UA"/>
                      </w:rPr>
                      <m:t>π</m:t>
                    </m:r>
                  </m:num>
                  <m:den>
                    <m:r>
                      <w:rPr>
                        <w:rFonts w:ascii="Cambria Math" w:hAnsi="Cambria Math"/>
                        <w:szCs w:val="28"/>
                        <w:lang w:val="uk-UA"/>
                      </w:rPr>
                      <m:t>4</m:t>
                    </m:r>
                  </m:den>
                </m:f>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(dН)</m:t>
                    </m:r>
                  </m:e>
                  <m:sup>
                    <m:r>
                      <m:rPr>
                        <m:sty m:val="p"/>
                      </m:rPr>
                      <w:rPr>
                        <w:rFonts w:ascii="Cambria Math" w:hAnsi="Cambria Math"/>
                        <w:szCs w:val="28"/>
                        <w:lang w:val="uk-UA"/>
                      </w:rPr>
                      <m:t>2</m:t>
                    </m:r>
                  </m:sup>
                </m:sSup>
              </m:e>
            </m:d>
            <m:r>
              <m:rPr>
                <m:sty m:val="p"/>
              </m:rPr>
              <w:rPr>
                <w:rFonts w:ascii="Cambria Math" w:hAnsi="Cambria Math"/>
                <w:szCs w:val="28"/>
                <w:lang w:val="uk-UA"/>
              </w:rPr>
              <m:t>· l =</m:t>
            </m:r>
          </m:num>
          <m:den>
            <m:r>
              <m:rPr>
                <m:sty m:val="p"/>
              </m:rPr>
              <w:rPr>
                <w:rFonts w:ascii="Cambria Math" w:hAnsi="Cambria Math"/>
                <w:szCs w:val="28"/>
                <w:lang w:val="uk-UA"/>
              </w:rPr>
              <m:t xml:space="preserve">(0.785 · (0.490)2 - 168 · 0.785 · (0.025)2) · 3 = 0.3 </m:t>
            </m:r>
            <m:sSup>
              <m:sSupPr>
                <m:ctrlPr>
                  <w:rPr>
                    <w:rFonts w:ascii="Cambria Math" w:hAnsi="Cambria Math"/>
                    <w:szCs w:val="28"/>
                    <w:lang w:val="uk-UA"/>
                  </w:rPr>
                </m:ctrlPr>
              </m:sSupPr>
              <m:e>
                <m:r>
                  <m:rPr>
                    <m:sty m:val="p"/>
                  </m:rPr>
                  <w:rPr>
                    <w:rFonts w:ascii="Cambria Math" w:hAnsi="Cambria Math"/>
                    <w:szCs w:val="28"/>
                    <w:lang w:val="uk-UA"/>
                  </w:rPr>
                  <m:t>м</m:t>
                </m:r>
              </m:e>
              <m:sup>
                <m:r>
                  <m:rPr>
                    <m:sty m:val="p"/>
                  </m:rPr>
                  <w:rPr>
                    <w:rFonts w:ascii="Cambria Math" w:hAnsi="Cambria Math"/>
                    <w:szCs w:val="28"/>
                    <w:lang w:val="uk-UA"/>
                  </w:rPr>
                  <m:t>3</m:t>
                </m:r>
              </m:sup>
            </m:sSup>
            <m:r>
              <m:rPr>
                <m:sty m:val="p"/>
              </m:rPr>
              <w:rPr>
                <w:rFonts w:ascii="Cambria Math" w:hAnsi="Cambria Math"/>
                <w:szCs w:val="28"/>
                <w:lang w:val="uk-UA"/>
              </w:rPr>
              <m:t>.</m:t>
            </m:r>
          </m:den>
        </m:f>
      </m:oMath>
      <w:r w:rsidR="00D951A5">
        <w:rPr>
          <w:szCs w:val="28"/>
          <w:lang w:val="uk-UA"/>
        </w:rPr>
        <w:tab/>
      </w:r>
      <w:r w:rsidR="00D951A5">
        <w:rPr>
          <w:szCs w:val="28"/>
          <w:lang w:val="uk-UA"/>
        </w:rPr>
        <w:tab/>
      </w:r>
      <w:r w:rsidR="00D951A5">
        <w:rPr>
          <w:szCs w:val="28"/>
          <w:lang w:val="uk-UA"/>
        </w:rPr>
        <w:tab/>
      </w:r>
      <w:r w:rsidR="00D951A5" w:rsidRPr="00DC33BF">
        <w:rPr>
          <w:szCs w:val="28"/>
          <w:lang w:val="uk-UA"/>
        </w:rPr>
        <w:t xml:space="preserve"> </w:t>
      </w:r>
      <m:oMath>
        <m:r>
          <m:rPr>
            <m:sty m:val="p"/>
          </m:rPr>
          <w:rPr>
            <w:rFonts w:ascii="Cambria Math" w:hAnsi="Cambria Math"/>
            <w:szCs w:val="28"/>
            <w:lang w:val="uk-UA"/>
          </w:rPr>
          <m:t>(2.52)</m:t>
        </m:r>
      </m:oMath>
    </w:p>
    <w:p w14:paraId="050CBC8E" w14:textId="114DD095" w:rsidR="00D951A5" w:rsidRPr="00F26427" w:rsidRDefault="00D951A5" w:rsidP="00D951A5">
      <w:pPr>
        <w:spacing w:line="360" w:lineRule="auto"/>
        <w:ind w:firstLine="708"/>
        <w:rPr>
          <w:szCs w:val="28"/>
          <w:lang w:val="uk-UA"/>
        </w:rPr>
      </w:pPr>
      <w:r w:rsidRPr="00F26427">
        <w:rPr>
          <w:szCs w:val="28"/>
          <w:lang w:val="uk-UA"/>
        </w:rPr>
        <w:t>Передатна функція об'єкта управління</w:t>
      </w:r>
      <w:r w:rsidR="008A4E87">
        <w:rPr>
          <w:szCs w:val="28"/>
          <w:lang w:val="uk-UA"/>
        </w:rPr>
        <w:t xml:space="preserve"> </w:t>
      </w:r>
      <w:r w:rsidR="008A4E87">
        <w:t>[2], [6]</w:t>
      </w:r>
      <w:r w:rsidRPr="00F26427">
        <w:rPr>
          <w:szCs w:val="28"/>
          <w:lang w:val="uk-UA"/>
        </w:rPr>
        <w:t xml:space="preserve"> каналом регулювання (</w:t>
      </w:r>
      <w:r w:rsidR="002C73F4">
        <w:rPr>
          <w:szCs w:val="28"/>
          <w:lang w:val="uk-UA"/>
        </w:rPr>
        <w:t>2</w:t>
      </w:r>
      <w:r w:rsidRPr="00F26427">
        <w:rPr>
          <w:szCs w:val="28"/>
          <w:lang w:val="uk-UA"/>
        </w:rPr>
        <w:t>.50) з урахуванням часу запізнення (</w:t>
      </w:r>
      <w:r w:rsidR="002C73F4">
        <w:rPr>
          <w:szCs w:val="28"/>
          <w:lang w:val="uk-UA"/>
        </w:rPr>
        <w:t>2</w:t>
      </w:r>
      <w:r w:rsidRPr="00F26427">
        <w:rPr>
          <w:szCs w:val="28"/>
          <w:lang w:val="uk-UA"/>
        </w:rPr>
        <w:t>.51)</w:t>
      </w:r>
    </w:p>
    <w:p w14:paraId="54AA439D" w14:textId="4641001A" w:rsidR="00D951A5" w:rsidRDefault="00D951A5" w:rsidP="00D951A5">
      <w:pPr>
        <w:spacing w:line="360" w:lineRule="auto"/>
        <w:jc w:val="right"/>
        <w:rPr>
          <w:i/>
          <w:szCs w:val="28"/>
          <w:lang w:val="uk-UA"/>
        </w:rPr>
      </w:pPr>
      <m:oMath>
        <m:r>
          <m:rPr>
            <m:sty m:val="p"/>
          </m:rPr>
          <w:rPr>
            <w:rFonts w:ascii="Cambria Math" w:hAnsi="Cambria Math"/>
            <w:szCs w:val="28"/>
            <w:lang w:val="uk-UA"/>
          </w:rPr>
          <m:t>WР</m:t>
        </m:r>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1.194</m:t>
            </m:r>
          </m:num>
          <m:den>
            <m:r>
              <m:rPr>
                <m:sty m:val="p"/>
              </m:rPr>
              <w:rPr>
                <w:rFonts w:ascii="Cambria Math" w:hAnsi="Cambria Math"/>
                <w:szCs w:val="28"/>
                <w:lang w:val="uk-UA"/>
              </w:rPr>
              <m:t xml:space="preserve">115.6 · </m:t>
            </m:r>
            <m:sSup>
              <m:sSupPr>
                <m:ctrlPr>
                  <w:rPr>
                    <w:rFonts w:ascii="Cambria Math" w:hAnsi="Cambria Math"/>
                    <w:szCs w:val="28"/>
                    <w:lang w:val="uk-UA"/>
                  </w:rPr>
                </m:ctrlPr>
              </m:sSupPr>
              <m:e>
                <m:r>
                  <m:rPr>
                    <m:sty m:val="p"/>
                  </m:rPr>
                  <w:rPr>
                    <w:rFonts w:ascii="Cambria Math" w:hAnsi="Cambria Math"/>
                    <w:szCs w:val="28"/>
                    <w:lang w:val="uk-UA"/>
                  </w:rPr>
                  <m:t>s</m:t>
                </m:r>
              </m:e>
              <m:sup>
                <m:r>
                  <m:rPr>
                    <m:sty m:val="p"/>
                  </m:rPr>
                  <w:rPr>
                    <w:rFonts w:ascii="Cambria Math" w:hAnsi="Cambria Math"/>
                    <w:szCs w:val="28"/>
                    <w:lang w:val="uk-UA"/>
                  </w:rPr>
                  <m:t>2</m:t>
                </m:r>
              </m:sup>
            </m:sSup>
            <m:r>
              <m:rPr>
                <m:sty m:val="p"/>
              </m:rPr>
              <w:rPr>
                <w:rFonts w:ascii="Cambria Math" w:hAnsi="Cambria Math"/>
                <w:szCs w:val="28"/>
                <w:lang w:val="uk-UA"/>
              </w:rPr>
              <m:t xml:space="preserve"> + 385.7 · s + 1</m:t>
            </m:r>
          </m:den>
        </m:f>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е</m:t>
            </m:r>
          </m:e>
          <m:sup>
            <m:r>
              <m:rPr>
                <m:sty m:val="p"/>
              </m:rPr>
              <w:rPr>
                <w:rFonts w:ascii="Cambria Math" w:hAnsi="Cambria Math"/>
                <w:szCs w:val="28"/>
                <w:lang w:val="uk-UA"/>
              </w:rPr>
              <m:t>-13.1 · s</m:t>
            </m:r>
          </m:sup>
        </m:sSup>
        <m:r>
          <m:rPr>
            <m:sty m:val="p"/>
          </m:rPr>
          <w:rPr>
            <w:rFonts w:ascii="Cambria Math" w:hAnsi="Cambria Math"/>
            <w:szCs w:val="28"/>
            <w:lang w:val="uk-UA"/>
          </w:rPr>
          <m:t>.</m:t>
        </m:r>
      </m:oMath>
      <w:r w:rsidRPr="00DC33BF">
        <w:rPr>
          <w:i/>
          <w:szCs w:val="28"/>
        </w:rPr>
        <w:t xml:space="preserve"> </w:t>
      </w:r>
      <w:r>
        <w:rPr>
          <w:i/>
          <w:szCs w:val="28"/>
        </w:rPr>
        <w:tab/>
      </w:r>
      <w:r>
        <w:rPr>
          <w:i/>
          <w:szCs w:val="28"/>
        </w:rPr>
        <w:tab/>
      </w:r>
      <m:oMath>
        <m:r>
          <m:rPr>
            <m:sty m:val="p"/>
          </m:rPr>
          <w:rPr>
            <w:rFonts w:ascii="Cambria Math" w:hAnsi="Cambria Math"/>
            <w:szCs w:val="28"/>
            <w:lang w:val="uk-UA"/>
          </w:rPr>
          <m:t>(2.53)</m:t>
        </m:r>
      </m:oMath>
    </w:p>
    <w:p w14:paraId="6C659F4E" w14:textId="77777777" w:rsidR="00D951A5" w:rsidRDefault="00D951A5" w:rsidP="00D951A5">
      <w:pPr>
        <w:spacing w:line="360" w:lineRule="auto"/>
        <w:jc w:val="right"/>
        <w:rPr>
          <w:i/>
          <w:szCs w:val="28"/>
          <w:lang w:val="uk-UA"/>
        </w:rPr>
      </w:pPr>
    </w:p>
    <w:p w14:paraId="5DB745B6" w14:textId="7D2476D5" w:rsidR="00D951A5" w:rsidRPr="00F26427" w:rsidRDefault="00D951A5" w:rsidP="00D951A5">
      <w:pPr>
        <w:spacing w:line="360" w:lineRule="auto"/>
        <w:ind w:firstLine="708"/>
        <w:rPr>
          <w:szCs w:val="28"/>
          <w:lang w:val="uk-UA"/>
        </w:rPr>
      </w:pPr>
      <w:r w:rsidRPr="00F26427">
        <w:rPr>
          <w:szCs w:val="28"/>
          <w:lang w:val="uk-UA"/>
        </w:rPr>
        <w:t xml:space="preserve">На рис. </w:t>
      </w:r>
      <w:r w:rsidR="002C73F4">
        <w:rPr>
          <w:szCs w:val="28"/>
          <w:lang w:val="uk-UA"/>
        </w:rPr>
        <w:t>2</w:t>
      </w:r>
      <w:r w:rsidRPr="00F26427">
        <w:rPr>
          <w:szCs w:val="28"/>
          <w:lang w:val="uk-UA"/>
        </w:rPr>
        <w:t>.</w:t>
      </w:r>
      <w:r w:rsidR="00B65007">
        <w:rPr>
          <w:szCs w:val="28"/>
          <w:lang w:val="uk-UA"/>
        </w:rPr>
        <w:t>2</w:t>
      </w:r>
      <w:r w:rsidRPr="00F26427">
        <w:rPr>
          <w:szCs w:val="28"/>
          <w:lang w:val="uk-UA"/>
        </w:rPr>
        <w:t>. наведено структурну схему автоматичної системи регулювання витрати пари н</w:t>
      </w:r>
      <w:r>
        <w:rPr>
          <w:szCs w:val="28"/>
          <w:lang w:val="uk-UA"/>
        </w:rPr>
        <w:t>а вході парового економайзера</w:t>
      </w:r>
      <w:r w:rsidRPr="00F26427">
        <w:rPr>
          <w:szCs w:val="28"/>
          <w:lang w:val="uk-UA"/>
        </w:rPr>
        <w:t>.</w:t>
      </w:r>
    </w:p>
    <w:p w14:paraId="5AFA4A5B" w14:textId="77777777" w:rsidR="00D951A5" w:rsidRPr="00F26427" w:rsidRDefault="00D951A5" w:rsidP="00D951A5">
      <w:pPr>
        <w:spacing w:line="360" w:lineRule="auto"/>
        <w:jc w:val="center"/>
        <w:rPr>
          <w:szCs w:val="28"/>
          <w:lang w:val="uk-UA"/>
        </w:rPr>
      </w:pPr>
      <w:r w:rsidRPr="003630C0">
        <w:rPr>
          <w:noProof/>
          <w:szCs w:val="28"/>
        </w:rPr>
        <w:drawing>
          <wp:inline distT="0" distB="0" distL="0" distR="0" wp14:anchorId="16463BA7" wp14:editId="6496B3DA">
            <wp:extent cx="4794885" cy="1066800"/>
            <wp:effectExtent l="0" t="0" r="0" b="0"/>
            <wp:docPr id="13" name="Рисунок 13" descr="I_i_MTO_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_i_MTO_8-Mode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94885" cy="1066800"/>
                    </a:xfrm>
                    <a:prstGeom prst="rect">
                      <a:avLst/>
                    </a:prstGeom>
                    <a:noFill/>
                    <a:ln>
                      <a:noFill/>
                    </a:ln>
                  </pic:spPr>
                </pic:pic>
              </a:graphicData>
            </a:graphic>
          </wp:inline>
        </w:drawing>
      </w:r>
    </w:p>
    <w:p w14:paraId="4F036CD5" w14:textId="5D543C98" w:rsidR="00D951A5" w:rsidRPr="00F26427" w:rsidRDefault="00D951A5" w:rsidP="00D951A5">
      <w:pPr>
        <w:spacing w:line="360" w:lineRule="auto"/>
        <w:jc w:val="center"/>
        <w:rPr>
          <w:szCs w:val="28"/>
          <w:lang w:val="uk-UA"/>
        </w:rPr>
      </w:pPr>
      <w:r>
        <w:rPr>
          <w:szCs w:val="28"/>
          <w:lang w:val="uk-UA"/>
        </w:rPr>
        <w:t>Рисунок</w:t>
      </w:r>
      <w:r w:rsidRPr="00F26427">
        <w:rPr>
          <w:szCs w:val="28"/>
          <w:lang w:val="uk-UA"/>
        </w:rPr>
        <w:t xml:space="preserve"> </w:t>
      </w:r>
      <w:r w:rsidR="002C73F4">
        <w:rPr>
          <w:szCs w:val="28"/>
          <w:lang w:val="uk-UA"/>
        </w:rPr>
        <w:t>2</w:t>
      </w:r>
      <w:r w:rsidRPr="00F26427">
        <w:rPr>
          <w:szCs w:val="28"/>
          <w:lang w:val="uk-UA"/>
        </w:rPr>
        <w:t>.</w:t>
      </w:r>
      <w:r w:rsidR="00B65007">
        <w:rPr>
          <w:szCs w:val="28"/>
          <w:lang w:val="uk-UA"/>
        </w:rPr>
        <w:t>2</w:t>
      </w:r>
      <w:r>
        <w:rPr>
          <w:szCs w:val="28"/>
          <w:lang w:val="uk-UA"/>
        </w:rPr>
        <w:t xml:space="preserve"> -</w:t>
      </w:r>
      <w:r w:rsidRPr="00F26427">
        <w:rPr>
          <w:szCs w:val="28"/>
          <w:lang w:val="uk-UA"/>
        </w:rPr>
        <w:t xml:space="preserve"> Структурна схема АСР витрати пари</w:t>
      </w:r>
      <w:r w:rsidRPr="00467641">
        <w:rPr>
          <w:szCs w:val="28"/>
        </w:rPr>
        <w:t xml:space="preserve"> </w:t>
      </w:r>
      <w:r w:rsidRPr="00F26427">
        <w:rPr>
          <w:szCs w:val="28"/>
          <w:lang w:val="uk-UA"/>
        </w:rPr>
        <w:t xml:space="preserve">на вході парового економайзера </w:t>
      </w:r>
    </w:p>
    <w:p w14:paraId="5173172C" w14:textId="64BDC3E2" w:rsidR="00D951A5" w:rsidRPr="0075521B" w:rsidRDefault="00D951A5" w:rsidP="00D951A5">
      <w:pPr>
        <w:spacing w:line="360" w:lineRule="auto"/>
        <w:rPr>
          <w:szCs w:val="28"/>
        </w:rPr>
      </w:pPr>
      <w:r w:rsidRPr="00F26427">
        <w:rPr>
          <w:szCs w:val="28"/>
          <w:lang w:val="uk-UA"/>
        </w:rPr>
        <w:t>Передавальні функції окремих динамічних ланок АСР</w:t>
      </w:r>
      <w:r w:rsidR="0075521B">
        <w:rPr>
          <w:szCs w:val="28"/>
          <w:lang w:val="uk-UA"/>
        </w:rPr>
        <w:t xml:space="preserve"> </w:t>
      </w:r>
      <w:r w:rsidR="0075521B" w:rsidRPr="0075521B">
        <w:rPr>
          <w:szCs w:val="28"/>
        </w:rPr>
        <w:t>[</w:t>
      </w:r>
      <w:r w:rsidR="0075521B">
        <w:t>23</w:t>
      </w:r>
      <w:r w:rsidR="0075521B" w:rsidRPr="0075521B">
        <w:rPr>
          <w:szCs w:val="28"/>
        </w:rPr>
        <w:t>]</w:t>
      </w:r>
    </w:p>
    <w:p w14:paraId="474CCD1F" w14:textId="5F1D46A5" w:rsidR="00D951A5" w:rsidRPr="00F26427" w:rsidRDefault="00D951A5" w:rsidP="00DC1176">
      <w:pPr>
        <w:spacing w:line="360" w:lineRule="auto"/>
        <w:ind w:firstLine="708"/>
        <w:rPr>
          <w:szCs w:val="28"/>
          <w:lang w:val="uk-UA"/>
        </w:rPr>
      </w:pPr>
      <w:r w:rsidRPr="00F26427">
        <w:rPr>
          <w:szCs w:val="28"/>
          <w:lang w:val="uk-UA"/>
        </w:rPr>
        <w:t>Передатна функція ПІД-регулятора (РСУ «INVENSYS»)</w:t>
      </w:r>
    </w:p>
    <w:p w14:paraId="68660BCE" w14:textId="51A36144" w:rsidR="00D951A5" w:rsidRPr="00DC33BF" w:rsidRDefault="00C87320" w:rsidP="00D951A5">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1</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Р</m:t>
            </m: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1</m:t>
            </m:r>
          </m:num>
          <m:den>
            <m:sSub>
              <m:sSubPr>
                <m:ctrlPr>
                  <w:rPr>
                    <w:rFonts w:ascii="Cambria Math" w:hAnsi="Cambria Math"/>
                    <w:szCs w:val="28"/>
                    <w:lang w:val="uk-UA"/>
                  </w:rPr>
                </m:ctrlPr>
              </m:sSubPr>
              <m:e>
                <m:r>
                  <m:rPr>
                    <m:sty m:val="p"/>
                  </m:rPr>
                  <w:rPr>
                    <w:rFonts w:ascii="Cambria Math" w:hAnsi="Cambria Math"/>
                    <w:szCs w:val="28"/>
                    <w:lang w:val="uk-UA"/>
                  </w:rPr>
                  <m:t>Т</m:t>
                </m:r>
              </m:e>
              <m:sub>
                <m:r>
                  <w:rPr>
                    <w:rFonts w:ascii="Cambria Math" w:hAnsi="Cambria Math"/>
                    <w:szCs w:val="28"/>
                    <w:lang w:val="uk-UA"/>
                  </w:rPr>
                  <m:t>і</m:t>
                </m:r>
              </m:sub>
            </m:sSub>
            <m:r>
              <m:rPr>
                <m:sty m:val="p"/>
              </m:rPr>
              <w:rPr>
                <w:rFonts w:ascii="Cambria Math" w:hAnsi="Cambria Math"/>
                <w:szCs w:val="28"/>
                <w:lang w:val="uk-UA"/>
              </w:rPr>
              <m:t xml:space="preserve"> · s</m:t>
            </m:r>
          </m:den>
        </m:f>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Д</m:t>
            </m:r>
          </m:sub>
        </m:sSub>
        <m:r>
          <m:rPr>
            <m:sty m:val="p"/>
          </m:rPr>
          <w:rPr>
            <w:rFonts w:ascii="Cambria Math" w:hAnsi="Cambria Math"/>
            <w:szCs w:val="28"/>
            <w:lang w:val="uk-UA"/>
          </w:rPr>
          <m:t xml:space="preserve"> · s, </m:t>
        </m:r>
      </m:oMath>
      <w:r w:rsidR="00D951A5">
        <w:rPr>
          <w:szCs w:val="28"/>
          <w:lang w:val="uk-UA"/>
        </w:rPr>
        <w:tab/>
      </w:r>
      <w:r w:rsidR="00D951A5">
        <w:rPr>
          <w:szCs w:val="28"/>
          <w:lang w:val="uk-UA"/>
        </w:rPr>
        <w:tab/>
      </w:r>
      <w:r w:rsidR="00D951A5">
        <w:rPr>
          <w:szCs w:val="28"/>
          <w:lang w:val="uk-UA"/>
        </w:rPr>
        <w:tab/>
      </w:r>
      <w:r w:rsidR="00D951A5" w:rsidRPr="00DC33BF">
        <w:rPr>
          <w:szCs w:val="28"/>
          <w:lang w:val="uk-UA"/>
        </w:rPr>
        <w:t xml:space="preserve"> </w:t>
      </w:r>
      <m:oMath>
        <m:d>
          <m:dPr>
            <m:ctrlPr>
              <w:rPr>
                <w:rFonts w:ascii="Cambria Math" w:hAnsi="Cambria Math"/>
                <w:szCs w:val="28"/>
                <w:lang w:val="uk-UA"/>
              </w:rPr>
            </m:ctrlPr>
          </m:dPr>
          <m:e>
            <m:r>
              <m:rPr>
                <m:sty m:val="p"/>
              </m:rPr>
              <w:rPr>
                <w:rFonts w:ascii="Cambria Math" w:hAnsi="Cambria Math"/>
                <w:szCs w:val="28"/>
                <w:lang w:val="uk-UA"/>
              </w:rPr>
              <m:t>2.54</m:t>
            </m:r>
          </m:e>
        </m:d>
      </m:oMath>
    </w:p>
    <w:p w14:paraId="2DDFCD1B" w14:textId="77777777" w:rsidR="00D951A5" w:rsidRPr="00467641" w:rsidRDefault="00D951A5" w:rsidP="00D951A5">
      <w:pPr>
        <w:spacing w:line="360" w:lineRule="auto"/>
        <w:rPr>
          <w:szCs w:val="28"/>
          <w:lang w:val="uk-UA"/>
        </w:rPr>
      </w:pPr>
      <w:r w:rsidRPr="00F26427">
        <w:rPr>
          <w:szCs w:val="28"/>
          <w:lang w:val="uk-UA"/>
        </w:rPr>
        <w:t xml:space="preserve">де </w:t>
      </w:r>
      <m:oMath>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Р</m:t>
            </m:r>
          </m:sub>
        </m:sSub>
      </m:oMath>
      <w:r w:rsidRPr="00F26427">
        <w:rPr>
          <w:szCs w:val="28"/>
          <w:lang w:val="uk-UA"/>
        </w:rPr>
        <w:t xml:space="preserve"> – коефіцієнт посилення регулятора;</w:t>
      </w:r>
    </w:p>
    <w:p w14:paraId="7DCC5487" w14:textId="77777777" w:rsidR="00D951A5" w:rsidRPr="00F26427" w:rsidRDefault="00C87320" w:rsidP="00D951A5">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e>
          <m:sub>
            <m:r>
              <w:rPr>
                <w:rFonts w:ascii="Cambria Math" w:hAnsi="Cambria Math"/>
                <w:szCs w:val="28"/>
                <w:lang w:val="uk-UA"/>
              </w:rPr>
              <m:t>і</m:t>
            </m:r>
          </m:sub>
        </m:sSub>
      </m:oMath>
      <w:r w:rsidR="00D951A5" w:rsidRPr="00F26427">
        <w:rPr>
          <w:szCs w:val="28"/>
          <w:lang w:val="uk-UA"/>
        </w:rPr>
        <w:t xml:space="preserve"> - постійна часу інтегрування;</w:t>
      </w:r>
    </w:p>
    <w:p w14:paraId="22D3C970" w14:textId="77777777" w:rsidR="00D951A5" w:rsidRPr="00F26427" w:rsidRDefault="00C87320" w:rsidP="00D951A5">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e>
          <m:sub>
            <m:r>
              <m:rPr>
                <m:sty m:val="p"/>
              </m:rPr>
              <w:rPr>
                <w:rFonts w:ascii="Cambria Math" w:hAnsi="Cambria Math"/>
                <w:szCs w:val="28"/>
                <w:lang w:val="uk-UA"/>
              </w:rPr>
              <m:t>Д</m:t>
            </m:r>
          </m:sub>
        </m:sSub>
      </m:oMath>
      <w:r w:rsidR="00D951A5" w:rsidRPr="00F26427">
        <w:rPr>
          <w:szCs w:val="28"/>
          <w:lang w:val="uk-UA"/>
        </w:rPr>
        <w:t xml:space="preserve"> - постійна часу диференціювання;</w:t>
      </w:r>
    </w:p>
    <w:p w14:paraId="31E3940C" w14:textId="4E0B14CD" w:rsidR="00D951A5" w:rsidRPr="00F26427" w:rsidRDefault="00DC1176" w:rsidP="00DC1176">
      <w:pPr>
        <w:spacing w:line="360" w:lineRule="auto"/>
        <w:ind w:firstLine="708"/>
        <w:rPr>
          <w:szCs w:val="28"/>
          <w:lang w:val="uk-UA"/>
        </w:rPr>
      </w:pPr>
      <w:r>
        <w:rPr>
          <w:szCs w:val="28"/>
          <w:lang w:val="uk-UA"/>
        </w:rPr>
        <w:t>П</w:t>
      </w:r>
      <w:r w:rsidR="00D951A5" w:rsidRPr="00F26427">
        <w:rPr>
          <w:szCs w:val="28"/>
          <w:lang w:val="uk-UA"/>
        </w:rPr>
        <w:t>ередавальна функція виконавчого механізму (регулювальний клапан «EMERSON»)</w:t>
      </w:r>
    </w:p>
    <w:p w14:paraId="02B35958" w14:textId="74A6F3C0" w:rsidR="00D951A5" w:rsidRPr="00092570" w:rsidRDefault="00C87320" w:rsidP="00D951A5">
      <w:pPr>
        <w:spacing w:line="360" w:lineRule="auto"/>
        <w:jc w:val="right"/>
        <w:rPr>
          <w:szCs w:val="28"/>
        </w:rPr>
      </w:pPr>
      <m:oMath>
        <m:sSub>
          <m:sSubPr>
            <m:ctrlPr>
              <w:rPr>
                <w:rFonts w:ascii="Cambria Math" w:hAnsi="Cambria Math"/>
                <w:szCs w:val="28"/>
                <w:lang w:val="uk-UA"/>
              </w:rPr>
            </m:ctrlPr>
          </m:sSubPr>
          <m:e>
            <m:r>
              <m:rPr>
                <m:sty m:val="p"/>
              </m:rPr>
              <w:rPr>
                <w:rFonts w:ascii="Cambria Math" w:hAnsi="Cambria Math"/>
                <w:szCs w:val="28"/>
                <w:lang w:val="uk-UA"/>
              </w:rPr>
              <m:t>W</m:t>
            </m:r>
          </m:e>
          <m:sub>
            <m:r>
              <w:rPr>
                <w:rFonts w:ascii="Cambria Math" w:hAnsi="Cambria Math"/>
                <w:szCs w:val="28"/>
                <w:lang w:val="uk-UA"/>
              </w:rPr>
              <m:t>2</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2</m:t>
                </m:r>
              </m:sub>
            </m:sSub>
          </m:num>
          <m:den>
            <m:sSub>
              <m:sSubPr>
                <m:ctrlPr>
                  <w:rPr>
                    <w:rFonts w:ascii="Cambria Math" w:hAnsi="Cambria Math"/>
                    <w:szCs w:val="28"/>
                    <w:lang w:val="uk-UA"/>
                  </w:rPr>
                </m:ctrlPr>
              </m:sSubPr>
              <m:e>
                <m:r>
                  <m:rPr>
                    <m:sty m:val="p"/>
                  </m:rPr>
                  <w:rPr>
                    <w:rFonts w:ascii="Cambria Math" w:hAnsi="Cambria Math"/>
                    <w:szCs w:val="28"/>
                    <w:lang w:val="uk-UA"/>
                  </w:rPr>
                  <m:t>Т</m:t>
                </m:r>
              </m:e>
              <m:sub>
                <m:r>
                  <w:rPr>
                    <w:rFonts w:ascii="Cambria Math" w:hAnsi="Cambria Math"/>
                    <w:szCs w:val="28"/>
                    <w:lang w:val="uk-UA"/>
                  </w:rPr>
                  <m:t>2</m:t>
                </m:r>
              </m:sub>
            </m:sSub>
            <m:r>
              <m:rPr>
                <m:sty m:val="p"/>
              </m:rPr>
              <w:rPr>
                <w:rFonts w:ascii="Cambria Math" w:hAnsi="Cambria Math"/>
                <w:szCs w:val="28"/>
                <w:lang w:val="uk-UA"/>
              </w:rPr>
              <m:t xml:space="preserve"> · s+1</m:t>
            </m:r>
          </m:den>
        </m:f>
        <m:r>
          <m:rPr>
            <m:sty m:val="p"/>
          </m:rPr>
          <w:rPr>
            <w:rFonts w:ascii="Cambria Math" w:hAnsi="Cambria Math"/>
            <w:szCs w:val="28"/>
            <w:lang w:val="uk-UA"/>
          </w:rPr>
          <m:t>=</m:t>
        </m:r>
        <m:f>
          <m:fPr>
            <m:ctrlPr>
              <w:rPr>
                <w:rFonts w:ascii="Cambria Math" w:hAnsi="Cambria Math"/>
                <w:szCs w:val="28"/>
                <w:lang w:val="uk-UA"/>
              </w:rPr>
            </m:ctrlPr>
          </m:fPr>
          <m:num>
            <m:r>
              <w:rPr>
                <w:rFonts w:ascii="Cambria Math" w:hAnsi="Cambria Math"/>
                <w:szCs w:val="28"/>
                <w:lang w:val="uk-UA"/>
              </w:rPr>
              <m:t>0.8</m:t>
            </m:r>
          </m:num>
          <m:den>
            <m:r>
              <m:rPr>
                <m:sty m:val="p"/>
              </m:rPr>
              <w:rPr>
                <w:rFonts w:ascii="Cambria Math" w:hAnsi="Cambria Math"/>
                <w:szCs w:val="28"/>
                <w:lang w:val="uk-UA"/>
              </w:rPr>
              <m:t>20 · s + 1</m:t>
            </m:r>
          </m:den>
        </m:f>
        <m:r>
          <m:rPr>
            <m:sty m:val="p"/>
          </m:rPr>
          <w:rPr>
            <w:rFonts w:ascii="Cambria Math" w:hAnsi="Cambria Math"/>
            <w:szCs w:val="28"/>
            <w:lang w:val="uk-UA"/>
          </w:rPr>
          <m:t xml:space="preserve">, </m:t>
        </m:r>
      </m:oMath>
      <w:r w:rsidR="00D951A5" w:rsidRPr="00092570">
        <w:rPr>
          <w:szCs w:val="28"/>
        </w:rPr>
        <w:t xml:space="preserve"> </w:t>
      </w:r>
      <w:r w:rsidR="00D951A5" w:rsidRPr="00092570">
        <w:rPr>
          <w:szCs w:val="28"/>
        </w:rPr>
        <w:tab/>
      </w:r>
      <w:r w:rsidR="00D951A5" w:rsidRPr="00092570">
        <w:rPr>
          <w:szCs w:val="28"/>
        </w:rPr>
        <w:tab/>
      </w:r>
      <w:r w:rsidR="00D951A5" w:rsidRPr="00092570">
        <w:rPr>
          <w:szCs w:val="28"/>
        </w:rPr>
        <w:tab/>
      </w:r>
      <w:r w:rsidR="00D951A5" w:rsidRPr="00092570">
        <w:rPr>
          <w:szCs w:val="28"/>
        </w:rPr>
        <w:tab/>
      </w:r>
      <m:oMath>
        <m:r>
          <m:rPr>
            <m:sty m:val="p"/>
          </m:rPr>
          <w:rPr>
            <w:rFonts w:ascii="Cambria Math" w:hAnsi="Cambria Math"/>
            <w:szCs w:val="28"/>
            <w:lang w:val="uk-UA"/>
          </w:rPr>
          <m:t>(2.55)</m:t>
        </m:r>
      </m:oMath>
    </w:p>
    <w:p w14:paraId="3577354C" w14:textId="77777777" w:rsidR="00D951A5" w:rsidRPr="00F26427" w:rsidRDefault="00D951A5" w:rsidP="00D951A5">
      <w:pPr>
        <w:spacing w:line="360" w:lineRule="auto"/>
        <w:rPr>
          <w:szCs w:val="28"/>
          <w:lang w:val="uk-UA"/>
        </w:rPr>
      </w:pPr>
      <w:r w:rsidRPr="00F26427">
        <w:rPr>
          <w:szCs w:val="28"/>
          <w:lang w:val="uk-UA"/>
        </w:rPr>
        <w:t xml:space="preserve">де </w:t>
      </w:r>
      <m:oMath>
        <m:sSub>
          <m:sSubPr>
            <m:ctrlPr>
              <w:rPr>
                <w:rFonts w:ascii="Cambria Math" w:hAnsi="Cambria Math"/>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2</m:t>
            </m:r>
          </m:sub>
        </m:sSub>
      </m:oMath>
      <w:r w:rsidRPr="00F26427">
        <w:rPr>
          <w:szCs w:val="28"/>
          <w:lang w:val="uk-UA"/>
        </w:rPr>
        <w:t xml:space="preserve"> = 0.8 - коефіцієнт передачі;</w:t>
      </w:r>
    </w:p>
    <w:p w14:paraId="39448485" w14:textId="77777777" w:rsidR="00D951A5" w:rsidRPr="00F26427" w:rsidRDefault="00C87320" w:rsidP="00D951A5">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e>
          <m:sub>
            <m:r>
              <w:rPr>
                <w:rFonts w:ascii="Cambria Math" w:hAnsi="Cambria Math"/>
                <w:szCs w:val="28"/>
                <w:lang w:val="uk-UA"/>
              </w:rPr>
              <m:t>2</m:t>
            </m:r>
          </m:sub>
        </m:sSub>
      </m:oMath>
      <w:r w:rsidR="00D951A5" w:rsidRPr="00F26427">
        <w:rPr>
          <w:szCs w:val="28"/>
          <w:lang w:val="uk-UA"/>
        </w:rPr>
        <w:t xml:space="preserve"> = 20 - постійна часу;</w:t>
      </w:r>
    </w:p>
    <w:p w14:paraId="149CBFFB" w14:textId="3E553A94" w:rsidR="00D951A5" w:rsidRPr="00F26427" w:rsidRDefault="00DC1176" w:rsidP="00DC1176">
      <w:pPr>
        <w:spacing w:line="360" w:lineRule="auto"/>
        <w:ind w:firstLine="708"/>
        <w:rPr>
          <w:szCs w:val="28"/>
          <w:lang w:val="uk-UA"/>
        </w:rPr>
      </w:pPr>
      <w:r>
        <w:rPr>
          <w:szCs w:val="28"/>
          <w:lang w:val="uk-UA"/>
        </w:rPr>
        <w:t>П</w:t>
      </w:r>
      <w:r w:rsidR="00D951A5" w:rsidRPr="00F26427">
        <w:rPr>
          <w:szCs w:val="28"/>
          <w:lang w:val="uk-UA"/>
        </w:rPr>
        <w:t>ередавальна функція регулюючого органу (регулюючий клапан «EMERSON»)</w:t>
      </w:r>
    </w:p>
    <w:p w14:paraId="5C7DB59B" w14:textId="52E0F555" w:rsidR="00D951A5" w:rsidRPr="00092570" w:rsidRDefault="00C87320" w:rsidP="00D951A5">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3</m:t>
            </m: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3</m:t>
            </m:r>
          </m:sub>
        </m:sSub>
        <m:r>
          <m:rPr>
            <m:sty m:val="p"/>
          </m:rPr>
          <w:rPr>
            <w:rFonts w:ascii="Cambria Math" w:hAnsi="Cambria Math"/>
            <w:szCs w:val="28"/>
            <w:lang w:val="uk-UA"/>
          </w:rPr>
          <m:t xml:space="preserve"> = 1.2,</m:t>
        </m:r>
      </m:oMath>
      <w:r w:rsidR="00D951A5" w:rsidRPr="00092570">
        <w:rPr>
          <w:szCs w:val="28"/>
        </w:rPr>
        <w:t xml:space="preserve"> </w:t>
      </w:r>
      <w:r w:rsidR="00D951A5" w:rsidRPr="00092570">
        <w:rPr>
          <w:szCs w:val="28"/>
        </w:rPr>
        <w:tab/>
      </w:r>
      <w:r w:rsidR="00D951A5" w:rsidRPr="00092570">
        <w:rPr>
          <w:szCs w:val="28"/>
        </w:rPr>
        <w:tab/>
      </w:r>
      <w:r w:rsidR="00D951A5" w:rsidRPr="00092570">
        <w:rPr>
          <w:szCs w:val="28"/>
        </w:rPr>
        <w:tab/>
      </w:r>
      <w:r w:rsidR="00D951A5" w:rsidRPr="00092570">
        <w:rPr>
          <w:szCs w:val="28"/>
        </w:rPr>
        <w:tab/>
        <w:t xml:space="preserve">   </w:t>
      </w:r>
      <m:oMath>
        <m:r>
          <m:rPr>
            <m:sty m:val="p"/>
          </m:rPr>
          <w:rPr>
            <w:rFonts w:ascii="Cambria Math" w:hAnsi="Cambria Math"/>
            <w:szCs w:val="28"/>
            <w:lang w:val="uk-UA"/>
          </w:rPr>
          <m:t>(2.56)</m:t>
        </m:r>
      </m:oMath>
    </w:p>
    <w:p w14:paraId="5DACE8B4" w14:textId="77777777" w:rsidR="00D951A5" w:rsidRPr="00F26427" w:rsidRDefault="00D951A5" w:rsidP="00D951A5">
      <w:pPr>
        <w:spacing w:line="360" w:lineRule="auto"/>
        <w:ind w:firstLine="708"/>
        <w:rPr>
          <w:szCs w:val="28"/>
          <w:lang w:val="uk-UA"/>
        </w:rPr>
      </w:pPr>
      <w:r w:rsidRPr="00F26427">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3</m:t>
            </m:r>
          </m:sub>
        </m:sSub>
      </m:oMath>
      <w:r w:rsidRPr="00F26427">
        <w:rPr>
          <w:szCs w:val="28"/>
          <w:lang w:val="uk-UA"/>
        </w:rPr>
        <w:t xml:space="preserve"> = 1.2 - коефіцієнт передачі;</w:t>
      </w:r>
    </w:p>
    <w:p w14:paraId="4D6822B9" w14:textId="5380D236" w:rsidR="00D951A5" w:rsidRPr="00F26427" w:rsidRDefault="00D951A5" w:rsidP="00DC1176">
      <w:pPr>
        <w:spacing w:line="360" w:lineRule="auto"/>
        <w:ind w:firstLine="708"/>
        <w:rPr>
          <w:szCs w:val="28"/>
          <w:lang w:val="uk-UA"/>
        </w:rPr>
      </w:pPr>
      <w:r w:rsidRPr="00F26427">
        <w:rPr>
          <w:szCs w:val="28"/>
          <w:lang w:val="uk-UA"/>
        </w:rPr>
        <w:t>Передатна функція об'єкта управління</w:t>
      </w:r>
    </w:p>
    <w:p w14:paraId="2F08EB2D" w14:textId="35F67473" w:rsidR="00D951A5" w:rsidRPr="00092570" w:rsidRDefault="00C87320" w:rsidP="00D951A5">
      <w:pPr>
        <w:spacing w:line="360" w:lineRule="auto"/>
        <w:jc w:val="right"/>
        <w:rPr>
          <w:szCs w:val="28"/>
        </w:rPr>
      </w:pPr>
      <m:oMath>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4</m:t>
            </m:r>
          </m:sub>
        </m:sSub>
        <m:d>
          <m:dPr>
            <m:ctrlPr>
              <w:rPr>
                <w:rFonts w:ascii="Cambria Math" w:hAnsi="Cambria Math"/>
                <w:iCs/>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f>
          <m:fPr>
            <m:ctrlPr>
              <w:rPr>
                <w:rFonts w:ascii="Cambria Math" w:hAnsi="Cambria Math"/>
                <w:i/>
                <w:iCs/>
                <w:szCs w:val="28"/>
                <w:lang w:val="uk-UA"/>
              </w:rPr>
            </m:ctrlPr>
          </m:fPr>
          <m:num>
            <m:r>
              <m:rPr>
                <m:sty m:val="p"/>
              </m:rPr>
              <w:rPr>
                <w:rFonts w:ascii="Cambria Math" w:hAnsi="Cambria Math"/>
                <w:szCs w:val="28"/>
                <w:lang w:val="uk-UA"/>
              </w:rPr>
              <m:t>1.194</m:t>
            </m:r>
          </m:num>
          <m:den>
            <m:r>
              <m:rPr>
                <m:sty m:val="p"/>
              </m:rPr>
              <w:rPr>
                <w:rFonts w:ascii="Cambria Math" w:hAnsi="Cambria Math"/>
                <w:szCs w:val="28"/>
                <w:lang w:val="uk-UA"/>
              </w:rPr>
              <m:t xml:space="preserve">115.6 · </m:t>
            </m:r>
            <m:sSup>
              <m:sSupPr>
                <m:ctrlPr>
                  <w:rPr>
                    <w:rFonts w:ascii="Cambria Math" w:hAnsi="Cambria Math"/>
                    <w:szCs w:val="28"/>
                    <w:lang w:val="uk-UA"/>
                  </w:rPr>
                </m:ctrlPr>
              </m:sSupPr>
              <m:e>
                <m:r>
                  <m:rPr>
                    <m:sty m:val="p"/>
                  </m:rPr>
                  <w:rPr>
                    <w:rFonts w:ascii="Cambria Math" w:hAnsi="Cambria Math"/>
                    <w:szCs w:val="28"/>
                    <w:lang w:val="uk-UA"/>
                  </w:rPr>
                  <m:t>s</m:t>
                </m:r>
              </m:e>
              <m:sup>
                <m:r>
                  <m:rPr>
                    <m:sty m:val="p"/>
                  </m:rPr>
                  <w:rPr>
                    <w:rFonts w:ascii="Cambria Math" w:hAnsi="Cambria Math"/>
                    <w:szCs w:val="28"/>
                    <w:lang w:val="uk-UA"/>
                  </w:rPr>
                  <m:t>2</m:t>
                </m:r>
              </m:sup>
            </m:sSup>
            <m:r>
              <m:rPr>
                <m:sty m:val="p"/>
              </m:rPr>
              <w:rPr>
                <w:rFonts w:ascii="Cambria Math" w:hAnsi="Cambria Math"/>
                <w:szCs w:val="28"/>
                <w:lang w:val="uk-UA"/>
              </w:rPr>
              <m:t xml:space="preserve"> + 385.7 · s + 1</m:t>
            </m: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e>
          <m:sup>
            <m:r>
              <m:rPr>
                <m:sty m:val="p"/>
              </m:rPr>
              <w:rPr>
                <w:rFonts w:ascii="Cambria Math" w:hAnsi="Cambria Math"/>
                <w:szCs w:val="28"/>
                <w:lang w:val="uk-UA"/>
              </w:rPr>
              <m:t>-13.1 · s</m:t>
            </m:r>
          </m:sup>
        </m:sSup>
        <m:r>
          <m:rPr>
            <m:sty m:val="p"/>
          </m:rPr>
          <w:rPr>
            <w:rFonts w:ascii="Cambria Math" w:hAnsi="Cambria Math"/>
            <w:szCs w:val="28"/>
            <w:lang w:val="uk-UA"/>
          </w:rPr>
          <m:t>,</m:t>
        </m:r>
      </m:oMath>
      <w:r w:rsidR="00D951A5">
        <w:rPr>
          <w:szCs w:val="28"/>
          <w:lang w:val="uk-UA"/>
        </w:rPr>
        <w:tab/>
      </w:r>
      <w:r w:rsidR="00D951A5">
        <w:rPr>
          <w:szCs w:val="28"/>
          <w:lang w:val="uk-UA"/>
        </w:rPr>
        <w:tab/>
      </w:r>
      <w:r w:rsidR="00D951A5" w:rsidRPr="00092570">
        <w:rPr>
          <w:szCs w:val="28"/>
        </w:rPr>
        <w:t xml:space="preserve"> </w:t>
      </w:r>
      <m:oMath>
        <m:r>
          <m:rPr>
            <m:sty m:val="p"/>
          </m:rPr>
          <w:rPr>
            <w:rFonts w:ascii="Cambria Math" w:hAnsi="Cambria Math"/>
            <w:szCs w:val="28"/>
            <w:lang w:val="uk-UA"/>
          </w:rPr>
          <m:t>(2.57)</m:t>
        </m:r>
      </m:oMath>
    </w:p>
    <w:p w14:paraId="0432DA45" w14:textId="42920FAE" w:rsidR="00D951A5" w:rsidRPr="00DC1176" w:rsidRDefault="00DC1176" w:rsidP="00DC1176">
      <w:pPr>
        <w:spacing w:line="360" w:lineRule="auto"/>
        <w:ind w:firstLine="708"/>
        <w:rPr>
          <w:szCs w:val="28"/>
          <w:lang w:val="uk-UA"/>
        </w:rPr>
      </w:pPr>
      <w:r w:rsidRPr="00DC1176">
        <w:rPr>
          <w:szCs w:val="28"/>
          <w:lang w:val="uk-UA"/>
        </w:rPr>
        <w:t>П</w:t>
      </w:r>
      <w:r w:rsidR="00D951A5" w:rsidRPr="00DC1176">
        <w:rPr>
          <w:szCs w:val="28"/>
          <w:lang w:val="uk-UA"/>
        </w:rPr>
        <w:t>ередатна функція вимірювального перетворювача (діафрагма камерна стандартна ДКС-6.3-250)</w:t>
      </w:r>
    </w:p>
    <w:p w14:paraId="2DEC3008" w14:textId="4B9445B7" w:rsidR="00D951A5" w:rsidRPr="00092570" w:rsidRDefault="00C87320" w:rsidP="00D951A5">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4</m:t>
            </m: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r>
          <m:rPr>
            <m:sty m:val="p"/>
          </m:rPr>
          <w:rPr>
            <w:rFonts w:ascii="Cambria Math" w:hAnsi="Cambria Math"/>
            <w:szCs w:val="28"/>
            <w:lang w:val="uk-UA"/>
          </w:rPr>
          <m:t xml:space="preserve"> = 0.4,</m:t>
        </m:r>
      </m:oMath>
      <w:r w:rsidR="00D951A5" w:rsidRPr="00092570">
        <w:rPr>
          <w:szCs w:val="28"/>
        </w:rPr>
        <w:t xml:space="preserve"> </w:t>
      </w:r>
      <w:r w:rsidR="00D951A5" w:rsidRPr="00092570">
        <w:rPr>
          <w:szCs w:val="28"/>
        </w:rPr>
        <w:tab/>
      </w:r>
      <w:r w:rsidR="00D951A5" w:rsidRPr="00092570">
        <w:rPr>
          <w:szCs w:val="28"/>
        </w:rPr>
        <w:tab/>
      </w:r>
      <w:r w:rsidR="00D951A5" w:rsidRPr="00092570">
        <w:rPr>
          <w:szCs w:val="28"/>
        </w:rPr>
        <w:tab/>
      </w:r>
      <w:r w:rsidR="00D951A5" w:rsidRPr="00092570">
        <w:rPr>
          <w:szCs w:val="28"/>
        </w:rPr>
        <w:tab/>
      </w:r>
      <m:oMath>
        <m:r>
          <m:rPr>
            <m:sty m:val="p"/>
          </m:rPr>
          <w:rPr>
            <w:rFonts w:ascii="Cambria Math" w:hAnsi="Cambria Math"/>
            <w:szCs w:val="28"/>
            <w:lang w:val="uk-UA"/>
          </w:rPr>
          <m:t>(2.58)</m:t>
        </m:r>
      </m:oMath>
    </w:p>
    <w:p w14:paraId="58FB67C4" w14:textId="77777777" w:rsidR="00D951A5" w:rsidRPr="00F26427" w:rsidRDefault="00D951A5" w:rsidP="00D951A5">
      <w:pPr>
        <w:spacing w:line="360" w:lineRule="auto"/>
        <w:ind w:firstLine="708"/>
        <w:rPr>
          <w:szCs w:val="28"/>
          <w:lang w:val="uk-UA"/>
        </w:rPr>
      </w:pPr>
      <w:r w:rsidRPr="00F26427">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5</m:t>
            </m:r>
          </m:sub>
        </m:sSub>
      </m:oMath>
      <w:r w:rsidRPr="00F26427">
        <w:rPr>
          <w:szCs w:val="28"/>
          <w:lang w:val="uk-UA"/>
        </w:rPr>
        <w:t xml:space="preserve"> = 0.4 - коефіцієнт передачі;</w:t>
      </w:r>
    </w:p>
    <w:p w14:paraId="3FC8A145" w14:textId="5A6B3171" w:rsidR="00D951A5" w:rsidRPr="00F26427" w:rsidRDefault="00D951A5" w:rsidP="00DC1176">
      <w:pPr>
        <w:spacing w:line="360" w:lineRule="auto"/>
        <w:ind w:firstLine="708"/>
        <w:rPr>
          <w:szCs w:val="28"/>
          <w:lang w:val="uk-UA"/>
        </w:rPr>
      </w:pPr>
      <w:r w:rsidRPr="00F26427">
        <w:rPr>
          <w:szCs w:val="28"/>
          <w:lang w:val="uk-UA"/>
        </w:rPr>
        <w:t>Передатна функція проміжного перетворювача (інтелектуальний датчик різниці тисків Метран-100-ДД)</w:t>
      </w:r>
    </w:p>
    <w:p w14:paraId="0EDFB075" w14:textId="3CD89232" w:rsidR="00D951A5" w:rsidRPr="00092570" w:rsidRDefault="00C87320" w:rsidP="00D951A5">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6</m:t>
            </m: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6</m:t>
            </m:r>
          </m:sub>
        </m:sSub>
        <m:r>
          <m:rPr>
            <m:sty m:val="p"/>
          </m:rPr>
          <w:rPr>
            <w:rFonts w:ascii="Cambria Math" w:hAnsi="Cambria Math"/>
            <w:szCs w:val="28"/>
            <w:lang w:val="uk-UA"/>
          </w:rPr>
          <m:t xml:space="preserve"> = 1.08,</m:t>
        </m:r>
      </m:oMath>
      <w:r w:rsidR="00D951A5" w:rsidRPr="00092570">
        <w:rPr>
          <w:szCs w:val="28"/>
        </w:rPr>
        <w:t xml:space="preserve"> </w:t>
      </w:r>
      <w:r w:rsidR="00D951A5" w:rsidRPr="00092570">
        <w:rPr>
          <w:szCs w:val="28"/>
        </w:rPr>
        <w:tab/>
      </w:r>
      <w:r w:rsidR="00D951A5" w:rsidRPr="00092570">
        <w:rPr>
          <w:szCs w:val="28"/>
        </w:rPr>
        <w:tab/>
      </w:r>
      <w:r w:rsidR="00D951A5" w:rsidRPr="00092570">
        <w:rPr>
          <w:szCs w:val="28"/>
        </w:rPr>
        <w:tab/>
      </w:r>
      <w:r w:rsidR="00D951A5" w:rsidRPr="00092570">
        <w:rPr>
          <w:szCs w:val="28"/>
        </w:rPr>
        <w:tab/>
      </w:r>
      <m:oMath>
        <m:r>
          <m:rPr>
            <m:sty m:val="p"/>
          </m:rPr>
          <w:rPr>
            <w:rFonts w:ascii="Cambria Math" w:hAnsi="Cambria Math"/>
            <w:szCs w:val="28"/>
            <w:lang w:val="uk-UA"/>
          </w:rPr>
          <m:t>(2.59)</m:t>
        </m:r>
      </m:oMath>
    </w:p>
    <w:p w14:paraId="36812A8F" w14:textId="77777777" w:rsidR="00D951A5" w:rsidRPr="00F26427" w:rsidRDefault="00D951A5" w:rsidP="00D951A5">
      <w:pPr>
        <w:spacing w:line="360" w:lineRule="auto"/>
        <w:ind w:firstLine="708"/>
        <w:rPr>
          <w:szCs w:val="28"/>
          <w:lang w:val="uk-UA"/>
        </w:rPr>
      </w:pPr>
      <w:r w:rsidRPr="00F26427">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e>
          <m:sub>
            <m:r>
              <m:rPr>
                <m:sty m:val="p"/>
              </m:rPr>
              <w:rPr>
                <w:rFonts w:ascii="Cambria Math" w:hAnsi="Cambria Math"/>
                <w:szCs w:val="28"/>
                <w:lang w:val="uk-UA"/>
              </w:rPr>
              <m:t>6</m:t>
            </m:r>
          </m:sub>
        </m:sSub>
      </m:oMath>
      <w:r w:rsidRPr="00F26427">
        <w:rPr>
          <w:szCs w:val="28"/>
          <w:lang w:val="uk-UA"/>
        </w:rPr>
        <w:t xml:space="preserve"> = 1.08 - коефіцієнт передачі</w:t>
      </w:r>
      <w:r>
        <w:rPr>
          <w:szCs w:val="28"/>
          <w:lang w:val="uk-UA"/>
        </w:rPr>
        <w:t>.</w:t>
      </w:r>
    </w:p>
    <w:p w14:paraId="144A7051" w14:textId="77777777" w:rsidR="00D951A5" w:rsidRPr="00F26427" w:rsidRDefault="00D951A5" w:rsidP="00DC1176">
      <w:pPr>
        <w:spacing w:line="360" w:lineRule="auto"/>
        <w:ind w:firstLine="708"/>
        <w:rPr>
          <w:szCs w:val="28"/>
          <w:lang w:val="uk-UA"/>
        </w:rPr>
      </w:pPr>
      <w:r w:rsidRPr="00F26427">
        <w:rPr>
          <w:szCs w:val="28"/>
          <w:lang w:val="uk-UA"/>
        </w:rPr>
        <w:t>Передатна функція АСР</w:t>
      </w:r>
    </w:p>
    <w:p w14:paraId="06C38807" w14:textId="0B2256E6" w:rsidR="00D951A5" w:rsidRPr="00DC33BF" w:rsidRDefault="00C87320" w:rsidP="00D951A5">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АСР</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1</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2</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3</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4</m:t>
                </m:r>
              </m:sub>
            </m:sSub>
            <m:d>
              <m:dPr>
                <m:ctrlPr>
                  <w:rPr>
                    <w:rFonts w:ascii="Cambria Math" w:hAnsi="Cambria Math"/>
                    <w:szCs w:val="28"/>
                    <w:lang w:val="uk-UA"/>
                  </w:rPr>
                </m:ctrlPr>
              </m:dPr>
              <m:e>
                <m:r>
                  <m:rPr>
                    <m:sty m:val="p"/>
                  </m:rPr>
                  <w:rPr>
                    <w:rFonts w:ascii="Cambria Math" w:hAnsi="Cambria Math"/>
                    <w:szCs w:val="28"/>
                    <w:lang w:val="uk-UA"/>
                  </w:rPr>
                  <m:t>s</m:t>
                </m:r>
              </m:e>
            </m:d>
          </m:num>
          <m:den>
            <m:r>
              <m:rPr>
                <m:sty m:val="p"/>
              </m:rPr>
              <w:rPr>
                <w:rFonts w:ascii="Cambria Math" w:hAnsi="Cambria Math"/>
                <w:szCs w:val="28"/>
                <w:lang w:val="uk-UA"/>
              </w:rPr>
              <m:t xml:space="preserve">1 +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1</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2</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3</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4</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5</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6</m:t>
                </m:r>
              </m:sub>
            </m:sSub>
            <m:d>
              <m:dPr>
                <m:ctrlPr>
                  <w:rPr>
                    <w:rFonts w:ascii="Cambria Math" w:hAnsi="Cambria Math"/>
                    <w:szCs w:val="28"/>
                    <w:lang w:val="uk-UA"/>
                  </w:rPr>
                </m:ctrlPr>
              </m:dPr>
              <m:e>
                <m:r>
                  <m:rPr>
                    <m:sty m:val="p"/>
                  </m:rPr>
                  <w:rPr>
                    <w:rFonts w:ascii="Cambria Math" w:hAnsi="Cambria Math"/>
                    <w:szCs w:val="28"/>
                    <w:lang w:val="uk-UA"/>
                  </w:rPr>
                  <m:t>s</m:t>
                </m:r>
              </m:e>
            </m:d>
          </m:den>
        </m:f>
      </m:oMath>
      <w:r w:rsidR="00D951A5" w:rsidRPr="00DC33BF">
        <w:rPr>
          <w:szCs w:val="28"/>
          <w:lang w:val="uk-UA"/>
        </w:rPr>
        <w:t xml:space="preserve"> </w:t>
      </w:r>
      <w:r w:rsidR="00D951A5">
        <w:rPr>
          <w:szCs w:val="28"/>
          <w:lang w:val="uk-UA"/>
        </w:rPr>
        <w:tab/>
      </w:r>
      <w:r w:rsidR="00D951A5" w:rsidRPr="00DC33BF">
        <w:rPr>
          <w:szCs w:val="28"/>
          <w:lang w:val="uk-UA"/>
        </w:rPr>
        <w:t xml:space="preserve">  </w:t>
      </w:r>
      <m:oMath>
        <m:r>
          <m:rPr>
            <m:sty m:val="p"/>
          </m:rPr>
          <w:rPr>
            <w:rFonts w:ascii="Cambria Math" w:hAnsi="Cambria Math"/>
            <w:szCs w:val="28"/>
            <w:lang w:val="uk-UA"/>
          </w:rPr>
          <m:t>(2.60)</m:t>
        </m:r>
      </m:oMath>
    </w:p>
    <w:p w14:paraId="119D61A2" w14:textId="77777777" w:rsidR="00D951A5" w:rsidRDefault="00D951A5" w:rsidP="00D951A5">
      <w:pPr>
        <w:spacing w:line="360" w:lineRule="auto"/>
        <w:rPr>
          <w:i/>
          <w:szCs w:val="28"/>
          <w:lang w:val="uk-UA"/>
        </w:rPr>
      </w:pPr>
    </w:p>
    <w:p w14:paraId="4CE88B28" w14:textId="77777777" w:rsidR="00B02FF8" w:rsidRDefault="00B02FF8" w:rsidP="00D951A5">
      <w:pPr>
        <w:spacing w:line="360" w:lineRule="auto"/>
        <w:jc w:val="right"/>
        <w:rPr>
          <w:i/>
          <w:szCs w:val="28"/>
          <w:lang w:val="uk-UA"/>
        </w:rPr>
      </w:pPr>
    </w:p>
    <w:p w14:paraId="7053078B" w14:textId="3091DA5B" w:rsidR="00443BD4" w:rsidRPr="001C1583" w:rsidRDefault="00443BD4" w:rsidP="00387D09">
      <w:pPr>
        <w:pStyle w:val="1"/>
        <w:spacing w:line="360" w:lineRule="auto"/>
        <w:ind w:firstLine="708"/>
        <w:jc w:val="both"/>
        <w:rPr>
          <w:rStyle w:val="afff3"/>
          <w:b/>
          <w:bCs w:val="0"/>
          <w:lang w:val="uk-UA"/>
        </w:rPr>
      </w:pPr>
      <w:bookmarkStart w:id="33" w:name="_Toc201324502"/>
      <w:r w:rsidRPr="001C1583">
        <w:rPr>
          <w:rStyle w:val="afff3"/>
          <w:b/>
          <w:bCs w:val="0"/>
          <w:lang w:val="uk-UA"/>
        </w:rPr>
        <w:t xml:space="preserve">2.4. Імітаційне моделювання в середовищі </w:t>
      </w:r>
      <w:r w:rsidRPr="00387D09">
        <w:rPr>
          <w:rStyle w:val="afff3"/>
          <w:b/>
          <w:bCs w:val="0"/>
        </w:rPr>
        <w:t>MATLAB</w:t>
      </w:r>
      <w:r w:rsidRPr="001C1583">
        <w:rPr>
          <w:rStyle w:val="afff3"/>
          <w:b/>
          <w:bCs w:val="0"/>
          <w:lang w:val="uk-UA"/>
        </w:rPr>
        <w:t xml:space="preserve"> / </w:t>
      </w:r>
      <w:r w:rsidRPr="00387D09">
        <w:rPr>
          <w:rStyle w:val="afff3"/>
          <w:b/>
          <w:bCs w:val="0"/>
        </w:rPr>
        <w:t>Simulink</w:t>
      </w:r>
      <w:r w:rsidRPr="001C1583">
        <w:rPr>
          <w:rStyle w:val="afff3"/>
          <w:b/>
          <w:bCs w:val="0"/>
          <w:lang w:val="uk-UA"/>
        </w:rPr>
        <w:t xml:space="preserve"> (або аналогічному)</w:t>
      </w:r>
      <w:bookmarkEnd w:id="33"/>
    </w:p>
    <w:p w14:paraId="66729FFC" w14:textId="77777777" w:rsidR="00E85B54" w:rsidRPr="001C1583" w:rsidRDefault="00E85B54" w:rsidP="00E85B54">
      <w:pPr>
        <w:rPr>
          <w:lang w:val="uk-UA"/>
        </w:rPr>
      </w:pPr>
    </w:p>
    <w:p w14:paraId="4ECC95B8" w14:textId="77777777" w:rsidR="00D951A5" w:rsidRPr="009923FD" w:rsidRDefault="00D951A5" w:rsidP="00387D09">
      <w:pPr>
        <w:spacing w:line="360" w:lineRule="auto"/>
        <w:rPr>
          <w:szCs w:val="28"/>
          <w:lang w:val="uk-UA"/>
        </w:rPr>
      </w:pPr>
      <w:r w:rsidRPr="009923FD">
        <w:rPr>
          <w:szCs w:val="28"/>
          <w:lang w:val="uk-UA"/>
        </w:rPr>
        <w:lastRenderedPageBreak/>
        <w:t>Передатна функція еквівалентного об'єкта керування</w:t>
      </w:r>
    </w:p>
    <w:p w14:paraId="1998A30A" w14:textId="144BCB4B" w:rsidR="00D951A5" w:rsidRPr="00DC33BF" w:rsidRDefault="00C87320" w:rsidP="00D951A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ЕОУ</m:t>
            </m:r>
          </m:sub>
        </m:sSub>
        <m:d>
          <m:dPr>
            <m:ctrlPr>
              <w:rPr>
                <w:rFonts w:ascii="Cambria Math" w:hAnsi="Cambria Math"/>
                <w:iCs/>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2</m:t>
            </m:r>
          </m:sub>
        </m:sSub>
        <m:d>
          <m:dPr>
            <m:ctrlPr>
              <w:rPr>
                <w:rFonts w:ascii="Cambria Math" w:hAnsi="Cambria Math"/>
                <w:iCs/>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3</m:t>
            </m:r>
          </m:sub>
        </m:sSub>
        <m:d>
          <m:dPr>
            <m:ctrlPr>
              <w:rPr>
                <w:rFonts w:ascii="Cambria Math" w:hAnsi="Cambria Math"/>
                <w:iCs/>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4</m:t>
            </m:r>
          </m:sub>
        </m:sSub>
        <m:d>
          <m:dPr>
            <m:ctrlPr>
              <w:rPr>
                <w:rFonts w:ascii="Cambria Math" w:hAnsi="Cambria Math"/>
                <w:iCs/>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5</m:t>
            </m:r>
          </m:sub>
        </m:sSub>
        <m:d>
          <m:dPr>
            <m:ctrlPr>
              <w:rPr>
                <w:rFonts w:ascii="Cambria Math" w:hAnsi="Cambria Math"/>
                <w:iCs/>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6</m:t>
            </m:r>
          </m:sub>
        </m:sSub>
        <m:d>
          <m:dPr>
            <m:ctrlPr>
              <w:rPr>
                <w:rFonts w:ascii="Cambria Math" w:hAnsi="Cambria Math"/>
                <w:iCs/>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m:t>
        </m:r>
      </m:oMath>
      <w:r w:rsidR="00D951A5" w:rsidRPr="00DC33BF">
        <w:rPr>
          <w:szCs w:val="28"/>
          <w:lang w:val="uk-UA"/>
        </w:rPr>
        <w:t xml:space="preserve"> </w:t>
      </w:r>
      <w:r w:rsidR="00D951A5">
        <w:rPr>
          <w:szCs w:val="28"/>
          <w:lang w:val="uk-UA"/>
        </w:rPr>
        <w:tab/>
      </w:r>
      <w:r w:rsidR="00D951A5">
        <w:rPr>
          <w:szCs w:val="28"/>
          <w:lang w:val="uk-UA"/>
        </w:rPr>
        <w:tab/>
      </w:r>
      <m:oMath>
        <m:r>
          <m:rPr>
            <m:sty m:val="p"/>
          </m:rPr>
          <w:rPr>
            <w:rFonts w:ascii="Cambria Math" w:hAnsi="Cambria Math"/>
            <w:szCs w:val="28"/>
            <w:lang w:val="uk-UA"/>
          </w:rPr>
          <m:t>(2.61)</m:t>
        </m:r>
      </m:oMath>
    </w:p>
    <w:p w14:paraId="0FB37F64" w14:textId="5A6BD769" w:rsidR="00D951A5" w:rsidRPr="009923FD" w:rsidRDefault="00D951A5" w:rsidP="00D951A5">
      <w:pPr>
        <w:spacing w:line="360" w:lineRule="auto"/>
        <w:rPr>
          <w:szCs w:val="28"/>
          <w:lang w:val="uk-UA"/>
        </w:rPr>
      </w:pPr>
      <w:r w:rsidRPr="009923FD">
        <w:rPr>
          <w:szCs w:val="28"/>
          <w:lang w:val="uk-UA"/>
        </w:rPr>
        <w:t>Підставляємо в (</w:t>
      </w:r>
      <w:r w:rsidR="00334A72">
        <w:rPr>
          <w:szCs w:val="28"/>
          <w:lang w:val="uk-UA"/>
        </w:rPr>
        <w:t>2</w:t>
      </w:r>
      <w:r w:rsidRPr="009923FD">
        <w:rPr>
          <w:szCs w:val="28"/>
          <w:lang w:val="uk-UA"/>
        </w:rPr>
        <w:t>.61) передавальні функції окремих динамічних ланок</w:t>
      </w:r>
    </w:p>
    <w:p w14:paraId="742AE11D" w14:textId="3BA5DC5A" w:rsidR="00D951A5" w:rsidRPr="00DC33BF" w:rsidRDefault="00C87320" w:rsidP="00D951A5">
      <w:pPr>
        <w:spacing w:line="360" w:lineRule="auto"/>
        <w:jc w:val="right"/>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ЕОУ</m:t>
            </m:r>
          </m:sub>
        </m:sSub>
        <m:d>
          <m:dPr>
            <m:ctrlPr>
              <w:rPr>
                <w:rFonts w:ascii="Cambria Math" w:hAnsi="Cambria Math"/>
                <w:iCs/>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m:t>
        </m:r>
        <m:f>
          <m:fPr>
            <m:ctrlPr>
              <w:rPr>
                <w:rFonts w:ascii="Cambria Math" w:hAnsi="Cambria Math"/>
                <w:szCs w:val="28"/>
                <w:lang w:val="uk-UA"/>
              </w:rPr>
            </m:ctrlPr>
          </m:fPr>
          <m:num>
            <m:r>
              <m:rPr>
                <m:sty m:val="p"/>
              </m:rPr>
              <w:rPr>
                <w:rFonts w:ascii="Cambria Math" w:hAnsi="Cambria Math"/>
                <w:szCs w:val="28"/>
                <w:lang w:val="uk-UA"/>
              </w:rPr>
              <m:t>0.8</m:t>
            </m:r>
          </m:num>
          <m:den>
            <m:r>
              <m:rPr>
                <m:sty m:val="p"/>
              </m:rPr>
              <w:rPr>
                <w:rFonts w:ascii="Cambria Math" w:hAnsi="Cambria Math"/>
                <w:szCs w:val="28"/>
                <w:lang w:val="uk-UA"/>
              </w:rPr>
              <m:t>20 · s + 1</m:t>
            </m:r>
          </m:den>
        </m:f>
        <m:r>
          <m:rPr>
            <m:sty m:val="p"/>
          </m:rPr>
          <w:rPr>
            <w:rFonts w:ascii="Cambria Math" w:hAnsi="Cambria Math"/>
            <w:szCs w:val="28"/>
            <w:lang w:val="uk-UA"/>
          </w:rPr>
          <m:t>·1.2·</m:t>
        </m:r>
        <m:f>
          <m:fPr>
            <m:ctrlPr>
              <w:rPr>
                <w:rFonts w:ascii="Cambria Math" w:hAnsi="Cambria Math"/>
                <w:szCs w:val="28"/>
                <w:lang w:val="uk-UA"/>
              </w:rPr>
            </m:ctrlPr>
          </m:fPr>
          <m:num>
            <m:r>
              <m:rPr>
                <m:sty m:val="p"/>
              </m:rPr>
              <w:rPr>
                <w:rFonts w:ascii="Cambria Math" w:hAnsi="Cambria Math"/>
                <w:szCs w:val="28"/>
                <w:lang w:val="uk-UA"/>
              </w:rPr>
              <m:t>1.194</m:t>
            </m:r>
          </m:num>
          <m:den>
            <m:r>
              <m:rPr>
                <m:sty m:val="p"/>
              </m:rPr>
              <w:rPr>
                <w:rFonts w:ascii="Cambria Math" w:hAnsi="Cambria Math"/>
                <w:szCs w:val="28"/>
                <w:lang w:val="uk-UA"/>
              </w:rPr>
              <m:t>115.6·</m:t>
            </m:r>
            <m:sSup>
              <m:sSupPr>
                <m:ctrlPr>
                  <w:rPr>
                    <w:rFonts w:ascii="Cambria Math" w:hAnsi="Cambria Math"/>
                    <w:szCs w:val="28"/>
                    <w:lang w:val="uk-UA"/>
                  </w:rPr>
                </m:ctrlPr>
              </m:sSupPr>
              <m:e>
                <m:r>
                  <m:rPr>
                    <m:sty m:val="p"/>
                  </m:rPr>
                  <w:rPr>
                    <w:rFonts w:ascii="Cambria Math" w:hAnsi="Cambria Math"/>
                    <w:szCs w:val="28"/>
                    <w:lang w:val="uk-UA"/>
                  </w:rPr>
                  <m:t>s</m:t>
                </m:r>
              </m:e>
              <m:sup>
                <m:r>
                  <m:rPr>
                    <m:sty m:val="p"/>
                  </m:rPr>
                  <w:rPr>
                    <w:rFonts w:ascii="Cambria Math" w:hAnsi="Cambria Math"/>
                    <w:szCs w:val="28"/>
                    <w:lang w:val="uk-UA"/>
                  </w:rPr>
                  <m:t>2</m:t>
                </m:r>
              </m:sup>
            </m:sSup>
            <m:r>
              <m:rPr>
                <m:sty m:val="p"/>
              </m:rPr>
              <w:rPr>
                <w:rFonts w:ascii="Cambria Math" w:hAnsi="Cambria Math"/>
                <w:szCs w:val="28"/>
                <w:lang w:val="uk-UA"/>
              </w:rPr>
              <m:t>+385.7·s+1</m:t>
            </m:r>
          </m:den>
        </m:f>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е</m:t>
            </m:r>
          </m:e>
          <m:sup>
            <m:r>
              <m:rPr>
                <m:sty m:val="p"/>
              </m:rPr>
              <w:rPr>
                <w:rFonts w:ascii="Cambria Math" w:hAnsi="Cambria Math"/>
                <w:szCs w:val="28"/>
                <w:lang w:val="uk-UA"/>
              </w:rPr>
              <m:t>-13.1 · s · 0.4 · 1.08</m:t>
            </m:r>
          </m:sup>
        </m:sSup>
        <m:r>
          <m:rPr>
            <m:sty m:val="p"/>
          </m:rPr>
          <w:rPr>
            <w:rFonts w:ascii="Cambria Math" w:hAnsi="Cambria Math"/>
            <w:szCs w:val="28"/>
            <w:lang w:val="uk-UA"/>
          </w:rPr>
          <m:t>.</m:t>
        </m:r>
      </m:oMath>
      <w:r w:rsidR="00D951A5" w:rsidRPr="009923FD">
        <w:rPr>
          <w:szCs w:val="28"/>
          <w:lang w:val="uk-UA"/>
        </w:rPr>
        <w:t xml:space="preserve"> </w:t>
      </w:r>
      <w:r w:rsidR="00D951A5" w:rsidRPr="00DC33BF">
        <w:rPr>
          <w:szCs w:val="28"/>
          <w:lang w:val="uk-UA"/>
        </w:rPr>
        <w:t xml:space="preserve">   </w:t>
      </w:r>
      <m:oMath>
        <m:r>
          <m:rPr>
            <m:sty m:val="p"/>
          </m:rPr>
          <w:rPr>
            <w:rFonts w:ascii="Cambria Math" w:hAnsi="Cambria Math"/>
            <w:szCs w:val="28"/>
            <w:lang w:val="uk-UA"/>
          </w:rPr>
          <m:t>(2.62)</m:t>
        </m:r>
      </m:oMath>
    </w:p>
    <w:p w14:paraId="2C0B01CF" w14:textId="45F7AEA0" w:rsidR="00D951A5" w:rsidRDefault="00D951A5" w:rsidP="00D951A5">
      <w:pPr>
        <w:spacing w:line="360" w:lineRule="auto"/>
        <w:ind w:firstLine="708"/>
        <w:rPr>
          <w:szCs w:val="28"/>
          <w:lang w:val="uk-UA"/>
        </w:rPr>
      </w:pPr>
      <w:r w:rsidRPr="009923FD">
        <w:rPr>
          <w:szCs w:val="28"/>
          <w:lang w:val="uk-UA"/>
        </w:rPr>
        <w:t xml:space="preserve">Функція кривої розгону еквівалентного об'єкта управління АСР витрати пари на вході парового економайзера </w:t>
      </w:r>
    </w:p>
    <w:p w14:paraId="3D5127CF" w14:textId="49615056" w:rsidR="00D951A5" w:rsidRPr="00DC33BF" w:rsidRDefault="00C87320" w:rsidP="00D951A5">
      <w:pPr>
        <w:spacing w:line="360" w:lineRule="auto"/>
        <w:jc w:val="right"/>
        <w:rPr>
          <w:szCs w:val="28"/>
          <w:lang w:val="uk-UA"/>
        </w:rPr>
      </w:pPr>
      <m:oMath>
        <m:m>
          <m:mPr>
            <m:mcs>
              <m:mc>
                <m:mcPr>
                  <m:count m:val="2"/>
                  <m:mcJc m:val="center"/>
                </m:mcPr>
              </m:mc>
            </m:mcs>
            <m:ctrlPr>
              <w:rPr>
                <w:rFonts w:ascii="Cambria Math" w:hAnsi="Cambria Math"/>
                <w:szCs w:val="28"/>
                <w:lang w:val="uk-UA"/>
              </w:rPr>
            </m:ctrlPr>
          </m:mPr>
          <m:mr>
            <m:e>
              <m:d>
                <m:dPr>
                  <m:begChr m:val=""/>
                  <m:endChr m:val="|"/>
                  <m:ctrlPr>
                    <w:rPr>
                      <w:rFonts w:ascii="Cambria Math" w:hAnsi="Cambria Math"/>
                      <w:szCs w:val="28"/>
                      <w:lang w:val="uk-UA"/>
                    </w:rPr>
                  </m:ctrlPr>
                </m:dPr>
                <m:e>
                  <m:sSub>
                    <m:sSubPr>
                      <m:ctrlPr>
                        <w:rPr>
                          <w:rFonts w:ascii="Cambria Math" w:hAnsi="Cambria Math"/>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ЕОУ</m:t>
                      </m:r>
                    </m:sub>
                  </m:sSub>
                  <m:d>
                    <m:dPr>
                      <m:ctrlPr>
                        <w:rPr>
                          <w:rFonts w:ascii="Cambria Math" w:hAnsi="Cambria Math"/>
                          <w:szCs w:val="28"/>
                          <w:lang w:val="uk-UA"/>
                        </w:rPr>
                      </m:ctrlPr>
                    </m:dPr>
                    <m:e>
                      <m:r>
                        <m:rPr>
                          <m:sty m:val="p"/>
                        </m:rPr>
                        <w:rPr>
                          <w:rFonts w:ascii="Cambria Math" w:hAnsi="Cambria Math"/>
                          <w:szCs w:val="28"/>
                          <w:lang w:val="uk-UA"/>
                        </w:rPr>
                        <m:t>t</m:t>
                      </m:r>
                    </m:e>
                  </m:d>
                  <m:r>
                    <m:rPr>
                      <m:sty m:val="p"/>
                    </m:rP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ЕОУ</m:t>
                          </m:r>
                        </m:sub>
                      </m:sSub>
                      <m:d>
                        <m:dPr>
                          <m:ctrlPr>
                            <w:rPr>
                              <w:rFonts w:ascii="Cambria Math" w:hAnsi="Cambria Math"/>
                              <w:szCs w:val="28"/>
                              <w:lang w:val="uk-UA"/>
                            </w:rPr>
                          </m:ctrlPr>
                        </m:dPr>
                        <m:e>
                          <m:r>
                            <m:rPr>
                              <m:sty m:val="p"/>
                            </m:rPr>
                            <w:rPr>
                              <w:rFonts w:ascii="Cambria Math" w:hAnsi="Cambria Math"/>
                              <w:szCs w:val="28"/>
                              <w:lang w:val="uk-UA"/>
                            </w:rPr>
                            <m:t>s</m:t>
                          </m:r>
                        </m:e>
                      </m:d>
                    </m:num>
                    <m:den>
                      <m:r>
                        <m:rPr>
                          <m:sty m:val="p"/>
                        </m:rPr>
                        <w:rPr>
                          <w:rFonts w:ascii="Cambria Math" w:hAnsi="Cambria Math"/>
                          <w:szCs w:val="28"/>
                          <w:lang w:val="uk-UA"/>
                        </w:rPr>
                        <m:t>s</m:t>
                      </m:r>
                    </m:den>
                  </m:f>
                </m:e>
              </m:d>
            </m:e>
            <m:e>
              <m:m>
                <m:mPr>
                  <m:mcs>
                    <m:mc>
                      <m:mcPr>
                        <m:count m:val="1"/>
                        <m:mcJc m:val="center"/>
                      </m:mcPr>
                    </m:mc>
                  </m:mcs>
                  <m:ctrlPr>
                    <w:rPr>
                      <w:rFonts w:ascii="Cambria Math" w:hAnsi="Cambria Math"/>
                      <w:szCs w:val="28"/>
                      <w:lang w:val="uk-UA"/>
                    </w:rPr>
                  </m:ctrlPr>
                </m:mPr>
                <m:mr>
                  <m:e>
                    <m:r>
                      <m:rPr>
                        <m:sty m:val="p"/>
                      </m:rPr>
                      <w:rPr>
                        <w:rFonts w:ascii="Cambria Math" w:hAnsi="Cambria Math"/>
                        <w:szCs w:val="28"/>
                        <w:lang w:val="uk-UA"/>
                      </w:rPr>
                      <m:t>invlaplace, s,</m:t>
                    </m:r>
                  </m:e>
                </m:mr>
                <m:mr>
                  <m:e>
                    <m:r>
                      <m:rPr>
                        <m:sty m:val="p"/>
                      </m:rPr>
                      <w:rPr>
                        <w:rFonts w:ascii="Cambria Math" w:hAnsi="Cambria Math"/>
                        <w:szCs w:val="28"/>
                        <w:lang w:val="uk-UA"/>
                      </w:rPr>
                      <m:t>float, 2</m:t>
                    </m:r>
                  </m:e>
                </m:mr>
              </m:m>
            </m:e>
          </m:mr>
        </m:m>
        <m:r>
          <w:rPr>
            <w:rFonts w:ascii="Cambria Math" w:hAnsi="Cambria Math"/>
            <w:szCs w:val="28"/>
            <w:lang w:val="uk-UA"/>
          </w:rPr>
          <m:t xml:space="preserve">. </m:t>
        </m:r>
      </m:oMath>
      <w:r w:rsidR="00D951A5">
        <w:rPr>
          <w:szCs w:val="28"/>
          <w:lang w:val="uk-UA"/>
        </w:rPr>
        <w:tab/>
      </w:r>
      <w:r w:rsidR="00D951A5">
        <w:rPr>
          <w:szCs w:val="28"/>
          <w:lang w:val="uk-UA"/>
        </w:rPr>
        <w:tab/>
      </w:r>
      <w:r w:rsidR="00D951A5">
        <w:rPr>
          <w:szCs w:val="28"/>
          <w:lang w:val="uk-UA"/>
        </w:rPr>
        <w:tab/>
      </w:r>
      <w:r w:rsidR="00D951A5" w:rsidRPr="00DC33BF">
        <w:rPr>
          <w:szCs w:val="28"/>
          <w:lang w:val="uk-UA"/>
        </w:rPr>
        <w:t xml:space="preserve"> </w:t>
      </w:r>
      <m:oMath>
        <m:r>
          <m:rPr>
            <m:sty m:val="p"/>
          </m:rPr>
          <w:rPr>
            <w:rFonts w:ascii="Cambria Math" w:hAnsi="Cambria Math"/>
            <w:szCs w:val="28"/>
            <w:lang w:val="uk-UA"/>
          </w:rPr>
          <m:t>(2.63)</m:t>
        </m:r>
      </m:oMath>
    </w:p>
    <w:p w14:paraId="6D710038" w14:textId="6CDF55FE" w:rsidR="00D951A5" w:rsidRPr="009923FD" w:rsidRDefault="00D951A5" w:rsidP="00D951A5">
      <w:pPr>
        <w:spacing w:line="360" w:lineRule="auto"/>
        <w:ind w:firstLine="708"/>
        <w:rPr>
          <w:szCs w:val="28"/>
          <w:lang w:val="uk-UA"/>
        </w:rPr>
      </w:pPr>
      <w:r w:rsidRPr="009923FD">
        <w:rPr>
          <w:szCs w:val="28"/>
          <w:lang w:val="uk-UA"/>
        </w:rPr>
        <w:t xml:space="preserve">На рис. </w:t>
      </w:r>
      <w:r w:rsidR="00334A72">
        <w:rPr>
          <w:szCs w:val="28"/>
          <w:lang w:val="uk-UA"/>
        </w:rPr>
        <w:t>2</w:t>
      </w:r>
      <w:r w:rsidRPr="009923FD">
        <w:rPr>
          <w:szCs w:val="28"/>
          <w:lang w:val="uk-UA"/>
        </w:rPr>
        <w:t>.</w:t>
      </w:r>
      <w:r w:rsidR="00B65007">
        <w:rPr>
          <w:szCs w:val="28"/>
          <w:lang w:val="uk-UA"/>
        </w:rPr>
        <w:t>3</w:t>
      </w:r>
      <w:r w:rsidRPr="009923FD">
        <w:rPr>
          <w:szCs w:val="28"/>
          <w:lang w:val="uk-UA"/>
        </w:rPr>
        <w:t>. наведено криву розгону еквівалентного об'єкта управління АСР витрати пари на в</w:t>
      </w:r>
      <w:r>
        <w:rPr>
          <w:szCs w:val="28"/>
          <w:lang w:val="uk-UA"/>
        </w:rPr>
        <w:t>ході парового економайзера</w:t>
      </w:r>
      <w:r w:rsidRPr="009923FD">
        <w:rPr>
          <w:szCs w:val="28"/>
          <w:lang w:val="uk-UA"/>
        </w:rPr>
        <w:t>.</w:t>
      </w:r>
    </w:p>
    <w:p w14:paraId="23226440" w14:textId="77777777" w:rsidR="00D951A5" w:rsidRPr="009923FD" w:rsidRDefault="00D951A5" w:rsidP="00D951A5">
      <w:pPr>
        <w:spacing w:line="360" w:lineRule="auto"/>
        <w:rPr>
          <w:szCs w:val="28"/>
          <w:lang w:val="uk-UA"/>
        </w:rPr>
      </w:pPr>
      <w:r w:rsidRPr="003630C0">
        <w:rPr>
          <w:noProof/>
          <w:position w:val="-495"/>
        </w:rPr>
        <w:drawing>
          <wp:inline distT="0" distB="0" distL="0" distR="0" wp14:anchorId="1CEE4956" wp14:editId="047E9BC6">
            <wp:extent cx="5905500" cy="3097351"/>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5364" cy="3102525"/>
                    </a:xfrm>
                    <a:prstGeom prst="rect">
                      <a:avLst/>
                    </a:prstGeom>
                    <a:noFill/>
                    <a:ln>
                      <a:noFill/>
                    </a:ln>
                  </pic:spPr>
                </pic:pic>
              </a:graphicData>
            </a:graphic>
          </wp:inline>
        </w:drawing>
      </w:r>
    </w:p>
    <w:p w14:paraId="796CA11F" w14:textId="558350F8" w:rsidR="00D951A5" w:rsidRPr="009923FD" w:rsidRDefault="00D951A5" w:rsidP="00D951A5">
      <w:pPr>
        <w:spacing w:line="360" w:lineRule="auto"/>
        <w:jc w:val="center"/>
        <w:rPr>
          <w:szCs w:val="28"/>
          <w:lang w:val="uk-UA"/>
        </w:rPr>
      </w:pPr>
      <w:r>
        <w:rPr>
          <w:szCs w:val="28"/>
          <w:lang w:val="uk-UA"/>
        </w:rPr>
        <w:t>Рисунок</w:t>
      </w:r>
      <w:r w:rsidRPr="009923FD">
        <w:rPr>
          <w:szCs w:val="28"/>
          <w:lang w:val="uk-UA"/>
        </w:rPr>
        <w:t xml:space="preserve"> </w:t>
      </w:r>
      <w:r w:rsidR="00334A72">
        <w:rPr>
          <w:szCs w:val="28"/>
          <w:lang w:val="uk-UA"/>
        </w:rPr>
        <w:t>2</w:t>
      </w:r>
      <w:r w:rsidRPr="009923FD">
        <w:rPr>
          <w:szCs w:val="28"/>
          <w:lang w:val="uk-UA"/>
        </w:rPr>
        <w:t>.</w:t>
      </w:r>
      <w:r w:rsidR="00B65007">
        <w:rPr>
          <w:szCs w:val="28"/>
          <w:lang w:val="uk-UA"/>
        </w:rPr>
        <w:t>3</w:t>
      </w:r>
      <w:r>
        <w:rPr>
          <w:szCs w:val="28"/>
          <w:lang w:val="uk-UA"/>
        </w:rPr>
        <w:t xml:space="preserve"> -</w:t>
      </w:r>
      <w:r w:rsidRPr="009923FD">
        <w:rPr>
          <w:szCs w:val="28"/>
          <w:lang w:val="uk-UA"/>
        </w:rPr>
        <w:t xml:space="preserve"> Крива розгону еквівалентного об'єкта керування АСР</w:t>
      </w:r>
      <w:r w:rsidRPr="00E02C3A">
        <w:rPr>
          <w:szCs w:val="28"/>
        </w:rPr>
        <w:t xml:space="preserve"> </w:t>
      </w:r>
      <w:r w:rsidRPr="009923FD">
        <w:rPr>
          <w:szCs w:val="28"/>
          <w:lang w:val="uk-UA"/>
        </w:rPr>
        <w:t>витрати пари на вході парового економайзера</w:t>
      </w:r>
    </w:p>
    <w:p w14:paraId="576E131A" w14:textId="3738CD1D" w:rsidR="00D951A5" w:rsidRPr="00CB7C99" w:rsidRDefault="00D951A5" w:rsidP="00CB7C99">
      <w:pPr>
        <w:spacing w:line="360" w:lineRule="auto"/>
        <w:ind w:firstLine="708"/>
        <w:rPr>
          <w:szCs w:val="28"/>
          <w:lang w:val="uk-UA"/>
        </w:rPr>
      </w:pPr>
      <w:r w:rsidRPr="00CB7C99">
        <w:rPr>
          <w:szCs w:val="28"/>
          <w:lang w:val="uk-UA"/>
        </w:rPr>
        <w:t>Визначаємо оптимальні налаштування ПІД-регулятора методом максимальних швидкостей.</w:t>
      </w:r>
    </w:p>
    <w:p w14:paraId="737DE8CF" w14:textId="63ADF73D" w:rsidR="00910CFC" w:rsidRPr="00CB7C99" w:rsidRDefault="00910CFC" w:rsidP="00CB7C99">
      <w:pPr>
        <w:spacing w:line="360" w:lineRule="auto"/>
        <w:ind w:firstLine="708"/>
      </w:pPr>
      <w:r w:rsidRPr="00CB7C99">
        <w:t>Алгоритм розв'язання методом максимальних швидкостей</w:t>
      </w:r>
    </w:p>
    <w:p w14:paraId="573779F5" w14:textId="77777777" w:rsidR="00910CFC" w:rsidRPr="00CB7C99" w:rsidRDefault="00910CFC" w:rsidP="00CB7C99">
      <w:pPr>
        <w:spacing w:line="360" w:lineRule="auto"/>
        <w:ind w:firstLine="709"/>
      </w:pPr>
      <w:r w:rsidRPr="00CB7C99">
        <w:rPr>
          <w:rStyle w:val="afff3"/>
          <w:b w:val="0"/>
          <w:bCs w:val="0"/>
          <w:szCs w:val="28"/>
        </w:rPr>
        <w:t>Знайди параметри кривої розгону</w:t>
      </w:r>
      <w:r w:rsidRPr="00CB7C99">
        <w:t>:</w:t>
      </w:r>
    </w:p>
    <w:p w14:paraId="064E9AC0" w14:textId="1459E47B" w:rsidR="00910CFC" w:rsidRPr="00CB7C99" w:rsidRDefault="00910CFC" w:rsidP="00CB7C99">
      <w:pPr>
        <w:spacing w:line="360" w:lineRule="auto"/>
        <w:ind w:firstLine="709"/>
        <w:rPr>
          <w:rStyle w:val="afff3"/>
          <w:b w:val="0"/>
          <w:bCs w:val="0"/>
          <w:szCs w:val="28"/>
        </w:rPr>
      </w:pPr>
      <w:r w:rsidRPr="00CB7C99">
        <w:rPr>
          <w:rStyle w:val="afff3"/>
          <w:b w:val="0"/>
          <w:bCs w:val="0"/>
          <w:szCs w:val="28"/>
        </w:rPr>
        <w:t>K</w:t>
      </w:r>
      <w:r w:rsidRPr="00CB7C99">
        <w:t xml:space="preserve"> — статичний коефіцієнт </w:t>
      </w:r>
      <w:proofErr w:type="gramStart"/>
      <w:r w:rsidRPr="00CB7C99">
        <w:t>п</w:t>
      </w:r>
      <w:proofErr w:type="gramEnd"/>
      <w:r w:rsidRPr="00CB7C99">
        <w:t xml:space="preserve">ідсилення (кінцеве значення виходу, </w:t>
      </w:r>
      <m:oMath>
        <m:sSub>
          <m:sSubPr>
            <m:ctrlPr>
              <w:rPr>
                <w:rStyle w:val="katex-mathml"/>
                <w:rFonts w:ascii="Cambria Math" w:hAnsi="Cambria Math"/>
                <w:i/>
                <w:szCs w:val="28"/>
              </w:rPr>
            </m:ctrlPr>
          </m:sSubPr>
          <m:e>
            <m:r>
              <w:rPr>
                <w:rStyle w:val="katex-mathml"/>
                <w:rFonts w:ascii="Cambria Math" w:hAnsi="Cambria Math"/>
                <w:szCs w:val="28"/>
              </w:rPr>
              <m:t>Y</m:t>
            </m:r>
          </m:e>
          <m:sub>
            <m:r>
              <w:rPr>
                <w:rStyle w:val="katex-mathml"/>
                <w:rFonts w:ascii="Cambria Math" w:hAnsi="Cambria Math"/>
                <w:szCs w:val="28"/>
              </w:rPr>
              <m:t>∞</m:t>
            </m:r>
          </m:sub>
        </m:sSub>
      </m:oMath>
      <w:r w:rsidRPr="00CB7C99">
        <w:t xml:space="preserve">). З графіка ≈ </w:t>
      </w:r>
      <w:r w:rsidRPr="00CB7C99">
        <w:rPr>
          <w:rStyle w:val="afff3"/>
          <w:b w:val="0"/>
          <w:bCs w:val="0"/>
          <w:szCs w:val="28"/>
        </w:rPr>
        <w:t>0.8</w:t>
      </w:r>
      <w:r w:rsidR="00F713EA" w:rsidRPr="009923FD">
        <w:rPr>
          <w:szCs w:val="28"/>
          <w:lang w:val="uk-UA"/>
        </w:rPr>
        <w:t>3</w:t>
      </w:r>
    </w:p>
    <w:p w14:paraId="16A0C234" w14:textId="0EE3F209" w:rsidR="00974F53" w:rsidRPr="00CB7C99" w:rsidRDefault="00974F53" w:rsidP="00CB7C99">
      <w:pPr>
        <w:spacing w:line="360" w:lineRule="auto"/>
        <w:ind w:firstLine="708"/>
        <w:rPr>
          <w:rStyle w:val="katex-mathml"/>
          <w:rFonts w:ascii="Cambria Math" w:hAnsi="Cambria Math"/>
          <w:oMath/>
        </w:rPr>
      </w:pPr>
      <m:oMath>
        <m:r>
          <m:rPr>
            <m:sty m:val="p"/>
          </m:rPr>
          <w:rPr>
            <w:rStyle w:val="katex-mathml"/>
            <w:rFonts w:ascii="Cambria Math" w:hAnsi="Cambria Math"/>
          </w:rPr>
          <m:t>K=0.8</m:t>
        </m:r>
        <m:r>
          <m:rPr>
            <m:sty m:val="p"/>
          </m:rPr>
          <w:rPr>
            <w:rFonts w:ascii="Cambria Math" w:hAnsi="Cambria Math"/>
            <w:szCs w:val="28"/>
            <w:lang w:val="uk-UA"/>
          </w:rPr>
          <m:t>3</m:t>
        </m:r>
      </m:oMath>
      <w:r w:rsidRPr="00CB7C99">
        <w:rPr>
          <w:rStyle w:val="katex-mathml"/>
          <w:bCs/>
          <w:iCs/>
        </w:rPr>
        <w:t xml:space="preserve"> </w:t>
      </w:r>
    </w:p>
    <w:p w14:paraId="10937D10" w14:textId="6BF6808D" w:rsidR="00910CFC" w:rsidRPr="00CB7C99" w:rsidRDefault="00CB7C99" w:rsidP="00CB7C99">
      <w:pPr>
        <w:spacing w:line="360" w:lineRule="auto"/>
        <w:ind w:firstLine="709"/>
        <w:rPr>
          <w:rStyle w:val="afff3"/>
          <w:b w:val="0"/>
          <w:bCs w:val="0"/>
          <w:szCs w:val="28"/>
        </w:rPr>
      </w:pPr>
      <w:r w:rsidRPr="00CB7C99">
        <w:rPr>
          <w:rStyle w:val="afff3"/>
          <w:b w:val="0"/>
          <w:bCs w:val="0"/>
          <w:szCs w:val="28"/>
        </w:rPr>
        <w:lastRenderedPageBreak/>
        <w:t>L</w:t>
      </w:r>
      <w:r w:rsidR="00910CFC" w:rsidRPr="00CB7C99">
        <w:t xml:space="preserve"> — запізнювання (время затримки, де </w:t>
      </w:r>
      <w:proofErr w:type="gramStart"/>
      <w:r w:rsidR="00910CFC" w:rsidRPr="00CB7C99">
        <w:t>крива</w:t>
      </w:r>
      <w:proofErr w:type="gramEnd"/>
      <w:r w:rsidR="00910CFC" w:rsidRPr="00CB7C99">
        <w:t xml:space="preserve"> починає змінюватись від 0), з графіка ≈ </w:t>
      </w:r>
      <w:r w:rsidR="00910CFC" w:rsidRPr="00CB7C99">
        <w:rPr>
          <w:rStyle w:val="afff3"/>
          <w:b w:val="0"/>
          <w:bCs w:val="0"/>
          <w:szCs w:val="28"/>
        </w:rPr>
        <w:t>35 с</w:t>
      </w:r>
    </w:p>
    <w:p w14:paraId="004F37E3" w14:textId="28B4C911" w:rsidR="00974F53" w:rsidRPr="00CB7C99" w:rsidRDefault="00974F53" w:rsidP="00CB7C99">
      <w:pPr>
        <w:spacing w:line="360" w:lineRule="auto"/>
        <w:ind w:firstLine="709"/>
      </w:pPr>
      <m:oMath>
        <m:r>
          <m:rPr>
            <m:sty m:val="p"/>
          </m:rPr>
          <w:rPr>
            <w:rStyle w:val="mord"/>
            <w:rFonts w:ascii="Cambria Math" w:hAnsi="Cambria Math"/>
          </w:rPr>
          <m:t>T</m:t>
        </m:r>
        <m:r>
          <m:rPr>
            <m:sty m:val="p"/>
          </m:rPr>
          <w:rPr>
            <w:rStyle w:val="mrel"/>
            <w:rFonts w:ascii="Cambria Math" w:hAnsi="Cambria Math"/>
          </w:rPr>
          <m:t>=</m:t>
        </m:r>
      </m:oMath>
      <w:r w:rsidRPr="00CB7C99">
        <w:rPr>
          <w:rStyle w:val="mord"/>
          <w:bCs/>
          <w:iCs/>
        </w:rPr>
        <w:t xml:space="preserve"> </w:t>
      </w:r>
      <m:oMath>
        <m:r>
          <m:rPr>
            <m:sty m:val="p"/>
          </m:rPr>
          <w:rPr>
            <w:rStyle w:val="mord"/>
            <w:rFonts w:ascii="Cambria Math" w:hAnsi="Cambria Math"/>
          </w:rPr>
          <m:t>35</m:t>
        </m:r>
      </m:oMath>
      <w:r w:rsidR="00CB7C99" w:rsidRPr="00CB7C99">
        <w:rPr>
          <w:rStyle w:val="mord"/>
          <w:bCs/>
          <w:iCs/>
        </w:rPr>
        <w:t xml:space="preserve"> </w:t>
      </w:r>
      <w:proofErr w:type="gramStart"/>
      <w:r w:rsidR="00CB7C99" w:rsidRPr="00CB7C99">
        <w:rPr>
          <w:rStyle w:val="mord"/>
          <w:bCs/>
          <w:iCs/>
          <w:lang w:val="en-US"/>
        </w:rPr>
        <w:t>c</w:t>
      </w:r>
      <w:proofErr w:type="gramEnd"/>
    </w:p>
    <w:p w14:paraId="053182F7" w14:textId="454BE8C3" w:rsidR="00910CFC" w:rsidRPr="00CB7C99" w:rsidRDefault="00CB7C99" w:rsidP="00CB7C99">
      <w:pPr>
        <w:spacing w:line="360" w:lineRule="auto"/>
        <w:ind w:firstLine="709"/>
        <w:rPr>
          <w:rStyle w:val="afff3"/>
          <w:b w:val="0"/>
          <w:bCs w:val="0"/>
          <w:szCs w:val="28"/>
        </w:rPr>
      </w:pPr>
      <w:r w:rsidRPr="00CB7C99">
        <w:rPr>
          <w:rStyle w:val="afff3"/>
          <w:b w:val="0"/>
          <w:bCs w:val="0"/>
          <w:szCs w:val="28"/>
        </w:rPr>
        <w:t>T</w:t>
      </w:r>
      <w:r w:rsidR="00910CFC" w:rsidRPr="00CB7C99">
        <w:t xml:space="preserve"> — постійна часу (приблизно досягнення 63% від максимуму), з графіка ≈ </w:t>
      </w:r>
      <w:r w:rsidR="00910CFC" w:rsidRPr="00CB7C99">
        <w:rPr>
          <w:rStyle w:val="afff3"/>
          <w:b w:val="0"/>
          <w:bCs w:val="0"/>
          <w:szCs w:val="28"/>
        </w:rPr>
        <w:t xml:space="preserve">80 </w:t>
      </w:r>
      <w:proofErr w:type="gramStart"/>
      <w:r w:rsidR="00910CFC" w:rsidRPr="00CB7C99">
        <w:rPr>
          <w:rStyle w:val="afff3"/>
          <w:b w:val="0"/>
          <w:bCs w:val="0"/>
          <w:szCs w:val="28"/>
        </w:rPr>
        <w:t>с</w:t>
      </w:r>
      <w:proofErr w:type="gramEnd"/>
    </w:p>
    <w:p w14:paraId="5FC867E6" w14:textId="6C66CBD8" w:rsidR="00974F53" w:rsidRPr="00B65007" w:rsidRDefault="00974F53" w:rsidP="00CB7C99">
      <w:pPr>
        <w:spacing w:line="360" w:lineRule="auto"/>
        <w:ind w:firstLine="709"/>
        <w:rPr>
          <w:rFonts w:ascii="Cambria Math" w:hAnsi="Cambria Math"/>
          <w:oMath/>
        </w:rPr>
      </w:pPr>
      <m:oMath>
        <m:r>
          <m:rPr>
            <m:sty m:val="p"/>
          </m:rPr>
          <w:rPr>
            <w:rStyle w:val="mord"/>
            <w:rFonts w:ascii="Cambria Math" w:hAnsi="Cambria Math"/>
          </w:rPr>
          <m:t>L</m:t>
        </m:r>
        <m:r>
          <m:rPr>
            <m:sty m:val="p"/>
          </m:rPr>
          <w:rPr>
            <w:rStyle w:val="mrel"/>
            <w:rFonts w:ascii="Cambria Math" w:hAnsi="Cambria Math"/>
          </w:rPr>
          <m:t>=</m:t>
        </m:r>
        <m:r>
          <m:rPr>
            <m:sty m:val="p"/>
          </m:rPr>
          <w:rPr>
            <w:rStyle w:val="mord"/>
            <w:rFonts w:ascii="Cambria Math" w:hAnsi="Cambria Math"/>
          </w:rPr>
          <m:t>80</m:t>
        </m:r>
      </m:oMath>
      <w:r w:rsidRPr="00CB7C99">
        <w:rPr>
          <w:rStyle w:val="mord"/>
          <w:bCs/>
          <w:iCs/>
        </w:rPr>
        <w:t xml:space="preserve"> </w:t>
      </w:r>
      <w:proofErr w:type="gramStart"/>
      <w:r w:rsidR="00CB7C99" w:rsidRPr="00CB7C99">
        <w:rPr>
          <w:rStyle w:val="mord"/>
          <w:bCs/>
          <w:iCs/>
          <w:lang w:val="en-US"/>
        </w:rPr>
        <w:t>c</w:t>
      </w:r>
      <w:proofErr w:type="gramEnd"/>
    </w:p>
    <w:p w14:paraId="577A0164" w14:textId="526B4F32" w:rsidR="00910CFC" w:rsidRPr="00CB7C99" w:rsidRDefault="00910CFC" w:rsidP="00CB7C99">
      <w:pPr>
        <w:spacing w:line="360" w:lineRule="auto"/>
        <w:ind w:firstLine="709"/>
      </w:pPr>
      <w:r w:rsidRPr="00CB7C99">
        <w:t xml:space="preserve">Альтернативно: знайди дотичну в точці найбільшого нахилу та визнач час затримки </w:t>
      </w:r>
      <m:oMath>
        <m:sSub>
          <m:sSubPr>
            <m:ctrlPr>
              <w:rPr>
                <w:rStyle w:val="katex-mathml"/>
                <w:rFonts w:ascii="Cambria Math" w:hAnsi="Cambria Math"/>
                <w:i/>
                <w:szCs w:val="28"/>
              </w:rPr>
            </m:ctrlPr>
          </m:sSubPr>
          <m:e>
            <m:r>
              <w:rPr>
                <w:rStyle w:val="katex-mathml"/>
                <w:rFonts w:ascii="Cambria Math" w:hAnsi="Cambria Math"/>
                <w:szCs w:val="28"/>
              </w:rPr>
              <m:t>T</m:t>
            </m:r>
          </m:e>
          <m:sub>
            <m:r>
              <w:rPr>
                <w:rStyle w:val="katex-mathml"/>
                <w:rFonts w:ascii="Cambria Math" w:hAnsi="Cambria Math"/>
                <w:szCs w:val="28"/>
              </w:rPr>
              <m:t>0</m:t>
            </m:r>
          </m:sub>
        </m:sSub>
      </m:oMath>
      <w:r w:rsidRPr="00CB7C99">
        <w:rPr>
          <w:rStyle w:val="vlist-s"/>
          <w:szCs w:val="28"/>
        </w:rPr>
        <w:t>​</w:t>
      </w:r>
      <w:r w:rsidRPr="00CB7C99">
        <w:t xml:space="preserve"> і час росту </w:t>
      </w:r>
      <m:oMath>
        <m:sSub>
          <m:sSubPr>
            <m:ctrlPr>
              <w:rPr>
                <w:rStyle w:val="katex-mathml"/>
                <w:rFonts w:ascii="Cambria Math" w:hAnsi="Cambria Math"/>
                <w:i/>
                <w:szCs w:val="28"/>
              </w:rPr>
            </m:ctrlPr>
          </m:sSubPr>
          <m:e>
            <m:r>
              <w:rPr>
                <w:rStyle w:val="katex-mathml"/>
                <w:rFonts w:ascii="Cambria Math" w:hAnsi="Cambria Math"/>
                <w:szCs w:val="28"/>
              </w:rPr>
              <m:t>T</m:t>
            </m:r>
          </m:e>
          <m:sub>
            <m:r>
              <w:rPr>
                <w:rStyle w:val="katex-mathml"/>
                <w:rFonts w:ascii="Cambria Math" w:hAnsi="Cambria Math"/>
                <w:szCs w:val="28"/>
              </w:rPr>
              <m:t>1</m:t>
            </m:r>
          </m:sub>
        </m:sSub>
      </m:oMath>
      <w:r w:rsidRPr="00CB7C99">
        <w:rPr>
          <w:rStyle w:val="vlist-s"/>
          <w:szCs w:val="28"/>
        </w:rPr>
        <w:t>​</w:t>
      </w:r>
      <w:r w:rsidRPr="00CB7C99">
        <w:t>.</w:t>
      </w:r>
    </w:p>
    <w:p w14:paraId="79CA0F1F" w14:textId="1D400CCE" w:rsidR="00910CFC" w:rsidRPr="00CB7C99" w:rsidRDefault="00CB7C99" w:rsidP="00CB7C99">
      <w:pPr>
        <w:spacing w:line="360" w:lineRule="auto"/>
        <w:ind w:firstLine="708"/>
        <w:rPr>
          <w:rFonts w:ascii="Cambria Math" w:hAnsi="Cambria Math"/>
          <w:szCs w:val="28"/>
          <w:oMath/>
        </w:rPr>
      </w:pPr>
      <w:r w:rsidRPr="00CB7C99">
        <w:rPr>
          <w:szCs w:val="28"/>
          <w:lang w:val="uk-UA"/>
        </w:rPr>
        <w:t>Пропорційна складова:</w:t>
      </w:r>
      <w:r w:rsidRPr="00CB7C99">
        <w:rPr>
          <w:szCs w:val="28"/>
        </w:rPr>
        <w:t xml:space="preserve"> </w:t>
      </w:r>
      <m:oMath>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p</m:t>
            </m:r>
          </m:sub>
        </m:sSub>
        <m:r>
          <m:rPr>
            <m:sty m:val="p"/>
          </m:rPr>
          <w:rPr>
            <w:rFonts w:ascii="Cambria Math" w:hAnsi="Cambria Math"/>
            <w:szCs w:val="28"/>
          </w:rPr>
          <m:t>​=1.2⋅</m:t>
        </m:r>
        <m:f>
          <m:fPr>
            <m:ctrlPr>
              <w:rPr>
                <w:rFonts w:ascii="Cambria Math" w:hAnsi="Cambria Math"/>
                <w:szCs w:val="28"/>
                <w:lang w:val="en-US"/>
              </w:rPr>
            </m:ctrlPr>
          </m:fPr>
          <m:num>
            <m:r>
              <m:rPr>
                <m:sty m:val="p"/>
              </m:rPr>
              <w:rPr>
                <w:rStyle w:val="mord"/>
                <w:rFonts w:ascii="Cambria Math" w:hAnsi="Cambria Math"/>
              </w:rPr>
              <m:t>T</m:t>
            </m:r>
          </m:num>
          <m:den>
            <m:r>
              <m:rPr>
                <m:sty m:val="p"/>
              </m:rPr>
              <w:rPr>
                <w:rStyle w:val="mord"/>
                <w:rFonts w:ascii="Cambria Math" w:hAnsi="Cambria Math"/>
              </w:rPr>
              <m:t>L</m:t>
            </m:r>
          </m:den>
        </m:f>
        <m:r>
          <m:rPr>
            <m:sty m:val="p"/>
          </m:rPr>
          <w:rPr>
            <w:rFonts w:ascii="Cambria Math" w:hAnsi="Cambria Math"/>
            <w:szCs w:val="28"/>
          </w:rPr>
          <m:t>=1.2⋅</m:t>
        </m:r>
        <m:f>
          <m:fPr>
            <m:ctrlPr>
              <w:rPr>
                <w:rFonts w:ascii="Cambria Math" w:hAnsi="Cambria Math"/>
                <w:szCs w:val="28"/>
                <w:lang w:val="en-US"/>
              </w:rPr>
            </m:ctrlPr>
          </m:fPr>
          <m:num>
            <m:r>
              <m:rPr>
                <m:sty m:val="p"/>
              </m:rPr>
              <w:rPr>
                <w:rStyle w:val="mord"/>
                <w:rFonts w:ascii="Cambria Math" w:hAnsi="Cambria Math"/>
              </w:rPr>
              <m:t>35</m:t>
            </m:r>
          </m:num>
          <m:den>
            <m:r>
              <m:rPr>
                <m:sty m:val="p"/>
              </m:rPr>
              <w:rPr>
                <w:rStyle w:val="mord"/>
                <w:rFonts w:ascii="Cambria Math" w:hAnsi="Cambria Math"/>
              </w:rPr>
              <m:t>80</m:t>
            </m:r>
          </m:den>
        </m:f>
        <m:r>
          <m:rPr>
            <m:sty m:val="p"/>
          </m:rPr>
          <w:rPr>
            <w:rFonts w:ascii="Cambria Math" w:hAnsi="Cambria Math"/>
            <w:szCs w:val="28"/>
          </w:rPr>
          <m:t>=0.525</m:t>
        </m:r>
      </m:oMath>
    </w:p>
    <w:p w14:paraId="4F197FC5" w14:textId="167EE5BC" w:rsidR="00974F53" w:rsidRPr="00CB7C99" w:rsidRDefault="00CB7C99" w:rsidP="00CB7C99">
      <w:pPr>
        <w:spacing w:line="360" w:lineRule="auto"/>
        <w:ind w:firstLine="708"/>
        <w:rPr>
          <w:i/>
          <w:szCs w:val="28"/>
        </w:rPr>
      </w:pPr>
      <w:r w:rsidRPr="00CB7C99">
        <w:rPr>
          <w:szCs w:val="28"/>
          <w:lang w:val="uk-UA"/>
        </w:rPr>
        <w:t>Інтегральна складова:</w:t>
      </w:r>
      <w:r w:rsidR="00910CFC" w:rsidRPr="00CB7C99">
        <w:rPr>
          <w:szCs w:val="28"/>
          <w:lang w:val="uk-UA"/>
        </w:rPr>
        <w:t xml:space="preserve"> </w:t>
      </w:r>
      <m:oMath>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i</m:t>
            </m:r>
          </m:sub>
        </m:sSub>
        <m:r>
          <w:rPr>
            <w:rFonts w:ascii="Cambria Math" w:hAnsi="Cambria Math"/>
            <w:szCs w:val="28"/>
          </w:rPr>
          <m:t>=</m:t>
        </m:r>
        <m:r>
          <m:rPr>
            <m:sty m:val="p"/>
          </m:rPr>
          <w:rPr>
            <w:rFonts w:ascii="Cambria Math" w:hAnsi="Cambria Math"/>
            <w:szCs w:val="28"/>
          </w:rPr>
          <m:t>2⋅L</m:t>
        </m:r>
        <m:r>
          <w:rPr>
            <w:rFonts w:ascii="Cambria Math" w:hAnsi="Cambria Math"/>
            <w:szCs w:val="28"/>
          </w:rPr>
          <m:t>=2</m:t>
        </m:r>
        <m:r>
          <m:rPr>
            <m:sty m:val="p"/>
          </m:rPr>
          <w:rPr>
            <w:rFonts w:ascii="Cambria Math" w:hAnsi="Cambria Math"/>
            <w:szCs w:val="28"/>
          </w:rPr>
          <m:t>⋅</m:t>
        </m:r>
        <m:r>
          <m:rPr>
            <m:sty m:val="p"/>
          </m:rPr>
          <w:rPr>
            <w:rStyle w:val="mord"/>
            <w:rFonts w:ascii="Cambria Math" w:hAnsi="Cambria Math"/>
          </w:rPr>
          <m:t>80=160</m:t>
        </m:r>
      </m:oMath>
      <w:r w:rsidRPr="00CB7C99">
        <w:rPr>
          <w:rStyle w:val="mord"/>
          <w:bCs/>
          <w:iCs/>
        </w:rPr>
        <w:t xml:space="preserve"> </w:t>
      </w:r>
      <w:proofErr w:type="gramStart"/>
      <w:r w:rsidRPr="00CB7C99">
        <w:rPr>
          <w:rStyle w:val="mord"/>
          <w:bCs/>
          <w:iCs/>
          <w:lang w:val="en-US"/>
        </w:rPr>
        <w:t>c</w:t>
      </w:r>
      <w:proofErr w:type="gramEnd"/>
    </w:p>
    <w:p w14:paraId="4156670B" w14:textId="2FE2578C" w:rsidR="002B4D84" w:rsidRPr="00CB7C99" w:rsidRDefault="00CB7C99" w:rsidP="00CB7C99">
      <w:pPr>
        <w:spacing w:line="360" w:lineRule="auto"/>
        <w:ind w:firstLine="708"/>
        <w:rPr>
          <w:iCs/>
          <w:szCs w:val="28"/>
        </w:rPr>
      </w:pPr>
      <w:r w:rsidRPr="00CB7C99">
        <w:rPr>
          <w:szCs w:val="28"/>
          <w:lang w:val="uk-UA"/>
        </w:rPr>
        <w:t>Диференціальна складова:</w:t>
      </w:r>
      <w:r w:rsidR="00910CFC" w:rsidRPr="00CB7C99">
        <w:rPr>
          <w:szCs w:val="28"/>
          <w:lang w:val="uk-UA"/>
        </w:rPr>
        <w:t xml:space="preserve"> </w:t>
      </w:r>
      <m:oMath>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d</m:t>
            </m:r>
          </m:sub>
        </m:sSub>
        <m:r>
          <w:rPr>
            <w:rFonts w:ascii="Cambria Math" w:hAnsi="Cambria Math"/>
            <w:szCs w:val="28"/>
          </w:rPr>
          <m:t>=</m:t>
        </m:r>
        <m:r>
          <m:rPr>
            <m:sty m:val="p"/>
          </m:rPr>
          <w:rPr>
            <w:rFonts w:ascii="Cambria Math" w:hAnsi="Cambria Math"/>
            <w:szCs w:val="28"/>
          </w:rPr>
          <m:t>0.5⋅L=0.5⋅</m:t>
        </m:r>
        <m:r>
          <m:rPr>
            <m:sty m:val="p"/>
          </m:rPr>
          <w:rPr>
            <w:rStyle w:val="mord"/>
            <w:rFonts w:ascii="Cambria Math" w:hAnsi="Cambria Math"/>
          </w:rPr>
          <m:t>80=</m:t>
        </m:r>
        <m:r>
          <w:rPr>
            <w:rStyle w:val="mord"/>
            <w:rFonts w:ascii="Cambria Math" w:hAnsi="Cambria Math"/>
          </w:rPr>
          <m:t>40</m:t>
        </m:r>
      </m:oMath>
      <w:r w:rsidRPr="00CB7C99">
        <w:rPr>
          <w:rStyle w:val="mord"/>
          <w:bCs/>
          <w:iCs/>
        </w:rPr>
        <w:t xml:space="preserve"> </w:t>
      </w:r>
      <w:proofErr w:type="gramStart"/>
      <w:r w:rsidRPr="00CB7C99">
        <w:rPr>
          <w:rStyle w:val="mord"/>
          <w:bCs/>
          <w:iCs/>
          <w:lang w:val="en-US"/>
        </w:rPr>
        <w:t>c</w:t>
      </w:r>
      <w:proofErr w:type="gramEnd"/>
    </w:p>
    <w:p w14:paraId="34DFBB91" w14:textId="5DBB44A1" w:rsidR="00D951A5" w:rsidRPr="009923FD" w:rsidRDefault="00D951A5" w:rsidP="00CB7C99">
      <w:pPr>
        <w:spacing w:line="360" w:lineRule="auto"/>
        <w:ind w:firstLine="708"/>
        <w:rPr>
          <w:szCs w:val="28"/>
          <w:lang w:val="uk-UA"/>
        </w:rPr>
      </w:pPr>
      <w:r w:rsidRPr="009923FD">
        <w:rPr>
          <w:szCs w:val="28"/>
          <w:lang w:val="uk-UA"/>
        </w:rPr>
        <w:t xml:space="preserve">На рис. </w:t>
      </w:r>
      <w:r w:rsidR="00334A72">
        <w:rPr>
          <w:szCs w:val="28"/>
          <w:lang w:val="uk-UA"/>
        </w:rPr>
        <w:t>2</w:t>
      </w:r>
      <w:r w:rsidRPr="009923FD">
        <w:rPr>
          <w:szCs w:val="28"/>
          <w:lang w:val="uk-UA"/>
        </w:rPr>
        <w:t>.</w:t>
      </w:r>
      <w:r w:rsidR="00B65007">
        <w:rPr>
          <w:szCs w:val="28"/>
          <w:lang w:val="uk-UA"/>
        </w:rPr>
        <w:t>4</w:t>
      </w:r>
      <w:r w:rsidRPr="009923FD">
        <w:rPr>
          <w:szCs w:val="28"/>
          <w:lang w:val="uk-UA"/>
        </w:rPr>
        <w:t xml:space="preserve">. наведено ділянку кривої розгону еквівалентного об'єкта управління АСР (рис. </w:t>
      </w:r>
      <w:r w:rsidR="00334A72">
        <w:rPr>
          <w:szCs w:val="28"/>
          <w:lang w:val="uk-UA"/>
        </w:rPr>
        <w:t>2</w:t>
      </w:r>
      <w:r w:rsidRPr="009923FD">
        <w:rPr>
          <w:szCs w:val="28"/>
          <w:lang w:val="uk-UA"/>
        </w:rPr>
        <w:t>.</w:t>
      </w:r>
      <w:r w:rsidR="00B65007">
        <w:rPr>
          <w:szCs w:val="28"/>
          <w:lang w:val="uk-UA"/>
        </w:rPr>
        <w:t>3</w:t>
      </w:r>
      <w:r w:rsidRPr="009923FD">
        <w:rPr>
          <w:szCs w:val="28"/>
          <w:lang w:val="uk-UA"/>
        </w:rPr>
        <w:t>.) для зручності визначення оптимальних параметрів ПІД-регулятора методом трикутника.</w:t>
      </w:r>
    </w:p>
    <w:p w14:paraId="062B6B77" w14:textId="77777777" w:rsidR="00D951A5" w:rsidRPr="009923FD" w:rsidRDefault="00D951A5" w:rsidP="00D951A5">
      <w:pPr>
        <w:spacing w:line="360" w:lineRule="auto"/>
        <w:rPr>
          <w:szCs w:val="28"/>
          <w:lang w:val="uk-UA"/>
        </w:rPr>
      </w:pPr>
      <w:r w:rsidRPr="003630C0">
        <w:rPr>
          <w:noProof/>
          <w:position w:val="-495"/>
        </w:rPr>
        <w:drawing>
          <wp:inline distT="0" distB="0" distL="0" distR="0" wp14:anchorId="5AF62508" wp14:editId="082AABC9">
            <wp:extent cx="5939790" cy="3115336"/>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3115336"/>
                    </a:xfrm>
                    <a:prstGeom prst="rect">
                      <a:avLst/>
                    </a:prstGeom>
                    <a:noFill/>
                    <a:ln>
                      <a:noFill/>
                    </a:ln>
                  </pic:spPr>
                </pic:pic>
              </a:graphicData>
            </a:graphic>
          </wp:inline>
        </w:drawing>
      </w:r>
    </w:p>
    <w:p w14:paraId="4AC67A23" w14:textId="0EA0877C" w:rsidR="00D951A5" w:rsidRPr="009923FD" w:rsidRDefault="00D951A5" w:rsidP="00D951A5">
      <w:pPr>
        <w:spacing w:line="360" w:lineRule="auto"/>
        <w:jc w:val="center"/>
        <w:rPr>
          <w:szCs w:val="28"/>
          <w:lang w:val="uk-UA"/>
        </w:rPr>
      </w:pPr>
      <w:r>
        <w:rPr>
          <w:szCs w:val="28"/>
          <w:lang w:val="uk-UA"/>
        </w:rPr>
        <w:t>Рисунок</w:t>
      </w:r>
      <w:r w:rsidRPr="009923FD">
        <w:rPr>
          <w:szCs w:val="28"/>
          <w:lang w:val="uk-UA"/>
        </w:rPr>
        <w:t xml:space="preserve"> </w:t>
      </w:r>
      <w:r w:rsidR="00334A72">
        <w:rPr>
          <w:szCs w:val="28"/>
          <w:lang w:val="uk-UA"/>
        </w:rPr>
        <w:t>2</w:t>
      </w:r>
      <w:r w:rsidRPr="009923FD">
        <w:rPr>
          <w:szCs w:val="28"/>
          <w:lang w:val="uk-UA"/>
        </w:rPr>
        <w:t>.</w:t>
      </w:r>
      <w:r w:rsidR="00B65007">
        <w:rPr>
          <w:szCs w:val="28"/>
          <w:lang w:val="uk-UA"/>
        </w:rPr>
        <w:t>4</w:t>
      </w:r>
      <w:r>
        <w:rPr>
          <w:szCs w:val="28"/>
          <w:lang w:val="uk-UA"/>
        </w:rPr>
        <w:t xml:space="preserve"> -</w:t>
      </w:r>
      <w:r w:rsidRPr="009923FD">
        <w:rPr>
          <w:szCs w:val="28"/>
          <w:lang w:val="uk-UA"/>
        </w:rPr>
        <w:t xml:space="preserve"> Ділянка кривої розгону еквівалентного об'єкта керування АСР</w:t>
      </w:r>
    </w:p>
    <w:p w14:paraId="3B487C9D" w14:textId="5253DC37" w:rsidR="00D951A5" w:rsidRPr="00E67DAD" w:rsidRDefault="00D951A5" w:rsidP="00D951A5">
      <w:pPr>
        <w:spacing w:line="360" w:lineRule="auto"/>
        <w:ind w:firstLine="708"/>
        <w:rPr>
          <w:szCs w:val="28"/>
        </w:rPr>
      </w:pPr>
      <w:r w:rsidRPr="009923FD">
        <w:rPr>
          <w:szCs w:val="28"/>
          <w:lang w:val="uk-UA"/>
        </w:rPr>
        <w:t xml:space="preserve">На кривій розгону еквівалентного об'єкта управління АСР (рис. </w:t>
      </w:r>
      <w:r w:rsidR="00334A72">
        <w:rPr>
          <w:szCs w:val="28"/>
          <w:lang w:val="uk-UA"/>
        </w:rPr>
        <w:t>2</w:t>
      </w:r>
      <w:r w:rsidRPr="009923FD">
        <w:rPr>
          <w:szCs w:val="28"/>
          <w:lang w:val="uk-UA"/>
        </w:rPr>
        <w:t>.</w:t>
      </w:r>
      <w:r w:rsidR="00B65007">
        <w:rPr>
          <w:szCs w:val="28"/>
          <w:lang w:val="uk-UA"/>
        </w:rPr>
        <w:t>4</w:t>
      </w:r>
      <w:r w:rsidRPr="009923FD">
        <w:rPr>
          <w:szCs w:val="28"/>
          <w:lang w:val="uk-UA"/>
        </w:rPr>
        <w:t>.) будуємо прямокутний трикутник і визначаємо максимальну швидкість перехідного процесу.</w:t>
      </w:r>
      <w:r w:rsidR="00E67DAD" w:rsidRPr="00E67DAD">
        <w:rPr>
          <w:szCs w:val="28"/>
        </w:rPr>
        <w:t>[</w:t>
      </w:r>
      <w:proofErr w:type="gramStart"/>
      <w:r w:rsidR="00E67DAD">
        <w:t>24</w:t>
      </w:r>
      <w:r w:rsidR="00E67DAD" w:rsidRPr="00E67DAD">
        <w:rPr>
          <w:szCs w:val="28"/>
        </w:rPr>
        <w:t>]</w:t>
      </w:r>
      <w:proofErr w:type="gramEnd"/>
    </w:p>
    <w:p w14:paraId="66E15C17" w14:textId="77777777" w:rsidR="00D951A5" w:rsidRPr="009923FD" w:rsidRDefault="00D951A5" w:rsidP="00D951A5">
      <w:pPr>
        <w:spacing w:line="360" w:lineRule="auto"/>
        <w:ind w:firstLine="708"/>
        <w:rPr>
          <w:szCs w:val="28"/>
          <w:lang w:val="uk-UA"/>
        </w:rPr>
      </w:pPr>
      <w:r w:rsidRPr="009923FD">
        <w:rPr>
          <w:szCs w:val="28"/>
          <w:lang w:val="uk-UA"/>
        </w:rPr>
        <w:t>Максимальна швидкість перехідного процесу</w:t>
      </w:r>
    </w:p>
    <w:p w14:paraId="6E96BC03" w14:textId="2A8CBC56" w:rsidR="00D951A5" w:rsidRPr="00DC33BF" w:rsidRDefault="00C87320" w:rsidP="00D951A5">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υ</m:t>
            </m:r>
          </m:e>
          <m:sub>
            <m:r>
              <m:rPr>
                <m:sty m:val="p"/>
              </m:rPr>
              <w:rPr>
                <w:rFonts w:ascii="Cambria Math" w:hAnsi="Cambria Math"/>
                <w:szCs w:val="28"/>
                <w:lang w:val="uk-UA"/>
              </w:rPr>
              <m:t>МАХ</m:t>
            </m:r>
          </m:sub>
        </m:sSub>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∆у</m:t>
            </m:r>
          </m:num>
          <m:den>
            <m:r>
              <m:rPr>
                <m:sty m:val="p"/>
              </m:rPr>
              <w:rPr>
                <w:rFonts w:ascii="Cambria Math" w:hAnsi="Cambria Math"/>
                <w:szCs w:val="28"/>
                <w:lang w:val="uk-UA"/>
              </w:rPr>
              <m:t>∆t</m:t>
            </m:r>
          </m:den>
        </m:f>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0.2</m:t>
            </m:r>
          </m:num>
          <m:den>
            <m:r>
              <m:rPr>
                <m:sty m:val="p"/>
              </m:rPr>
              <w:rPr>
                <w:rFonts w:ascii="Cambria Math" w:hAnsi="Cambria Math"/>
                <w:szCs w:val="28"/>
                <w:lang w:val="uk-UA"/>
              </w:rPr>
              <m:t>25</m:t>
            </m:r>
          </m:den>
        </m:f>
        <m:r>
          <m:rPr>
            <m:sty m:val="p"/>
          </m:rPr>
          <w:rPr>
            <w:rFonts w:ascii="Cambria Math" w:hAnsi="Cambria Math"/>
            <w:szCs w:val="28"/>
            <w:lang w:val="uk-UA"/>
          </w:rPr>
          <m:t xml:space="preserve"> = 0.008 </m:t>
        </m:r>
        <m:sSup>
          <m:sSupPr>
            <m:ctrlPr>
              <w:rPr>
                <w:rFonts w:ascii="Cambria Math" w:hAnsi="Cambria Math"/>
                <w:iCs/>
                <w:szCs w:val="28"/>
                <w:lang w:val="uk-UA"/>
              </w:rPr>
            </m:ctrlPr>
          </m:sSupPr>
          <m:e>
            <m:r>
              <m:rPr>
                <m:sty m:val="p"/>
              </m:rPr>
              <w:rPr>
                <w:rFonts w:ascii="Cambria Math" w:hAnsi="Cambria Math"/>
                <w:szCs w:val="28"/>
                <w:lang w:val="uk-UA"/>
              </w:rPr>
              <m:t>с</m:t>
            </m:r>
          </m:e>
          <m:sup>
            <m:r>
              <m:rPr>
                <m:sty m:val="p"/>
              </m:rPr>
              <w:rPr>
                <w:rFonts w:ascii="Cambria Math" w:hAnsi="Cambria Math"/>
                <w:szCs w:val="28"/>
                <w:lang w:val="uk-UA"/>
              </w:rPr>
              <m:t>-1</m:t>
            </m:r>
          </m:sup>
        </m:sSup>
        <m:r>
          <m:rPr>
            <m:sty m:val="p"/>
          </m:rPr>
          <w:rPr>
            <w:rFonts w:ascii="Cambria Math" w:hAnsi="Cambria Math"/>
            <w:szCs w:val="28"/>
            <w:lang w:val="uk-UA"/>
          </w:rPr>
          <m:t>,</m:t>
        </m:r>
      </m:oMath>
      <w:r w:rsidR="00D951A5" w:rsidRPr="00DC33BF">
        <w:rPr>
          <w:szCs w:val="28"/>
        </w:rPr>
        <w:t xml:space="preserve"> </w:t>
      </w:r>
      <w:r w:rsidR="00D951A5">
        <w:rPr>
          <w:szCs w:val="28"/>
        </w:rPr>
        <w:tab/>
      </w:r>
      <w:r w:rsidR="00D951A5">
        <w:rPr>
          <w:szCs w:val="28"/>
        </w:rPr>
        <w:tab/>
      </w:r>
      <w:r w:rsidR="00D951A5">
        <w:rPr>
          <w:szCs w:val="28"/>
        </w:rPr>
        <w:tab/>
      </w:r>
      <m:oMath>
        <m:r>
          <m:rPr>
            <m:sty m:val="p"/>
          </m:rPr>
          <w:rPr>
            <w:rFonts w:ascii="Cambria Math" w:hAnsi="Cambria Math"/>
            <w:szCs w:val="28"/>
            <w:lang w:val="uk-UA"/>
          </w:rPr>
          <m:t>(2.64)</m:t>
        </m:r>
      </m:oMath>
    </w:p>
    <w:p w14:paraId="27B7C13E" w14:textId="77777777" w:rsidR="00D951A5" w:rsidRPr="009923FD" w:rsidRDefault="00D951A5" w:rsidP="00D951A5">
      <w:pPr>
        <w:spacing w:line="360" w:lineRule="auto"/>
        <w:rPr>
          <w:szCs w:val="28"/>
          <w:lang w:val="uk-UA"/>
        </w:rPr>
      </w:pPr>
      <w:r w:rsidRPr="009923FD">
        <w:rPr>
          <w:szCs w:val="28"/>
          <w:lang w:val="uk-UA"/>
        </w:rPr>
        <w:t>де ∆у = 0.25 - 0.05 = 0.2;</w:t>
      </w:r>
    </w:p>
    <w:p w14:paraId="4F7D2EA1" w14:textId="77777777" w:rsidR="00D951A5" w:rsidRPr="009923FD" w:rsidRDefault="00D951A5" w:rsidP="00D951A5">
      <w:pPr>
        <w:spacing w:line="360" w:lineRule="auto"/>
        <w:rPr>
          <w:szCs w:val="28"/>
          <w:lang w:val="uk-UA"/>
        </w:rPr>
      </w:pPr>
      <w:r w:rsidRPr="009923FD">
        <w:rPr>
          <w:szCs w:val="28"/>
          <w:lang w:val="uk-UA"/>
        </w:rPr>
        <w:t>∆t = 40 - 15 = 25.</w:t>
      </w:r>
    </w:p>
    <w:p w14:paraId="1072BECB" w14:textId="77777777" w:rsidR="00D951A5" w:rsidRPr="009923FD" w:rsidRDefault="00D951A5" w:rsidP="00D951A5">
      <w:pPr>
        <w:spacing w:line="360" w:lineRule="auto"/>
        <w:rPr>
          <w:szCs w:val="28"/>
          <w:lang w:val="uk-UA"/>
        </w:rPr>
      </w:pPr>
      <w:r w:rsidRPr="009923FD">
        <w:rPr>
          <w:szCs w:val="28"/>
          <w:lang w:val="uk-UA"/>
        </w:rPr>
        <w:t>Оптимальні параметри ПІД-регулятора, що настроюються (табл. 1.1.)</w:t>
      </w:r>
    </w:p>
    <w:p w14:paraId="1D0E1F3B" w14:textId="77777777" w:rsidR="00D951A5" w:rsidRPr="009923FD" w:rsidRDefault="00D951A5" w:rsidP="00D951A5">
      <w:pPr>
        <w:spacing w:line="360" w:lineRule="auto"/>
        <w:rPr>
          <w:szCs w:val="28"/>
          <w:lang w:val="uk-UA"/>
        </w:rPr>
      </w:pPr>
      <w:r w:rsidRPr="009923FD">
        <w:rPr>
          <w:szCs w:val="28"/>
          <w:lang w:val="uk-UA"/>
        </w:rPr>
        <w:t xml:space="preserve">- Коефіцієнт посилення регулятора </w:t>
      </w:r>
      <m:oMath>
        <m:sSub>
          <m:sSubPr>
            <m:ctrlPr>
              <w:rPr>
                <w:rFonts w:ascii="Cambria Math" w:hAnsi="Cambria Math"/>
                <w:i/>
                <w:szCs w:val="28"/>
                <w:lang w:val="uk-UA"/>
              </w:rPr>
            </m:ctrlPr>
          </m:sSubPr>
          <m:e>
            <m:r>
              <w:rPr>
                <w:rFonts w:ascii="Cambria Math" w:hAnsi="Cambria Math"/>
                <w:szCs w:val="28"/>
                <w:lang w:val="uk-UA"/>
              </w:rPr>
              <m:t>К</m:t>
            </m:r>
          </m:e>
          <m:sub>
            <m:r>
              <w:rPr>
                <w:rFonts w:ascii="Cambria Math" w:hAnsi="Cambria Math"/>
                <w:szCs w:val="28"/>
                <w:lang w:val="uk-UA"/>
              </w:rPr>
              <m:t>Р</m:t>
            </m:r>
          </m:sub>
        </m:sSub>
      </m:oMath>
      <w:r w:rsidRPr="009923FD">
        <w:rPr>
          <w:szCs w:val="28"/>
          <w:lang w:val="uk-UA"/>
        </w:rPr>
        <w:t xml:space="preserve"> = 0.83 · </w:t>
      </w:r>
      <m:oMath>
        <m:sSub>
          <m:sSubPr>
            <m:ctrlPr>
              <w:rPr>
                <w:rFonts w:ascii="Cambria Math" w:hAnsi="Cambria Math"/>
                <w:iCs/>
                <w:szCs w:val="28"/>
                <w:lang w:val="uk-UA"/>
              </w:rPr>
            </m:ctrlPr>
          </m:sSubPr>
          <m:e>
            <m:r>
              <m:rPr>
                <m:sty m:val="p"/>
              </m:rPr>
              <w:rPr>
                <w:rFonts w:ascii="Cambria Math" w:hAnsi="Cambria Math"/>
                <w:szCs w:val="28"/>
                <w:lang w:val="uk-UA"/>
              </w:rPr>
              <m:t>υ</m:t>
            </m:r>
          </m:e>
          <m:sub>
            <m:r>
              <m:rPr>
                <m:sty m:val="p"/>
              </m:rPr>
              <w:rPr>
                <w:rFonts w:ascii="Cambria Math" w:hAnsi="Cambria Math"/>
                <w:szCs w:val="28"/>
                <w:lang w:val="uk-UA"/>
              </w:rPr>
              <m:t>МАХ</m:t>
            </m:r>
          </m:sub>
        </m:sSub>
      </m:oMath>
      <w:r w:rsidRPr="009923FD">
        <w:rPr>
          <w:szCs w:val="28"/>
          <w:lang w:val="uk-UA"/>
        </w:rPr>
        <w:t xml:space="preserve"> · τ = 0.83 · 0.008 · 10 =0.066;</w:t>
      </w:r>
    </w:p>
    <w:p w14:paraId="41D0D7BA" w14:textId="77777777" w:rsidR="00D951A5" w:rsidRPr="009923FD" w:rsidRDefault="00D951A5" w:rsidP="00D951A5">
      <w:pPr>
        <w:spacing w:line="360" w:lineRule="auto"/>
        <w:rPr>
          <w:szCs w:val="28"/>
          <w:lang w:val="uk-UA"/>
        </w:rPr>
      </w:pPr>
      <w:r w:rsidRPr="009923FD">
        <w:rPr>
          <w:szCs w:val="28"/>
          <w:lang w:val="uk-UA"/>
        </w:rPr>
        <w:t xml:space="preserve">- Постійна часу інтегрування </w:t>
      </w:r>
      <m:oMath>
        <m:sSub>
          <m:sSubPr>
            <m:ctrlPr>
              <w:rPr>
                <w:rFonts w:ascii="Cambria Math" w:hAnsi="Cambria Math"/>
                <w:i/>
                <w:szCs w:val="28"/>
                <w:lang w:val="uk-UA"/>
              </w:rPr>
            </m:ctrlPr>
          </m:sSubPr>
          <m:e>
            <m:r>
              <w:rPr>
                <w:rFonts w:ascii="Cambria Math" w:hAnsi="Cambria Math"/>
                <w:szCs w:val="28"/>
                <w:lang w:val="uk-UA"/>
              </w:rPr>
              <m:t>Т</m:t>
            </m:r>
          </m:e>
          <m:sub>
            <m:r>
              <w:rPr>
                <w:rFonts w:ascii="Cambria Math" w:hAnsi="Cambria Math"/>
                <w:szCs w:val="28"/>
                <w:lang w:val="uk-UA"/>
              </w:rPr>
              <m:t>і</m:t>
            </m:r>
          </m:sub>
        </m:sSub>
      </m:oMath>
      <w:r w:rsidRPr="009923FD">
        <w:rPr>
          <w:szCs w:val="28"/>
          <w:lang w:val="uk-UA"/>
        </w:rPr>
        <w:t xml:space="preserve"> = 2 · τ = 2 · 10 = 20 с;</w:t>
      </w:r>
    </w:p>
    <w:p w14:paraId="03F0C461" w14:textId="77777777" w:rsidR="00D951A5" w:rsidRPr="0056419E" w:rsidRDefault="00D951A5" w:rsidP="00D951A5">
      <w:pPr>
        <w:spacing w:line="360" w:lineRule="auto"/>
        <w:rPr>
          <w:i/>
          <w:szCs w:val="28"/>
        </w:rPr>
      </w:pPr>
      <w:r w:rsidRPr="009923FD">
        <w:rPr>
          <w:szCs w:val="28"/>
          <w:lang w:val="uk-UA"/>
        </w:rPr>
        <w:t xml:space="preserve">- Постійна часу диференціювання </w:t>
      </w:r>
      <m:oMath>
        <m:sSub>
          <m:sSubPr>
            <m:ctrlPr>
              <w:rPr>
                <w:rFonts w:ascii="Cambria Math" w:hAnsi="Cambria Math"/>
                <w:i/>
                <w:szCs w:val="28"/>
                <w:lang w:val="uk-UA"/>
              </w:rPr>
            </m:ctrlPr>
          </m:sSubPr>
          <m:e>
            <m:r>
              <w:rPr>
                <w:rFonts w:ascii="Cambria Math" w:hAnsi="Cambria Math"/>
                <w:szCs w:val="28"/>
                <w:lang w:val="uk-UA"/>
              </w:rPr>
              <m:t>Т</m:t>
            </m:r>
          </m:e>
          <m:sub>
            <m:r>
              <w:rPr>
                <w:rFonts w:ascii="Cambria Math" w:hAnsi="Cambria Math"/>
                <w:szCs w:val="28"/>
                <w:lang w:val="uk-UA"/>
              </w:rPr>
              <m:t>Д</m:t>
            </m:r>
          </m:sub>
        </m:sSub>
        <m:r>
          <w:rPr>
            <w:rFonts w:ascii="Cambria Math" w:hAnsi="Cambria Math"/>
            <w:szCs w:val="28"/>
            <w:lang w:val="uk-UA"/>
          </w:rPr>
          <m:t xml:space="preserve"> = </m:t>
        </m:r>
        <m:f>
          <m:fPr>
            <m:ctrlPr>
              <w:rPr>
                <w:rFonts w:ascii="Cambria Math"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Т</m:t>
                </m:r>
              </m:e>
              <m:sub>
                <m:r>
                  <w:rPr>
                    <w:rFonts w:ascii="Cambria Math" w:hAnsi="Cambria Math"/>
                    <w:szCs w:val="28"/>
                    <w:lang w:val="uk-UA"/>
                  </w:rPr>
                  <m:t>і</m:t>
                </m:r>
              </m:sub>
            </m:sSub>
          </m:num>
          <m:den>
            <m:r>
              <w:rPr>
                <w:rFonts w:ascii="Cambria Math" w:hAnsi="Cambria Math"/>
                <w:szCs w:val="28"/>
                <w:lang w:val="uk-UA"/>
              </w:rPr>
              <m:t>4.5</m:t>
            </m:r>
          </m:den>
        </m:f>
        <m:r>
          <w:rPr>
            <w:rFonts w:ascii="Cambria Math" w:hAnsi="Cambria Math"/>
            <w:szCs w:val="28"/>
            <w:lang w:val="uk-UA"/>
          </w:rPr>
          <m:t xml:space="preserve"> = </m:t>
        </m:r>
        <m:f>
          <m:fPr>
            <m:ctrlPr>
              <w:rPr>
                <w:rFonts w:ascii="Cambria Math" w:hAnsi="Cambria Math"/>
                <w:i/>
                <w:szCs w:val="28"/>
                <w:lang w:val="uk-UA"/>
              </w:rPr>
            </m:ctrlPr>
          </m:fPr>
          <m:num>
            <m:r>
              <w:rPr>
                <w:rFonts w:ascii="Cambria Math" w:hAnsi="Cambria Math"/>
                <w:szCs w:val="28"/>
                <w:lang w:val="uk-UA"/>
              </w:rPr>
              <m:t>20</m:t>
            </m:r>
          </m:num>
          <m:den>
            <m:r>
              <w:rPr>
                <w:rFonts w:ascii="Cambria Math" w:hAnsi="Cambria Math"/>
                <w:szCs w:val="28"/>
                <w:lang w:val="uk-UA"/>
              </w:rPr>
              <m:t>4.5</m:t>
            </m:r>
          </m:den>
        </m:f>
        <m:r>
          <w:rPr>
            <w:rFonts w:ascii="Cambria Math" w:hAnsi="Cambria Math"/>
            <w:szCs w:val="28"/>
            <w:lang w:val="uk-UA"/>
          </w:rPr>
          <m:t xml:space="preserve"> = 4.4 с.</m:t>
        </m:r>
      </m:oMath>
    </w:p>
    <w:p w14:paraId="46AA6D7E" w14:textId="546ACE59" w:rsidR="00D951A5" w:rsidRPr="009923FD" w:rsidRDefault="00D951A5" w:rsidP="00D951A5">
      <w:pPr>
        <w:spacing w:line="360" w:lineRule="auto"/>
        <w:ind w:firstLine="708"/>
        <w:rPr>
          <w:szCs w:val="28"/>
          <w:lang w:val="uk-UA"/>
        </w:rPr>
      </w:pPr>
      <w:r w:rsidRPr="009923FD">
        <w:rPr>
          <w:szCs w:val="28"/>
          <w:lang w:val="uk-UA"/>
        </w:rPr>
        <w:t>Підставляємо (</w:t>
      </w:r>
      <w:r w:rsidR="00334A72">
        <w:rPr>
          <w:szCs w:val="28"/>
          <w:lang w:val="uk-UA"/>
        </w:rPr>
        <w:t>2</w:t>
      </w:r>
      <w:r w:rsidRPr="009923FD">
        <w:rPr>
          <w:szCs w:val="28"/>
          <w:lang w:val="uk-UA"/>
        </w:rPr>
        <w:t>.54) чисельні значення параметрів ПІД-регулятора. Передатна функція ПІД-регулятора</w:t>
      </w:r>
    </w:p>
    <w:p w14:paraId="133753B7" w14:textId="2DE47269" w:rsidR="00D951A5" w:rsidRPr="00092570" w:rsidRDefault="00C87320" w:rsidP="00D951A5">
      <w:pPr>
        <w:spacing w:line="360" w:lineRule="auto"/>
        <w:jc w:val="right"/>
        <w:rPr>
          <w:szCs w:val="28"/>
        </w:rPr>
      </w:pPr>
      <m:oMath>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1</m:t>
            </m:r>
          </m:sub>
        </m:sSub>
        <m:d>
          <m:dPr>
            <m:ctrlPr>
              <w:rPr>
                <w:rFonts w:ascii="Cambria Math" w:hAnsi="Cambria Math"/>
                <w:szCs w:val="28"/>
                <w:lang w:val="uk-UA"/>
              </w:rPr>
            </m:ctrlPr>
          </m:dPr>
          <m:e>
            <m:r>
              <m:rPr>
                <m:sty m:val="p"/>
              </m:rPr>
              <w:rPr>
                <w:rFonts w:ascii="Cambria Math" w:hAnsi="Cambria Math"/>
                <w:szCs w:val="28"/>
                <w:lang w:val="uk-UA"/>
              </w:rPr>
              <m:t>s</m:t>
            </m:r>
          </m:e>
        </m:d>
        <m:r>
          <m:rPr>
            <m:sty m:val="p"/>
          </m:rPr>
          <w:rPr>
            <w:rFonts w:ascii="Cambria Math" w:hAnsi="Cambria Math"/>
            <w:szCs w:val="28"/>
            <w:lang w:val="uk-UA"/>
          </w:rPr>
          <m:t xml:space="preserve">= 0.066 + </m:t>
        </m:r>
        <m:f>
          <m:fPr>
            <m:ctrlPr>
              <w:rPr>
                <w:rFonts w:ascii="Cambria Math" w:hAnsi="Cambria Math"/>
                <w:szCs w:val="28"/>
                <w:lang w:val="uk-UA"/>
              </w:rPr>
            </m:ctrlPr>
          </m:fPr>
          <m:num>
            <m:r>
              <m:rPr>
                <m:sty m:val="p"/>
              </m:rPr>
              <w:rPr>
                <w:rFonts w:ascii="Cambria Math" w:hAnsi="Cambria Math"/>
                <w:szCs w:val="28"/>
                <w:lang w:val="uk-UA"/>
              </w:rPr>
              <m:t>1</m:t>
            </m:r>
          </m:num>
          <m:den>
            <m:r>
              <m:rPr>
                <m:sty m:val="p"/>
              </m:rPr>
              <w:rPr>
                <w:rFonts w:ascii="Cambria Math" w:hAnsi="Cambria Math"/>
                <w:szCs w:val="28"/>
                <w:lang w:val="uk-UA"/>
              </w:rPr>
              <m:t>20 · s</m:t>
            </m:r>
          </m:den>
        </m:f>
        <m:r>
          <m:rPr>
            <m:sty m:val="p"/>
          </m:rPr>
          <w:rPr>
            <w:rFonts w:ascii="Cambria Math" w:hAnsi="Cambria Math"/>
            <w:szCs w:val="28"/>
            <w:lang w:val="uk-UA"/>
          </w:rPr>
          <m:t>+ 4.4 · s.</m:t>
        </m:r>
      </m:oMath>
      <w:r w:rsidR="00D951A5">
        <w:rPr>
          <w:szCs w:val="28"/>
          <w:lang w:val="uk-UA"/>
        </w:rPr>
        <w:tab/>
      </w:r>
      <w:r w:rsidR="00D951A5">
        <w:rPr>
          <w:szCs w:val="28"/>
          <w:lang w:val="uk-UA"/>
        </w:rPr>
        <w:tab/>
      </w:r>
      <w:r w:rsidR="00D951A5">
        <w:rPr>
          <w:szCs w:val="28"/>
          <w:lang w:val="uk-UA"/>
        </w:rPr>
        <w:tab/>
      </w:r>
      <w:r w:rsidR="00D951A5" w:rsidRPr="00092570">
        <w:rPr>
          <w:szCs w:val="28"/>
        </w:rPr>
        <w:t xml:space="preserve"> </w:t>
      </w:r>
      <m:oMath>
        <m:d>
          <m:dPr>
            <m:ctrlPr>
              <w:rPr>
                <w:rFonts w:ascii="Cambria Math" w:hAnsi="Cambria Math"/>
                <w:szCs w:val="28"/>
                <w:lang w:val="uk-UA"/>
              </w:rPr>
            </m:ctrlPr>
          </m:dPr>
          <m:e>
            <m:r>
              <m:rPr>
                <m:sty m:val="p"/>
              </m:rPr>
              <w:rPr>
                <w:rFonts w:ascii="Cambria Math" w:hAnsi="Cambria Math"/>
                <w:szCs w:val="28"/>
                <w:lang w:val="uk-UA"/>
              </w:rPr>
              <m:t>2.65</m:t>
            </m:r>
          </m:e>
        </m:d>
      </m:oMath>
    </w:p>
    <w:p w14:paraId="4C935E42" w14:textId="75F97748" w:rsidR="00D951A5" w:rsidRDefault="00D951A5" w:rsidP="00D951A5">
      <w:pPr>
        <w:jc w:val="left"/>
        <w:rPr>
          <w:szCs w:val="28"/>
          <w:lang w:val="uk-UA"/>
        </w:rPr>
      </w:pPr>
    </w:p>
    <w:p w14:paraId="4C93EE74" w14:textId="0DC5702F" w:rsidR="00D951A5" w:rsidRPr="00E85B54" w:rsidRDefault="00D951A5" w:rsidP="00D951A5">
      <w:pPr>
        <w:pStyle w:val="1"/>
        <w:ind w:firstLine="708"/>
        <w:jc w:val="both"/>
        <w:rPr>
          <w:szCs w:val="32"/>
        </w:rPr>
      </w:pPr>
      <w:bookmarkStart w:id="34" w:name="_Toc182397970"/>
      <w:bookmarkStart w:id="35" w:name="_Toc201324503"/>
      <w:r w:rsidRPr="00E85B54">
        <w:rPr>
          <w:szCs w:val="32"/>
          <w:lang w:val="uk-UA"/>
        </w:rPr>
        <w:t xml:space="preserve">2.5 </w:t>
      </w:r>
      <w:r w:rsidRPr="00E85B54">
        <w:rPr>
          <w:szCs w:val="32"/>
        </w:rPr>
        <w:t>Розрахунок частотних характеристик та перехідних процесів автоматичної системи регулювання</w:t>
      </w:r>
      <w:bookmarkEnd w:id="34"/>
      <w:bookmarkEnd w:id="35"/>
    </w:p>
    <w:p w14:paraId="622FC83B" w14:textId="77777777" w:rsidR="00D951A5" w:rsidRDefault="00D951A5" w:rsidP="00D951A5">
      <w:pPr>
        <w:spacing w:line="360" w:lineRule="auto"/>
        <w:jc w:val="center"/>
        <w:rPr>
          <w:szCs w:val="28"/>
        </w:rPr>
      </w:pPr>
    </w:p>
    <w:p w14:paraId="5E217572" w14:textId="77777777" w:rsidR="00D951A5" w:rsidRPr="002F38DB" w:rsidRDefault="00D951A5" w:rsidP="00D951A5">
      <w:pPr>
        <w:spacing w:line="360" w:lineRule="auto"/>
        <w:ind w:firstLine="708"/>
        <w:rPr>
          <w:szCs w:val="28"/>
        </w:rPr>
      </w:pPr>
      <w:r w:rsidRPr="002F38DB">
        <w:rPr>
          <w:szCs w:val="28"/>
        </w:rPr>
        <w:t xml:space="preserve">Основним призначенням АСР є </w:t>
      </w:r>
      <w:proofErr w:type="gramStart"/>
      <w:r w:rsidRPr="002F38DB">
        <w:rPr>
          <w:szCs w:val="28"/>
        </w:rPr>
        <w:t>п</w:t>
      </w:r>
      <w:proofErr w:type="gramEnd"/>
      <w:r w:rsidRPr="002F38DB">
        <w:rPr>
          <w:szCs w:val="28"/>
        </w:rPr>
        <w:t xml:space="preserve">ідтримання заданого постійного значення регульованого параметра чи зміна його за визначеним законом. При відхиленні в даний момент часу величини регульованого параметра від заданого значення, що може статися або в результаті появи обурювальних впливів на систему, або </w:t>
      </w:r>
      <w:proofErr w:type="gramStart"/>
      <w:r w:rsidRPr="002F38DB">
        <w:rPr>
          <w:szCs w:val="28"/>
        </w:rPr>
        <w:t>при зм</w:t>
      </w:r>
      <w:proofErr w:type="gramEnd"/>
      <w:r w:rsidRPr="002F38DB">
        <w:rPr>
          <w:szCs w:val="28"/>
        </w:rPr>
        <w:t xml:space="preserve">іні заданого значення регульованої величини, автоматичний регулятор впливає на систему таким чином, щоб ліквідувати це відхилення. Тоді система переходить з одного </w:t>
      </w:r>
      <w:proofErr w:type="gramStart"/>
      <w:r w:rsidRPr="002F38DB">
        <w:rPr>
          <w:szCs w:val="28"/>
        </w:rPr>
        <w:t>р</w:t>
      </w:r>
      <w:proofErr w:type="gramEnd"/>
      <w:r w:rsidRPr="002F38DB">
        <w:rPr>
          <w:szCs w:val="28"/>
        </w:rPr>
        <w:t>івноважного стану в інший, тобто в ній виникає перехідний процес, що визначається динамічними властивостями системи.</w:t>
      </w:r>
    </w:p>
    <w:p w14:paraId="4D91D9B9" w14:textId="15260E0A" w:rsidR="00D951A5" w:rsidRPr="002F38DB" w:rsidRDefault="00D951A5" w:rsidP="00DC1176">
      <w:pPr>
        <w:spacing w:line="360" w:lineRule="auto"/>
        <w:ind w:firstLine="708"/>
        <w:rPr>
          <w:szCs w:val="28"/>
        </w:rPr>
      </w:pPr>
      <w:r w:rsidRPr="002F38DB">
        <w:rPr>
          <w:szCs w:val="28"/>
        </w:rPr>
        <w:t xml:space="preserve">Якщо вплив, що обурює, буде знято або якщо постійний за величиною вплив, що обурює, або зміна </w:t>
      </w:r>
      <w:proofErr w:type="gramStart"/>
      <w:r w:rsidRPr="002F38DB">
        <w:rPr>
          <w:szCs w:val="28"/>
        </w:rPr>
        <w:t>на</w:t>
      </w:r>
      <w:proofErr w:type="gramEnd"/>
      <w:r w:rsidRPr="002F38DB">
        <w:rPr>
          <w:szCs w:val="28"/>
        </w:rPr>
        <w:t xml:space="preserve"> постійну величину управляючого</w:t>
      </w:r>
      <w:r w:rsidR="00DC1176">
        <w:rPr>
          <w:szCs w:val="28"/>
          <w:lang w:val="uk-UA"/>
        </w:rPr>
        <w:t xml:space="preserve"> </w:t>
      </w:r>
      <w:r w:rsidRPr="002F38DB">
        <w:rPr>
          <w:szCs w:val="28"/>
        </w:rPr>
        <w:t>вплив буде зберігатися і при цьому система після закінчення перехідного процесу знову приходить в початковий або інший рівноважний стан, така система називається стійкою.</w:t>
      </w:r>
    </w:p>
    <w:p w14:paraId="6F5A7634" w14:textId="77777777" w:rsidR="00D951A5" w:rsidRPr="002F38DB" w:rsidRDefault="00D951A5" w:rsidP="00D951A5">
      <w:pPr>
        <w:spacing w:line="360" w:lineRule="auto"/>
        <w:ind w:firstLine="708"/>
        <w:rPr>
          <w:szCs w:val="28"/>
        </w:rPr>
      </w:pPr>
      <w:r w:rsidRPr="002F38DB">
        <w:rPr>
          <w:szCs w:val="28"/>
        </w:rPr>
        <w:lastRenderedPageBreak/>
        <w:t xml:space="preserve">Якщо за тих самих умовах у системі або виникають коливання з зростаючою амплітудою, або відбувається монотонне збільшення відхилення регульованої величини від її заданого </w:t>
      </w:r>
      <w:proofErr w:type="gramStart"/>
      <w:r w:rsidRPr="002F38DB">
        <w:rPr>
          <w:szCs w:val="28"/>
        </w:rPr>
        <w:t>р</w:t>
      </w:r>
      <w:proofErr w:type="gramEnd"/>
      <w:r w:rsidRPr="002F38DB">
        <w:rPr>
          <w:szCs w:val="28"/>
        </w:rPr>
        <w:t>івноважного значення, то система називається нестійкою.</w:t>
      </w:r>
    </w:p>
    <w:p w14:paraId="7C75AD96" w14:textId="77777777" w:rsidR="00D951A5" w:rsidRPr="002F38DB" w:rsidRDefault="00D951A5" w:rsidP="00D951A5">
      <w:pPr>
        <w:spacing w:line="360" w:lineRule="auto"/>
        <w:ind w:firstLine="708"/>
        <w:rPr>
          <w:szCs w:val="28"/>
        </w:rPr>
      </w:pPr>
      <w:r w:rsidRPr="002F38DB">
        <w:rPr>
          <w:szCs w:val="28"/>
        </w:rPr>
        <w:t xml:space="preserve">Щоб визначити, </w:t>
      </w:r>
      <w:proofErr w:type="gramStart"/>
      <w:r w:rsidRPr="002F38DB">
        <w:rPr>
          <w:szCs w:val="28"/>
        </w:rPr>
        <w:t>ст</w:t>
      </w:r>
      <w:proofErr w:type="gramEnd"/>
      <w:r w:rsidRPr="002F38DB">
        <w:rPr>
          <w:szCs w:val="28"/>
        </w:rPr>
        <w:t xml:space="preserve">ійка чи нестійка система, необхідно вивчити її поведінка при малих відхиленнях від рівноважного стану. Якщо при цьому система прагне повернутися до </w:t>
      </w:r>
      <w:proofErr w:type="gramStart"/>
      <w:r w:rsidRPr="002F38DB">
        <w:rPr>
          <w:szCs w:val="28"/>
        </w:rPr>
        <w:t>р</w:t>
      </w:r>
      <w:proofErr w:type="gramEnd"/>
      <w:r w:rsidRPr="002F38DB">
        <w:rPr>
          <w:szCs w:val="28"/>
        </w:rPr>
        <w:t xml:space="preserve">івноважного стану, то вона буде стійкою. Якщо ж у системі виникають сили, які прагнуть збільшити відхилення системи від </w:t>
      </w:r>
      <w:proofErr w:type="gramStart"/>
      <w:r w:rsidRPr="002F38DB">
        <w:rPr>
          <w:szCs w:val="28"/>
        </w:rPr>
        <w:t>р</w:t>
      </w:r>
      <w:proofErr w:type="gramEnd"/>
      <w:r w:rsidRPr="002F38DB">
        <w:rPr>
          <w:szCs w:val="28"/>
        </w:rPr>
        <w:t>івноважного стану, система буде нестійкою</w:t>
      </w:r>
      <w:r w:rsidRPr="0056419E">
        <w:rPr>
          <w:szCs w:val="28"/>
        </w:rPr>
        <w:t>.</w:t>
      </w:r>
    </w:p>
    <w:p w14:paraId="499147B5" w14:textId="7184F4DB" w:rsidR="00D951A5" w:rsidRPr="002F38DB" w:rsidRDefault="00D951A5" w:rsidP="00DC1176">
      <w:pPr>
        <w:spacing w:line="360" w:lineRule="auto"/>
        <w:rPr>
          <w:szCs w:val="28"/>
        </w:rPr>
      </w:pPr>
      <w:r w:rsidRPr="002F38DB">
        <w:rPr>
          <w:szCs w:val="28"/>
        </w:rPr>
        <w:t>Перетворимо передатну функцію АСР (</w:t>
      </w:r>
      <w:r w:rsidR="00334A72">
        <w:rPr>
          <w:szCs w:val="28"/>
        </w:rPr>
        <w:t>2</w:t>
      </w:r>
      <w:r w:rsidRPr="002F38DB">
        <w:rPr>
          <w:szCs w:val="28"/>
        </w:rPr>
        <w:t>.60)</w:t>
      </w:r>
    </w:p>
    <w:p w14:paraId="6578BA1A" w14:textId="18BC40DF" w:rsidR="00D951A5" w:rsidRPr="00DC33BF" w:rsidRDefault="00C87320" w:rsidP="00D951A5">
      <w:pPr>
        <w:spacing w:line="360" w:lineRule="auto"/>
        <w:jc w:val="right"/>
        <w:rPr>
          <w:szCs w:val="28"/>
        </w:rPr>
      </w:pPr>
      <m:oMath>
        <m:sSub>
          <m:sSubPr>
            <m:ctrlPr>
              <w:rPr>
                <w:rFonts w:ascii="Cambria Math" w:hAnsi="Cambria Math"/>
                <w:szCs w:val="28"/>
                <w:lang w:val="en-US"/>
              </w:rPr>
            </m:ctrlPr>
          </m:sSubPr>
          <m:e>
            <m:r>
              <m:rPr>
                <m:sty m:val="p"/>
              </m:rPr>
              <w:rPr>
                <w:rFonts w:ascii="Cambria Math" w:hAnsi="Cambria Math"/>
                <w:szCs w:val="28"/>
                <w:lang w:val="en-US"/>
              </w:rPr>
              <m:t>W</m:t>
            </m:r>
          </m:e>
          <m:sub>
            <m:r>
              <m:rPr>
                <m:sty m:val="p"/>
              </m:rPr>
              <w:rPr>
                <w:rFonts w:ascii="Cambria Math" w:hAnsi="Cambria Math"/>
                <w:szCs w:val="28"/>
              </w:rPr>
              <m:t>АСР</m:t>
            </m:r>
          </m:sub>
        </m:sSub>
        <m:d>
          <m:dPr>
            <m:ctrlPr>
              <w:rPr>
                <w:rFonts w:ascii="Cambria Math" w:hAnsi="Cambria Math"/>
                <w:szCs w:val="28"/>
                <w:lang w:val="en-US"/>
              </w:rPr>
            </m:ctrlPr>
          </m:dPr>
          <m:e>
            <m:r>
              <m:rPr>
                <m:sty m:val="p"/>
              </m:rPr>
              <w:rPr>
                <w:rFonts w:ascii="Cambria Math" w:hAnsi="Cambria Math"/>
                <w:szCs w:val="28"/>
                <w:lang w:val="en-US"/>
              </w:rPr>
              <m:t>s</m:t>
            </m:r>
          </m:e>
        </m:d>
        <m:r>
          <m:rPr>
            <m:sty m:val="p"/>
          </m:rPr>
          <w:rPr>
            <w:rFonts w:ascii="Cambria Math" w:hAnsi="Cambria Math"/>
            <w:szCs w:val="28"/>
          </w:rPr>
          <m:t xml:space="preserve">= </m:t>
        </m:r>
        <m:f>
          <m:fPr>
            <m:ctrlPr>
              <w:rPr>
                <w:rFonts w:ascii="Cambria Math" w:hAnsi="Cambria Math"/>
                <w:szCs w:val="28"/>
                <w:lang w:val="en-US"/>
              </w:rPr>
            </m:ctrlPr>
          </m:fPr>
          <m:num>
            <m:sSub>
              <m:sSubPr>
                <m:ctrlPr>
                  <w:rPr>
                    <w:rFonts w:ascii="Cambria Math" w:hAnsi="Cambria Math"/>
                    <w:szCs w:val="28"/>
                    <w:lang w:val="en-US"/>
                  </w:rPr>
                </m:ctrlPr>
              </m:sSubPr>
              <m:e>
                <m:r>
                  <m:rPr>
                    <m:sty m:val="p"/>
                  </m:rPr>
                  <w:rPr>
                    <w:rFonts w:ascii="Cambria Math" w:hAnsi="Cambria Math"/>
                    <w:szCs w:val="28"/>
                    <w:lang w:val="en-US"/>
                  </w:rPr>
                  <m:t>W</m:t>
                </m:r>
              </m:e>
              <m:sub>
                <m:r>
                  <m:rPr>
                    <m:sty m:val="p"/>
                  </m:rPr>
                  <w:rPr>
                    <w:rFonts w:ascii="Cambria Math" w:hAnsi="Cambria Math"/>
                    <w:szCs w:val="28"/>
                  </w:rPr>
                  <m:t>1</m:t>
                </m:r>
              </m:sub>
            </m:sSub>
            <m:d>
              <m:dPr>
                <m:ctrlPr>
                  <w:rPr>
                    <w:rFonts w:ascii="Cambria Math" w:hAnsi="Cambria Math"/>
                    <w:szCs w:val="28"/>
                    <w:lang w:val="en-US"/>
                  </w:rPr>
                </m:ctrlPr>
              </m:dPr>
              <m:e>
                <m:r>
                  <m:rPr>
                    <m:sty m:val="p"/>
                  </m:rPr>
                  <w:rPr>
                    <w:rFonts w:ascii="Cambria Math" w:hAnsi="Cambria Math"/>
                    <w:szCs w:val="28"/>
                    <w:lang w:val="en-US"/>
                  </w:rPr>
                  <m:t>s</m:t>
                </m:r>
              </m:e>
            </m:d>
            <m:r>
              <m:rPr>
                <m:sty m:val="p"/>
              </m:rPr>
              <w:rPr>
                <w:rFonts w:ascii="Cambria Math" w:hAns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W</m:t>
                </m:r>
              </m:e>
              <m:sub>
                <m:r>
                  <m:rPr>
                    <m:sty m:val="p"/>
                  </m:rPr>
                  <w:rPr>
                    <w:rFonts w:ascii="Cambria Math" w:hAnsi="Cambria Math"/>
                    <w:szCs w:val="28"/>
                  </w:rPr>
                  <m:t>2</m:t>
                </m:r>
              </m:sub>
            </m:sSub>
            <m:d>
              <m:dPr>
                <m:ctrlPr>
                  <w:rPr>
                    <w:rFonts w:ascii="Cambria Math" w:hAnsi="Cambria Math"/>
                    <w:szCs w:val="28"/>
                    <w:lang w:val="en-US"/>
                  </w:rPr>
                </m:ctrlPr>
              </m:dPr>
              <m:e>
                <m:r>
                  <m:rPr>
                    <m:sty m:val="p"/>
                  </m:rPr>
                  <w:rPr>
                    <w:rFonts w:ascii="Cambria Math" w:hAnsi="Cambria Math"/>
                    <w:szCs w:val="28"/>
                    <w:lang w:val="en-US"/>
                  </w:rPr>
                  <m:t>s</m:t>
                </m:r>
              </m:e>
            </m:d>
            <m:r>
              <m:rPr>
                <m:sty m:val="p"/>
              </m:rPr>
              <w:rPr>
                <w:rFonts w:ascii="Cambria Math" w:hAns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W</m:t>
                </m:r>
              </m:e>
              <m:sub>
                <m:r>
                  <m:rPr>
                    <m:sty m:val="p"/>
                  </m:rPr>
                  <w:rPr>
                    <w:rFonts w:ascii="Cambria Math" w:hAnsi="Cambria Math"/>
                    <w:szCs w:val="28"/>
                  </w:rPr>
                  <m:t>3</m:t>
                </m:r>
              </m:sub>
            </m:sSub>
            <m:d>
              <m:dPr>
                <m:ctrlPr>
                  <w:rPr>
                    <w:rFonts w:ascii="Cambria Math" w:hAnsi="Cambria Math"/>
                    <w:szCs w:val="28"/>
                    <w:lang w:val="en-US"/>
                  </w:rPr>
                </m:ctrlPr>
              </m:dPr>
              <m:e>
                <m:r>
                  <m:rPr>
                    <m:sty m:val="p"/>
                  </m:rPr>
                  <w:rPr>
                    <w:rFonts w:ascii="Cambria Math" w:hAnsi="Cambria Math"/>
                    <w:szCs w:val="28"/>
                    <w:lang w:val="en-US"/>
                  </w:rPr>
                  <m:t>s</m:t>
                </m:r>
              </m:e>
            </m:d>
            <m:r>
              <m:rPr>
                <m:sty m:val="p"/>
              </m:rPr>
              <w:rPr>
                <w:rFonts w:ascii="Cambria Math" w:hAns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W</m:t>
                </m:r>
              </m:e>
              <m:sub>
                <m:r>
                  <m:rPr>
                    <m:sty m:val="p"/>
                  </m:rPr>
                  <w:rPr>
                    <w:rFonts w:ascii="Cambria Math" w:hAnsi="Cambria Math"/>
                    <w:szCs w:val="28"/>
                  </w:rPr>
                  <m:t>4</m:t>
                </m:r>
              </m:sub>
            </m:sSub>
            <m:d>
              <m:dPr>
                <m:ctrlPr>
                  <w:rPr>
                    <w:rFonts w:ascii="Cambria Math" w:hAnsi="Cambria Math"/>
                    <w:szCs w:val="28"/>
                    <w:lang w:val="en-US"/>
                  </w:rPr>
                </m:ctrlPr>
              </m:dPr>
              <m:e>
                <m:r>
                  <m:rPr>
                    <m:sty m:val="p"/>
                  </m:rPr>
                  <w:rPr>
                    <w:rFonts w:ascii="Cambria Math" w:hAnsi="Cambria Math"/>
                    <w:szCs w:val="28"/>
                    <w:lang w:val="en-US"/>
                  </w:rPr>
                  <m:t>s</m:t>
                </m:r>
              </m:e>
            </m:d>
          </m:num>
          <m:den>
            <m:r>
              <m:rPr>
                <m:sty m:val="p"/>
              </m:rPr>
              <w:rPr>
                <w:rFonts w:ascii="Cambria Math" w:hAnsi="Cambria Math"/>
                <w:szCs w:val="28"/>
              </w:rPr>
              <m:t xml:space="preserve">1 + </m:t>
            </m:r>
            <m:sSub>
              <m:sSubPr>
                <m:ctrlPr>
                  <w:rPr>
                    <w:rFonts w:ascii="Cambria Math" w:hAnsi="Cambria Math"/>
                    <w:szCs w:val="28"/>
                    <w:lang w:val="en-US"/>
                  </w:rPr>
                </m:ctrlPr>
              </m:sSubPr>
              <m:e>
                <m:r>
                  <m:rPr>
                    <m:sty m:val="p"/>
                  </m:rPr>
                  <w:rPr>
                    <w:rFonts w:ascii="Cambria Math" w:hAnsi="Cambria Math"/>
                    <w:szCs w:val="28"/>
                    <w:lang w:val="en-US"/>
                  </w:rPr>
                  <m:t>W</m:t>
                </m:r>
              </m:e>
              <m:sub>
                <m:r>
                  <m:rPr>
                    <m:sty m:val="p"/>
                  </m:rPr>
                  <w:rPr>
                    <w:rFonts w:ascii="Cambria Math" w:hAnsi="Cambria Math"/>
                    <w:szCs w:val="28"/>
                  </w:rPr>
                  <m:t>1</m:t>
                </m:r>
              </m:sub>
            </m:sSub>
            <m:d>
              <m:dPr>
                <m:ctrlPr>
                  <w:rPr>
                    <w:rFonts w:ascii="Cambria Math" w:hAnsi="Cambria Math"/>
                    <w:szCs w:val="28"/>
                    <w:lang w:val="en-US"/>
                  </w:rPr>
                </m:ctrlPr>
              </m:dPr>
              <m:e>
                <m:r>
                  <m:rPr>
                    <m:sty m:val="p"/>
                  </m:rPr>
                  <w:rPr>
                    <w:rFonts w:ascii="Cambria Math" w:hAnsi="Cambria Math"/>
                    <w:szCs w:val="28"/>
                    <w:lang w:val="en-US"/>
                  </w:rPr>
                  <m:t>s</m:t>
                </m:r>
              </m:e>
            </m:d>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rPr>
                  <m:t>W</m:t>
                </m:r>
              </m:e>
              <m:sub>
                <m:r>
                  <m:rPr>
                    <m:sty m:val="p"/>
                  </m:rPr>
                  <w:rPr>
                    <w:rFonts w:ascii="Cambria Math" w:hAnsi="Cambria Math"/>
                    <w:szCs w:val="28"/>
                  </w:rPr>
                  <m:t>ЕОУ</m:t>
                </m:r>
              </m:sub>
            </m:sSub>
            <m:d>
              <m:dPr>
                <m:ctrlPr>
                  <w:rPr>
                    <w:rFonts w:ascii="Cambria Math" w:hAnsi="Cambria Math"/>
                    <w:szCs w:val="28"/>
                  </w:rPr>
                </m:ctrlPr>
              </m:dPr>
              <m:e>
                <m:r>
                  <m:rPr>
                    <m:sty m:val="p"/>
                  </m:rPr>
                  <w:rPr>
                    <w:rFonts w:ascii="Cambria Math" w:hAnsi="Cambria Math"/>
                    <w:szCs w:val="28"/>
                  </w:rPr>
                  <m:t>s</m:t>
                </m:r>
              </m:e>
            </m:d>
          </m:den>
        </m:f>
        <m:r>
          <m:rPr>
            <m:sty m:val="p"/>
          </m:rPr>
          <w:rPr>
            <w:rFonts w:ascii="Cambria Math" w:hAnsi="Cambria Math"/>
            <w:szCs w:val="28"/>
          </w:rPr>
          <m:t xml:space="preserve"> </m:t>
        </m:r>
      </m:oMath>
      <w:r w:rsidR="00D951A5" w:rsidRPr="00DC33BF">
        <w:rPr>
          <w:szCs w:val="28"/>
        </w:rPr>
        <w:t xml:space="preserve"> </w:t>
      </w:r>
      <w:r w:rsidR="00D951A5">
        <w:rPr>
          <w:szCs w:val="28"/>
        </w:rPr>
        <w:tab/>
      </w:r>
      <w:r w:rsidR="00D951A5">
        <w:rPr>
          <w:szCs w:val="28"/>
        </w:rPr>
        <w:tab/>
      </w:r>
      <w:r w:rsidR="00D951A5">
        <w:rPr>
          <w:szCs w:val="28"/>
        </w:rPr>
        <w:tab/>
      </w:r>
      <m:oMath>
        <m:r>
          <m:rPr>
            <m:sty m:val="p"/>
          </m:rPr>
          <w:rPr>
            <w:rFonts w:ascii="Cambria Math" w:hAnsi="Cambria Math"/>
            <w:szCs w:val="28"/>
          </w:rPr>
          <m:t>(2.66)</m:t>
        </m:r>
      </m:oMath>
    </w:p>
    <w:p w14:paraId="63885EFF" w14:textId="77777777" w:rsidR="00D951A5" w:rsidRPr="002F38DB" w:rsidRDefault="00D951A5" w:rsidP="00DC1176">
      <w:pPr>
        <w:spacing w:line="360" w:lineRule="auto"/>
        <w:rPr>
          <w:szCs w:val="28"/>
        </w:rPr>
      </w:pPr>
      <w:proofErr w:type="gramStart"/>
      <w:r w:rsidRPr="002F38DB">
        <w:rPr>
          <w:szCs w:val="28"/>
        </w:rPr>
        <w:t>Реальна</w:t>
      </w:r>
      <w:proofErr w:type="gramEnd"/>
      <w:r w:rsidRPr="002F38DB">
        <w:rPr>
          <w:szCs w:val="28"/>
        </w:rPr>
        <w:t xml:space="preserve"> частотна характеристика АСР</w:t>
      </w:r>
    </w:p>
    <w:p w14:paraId="01B13787" w14:textId="7CD836C2" w:rsidR="00D951A5" w:rsidRPr="00DC33BF" w:rsidRDefault="00C87320" w:rsidP="00D951A5">
      <w:pPr>
        <w:spacing w:line="360" w:lineRule="auto"/>
        <w:jc w:val="right"/>
        <w:rPr>
          <w:szCs w:val="28"/>
        </w:rPr>
      </w:pPr>
      <m:oMath>
        <m:sSub>
          <m:sSubPr>
            <m:ctrlPr>
              <w:rPr>
                <w:rFonts w:ascii="Cambria Math" w:hAnsi="Cambria Math"/>
                <w:iCs/>
                <w:szCs w:val="28"/>
                <w:lang w:val="en-US"/>
              </w:rPr>
            </m:ctrlPr>
          </m:sSubPr>
          <m:e>
            <m:r>
              <m:rPr>
                <m:sty m:val="p"/>
              </m:rPr>
              <w:rPr>
                <w:rFonts w:ascii="Cambria Math" w:hAnsi="Cambria Math"/>
                <w:szCs w:val="28"/>
                <w:lang w:val="en-US"/>
              </w:rPr>
              <m:t>R</m:t>
            </m:r>
          </m:e>
          <m:sub>
            <m:r>
              <m:rPr>
                <m:sty m:val="p"/>
              </m:rPr>
              <w:rPr>
                <w:rFonts w:ascii="Cambria Math" w:hAnsi="Cambria Math"/>
                <w:szCs w:val="28"/>
              </w:rPr>
              <m:t>АСР</m:t>
            </m:r>
          </m:sub>
        </m:sSub>
        <m:d>
          <m:dPr>
            <m:ctrlPr>
              <w:rPr>
                <w:rFonts w:ascii="Cambria Math" w:hAnsi="Cambria Math"/>
                <w:iCs/>
                <w:szCs w:val="28"/>
                <w:lang w:val="en-US"/>
              </w:rPr>
            </m:ctrlPr>
          </m:dPr>
          <m:e>
            <m:r>
              <m:rPr>
                <m:sty m:val="p"/>
              </m:rPr>
              <w:rPr>
                <w:rFonts w:ascii="Cambria Math" w:hAnsi="Cambria Math"/>
                <w:szCs w:val="28"/>
                <w:lang w:val="en-US"/>
              </w:rPr>
              <m:t>w</m:t>
            </m:r>
          </m:e>
        </m:d>
        <m:r>
          <m:rPr>
            <m:sty m:val="p"/>
          </m:rPr>
          <w:rPr>
            <w:rFonts w:ascii="Cambria Math" w:hAnsi="Cambria Math"/>
            <w:szCs w:val="28"/>
          </w:rPr>
          <m:t>=</m:t>
        </m:r>
        <m:r>
          <m:rPr>
            <m:sty m:val="p"/>
          </m:rPr>
          <w:rPr>
            <w:rFonts w:ascii="Cambria Math" w:hAnsi="Cambria Math"/>
            <w:szCs w:val="28"/>
            <w:lang w:val="en-US"/>
          </w:rPr>
          <m:t>Re</m:t>
        </m:r>
        <m:d>
          <m:dPr>
            <m:ctrlPr>
              <w:rPr>
                <w:rFonts w:ascii="Cambria Math" w:hAnsi="Cambria Math"/>
                <w:iCs/>
                <w:szCs w:val="28"/>
              </w:rPr>
            </m:ctrlPr>
          </m:dPr>
          <m:e>
            <m:sSub>
              <m:sSubPr>
                <m:ctrlPr>
                  <w:rPr>
                    <w:rFonts w:ascii="Cambria Math" w:hAnsi="Cambria Math"/>
                    <w:iCs/>
                    <w:szCs w:val="28"/>
                    <w:lang w:val="en-US"/>
                  </w:rPr>
                </m:ctrlPr>
              </m:sSubPr>
              <m:e>
                <m:r>
                  <m:rPr>
                    <m:sty m:val="p"/>
                  </m:rPr>
                  <w:rPr>
                    <w:rFonts w:ascii="Cambria Math" w:hAnsi="Cambria Math"/>
                    <w:szCs w:val="28"/>
                    <w:lang w:val="en-US"/>
                  </w:rPr>
                  <m:t>W</m:t>
                </m:r>
              </m:e>
              <m:sub>
                <m:r>
                  <m:rPr>
                    <m:sty m:val="p"/>
                  </m:rPr>
                  <w:rPr>
                    <w:rFonts w:ascii="Cambria Math" w:hAnsi="Cambria Math"/>
                    <w:szCs w:val="28"/>
                  </w:rPr>
                  <m:t>АСР</m:t>
                </m:r>
              </m:sub>
            </m:sSub>
            <m:d>
              <m:dPr>
                <m:ctrlPr>
                  <w:rPr>
                    <w:rFonts w:ascii="Cambria Math" w:hAnsi="Cambria Math"/>
                    <w:iCs/>
                    <w:szCs w:val="28"/>
                    <w:lang w:val="en-US"/>
                  </w:rPr>
                </m:ctrlPr>
              </m:dPr>
              <m:e>
                <m:r>
                  <m:rPr>
                    <m:sty m:val="p"/>
                  </m:rPr>
                  <w:rPr>
                    <w:rFonts w:ascii="Cambria Math" w:hAnsi="Cambria Math"/>
                    <w:szCs w:val="28"/>
                    <w:lang w:val="en-US"/>
                  </w:rPr>
                  <m:t>j</m:t>
                </m:r>
                <m:r>
                  <m:rPr>
                    <m:sty m:val="p"/>
                  </m:rPr>
                  <w:rPr>
                    <w:rFonts w:ascii="Cambria Math" w:hAnsi="Cambria Math"/>
                    <w:szCs w:val="28"/>
                  </w:rPr>
                  <m:t>·</m:t>
                </m:r>
                <m:r>
                  <m:rPr>
                    <m:sty m:val="p"/>
                  </m:rPr>
                  <w:rPr>
                    <w:rFonts w:ascii="Cambria Math"/>
                    <w:szCs w:val="28"/>
                  </w:rPr>
                  <m:t>w</m:t>
                </m:r>
              </m:e>
            </m:d>
          </m:e>
        </m:d>
        <m:r>
          <m:rPr>
            <m:sty m:val="p"/>
          </m:rPr>
          <w:rPr>
            <w:rFonts w:ascii="Cambria Math" w:hAnsi="Cambria Math"/>
            <w:szCs w:val="28"/>
          </w:rPr>
          <m:t>.</m:t>
        </m:r>
      </m:oMath>
      <w:r w:rsidR="00D951A5" w:rsidRPr="00DC33BF">
        <w:rPr>
          <w:szCs w:val="28"/>
        </w:rPr>
        <w:t xml:space="preserve"> </w:t>
      </w:r>
      <w:r w:rsidR="00D951A5">
        <w:rPr>
          <w:szCs w:val="28"/>
        </w:rPr>
        <w:tab/>
      </w:r>
      <w:r w:rsidR="00D951A5">
        <w:rPr>
          <w:szCs w:val="28"/>
        </w:rPr>
        <w:tab/>
      </w:r>
      <w:r w:rsidR="00D951A5">
        <w:rPr>
          <w:szCs w:val="28"/>
        </w:rPr>
        <w:tab/>
      </w:r>
      <w:r w:rsidR="00D951A5" w:rsidRPr="00DC33BF">
        <w:rPr>
          <w:szCs w:val="28"/>
        </w:rPr>
        <w:t xml:space="preserve">    </w:t>
      </w:r>
      <m:oMath>
        <m:d>
          <m:dPr>
            <m:ctrlPr>
              <w:rPr>
                <w:rFonts w:ascii="Cambria Math" w:hAnsi="Cambria Math"/>
                <w:szCs w:val="28"/>
              </w:rPr>
            </m:ctrlPr>
          </m:dPr>
          <m:e>
            <m:r>
              <m:rPr>
                <m:sty m:val="p"/>
              </m:rPr>
              <w:rPr>
                <w:rFonts w:ascii="Cambria Math" w:hAnsi="Cambria Math"/>
                <w:szCs w:val="28"/>
              </w:rPr>
              <m:t>2.67</m:t>
            </m:r>
          </m:e>
        </m:d>
      </m:oMath>
    </w:p>
    <w:p w14:paraId="06ABF62F" w14:textId="025FD7B7" w:rsidR="00D951A5" w:rsidRPr="002F38DB" w:rsidRDefault="00D951A5" w:rsidP="00D951A5">
      <w:pPr>
        <w:spacing w:line="360" w:lineRule="auto"/>
        <w:rPr>
          <w:szCs w:val="28"/>
        </w:rPr>
      </w:pPr>
      <w:r w:rsidRPr="002F38DB">
        <w:rPr>
          <w:szCs w:val="28"/>
        </w:rPr>
        <w:t xml:space="preserve">На рис. </w:t>
      </w:r>
      <w:r w:rsidR="00334A72">
        <w:rPr>
          <w:szCs w:val="28"/>
        </w:rPr>
        <w:t>2</w:t>
      </w:r>
      <w:r w:rsidRPr="002F38DB">
        <w:rPr>
          <w:szCs w:val="28"/>
        </w:rPr>
        <w:t>.</w:t>
      </w:r>
      <w:r w:rsidR="00B65007">
        <w:rPr>
          <w:szCs w:val="28"/>
        </w:rPr>
        <w:t>5</w:t>
      </w:r>
      <w:r w:rsidRPr="002F38DB">
        <w:rPr>
          <w:szCs w:val="28"/>
        </w:rPr>
        <w:t xml:space="preserve">. наведено графік реальної частотної характеристики </w:t>
      </w:r>
      <w:proofErr w:type="gramStart"/>
      <w:r w:rsidRPr="002F38DB">
        <w:rPr>
          <w:szCs w:val="28"/>
        </w:rPr>
        <w:t>автоматичною</w:t>
      </w:r>
      <w:proofErr w:type="gramEnd"/>
      <w:r w:rsidRPr="002F38DB">
        <w:rPr>
          <w:szCs w:val="28"/>
        </w:rPr>
        <w:t xml:space="preserve"> системи регулювання</w:t>
      </w:r>
    </w:p>
    <w:p w14:paraId="0E102F23" w14:textId="6ED6B7DA" w:rsidR="00D951A5" w:rsidRPr="002F38DB" w:rsidRDefault="002C43AF" w:rsidP="002C43AF">
      <w:pPr>
        <w:spacing w:line="360" w:lineRule="auto"/>
        <w:jc w:val="center"/>
        <w:rPr>
          <w:szCs w:val="28"/>
        </w:rPr>
      </w:pPr>
      <w:r w:rsidRPr="003630C0">
        <w:rPr>
          <w:noProof/>
          <w:position w:val="-495"/>
        </w:rPr>
        <w:drawing>
          <wp:inline distT="0" distB="0" distL="0" distR="0" wp14:anchorId="3E5817DD" wp14:editId="680D01FA">
            <wp:extent cx="5707804" cy="310551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8853" cy="3116962"/>
                    </a:xfrm>
                    <a:prstGeom prst="rect">
                      <a:avLst/>
                    </a:prstGeom>
                    <a:noFill/>
                    <a:ln>
                      <a:noFill/>
                    </a:ln>
                  </pic:spPr>
                </pic:pic>
              </a:graphicData>
            </a:graphic>
          </wp:inline>
        </w:drawing>
      </w:r>
    </w:p>
    <w:p w14:paraId="1DED15D1" w14:textId="02AB63AE" w:rsidR="00D951A5" w:rsidRPr="002F38DB" w:rsidRDefault="00D951A5" w:rsidP="00D951A5">
      <w:pPr>
        <w:spacing w:line="360" w:lineRule="auto"/>
        <w:jc w:val="center"/>
        <w:rPr>
          <w:szCs w:val="28"/>
        </w:rPr>
      </w:pPr>
      <w:r>
        <w:rPr>
          <w:szCs w:val="28"/>
          <w:lang w:val="uk-UA"/>
        </w:rPr>
        <w:t>Рисунок</w:t>
      </w:r>
      <w:r w:rsidRPr="002F38DB">
        <w:rPr>
          <w:szCs w:val="28"/>
        </w:rPr>
        <w:t xml:space="preserve"> </w:t>
      </w:r>
      <w:r w:rsidR="00334A72">
        <w:rPr>
          <w:szCs w:val="28"/>
        </w:rPr>
        <w:t>2</w:t>
      </w:r>
      <w:r w:rsidRPr="002F38DB">
        <w:rPr>
          <w:szCs w:val="28"/>
        </w:rPr>
        <w:t>.</w:t>
      </w:r>
      <w:r w:rsidR="00B65007">
        <w:rPr>
          <w:szCs w:val="28"/>
        </w:rPr>
        <w:t>5</w:t>
      </w:r>
      <w:r>
        <w:rPr>
          <w:szCs w:val="28"/>
          <w:lang w:val="uk-UA"/>
        </w:rPr>
        <w:t xml:space="preserve"> -</w:t>
      </w:r>
      <w:r w:rsidRPr="002F38DB">
        <w:rPr>
          <w:szCs w:val="28"/>
        </w:rPr>
        <w:t xml:space="preserve"> Графік реальної частотної характеристики АСР</w:t>
      </w:r>
    </w:p>
    <w:p w14:paraId="2B6AC1CA" w14:textId="77777777" w:rsidR="00D951A5" w:rsidRPr="002F38DB" w:rsidRDefault="00D951A5" w:rsidP="00DC1176">
      <w:pPr>
        <w:spacing w:line="360" w:lineRule="auto"/>
        <w:rPr>
          <w:szCs w:val="28"/>
        </w:rPr>
      </w:pPr>
      <w:r w:rsidRPr="002F38DB">
        <w:rPr>
          <w:szCs w:val="28"/>
        </w:rPr>
        <w:t>Уявна частотна характеристика АСР</w:t>
      </w:r>
    </w:p>
    <w:p w14:paraId="39992FD2" w14:textId="6E714EB0" w:rsidR="00D951A5" w:rsidRPr="00DC33BF" w:rsidRDefault="00C87320" w:rsidP="00D951A5">
      <w:pPr>
        <w:spacing w:line="360" w:lineRule="auto"/>
        <w:jc w:val="right"/>
        <w:rPr>
          <w:szCs w:val="28"/>
        </w:rPr>
      </w:pPr>
      <m:oMath>
        <m:sSub>
          <m:sSubPr>
            <m:ctrlPr>
              <w:rPr>
                <w:rFonts w:ascii="Cambria Math" w:hAnsi="Cambria Math"/>
                <w:iCs/>
                <w:szCs w:val="28"/>
                <w:lang w:val="en-US"/>
              </w:rPr>
            </m:ctrlPr>
          </m:sSubPr>
          <m:e>
            <m:r>
              <m:rPr>
                <m:sty m:val="p"/>
              </m:rPr>
              <w:rPr>
                <w:rFonts w:ascii="Cambria Math" w:hAnsi="Cambria Math"/>
                <w:szCs w:val="28"/>
                <w:lang w:val="en-US"/>
              </w:rPr>
              <m:t>I</m:t>
            </m:r>
          </m:e>
          <m:sub>
            <m:r>
              <m:rPr>
                <m:sty m:val="p"/>
              </m:rPr>
              <w:rPr>
                <w:rFonts w:ascii="Cambria Math" w:hAnsi="Cambria Math"/>
                <w:szCs w:val="28"/>
              </w:rPr>
              <m:t>АСР</m:t>
            </m:r>
          </m:sub>
        </m:sSub>
        <m:d>
          <m:dPr>
            <m:ctrlPr>
              <w:rPr>
                <w:rFonts w:ascii="Cambria Math" w:hAnsi="Cambria Math"/>
                <w:iCs/>
                <w:szCs w:val="28"/>
                <w:lang w:val="en-US"/>
              </w:rPr>
            </m:ctrlPr>
          </m:dPr>
          <m:e>
            <m:r>
              <m:rPr>
                <m:sty m:val="p"/>
              </m:rPr>
              <w:rPr>
                <w:rFonts w:ascii="Cambria Math" w:hAnsi="Cambria Math"/>
                <w:szCs w:val="28"/>
                <w:lang w:val="en-US"/>
              </w:rPr>
              <m:t>w</m:t>
            </m:r>
          </m:e>
        </m:d>
        <m:r>
          <m:rPr>
            <m:sty m:val="p"/>
          </m:rPr>
          <w:rPr>
            <w:rFonts w:ascii="Cambria Math" w:hAnsi="Cambria Math"/>
            <w:szCs w:val="28"/>
          </w:rPr>
          <m:t>=</m:t>
        </m:r>
        <m:r>
          <m:rPr>
            <m:sty m:val="p"/>
          </m:rPr>
          <w:rPr>
            <w:rFonts w:ascii="Cambria Math" w:hAnsi="Cambria Math"/>
            <w:szCs w:val="28"/>
            <w:lang w:val="en-US"/>
          </w:rPr>
          <m:t>Im</m:t>
        </m:r>
        <m:d>
          <m:dPr>
            <m:ctrlPr>
              <w:rPr>
                <w:rFonts w:ascii="Cambria Math" w:hAnsi="Cambria Math"/>
                <w:iCs/>
                <w:szCs w:val="28"/>
              </w:rPr>
            </m:ctrlPr>
          </m:dPr>
          <m:e>
            <m:sSub>
              <m:sSubPr>
                <m:ctrlPr>
                  <w:rPr>
                    <w:rFonts w:ascii="Cambria Math" w:hAnsi="Cambria Math"/>
                    <w:iCs/>
                    <w:szCs w:val="28"/>
                    <w:lang w:val="en-US"/>
                  </w:rPr>
                </m:ctrlPr>
              </m:sSubPr>
              <m:e>
                <m:r>
                  <m:rPr>
                    <m:sty m:val="p"/>
                  </m:rPr>
                  <w:rPr>
                    <w:rFonts w:ascii="Cambria Math" w:hAnsi="Cambria Math"/>
                    <w:szCs w:val="28"/>
                    <w:lang w:val="en-US"/>
                  </w:rPr>
                  <m:t>W</m:t>
                </m:r>
              </m:e>
              <m:sub>
                <m:r>
                  <m:rPr>
                    <m:sty m:val="p"/>
                  </m:rPr>
                  <w:rPr>
                    <w:rFonts w:ascii="Cambria Math" w:hAnsi="Cambria Math"/>
                    <w:szCs w:val="28"/>
                  </w:rPr>
                  <m:t>АСР</m:t>
                </m:r>
              </m:sub>
            </m:sSub>
            <m:d>
              <m:dPr>
                <m:ctrlPr>
                  <w:rPr>
                    <w:rFonts w:ascii="Cambria Math" w:hAnsi="Cambria Math"/>
                    <w:iCs/>
                    <w:szCs w:val="28"/>
                    <w:lang w:val="en-US"/>
                  </w:rPr>
                </m:ctrlPr>
              </m:dPr>
              <m:e>
                <m:r>
                  <m:rPr>
                    <m:sty m:val="p"/>
                  </m:rPr>
                  <w:rPr>
                    <w:rFonts w:ascii="Cambria Math" w:hAnsi="Cambria Math"/>
                    <w:szCs w:val="28"/>
                    <w:lang w:val="en-US"/>
                  </w:rPr>
                  <m:t>j</m:t>
                </m:r>
                <m:r>
                  <m:rPr>
                    <m:sty m:val="p"/>
                  </m:rPr>
                  <w:rPr>
                    <w:rFonts w:ascii="Cambria Math" w:hAnsi="Cambria Math"/>
                    <w:szCs w:val="28"/>
                  </w:rPr>
                  <m:t>·</m:t>
                </m:r>
                <m:r>
                  <m:rPr>
                    <m:sty m:val="p"/>
                  </m:rPr>
                  <w:rPr>
                    <w:rFonts w:ascii="Cambria Math"/>
                    <w:szCs w:val="28"/>
                  </w:rPr>
                  <m:t>w</m:t>
                </m:r>
              </m:e>
            </m:d>
          </m:e>
        </m:d>
        <m:r>
          <m:rPr>
            <m:sty m:val="p"/>
          </m:rPr>
          <w:rPr>
            <w:rFonts w:ascii="Cambria Math" w:hAnsi="Cambria Math"/>
            <w:szCs w:val="28"/>
          </w:rPr>
          <m:t>.</m:t>
        </m:r>
      </m:oMath>
      <w:r w:rsidR="00D951A5">
        <w:rPr>
          <w:szCs w:val="28"/>
        </w:rPr>
        <w:tab/>
      </w:r>
      <w:r w:rsidR="00D951A5">
        <w:rPr>
          <w:szCs w:val="28"/>
        </w:rPr>
        <w:tab/>
      </w:r>
      <w:r w:rsidR="00D951A5">
        <w:rPr>
          <w:szCs w:val="28"/>
        </w:rPr>
        <w:tab/>
      </w:r>
      <w:r w:rsidR="00D951A5" w:rsidRPr="00DC33BF">
        <w:rPr>
          <w:szCs w:val="28"/>
        </w:rPr>
        <w:t xml:space="preserve"> </w:t>
      </w:r>
      <m:oMath>
        <m:r>
          <m:rPr>
            <m:sty m:val="p"/>
          </m:rPr>
          <w:rPr>
            <w:rFonts w:ascii="Cambria Math" w:hAnsi="Cambria Math"/>
            <w:szCs w:val="28"/>
          </w:rPr>
          <m:t>(2.68)</m:t>
        </m:r>
      </m:oMath>
    </w:p>
    <w:p w14:paraId="44CC6DC8" w14:textId="7C8786F1" w:rsidR="00D951A5" w:rsidRPr="002F38DB" w:rsidRDefault="00D951A5" w:rsidP="00D951A5">
      <w:pPr>
        <w:spacing w:line="360" w:lineRule="auto"/>
        <w:rPr>
          <w:szCs w:val="28"/>
        </w:rPr>
      </w:pPr>
      <w:r w:rsidRPr="002F38DB">
        <w:rPr>
          <w:szCs w:val="28"/>
        </w:rPr>
        <w:lastRenderedPageBreak/>
        <w:t xml:space="preserve">На рис. </w:t>
      </w:r>
      <w:r w:rsidR="00334A72">
        <w:rPr>
          <w:szCs w:val="28"/>
        </w:rPr>
        <w:t>2</w:t>
      </w:r>
      <w:r w:rsidRPr="002F38DB">
        <w:rPr>
          <w:szCs w:val="28"/>
        </w:rPr>
        <w:t>.</w:t>
      </w:r>
      <w:r w:rsidR="00B65007">
        <w:rPr>
          <w:szCs w:val="28"/>
        </w:rPr>
        <w:t>6</w:t>
      </w:r>
      <w:r w:rsidRPr="002F38DB">
        <w:rPr>
          <w:szCs w:val="28"/>
        </w:rPr>
        <w:t>. наведено графік уявної частотної характеристики автоматичної системи регулювання</w:t>
      </w:r>
    </w:p>
    <w:p w14:paraId="719C75C2" w14:textId="0FA72506" w:rsidR="00D951A5" w:rsidRPr="002F38DB" w:rsidRDefault="002C43AF" w:rsidP="00D951A5">
      <w:pPr>
        <w:spacing w:line="360" w:lineRule="auto"/>
        <w:jc w:val="center"/>
        <w:rPr>
          <w:szCs w:val="28"/>
        </w:rPr>
      </w:pPr>
      <w:r w:rsidRPr="003630C0">
        <w:rPr>
          <w:noProof/>
          <w:position w:val="-495"/>
        </w:rPr>
        <w:drawing>
          <wp:inline distT="0" distB="0" distL="0" distR="0" wp14:anchorId="1A441D04" wp14:editId="5611CA5B">
            <wp:extent cx="5885815" cy="2967355"/>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9">
                      <a:extLst>
                        <a:ext uri="{28A0092B-C50C-407E-A947-70E740481C1C}">
                          <a14:useLocalDpi xmlns:a14="http://schemas.microsoft.com/office/drawing/2010/main" val="0"/>
                        </a:ext>
                      </a:extLst>
                    </a:blip>
                    <a:srcRect t="4139"/>
                    <a:stretch/>
                  </pic:blipFill>
                  <pic:spPr bwMode="auto">
                    <a:xfrm>
                      <a:off x="0" y="0"/>
                      <a:ext cx="5885815" cy="2967355"/>
                    </a:xfrm>
                    <a:prstGeom prst="rect">
                      <a:avLst/>
                    </a:prstGeom>
                    <a:noFill/>
                    <a:ln>
                      <a:noFill/>
                    </a:ln>
                    <a:extLst>
                      <a:ext uri="{53640926-AAD7-44D8-BBD7-CCE9431645EC}">
                        <a14:shadowObscured xmlns:a14="http://schemas.microsoft.com/office/drawing/2010/main"/>
                      </a:ext>
                    </a:extLst>
                  </pic:spPr>
                </pic:pic>
              </a:graphicData>
            </a:graphic>
          </wp:inline>
        </w:drawing>
      </w:r>
    </w:p>
    <w:p w14:paraId="1A5E8718" w14:textId="032B2BBE" w:rsidR="00D951A5" w:rsidRPr="002F38DB" w:rsidRDefault="00D951A5" w:rsidP="00D951A5">
      <w:pPr>
        <w:spacing w:line="360" w:lineRule="auto"/>
        <w:jc w:val="center"/>
        <w:rPr>
          <w:szCs w:val="28"/>
        </w:rPr>
      </w:pPr>
      <w:r>
        <w:rPr>
          <w:szCs w:val="28"/>
          <w:lang w:val="uk-UA"/>
        </w:rPr>
        <w:t>Рисунок</w:t>
      </w:r>
      <w:r w:rsidRPr="002F38DB">
        <w:rPr>
          <w:szCs w:val="28"/>
        </w:rPr>
        <w:t xml:space="preserve"> </w:t>
      </w:r>
      <w:r w:rsidR="00334A72">
        <w:rPr>
          <w:szCs w:val="28"/>
        </w:rPr>
        <w:t>2</w:t>
      </w:r>
      <w:r w:rsidRPr="002F38DB">
        <w:rPr>
          <w:szCs w:val="28"/>
        </w:rPr>
        <w:t>.</w:t>
      </w:r>
      <w:r w:rsidR="00B65007">
        <w:rPr>
          <w:szCs w:val="28"/>
        </w:rPr>
        <w:t>6</w:t>
      </w:r>
      <w:r>
        <w:rPr>
          <w:szCs w:val="28"/>
          <w:lang w:val="uk-UA"/>
        </w:rPr>
        <w:t xml:space="preserve"> -</w:t>
      </w:r>
      <w:r w:rsidRPr="002F38DB">
        <w:rPr>
          <w:szCs w:val="28"/>
        </w:rPr>
        <w:t xml:space="preserve"> Графік уявної частотної характеристики АСР</w:t>
      </w:r>
    </w:p>
    <w:p w14:paraId="377161AF" w14:textId="65800154" w:rsidR="00D951A5" w:rsidRDefault="00D951A5" w:rsidP="00D951A5">
      <w:pPr>
        <w:spacing w:line="360" w:lineRule="auto"/>
        <w:rPr>
          <w:szCs w:val="28"/>
        </w:rPr>
      </w:pPr>
      <w:r w:rsidRPr="002F38DB">
        <w:rPr>
          <w:szCs w:val="28"/>
        </w:rPr>
        <w:t>Амплітудно-частотна характеристика АСР</w:t>
      </w:r>
    </w:p>
    <w:p w14:paraId="13BD58BC" w14:textId="650CD08A" w:rsidR="00D951A5" w:rsidRPr="00DC33BF" w:rsidRDefault="00C87320" w:rsidP="00D951A5">
      <w:pPr>
        <w:spacing w:line="360" w:lineRule="auto"/>
        <w:jc w:val="right"/>
        <w:rPr>
          <w:szCs w:val="28"/>
        </w:rPr>
      </w:pPr>
      <m:oMath>
        <m:sSub>
          <m:sSubPr>
            <m:ctrlPr>
              <w:rPr>
                <w:rFonts w:ascii="Cambria Math" w:hAnsi="Cambria Math"/>
                <w:iCs/>
                <w:szCs w:val="28"/>
                <w:lang w:val="en-US"/>
              </w:rPr>
            </m:ctrlPr>
          </m:sSubPr>
          <m:e>
            <m:r>
              <m:rPr>
                <m:sty m:val="p"/>
              </m:rPr>
              <w:rPr>
                <w:rFonts w:ascii="Cambria Math" w:hAnsi="Cambria Math"/>
                <w:szCs w:val="28"/>
                <w:lang w:val="en-US"/>
              </w:rPr>
              <m:t>A</m:t>
            </m:r>
          </m:e>
          <m:sub>
            <m:r>
              <m:rPr>
                <m:sty m:val="p"/>
              </m:rPr>
              <w:rPr>
                <w:rFonts w:ascii="Cambria Math" w:hAnsi="Cambria Math"/>
                <w:szCs w:val="28"/>
              </w:rPr>
              <m:t>АСР</m:t>
            </m:r>
          </m:sub>
        </m:sSub>
        <m:d>
          <m:dPr>
            <m:ctrlPr>
              <w:rPr>
                <w:rFonts w:ascii="Cambria Math" w:hAnsi="Cambria Math"/>
                <w:iCs/>
                <w:szCs w:val="28"/>
                <w:lang w:val="en-US"/>
              </w:rPr>
            </m:ctrlPr>
          </m:dPr>
          <m:e>
            <m:r>
              <m:rPr>
                <m:sty m:val="p"/>
              </m:rPr>
              <w:rPr>
                <w:rFonts w:ascii="Cambria Math" w:hAnsi="Cambria Math"/>
                <w:szCs w:val="28"/>
                <w:lang w:val="en-US"/>
              </w:rPr>
              <m:t>w</m:t>
            </m:r>
          </m:e>
        </m:d>
        <m:r>
          <m:rPr>
            <m:sty m:val="p"/>
          </m:rPr>
          <w:rPr>
            <w:rFonts w:ascii="Cambria Math" w:hAnsi="Cambria Math"/>
            <w:szCs w:val="28"/>
          </w:rPr>
          <m:t>=</m:t>
        </m:r>
        <m:d>
          <m:dPr>
            <m:begChr m:val="|"/>
            <m:endChr m:val="|"/>
            <m:ctrlPr>
              <w:rPr>
                <w:rFonts w:ascii="Cambria Math" w:hAnsi="Cambria Math"/>
                <w:iCs/>
                <w:szCs w:val="28"/>
              </w:rPr>
            </m:ctrlPr>
          </m:dPr>
          <m:e>
            <m:sSub>
              <m:sSubPr>
                <m:ctrlPr>
                  <w:rPr>
                    <w:rFonts w:ascii="Cambria Math" w:hAnsi="Cambria Math"/>
                    <w:iCs/>
                    <w:szCs w:val="28"/>
                    <w:lang w:val="en-US"/>
                  </w:rPr>
                </m:ctrlPr>
              </m:sSubPr>
              <m:e>
                <m:r>
                  <m:rPr>
                    <m:sty m:val="p"/>
                  </m:rPr>
                  <w:rPr>
                    <w:rFonts w:ascii="Cambria Math" w:hAnsi="Cambria Math"/>
                    <w:szCs w:val="28"/>
                    <w:lang w:val="en-US"/>
                  </w:rPr>
                  <m:t>W</m:t>
                </m:r>
              </m:e>
              <m:sub>
                <m:r>
                  <m:rPr>
                    <m:sty m:val="p"/>
                  </m:rPr>
                  <w:rPr>
                    <w:rFonts w:ascii="Cambria Math" w:hAnsi="Cambria Math"/>
                    <w:szCs w:val="28"/>
                  </w:rPr>
                  <m:t>АСР</m:t>
                </m:r>
              </m:sub>
            </m:sSub>
            <m:d>
              <m:dPr>
                <m:ctrlPr>
                  <w:rPr>
                    <w:rFonts w:ascii="Cambria Math" w:hAnsi="Cambria Math"/>
                    <w:iCs/>
                    <w:szCs w:val="28"/>
                    <w:lang w:val="en-US"/>
                  </w:rPr>
                </m:ctrlPr>
              </m:dPr>
              <m:e>
                <m:r>
                  <m:rPr>
                    <m:sty m:val="p"/>
                  </m:rPr>
                  <w:rPr>
                    <w:rFonts w:ascii="Cambria Math" w:hAnsi="Cambria Math"/>
                    <w:szCs w:val="28"/>
                    <w:lang w:val="en-US"/>
                  </w:rPr>
                  <m:t>j</m:t>
                </m:r>
                <m:r>
                  <m:rPr>
                    <m:sty m:val="p"/>
                  </m:rPr>
                  <w:rPr>
                    <w:rFonts w:ascii="Cambria Math" w:hAnsi="Cambria Math"/>
                    <w:szCs w:val="28"/>
                  </w:rPr>
                  <m:t>·</m:t>
                </m:r>
                <m:r>
                  <m:rPr>
                    <m:sty m:val="p"/>
                  </m:rPr>
                  <w:rPr>
                    <w:rFonts w:ascii="Cambria Math"/>
                    <w:szCs w:val="28"/>
                  </w:rPr>
                  <m:t>w</m:t>
                </m:r>
              </m:e>
            </m:d>
          </m:e>
        </m:d>
        <m:r>
          <m:rPr>
            <m:sty m:val="p"/>
          </m:rPr>
          <w:rPr>
            <w:rFonts w:ascii="Cambria Math" w:hAnsi="Cambria Math"/>
            <w:szCs w:val="28"/>
          </w:rPr>
          <m:t>.</m:t>
        </m:r>
      </m:oMath>
      <w:r w:rsidR="00D951A5">
        <w:rPr>
          <w:szCs w:val="28"/>
        </w:rPr>
        <w:tab/>
      </w:r>
      <w:r w:rsidR="00D951A5">
        <w:rPr>
          <w:szCs w:val="28"/>
        </w:rPr>
        <w:tab/>
      </w:r>
      <w:r w:rsidR="00D951A5">
        <w:rPr>
          <w:szCs w:val="28"/>
        </w:rPr>
        <w:tab/>
      </w:r>
      <w:r w:rsidR="00D951A5" w:rsidRPr="00DC33BF">
        <w:rPr>
          <w:szCs w:val="28"/>
        </w:rPr>
        <w:t xml:space="preserve"> </w:t>
      </w:r>
      <m:oMath>
        <m:r>
          <m:rPr>
            <m:sty m:val="p"/>
          </m:rPr>
          <w:rPr>
            <w:rFonts w:ascii="Cambria Math" w:hAnsi="Cambria Math"/>
            <w:szCs w:val="28"/>
          </w:rPr>
          <m:t>(2.69)</m:t>
        </m:r>
      </m:oMath>
    </w:p>
    <w:p w14:paraId="6201D5D3" w14:textId="3D9ACB84" w:rsidR="00D951A5" w:rsidRPr="002F38DB" w:rsidRDefault="002C43AF" w:rsidP="00D951A5">
      <w:pPr>
        <w:spacing w:line="360" w:lineRule="auto"/>
        <w:ind w:firstLine="708"/>
        <w:rPr>
          <w:szCs w:val="28"/>
        </w:rPr>
      </w:pPr>
      <w:r w:rsidRPr="003630C0">
        <w:rPr>
          <w:noProof/>
          <w:position w:val="-495"/>
        </w:rPr>
        <w:drawing>
          <wp:anchor distT="0" distB="0" distL="114300" distR="114300" simplePos="0" relativeHeight="251653120" behindDoc="0" locked="0" layoutInCell="1" allowOverlap="1" wp14:anchorId="54A868C6" wp14:editId="038CEC8A">
            <wp:simplePos x="0" y="0"/>
            <wp:positionH relativeFrom="column">
              <wp:posOffset>136274</wp:posOffset>
            </wp:positionH>
            <wp:positionV relativeFrom="paragraph">
              <wp:posOffset>617855</wp:posOffset>
            </wp:positionV>
            <wp:extent cx="5675630" cy="2834005"/>
            <wp:effectExtent l="0" t="0" r="0" b="4445"/>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0">
                      <a:extLst>
                        <a:ext uri="{28A0092B-C50C-407E-A947-70E740481C1C}">
                          <a14:useLocalDpi xmlns:a14="http://schemas.microsoft.com/office/drawing/2010/main" val="0"/>
                        </a:ext>
                      </a:extLst>
                    </a:blip>
                    <a:srcRect t="4150"/>
                    <a:stretch/>
                  </pic:blipFill>
                  <pic:spPr bwMode="auto">
                    <a:xfrm>
                      <a:off x="0" y="0"/>
                      <a:ext cx="5675630" cy="2834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51A5" w:rsidRPr="002F38DB">
        <w:rPr>
          <w:szCs w:val="28"/>
        </w:rPr>
        <w:t xml:space="preserve">На рис. </w:t>
      </w:r>
      <w:r w:rsidR="00334A72">
        <w:rPr>
          <w:szCs w:val="28"/>
        </w:rPr>
        <w:t>2</w:t>
      </w:r>
      <w:r w:rsidR="00D951A5" w:rsidRPr="002F38DB">
        <w:rPr>
          <w:szCs w:val="28"/>
        </w:rPr>
        <w:t>.</w:t>
      </w:r>
      <w:r w:rsidR="00B65007">
        <w:rPr>
          <w:szCs w:val="28"/>
        </w:rPr>
        <w:t>7</w:t>
      </w:r>
      <w:r w:rsidR="00D951A5" w:rsidRPr="002F38DB">
        <w:rPr>
          <w:szCs w:val="28"/>
        </w:rPr>
        <w:t>. наведено графік амплітудно-частотної характеристики автоматичної системи регулювання</w:t>
      </w:r>
    </w:p>
    <w:p w14:paraId="4D27642D" w14:textId="3148EBAC" w:rsidR="00D951A5" w:rsidRPr="002F38DB" w:rsidRDefault="00D951A5" w:rsidP="00D951A5">
      <w:pPr>
        <w:spacing w:line="360" w:lineRule="auto"/>
        <w:jc w:val="center"/>
        <w:rPr>
          <w:szCs w:val="28"/>
        </w:rPr>
      </w:pPr>
      <w:r>
        <w:rPr>
          <w:szCs w:val="28"/>
          <w:lang w:val="uk-UA"/>
        </w:rPr>
        <w:t>Рисунок</w:t>
      </w:r>
      <w:r w:rsidRPr="002F38DB">
        <w:rPr>
          <w:szCs w:val="28"/>
        </w:rPr>
        <w:t xml:space="preserve"> </w:t>
      </w:r>
      <w:r w:rsidR="00334A72">
        <w:rPr>
          <w:szCs w:val="28"/>
        </w:rPr>
        <w:t>2</w:t>
      </w:r>
      <w:r w:rsidRPr="002F38DB">
        <w:rPr>
          <w:szCs w:val="28"/>
        </w:rPr>
        <w:t>.</w:t>
      </w:r>
      <w:r w:rsidR="00B65007">
        <w:rPr>
          <w:szCs w:val="28"/>
        </w:rPr>
        <w:t>7</w:t>
      </w:r>
      <w:r>
        <w:rPr>
          <w:szCs w:val="28"/>
          <w:lang w:val="uk-UA"/>
        </w:rPr>
        <w:t xml:space="preserve"> -</w:t>
      </w:r>
      <w:r w:rsidRPr="002F38DB">
        <w:rPr>
          <w:szCs w:val="28"/>
        </w:rPr>
        <w:t xml:space="preserve"> Графік амплітудно-частотної характеристики АСР</w:t>
      </w:r>
    </w:p>
    <w:p w14:paraId="7B3AFD44" w14:textId="77777777" w:rsidR="00D951A5" w:rsidRPr="002F38DB" w:rsidRDefault="00D951A5" w:rsidP="00D951A5">
      <w:pPr>
        <w:spacing w:line="360" w:lineRule="auto"/>
        <w:rPr>
          <w:szCs w:val="28"/>
        </w:rPr>
      </w:pPr>
      <w:r w:rsidRPr="002F38DB">
        <w:rPr>
          <w:szCs w:val="28"/>
        </w:rPr>
        <w:t>Фазочастотна характеристика АСР</w:t>
      </w:r>
    </w:p>
    <w:p w14:paraId="211321A0" w14:textId="74C96B3F" w:rsidR="00D951A5" w:rsidRPr="00DC33BF" w:rsidRDefault="00C87320" w:rsidP="00D951A5">
      <w:pPr>
        <w:spacing w:line="360" w:lineRule="auto"/>
        <w:jc w:val="right"/>
        <w:rPr>
          <w:szCs w:val="28"/>
        </w:rPr>
      </w:pPr>
      <m:oMath>
        <m:sSub>
          <m:sSubPr>
            <m:ctrlPr>
              <w:rPr>
                <w:rFonts w:ascii="Cambria Math" w:hAnsi="Cambria Math"/>
                <w:iCs/>
                <w:szCs w:val="28"/>
                <w:lang w:val="en-US"/>
              </w:rPr>
            </m:ctrlPr>
          </m:sSubPr>
          <m:e>
            <m:r>
              <m:rPr>
                <m:sty m:val="p"/>
              </m:rPr>
              <w:rPr>
                <w:rFonts w:ascii="Cambria Math" w:hAnsi="Cambria Math"/>
                <w:szCs w:val="28"/>
                <w:lang w:val="en-US"/>
              </w:rPr>
              <m:t>F</m:t>
            </m:r>
          </m:e>
          <m:sub>
            <m:r>
              <m:rPr>
                <m:sty m:val="p"/>
              </m:rPr>
              <w:rPr>
                <w:rFonts w:ascii="Cambria Math" w:hAnsi="Cambria Math"/>
                <w:szCs w:val="28"/>
              </w:rPr>
              <m:t>АСР</m:t>
            </m:r>
          </m:sub>
        </m:sSub>
        <m:d>
          <m:dPr>
            <m:ctrlPr>
              <w:rPr>
                <w:rFonts w:ascii="Cambria Math" w:hAnsi="Cambria Math"/>
                <w:iCs/>
                <w:szCs w:val="28"/>
                <w:lang w:val="en-US"/>
              </w:rPr>
            </m:ctrlPr>
          </m:dPr>
          <m:e>
            <m:r>
              <m:rPr>
                <m:sty m:val="p"/>
              </m:rPr>
              <w:rPr>
                <w:rFonts w:ascii="Cambria Math" w:hAnsi="Cambria Math"/>
                <w:szCs w:val="28"/>
                <w:lang w:val="en-US"/>
              </w:rPr>
              <m:t>w</m:t>
            </m:r>
          </m:e>
        </m:d>
        <m:r>
          <m:rPr>
            <m:sty m:val="p"/>
          </m:rPr>
          <w:rPr>
            <w:rFonts w:ascii="Cambria Math" w:hAnsi="Cambria Math"/>
            <w:szCs w:val="28"/>
          </w:rPr>
          <m:t>=</m:t>
        </m:r>
        <m:r>
          <m:rPr>
            <m:sty m:val="p"/>
          </m:rPr>
          <w:rPr>
            <w:rFonts w:ascii="Cambria Math" w:hAnsi="Cambria Math"/>
            <w:szCs w:val="28"/>
            <w:lang w:val="en-US"/>
          </w:rPr>
          <m:t>arg</m:t>
        </m:r>
        <m:d>
          <m:dPr>
            <m:ctrlPr>
              <w:rPr>
                <w:rFonts w:ascii="Cambria Math" w:hAnsi="Cambria Math"/>
                <w:iCs/>
                <w:szCs w:val="28"/>
              </w:rPr>
            </m:ctrlPr>
          </m:dPr>
          <m:e>
            <m:sSub>
              <m:sSubPr>
                <m:ctrlPr>
                  <w:rPr>
                    <w:rFonts w:ascii="Cambria Math" w:hAnsi="Cambria Math"/>
                    <w:iCs/>
                    <w:szCs w:val="28"/>
                    <w:lang w:val="en-US"/>
                  </w:rPr>
                </m:ctrlPr>
              </m:sSubPr>
              <m:e>
                <m:r>
                  <m:rPr>
                    <m:sty m:val="p"/>
                  </m:rPr>
                  <w:rPr>
                    <w:rFonts w:ascii="Cambria Math" w:hAnsi="Cambria Math"/>
                    <w:szCs w:val="28"/>
                    <w:lang w:val="en-US"/>
                  </w:rPr>
                  <m:t>W</m:t>
                </m:r>
              </m:e>
              <m:sub>
                <m:r>
                  <m:rPr>
                    <m:sty m:val="p"/>
                  </m:rPr>
                  <w:rPr>
                    <w:rFonts w:ascii="Cambria Math" w:hAnsi="Cambria Math"/>
                    <w:szCs w:val="28"/>
                  </w:rPr>
                  <m:t>АСР</m:t>
                </m:r>
              </m:sub>
            </m:sSub>
            <m:d>
              <m:dPr>
                <m:ctrlPr>
                  <w:rPr>
                    <w:rFonts w:ascii="Cambria Math" w:hAnsi="Cambria Math"/>
                    <w:iCs/>
                    <w:szCs w:val="28"/>
                    <w:lang w:val="en-US"/>
                  </w:rPr>
                </m:ctrlPr>
              </m:dPr>
              <m:e>
                <m:r>
                  <m:rPr>
                    <m:sty m:val="p"/>
                  </m:rPr>
                  <w:rPr>
                    <w:rFonts w:ascii="Cambria Math" w:hAnsi="Cambria Math"/>
                    <w:szCs w:val="28"/>
                    <w:lang w:val="en-US"/>
                  </w:rPr>
                  <m:t>j</m:t>
                </m:r>
                <m:r>
                  <m:rPr>
                    <m:sty m:val="p"/>
                  </m:rPr>
                  <w:rPr>
                    <w:rFonts w:ascii="Cambria Math" w:hAnsi="Cambria Math"/>
                    <w:szCs w:val="28"/>
                  </w:rPr>
                  <m:t>·</m:t>
                </m:r>
                <m:r>
                  <m:rPr>
                    <m:sty m:val="p"/>
                  </m:rPr>
                  <w:rPr>
                    <w:rFonts w:ascii="Cambria Math"/>
                    <w:szCs w:val="28"/>
                  </w:rPr>
                  <m:t>w</m:t>
                </m:r>
              </m:e>
            </m:d>
          </m:e>
        </m:d>
        <m:r>
          <m:rPr>
            <m:sty m:val="p"/>
          </m:rPr>
          <w:rPr>
            <w:rFonts w:ascii="Cambria Math" w:hAnsi="Cambria Math"/>
            <w:szCs w:val="28"/>
          </w:rPr>
          <m:t>.</m:t>
        </m:r>
      </m:oMath>
      <w:r w:rsidR="00D951A5" w:rsidRPr="00DC33BF">
        <w:rPr>
          <w:szCs w:val="28"/>
        </w:rPr>
        <w:t xml:space="preserve"> </w:t>
      </w:r>
      <w:r w:rsidR="00D951A5">
        <w:rPr>
          <w:szCs w:val="28"/>
        </w:rPr>
        <w:tab/>
      </w:r>
      <w:r w:rsidR="00D951A5">
        <w:rPr>
          <w:szCs w:val="28"/>
        </w:rPr>
        <w:tab/>
      </w:r>
      <w:r w:rsidR="00D951A5">
        <w:rPr>
          <w:szCs w:val="28"/>
        </w:rPr>
        <w:tab/>
      </w:r>
      <m:oMath>
        <m:r>
          <m:rPr>
            <m:sty m:val="p"/>
          </m:rPr>
          <w:rPr>
            <w:rFonts w:ascii="Cambria Math" w:hAnsi="Cambria Math"/>
            <w:szCs w:val="28"/>
          </w:rPr>
          <m:t>(2.70)</m:t>
        </m:r>
      </m:oMath>
    </w:p>
    <w:p w14:paraId="75FDBDC8" w14:textId="0284C9CC" w:rsidR="00D951A5" w:rsidRPr="002F38DB" w:rsidRDefault="00D951A5" w:rsidP="00D951A5">
      <w:pPr>
        <w:spacing w:line="360" w:lineRule="auto"/>
        <w:ind w:firstLine="708"/>
        <w:rPr>
          <w:szCs w:val="28"/>
        </w:rPr>
      </w:pPr>
      <w:r w:rsidRPr="002F38DB">
        <w:rPr>
          <w:szCs w:val="28"/>
        </w:rPr>
        <w:lastRenderedPageBreak/>
        <w:t xml:space="preserve">На рис. </w:t>
      </w:r>
      <w:r w:rsidR="00334A72">
        <w:rPr>
          <w:szCs w:val="28"/>
        </w:rPr>
        <w:t>2</w:t>
      </w:r>
      <w:r w:rsidRPr="002F38DB">
        <w:rPr>
          <w:szCs w:val="28"/>
        </w:rPr>
        <w:t>.</w:t>
      </w:r>
      <w:r w:rsidR="00B65007">
        <w:rPr>
          <w:szCs w:val="28"/>
        </w:rPr>
        <w:t>8</w:t>
      </w:r>
      <w:r w:rsidRPr="002F38DB">
        <w:rPr>
          <w:szCs w:val="28"/>
        </w:rPr>
        <w:t>. наведено графік фазочастотної характеристики автоматичної системи регулювання</w:t>
      </w:r>
    </w:p>
    <w:p w14:paraId="22668683" w14:textId="77777777" w:rsidR="00D951A5" w:rsidRPr="002F38DB" w:rsidRDefault="00D951A5" w:rsidP="00D951A5">
      <w:pPr>
        <w:spacing w:line="360" w:lineRule="auto"/>
        <w:rPr>
          <w:szCs w:val="28"/>
        </w:rPr>
      </w:pPr>
      <w:r w:rsidRPr="003630C0">
        <w:rPr>
          <w:noProof/>
          <w:position w:val="-495"/>
        </w:rPr>
        <w:drawing>
          <wp:inline distT="0" distB="0" distL="0" distR="0" wp14:anchorId="30985681" wp14:editId="3B88838B">
            <wp:extent cx="5995358" cy="3135175"/>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0489" cy="3153546"/>
                    </a:xfrm>
                    <a:prstGeom prst="rect">
                      <a:avLst/>
                    </a:prstGeom>
                    <a:noFill/>
                    <a:ln>
                      <a:noFill/>
                    </a:ln>
                  </pic:spPr>
                </pic:pic>
              </a:graphicData>
            </a:graphic>
          </wp:inline>
        </w:drawing>
      </w:r>
    </w:p>
    <w:p w14:paraId="524315F2" w14:textId="6094E498" w:rsidR="00D951A5" w:rsidRPr="002F38DB" w:rsidRDefault="00D951A5" w:rsidP="00D951A5">
      <w:pPr>
        <w:spacing w:line="360" w:lineRule="auto"/>
        <w:jc w:val="center"/>
        <w:rPr>
          <w:szCs w:val="28"/>
        </w:rPr>
      </w:pPr>
      <w:r>
        <w:rPr>
          <w:szCs w:val="28"/>
          <w:lang w:val="uk-UA"/>
        </w:rPr>
        <w:t>Рисунок</w:t>
      </w:r>
      <w:r w:rsidRPr="002F38DB">
        <w:rPr>
          <w:szCs w:val="28"/>
        </w:rPr>
        <w:t xml:space="preserve"> </w:t>
      </w:r>
      <w:r w:rsidR="00334A72">
        <w:rPr>
          <w:szCs w:val="28"/>
        </w:rPr>
        <w:t>2</w:t>
      </w:r>
      <w:r w:rsidRPr="002F38DB">
        <w:rPr>
          <w:szCs w:val="28"/>
        </w:rPr>
        <w:t>.</w:t>
      </w:r>
      <w:r w:rsidR="00B65007">
        <w:rPr>
          <w:szCs w:val="28"/>
        </w:rPr>
        <w:t>8</w:t>
      </w:r>
      <w:r>
        <w:rPr>
          <w:szCs w:val="28"/>
          <w:lang w:val="uk-UA"/>
        </w:rPr>
        <w:t xml:space="preserve"> -</w:t>
      </w:r>
      <w:r w:rsidRPr="002F38DB">
        <w:rPr>
          <w:szCs w:val="28"/>
        </w:rPr>
        <w:t xml:space="preserve"> Графік фазочастотної характеристики АСР</w:t>
      </w:r>
    </w:p>
    <w:p w14:paraId="72ADD441" w14:textId="77777777" w:rsidR="00D951A5" w:rsidRPr="002F38DB" w:rsidRDefault="00D951A5" w:rsidP="00DC1176">
      <w:pPr>
        <w:spacing w:line="360" w:lineRule="auto"/>
        <w:rPr>
          <w:szCs w:val="28"/>
        </w:rPr>
      </w:pPr>
      <w:r w:rsidRPr="002F38DB">
        <w:rPr>
          <w:szCs w:val="28"/>
        </w:rPr>
        <w:t>Функція перехідного процесу автоматичної системи регулювання</w:t>
      </w:r>
    </w:p>
    <w:p w14:paraId="11B4BEAC" w14:textId="2F39C4D9" w:rsidR="00D951A5" w:rsidRPr="00DC33BF" w:rsidRDefault="00C87320" w:rsidP="00D951A5">
      <w:pPr>
        <w:spacing w:line="360" w:lineRule="auto"/>
        <w:jc w:val="right"/>
        <w:rPr>
          <w:szCs w:val="28"/>
        </w:rPr>
      </w:pPr>
      <m:oMath>
        <m:m>
          <m:mPr>
            <m:mcs>
              <m:mc>
                <m:mcPr>
                  <m:count m:val="2"/>
                  <m:mcJc m:val="center"/>
                </m:mcPr>
              </m:mc>
            </m:mcs>
            <m:ctrlPr>
              <w:rPr>
                <w:rFonts w:ascii="Cambria Math" w:hAnsi="Cambria Math"/>
                <w:szCs w:val="28"/>
                <w:lang w:val="uk-UA"/>
              </w:rPr>
            </m:ctrlPr>
          </m:mPr>
          <m:mr>
            <m:e>
              <m:d>
                <m:dPr>
                  <m:begChr m:val=""/>
                  <m:endChr m:val="|"/>
                  <m:ctrlPr>
                    <w:rPr>
                      <w:rFonts w:ascii="Cambria Math" w:hAnsi="Cambria Math"/>
                      <w:szCs w:val="28"/>
                      <w:lang w:val="uk-UA"/>
                    </w:rPr>
                  </m:ctrlPr>
                </m:dPr>
                <m:e>
                  <m:sSub>
                    <m:sSubPr>
                      <m:ctrlPr>
                        <w:rPr>
                          <w:rFonts w:ascii="Cambria Math" w:hAnsi="Cambria Math"/>
                          <w:szCs w:val="28"/>
                          <w:lang w:val="uk-UA"/>
                        </w:rPr>
                      </m:ctrlPr>
                    </m:sSubPr>
                    <m:e>
                      <m:r>
                        <m:rPr>
                          <m:sty m:val="p"/>
                        </m:rPr>
                        <w:rPr>
                          <w:rFonts w:ascii="Cambria Math" w:hAnsi="Cambria Math"/>
                          <w:szCs w:val="28"/>
                          <w:lang w:val="uk-UA"/>
                        </w:rPr>
                        <m:t>Y</m:t>
                      </m:r>
                    </m:e>
                    <m:sub>
                      <m:r>
                        <m:rPr>
                          <m:sty m:val="p"/>
                        </m:rPr>
                        <w:rPr>
                          <w:rFonts w:ascii="Cambria Math" w:hAnsi="Cambria Math"/>
                          <w:szCs w:val="28"/>
                          <w:lang w:val="uk-UA"/>
                        </w:rPr>
                        <m:t>ACP</m:t>
                      </m:r>
                    </m:sub>
                  </m:sSub>
                  <m:d>
                    <m:dPr>
                      <m:ctrlPr>
                        <w:rPr>
                          <w:rFonts w:ascii="Cambria Math" w:hAnsi="Cambria Math"/>
                          <w:szCs w:val="28"/>
                          <w:lang w:val="uk-UA"/>
                        </w:rPr>
                      </m:ctrlPr>
                    </m:dPr>
                    <m:e>
                      <m:r>
                        <m:rPr>
                          <m:sty m:val="p"/>
                        </m:rPr>
                        <w:rPr>
                          <w:rFonts w:ascii="Cambria Math" w:hAnsi="Cambria Math"/>
                          <w:szCs w:val="28"/>
                          <w:lang w:val="uk-UA"/>
                        </w:rPr>
                        <m:t>t</m:t>
                      </m:r>
                    </m:e>
                  </m:d>
                  <m:r>
                    <m:rPr>
                      <m:sty m:val="p"/>
                    </m:rP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W</m:t>
                          </m:r>
                        </m:e>
                        <m:sub>
                          <m:r>
                            <m:rPr>
                              <m:sty m:val="p"/>
                            </m:rPr>
                            <w:rPr>
                              <w:rFonts w:ascii="Cambria Math" w:hAnsi="Cambria Math"/>
                              <w:szCs w:val="28"/>
                              <w:lang w:val="uk-UA"/>
                            </w:rPr>
                            <m:t>ACP</m:t>
                          </m:r>
                        </m:sub>
                      </m:sSub>
                      <m:d>
                        <m:dPr>
                          <m:ctrlPr>
                            <w:rPr>
                              <w:rFonts w:ascii="Cambria Math" w:hAnsi="Cambria Math"/>
                              <w:szCs w:val="28"/>
                              <w:lang w:val="uk-UA"/>
                            </w:rPr>
                          </m:ctrlPr>
                        </m:dPr>
                        <m:e>
                          <m:r>
                            <m:rPr>
                              <m:sty m:val="p"/>
                            </m:rPr>
                            <w:rPr>
                              <w:rFonts w:ascii="Cambria Math" w:hAnsi="Cambria Math"/>
                              <w:szCs w:val="28"/>
                              <w:lang w:val="uk-UA"/>
                            </w:rPr>
                            <m:t>s</m:t>
                          </m:r>
                        </m:e>
                      </m:d>
                    </m:num>
                    <m:den>
                      <m:r>
                        <m:rPr>
                          <m:sty m:val="p"/>
                        </m:rPr>
                        <w:rPr>
                          <w:rFonts w:ascii="Cambria Math" w:hAnsi="Cambria Math"/>
                          <w:szCs w:val="28"/>
                          <w:lang w:val="uk-UA"/>
                        </w:rPr>
                        <m:t>s</m:t>
                      </m:r>
                    </m:den>
                  </m:f>
                </m:e>
              </m:d>
            </m:e>
            <m:e>
              <m:m>
                <m:mPr>
                  <m:mcs>
                    <m:mc>
                      <m:mcPr>
                        <m:count m:val="1"/>
                        <m:mcJc m:val="center"/>
                      </m:mcPr>
                    </m:mc>
                  </m:mcs>
                  <m:ctrlPr>
                    <w:rPr>
                      <w:rFonts w:ascii="Cambria Math" w:hAnsi="Cambria Math"/>
                      <w:szCs w:val="28"/>
                      <w:lang w:val="uk-UA"/>
                    </w:rPr>
                  </m:ctrlPr>
                </m:mPr>
                <m:mr>
                  <m:e>
                    <m:r>
                      <m:rPr>
                        <m:sty m:val="p"/>
                      </m:rPr>
                      <w:rPr>
                        <w:rFonts w:ascii="Cambria Math" w:hAnsi="Cambria Math"/>
                        <w:szCs w:val="28"/>
                        <w:lang w:val="uk-UA"/>
                      </w:rPr>
                      <m:t>invlaplace, s,</m:t>
                    </m:r>
                  </m:e>
                </m:mr>
                <m:mr>
                  <m:e>
                    <m:r>
                      <m:rPr>
                        <m:sty m:val="p"/>
                      </m:rPr>
                      <w:rPr>
                        <w:rFonts w:ascii="Cambria Math" w:hAnsi="Cambria Math"/>
                        <w:szCs w:val="28"/>
                        <w:lang w:val="uk-UA"/>
                      </w:rPr>
                      <m:t>float, 2</m:t>
                    </m:r>
                  </m:e>
                </m:mr>
              </m:m>
              <m:r>
                <m:rPr>
                  <m:sty m:val="p"/>
                </m:rPr>
                <w:rPr>
                  <w:rFonts w:ascii="Cambria Math" w:hAnsi="Cambria Math"/>
                  <w:szCs w:val="28"/>
                </w:rPr>
                <m:t xml:space="preserve">. </m:t>
              </m:r>
            </m:e>
          </m:mr>
        </m:m>
      </m:oMath>
      <w:r w:rsidR="00D951A5">
        <w:rPr>
          <w:szCs w:val="28"/>
          <w:lang w:val="uk-UA"/>
        </w:rPr>
        <w:tab/>
      </w:r>
      <w:r w:rsidR="00D951A5">
        <w:rPr>
          <w:szCs w:val="28"/>
          <w:lang w:val="uk-UA"/>
        </w:rPr>
        <w:tab/>
      </w:r>
      <w:r w:rsidR="00D951A5">
        <w:rPr>
          <w:szCs w:val="28"/>
          <w:lang w:val="uk-UA"/>
        </w:rPr>
        <w:tab/>
      </w:r>
      <w:r w:rsidR="00D951A5" w:rsidRPr="00DC33BF">
        <w:rPr>
          <w:szCs w:val="28"/>
        </w:rPr>
        <w:t xml:space="preserve"> </w:t>
      </w:r>
      <m:oMath>
        <m:r>
          <m:rPr>
            <m:sty m:val="p"/>
          </m:rPr>
          <w:rPr>
            <w:rFonts w:ascii="Cambria Math" w:hAnsi="Cambria Math"/>
            <w:szCs w:val="28"/>
          </w:rPr>
          <m:t>(2.71)</m:t>
        </m:r>
      </m:oMath>
    </w:p>
    <w:p w14:paraId="5E03861A" w14:textId="21CD87D5" w:rsidR="00D951A5" w:rsidRPr="002F38DB" w:rsidRDefault="00D951A5" w:rsidP="00D951A5">
      <w:pPr>
        <w:spacing w:line="360" w:lineRule="auto"/>
        <w:ind w:firstLine="708"/>
        <w:rPr>
          <w:szCs w:val="28"/>
        </w:rPr>
      </w:pPr>
      <w:r w:rsidRPr="002F38DB">
        <w:rPr>
          <w:szCs w:val="28"/>
        </w:rPr>
        <w:t xml:space="preserve">На рис. </w:t>
      </w:r>
      <w:r w:rsidR="00334A72">
        <w:rPr>
          <w:szCs w:val="28"/>
        </w:rPr>
        <w:t>2</w:t>
      </w:r>
      <w:r w:rsidRPr="002F38DB">
        <w:rPr>
          <w:szCs w:val="28"/>
        </w:rPr>
        <w:t>.</w:t>
      </w:r>
      <w:r w:rsidR="00B65007">
        <w:rPr>
          <w:szCs w:val="28"/>
        </w:rPr>
        <w:t>9</w:t>
      </w:r>
      <w:r w:rsidRPr="002F38DB">
        <w:rPr>
          <w:szCs w:val="28"/>
        </w:rPr>
        <w:t>. наведено графік перехідного процесу автоматичної системи регулювання</w:t>
      </w:r>
    </w:p>
    <w:p w14:paraId="483C876F" w14:textId="77777777" w:rsidR="00D951A5" w:rsidRPr="002F38DB" w:rsidRDefault="00D951A5" w:rsidP="00D951A5">
      <w:pPr>
        <w:spacing w:line="360" w:lineRule="auto"/>
        <w:rPr>
          <w:szCs w:val="28"/>
        </w:rPr>
      </w:pPr>
      <w:r>
        <w:rPr>
          <w:noProof/>
          <w:position w:val="-495"/>
        </w:rPr>
        <w:drawing>
          <wp:inline distT="0" distB="0" distL="0" distR="0" wp14:anchorId="038A00CD" wp14:editId="46D0E196">
            <wp:extent cx="6008844" cy="3088052"/>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81062" cy="3125166"/>
                    </a:xfrm>
                    <a:prstGeom prst="rect">
                      <a:avLst/>
                    </a:prstGeom>
                    <a:noFill/>
                    <a:ln>
                      <a:noFill/>
                    </a:ln>
                  </pic:spPr>
                </pic:pic>
              </a:graphicData>
            </a:graphic>
          </wp:inline>
        </w:drawing>
      </w:r>
    </w:p>
    <w:p w14:paraId="55248E0E" w14:textId="1ED4AF33" w:rsidR="00D951A5" w:rsidRPr="002F38DB" w:rsidRDefault="00D951A5" w:rsidP="00D951A5">
      <w:pPr>
        <w:spacing w:line="360" w:lineRule="auto"/>
        <w:jc w:val="center"/>
        <w:rPr>
          <w:szCs w:val="28"/>
        </w:rPr>
      </w:pPr>
      <w:r>
        <w:rPr>
          <w:szCs w:val="28"/>
          <w:lang w:val="uk-UA"/>
        </w:rPr>
        <w:t>Рисунок</w:t>
      </w:r>
      <w:r w:rsidRPr="002F38DB">
        <w:rPr>
          <w:szCs w:val="28"/>
        </w:rPr>
        <w:t xml:space="preserve"> </w:t>
      </w:r>
      <w:r w:rsidR="00334A72">
        <w:rPr>
          <w:szCs w:val="28"/>
        </w:rPr>
        <w:t>2</w:t>
      </w:r>
      <w:r w:rsidRPr="002F38DB">
        <w:rPr>
          <w:szCs w:val="28"/>
        </w:rPr>
        <w:t>.</w:t>
      </w:r>
      <w:r w:rsidR="00B65007">
        <w:rPr>
          <w:szCs w:val="28"/>
        </w:rPr>
        <w:t>9</w:t>
      </w:r>
      <w:r>
        <w:rPr>
          <w:szCs w:val="28"/>
          <w:lang w:val="uk-UA"/>
        </w:rPr>
        <w:t xml:space="preserve"> -</w:t>
      </w:r>
      <w:r w:rsidRPr="002F38DB">
        <w:rPr>
          <w:szCs w:val="28"/>
        </w:rPr>
        <w:t xml:space="preserve"> Графік перехідного процесу АСР</w:t>
      </w:r>
    </w:p>
    <w:p w14:paraId="766A9C07" w14:textId="77777777" w:rsidR="00D951A5" w:rsidRPr="002F38DB" w:rsidRDefault="00D951A5" w:rsidP="00D951A5">
      <w:pPr>
        <w:spacing w:line="360" w:lineRule="auto"/>
        <w:ind w:firstLine="708"/>
        <w:rPr>
          <w:szCs w:val="28"/>
        </w:rPr>
      </w:pPr>
      <w:r w:rsidRPr="002F38DB">
        <w:rPr>
          <w:szCs w:val="28"/>
        </w:rPr>
        <w:lastRenderedPageBreak/>
        <w:t xml:space="preserve">Першою проблемою, що вирішувалася теорією автоматичного регулювання, було забезпечення </w:t>
      </w:r>
      <w:proofErr w:type="gramStart"/>
      <w:r w:rsidRPr="002F38DB">
        <w:rPr>
          <w:szCs w:val="28"/>
        </w:rPr>
        <w:t>ст</w:t>
      </w:r>
      <w:proofErr w:type="gramEnd"/>
      <w:r w:rsidRPr="002F38DB">
        <w:rPr>
          <w:szCs w:val="28"/>
        </w:rPr>
        <w:t xml:space="preserve">ійкості автоматичних систем. </w:t>
      </w:r>
      <w:proofErr w:type="gramStart"/>
      <w:r w:rsidRPr="002F38DB">
        <w:rPr>
          <w:szCs w:val="28"/>
        </w:rPr>
        <w:t>П</w:t>
      </w:r>
      <w:proofErr w:type="gramEnd"/>
      <w:r w:rsidRPr="002F38DB">
        <w:rPr>
          <w:szCs w:val="28"/>
        </w:rPr>
        <w:t>ізніше центральною завданням стало досягнення необхідної якості регулювання. Систематизація та узагальнення накопичених знань призвели до створення методів наукового проектування (синтезу) систем із заданими показниками точності регулювання та швидкодії.</w:t>
      </w:r>
    </w:p>
    <w:p w14:paraId="72F0BCCA" w14:textId="77777777" w:rsidR="00D951A5" w:rsidRPr="002F38DB" w:rsidRDefault="00D951A5" w:rsidP="00D951A5">
      <w:pPr>
        <w:spacing w:line="360" w:lineRule="auto"/>
        <w:ind w:firstLine="708"/>
        <w:rPr>
          <w:szCs w:val="28"/>
        </w:rPr>
      </w:pPr>
      <w:r w:rsidRPr="002F38DB">
        <w:rPr>
          <w:szCs w:val="28"/>
        </w:rPr>
        <w:t xml:space="preserve">Проблема забезпечення необхідних властивостей лінійних автоматичних систем дуже складна. У ньому може бути виділено передусім такі часткові завдання: забезпечення </w:t>
      </w:r>
      <w:proofErr w:type="gramStart"/>
      <w:r w:rsidRPr="002F38DB">
        <w:rPr>
          <w:szCs w:val="28"/>
        </w:rPr>
        <w:t>ст</w:t>
      </w:r>
      <w:proofErr w:type="gramEnd"/>
      <w:r w:rsidRPr="002F38DB">
        <w:rPr>
          <w:szCs w:val="28"/>
        </w:rPr>
        <w:t>ійкості (стабілізація); підвищення запасу стійкості (демпфування); підвищення точності регулювання в встановлених режимах (зменшення або усунення статичної помилки відтворення задає впливу, зменшення або усунення впливу постійних обурень); поліпшення перехідних процесів (збільшення швидкодії, максимальне зменшення динамічних помилок відтворення впливу та від обурень).</w:t>
      </w:r>
    </w:p>
    <w:p w14:paraId="18878227" w14:textId="77777777" w:rsidR="00D951A5" w:rsidRPr="002F38DB" w:rsidRDefault="00D951A5" w:rsidP="00D951A5">
      <w:pPr>
        <w:spacing w:line="360" w:lineRule="auto"/>
        <w:ind w:firstLine="708"/>
        <w:rPr>
          <w:szCs w:val="28"/>
        </w:rPr>
      </w:pPr>
      <w:r w:rsidRPr="002F38DB">
        <w:rPr>
          <w:szCs w:val="28"/>
        </w:rPr>
        <w:t xml:space="preserve">Іноді кілька окремих завдань можуть бути вирішені спільно, в інших випадках </w:t>
      </w:r>
      <w:proofErr w:type="gramStart"/>
      <w:r w:rsidRPr="002F38DB">
        <w:rPr>
          <w:szCs w:val="28"/>
        </w:rPr>
        <w:t>вони</w:t>
      </w:r>
      <w:proofErr w:type="gramEnd"/>
      <w:r w:rsidRPr="002F38DB">
        <w:rPr>
          <w:szCs w:val="28"/>
        </w:rPr>
        <w:t xml:space="preserve"> виявляються суперечливими. Залежно від призначення системи та вимог, що висуваються </w:t>
      </w:r>
      <w:proofErr w:type="gramStart"/>
      <w:r w:rsidRPr="002F38DB">
        <w:rPr>
          <w:szCs w:val="28"/>
        </w:rPr>
        <w:t>до</w:t>
      </w:r>
      <w:proofErr w:type="gramEnd"/>
      <w:r w:rsidRPr="002F38DB">
        <w:rPr>
          <w:szCs w:val="28"/>
        </w:rPr>
        <w:t xml:space="preserve"> неї, одні завдання стають основними, а інші відсуваються на другий план або знімаються.</w:t>
      </w:r>
    </w:p>
    <w:p w14:paraId="2198D3E2" w14:textId="77777777" w:rsidR="00D951A5" w:rsidRPr="002F38DB" w:rsidRDefault="00D951A5" w:rsidP="00D951A5">
      <w:pPr>
        <w:spacing w:line="360" w:lineRule="auto"/>
        <w:ind w:firstLine="708"/>
        <w:rPr>
          <w:szCs w:val="28"/>
        </w:rPr>
      </w:pPr>
      <w:r w:rsidRPr="002F38DB">
        <w:rPr>
          <w:szCs w:val="28"/>
        </w:rPr>
        <w:t xml:space="preserve">Прямі оцінки якості роботи АСР отримують по кривій перехідного процесу Y(t) </w:t>
      </w:r>
      <w:proofErr w:type="gramStart"/>
      <w:r w:rsidRPr="002F38DB">
        <w:rPr>
          <w:szCs w:val="28"/>
        </w:rPr>
        <w:t>п</w:t>
      </w:r>
      <w:proofErr w:type="gramEnd"/>
      <w:r w:rsidRPr="002F38DB">
        <w:rPr>
          <w:szCs w:val="28"/>
        </w:rPr>
        <w:t>ід час дії одиночної ступінчастої функції</w:t>
      </w:r>
    </w:p>
    <w:p w14:paraId="7F05440A" w14:textId="14DE320D" w:rsidR="00D951A5" w:rsidRPr="00DC33BF" w:rsidRDefault="00D951A5" w:rsidP="00D951A5">
      <w:pPr>
        <w:spacing w:line="360" w:lineRule="auto"/>
        <w:jc w:val="right"/>
        <w:rPr>
          <w:szCs w:val="28"/>
        </w:rPr>
      </w:pPr>
      <m:oMath>
        <m:r>
          <m:rPr>
            <m:sty m:val="p"/>
          </m:rPr>
          <w:rPr>
            <w:rFonts w:ascii="Cambria Math" w:hAnsi="Cambria Math"/>
            <w:szCs w:val="28"/>
          </w:rPr>
          <m:t>g</m:t>
        </m:r>
        <m:d>
          <m:dPr>
            <m:ctrlPr>
              <w:rPr>
                <w:rFonts w:ascii="Cambria Math" w:hAnsi="Cambria Math"/>
                <w:szCs w:val="28"/>
              </w:rPr>
            </m:ctrlPr>
          </m:dPr>
          <m:e>
            <m:r>
              <m:rPr>
                <m:sty m:val="p"/>
              </m:rPr>
              <w:rPr>
                <w:rFonts w:ascii="Cambria Math" w:hAnsi="Cambria Math"/>
                <w:szCs w:val="28"/>
              </w:rPr>
              <m:t>t</m:t>
            </m:r>
          </m:e>
        </m:d>
        <m:r>
          <m:rPr>
            <m:sty m:val="p"/>
          </m:rPr>
          <w:rPr>
            <w:rFonts w:ascii="Cambria Math" w:hAnsi="Cambria Math"/>
            <w:szCs w:val="28"/>
          </w:rPr>
          <m:t>= 1</m:t>
        </m:r>
        <m:d>
          <m:dPr>
            <m:ctrlPr>
              <w:rPr>
                <w:rFonts w:ascii="Cambria Math" w:hAnsi="Cambria Math"/>
                <w:szCs w:val="28"/>
              </w:rPr>
            </m:ctrlPr>
          </m:dPr>
          <m:e>
            <m:r>
              <m:rPr>
                <m:sty m:val="p"/>
              </m:rPr>
              <w:rPr>
                <w:rFonts w:ascii="Cambria Math" w:hAnsi="Cambria Math"/>
                <w:szCs w:val="28"/>
              </w:rPr>
              <m:t>t</m:t>
            </m:r>
          </m:e>
        </m:d>
        <m:r>
          <w:rPr>
            <w:rFonts w:ascii="Cambria Math" w:hAnsi="Cambria Math"/>
            <w:szCs w:val="28"/>
          </w:rPr>
          <m:t xml:space="preserve">= </m:t>
        </m:r>
        <m:d>
          <m:dPr>
            <m:begChr m:val="{"/>
            <m:endChr m:val=""/>
            <m:ctrlPr>
              <w:rPr>
                <w:rFonts w:ascii="Cambria Math" w:hAnsi="Cambria Math"/>
                <w:i/>
                <w:szCs w:val="28"/>
              </w:rPr>
            </m:ctrlPr>
          </m:dPr>
          <m:e>
            <m:eqArr>
              <m:eqArrPr>
                <m:ctrlPr>
                  <w:rPr>
                    <w:rFonts w:ascii="Cambria Math" w:hAnsi="Cambria Math"/>
                    <w:i/>
                    <w:szCs w:val="28"/>
                  </w:rPr>
                </m:ctrlPr>
              </m:eqArrPr>
              <m:e>
                <m:r>
                  <m:rPr>
                    <m:sty m:val="p"/>
                  </m:rPr>
                  <w:rPr>
                    <w:rFonts w:ascii="Cambria Math" w:hAnsi="Cambria Math"/>
                    <w:szCs w:val="28"/>
                  </w:rPr>
                  <m:t>1 при t&gt;0;</m:t>
                </m:r>
              </m:e>
              <m:e>
                <m:r>
                  <m:rPr>
                    <m:sty m:val="p"/>
                  </m:rPr>
                  <w:rPr>
                    <w:rFonts w:ascii="Cambria Math" w:hAnsi="Cambria Math"/>
                    <w:szCs w:val="28"/>
                  </w:rPr>
                  <m:t>0 при t ≤ 0,</m:t>
                </m:r>
              </m:e>
            </m:eqArr>
          </m:e>
        </m:d>
      </m:oMath>
      <w:r w:rsidRPr="00DC33BF">
        <w:rPr>
          <w:szCs w:val="28"/>
        </w:rPr>
        <w:t xml:space="preserve"> </w:t>
      </w:r>
      <w:r>
        <w:rPr>
          <w:szCs w:val="28"/>
        </w:rPr>
        <w:tab/>
      </w:r>
      <w:r>
        <w:rPr>
          <w:szCs w:val="28"/>
        </w:rPr>
        <w:tab/>
      </w:r>
      <w:r>
        <w:rPr>
          <w:szCs w:val="28"/>
        </w:rPr>
        <w:tab/>
      </w:r>
      <w:r>
        <w:rPr>
          <w:szCs w:val="28"/>
        </w:rPr>
        <w:tab/>
      </w:r>
      <m:oMath>
        <m:r>
          <m:rPr>
            <m:sty m:val="p"/>
          </m:rPr>
          <w:rPr>
            <w:rFonts w:ascii="Cambria Math" w:hAnsi="Cambria Math"/>
            <w:szCs w:val="28"/>
          </w:rPr>
          <m:t>(2.72)</m:t>
        </m:r>
      </m:oMath>
    </w:p>
    <w:p w14:paraId="081023A8" w14:textId="77777777" w:rsidR="00D951A5" w:rsidRPr="002F38DB" w:rsidRDefault="00D951A5" w:rsidP="00D951A5">
      <w:pPr>
        <w:spacing w:line="360" w:lineRule="auto"/>
        <w:rPr>
          <w:szCs w:val="28"/>
        </w:rPr>
      </w:pPr>
      <w:r w:rsidRPr="002F38DB">
        <w:rPr>
          <w:szCs w:val="28"/>
        </w:rPr>
        <w:t>та за нульових початкових умов.</w:t>
      </w:r>
    </w:p>
    <w:p w14:paraId="6E34866C" w14:textId="77777777" w:rsidR="00D951A5" w:rsidRPr="002F38DB" w:rsidRDefault="00D951A5" w:rsidP="00D951A5">
      <w:pPr>
        <w:spacing w:line="360" w:lineRule="auto"/>
        <w:rPr>
          <w:szCs w:val="28"/>
        </w:rPr>
      </w:pPr>
      <w:r w:rsidRPr="002F38DB">
        <w:rPr>
          <w:szCs w:val="28"/>
        </w:rPr>
        <w:t>До прямих оцінок якості відносять:</w:t>
      </w:r>
    </w:p>
    <w:p w14:paraId="7015C562" w14:textId="77777777" w:rsidR="00D951A5" w:rsidRPr="002F38DB" w:rsidRDefault="00D951A5" w:rsidP="00D951A5">
      <w:pPr>
        <w:spacing w:line="360" w:lineRule="auto"/>
        <w:ind w:firstLine="708"/>
        <w:rPr>
          <w:szCs w:val="28"/>
        </w:rPr>
      </w:pPr>
      <w:r w:rsidRPr="002F38DB">
        <w:rPr>
          <w:szCs w:val="28"/>
        </w:rPr>
        <w:t>1. Час регулювання t</w:t>
      </w:r>
      <w:r w:rsidRPr="001277DF">
        <w:rPr>
          <w:szCs w:val="28"/>
          <w:vertAlign w:val="subscript"/>
        </w:rPr>
        <w:t>Р</w:t>
      </w:r>
      <w:r w:rsidRPr="002F38DB">
        <w:rPr>
          <w:szCs w:val="28"/>
        </w:rPr>
        <w:t xml:space="preserve"> – мінімальний час, </w:t>
      </w:r>
      <w:proofErr w:type="gramStart"/>
      <w:r w:rsidRPr="002F38DB">
        <w:rPr>
          <w:szCs w:val="28"/>
        </w:rPr>
        <w:t>п</w:t>
      </w:r>
      <w:proofErr w:type="gramEnd"/>
      <w:r w:rsidRPr="002F38DB">
        <w:rPr>
          <w:szCs w:val="28"/>
        </w:rPr>
        <w:t>ісля якого регульована величина залишатиметься близькою до значення, що встановилося, із заданою точністю</w:t>
      </w:r>
    </w:p>
    <w:p w14:paraId="0E422D07" w14:textId="5AC85F66" w:rsidR="00D951A5" w:rsidRPr="00092570" w:rsidRDefault="00C87320" w:rsidP="00D951A5">
      <w:pPr>
        <w:spacing w:line="360" w:lineRule="auto"/>
        <w:jc w:val="right"/>
        <w:rPr>
          <w:iCs/>
          <w:szCs w:val="28"/>
        </w:rPr>
      </w:pPr>
      <m:oMath>
        <m:d>
          <m:dPr>
            <m:begChr m:val="|"/>
            <m:endChr m:val="|"/>
            <m:ctrlPr>
              <w:rPr>
                <w:rFonts w:ascii="Cambria Math" w:hAnsi="Cambria Math"/>
                <w:iCs/>
                <w:szCs w:val="28"/>
              </w:rPr>
            </m:ctrlPr>
          </m:dPr>
          <m:e>
            <m:r>
              <m:rPr>
                <m:sty m:val="p"/>
              </m:rPr>
              <w:rPr>
                <w:rFonts w:ascii="Cambria Math" w:hAnsi="Cambria Math"/>
                <w:szCs w:val="28"/>
              </w:rPr>
              <m:t xml:space="preserve">Y(t) – </m:t>
            </m:r>
            <m:sSub>
              <m:sSubPr>
                <m:ctrlPr>
                  <w:rPr>
                    <w:rFonts w:ascii="Cambria Math" w:hAnsi="Cambria Math"/>
                    <w:iCs/>
                    <w:szCs w:val="28"/>
                  </w:rPr>
                </m:ctrlPr>
              </m:sSubPr>
              <m:e>
                <m:r>
                  <m:rPr>
                    <m:sty m:val="p"/>
                  </m:rPr>
                  <w:rPr>
                    <w:rFonts w:ascii="Cambria Math" w:hAnsi="Cambria Math"/>
                    <w:szCs w:val="28"/>
                  </w:rPr>
                  <m:t>Y</m:t>
                </m:r>
              </m:e>
              <m:sub>
                <m:r>
                  <m:rPr>
                    <m:sty m:val="p"/>
                  </m:rPr>
                  <w:rPr>
                    <w:rFonts w:ascii="Cambria Math" w:hAnsi="Cambria Math"/>
                    <w:szCs w:val="28"/>
                  </w:rPr>
                  <m:t>0</m:t>
                </m:r>
              </m:sub>
            </m:sSub>
            <m:r>
              <m:rPr>
                <m:sty m:val="p"/>
              </m:rPr>
              <w:rPr>
                <w:rFonts w:ascii="Cambria Math" w:hAnsi="Cambria Math"/>
                <w:szCs w:val="28"/>
              </w:rPr>
              <m:t>(∞)</m:t>
            </m:r>
          </m:e>
        </m:d>
        <m:r>
          <m:rPr>
            <m:sty m:val="p"/>
          </m:rPr>
          <w:rPr>
            <w:rFonts w:ascii="Cambria Math" w:hAnsi="Cambria Math"/>
            <w:szCs w:val="28"/>
          </w:rPr>
          <m:t xml:space="preserve"> ≤ ∆,</m:t>
        </m:r>
      </m:oMath>
      <w:r w:rsidR="00D951A5" w:rsidRPr="00092570">
        <w:rPr>
          <w:szCs w:val="28"/>
        </w:rPr>
        <w:t xml:space="preserve"> </w:t>
      </w:r>
      <w:r w:rsidR="00D951A5" w:rsidRPr="00092570">
        <w:rPr>
          <w:szCs w:val="28"/>
        </w:rPr>
        <w:tab/>
      </w:r>
      <w:r w:rsidR="00D951A5" w:rsidRPr="00092570">
        <w:rPr>
          <w:szCs w:val="28"/>
        </w:rPr>
        <w:tab/>
      </w:r>
      <w:r w:rsidR="00D951A5" w:rsidRPr="00092570">
        <w:rPr>
          <w:szCs w:val="28"/>
        </w:rPr>
        <w:tab/>
      </w:r>
      <w:r w:rsidR="00D951A5" w:rsidRPr="00092570">
        <w:rPr>
          <w:szCs w:val="28"/>
        </w:rPr>
        <w:tab/>
      </w:r>
      <m:oMath>
        <m:r>
          <m:rPr>
            <m:sty m:val="p"/>
          </m:rPr>
          <w:rPr>
            <w:rFonts w:ascii="Cambria Math" w:hAnsi="Cambria Math"/>
            <w:szCs w:val="28"/>
          </w:rPr>
          <m:t>(2.73)</m:t>
        </m:r>
      </m:oMath>
    </w:p>
    <w:p w14:paraId="1BC612BA" w14:textId="77777777" w:rsidR="00D951A5" w:rsidRPr="002F38DB" w:rsidRDefault="00D951A5" w:rsidP="00D951A5">
      <w:pPr>
        <w:spacing w:line="360" w:lineRule="auto"/>
        <w:ind w:firstLine="708"/>
        <w:rPr>
          <w:szCs w:val="28"/>
        </w:rPr>
      </w:pPr>
      <w:r w:rsidRPr="002F38DB">
        <w:rPr>
          <w:szCs w:val="28"/>
        </w:rPr>
        <w:lastRenderedPageBreak/>
        <w:t>де ∆ – постійна величина, значення якої потрібно обумовлювати (</w:t>
      </w:r>
      <w:proofErr w:type="gramStart"/>
      <w:r w:rsidRPr="002F38DB">
        <w:rPr>
          <w:szCs w:val="28"/>
        </w:rPr>
        <w:t>задається</w:t>
      </w:r>
      <w:proofErr w:type="gramEnd"/>
      <w:r w:rsidRPr="002F38DB">
        <w:rPr>
          <w:szCs w:val="28"/>
        </w:rPr>
        <w:t xml:space="preserve"> величина ∆ у відсотках від значення вихідної величини </w:t>
      </w:r>
      <m:oMath>
        <m:sSub>
          <m:sSubPr>
            <m:ctrlPr>
              <w:rPr>
                <w:rFonts w:ascii="Cambria Math" w:hAnsi="Cambria Math"/>
                <w:iCs/>
                <w:szCs w:val="28"/>
              </w:rPr>
            </m:ctrlPr>
          </m:sSubPr>
          <m:e>
            <m:r>
              <m:rPr>
                <m:sty m:val="p"/>
              </m:rPr>
              <w:rPr>
                <w:rFonts w:ascii="Cambria Math" w:hAnsi="Cambria Math"/>
                <w:szCs w:val="28"/>
              </w:rPr>
              <m:t>Y</m:t>
            </m:r>
          </m:e>
          <m:sub>
            <m:r>
              <m:rPr>
                <m:sty m:val="p"/>
              </m:rPr>
              <w:rPr>
                <w:rFonts w:ascii="Cambria Math" w:hAnsi="Cambria Math"/>
                <w:szCs w:val="28"/>
              </w:rPr>
              <m:t>УСТ</m:t>
            </m:r>
          </m:sub>
        </m:sSub>
      </m:oMath>
      <w:r w:rsidRPr="002F38DB">
        <w:rPr>
          <w:szCs w:val="28"/>
        </w:rPr>
        <w:t>).</w:t>
      </w:r>
    </w:p>
    <w:p w14:paraId="18C9315B" w14:textId="77777777" w:rsidR="00D951A5" w:rsidRPr="002F38DB" w:rsidRDefault="00D951A5" w:rsidP="00D951A5">
      <w:pPr>
        <w:spacing w:line="360" w:lineRule="auto"/>
        <w:ind w:firstLine="708"/>
        <w:rPr>
          <w:szCs w:val="28"/>
        </w:rPr>
      </w:pPr>
      <w:r w:rsidRPr="002F38DB">
        <w:rPr>
          <w:szCs w:val="28"/>
        </w:rPr>
        <w:t>Як правило, перехідний процес вважається закінченим, якщо входить до 5% зони постійного значення вихідної величини.</w:t>
      </w:r>
    </w:p>
    <w:p w14:paraId="797723FB" w14:textId="77777777" w:rsidR="00D951A5" w:rsidRPr="002F38DB" w:rsidRDefault="00D951A5" w:rsidP="00D951A5">
      <w:pPr>
        <w:spacing w:line="360" w:lineRule="auto"/>
        <w:ind w:firstLine="708"/>
        <w:rPr>
          <w:szCs w:val="28"/>
        </w:rPr>
      </w:pPr>
      <w:r w:rsidRPr="002F38DB">
        <w:rPr>
          <w:szCs w:val="28"/>
        </w:rPr>
        <w:t xml:space="preserve">2. Перерегулювання σ – максимальне відхилення переходної характеристики від значення вихідної величини, що встановилося, виражене </w:t>
      </w:r>
      <w:proofErr w:type="gramStart"/>
      <w:r w:rsidRPr="002F38DB">
        <w:rPr>
          <w:szCs w:val="28"/>
        </w:rPr>
        <w:t>у</w:t>
      </w:r>
      <w:proofErr w:type="gramEnd"/>
      <w:r w:rsidRPr="002F38DB">
        <w:rPr>
          <w:szCs w:val="28"/>
        </w:rPr>
        <w:t xml:space="preserve"> відносних одиницях або відсотках</w:t>
      </w:r>
    </w:p>
    <w:p w14:paraId="6AAC4FAA" w14:textId="3C4A216D" w:rsidR="00D951A5" w:rsidRPr="00DC33BF" w:rsidRDefault="00D951A5" w:rsidP="00D951A5">
      <w:pPr>
        <w:spacing w:line="360" w:lineRule="auto"/>
        <w:jc w:val="right"/>
        <w:rPr>
          <w:iCs/>
          <w:szCs w:val="28"/>
        </w:rPr>
      </w:pPr>
      <m:oMath>
        <m:r>
          <m:rPr>
            <m:sty m:val="p"/>
          </m:rPr>
          <w:rPr>
            <w:rFonts w:ascii="Cambria Math" w:hAnsi="Cambria Math"/>
            <w:szCs w:val="28"/>
          </w:rPr>
          <m:t xml:space="preserve">σ = </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Y</m:t>
                </m:r>
              </m:e>
              <m:sub>
                <m:r>
                  <m:rPr>
                    <m:sty m:val="p"/>
                  </m:rPr>
                  <w:rPr>
                    <w:rFonts w:ascii="Cambria Math" w:hAnsi="Cambria Math"/>
                    <w:szCs w:val="28"/>
                  </w:rPr>
                  <m:t>МАХ 1</m:t>
                </m:r>
              </m:sub>
            </m:sSub>
            <m:r>
              <m:rPr>
                <m:sty m:val="p"/>
              </m:rPr>
              <w:rPr>
                <w:rFonts w:ascii="Cambria Math" w:hAnsi="Cambria Math"/>
                <w:szCs w:val="28"/>
              </w:rPr>
              <m:t xml:space="preserve"> – </m:t>
            </m:r>
            <m:sSub>
              <m:sSubPr>
                <m:ctrlPr>
                  <w:rPr>
                    <w:rFonts w:ascii="Cambria Math" w:hAnsi="Cambria Math"/>
                    <w:szCs w:val="28"/>
                  </w:rPr>
                </m:ctrlPr>
              </m:sSubPr>
              <m:e>
                <m:r>
                  <m:rPr>
                    <m:sty m:val="p"/>
                  </m:rPr>
                  <w:rPr>
                    <w:rFonts w:ascii="Cambria Math" w:hAnsi="Cambria Math"/>
                    <w:szCs w:val="28"/>
                  </w:rPr>
                  <m:t>Y</m:t>
                </m:r>
              </m:e>
              <m:sub>
                <m:r>
                  <w:rPr>
                    <w:rFonts w:ascii="Cambria Math" w:hAnsi="Cambria Math"/>
                    <w:szCs w:val="28"/>
                  </w:rPr>
                  <m:t>ВИХ</m:t>
                </m:r>
              </m:sub>
            </m:sSub>
          </m:num>
          <m:den>
            <m:sSub>
              <m:sSubPr>
                <m:ctrlPr>
                  <w:rPr>
                    <w:rFonts w:ascii="Cambria Math" w:hAnsi="Cambria Math"/>
                    <w:szCs w:val="28"/>
                  </w:rPr>
                </m:ctrlPr>
              </m:sSubPr>
              <m:e>
                <m:r>
                  <m:rPr>
                    <m:sty m:val="p"/>
                  </m:rPr>
                  <w:rPr>
                    <w:rFonts w:ascii="Cambria Math" w:hAnsi="Cambria Math"/>
                    <w:szCs w:val="28"/>
                  </w:rPr>
                  <m:t>Y</m:t>
                </m:r>
              </m:e>
              <m:sub>
                <m:r>
                  <w:rPr>
                    <w:rFonts w:ascii="Cambria Math" w:hAnsi="Cambria Math"/>
                    <w:szCs w:val="28"/>
                  </w:rPr>
                  <m:t>ВИХ</m:t>
                </m:r>
              </m:sub>
            </m:sSub>
          </m:den>
        </m:f>
        <m:r>
          <m:rPr>
            <m:sty m:val="p"/>
          </m:rPr>
          <w:rPr>
            <w:rFonts w:ascii="Cambria Math" w:hAnsi="Cambria Math"/>
            <w:szCs w:val="28"/>
          </w:rPr>
          <m:t>· 100%,</m:t>
        </m:r>
      </m:oMath>
      <w:r>
        <w:rPr>
          <w:i/>
          <w:szCs w:val="28"/>
        </w:rPr>
        <w:tab/>
      </w:r>
      <w:r>
        <w:rPr>
          <w:i/>
          <w:szCs w:val="28"/>
        </w:rPr>
        <w:tab/>
      </w:r>
      <w:r>
        <w:rPr>
          <w:i/>
          <w:szCs w:val="28"/>
        </w:rPr>
        <w:tab/>
      </w:r>
      <w:r w:rsidRPr="00DC33BF">
        <w:rPr>
          <w:i/>
          <w:szCs w:val="28"/>
        </w:rPr>
        <w:t xml:space="preserve">  </w:t>
      </w:r>
      <m:oMath>
        <m:r>
          <m:rPr>
            <m:sty m:val="p"/>
          </m:rPr>
          <w:rPr>
            <w:rFonts w:ascii="Cambria Math" w:hAnsi="Cambria Math"/>
            <w:szCs w:val="28"/>
          </w:rPr>
          <m:t>(2.74)</m:t>
        </m:r>
      </m:oMath>
    </w:p>
    <w:p w14:paraId="6F7913C8" w14:textId="77777777" w:rsidR="00D951A5" w:rsidRPr="001277DF" w:rsidRDefault="00D951A5" w:rsidP="00D951A5">
      <w:pPr>
        <w:spacing w:line="360" w:lineRule="auto"/>
        <w:rPr>
          <w:szCs w:val="28"/>
        </w:rPr>
      </w:pPr>
      <w:r w:rsidRPr="001277DF">
        <w:rPr>
          <w:szCs w:val="28"/>
        </w:rPr>
        <w:t>а при перехідному процесі каналом обурення –</w:t>
      </w:r>
    </w:p>
    <w:p w14:paraId="12F8D67F" w14:textId="79CC9026" w:rsidR="00D951A5" w:rsidRPr="00DC33BF" w:rsidRDefault="00D951A5" w:rsidP="00D951A5">
      <w:pPr>
        <w:spacing w:line="360" w:lineRule="auto"/>
        <w:jc w:val="right"/>
        <w:rPr>
          <w:szCs w:val="28"/>
        </w:rPr>
      </w:pPr>
      <m:oMath>
        <m:r>
          <m:rPr>
            <m:sty m:val="p"/>
          </m:rPr>
          <w:rPr>
            <w:rFonts w:ascii="Cambria Math" w:hAnsi="Cambria Math"/>
            <w:szCs w:val="28"/>
          </w:rPr>
          <m:t xml:space="preserve">σ = </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Y</m:t>
                </m:r>
              </m:e>
              <m:sub>
                <m:r>
                  <m:rPr>
                    <m:sty m:val="p"/>
                  </m:rPr>
                  <w:rPr>
                    <w:rFonts w:ascii="Cambria Math" w:hAnsi="Cambria Math"/>
                    <w:szCs w:val="28"/>
                  </w:rPr>
                  <m:t>МАХ 2</m:t>
                </m:r>
              </m:sub>
            </m:sSub>
            <m:r>
              <m:rPr>
                <m:sty m:val="p"/>
              </m:rPr>
              <w:rPr>
                <w:rFonts w:ascii="Cambria Math" w:hAnsi="Cambria Math"/>
                <w:szCs w:val="28"/>
              </w:rPr>
              <m:t xml:space="preserve"> – </m:t>
            </m:r>
            <m:sSub>
              <m:sSubPr>
                <m:ctrlPr>
                  <w:rPr>
                    <w:rFonts w:ascii="Cambria Math" w:hAnsi="Cambria Math"/>
                    <w:szCs w:val="28"/>
                  </w:rPr>
                </m:ctrlPr>
              </m:sSubPr>
              <m:e>
                <m:r>
                  <m:rPr>
                    <m:sty m:val="p"/>
                  </m:rPr>
                  <w:rPr>
                    <w:rFonts w:ascii="Cambria Math" w:hAnsi="Cambria Math"/>
                    <w:szCs w:val="28"/>
                  </w:rPr>
                  <m:t>Y</m:t>
                </m:r>
              </m:e>
              <m:sub>
                <m:r>
                  <w:rPr>
                    <w:rFonts w:ascii="Cambria Math" w:hAnsi="Cambria Math"/>
                    <w:szCs w:val="28"/>
                  </w:rPr>
                  <m:t>ВИХ</m:t>
                </m:r>
              </m:sub>
            </m:sSub>
          </m:num>
          <m:den>
            <m:sSub>
              <m:sSubPr>
                <m:ctrlPr>
                  <w:rPr>
                    <w:rFonts w:ascii="Cambria Math" w:hAnsi="Cambria Math"/>
                    <w:szCs w:val="28"/>
                  </w:rPr>
                </m:ctrlPr>
              </m:sSubPr>
              <m:e>
                <m:r>
                  <m:rPr>
                    <m:sty m:val="p"/>
                  </m:rPr>
                  <w:rPr>
                    <w:rFonts w:ascii="Cambria Math" w:hAnsi="Cambria Math"/>
                    <w:szCs w:val="28"/>
                  </w:rPr>
                  <m:t>Y</m:t>
                </m:r>
              </m:e>
              <m:sub>
                <m:r>
                  <w:rPr>
                    <w:rFonts w:ascii="Cambria Math" w:hAnsi="Cambria Math"/>
                    <w:szCs w:val="28"/>
                  </w:rPr>
                  <m:t>ВИХ</m:t>
                </m:r>
              </m:sub>
            </m:sSub>
          </m:den>
        </m:f>
        <m:r>
          <m:rPr>
            <m:sty m:val="p"/>
          </m:rPr>
          <w:rPr>
            <w:rFonts w:ascii="Cambria Math" w:hAnsi="Cambria Math"/>
            <w:szCs w:val="28"/>
          </w:rPr>
          <m:t>· 100%,</m:t>
        </m:r>
      </m:oMath>
      <w:r w:rsidRPr="00DC33BF">
        <w:rPr>
          <w:szCs w:val="28"/>
        </w:rPr>
        <w:t xml:space="preserve"> </w:t>
      </w:r>
      <w:r>
        <w:rPr>
          <w:szCs w:val="28"/>
        </w:rPr>
        <w:tab/>
      </w:r>
      <w:r>
        <w:rPr>
          <w:szCs w:val="28"/>
        </w:rPr>
        <w:tab/>
      </w:r>
      <w:r>
        <w:rPr>
          <w:szCs w:val="28"/>
        </w:rPr>
        <w:tab/>
      </w:r>
      <m:oMath>
        <m:r>
          <m:rPr>
            <m:sty m:val="p"/>
          </m:rPr>
          <w:rPr>
            <w:rFonts w:ascii="Cambria Math" w:hAnsi="Cambria Math"/>
            <w:szCs w:val="28"/>
          </w:rPr>
          <m:t>(2.75)</m:t>
        </m:r>
      </m:oMath>
    </w:p>
    <w:p w14:paraId="6F497CE8" w14:textId="77777777" w:rsidR="00D951A5" w:rsidRPr="001277DF" w:rsidRDefault="00D951A5" w:rsidP="00D951A5">
      <w:pPr>
        <w:spacing w:line="360" w:lineRule="auto"/>
        <w:rPr>
          <w:szCs w:val="28"/>
        </w:rPr>
      </w:pPr>
      <w:r w:rsidRPr="001277DF">
        <w:rPr>
          <w:szCs w:val="28"/>
        </w:rPr>
        <w:t xml:space="preserve">де </w:t>
      </w:r>
      <m:oMath>
        <m:sSub>
          <m:sSubPr>
            <m:ctrlPr>
              <w:rPr>
                <w:rFonts w:ascii="Cambria Math" w:hAnsi="Cambria Math"/>
                <w:szCs w:val="28"/>
              </w:rPr>
            </m:ctrlPr>
          </m:sSubPr>
          <m:e>
            <m:r>
              <m:rPr>
                <m:sty m:val="p"/>
              </m:rPr>
              <w:rPr>
                <w:rFonts w:ascii="Cambria Math" w:hAnsi="Cambria Math"/>
                <w:szCs w:val="28"/>
              </w:rPr>
              <m:t>Y</m:t>
            </m:r>
          </m:e>
          <m:sub>
            <m:r>
              <m:rPr>
                <m:sty m:val="p"/>
              </m:rPr>
              <w:rPr>
                <w:rFonts w:ascii="Cambria Math" w:hAnsi="Cambria Math"/>
                <w:szCs w:val="28"/>
              </w:rPr>
              <m:t>МАХ 1</m:t>
            </m:r>
          </m:sub>
        </m:sSub>
      </m:oMath>
      <w:r w:rsidRPr="001277DF">
        <w:rPr>
          <w:szCs w:val="28"/>
        </w:rPr>
        <w:t xml:space="preserve">, </w:t>
      </w:r>
      <m:oMath>
        <m:sSub>
          <m:sSubPr>
            <m:ctrlPr>
              <w:rPr>
                <w:rFonts w:ascii="Cambria Math" w:hAnsi="Cambria Math"/>
                <w:szCs w:val="28"/>
              </w:rPr>
            </m:ctrlPr>
          </m:sSubPr>
          <m:e>
            <m:r>
              <m:rPr>
                <m:sty m:val="p"/>
              </m:rPr>
              <w:rPr>
                <w:rFonts w:ascii="Cambria Math" w:hAnsi="Cambria Math"/>
                <w:szCs w:val="28"/>
              </w:rPr>
              <m:t>Y</m:t>
            </m:r>
          </m:e>
          <m:sub>
            <m:r>
              <m:rPr>
                <m:sty m:val="p"/>
              </m:rPr>
              <w:rPr>
                <w:rFonts w:ascii="Cambria Math" w:hAnsi="Cambria Math"/>
                <w:szCs w:val="28"/>
              </w:rPr>
              <m:t>МАХ 2</m:t>
            </m:r>
          </m:sub>
        </m:sSub>
      </m:oMath>
      <w:r w:rsidRPr="001277DF">
        <w:rPr>
          <w:szCs w:val="28"/>
        </w:rPr>
        <w:t xml:space="preserve"> – значення першого та другого максимумів </w:t>
      </w:r>
      <w:proofErr w:type="gramStart"/>
      <w:r w:rsidRPr="001277DF">
        <w:rPr>
          <w:szCs w:val="28"/>
        </w:rPr>
        <w:t>в</w:t>
      </w:r>
      <w:proofErr w:type="gramEnd"/>
      <w:r w:rsidRPr="001277DF">
        <w:rPr>
          <w:szCs w:val="28"/>
        </w:rPr>
        <w:t>ідповідно.</w:t>
      </w:r>
    </w:p>
    <w:p w14:paraId="7149C804" w14:textId="77777777" w:rsidR="00D951A5" w:rsidRPr="001277DF" w:rsidRDefault="00D951A5" w:rsidP="00D951A5">
      <w:pPr>
        <w:spacing w:line="360" w:lineRule="auto"/>
        <w:ind w:firstLine="708"/>
        <w:rPr>
          <w:szCs w:val="28"/>
        </w:rPr>
      </w:pPr>
      <w:r w:rsidRPr="001277DF">
        <w:rPr>
          <w:szCs w:val="28"/>
        </w:rPr>
        <w:t xml:space="preserve">3. Частоту коливань </w:t>
      </w:r>
      <m:oMath>
        <m:r>
          <m:rPr>
            <m:sty m:val="p"/>
          </m:rPr>
          <w:rPr>
            <w:rFonts w:ascii="Cambria Math" w:hAnsi="Cambria Math"/>
            <w:szCs w:val="28"/>
          </w:rPr>
          <m:t>ω = 2</m:t>
        </m:r>
        <w:proofErr w:type="gramStart"/>
        <m:r>
          <m:rPr>
            <m:sty m:val="p"/>
          </m:rPr>
          <w:rPr>
            <w:rFonts w:ascii="Cambria Math" w:hAnsi="Cambria Math"/>
            <w:szCs w:val="28"/>
          </w:rPr>
          <m:t xml:space="preserve"> · </m:t>
        </m:r>
        <m:f>
          <m:fPr>
            <m:ctrlPr>
              <w:rPr>
                <w:rFonts w:ascii="Cambria Math" w:hAnsi="Cambria Math"/>
                <w:iCs/>
                <w:szCs w:val="28"/>
              </w:rPr>
            </m:ctrlPr>
          </m:fPr>
          <m:num>
            <m:r>
              <m:rPr>
                <m:sty m:val="p"/>
              </m:rPr>
              <w:rPr>
                <w:rFonts w:ascii="Cambria Math" w:hAnsi="Cambria Math"/>
                <w:szCs w:val="28"/>
              </w:rPr>
              <m:t>π</m:t>
            </m:r>
          </m:num>
          <m:den>
            <m:r>
              <m:rPr>
                <m:sty m:val="p"/>
              </m:rPr>
              <w:rPr>
                <w:rFonts w:ascii="Cambria Math" w:hAnsi="Cambria Math"/>
                <w:szCs w:val="28"/>
              </w:rPr>
              <m:t>Т</m:t>
            </m:r>
            <w:proofErr w:type="gramEnd"/>
          </m:den>
        </m:f>
      </m:oMath>
      <w:r w:rsidRPr="001277DF">
        <w:rPr>
          <w:szCs w:val="28"/>
        </w:rPr>
        <w:t>, де Т – період коливань для коливальних перехідних характеристик.</w:t>
      </w:r>
    </w:p>
    <w:p w14:paraId="368B257C" w14:textId="77777777" w:rsidR="00D951A5" w:rsidRPr="001277DF" w:rsidRDefault="00D951A5" w:rsidP="00D951A5">
      <w:pPr>
        <w:spacing w:line="360" w:lineRule="auto"/>
        <w:ind w:firstLine="708"/>
        <w:rPr>
          <w:szCs w:val="28"/>
        </w:rPr>
      </w:pPr>
      <w:r w:rsidRPr="001277DF">
        <w:rPr>
          <w:szCs w:val="28"/>
        </w:rPr>
        <w:t>4. Число коливань n, яке має перехідна характеристика Y(t) за час регулювання (</w:t>
      </w:r>
      <m:oMath>
        <m:sSub>
          <m:sSubPr>
            <m:ctrlPr>
              <w:rPr>
                <w:rFonts w:ascii="Cambria Math" w:hAnsi="Cambria Math"/>
                <w:iCs/>
                <w:szCs w:val="28"/>
              </w:rPr>
            </m:ctrlPr>
          </m:sSubPr>
          <m:e>
            <m:r>
              <m:rPr>
                <m:sty m:val="p"/>
              </m:rPr>
              <w:rPr>
                <w:rFonts w:ascii="Cambria Math" w:hAnsi="Cambria Math"/>
                <w:szCs w:val="28"/>
              </w:rPr>
              <m:t>t</m:t>
            </m:r>
          </m:e>
          <m:sub>
            <m:r>
              <m:rPr>
                <m:sty m:val="p"/>
              </m:rPr>
              <w:rPr>
                <w:rFonts w:ascii="Cambria Math" w:hAnsi="Cambria Math"/>
                <w:szCs w:val="28"/>
              </w:rPr>
              <m:t>Р</m:t>
            </m:r>
          </m:sub>
        </m:sSub>
      </m:oMath>
      <w:r w:rsidRPr="001277DF">
        <w:rPr>
          <w:szCs w:val="28"/>
        </w:rPr>
        <w:t>).</w:t>
      </w:r>
    </w:p>
    <w:p w14:paraId="1329CC68" w14:textId="77777777" w:rsidR="00D951A5" w:rsidRPr="001277DF" w:rsidRDefault="00D951A5" w:rsidP="00D951A5">
      <w:pPr>
        <w:spacing w:line="360" w:lineRule="auto"/>
        <w:ind w:firstLine="708"/>
        <w:rPr>
          <w:szCs w:val="28"/>
        </w:rPr>
      </w:pPr>
      <w:r w:rsidRPr="001277DF">
        <w:rPr>
          <w:szCs w:val="28"/>
        </w:rPr>
        <w:t xml:space="preserve">5. Час досягнення першого максимуму </w:t>
      </w:r>
      <w:proofErr w:type="gramStart"/>
      <w:r w:rsidRPr="001277DF">
        <w:rPr>
          <w:szCs w:val="28"/>
        </w:rPr>
        <w:t>t</w:t>
      </w:r>
      <w:proofErr w:type="gramEnd"/>
      <w:r w:rsidRPr="00FD5BBD">
        <w:rPr>
          <w:szCs w:val="28"/>
          <w:vertAlign w:val="subscript"/>
        </w:rPr>
        <w:t>МАХ</w:t>
      </w:r>
      <w:r w:rsidRPr="001277DF">
        <w:rPr>
          <w:szCs w:val="28"/>
        </w:rPr>
        <w:t>.</w:t>
      </w:r>
    </w:p>
    <w:p w14:paraId="45937AC3" w14:textId="77777777" w:rsidR="00D951A5" w:rsidRPr="001277DF" w:rsidRDefault="00D951A5" w:rsidP="00D951A5">
      <w:pPr>
        <w:spacing w:line="360" w:lineRule="auto"/>
        <w:ind w:firstLine="708"/>
        <w:rPr>
          <w:szCs w:val="28"/>
        </w:rPr>
      </w:pPr>
      <w:r w:rsidRPr="001277DF">
        <w:rPr>
          <w:szCs w:val="28"/>
        </w:rPr>
        <w:t>6. Час наростання перехідного процесу t</w:t>
      </w:r>
      <w:r w:rsidRPr="00FD5BBD">
        <w:rPr>
          <w:szCs w:val="28"/>
          <w:vertAlign w:val="subscript"/>
        </w:rPr>
        <w:t>Н</w:t>
      </w:r>
      <w:r w:rsidRPr="001277DF">
        <w:rPr>
          <w:szCs w:val="28"/>
        </w:rPr>
        <w:t xml:space="preserve"> – абсциссу першої точки перетину кривої перехідної характеристики Y(t) з </w:t>
      </w:r>
      <w:proofErr w:type="gramStart"/>
      <w:r w:rsidRPr="001277DF">
        <w:rPr>
          <w:szCs w:val="28"/>
        </w:rPr>
        <w:t>р</w:t>
      </w:r>
      <w:proofErr w:type="gramEnd"/>
      <w:r w:rsidRPr="001277DF">
        <w:rPr>
          <w:szCs w:val="28"/>
        </w:rPr>
        <w:t>івнем значення вихідної величини Y</w:t>
      </w:r>
      <w:r w:rsidRPr="00FD5BBD">
        <w:rPr>
          <w:szCs w:val="28"/>
          <w:vertAlign w:val="subscript"/>
        </w:rPr>
        <w:t>УСТ</w:t>
      </w:r>
      <w:r w:rsidRPr="001277DF">
        <w:rPr>
          <w:szCs w:val="28"/>
        </w:rPr>
        <w:t>.</w:t>
      </w:r>
    </w:p>
    <w:p w14:paraId="45D96188" w14:textId="77777777" w:rsidR="00D951A5" w:rsidRPr="001277DF" w:rsidRDefault="00D951A5" w:rsidP="00D951A5">
      <w:pPr>
        <w:spacing w:line="360" w:lineRule="auto"/>
        <w:ind w:firstLine="708"/>
        <w:rPr>
          <w:szCs w:val="28"/>
        </w:rPr>
      </w:pPr>
      <w:r w:rsidRPr="001277DF">
        <w:rPr>
          <w:szCs w:val="28"/>
        </w:rPr>
        <w:t xml:space="preserve">7. Декремент згасання ν, </w:t>
      </w:r>
      <w:proofErr w:type="gramStart"/>
      <w:r w:rsidRPr="001277DF">
        <w:rPr>
          <w:szCs w:val="28"/>
        </w:rPr>
        <w:t>р</w:t>
      </w:r>
      <w:proofErr w:type="gramEnd"/>
      <w:r w:rsidRPr="001277DF">
        <w:rPr>
          <w:szCs w:val="28"/>
        </w:rPr>
        <w:t>івний відношенню модулів двох суміжних перерегулювань</w:t>
      </w:r>
    </w:p>
    <w:p w14:paraId="3F7F7E51" w14:textId="4E39BA86" w:rsidR="00D951A5" w:rsidRPr="00DC33BF" w:rsidRDefault="00D951A5" w:rsidP="00D951A5">
      <w:pPr>
        <w:spacing w:line="360" w:lineRule="auto"/>
        <w:jc w:val="right"/>
        <w:rPr>
          <w:iCs/>
          <w:szCs w:val="28"/>
        </w:rPr>
      </w:pPr>
      <m:oMath>
        <m:r>
          <m:rPr>
            <m:sty m:val="p"/>
          </m:rPr>
          <w:rPr>
            <w:rFonts w:ascii="Cambria Math" w:hAnsi="Cambria Math"/>
            <w:szCs w:val="28"/>
          </w:rPr>
          <m:t xml:space="preserve">ν = </m:t>
        </m:r>
        <m:f>
          <m:fPr>
            <m:ctrlPr>
              <w:rPr>
                <w:rFonts w:ascii="Cambria Math" w:hAnsi="Cambria Math"/>
                <w:i/>
                <w:szCs w:val="28"/>
              </w:rPr>
            </m:ctrlPr>
          </m:fPr>
          <m:num>
            <m:sSub>
              <m:sSubPr>
                <m:ctrlPr>
                  <w:rPr>
                    <w:rFonts w:ascii="Cambria Math" w:hAnsi="Cambria Math"/>
                    <w:szCs w:val="28"/>
                  </w:rPr>
                </m:ctrlPr>
              </m:sSubPr>
              <m:e>
                <m:r>
                  <m:rPr>
                    <m:sty m:val="p"/>
                  </m:rPr>
                  <w:rPr>
                    <w:rFonts w:ascii="Cambria Math" w:hAnsi="Cambria Math"/>
                    <w:szCs w:val="28"/>
                  </w:rPr>
                  <m:t>Y</m:t>
                </m:r>
              </m:e>
              <m:sub>
                <m:r>
                  <m:rPr>
                    <m:sty m:val="p"/>
                  </m:rPr>
                  <w:rPr>
                    <w:rFonts w:ascii="Cambria Math" w:hAnsi="Cambria Math"/>
                    <w:szCs w:val="28"/>
                  </w:rPr>
                  <m:t>МАХ 1</m:t>
                </m:r>
              </m:sub>
            </m:sSub>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rPr>
                  <m:t>Y</m:t>
                </m:r>
              </m:e>
              <m:sub>
                <m:r>
                  <w:rPr>
                    <w:rFonts w:ascii="Cambria Math" w:hAnsi="Cambria Math"/>
                    <w:szCs w:val="28"/>
                  </w:rPr>
                  <m:t>ВИХ</m:t>
                </m:r>
              </m:sub>
            </m:sSub>
          </m:num>
          <m:den>
            <m:sSub>
              <m:sSubPr>
                <m:ctrlPr>
                  <w:rPr>
                    <w:rFonts w:ascii="Cambria Math" w:hAnsi="Cambria Math"/>
                    <w:szCs w:val="28"/>
                  </w:rPr>
                </m:ctrlPr>
              </m:sSubPr>
              <m:e>
                <m:r>
                  <m:rPr>
                    <m:sty m:val="p"/>
                  </m:rPr>
                  <w:rPr>
                    <w:rFonts w:ascii="Cambria Math" w:hAnsi="Cambria Math"/>
                    <w:szCs w:val="28"/>
                  </w:rPr>
                  <m:t>Y</m:t>
                </m:r>
              </m:e>
              <m:sub>
                <m:r>
                  <m:rPr>
                    <m:sty m:val="p"/>
                  </m:rPr>
                  <w:rPr>
                    <w:rFonts w:ascii="Cambria Math" w:hAnsi="Cambria Math"/>
                    <w:szCs w:val="28"/>
                  </w:rPr>
                  <m:t>МАХ 2</m:t>
                </m:r>
              </m:sub>
            </m:sSub>
            <m: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rPr>
                  <m:t>Y</m:t>
                </m:r>
              </m:e>
              <m:sub>
                <m:r>
                  <w:rPr>
                    <w:rFonts w:ascii="Cambria Math" w:hAnsi="Cambria Math"/>
                    <w:szCs w:val="28"/>
                  </w:rPr>
                  <m:t>ВИХ</m:t>
                </m:r>
              </m:sub>
            </m:sSub>
          </m:den>
        </m:f>
        <m:r>
          <w:rPr>
            <w:rFonts w:ascii="Cambria Math" w:hAnsi="Cambria Math"/>
            <w:szCs w:val="28"/>
          </w:rPr>
          <m:t>.</m:t>
        </m:r>
      </m:oMath>
      <w:r w:rsidRPr="00DC33BF">
        <w:rPr>
          <w:iCs/>
          <w:szCs w:val="28"/>
        </w:rPr>
        <w:t xml:space="preserve"> </w:t>
      </w:r>
      <w:r>
        <w:rPr>
          <w:iCs/>
          <w:szCs w:val="28"/>
        </w:rPr>
        <w:tab/>
      </w:r>
      <w:r>
        <w:rPr>
          <w:iCs/>
          <w:szCs w:val="28"/>
        </w:rPr>
        <w:tab/>
      </w:r>
      <w:r>
        <w:rPr>
          <w:iCs/>
          <w:szCs w:val="28"/>
        </w:rPr>
        <w:tab/>
      </w:r>
      <w:r>
        <w:rPr>
          <w:iCs/>
          <w:szCs w:val="28"/>
        </w:rPr>
        <w:tab/>
      </w:r>
      <w:r>
        <w:rPr>
          <w:iCs/>
          <w:szCs w:val="28"/>
        </w:rPr>
        <w:tab/>
      </w:r>
      <m:oMath>
        <m:r>
          <m:rPr>
            <m:sty m:val="p"/>
          </m:rPr>
          <w:rPr>
            <w:rFonts w:ascii="Cambria Math" w:hAnsi="Cambria Math"/>
            <w:szCs w:val="28"/>
          </w:rPr>
          <m:t>(2.76)</m:t>
        </m:r>
      </m:oMath>
    </w:p>
    <w:p w14:paraId="191DB016" w14:textId="2901E0A3" w:rsidR="00D951A5" w:rsidRPr="001277DF" w:rsidRDefault="00D951A5" w:rsidP="00D951A5">
      <w:pPr>
        <w:spacing w:line="360" w:lineRule="auto"/>
        <w:ind w:firstLine="708"/>
        <w:rPr>
          <w:szCs w:val="28"/>
        </w:rPr>
      </w:pPr>
      <w:proofErr w:type="gramStart"/>
      <w:r w:rsidRPr="001277DF">
        <w:rPr>
          <w:szCs w:val="28"/>
        </w:rPr>
        <w:t xml:space="preserve">Прямі оцінки якості роботи АСР витрати пари на вході парового економайзера, наведеної на рис. </w:t>
      </w:r>
      <w:r w:rsidR="00334A72">
        <w:rPr>
          <w:szCs w:val="28"/>
        </w:rPr>
        <w:t>2</w:t>
      </w:r>
      <w:r w:rsidRPr="001277DF">
        <w:rPr>
          <w:szCs w:val="28"/>
        </w:rPr>
        <w:t>.8.</w:t>
      </w:r>
      <w:proofErr w:type="gramEnd"/>
    </w:p>
    <w:p w14:paraId="22F8FA7C" w14:textId="77777777" w:rsidR="00D951A5" w:rsidRPr="001277DF" w:rsidRDefault="00D951A5" w:rsidP="00D951A5">
      <w:pPr>
        <w:spacing w:line="360" w:lineRule="auto"/>
        <w:rPr>
          <w:szCs w:val="28"/>
        </w:rPr>
      </w:pPr>
      <w:r w:rsidRPr="001277DF">
        <w:rPr>
          <w:szCs w:val="28"/>
        </w:rPr>
        <w:t xml:space="preserve">- Час регулювання </w:t>
      </w:r>
      <w:proofErr w:type="gramStart"/>
      <w:r w:rsidRPr="001277DF">
        <w:rPr>
          <w:szCs w:val="28"/>
        </w:rPr>
        <w:t>t</w:t>
      </w:r>
      <w:proofErr w:type="gramEnd"/>
      <w:r w:rsidRPr="00FD5BBD">
        <w:rPr>
          <w:szCs w:val="28"/>
          <w:vertAlign w:val="subscript"/>
        </w:rPr>
        <w:t>Р</w:t>
      </w:r>
      <w:r w:rsidRPr="001277DF">
        <w:rPr>
          <w:szCs w:val="28"/>
        </w:rPr>
        <w:t xml:space="preserve"> = 154 с;</w:t>
      </w:r>
    </w:p>
    <w:p w14:paraId="44AE2D41" w14:textId="77777777" w:rsidR="00D951A5" w:rsidRPr="001277DF" w:rsidRDefault="00D951A5" w:rsidP="00D951A5">
      <w:pPr>
        <w:spacing w:line="360" w:lineRule="auto"/>
        <w:rPr>
          <w:szCs w:val="28"/>
        </w:rPr>
      </w:pPr>
      <w:r w:rsidRPr="001277DF">
        <w:rPr>
          <w:szCs w:val="28"/>
        </w:rPr>
        <w:t>- Перерегулювання</w:t>
      </w:r>
    </w:p>
    <w:p w14:paraId="690AF805" w14:textId="3242152F" w:rsidR="00D951A5" w:rsidRPr="00DC33BF" w:rsidRDefault="00D951A5" w:rsidP="00D951A5">
      <w:pPr>
        <w:spacing w:line="360" w:lineRule="auto"/>
        <w:jc w:val="right"/>
        <w:rPr>
          <w:szCs w:val="28"/>
        </w:rPr>
      </w:pPr>
      <m:oMath>
        <m:r>
          <m:rPr>
            <m:sty m:val="p"/>
          </m:rPr>
          <w:rPr>
            <w:rFonts w:ascii="Cambria Math" w:hAnsi="Cambria Math"/>
            <w:szCs w:val="28"/>
          </w:rPr>
          <m:t xml:space="preserve">σ = </m:t>
        </m:r>
        <m:f>
          <m:fPr>
            <m:ctrlPr>
              <w:rPr>
                <w:rFonts w:ascii="Cambria Math" w:hAnsi="Cambria Math"/>
                <w:szCs w:val="28"/>
              </w:rPr>
            </m:ctrlPr>
          </m:fPr>
          <m:num>
            <m:r>
              <m:rPr>
                <m:sty m:val="p"/>
              </m:rPr>
              <w:rPr>
                <w:rFonts w:ascii="Cambria Math" w:hAnsi="Cambria Math"/>
                <w:szCs w:val="28"/>
              </w:rPr>
              <m:t>1.66 – 1</m:t>
            </m:r>
          </m:num>
          <m:den>
            <m:r>
              <m:rPr>
                <m:sty m:val="p"/>
              </m:rPr>
              <w:rPr>
                <w:rFonts w:ascii="Cambria Math" w:hAnsi="Cambria Math"/>
                <w:szCs w:val="28"/>
              </w:rPr>
              <m:t>1</m:t>
            </m:r>
          </m:den>
        </m:f>
        <m:r>
          <m:rPr>
            <m:sty m:val="p"/>
          </m:rPr>
          <w:rPr>
            <w:rFonts w:ascii="Cambria Math" w:hAnsi="Cambria Math"/>
            <w:szCs w:val="28"/>
          </w:rPr>
          <m:t>· 100% = 66%;</m:t>
        </m:r>
      </m:oMath>
      <w:r w:rsidRPr="00DC33BF">
        <w:rPr>
          <w:szCs w:val="28"/>
        </w:rPr>
        <w:t xml:space="preserve"> </w:t>
      </w:r>
      <w:r>
        <w:rPr>
          <w:szCs w:val="28"/>
        </w:rPr>
        <w:tab/>
      </w:r>
      <w:r>
        <w:rPr>
          <w:szCs w:val="28"/>
        </w:rPr>
        <w:tab/>
      </w:r>
      <w:r>
        <w:rPr>
          <w:szCs w:val="28"/>
        </w:rPr>
        <w:tab/>
      </w:r>
      <w:r>
        <w:rPr>
          <w:szCs w:val="28"/>
        </w:rPr>
        <w:tab/>
      </w:r>
      <m:oMath>
        <m:r>
          <m:rPr>
            <m:sty m:val="p"/>
          </m:rPr>
          <w:rPr>
            <w:rFonts w:ascii="Cambria Math" w:hAnsi="Cambria Math"/>
            <w:szCs w:val="28"/>
          </w:rPr>
          <m:t>(2.77)</m:t>
        </m:r>
      </m:oMath>
    </w:p>
    <w:p w14:paraId="64D9B6C0" w14:textId="77777777" w:rsidR="00D951A5" w:rsidRPr="001277DF" w:rsidRDefault="00D951A5" w:rsidP="00D951A5">
      <w:pPr>
        <w:spacing w:line="360" w:lineRule="auto"/>
        <w:ind w:firstLine="708"/>
        <w:rPr>
          <w:szCs w:val="28"/>
        </w:rPr>
      </w:pPr>
      <w:r w:rsidRPr="001277DF">
        <w:rPr>
          <w:szCs w:val="28"/>
        </w:rPr>
        <w:lastRenderedPageBreak/>
        <w:t xml:space="preserve">- Частота коливань </w:t>
      </w:r>
      <m:oMath>
        <m:r>
          <m:rPr>
            <m:sty m:val="p"/>
          </m:rPr>
          <w:rPr>
            <w:rFonts w:ascii="Cambria Math" w:hAnsi="Cambria Math"/>
            <w:szCs w:val="28"/>
          </w:rPr>
          <m:t xml:space="preserve">ω = 2 · </m:t>
        </m:r>
        <m:f>
          <m:fPr>
            <m:ctrlPr>
              <w:rPr>
                <w:rFonts w:ascii="Cambria Math" w:hAnsi="Cambria Math"/>
                <w:iCs/>
                <w:szCs w:val="28"/>
              </w:rPr>
            </m:ctrlPr>
          </m:fPr>
          <m:num>
            <m:r>
              <m:rPr>
                <m:sty m:val="p"/>
              </m:rPr>
              <w:rPr>
                <w:rFonts w:ascii="Cambria Math" w:hAnsi="Cambria Math"/>
                <w:szCs w:val="28"/>
              </w:rPr>
              <m:t>3.14</m:t>
            </m:r>
          </m:num>
          <m:den>
            <m:r>
              <m:rPr>
                <m:sty m:val="p"/>
              </m:rPr>
              <w:rPr>
                <w:rFonts w:ascii="Cambria Math" w:hAnsi="Cambria Math"/>
                <w:szCs w:val="28"/>
              </w:rPr>
              <m:t>(50 - 16)</m:t>
            </m:r>
          </m:den>
        </m:f>
        <m:r>
          <m:rPr>
            <m:sty m:val="p"/>
          </m:rPr>
          <w:rPr>
            <w:rFonts w:ascii="Cambria Math" w:hAnsi="Cambria Math"/>
            <w:szCs w:val="28"/>
          </w:rPr>
          <m:t xml:space="preserve">  = 0.185 </m:t>
        </m:r>
        <m:sSup>
          <m:sSupPr>
            <m:ctrlPr>
              <w:rPr>
                <w:rFonts w:ascii="Cambria Math" w:hAnsi="Cambria Math"/>
                <w:iCs/>
                <w:szCs w:val="28"/>
              </w:rPr>
            </m:ctrlPr>
          </m:sSupPr>
          <m:e>
            <m:r>
              <m:rPr>
                <m:sty m:val="p"/>
              </m:rPr>
              <w:rPr>
                <w:rFonts w:ascii="Cambria Math" w:hAnsi="Cambria Math"/>
                <w:szCs w:val="28"/>
              </w:rPr>
              <m:t>с</m:t>
            </m:r>
          </m:e>
          <m:sup>
            <m:r>
              <m:rPr>
                <m:sty m:val="p"/>
              </m:rPr>
              <w:rPr>
                <w:rFonts w:ascii="Cambria Math" w:hAnsi="Cambria Math"/>
                <w:szCs w:val="28"/>
              </w:rPr>
              <m:t>-1</m:t>
            </m:r>
          </m:sup>
        </m:sSup>
      </m:oMath>
      <w:r w:rsidRPr="001277DF">
        <w:rPr>
          <w:szCs w:val="28"/>
        </w:rPr>
        <w:t>;</w:t>
      </w:r>
    </w:p>
    <w:p w14:paraId="0F44C2EA" w14:textId="77777777" w:rsidR="00D951A5" w:rsidRPr="001277DF" w:rsidRDefault="00D951A5" w:rsidP="00D951A5">
      <w:pPr>
        <w:spacing w:line="360" w:lineRule="auto"/>
        <w:ind w:firstLine="708"/>
        <w:rPr>
          <w:szCs w:val="28"/>
        </w:rPr>
      </w:pPr>
      <w:r w:rsidRPr="001277DF">
        <w:rPr>
          <w:szCs w:val="28"/>
        </w:rPr>
        <w:t>- Число коливань n = 9;</w:t>
      </w:r>
    </w:p>
    <w:p w14:paraId="5BF63258" w14:textId="77777777" w:rsidR="00D951A5" w:rsidRPr="001277DF" w:rsidRDefault="00D951A5" w:rsidP="00D951A5">
      <w:pPr>
        <w:spacing w:line="360" w:lineRule="auto"/>
        <w:ind w:firstLine="708"/>
        <w:rPr>
          <w:szCs w:val="28"/>
        </w:rPr>
      </w:pPr>
      <w:r w:rsidRPr="001277DF">
        <w:rPr>
          <w:szCs w:val="28"/>
        </w:rPr>
        <w:t xml:space="preserve">- Час досягнення першого максимуму </w:t>
      </w:r>
      <w:proofErr w:type="gramStart"/>
      <w:r w:rsidRPr="001277DF">
        <w:rPr>
          <w:szCs w:val="28"/>
        </w:rPr>
        <w:t>t</w:t>
      </w:r>
      <w:proofErr w:type="gramEnd"/>
      <w:r w:rsidRPr="006C60A3">
        <w:rPr>
          <w:szCs w:val="28"/>
          <w:vertAlign w:val="subscript"/>
        </w:rPr>
        <w:t>МАХ</w:t>
      </w:r>
      <w:r w:rsidRPr="001277DF">
        <w:rPr>
          <w:szCs w:val="28"/>
        </w:rPr>
        <w:t xml:space="preserve"> = 16 с;</w:t>
      </w:r>
    </w:p>
    <w:p w14:paraId="0EF641AC" w14:textId="77777777" w:rsidR="00D951A5" w:rsidRPr="001277DF" w:rsidRDefault="00D951A5" w:rsidP="00D951A5">
      <w:pPr>
        <w:spacing w:line="360" w:lineRule="auto"/>
        <w:ind w:firstLine="708"/>
        <w:rPr>
          <w:szCs w:val="28"/>
        </w:rPr>
      </w:pPr>
      <w:r w:rsidRPr="001277DF">
        <w:rPr>
          <w:szCs w:val="28"/>
        </w:rPr>
        <w:t xml:space="preserve">- Час наростання перехідного процесу </w:t>
      </w:r>
      <w:proofErr w:type="gramStart"/>
      <w:r w:rsidRPr="001277DF">
        <w:rPr>
          <w:szCs w:val="28"/>
        </w:rPr>
        <w:t>t</w:t>
      </w:r>
      <w:proofErr w:type="gramEnd"/>
      <w:r w:rsidRPr="006C60A3">
        <w:rPr>
          <w:szCs w:val="28"/>
          <w:vertAlign w:val="subscript"/>
        </w:rPr>
        <w:t>Н</w:t>
      </w:r>
      <w:r w:rsidRPr="001277DF">
        <w:rPr>
          <w:szCs w:val="28"/>
        </w:rPr>
        <w:t xml:space="preserve"> = 9 с;</w:t>
      </w:r>
    </w:p>
    <w:p w14:paraId="184225F3" w14:textId="77777777" w:rsidR="00D951A5" w:rsidRPr="001277DF" w:rsidRDefault="00D951A5" w:rsidP="00D951A5">
      <w:pPr>
        <w:spacing w:line="360" w:lineRule="auto"/>
        <w:ind w:firstLine="708"/>
        <w:rPr>
          <w:szCs w:val="28"/>
        </w:rPr>
      </w:pPr>
      <w:r w:rsidRPr="001277DF">
        <w:rPr>
          <w:szCs w:val="28"/>
        </w:rPr>
        <w:t>- Декремент згасання</w:t>
      </w:r>
    </w:p>
    <w:p w14:paraId="3CB6932D" w14:textId="502C4D9A" w:rsidR="00D951A5" w:rsidRPr="00092570" w:rsidRDefault="00D951A5" w:rsidP="00D951A5">
      <w:pPr>
        <w:spacing w:line="360" w:lineRule="auto"/>
        <w:jc w:val="right"/>
        <w:rPr>
          <w:szCs w:val="28"/>
        </w:rPr>
      </w:pPr>
      <m:oMath>
        <m:r>
          <m:rPr>
            <m:sty m:val="p"/>
          </m:rPr>
          <w:rPr>
            <w:rFonts w:ascii="Cambria Math" w:hAnsi="Cambria Math"/>
            <w:szCs w:val="28"/>
          </w:rPr>
          <m:t xml:space="preserve">ν = </m:t>
        </m:r>
        <m:f>
          <m:fPr>
            <m:ctrlPr>
              <w:rPr>
                <w:rFonts w:ascii="Cambria Math" w:hAnsi="Cambria Math"/>
                <w:szCs w:val="28"/>
              </w:rPr>
            </m:ctrlPr>
          </m:fPr>
          <m:num>
            <m:r>
              <m:rPr>
                <m:sty m:val="p"/>
              </m:rPr>
              <w:rPr>
                <w:rFonts w:ascii="Cambria Math" w:hAnsi="Cambria Math"/>
                <w:szCs w:val="28"/>
              </w:rPr>
              <m:t>1.66 - 1</m:t>
            </m:r>
          </m:num>
          <m:den>
            <m:r>
              <m:rPr>
                <m:sty m:val="p"/>
              </m:rPr>
              <w:rPr>
                <w:rFonts w:ascii="Cambria Math" w:hAnsi="Cambria Math"/>
                <w:szCs w:val="28"/>
              </w:rPr>
              <m:t>0.5 – 1</m:t>
            </m:r>
          </m:den>
        </m:f>
        <m:r>
          <m:rPr>
            <m:sty m:val="p"/>
          </m:rPr>
          <w:rPr>
            <w:rFonts w:ascii="Cambria Math" w:hAnsi="Cambria Math"/>
            <w:szCs w:val="28"/>
          </w:rPr>
          <m:t>= 1.32.</m:t>
        </m:r>
      </m:oMath>
      <w:r>
        <w:rPr>
          <w:szCs w:val="28"/>
        </w:rPr>
        <w:tab/>
      </w:r>
      <w:r>
        <w:rPr>
          <w:szCs w:val="28"/>
        </w:rPr>
        <w:tab/>
      </w:r>
      <w:r>
        <w:rPr>
          <w:szCs w:val="28"/>
        </w:rPr>
        <w:tab/>
      </w:r>
      <w:r>
        <w:rPr>
          <w:szCs w:val="28"/>
        </w:rPr>
        <w:tab/>
      </w:r>
      <w:r w:rsidRPr="00092570">
        <w:rPr>
          <w:szCs w:val="28"/>
        </w:rPr>
        <w:t xml:space="preserve"> </w:t>
      </w:r>
      <m:oMath>
        <m:r>
          <m:rPr>
            <m:sty m:val="p"/>
          </m:rPr>
          <w:rPr>
            <w:rFonts w:ascii="Cambria Math" w:hAnsi="Cambria Math"/>
            <w:szCs w:val="28"/>
          </w:rPr>
          <m:t>(2.78)</m:t>
        </m:r>
      </m:oMath>
    </w:p>
    <w:p w14:paraId="58F0F868" w14:textId="7E620A3A" w:rsidR="00D951A5" w:rsidRDefault="00D951A5" w:rsidP="00E85B54">
      <w:pPr>
        <w:spacing w:line="360" w:lineRule="auto"/>
        <w:ind w:firstLine="708"/>
        <w:rPr>
          <w:szCs w:val="28"/>
          <w:lang w:val="uk-UA"/>
        </w:rPr>
      </w:pPr>
      <w:r w:rsidRPr="001277DF">
        <w:rPr>
          <w:szCs w:val="28"/>
        </w:rPr>
        <w:t xml:space="preserve">Зазначимо, що у час при бурхливому розвитку обчислювальної </w:t>
      </w:r>
      <w:proofErr w:type="gramStart"/>
      <w:r w:rsidRPr="001277DF">
        <w:rPr>
          <w:szCs w:val="28"/>
        </w:rPr>
        <w:t>техн</w:t>
      </w:r>
      <w:proofErr w:type="gramEnd"/>
      <w:r w:rsidRPr="001277DF">
        <w:rPr>
          <w:szCs w:val="28"/>
        </w:rPr>
        <w:t>іки проблеми, пов'язані з розрахунком перехідних процесів і вибором можливих варіацій параметрів системи, істотно зменшуються, тому роль прямих оцінок якості під час проектування АСР зростає</w:t>
      </w:r>
      <w:r w:rsidRPr="00D27892">
        <w:rPr>
          <w:szCs w:val="28"/>
          <w:lang w:val="uk-UA"/>
        </w:rPr>
        <w:t>.</w:t>
      </w:r>
    </w:p>
    <w:p w14:paraId="122F43B1" w14:textId="77777777" w:rsidR="00E57D6D" w:rsidRDefault="00E57D6D" w:rsidP="00E85B54">
      <w:pPr>
        <w:spacing w:line="360" w:lineRule="auto"/>
        <w:ind w:firstLine="708"/>
        <w:rPr>
          <w:szCs w:val="28"/>
          <w:lang w:val="uk-UA"/>
        </w:rPr>
      </w:pPr>
    </w:p>
    <w:p w14:paraId="744CFDEB" w14:textId="02D24D6D" w:rsidR="006676A8" w:rsidRPr="00E85B54" w:rsidRDefault="006676A8" w:rsidP="00326A6F">
      <w:pPr>
        <w:pStyle w:val="1"/>
        <w:spacing w:line="360" w:lineRule="auto"/>
        <w:ind w:firstLine="709"/>
        <w:jc w:val="both"/>
        <w:rPr>
          <w:szCs w:val="32"/>
          <w:lang w:val="uk-UA"/>
        </w:rPr>
      </w:pPr>
      <w:bookmarkStart w:id="36" w:name="_Toc201324504"/>
      <w:r w:rsidRPr="00E85B54">
        <w:rPr>
          <w:szCs w:val="32"/>
        </w:rPr>
        <w:t>2.</w:t>
      </w:r>
      <w:r w:rsidR="00D951A5" w:rsidRPr="00E85B54">
        <w:rPr>
          <w:szCs w:val="32"/>
          <w:lang w:val="uk-UA"/>
        </w:rPr>
        <w:t>6</w:t>
      </w:r>
      <w:r w:rsidRPr="00E85B54">
        <w:rPr>
          <w:szCs w:val="32"/>
        </w:rPr>
        <w:t xml:space="preserve"> Розробка алгоритму роботи комп’ютерн</w:t>
      </w:r>
      <w:proofErr w:type="gramStart"/>
      <w:r w:rsidRPr="00E85B54">
        <w:rPr>
          <w:szCs w:val="32"/>
        </w:rPr>
        <w:t>о-</w:t>
      </w:r>
      <w:proofErr w:type="gramEnd"/>
      <w:r w:rsidRPr="00E85B54">
        <w:rPr>
          <w:szCs w:val="32"/>
        </w:rPr>
        <w:t>інтегрованої системи управління економайзером у складі теплогенераційної установки на біопаливі</w:t>
      </w:r>
      <w:bookmarkEnd w:id="36"/>
    </w:p>
    <w:p w14:paraId="02346BEB" w14:textId="77777777" w:rsidR="00A11A65" w:rsidRPr="00A11A65" w:rsidRDefault="00A11A65" w:rsidP="00A11A65">
      <w:pPr>
        <w:rPr>
          <w:lang w:val="uk-UA"/>
        </w:rPr>
      </w:pPr>
    </w:p>
    <w:p w14:paraId="0AB99F6F" w14:textId="77777777" w:rsidR="006676A8" w:rsidRDefault="006676A8" w:rsidP="00326A6F">
      <w:pPr>
        <w:spacing w:line="360" w:lineRule="auto"/>
        <w:ind w:firstLine="709"/>
      </w:pPr>
      <w:r w:rsidRPr="00FE5042">
        <w:rPr>
          <w:lang w:val="uk-UA"/>
        </w:rPr>
        <w:t xml:space="preserve">Алгоритм роботи комп’ютерно-інтегрованої системи управління (КІСУ) економайзером розробляється з урахуванням вимог до енергоефективності, стабільності теплового режиму та безпеки експлуатації. </w:t>
      </w:r>
      <w:r>
        <w:t>Основні принципи побудови алгоритму включають:</w:t>
      </w:r>
    </w:p>
    <w:p w14:paraId="415356B1" w14:textId="2BDAF591" w:rsidR="006676A8" w:rsidRDefault="006676A8" w:rsidP="00FD0472">
      <w:pPr>
        <w:pStyle w:val="afffc"/>
        <w:numPr>
          <w:ilvl w:val="0"/>
          <w:numId w:val="30"/>
        </w:numPr>
        <w:spacing w:line="360" w:lineRule="auto"/>
        <w:ind w:left="0" w:firstLine="709"/>
      </w:pPr>
      <w:r>
        <w:t>Модульність: розподіл функціональності на окремі логічні блоки (вимірювання, обробка, керування, діагностика, аварійне реагування).</w:t>
      </w:r>
    </w:p>
    <w:p w14:paraId="48DABBCA" w14:textId="0A0B814A" w:rsidR="006676A8" w:rsidRDefault="006676A8" w:rsidP="00FD0472">
      <w:pPr>
        <w:pStyle w:val="afffc"/>
        <w:numPr>
          <w:ilvl w:val="0"/>
          <w:numId w:val="30"/>
        </w:numPr>
        <w:spacing w:line="360" w:lineRule="auto"/>
        <w:ind w:left="0" w:firstLine="709"/>
      </w:pPr>
      <w:r>
        <w:t xml:space="preserve">Ієрархічність: реалізація багаторівневої структури управління, де нижній </w:t>
      </w:r>
      <w:proofErr w:type="gramStart"/>
      <w:r>
        <w:t>р</w:t>
      </w:r>
      <w:proofErr w:type="gramEnd"/>
      <w:r>
        <w:t>івень відповідає за безпосереднє керування виконавчими механізмами, а верхній — за оптимізацію режимів роботи.</w:t>
      </w:r>
    </w:p>
    <w:p w14:paraId="13D241A4" w14:textId="766B9D8A" w:rsidR="006676A8" w:rsidRDefault="006676A8" w:rsidP="00FD0472">
      <w:pPr>
        <w:pStyle w:val="afffc"/>
        <w:numPr>
          <w:ilvl w:val="0"/>
          <w:numId w:val="30"/>
        </w:numPr>
        <w:spacing w:line="360" w:lineRule="auto"/>
        <w:ind w:left="0" w:firstLine="709"/>
      </w:pPr>
      <w:r>
        <w:t xml:space="preserve">Адаптивність: здатність системи адаптуватися до змінних умов експлуатації, таких як коливання якості біопалива або зміна </w:t>
      </w:r>
      <w:proofErr w:type="gramStart"/>
      <w:r>
        <w:t>теплового</w:t>
      </w:r>
      <w:proofErr w:type="gramEnd"/>
      <w:r>
        <w:t xml:space="preserve"> навантаження.</w:t>
      </w:r>
    </w:p>
    <w:p w14:paraId="042CFD89" w14:textId="77777777" w:rsidR="006676A8" w:rsidRPr="00A11A65" w:rsidRDefault="006676A8" w:rsidP="00FD0472">
      <w:pPr>
        <w:pStyle w:val="afffc"/>
        <w:numPr>
          <w:ilvl w:val="0"/>
          <w:numId w:val="30"/>
        </w:numPr>
        <w:spacing w:line="360" w:lineRule="auto"/>
        <w:ind w:left="0" w:firstLine="709"/>
      </w:pPr>
      <w:r>
        <w:t xml:space="preserve">Інтеграція: забезпечення взаємодії з іншими </w:t>
      </w:r>
      <w:proofErr w:type="gramStart"/>
      <w:r>
        <w:t>п</w:t>
      </w:r>
      <w:proofErr w:type="gramEnd"/>
      <w:r>
        <w:t>ідсистемами теплогенераційної установки через стандартні протоколи обміну даними.</w:t>
      </w:r>
    </w:p>
    <w:p w14:paraId="7E1D24D0" w14:textId="77777777" w:rsidR="006676A8" w:rsidRDefault="006676A8" w:rsidP="00326A6F">
      <w:pPr>
        <w:spacing w:line="360" w:lineRule="auto"/>
        <w:ind w:firstLine="709"/>
      </w:pPr>
      <w:r>
        <w:lastRenderedPageBreak/>
        <w:t>Ініціалізація системи:</w:t>
      </w:r>
    </w:p>
    <w:p w14:paraId="69BA3A3A" w14:textId="77777777" w:rsidR="006676A8" w:rsidRDefault="006676A8" w:rsidP="00FD0472">
      <w:pPr>
        <w:pStyle w:val="afffc"/>
        <w:numPr>
          <w:ilvl w:val="0"/>
          <w:numId w:val="31"/>
        </w:numPr>
        <w:spacing w:line="360" w:lineRule="auto"/>
        <w:ind w:left="0" w:firstLine="709"/>
      </w:pPr>
      <w:r>
        <w:t>Перевірка працездатності сенсорі</w:t>
      </w:r>
      <w:proofErr w:type="gramStart"/>
      <w:r>
        <w:t>в</w:t>
      </w:r>
      <w:proofErr w:type="gramEnd"/>
      <w:r>
        <w:t xml:space="preserve"> та виконавчих механізмів.</w:t>
      </w:r>
    </w:p>
    <w:p w14:paraId="483D84B1" w14:textId="271FFF74" w:rsidR="006676A8" w:rsidRDefault="006676A8" w:rsidP="00FD0472">
      <w:pPr>
        <w:pStyle w:val="afffc"/>
        <w:numPr>
          <w:ilvl w:val="0"/>
          <w:numId w:val="31"/>
        </w:numPr>
        <w:spacing w:line="360" w:lineRule="auto"/>
        <w:ind w:left="0" w:firstLine="709"/>
      </w:pPr>
      <w:r>
        <w:t>Завантаження початкових параметрі</w:t>
      </w:r>
      <w:proofErr w:type="gramStart"/>
      <w:r>
        <w:t>в</w:t>
      </w:r>
      <w:proofErr w:type="gramEnd"/>
      <w:r>
        <w:t xml:space="preserve"> та уставок з енергонезалежної пам’яті.</w:t>
      </w:r>
    </w:p>
    <w:p w14:paraId="726E9792" w14:textId="40539863" w:rsidR="006676A8" w:rsidRDefault="006676A8" w:rsidP="00FD0472">
      <w:pPr>
        <w:pStyle w:val="afffc"/>
        <w:numPr>
          <w:ilvl w:val="0"/>
          <w:numId w:val="31"/>
        </w:numPr>
        <w:spacing w:line="360" w:lineRule="auto"/>
        <w:ind w:left="0" w:firstLine="709"/>
      </w:pPr>
      <w:r>
        <w:t>Встановлення зв’язку з операторською панеллю та SCADA-системою.</w:t>
      </w:r>
    </w:p>
    <w:p w14:paraId="17B9B38D" w14:textId="77777777" w:rsidR="006676A8" w:rsidRDefault="006676A8" w:rsidP="00326A6F">
      <w:pPr>
        <w:spacing w:line="360" w:lineRule="auto"/>
        <w:ind w:firstLine="709"/>
      </w:pPr>
      <w:r>
        <w:t>Збі</w:t>
      </w:r>
      <w:proofErr w:type="gramStart"/>
      <w:r>
        <w:t>р</w:t>
      </w:r>
      <w:proofErr w:type="gramEnd"/>
      <w:r>
        <w:t xml:space="preserve"> та обробка даних:</w:t>
      </w:r>
    </w:p>
    <w:p w14:paraId="4700041B" w14:textId="77777777" w:rsidR="006676A8" w:rsidRDefault="006676A8" w:rsidP="00FD0472">
      <w:pPr>
        <w:pStyle w:val="afffc"/>
        <w:numPr>
          <w:ilvl w:val="0"/>
          <w:numId w:val="32"/>
        </w:numPr>
        <w:spacing w:line="360" w:lineRule="auto"/>
        <w:ind w:left="0" w:firstLine="709"/>
      </w:pPr>
      <w:r>
        <w:t>Періодичне опитування датчиків температури, тиску, витрати теплоносія та параметрів димових газі</w:t>
      </w:r>
      <w:proofErr w:type="gramStart"/>
      <w:r>
        <w:t>в</w:t>
      </w:r>
      <w:proofErr w:type="gramEnd"/>
      <w:r>
        <w:t>.</w:t>
      </w:r>
    </w:p>
    <w:p w14:paraId="32DEA8B7" w14:textId="77777777" w:rsidR="006676A8" w:rsidRDefault="006676A8" w:rsidP="00FD0472">
      <w:pPr>
        <w:pStyle w:val="afffc"/>
        <w:numPr>
          <w:ilvl w:val="0"/>
          <w:numId w:val="32"/>
        </w:numPr>
        <w:spacing w:line="360" w:lineRule="auto"/>
        <w:ind w:left="0" w:firstLine="709"/>
      </w:pPr>
      <w:r>
        <w:t>Фільтрація та усереднення виміряних значень для зменшення впливу шумі</w:t>
      </w:r>
      <w:proofErr w:type="gramStart"/>
      <w:r>
        <w:t>в</w:t>
      </w:r>
      <w:proofErr w:type="gramEnd"/>
      <w:r>
        <w:t>.</w:t>
      </w:r>
    </w:p>
    <w:p w14:paraId="1D1DFB4B" w14:textId="77777777" w:rsidR="006676A8" w:rsidRDefault="006676A8" w:rsidP="00FD0472">
      <w:pPr>
        <w:pStyle w:val="afffc"/>
        <w:numPr>
          <w:ilvl w:val="0"/>
          <w:numId w:val="32"/>
        </w:numPr>
        <w:spacing w:line="360" w:lineRule="auto"/>
        <w:ind w:left="0" w:firstLine="709"/>
      </w:pPr>
      <w:r>
        <w:t>Виявлення аномалій та відхилень від нормальних режимів роботи.</w:t>
      </w:r>
    </w:p>
    <w:p w14:paraId="453403CB" w14:textId="77777777" w:rsidR="006676A8" w:rsidRDefault="006676A8" w:rsidP="00326A6F">
      <w:pPr>
        <w:spacing w:line="360" w:lineRule="auto"/>
        <w:ind w:firstLine="709"/>
      </w:pPr>
      <w:r>
        <w:t>Розрахунок керуючих дій:</w:t>
      </w:r>
    </w:p>
    <w:p w14:paraId="447142AA" w14:textId="43F233C1" w:rsidR="006676A8" w:rsidRDefault="006676A8" w:rsidP="00FD0472">
      <w:pPr>
        <w:pStyle w:val="afffc"/>
        <w:numPr>
          <w:ilvl w:val="0"/>
          <w:numId w:val="33"/>
        </w:numPr>
        <w:spacing w:line="360" w:lineRule="auto"/>
        <w:ind w:left="0" w:firstLine="709"/>
      </w:pPr>
      <w:r>
        <w:t>Визначення відхилення температури теплоносія на виході з економайзера від заданого значення.</w:t>
      </w:r>
    </w:p>
    <w:p w14:paraId="481751B8" w14:textId="202DEF92" w:rsidR="006676A8" w:rsidRDefault="006676A8" w:rsidP="00FD0472">
      <w:pPr>
        <w:pStyle w:val="afffc"/>
        <w:numPr>
          <w:ilvl w:val="0"/>
          <w:numId w:val="33"/>
        </w:numPr>
        <w:spacing w:line="360" w:lineRule="auto"/>
        <w:ind w:left="0" w:firstLine="709"/>
      </w:pPr>
      <w:r>
        <w:t>Розрахунок керуючого сиг</w:t>
      </w:r>
      <w:r w:rsidR="00D951A5">
        <w:t>налу за допомогою П</w:t>
      </w:r>
      <w:proofErr w:type="gramStart"/>
      <w:r w:rsidR="00D951A5">
        <w:t>І-</w:t>
      </w:r>
      <w:proofErr w:type="gramEnd"/>
      <w:r w:rsidR="00D951A5">
        <w:t>регулятора</w:t>
      </w:r>
      <w:r w:rsidR="00D951A5">
        <w:rPr>
          <w:lang w:val="uk-UA"/>
        </w:rPr>
        <w:t>.</w:t>
      </w:r>
    </w:p>
    <w:p w14:paraId="55604BF3" w14:textId="77777777" w:rsidR="006676A8" w:rsidRDefault="006676A8" w:rsidP="00FD0472">
      <w:pPr>
        <w:pStyle w:val="afffc"/>
        <w:numPr>
          <w:ilvl w:val="0"/>
          <w:numId w:val="34"/>
        </w:numPr>
        <w:spacing w:line="360" w:lineRule="auto"/>
        <w:ind w:left="0" w:firstLine="709"/>
      </w:pPr>
      <w:r>
        <w:t>Обмеження керуючого сигналу в межах допустимих значень для запобігання перенавантаженням.</w:t>
      </w:r>
    </w:p>
    <w:p w14:paraId="64F6FA4E" w14:textId="77777777" w:rsidR="006676A8" w:rsidRDefault="006676A8" w:rsidP="00326A6F">
      <w:pPr>
        <w:spacing w:line="360" w:lineRule="auto"/>
        <w:ind w:firstLine="709"/>
      </w:pPr>
      <w:r>
        <w:t>Керування виконавчими механізмами:</w:t>
      </w:r>
    </w:p>
    <w:p w14:paraId="3C34E228" w14:textId="77777777" w:rsidR="006676A8" w:rsidRDefault="006676A8" w:rsidP="00FD0472">
      <w:pPr>
        <w:pStyle w:val="afffc"/>
        <w:numPr>
          <w:ilvl w:val="0"/>
          <w:numId w:val="35"/>
        </w:numPr>
        <w:spacing w:line="360" w:lineRule="auto"/>
        <w:ind w:left="0" w:firstLine="709"/>
      </w:pPr>
      <w:r>
        <w:t>Передача керуючих сигналі</w:t>
      </w:r>
      <w:proofErr w:type="gramStart"/>
      <w:r>
        <w:t>в</w:t>
      </w:r>
      <w:proofErr w:type="gramEnd"/>
      <w:r>
        <w:t xml:space="preserve"> на регулюючі клапани, заслінки та частотні перетворювачі.</w:t>
      </w:r>
    </w:p>
    <w:p w14:paraId="288E98C7" w14:textId="77777777" w:rsidR="006676A8" w:rsidRDefault="006676A8" w:rsidP="00FD0472">
      <w:pPr>
        <w:pStyle w:val="afffc"/>
        <w:numPr>
          <w:ilvl w:val="0"/>
          <w:numId w:val="35"/>
        </w:numPr>
        <w:spacing w:line="360" w:lineRule="auto"/>
        <w:ind w:left="0" w:firstLine="709"/>
      </w:pPr>
      <w:r>
        <w:t xml:space="preserve">Моніторинг зворотного зв’язку для </w:t>
      </w:r>
      <w:proofErr w:type="gramStart"/>
      <w:r>
        <w:t>п</w:t>
      </w:r>
      <w:proofErr w:type="gramEnd"/>
      <w:r>
        <w:t>ідтвердження виконання команд.</w:t>
      </w:r>
    </w:p>
    <w:p w14:paraId="4FDE3C5C" w14:textId="77777777" w:rsidR="006676A8" w:rsidRDefault="006676A8" w:rsidP="00326A6F">
      <w:pPr>
        <w:spacing w:line="360" w:lineRule="auto"/>
        <w:ind w:firstLine="709"/>
      </w:pPr>
      <w:r>
        <w:t>Діагностика та аварійне реагування:</w:t>
      </w:r>
    </w:p>
    <w:p w14:paraId="726649FE" w14:textId="77777777" w:rsidR="006676A8" w:rsidRDefault="006676A8" w:rsidP="00FD0472">
      <w:pPr>
        <w:pStyle w:val="afffc"/>
        <w:numPr>
          <w:ilvl w:val="0"/>
          <w:numId w:val="36"/>
        </w:numPr>
        <w:spacing w:line="360" w:lineRule="auto"/>
        <w:ind w:left="0" w:firstLine="709"/>
      </w:pPr>
      <w:r>
        <w:t>Постійний контроль стану обладнання та виявлення несправностей.</w:t>
      </w:r>
    </w:p>
    <w:p w14:paraId="5C5A70FF" w14:textId="77777777" w:rsidR="006676A8" w:rsidRDefault="006676A8" w:rsidP="00FD0472">
      <w:pPr>
        <w:pStyle w:val="afffc"/>
        <w:numPr>
          <w:ilvl w:val="0"/>
          <w:numId w:val="36"/>
        </w:numPr>
        <w:spacing w:line="360" w:lineRule="auto"/>
        <w:ind w:left="0" w:firstLine="709"/>
      </w:pPr>
      <w:r>
        <w:t>Реалізація алгоритмів аварійного зупинення або переходу в безпечний режим при виявленні критичних ситуацій.</w:t>
      </w:r>
    </w:p>
    <w:p w14:paraId="6BA6587F" w14:textId="77777777" w:rsidR="006676A8" w:rsidRDefault="006676A8" w:rsidP="00FD0472">
      <w:pPr>
        <w:pStyle w:val="afffc"/>
        <w:numPr>
          <w:ilvl w:val="0"/>
          <w:numId w:val="36"/>
        </w:numPr>
        <w:spacing w:line="360" w:lineRule="auto"/>
        <w:ind w:left="0" w:firstLine="709"/>
      </w:pPr>
      <w:r>
        <w:lastRenderedPageBreak/>
        <w:t>Інформування оператора про стан системи та необхідні дії.</w:t>
      </w:r>
    </w:p>
    <w:p w14:paraId="2EB47280" w14:textId="77777777" w:rsidR="006676A8" w:rsidRDefault="006676A8" w:rsidP="00326A6F">
      <w:pPr>
        <w:spacing w:line="360" w:lineRule="auto"/>
        <w:ind w:firstLine="709"/>
      </w:pPr>
      <w:proofErr w:type="gramStart"/>
      <w:r>
        <w:t>Арх</w:t>
      </w:r>
      <w:proofErr w:type="gramEnd"/>
      <w:r>
        <w:t>івація та візуалізація даних:</w:t>
      </w:r>
    </w:p>
    <w:p w14:paraId="27F26EB8" w14:textId="77777777" w:rsidR="006676A8" w:rsidRDefault="006676A8" w:rsidP="00FD0472">
      <w:pPr>
        <w:pStyle w:val="afffc"/>
        <w:numPr>
          <w:ilvl w:val="0"/>
          <w:numId w:val="37"/>
        </w:numPr>
        <w:spacing w:line="360" w:lineRule="auto"/>
        <w:ind w:left="0" w:firstLine="709"/>
      </w:pPr>
      <w:r>
        <w:t>Збереження історії параметрів роботи для подальшого аналізу.</w:t>
      </w:r>
    </w:p>
    <w:p w14:paraId="6272907F" w14:textId="4DDCBCDC" w:rsidR="006676A8" w:rsidRPr="00A11A65" w:rsidRDefault="006676A8" w:rsidP="00FD0472">
      <w:pPr>
        <w:pStyle w:val="afffc"/>
        <w:numPr>
          <w:ilvl w:val="0"/>
          <w:numId w:val="37"/>
        </w:numPr>
        <w:spacing w:line="360" w:lineRule="auto"/>
        <w:ind w:left="0" w:firstLine="709"/>
      </w:pPr>
      <w:r>
        <w:t xml:space="preserve">Відображення </w:t>
      </w:r>
      <w:proofErr w:type="gramStart"/>
      <w:r>
        <w:t>поточного</w:t>
      </w:r>
      <w:proofErr w:type="gramEnd"/>
      <w:r>
        <w:t xml:space="preserve"> стану системи на операторській панелі та в SCADA-системі.</w:t>
      </w:r>
      <w:r w:rsidR="008A4E87" w:rsidRPr="008A4E87">
        <w:t xml:space="preserve"> </w:t>
      </w:r>
      <w:r w:rsidR="008A4E87">
        <w:t>[2], [6], [7]</w:t>
      </w:r>
    </w:p>
    <w:p w14:paraId="5BBD5867" w14:textId="77777777" w:rsidR="00A11A65" w:rsidRDefault="00A11A65" w:rsidP="00A11A65">
      <w:pPr>
        <w:pStyle w:val="afffc"/>
        <w:spacing w:line="360" w:lineRule="auto"/>
        <w:ind w:left="709"/>
      </w:pPr>
    </w:p>
    <w:p w14:paraId="1F08EFD6" w14:textId="5B20AF78" w:rsidR="00326A6F" w:rsidRPr="00326A6F" w:rsidRDefault="00326A6F" w:rsidP="00326A6F">
      <w:pPr>
        <w:pStyle w:val="1"/>
        <w:spacing w:line="360" w:lineRule="auto"/>
        <w:ind w:firstLine="709"/>
        <w:jc w:val="both"/>
        <w:rPr>
          <w:lang w:val="uk-UA"/>
        </w:rPr>
      </w:pPr>
      <w:bookmarkStart w:id="37" w:name="_Toc201324505"/>
      <w:r w:rsidRPr="00326A6F">
        <w:rPr>
          <w:lang w:val="uk-UA"/>
        </w:rPr>
        <w:t>2.</w:t>
      </w:r>
      <w:r w:rsidR="00D951A5">
        <w:rPr>
          <w:lang w:val="uk-UA"/>
        </w:rPr>
        <w:t>7</w:t>
      </w:r>
      <w:r w:rsidRPr="00326A6F">
        <w:rPr>
          <w:lang w:val="uk-UA"/>
        </w:rPr>
        <w:t>. Впровадження в SCADA-середовище (за наявності)</w:t>
      </w:r>
      <w:bookmarkEnd w:id="37"/>
    </w:p>
    <w:p w14:paraId="4ACAB977" w14:textId="77777777" w:rsidR="00E85B54" w:rsidRDefault="00E85B54" w:rsidP="00326A6F">
      <w:pPr>
        <w:spacing w:line="360" w:lineRule="auto"/>
        <w:ind w:firstLine="709"/>
        <w:rPr>
          <w:lang w:val="uk-UA"/>
        </w:rPr>
      </w:pPr>
    </w:p>
    <w:p w14:paraId="34E5AA34" w14:textId="6355B4A3" w:rsidR="00326A6F" w:rsidRDefault="00326A6F" w:rsidP="00326A6F">
      <w:pPr>
        <w:spacing w:line="360" w:lineRule="auto"/>
        <w:ind w:firstLine="709"/>
        <w:rPr>
          <w:lang w:val="uk-UA"/>
        </w:rPr>
      </w:pPr>
      <w:r w:rsidRPr="00326A6F">
        <w:rPr>
          <w:lang w:val="uk-UA"/>
        </w:rPr>
        <w:t>Впровадження автоматизованої системи керування в SCADA-середовище є завершальним етапом створення комп’ютерно-інтегрованої системи управління (КІСУ) економайзером. SCADA (Supervisory Control and Data Acquisition) дозволяє здійснювати централізований нагляд, керування, аналіз та архівування параметрів технологічного процесу у реальному часі. У контексті теплогенераційної установки на біопаливі, використання SCADA-системи забезпечує гнучкий та інтуїтивно зрозумілий інтерфейс взаємодії оператора з системою, підвищує ефективність обслуговування та дозволяє реалізувати концепцію "розумної" котельні.</w:t>
      </w:r>
      <w:r w:rsidR="008A4E87">
        <w:rPr>
          <w:lang w:val="uk-UA"/>
        </w:rPr>
        <w:t xml:space="preserve"> </w:t>
      </w:r>
      <w:r w:rsidR="008A4E87" w:rsidRPr="00292E5D">
        <w:rPr>
          <w:lang w:val="uk-UA"/>
        </w:rPr>
        <w:t>[5], [10]</w:t>
      </w:r>
    </w:p>
    <w:p w14:paraId="09F541A3" w14:textId="77777777" w:rsidR="00A11A65" w:rsidRPr="00326A6F" w:rsidRDefault="00A11A65" w:rsidP="00326A6F">
      <w:pPr>
        <w:spacing w:line="360" w:lineRule="auto"/>
        <w:ind w:firstLine="709"/>
        <w:rPr>
          <w:lang w:val="uk-UA"/>
        </w:rPr>
      </w:pPr>
    </w:p>
    <w:p w14:paraId="6B45AE99" w14:textId="7B9BAEF7" w:rsidR="00326A6F" w:rsidRPr="00A11A65" w:rsidRDefault="00326A6F" w:rsidP="00326A6F">
      <w:pPr>
        <w:spacing w:line="360" w:lineRule="auto"/>
        <w:ind w:firstLine="709"/>
        <w:rPr>
          <w:b/>
          <w:lang w:val="uk-UA"/>
        </w:rPr>
      </w:pPr>
      <w:r w:rsidRPr="00A11A65">
        <w:rPr>
          <w:b/>
          <w:lang w:val="uk-UA"/>
        </w:rPr>
        <w:t>2.</w:t>
      </w:r>
      <w:r w:rsidR="00D951A5">
        <w:rPr>
          <w:b/>
          <w:lang w:val="uk-UA"/>
        </w:rPr>
        <w:t>7</w:t>
      </w:r>
      <w:r w:rsidRPr="00A11A65">
        <w:rPr>
          <w:b/>
          <w:lang w:val="uk-UA"/>
        </w:rPr>
        <w:t>.1. Вибір SCADA-платформи</w:t>
      </w:r>
    </w:p>
    <w:p w14:paraId="6B48255B" w14:textId="77777777" w:rsidR="00326A6F" w:rsidRPr="00326A6F" w:rsidRDefault="00326A6F" w:rsidP="00326A6F">
      <w:pPr>
        <w:spacing w:line="360" w:lineRule="auto"/>
        <w:ind w:firstLine="709"/>
        <w:rPr>
          <w:lang w:val="uk-UA"/>
        </w:rPr>
      </w:pPr>
      <w:r w:rsidRPr="00326A6F">
        <w:rPr>
          <w:lang w:val="uk-UA"/>
        </w:rPr>
        <w:t>Для реалізації проєкту доцільно використовувати SCADA-платформу, сумісну з обраним ПЛК і здатну обробляти аналогові, дискретні та логічні сигнали у режимі реального часу. У даному випадку рекомендовано застосування:</w:t>
      </w:r>
    </w:p>
    <w:p w14:paraId="7FA1BA77" w14:textId="77777777" w:rsidR="00326A6F" w:rsidRPr="00326A6F" w:rsidRDefault="00326A6F" w:rsidP="00FD0472">
      <w:pPr>
        <w:pStyle w:val="afffc"/>
        <w:numPr>
          <w:ilvl w:val="0"/>
          <w:numId w:val="38"/>
        </w:numPr>
        <w:spacing w:line="360" w:lineRule="auto"/>
        <w:ind w:left="0" w:firstLine="709"/>
        <w:rPr>
          <w:lang w:val="uk-UA"/>
        </w:rPr>
      </w:pPr>
      <w:r w:rsidRPr="00326A6F">
        <w:rPr>
          <w:lang w:val="uk-UA"/>
        </w:rPr>
        <w:t>Siemens WinCC RT Advanced — для роботи з ПЛК Siemens;</w:t>
      </w:r>
    </w:p>
    <w:p w14:paraId="6BB77995" w14:textId="77777777" w:rsidR="00326A6F" w:rsidRPr="00326A6F" w:rsidRDefault="00326A6F" w:rsidP="00FD0472">
      <w:pPr>
        <w:pStyle w:val="afffc"/>
        <w:numPr>
          <w:ilvl w:val="0"/>
          <w:numId w:val="38"/>
        </w:numPr>
        <w:spacing w:line="360" w:lineRule="auto"/>
        <w:ind w:left="0" w:firstLine="709"/>
        <w:rPr>
          <w:lang w:val="uk-UA"/>
        </w:rPr>
      </w:pPr>
      <w:r w:rsidRPr="00326A6F">
        <w:rPr>
          <w:lang w:val="uk-UA"/>
        </w:rPr>
        <w:t>TRACE MODE — у разі використання контролерів ОВЕН або WAGO;</w:t>
      </w:r>
    </w:p>
    <w:p w14:paraId="02432538" w14:textId="77777777" w:rsidR="00326A6F" w:rsidRPr="00326A6F" w:rsidRDefault="00326A6F" w:rsidP="00FD0472">
      <w:pPr>
        <w:pStyle w:val="afffc"/>
        <w:numPr>
          <w:ilvl w:val="0"/>
          <w:numId w:val="38"/>
        </w:numPr>
        <w:spacing w:line="360" w:lineRule="auto"/>
        <w:ind w:left="0" w:firstLine="709"/>
        <w:rPr>
          <w:lang w:val="uk-UA"/>
        </w:rPr>
      </w:pPr>
      <w:r w:rsidRPr="00326A6F">
        <w:rPr>
          <w:lang w:val="uk-UA"/>
        </w:rPr>
        <w:t>Ignition, Weintek EasyBuilder Pro або SCADA WebHMI — як альтернативи з веб-доступом.</w:t>
      </w:r>
    </w:p>
    <w:p w14:paraId="0606C074" w14:textId="4B4B0DCA" w:rsidR="00326A6F" w:rsidRPr="00490301" w:rsidRDefault="00326A6F" w:rsidP="00326A6F">
      <w:pPr>
        <w:spacing w:line="360" w:lineRule="auto"/>
        <w:ind w:firstLine="709"/>
      </w:pPr>
      <w:r w:rsidRPr="00326A6F">
        <w:rPr>
          <w:lang w:val="uk-UA"/>
        </w:rPr>
        <w:lastRenderedPageBreak/>
        <w:t>Ці середовища дозволяють будувати мультивіконні інтерфейси, реалізовувати подієве керування, візуалізацію трендів, запис архівів і сигналізацію.</w:t>
      </w:r>
      <w:r w:rsidR="008A4E87">
        <w:rPr>
          <w:lang w:val="uk-UA"/>
        </w:rPr>
        <w:t xml:space="preserve"> </w:t>
      </w:r>
      <w:r w:rsidR="008A4E87">
        <w:t>[10]</w:t>
      </w:r>
      <w:r w:rsidR="00005788" w:rsidRPr="00490301">
        <w:t>, [</w:t>
      </w:r>
      <w:r w:rsidR="00005788">
        <w:t>26</w:t>
      </w:r>
      <w:r w:rsidR="00005788" w:rsidRPr="00490301">
        <w:t>]</w:t>
      </w:r>
    </w:p>
    <w:p w14:paraId="20E3B201" w14:textId="77777777" w:rsidR="00A11A65" w:rsidRPr="00326A6F" w:rsidRDefault="00A11A65" w:rsidP="00326A6F">
      <w:pPr>
        <w:spacing w:line="360" w:lineRule="auto"/>
        <w:ind w:firstLine="709"/>
        <w:rPr>
          <w:lang w:val="uk-UA"/>
        </w:rPr>
      </w:pPr>
    </w:p>
    <w:p w14:paraId="610C594A" w14:textId="33FE7FEC" w:rsidR="00326A6F" w:rsidRPr="00A11A65" w:rsidRDefault="00326A6F" w:rsidP="00326A6F">
      <w:pPr>
        <w:spacing w:line="360" w:lineRule="auto"/>
        <w:ind w:firstLine="709"/>
        <w:rPr>
          <w:b/>
          <w:lang w:val="uk-UA"/>
        </w:rPr>
      </w:pPr>
      <w:r w:rsidRPr="00A11A65">
        <w:rPr>
          <w:b/>
          <w:lang w:val="uk-UA"/>
        </w:rPr>
        <w:t>2.</w:t>
      </w:r>
      <w:r w:rsidR="00D951A5">
        <w:rPr>
          <w:b/>
          <w:lang w:val="uk-UA"/>
        </w:rPr>
        <w:t>7</w:t>
      </w:r>
      <w:r w:rsidRPr="00A11A65">
        <w:rPr>
          <w:b/>
          <w:lang w:val="uk-UA"/>
        </w:rPr>
        <w:t>.2. Структура SCADA-проекту</w:t>
      </w:r>
    </w:p>
    <w:p w14:paraId="31CA4340" w14:textId="5D153AD4" w:rsidR="00326A6F" w:rsidRPr="00005788" w:rsidRDefault="00326A6F" w:rsidP="00326A6F">
      <w:pPr>
        <w:spacing w:line="360" w:lineRule="auto"/>
        <w:ind w:firstLine="709"/>
      </w:pPr>
      <w:r w:rsidRPr="00326A6F">
        <w:rPr>
          <w:lang w:val="uk-UA"/>
        </w:rPr>
        <w:t>У межах SCADA-проекту реалізовано наступні функціональні блоки:</w:t>
      </w:r>
      <w:r w:rsidR="00005788" w:rsidRPr="00005788">
        <w:t xml:space="preserve"> [</w:t>
      </w:r>
      <w:r w:rsidR="00005788">
        <w:t>26</w:t>
      </w:r>
      <w:r w:rsidR="00005788" w:rsidRPr="00005788">
        <w:t>]</w:t>
      </w:r>
    </w:p>
    <w:p w14:paraId="2E1239BD" w14:textId="19B4B652" w:rsidR="00326A6F" w:rsidRPr="00005788" w:rsidRDefault="00326A6F" w:rsidP="00326A6F">
      <w:pPr>
        <w:spacing w:line="360" w:lineRule="auto"/>
        <w:ind w:firstLine="709"/>
        <w:rPr>
          <w:lang w:val="en-US"/>
        </w:rPr>
      </w:pPr>
      <w:r w:rsidRPr="00326A6F">
        <w:rPr>
          <w:lang w:val="uk-UA"/>
        </w:rPr>
        <w:t>Головне вікно:</w:t>
      </w:r>
    </w:p>
    <w:p w14:paraId="3968E68F" w14:textId="77777777" w:rsidR="00326A6F" w:rsidRPr="00326A6F" w:rsidRDefault="00326A6F" w:rsidP="00FD0472">
      <w:pPr>
        <w:pStyle w:val="afffc"/>
        <w:numPr>
          <w:ilvl w:val="0"/>
          <w:numId w:val="39"/>
        </w:numPr>
        <w:spacing w:line="360" w:lineRule="auto"/>
        <w:ind w:left="0" w:firstLine="709"/>
        <w:rPr>
          <w:lang w:val="uk-UA"/>
        </w:rPr>
      </w:pPr>
      <w:r w:rsidRPr="00326A6F">
        <w:rPr>
          <w:lang w:val="uk-UA"/>
        </w:rPr>
        <w:t>Схематичне зображення економайзера з основними вузлами (вхід/вихід теплоносія, контур димових газів);</w:t>
      </w:r>
    </w:p>
    <w:p w14:paraId="28AA6237" w14:textId="77777777" w:rsidR="00326A6F" w:rsidRPr="00326A6F" w:rsidRDefault="00326A6F" w:rsidP="00FD0472">
      <w:pPr>
        <w:pStyle w:val="afffc"/>
        <w:numPr>
          <w:ilvl w:val="0"/>
          <w:numId w:val="39"/>
        </w:numPr>
        <w:spacing w:line="360" w:lineRule="auto"/>
        <w:ind w:left="0" w:firstLine="709"/>
        <w:rPr>
          <w:lang w:val="uk-UA"/>
        </w:rPr>
      </w:pPr>
      <w:r w:rsidRPr="00326A6F">
        <w:rPr>
          <w:lang w:val="uk-UA"/>
        </w:rPr>
        <w:t>Відображення поточних значень температур, тиску, витрати;</w:t>
      </w:r>
    </w:p>
    <w:p w14:paraId="696C1671" w14:textId="77777777" w:rsidR="00326A6F" w:rsidRPr="00326A6F" w:rsidRDefault="00326A6F" w:rsidP="00FD0472">
      <w:pPr>
        <w:pStyle w:val="afffc"/>
        <w:numPr>
          <w:ilvl w:val="0"/>
          <w:numId w:val="39"/>
        </w:numPr>
        <w:spacing w:line="360" w:lineRule="auto"/>
        <w:ind w:left="0" w:firstLine="709"/>
        <w:rPr>
          <w:lang w:val="uk-UA"/>
        </w:rPr>
      </w:pPr>
      <w:r w:rsidRPr="00326A6F">
        <w:rPr>
          <w:lang w:val="uk-UA"/>
        </w:rPr>
        <w:t>Стан виконавчих механізмів (насоси, клапани, продувка).</w:t>
      </w:r>
    </w:p>
    <w:p w14:paraId="60020583" w14:textId="77777777" w:rsidR="00326A6F" w:rsidRPr="00326A6F" w:rsidRDefault="00326A6F" w:rsidP="00326A6F">
      <w:pPr>
        <w:spacing w:line="360" w:lineRule="auto"/>
        <w:ind w:firstLine="709"/>
        <w:rPr>
          <w:lang w:val="uk-UA"/>
        </w:rPr>
      </w:pPr>
      <w:r w:rsidRPr="00326A6F">
        <w:rPr>
          <w:lang w:val="uk-UA"/>
        </w:rPr>
        <w:t>Панель керування:</w:t>
      </w:r>
    </w:p>
    <w:p w14:paraId="63F9D80B" w14:textId="77777777" w:rsidR="00326A6F" w:rsidRPr="00326A6F" w:rsidRDefault="00326A6F" w:rsidP="00FD0472">
      <w:pPr>
        <w:pStyle w:val="afffc"/>
        <w:numPr>
          <w:ilvl w:val="0"/>
          <w:numId w:val="40"/>
        </w:numPr>
        <w:spacing w:line="360" w:lineRule="auto"/>
        <w:ind w:left="0" w:firstLine="709"/>
        <w:rPr>
          <w:lang w:val="uk-UA"/>
        </w:rPr>
      </w:pPr>
      <w:r w:rsidRPr="00326A6F">
        <w:rPr>
          <w:lang w:val="uk-UA"/>
        </w:rPr>
        <w:t>Кнопки ручного запуску та зупинки системи;</w:t>
      </w:r>
    </w:p>
    <w:p w14:paraId="341B4553" w14:textId="77777777" w:rsidR="00326A6F" w:rsidRPr="00326A6F" w:rsidRDefault="00326A6F" w:rsidP="00FD0472">
      <w:pPr>
        <w:pStyle w:val="afffc"/>
        <w:numPr>
          <w:ilvl w:val="0"/>
          <w:numId w:val="40"/>
        </w:numPr>
        <w:spacing w:line="360" w:lineRule="auto"/>
        <w:ind w:left="0" w:firstLine="709"/>
        <w:rPr>
          <w:lang w:val="uk-UA"/>
        </w:rPr>
      </w:pPr>
      <w:r w:rsidRPr="00326A6F">
        <w:rPr>
          <w:lang w:val="uk-UA"/>
        </w:rPr>
        <w:t>Поля для введення та зміни уставок температури;</w:t>
      </w:r>
    </w:p>
    <w:p w14:paraId="3B6D211F" w14:textId="77777777" w:rsidR="00326A6F" w:rsidRPr="00326A6F" w:rsidRDefault="00326A6F" w:rsidP="00FD0472">
      <w:pPr>
        <w:pStyle w:val="afffc"/>
        <w:numPr>
          <w:ilvl w:val="0"/>
          <w:numId w:val="40"/>
        </w:numPr>
        <w:spacing w:line="360" w:lineRule="auto"/>
        <w:ind w:left="0" w:firstLine="709"/>
        <w:rPr>
          <w:lang w:val="uk-UA"/>
        </w:rPr>
      </w:pPr>
      <w:r w:rsidRPr="00326A6F">
        <w:rPr>
          <w:lang w:val="uk-UA"/>
        </w:rPr>
        <w:t>Перемикач режимів: автоматичний / ручний.</w:t>
      </w:r>
    </w:p>
    <w:p w14:paraId="5FF33E67" w14:textId="77777777" w:rsidR="00326A6F" w:rsidRPr="00326A6F" w:rsidRDefault="00326A6F" w:rsidP="00326A6F">
      <w:pPr>
        <w:spacing w:line="360" w:lineRule="auto"/>
        <w:ind w:firstLine="709"/>
        <w:rPr>
          <w:lang w:val="uk-UA"/>
        </w:rPr>
      </w:pPr>
      <w:r w:rsidRPr="00326A6F">
        <w:rPr>
          <w:lang w:val="uk-UA"/>
        </w:rPr>
        <w:t>Тренди:</w:t>
      </w:r>
    </w:p>
    <w:p w14:paraId="57B7DD53" w14:textId="77777777" w:rsidR="00326A6F" w:rsidRPr="00326A6F" w:rsidRDefault="00326A6F" w:rsidP="00FD0472">
      <w:pPr>
        <w:pStyle w:val="afffc"/>
        <w:numPr>
          <w:ilvl w:val="0"/>
          <w:numId w:val="41"/>
        </w:numPr>
        <w:spacing w:line="360" w:lineRule="auto"/>
        <w:ind w:left="0" w:firstLine="709"/>
        <w:rPr>
          <w:lang w:val="uk-UA"/>
        </w:rPr>
      </w:pPr>
      <w:r w:rsidRPr="00326A6F">
        <w:rPr>
          <w:lang w:val="uk-UA"/>
        </w:rPr>
        <w:t>Побудова графіків температур, тиску, витрат за заданий період;</w:t>
      </w:r>
    </w:p>
    <w:p w14:paraId="34C0CBD1" w14:textId="77777777" w:rsidR="00326A6F" w:rsidRPr="00326A6F" w:rsidRDefault="00326A6F" w:rsidP="00FD0472">
      <w:pPr>
        <w:pStyle w:val="afffc"/>
        <w:numPr>
          <w:ilvl w:val="0"/>
          <w:numId w:val="41"/>
        </w:numPr>
        <w:spacing w:line="360" w:lineRule="auto"/>
        <w:ind w:left="0" w:firstLine="709"/>
        <w:rPr>
          <w:lang w:val="uk-UA"/>
        </w:rPr>
      </w:pPr>
      <w:r w:rsidRPr="00326A6F">
        <w:rPr>
          <w:lang w:val="uk-UA"/>
        </w:rPr>
        <w:t>Візуалізація динаміки відхилення від уставки;</w:t>
      </w:r>
    </w:p>
    <w:p w14:paraId="3E26DAC4" w14:textId="77777777" w:rsidR="00326A6F" w:rsidRPr="00326A6F" w:rsidRDefault="00326A6F" w:rsidP="00FD0472">
      <w:pPr>
        <w:pStyle w:val="afffc"/>
        <w:numPr>
          <w:ilvl w:val="0"/>
          <w:numId w:val="41"/>
        </w:numPr>
        <w:spacing w:line="360" w:lineRule="auto"/>
        <w:ind w:left="0" w:firstLine="709"/>
        <w:rPr>
          <w:lang w:val="uk-UA"/>
        </w:rPr>
      </w:pPr>
      <w:r w:rsidRPr="00326A6F">
        <w:rPr>
          <w:lang w:val="uk-UA"/>
        </w:rPr>
        <w:t>Підтримка масштабування та експорт даних.</w:t>
      </w:r>
    </w:p>
    <w:p w14:paraId="5CAAD50F" w14:textId="532BAD2B" w:rsidR="00326A6F" w:rsidRPr="00326A6F" w:rsidRDefault="00326A6F" w:rsidP="00326A6F">
      <w:pPr>
        <w:spacing w:line="360" w:lineRule="auto"/>
        <w:ind w:firstLine="709"/>
        <w:rPr>
          <w:lang w:val="uk-UA"/>
        </w:rPr>
      </w:pPr>
      <w:r w:rsidRPr="00326A6F">
        <w:rPr>
          <w:lang w:val="uk-UA"/>
        </w:rPr>
        <w:t>Журнал подій та аварій:</w:t>
      </w:r>
      <w:r w:rsidR="0041203F" w:rsidRPr="0041203F">
        <w:rPr>
          <w:lang w:val="uk-UA"/>
        </w:rPr>
        <w:t xml:space="preserve"> [</w:t>
      </w:r>
      <w:r w:rsidR="00005788" w:rsidRPr="0041203F">
        <w:rPr>
          <w:lang w:val="uk-UA"/>
        </w:rPr>
        <w:t>4</w:t>
      </w:r>
      <w:r w:rsidR="00005788">
        <w:rPr>
          <w:lang w:val="en-US"/>
        </w:rPr>
        <w:t>], [</w:t>
      </w:r>
      <w:r w:rsidR="0041203F" w:rsidRPr="0041203F">
        <w:rPr>
          <w:lang w:val="uk-UA"/>
        </w:rPr>
        <w:t>10</w:t>
      </w:r>
      <w:r w:rsidR="00005788">
        <w:rPr>
          <w:lang w:val="en-US"/>
        </w:rPr>
        <w:t>]</w:t>
      </w:r>
      <w:r w:rsidR="0041203F">
        <w:rPr>
          <w:lang w:val="en-US"/>
        </w:rPr>
        <w:t>,</w:t>
      </w:r>
      <w:r w:rsidR="00005788">
        <w:rPr>
          <w:lang w:val="en-US"/>
        </w:rPr>
        <w:t xml:space="preserve"> [</w:t>
      </w:r>
      <w:r w:rsidR="0041203F">
        <w:t>19</w:t>
      </w:r>
      <w:r w:rsidR="0041203F" w:rsidRPr="0041203F">
        <w:rPr>
          <w:lang w:val="uk-UA"/>
        </w:rPr>
        <w:t>]</w:t>
      </w:r>
    </w:p>
    <w:p w14:paraId="7B052B08" w14:textId="77777777" w:rsidR="00326A6F" w:rsidRPr="00326A6F" w:rsidRDefault="00326A6F" w:rsidP="00FD0472">
      <w:pPr>
        <w:pStyle w:val="afffc"/>
        <w:numPr>
          <w:ilvl w:val="0"/>
          <w:numId w:val="42"/>
        </w:numPr>
        <w:spacing w:line="360" w:lineRule="auto"/>
        <w:ind w:left="0" w:firstLine="709"/>
        <w:rPr>
          <w:lang w:val="uk-UA"/>
        </w:rPr>
      </w:pPr>
      <w:r w:rsidRPr="00326A6F">
        <w:rPr>
          <w:lang w:val="uk-UA"/>
        </w:rPr>
        <w:t>Реєстрація всіх спрацювань аварійного захисту;</w:t>
      </w:r>
    </w:p>
    <w:p w14:paraId="08290775" w14:textId="77777777" w:rsidR="00326A6F" w:rsidRPr="00326A6F" w:rsidRDefault="00326A6F" w:rsidP="00FD0472">
      <w:pPr>
        <w:pStyle w:val="afffc"/>
        <w:numPr>
          <w:ilvl w:val="0"/>
          <w:numId w:val="42"/>
        </w:numPr>
        <w:spacing w:line="360" w:lineRule="auto"/>
        <w:ind w:left="0" w:firstLine="709"/>
        <w:rPr>
          <w:lang w:val="uk-UA"/>
        </w:rPr>
      </w:pPr>
      <w:r w:rsidRPr="00326A6F">
        <w:rPr>
          <w:lang w:val="uk-UA"/>
        </w:rPr>
        <w:t>Архівування операторських дій;</w:t>
      </w:r>
    </w:p>
    <w:p w14:paraId="5C294A2D" w14:textId="77777777" w:rsidR="00326A6F" w:rsidRPr="00326A6F" w:rsidRDefault="00326A6F" w:rsidP="00FD0472">
      <w:pPr>
        <w:pStyle w:val="afffc"/>
        <w:numPr>
          <w:ilvl w:val="0"/>
          <w:numId w:val="42"/>
        </w:numPr>
        <w:spacing w:line="360" w:lineRule="auto"/>
        <w:ind w:left="0" w:firstLine="709"/>
        <w:rPr>
          <w:lang w:val="uk-UA"/>
        </w:rPr>
      </w:pPr>
      <w:r w:rsidRPr="00326A6F">
        <w:rPr>
          <w:lang w:val="uk-UA"/>
        </w:rPr>
        <w:t>Колірна індикація рівнів тривоги.</w:t>
      </w:r>
    </w:p>
    <w:p w14:paraId="681CF19E" w14:textId="77777777" w:rsidR="00326A6F" w:rsidRPr="00326A6F" w:rsidRDefault="00326A6F" w:rsidP="00326A6F">
      <w:pPr>
        <w:spacing w:line="360" w:lineRule="auto"/>
        <w:ind w:firstLine="709"/>
        <w:rPr>
          <w:lang w:val="uk-UA"/>
        </w:rPr>
      </w:pPr>
      <w:r w:rsidRPr="00326A6F">
        <w:rPr>
          <w:lang w:val="uk-UA"/>
        </w:rPr>
        <w:t>Вікно налаштувань:</w:t>
      </w:r>
    </w:p>
    <w:p w14:paraId="4F8C9403" w14:textId="77777777" w:rsidR="00326A6F" w:rsidRPr="00326A6F" w:rsidRDefault="00326A6F" w:rsidP="00FD0472">
      <w:pPr>
        <w:pStyle w:val="afffc"/>
        <w:numPr>
          <w:ilvl w:val="0"/>
          <w:numId w:val="42"/>
        </w:numPr>
        <w:spacing w:line="360" w:lineRule="auto"/>
        <w:ind w:left="0" w:firstLine="709"/>
        <w:rPr>
          <w:lang w:val="uk-UA"/>
        </w:rPr>
      </w:pPr>
      <w:r w:rsidRPr="00326A6F">
        <w:rPr>
          <w:lang w:val="uk-UA"/>
        </w:rPr>
        <w:t>Параметри мережі;</w:t>
      </w:r>
    </w:p>
    <w:p w14:paraId="13D461EB" w14:textId="77777777" w:rsidR="00326A6F" w:rsidRPr="00326A6F" w:rsidRDefault="00326A6F" w:rsidP="00FD0472">
      <w:pPr>
        <w:pStyle w:val="afffc"/>
        <w:numPr>
          <w:ilvl w:val="0"/>
          <w:numId w:val="42"/>
        </w:numPr>
        <w:spacing w:line="360" w:lineRule="auto"/>
        <w:ind w:left="0" w:firstLine="709"/>
        <w:rPr>
          <w:lang w:val="uk-UA"/>
        </w:rPr>
      </w:pPr>
      <w:r w:rsidRPr="00326A6F">
        <w:rPr>
          <w:lang w:val="uk-UA"/>
        </w:rPr>
        <w:t>Дані про логін/пароль доступу;</w:t>
      </w:r>
    </w:p>
    <w:p w14:paraId="57914044" w14:textId="77777777" w:rsidR="00326A6F" w:rsidRDefault="00326A6F" w:rsidP="00FD0472">
      <w:pPr>
        <w:pStyle w:val="afffc"/>
        <w:numPr>
          <w:ilvl w:val="0"/>
          <w:numId w:val="42"/>
        </w:numPr>
        <w:spacing w:line="360" w:lineRule="auto"/>
        <w:ind w:left="0" w:firstLine="709"/>
        <w:rPr>
          <w:lang w:val="uk-UA"/>
        </w:rPr>
      </w:pPr>
      <w:r w:rsidRPr="00326A6F">
        <w:rPr>
          <w:lang w:val="uk-UA"/>
        </w:rPr>
        <w:t>Керування правами користувачів.</w:t>
      </w:r>
    </w:p>
    <w:p w14:paraId="5A309525" w14:textId="77777777" w:rsidR="00A11A65" w:rsidRPr="00326A6F" w:rsidRDefault="00A11A65" w:rsidP="00A11A65">
      <w:pPr>
        <w:pStyle w:val="afffc"/>
        <w:spacing w:line="360" w:lineRule="auto"/>
        <w:ind w:left="709"/>
        <w:rPr>
          <w:lang w:val="uk-UA"/>
        </w:rPr>
      </w:pPr>
    </w:p>
    <w:p w14:paraId="1D780EF4" w14:textId="1996BFE6" w:rsidR="00326A6F" w:rsidRPr="00A11A65" w:rsidRDefault="00326A6F" w:rsidP="00326A6F">
      <w:pPr>
        <w:spacing w:line="360" w:lineRule="auto"/>
        <w:ind w:firstLine="709"/>
        <w:rPr>
          <w:b/>
          <w:lang w:val="uk-UA"/>
        </w:rPr>
      </w:pPr>
      <w:r w:rsidRPr="00A11A65">
        <w:rPr>
          <w:b/>
          <w:lang w:val="uk-UA"/>
        </w:rPr>
        <w:lastRenderedPageBreak/>
        <w:t>2.</w:t>
      </w:r>
      <w:r w:rsidR="00D951A5">
        <w:rPr>
          <w:b/>
          <w:lang w:val="uk-UA"/>
        </w:rPr>
        <w:t>7</w:t>
      </w:r>
      <w:r w:rsidRPr="00A11A65">
        <w:rPr>
          <w:b/>
          <w:lang w:val="uk-UA"/>
        </w:rPr>
        <w:t>.3. Обмін даними з контролером</w:t>
      </w:r>
    </w:p>
    <w:p w14:paraId="21E25BC4" w14:textId="77777777" w:rsidR="00326A6F" w:rsidRPr="00326A6F" w:rsidRDefault="00326A6F" w:rsidP="00326A6F">
      <w:pPr>
        <w:spacing w:line="360" w:lineRule="auto"/>
        <w:ind w:firstLine="709"/>
        <w:rPr>
          <w:lang w:val="uk-UA"/>
        </w:rPr>
      </w:pPr>
      <w:r w:rsidRPr="00326A6F">
        <w:rPr>
          <w:lang w:val="uk-UA"/>
        </w:rPr>
        <w:t>Обмін даними між SCADA та ПЛК організований через стандартні промислові протоколи:</w:t>
      </w:r>
    </w:p>
    <w:p w14:paraId="59848E06" w14:textId="77777777" w:rsidR="00326A6F" w:rsidRPr="00326A6F" w:rsidRDefault="00326A6F" w:rsidP="00FD0472">
      <w:pPr>
        <w:pStyle w:val="afffc"/>
        <w:numPr>
          <w:ilvl w:val="0"/>
          <w:numId w:val="43"/>
        </w:numPr>
        <w:spacing w:line="360" w:lineRule="auto"/>
        <w:ind w:left="0" w:firstLine="709"/>
        <w:rPr>
          <w:lang w:val="uk-UA"/>
        </w:rPr>
      </w:pPr>
      <w:r w:rsidRPr="00326A6F">
        <w:rPr>
          <w:lang w:val="uk-UA"/>
        </w:rPr>
        <w:t>Modbus TCP — для обміну по Ethernet;</w:t>
      </w:r>
    </w:p>
    <w:p w14:paraId="10F47550" w14:textId="77777777" w:rsidR="00326A6F" w:rsidRPr="00326A6F" w:rsidRDefault="00326A6F" w:rsidP="00FD0472">
      <w:pPr>
        <w:pStyle w:val="afffc"/>
        <w:numPr>
          <w:ilvl w:val="0"/>
          <w:numId w:val="43"/>
        </w:numPr>
        <w:spacing w:line="360" w:lineRule="auto"/>
        <w:ind w:left="0" w:firstLine="709"/>
        <w:rPr>
          <w:lang w:val="uk-UA"/>
        </w:rPr>
      </w:pPr>
      <w:r w:rsidRPr="00326A6F">
        <w:rPr>
          <w:lang w:val="uk-UA"/>
        </w:rPr>
        <w:t>OPC UA — для універсальної інтеграції з зовнішніми базами даних або ERP-системами;</w:t>
      </w:r>
    </w:p>
    <w:p w14:paraId="3184B893" w14:textId="77777777" w:rsidR="00326A6F" w:rsidRPr="00326A6F" w:rsidRDefault="00326A6F" w:rsidP="00FD0472">
      <w:pPr>
        <w:pStyle w:val="afffc"/>
        <w:numPr>
          <w:ilvl w:val="0"/>
          <w:numId w:val="43"/>
        </w:numPr>
        <w:spacing w:line="360" w:lineRule="auto"/>
        <w:ind w:left="0" w:firstLine="709"/>
        <w:rPr>
          <w:lang w:val="uk-UA"/>
        </w:rPr>
      </w:pPr>
      <w:r w:rsidRPr="00326A6F">
        <w:rPr>
          <w:lang w:val="uk-UA"/>
        </w:rPr>
        <w:t>SNMP або MQTT — для віддаленого моніторингу.</w:t>
      </w:r>
    </w:p>
    <w:p w14:paraId="47D880D8" w14:textId="4AC43694" w:rsidR="00326A6F" w:rsidRDefault="00326A6F" w:rsidP="00326A6F">
      <w:pPr>
        <w:spacing w:line="360" w:lineRule="auto"/>
        <w:ind w:firstLine="709"/>
        <w:rPr>
          <w:lang w:val="uk-UA"/>
        </w:rPr>
      </w:pPr>
      <w:r w:rsidRPr="00326A6F">
        <w:rPr>
          <w:lang w:val="uk-UA"/>
        </w:rPr>
        <w:t>Реалізована адресація змінних SCADA до регістрів ПЛК, що дозволяє в реальному часі зчитувати значення змінних, передавати команди та приймати сигнали стану.</w:t>
      </w:r>
      <w:r w:rsidR="008A4E87">
        <w:rPr>
          <w:lang w:val="uk-UA"/>
        </w:rPr>
        <w:t xml:space="preserve"> </w:t>
      </w:r>
      <w:r w:rsidR="008A4E87">
        <w:t>[5], [10]</w:t>
      </w:r>
    </w:p>
    <w:p w14:paraId="14D6A2E8" w14:textId="77777777" w:rsidR="00A11A65" w:rsidRPr="00326A6F" w:rsidRDefault="00A11A65" w:rsidP="00326A6F">
      <w:pPr>
        <w:spacing w:line="360" w:lineRule="auto"/>
        <w:ind w:firstLine="709"/>
        <w:rPr>
          <w:lang w:val="uk-UA"/>
        </w:rPr>
      </w:pPr>
    </w:p>
    <w:p w14:paraId="703E6146" w14:textId="609267D3" w:rsidR="00326A6F" w:rsidRPr="00A11A65" w:rsidRDefault="00326A6F" w:rsidP="00326A6F">
      <w:pPr>
        <w:spacing w:line="360" w:lineRule="auto"/>
        <w:ind w:firstLine="709"/>
        <w:rPr>
          <w:b/>
          <w:lang w:val="uk-UA"/>
        </w:rPr>
      </w:pPr>
      <w:r w:rsidRPr="00A11A65">
        <w:rPr>
          <w:b/>
          <w:lang w:val="uk-UA"/>
        </w:rPr>
        <w:t>2.</w:t>
      </w:r>
      <w:r w:rsidR="00D951A5">
        <w:rPr>
          <w:b/>
          <w:lang w:val="uk-UA"/>
        </w:rPr>
        <w:t>7</w:t>
      </w:r>
      <w:r w:rsidRPr="00A11A65">
        <w:rPr>
          <w:b/>
          <w:lang w:val="uk-UA"/>
        </w:rPr>
        <w:t>.4. Переваги впровадження SCADA-рішення</w:t>
      </w:r>
    </w:p>
    <w:p w14:paraId="2426B0AB" w14:textId="77777777" w:rsidR="00326A6F" w:rsidRPr="00326A6F" w:rsidRDefault="00326A6F" w:rsidP="00FD0472">
      <w:pPr>
        <w:pStyle w:val="afffc"/>
        <w:numPr>
          <w:ilvl w:val="0"/>
          <w:numId w:val="44"/>
        </w:numPr>
        <w:spacing w:line="360" w:lineRule="auto"/>
        <w:ind w:left="0" w:firstLine="709"/>
        <w:rPr>
          <w:lang w:val="uk-UA"/>
        </w:rPr>
      </w:pPr>
      <w:r w:rsidRPr="00326A6F">
        <w:rPr>
          <w:lang w:val="uk-UA"/>
        </w:rPr>
        <w:t>Централізований нагляд: оператор має повний огляд ситуації та може оперативно реагувати на зміни;</w:t>
      </w:r>
    </w:p>
    <w:p w14:paraId="6E556C5A" w14:textId="77777777" w:rsidR="00326A6F" w:rsidRPr="00326A6F" w:rsidRDefault="00326A6F" w:rsidP="00FD0472">
      <w:pPr>
        <w:pStyle w:val="afffc"/>
        <w:numPr>
          <w:ilvl w:val="0"/>
          <w:numId w:val="44"/>
        </w:numPr>
        <w:spacing w:line="360" w:lineRule="auto"/>
        <w:ind w:left="0" w:firstLine="709"/>
        <w:rPr>
          <w:lang w:val="uk-UA"/>
        </w:rPr>
      </w:pPr>
      <w:r w:rsidRPr="00326A6F">
        <w:rPr>
          <w:lang w:val="uk-UA"/>
        </w:rPr>
        <w:t>Підвищення безпеки: автоматичне виявлення відхилень та активація аварійного захисту;</w:t>
      </w:r>
    </w:p>
    <w:p w14:paraId="0F1254D1" w14:textId="2BF36101" w:rsidR="00326A6F" w:rsidRPr="00326A6F" w:rsidRDefault="00326A6F" w:rsidP="00FD0472">
      <w:pPr>
        <w:pStyle w:val="afffc"/>
        <w:numPr>
          <w:ilvl w:val="0"/>
          <w:numId w:val="44"/>
        </w:numPr>
        <w:spacing w:line="360" w:lineRule="auto"/>
        <w:ind w:left="0" w:firstLine="709"/>
        <w:rPr>
          <w:lang w:val="uk-UA"/>
        </w:rPr>
      </w:pPr>
      <w:r w:rsidRPr="00326A6F">
        <w:rPr>
          <w:lang w:val="uk-UA"/>
        </w:rPr>
        <w:t>Аналітика: можливість порівняльного аналізу режимів роботи та пошуку причин неефективності;</w:t>
      </w:r>
    </w:p>
    <w:p w14:paraId="4D4C9DA2" w14:textId="77777777" w:rsidR="00326A6F" w:rsidRPr="00326A6F" w:rsidRDefault="00326A6F" w:rsidP="00FD0472">
      <w:pPr>
        <w:pStyle w:val="afffc"/>
        <w:numPr>
          <w:ilvl w:val="0"/>
          <w:numId w:val="44"/>
        </w:numPr>
        <w:spacing w:line="360" w:lineRule="auto"/>
        <w:ind w:left="0" w:firstLine="709"/>
        <w:rPr>
          <w:lang w:val="uk-UA"/>
        </w:rPr>
      </w:pPr>
      <w:r w:rsidRPr="00326A6F">
        <w:rPr>
          <w:lang w:val="uk-UA"/>
        </w:rPr>
        <w:t>Віддалене керування: інтеграція SCADA з веб-інтерфейсом або мобільним доступом;</w:t>
      </w:r>
    </w:p>
    <w:p w14:paraId="5D7A2839" w14:textId="77777777" w:rsidR="00326A6F" w:rsidRDefault="00326A6F" w:rsidP="00FD0472">
      <w:pPr>
        <w:pStyle w:val="afffc"/>
        <w:numPr>
          <w:ilvl w:val="0"/>
          <w:numId w:val="44"/>
        </w:numPr>
        <w:spacing w:line="360" w:lineRule="auto"/>
        <w:ind w:left="0" w:firstLine="709"/>
        <w:rPr>
          <w:lang w:val="uk-UA"/>
        </w:rPr>
      </w:pPr>
      <w:r w:rsidRPr="00326A6F">
        <w:rPr>
          <w:lang w:val="uk-UA"/>
        </w:rPr>
        <w:t>Простота навчання персоналу: завдяки інтуїтивному графічному інтерфейсу.</w:t>
      </w:r>
    </w:p>
    <w:p w14:paraId="0934586E" w14:textId="77777777" w:rsidR="00A11A65" w:rsidRPr="00326A6F" w:rsidRDefault="00A11A65" w:rsidP="00A11A65">
      <w:pPr>
        <w:pStyle w:val="afffc"/>
        <w:spacing w:line="360" w:lineRule="auto"/>
        <w:ind w:left="709"/>
        <w:rPr>
          <w:lang w:val="uk-UA"/>
        </w:rPr>
      </w:pPr>
    </w:p>
    <w:p w14:paraId="0D1C126C" w14:textId="5873AF28" w:rsidR="00326A6F" w:rsidRPr="00A11A65" w:rsidRDefault="00326A6F" w:rsidP="00326A6F">
      <w:pPr>
        <w:spacing w:line="360" w:lineRule="auto"/>
        <w:ind w:firstLine="709"/>
        <w:rPr>
          <w:b/>
          <w:lang w:val="uk-UA"/>
        </w:rPr>
      </w:pPr>
      <w:r w:rsidRPr="00A11A65">
        <w:rPr>
          <w:b/>
          <w:lang w:val="uk-UA"/>
        </w:rPr>
        <w:t>2.</w:t>
      </w:r>
      <w:r w:rsidR="00D951A5">
        <w:rPr>
          <w:b/>
          <w:lang w:val="uk-UA"/>
        </w:rPr>
        <w:t>7</w:t>
      </w:r>
      <w:r w:rsidRPr="00A11A65">
        <w:rPr>
          <w:b/>
          <w:lang w:val="uk-UA"/>
        </w:rPr>
        <w:t>.5. Результати впровадження</w:t>
      </w:r>
    </w:p>
    <w:p w14:paraId="08FB5E1A" w14:textId="5B427C32" w:rsidR="00326A6F" w:rsidRPr="00005788" w:rsidRDefault="00326A6F" w:rsidP="00326A6F">
      <w:pPr>
        <w:spacing w:line="360" w:lineRule="auto"/>
        <w:ind w:firstLine="709"/>
      </w:pPr>
      <w:r w:rsidRPr="00326A6F">
        <w:rPr>
          <w:lang w:val="uk-UA"/>
        </w:rPr>
        <w:t>У результаті реалізації SCADA-проєкту створено повноцінну комп’ютерно-інтегровану систему, що дозволяє:</w:t>
      </w:r>
      <w:r w:rsidR="00005788" w:rsidRPr="00005788">
        <w:t xml:space="preserve"> [</w:t>
      </w:r>
      <w:r w:rsidR="00005788">
        <w:t>26</w:t>
      </w:r>
      <w:r w:rsidR="00005788" w:rsidRPr="00005788">
        <w:t>]</w:t>
      </w:r>
    </w:p>
    <w:p w14:paraId="2CA69D18" w14:textId="77777777" w:rsidR="00326A6F" w:rsidRPr="00326A6F" w:rsidRDefault="00326A6F" w:rsidP="00FD0472">
      <w:pPr>
        <w:pStyle w:val="afffc"/>
        <w:numPr>
          <w:ilvl w:val="0"/>
          <w:numId w:val="45"/>
        </w:numPr>
        <w:spacing w:line="360" w:lineRule="auto"/>
        <w:ind w:left="0" w:firstLine="709"/>
        <w:rPr>
          <w:lang w:val="uk-UA"/>
        </w:rPr>
      </w:pPr>
      <w:r w:rsidRPr="00326A6F">
        <w:rPr>
          <w:lang w:val="uk-UA"/>
        </w:rPr>
        <w:t>Здійснювати моніторинг усіх ключових параметрів роботи економайзера;</w:t>
      </w:r>
    </w:p>
    <w:p w14:paraId="13913C55" w14:textId="77777777" w:rsidR="00326A6F" w:rsidRPr="00326A6F" w:rsidRDefault="00326A6F" w:rsidP="00FD0472">
      <w:pPr>
        <w:pStyle w:val="afffc"/>
        <w:numPr>
          <w:ilvl w:val="0"/>
          <w:numId w:val="45"/>
        </w:numPr>
        <w:spacing w:line="360" w:lineRule="auto"/>
        <w:ind w:left="0" w:firstLine="709"/>
        <w:rPr>
          <w:lang w:val="uk-UA"/>
        </w:rPr>
      </w:pPr>
      <w:r w:rsidRPr="00326A6F">
        <w:rPr>
          <w:lang w:val="uk-UA"/>
        </w:rPr>
        <w:t>Керувати його режимами в реальному часі;</w:t>
      </w:r>
    </w:p>
    <w:p w14:paraId="167427E7" w14:textId="77777777" w:rsidR="00326A6F" w:rsidRPr="00326A6F" w:rsidRDefault="00326A6F" w:rsidP="00FD0472">
      <w:pPr>
        <w:pStyle w:val="afffc"/>
        <w:numPr>
          <w:ilvl w:val="0"/>
          <w:numId w:val="45"/>
        </w:numPr>
        <w:spacing w:line="360" w:lineRule="auto"/>
        <w:ind w:left="0" w:firstLine="709"/>
        <w:rPr>
          <w:lang w:val="uk-UA"/>
        </w:rPr>
      </w:pPr>
      <w:r w:rsidRPr="00326A6F">
        <w:rPr>
          <w:lang w:val="uk-UA"/>
        </w:rPr>
        <w:lastRenderedPageBreak/>
        <w:t>Реагувати на аварійні ситуації з мінімальною затримкою;</w:t>
      </w:r>
    </w:p>
    <w:p w14:paraId="4ACF6133" w14:textId="06F1B14C" w:rsidR="00326A6F" w:rsidRDefault="00326A6F" w:rsidP="00FD0472">
      <w:pPr>
        <w:pStyle w:val="afffc"/>
        <w:numPr>
          <w:ilvl w:val="0"/>
          <w:numId w:val="45"/>
        </w:numPr>
        <w:spacing w:line="360" w:lineRule="auto"/>
        <w:ind w:left="0" w:firstLine="709"/>
        <w:rPr>
          <w:lang w:val="uk-UA"/>
        </w:rPr>
      </w:pPr>
      <w:r w:rsidRPr="00326A6F">
        <w:rPr>
          <w:lang w:val="uk-UA"/>
        </w:rPr>
        <w:t>Формувати звіти про споживання енергії та ефективність теплоутилізації.</w:t>
      </w:r>
    </w:p>
    <w:p w14:paraId="3E7C3305" w14:textId="4F6D956B" w:rsidR="00326A6F" w:rsidRDefault="00326A6F" w:rsidP="00326A6F">
      <w:pPr>
        <w:pStyle w:val="1"/>
        <w:spacing w:line="360" w:lineRule="auto"/>
        <w:ind w:firstLine="709"/>
        <w:jc w:val="both"/>
        <w:rPr>
          <w:szCs w:val="32"/>
          <w:lang w:val="uk-UA"/>
        </w:rPr>
      </w:pPr>
      <w:bookmarkStart w:id="38" w:name="_Toc201324506"/>
      <w:r w:rsidRPr="00BA6047">
        <w:rPr>
          <w:szCs w:val="32"/>
          <w:lang w:val="uk-UA"/>
        </w:rPr>
        <w:t>Висновки до розділу</w:t>
      </w:r>
      <w:r w:rsidR="003F5E6E">
        <w:rPr>
          <w:szCs w:val="32"/>
          <w:lang w:val="uk-UA"/>
        </w:rPr>
        <w:t xml:space="preserve"> 2</w:t>
      </w:r>
      <w:bookmarkEnd w:id="38"/>
    </w:p>
    <w:p w14:paraId="1A5F33E8" w14:textId="77777777" w:rsidR="00BA6047" w:rsidRPr="00BA6047" w:rsidRDefault="00BA6047" w:rsidP="00BA6047">
      <w:pPr>
        <w:rPr>
          <w:lang w:val="uk-UA"/>
        </w:rPr>
      </w:pPr>
    </w:p>
    <w:bookmarkEnd w:id="28"/>
    <w:p w14:paraId="24AC7AB1" w14:textId="77777777" w:rsidR="00141370" w:rsidRPr="00141370" w:rsidRDefault="00141370" w:rsidP="00141370">
      <w:pPr>
        <w:spacing w:line="360" w:lineRule="auto"/>
        <w:ind w:firstLine="709"/>
        <w:rPr>
          <w:lang w:val="uk-UA"/>
        </w:rPr>
      </w:pPr>
      <w:r w:rsidRPr="00141370">
        <w:rPr>
          <w:lang w:val="uk-UA"/>
        </w:rPr>
        <w:t>У межах дослідження було обґрунтовано та реалізовано етапи створення комп’ютерно-інтегрованої системи управління економайзером у складі теплогенераційної установки на біопаливі. Визначено, що найбільш ефективною у цьому контексті є автоматична система керування (АСК), яка дозволяє реалізовувати гнучке, ієрархічне та інтегроване управління в умовах змінної якості палива та нестабільного навантаження.</w:t>
      </w:r>
    </w:p>
    <w:p w14:paraId="77ED02F2" w14:textId="77777777" w:rsidR="00141370" w:rsidRPr="00141370" w:rsidRDefault="00141370" w:rsidP="00141370">
      <w:pPr>
        <w:spacing w:line="360" w:lineRule="auto"/>
        <w:ind w:firstLine="709"/>
        <w:rPr>
          <w:lang w:val="uk-UA"/>
        </w:rPr>
      </w:pPr>
      <w:r w:rsidRPr="00141370">
        <w:rPr>
          <w:lang w:val="uk-UA"/>
        </w:rPr>
        <w:t>Розроблена структурна схема охоплює взаємодію польового, керуючого та диспетчерського рівнів, забезпечуючи повний цикл управління — від вимірювання параметрів до візуалізації й архівації. Математичне моделювання процесу теплообміну дозволило створити адекватну динамічну модель економайзера з урахуванням основних впливів та внутрішньої інерційності. Це, у свою чергу, стало основою для точного налаштування регуляторів і забезпечення стабільної роботи системи.</w:t>
      </w:r>
    </w:p>
    <w:p w14:paraId="6C8E82DB" w14:textId="77777777" w:rsidR="00141370" w:rsidRPr="00141370" w:rsidRDefault="00141370" w:rsidP="00141370">
      <w:pPr>
        <w:spacing w:line="360" w:lineRule="auto"/>
        <w:ind w:firstLine="709"/>
        <w:rPr>
          <w:lang w:val="uk-UA"/>
        </w:rPr>
      </w:pPr>
      <w:r w:rsidRPr="00141370">
        <w:rPr>
          <w:lang w:val="uk-UA"/>
        </w:rPr>
        <w:t>Здійснено обґрунтований вибір технічних засобів автоматизації — програмованого логічного контролера, сенсорів, виконавчих механізмів та інтерфейсних пристроїв. Розроблено алгоритм функціонування системи, що включає збір та обробку інформації, формування керуючих дій, діагностику та аварійне реагування. Впровадження в SCADA-середовище дало змогу забезпечити повноцінне диспетчерське управління, архівацію даних, інтуїтивну взаємодію з оператором та віддалений моніторинг.</w:t>
      </w:r>
    </w:p>
    <w:p w14:paraId="47A518A3" w14:textId="210CD5D2" w:rsidR="00326A6F" w:rsidRDefault="00141370" w:rsidP="00141370">
      <w:pPr>
        <w:spacing w:line="360" w:lineRule="auto"/>
        <w:ind w:firstLine="709"/>
        <w:rPr>
          <w:lang w:val="uk-UA"/>
        </w:rPr>
      </w:pPr>
      <w:r w:rsidRPr="00141370">
        <w:rPr>
          <w:lang w:val="uk-UA"/>
        </w:rPr>
        <w:t>Результати підтверджують, що запропонована комп’ютерно-інтегрована система здатна забезпечити ефективне, стабільне й безпечне управління процесом утилізації тепла за допомогою економайзера, що відповідає вимогам сучасної теплоенергетики та промислової автоматизації.</w:t>
      </w:r>
    </w:p>
    <w:p w14:paraId="0473AEC9" w14:textId="5BF1EDC4" w:rsidR="001C1583" w:rsidRPr="00872BE9" w:rsidRDefault="001C1583">
      <w:pPr>
        <w:jc w:val="left"/>
        <w:rPr>
          <w:lang w:val="uk-UA"/>
        </w:rPr>
      </w:pPr>
      <w:r>
        <w:rPr>
          <w:lang w:val="uk-UA"/>
        </w:rPr>
        <w:br w:type="page"/>
      </w:r>
    </w:p>
    <w:p w14:paraId="5D00EA97" w14:textId="30E17B33" w:rsidR="001C1583" w:rsidRDefault="001C1583" w:rsidP="001C1583">
      <w:pPr>
        <w:pStyle w:val="1"/>
        <w:numPr>
          <w:ilvl w:val="0"/>
          <w:numId w:val="46"/>
        </w:numPr>
        <w:spacing w:line="360" w:lineRule="auto"/>
        <w:jc w:val="both"/>
        <w:rPr>
          <w:lang w:val="uk-UA"/>
        </w:rPr>
      </w:pPr>
      <w:bookmarkStart w:id="39" w:name="_Toc201324507"/>
      <w:r w:rsidRPr="004D4A16">
        <w:rPr>
          <w:lang w:val="uk-UA"/>
        </w:rPr>
        <w:lastRenderedPageBreak/>
        <w:t>ЕФЕКТИВНІСТЬ ФУНКЦІОНУВАННЯ СИСТЕМИ ТА ПЕРСПЕКТИВИ ЇЇ ЗАСТОСУВАННЯ</w:t>
      </w:r>
      <w:bookmarkEnd w:id="39"/>
    </w:p>
    <w:p w14:paraId="3B8D256C" w14:textId="77777777" w:rsidR="001C1583" w:rsidRPr="001C1583" w:rsidRDefault="001C1583" w:rsidP="001C1583">
      <w:pPr>
        <w:rPr>
          <w:lang w:val="uk-UA"/>
        </w:rPr>
      </w:pPr>
    </w:p>
    <w:p w14:paraId="07348C22" w14:textId="619B7E42" w:rsidR="001C1583" w:rsidRDefault="001C1583" w:rsidP="001C1583">
      <w:pPr>
        <w:pStyle w:val="1"/>
        <w:spacing w:line="360" w:lineRule="auto"/>
        <w:ind w:firstLine="709"/>
        <w:jc w:val="both"/>
        <w:rPr>
          <w:lang w:val="uk-UA"/>
        </w:rPr>
      </w:pPr>
      <w:bookmarkStart w:id="40" w:name="_Toc201324508"/>
      <w:r w:rsidRPr="004D4A16">
        <w:rPr>
          <w:lang w:val="uk-UA"/>
        </w:rPr>
        <w:t>3.1. Порівняльний аналіз характеристик до та після автоматизації</w:t>
      </w:r>
      <w:bookmarkEnd w:id="40"/>
    </w:p>
    <w:p w14:paraId="25479474" w14:textId="77777777" w:rsidR="001C1583" w:rsidRPr="001C1583" w:rsidRDefault="001C1583" w:rsidP="001C1583">
      <w:pPr>
        <w:rPr>
          <w:lang w:val="uk-UA"/>
        </w:rPr>
      </w:pPr>
    </w:p>
    <w:p w14:paraId="05F0AFB3" w14:textId="77777777" w:rsidR="001C1583" w:rsidRPr="007411C7" w:rsidRDefault="001C1583" w:rsidP="001C1583">
      <w:pPr>
        <w:spacing w:line="360" w:lineRule="auto"/>
        <w:ind w:firstLine="709"/>
        <w:rPr>
          <w:lang w:val="uk-UA"/>
        </w:rPr>
      </w:pPr>
      <w:r w:rsidRPr="007411C7">
        <w:rPr>
          <w:lang w:val="uk-UA"/>
        </w:rPr>
        <w:t>Проведення порівняльного аналізу характеристик функціонування економайзера до та після впровадження автоматизованої системи керування є ключовим етапом оцінки ефективності розробленого технічного рішення. Автоматизація процесу теплоутилізації дозволяє не лише зменшити вплив людського фактора, але й забезпечити стабільність параметрів, своєчасне реагування на зміни умов експлуатації та підвищення загального ККД теплогенераційної установки.</w:t>
      </w:r>
    </w:p>
    <w:p w14:paraId="7F4D9EBD" w14:textId="00940C97" w:rsidR="002C0505" w:rsidRDefault="001C1583" w:rsidP="001C1583">
      <w:pPr>
        <w:spacing w:line="360" w:lineRule="auto"/>
        <w:ind w:firstLine="709"/>
        <w:rPr>
          <w:lang w:val="uk-UA"/>
        </w:rPr>
      </w:pPr>
      <w:r w:rsidRPr="007411C7">
        <w:rPr>
          <w:lang w:val="uk-UA"/>
        </w:rPr>
        <w:t xml:space="preserve">Для об’єктивної оцінки було проаналізовано основні техніко-експлуатаційні показники до впровадження системи (в умовах ручного або частково автоматизованого регулювання) та після реалізації комп’ютерно-інтегрованої системи управління. </w:t>
      </w:r>
      <w:r w:rsidR="009A6431">
        <w:t>[5], [6]</w:t>
      </w:r>
    </w:p>
    <w:p w14:paraId="7D91141B" w14:textId="026A44C5" w:rsidR="001C1583" w:rsidRDefault="001C1583" w:rsidP="002C0505">
      <w:pPr>
        <w:spacing w:line="360" w:lineRule="auto"/>
        <w:rPr>
          <w:lang w:val="uk-UA"/>
        </w:rPr>
      </w:pPr>
      <w:r w:rsidRPr="007411C7">
        <w:rPr>
          <w:lang w:val="uk-UA"/>
        </w:rPr>
        <w:t>У таблиці</w:t>
      </w:r>
      <w:r w:rsidR="002C0505">
        <w:rPr>
          <w:lang w:val="uk-UA"/>
        </w:rPr>
        <w:t xml:space="preserve"> 3.1</w:t>
      </w:r>
      <w:r w:rsidRPr="007411C7">
        <w:rPr>
          <w:lang w:val="uk-UA"/>
        </w:rPr>
        <w:t xml:space="preserve"> нижче представлено порівняння базових характеристик.</w:t>
      </w:r>
    </w:p>
    <w:tbl>
      <w:tblPr>
        <w:tblStyle w:val="af8"/>
        <w:tblW w:w="0" w:type="auto"/>
        <w:tblLook w:val="04A0" w:firstRow="1" w:lastRow="0" w:firstColumn="1" w:lastColumn="0" w:noHBand="0" w:noVBand="1"/>
      </w:tblPr>
      <w:tblGrid>
        <w:gridCol w:w="5602"/>
        <w:gridCol w:w="1984"/>
        <w:gridCol w:w="1984"/>
      </w:tblGrid>
      <w:tr w:rsidR="001C1583" w14:paraId="0CFD493B" w14:textId="77777777" w:rsidTr="00CB2F4F">
        <w:tc>
          <w:tcPr>
            <w:tcW w:w="5602" w:type="dxa"/>
            <w:vAlign w:val="center"/>
          </w:tcPr>
          <w:p w14:paraId="41BD44D9" w14:textId="77777777" w:rsidR="001C1583" w:rsidRDefault="001C1583" w:rsidP="00CB2F4F">
            <w:pPr>
              <w:spacing w:line="360" w:lineRule="auto"/>
              <w:jc w:val="center"/>
              <w:rPr>
                <w:lang w:val="uk-UA"/>
              </w:rPr>
            </w:pPr>
            <w:r>
              <w:rPr>
                <w:rStyle w:val="afff3"/>
              </w:rPr>
              <w:t>Показник</w:t>
            </w:r>
          </w:p>
        </w:tc>
        <w:tc>
          <w:tcPr>
            <w:tcW w:w="1984" w:type="dxa"/>
            <w:vAlign w:val="center"/>
          </w:tcPr>
          <w:p w14:paraId="1507082F" w14:textId="77777777" w:rsidR="001C1583" w:rsidRDefault="001C1583" w:rsidP="00CB2F4F">
            <w:pPr>
              <w:spacing w:line="360" w:lineRule="auto"/>
              <w:jc w:val="center"/>
              <w:rPr>
                <w:lang w:val="uk-UA"/>
              </w:rPr>
            </w:pPr>
            <w:r>
              <w:rPr>
                <w:rStyle w:val="afff3"/>
              </w:rPr>
              <w:t>До</w:t>
            </w:r>
            <w:r>
              <w:rPr>
                <w:rStyle w:val="afff3"/>
                <w:lang w:val="uk-UA"/>
              </w:rPr>
              <w:t xml:space="preserve"> </w:t>
            </w:r>
            <w:r>
              <w:rPr>
                <w:rStyle w:val="afff3"/>
              </w:rPr>
              <w:t>автоматизації</w:t>
            </w:r>
          </w:p>
        </w:tc>
        <w:tc>
          <w:tcPr>
            <w:tcW w:w="1984" w:type="dxa"/>
            <w:vAlign w:val="center"/>
          </w:tcPr>
          <w:p w14:paraId="49D1B443" w14:textId="77777777" w:rsidR="001C1583" w:rsidRDefault="001C1583" w:rsidP="00CB2F4F">
            <w:pPr>
              <w:spacing w:line="360" w:lineRule="auto"/>
              <w:jc w:val="center"/>
              <w:rPr>
                <w:lang w:val="uk-UA"/>
              </w:rPr>
            </w:pPr>
            <w:proofErr w:type="gramStart"/>
            <w:r>
              <w:rPr>
                <w:rStyle w:val="afff3"/>
              </w:rPr>
              <w:t>П</w:t>
            </w:r>
            <w:proofErr w:type="gramEnd"/>
            <w:r>
              <w:rPr>
                <w:rStyle w:val="afff3"/>
              </w:rPr>
              <w:t>ісля</w:t>
            </w:r>
            <w:r>
              <w:rPr>
                <w:rStyle w:val="afff3"/>
                <w:lang w:val="uk-UA"/>
              </w:rPr>
              <w:t xml:space="preserve"> </w:t>
            </w:r>
            <w:r>
              <w:rPr>
                <w:rStyle w:val="afff3"/>
              </w:rPr>
              <w:t>автоматизації</w:t>
            </w:r>
          </w:p>
        </w:tc>
      </w:tr>
      <w:tr w:rsidR="001C1583" w14:paraId="6CB56549" w14:textId="77777777" w:rsidTr="00CB2F4F">
        <w:tc>
          <w:tcPr>
            <w:tcW w:w="5602" w:type="dxa"/>
            <w:vAlign w:val="center"/>
          </w:tcPr>
          <w:p w14:paraId="6BEF1C92" w14:textId="77777777" w:rsidR="001C1583" w:rsidRDefault="001C1583" w:rsidP="00CB2F4F">
            <w:pPr>
              <w:spacing w:line="360" w:lineRule="auto"/>
              <w:rPr>
                <w:lang w:val="uk-UA"/>
              </w:rPr>
            </w:pPr>
            <w:r>
              <w:t>Середній ККД економайзера, %</w:t>
            </w:r>
          </w:p>
        </w:tc>
        <w:tc>
          <w:tcPr>
            <w:tcW w:w="1984" w:type="dxa"/>
            <w:vAlign w:val="center"/>
          </w:tcPr>
          <w:p w14:paraId="4F27F976" w14:textId="77777777" w:rsidR="001C1583" w:rsidRDefault="001C1583" w:rsidP="00CB2F4F">
            <w:pPr>
              <w:spacing w:line="360" w:lineRule="auto"/>
              <w:jc w:val="center"/>
              <w:rPr>
                <w:lang w:val="uk-UA"/>
              </w:rPr>
            </w:pPr>
            <w:r>
              <w:t>63–68</w:t>
            </w:r>
          </w:p>
        </w:tc>
        <w:tc>
          <w:tcPr>
            <w:tcW w:w="1984" w:type="dxa"/>
            <w:vAlign w:val="center"/>
          </w:tcPr>
          <w:p w14:paraId="4B99F769" w14:textId="77777777" w:rsidR="001C1583" w:rsidRDefault="001C1583" w:rsidP="00CB2F4F">
            <w:pPr>
              <w:spacing w:line="360" w:lineRule="auto"/>
              <w:jc w:val="center"/>
              <w:rPr>
                <w:lang w:val="uk-UA"/>
              </w:rPr>
            </w:pPr>
            <w:r>
              <w:t>80–85</w:t>
            </w:r>
          </w:p>
        </w:tc>
      </w:tr>
      <w:tr w:rsidR="001C1583" w14:paraId="03FB3753" w14:textId="77777777" w:rsidTr="00CB2F4F">
        <w:tc>
          <w:tcPr>
            <w:tcW w:w="5602" w:type="dxa"/>
            <w:vAlign w:val="center"/>
          </w:tcPr>
          <w:p w14:paraId="05FBA22D" w14:textId="77777777" w:rsidR="001C1583" w:rsidRDefault="001C1583" w:rsidP="00CB2F4F">
            <w:pPr>
              <w:spacing w:line="360" w:lineRule="auto"/>
              <w:rPr>
                <w:lang w:val="uk-UA"/>
              </w:rPr>
            </w:pPr>
            <w:r>
              <w:t xml:space="preserve">Витрати палива на 1 Гкал, </w:t>
            </w:r>
            <w:proofErr w:type="gramStart"/>
            <w:r>
              <w:t>кг</w:t>
            </w:r>
            <w:proofErr w:type="gramEnd"/>
          </w:p>
        </w:tc>
        <w:tc>
          <w:tcPr>
            <w:tcW w:w="1984" w:type="dxa"/>
            <w:vAlign w:val="center"/>
          </w:tcPr>
          <w:p w14:paraId="2189472E" w14:textId="77777777" w:rsidR="001C1583" w:rsidRDefault="001C1583" w:rsidP="00CB2F4F">
            <w:pPr>
              <w:spacing w:line="360" w:lineRule="auto"/>
              <w:jc w:val="center"/>
              <w:rPr>
                <w:lang w:val="uk-UA"/>
              </w:rPr>
            </w:pPr>
            <w:r>
              <w:t>125–135</w:t>
            </w:r>
          </w:p>
        </w:tc>
        <w:tc>
          <w:tcPr>
            <w:tcW w:w="1984" w:type="dxa"/>
            <w:vAlign w:val="center"/>
          </w:tcPr>
          <w:p w14:paraId="2A7C7758" w14:textId="77777777" w:rsidR="001C1583" w:rsidRDefault="001C1583" w:rsidP="00CB2F4F">
            <w:pPr>
              <w:spacing w:line="360" w:lineRule="auto"/>
              <w:jc w:val="center"/>
              <w:rPr>
                <w:lang w:val="uk-UA"/>
              </w:rPr>
            </w:pPr>
            <w:r>
              <w:t>105–115</w:t>
            </w:r>
          </w:p>
        </w:tc>
      </w:tr>
      <w:tr w:rsidR="001C1583" w14:paraId="396F5647" w14:textId="77777777" w:rsidTr="00CB2F4F">
        <w:tc>
          <w:tcPr>
            <w:tcW w:w="5602" w:type="dxa"/>
            <w:vAlign w:val="center"/>
          </w:tcPr>
          <w:p w14:paraId="57862226" w14:textId="77777777" w:rsidR="001C1583" w:rsidRDefault="001C1583" w:rsidP="00CB2F4F">
            <w:pPr>
              <w:spacing w:line="360" w:lineRule="auto"/>
              <w:rPr>
                <w:lang w:val="uk-UA"/>
              </w:rPr>
            </w:pPr>
            <w:r>
              <w:t>Середнє відхилення температури на виході, °C</w:t>
            </w:r>
          </w:p>
        </w:tc>
        <w:tc>
          <w:tcPr>
            <w:tcW w:w="1984" w:type="dxa"/>
            <w:vAlign w:val="center"/>
          </w:tcPr>
          <w:p w14:paraId="4FD8F215" w14:textId="77777777" w:rsidR="001C1583" w:rsidRDefault="001C1583" w:rsidP="00CB2F4F">
            <w:pPr>
              <w:spacing w:line="360" w:lineRule="auto"/>
              <w:jc w:val="center"/>
              <w:rPr>
                <w:lang w:val="uk-UA"/>
              </w:rPr>
            </w:pPr>
            <w:r>
              <w:t>±12</w:t>
            </w:r>
          </w:p>
        </w:tc>
        <w:tc>
          <w:tcPr>
            <w:tcW w:w="1984" w:type="dxa"/>
            <w:vAlign w:val="center"/>
          </w:tcPr>
          <w:p w14:paraId="50CBE725" w14:textId="77777777" w:rsidR="001C1583" w:rsidRDefault="001C1583" w:rsidP="00CB2F4F">
            <w:pPr>
              <w:spacing w:line="360" w:lineRule="auto"/>
              <w:jc w:val="center"/>
              <w:rPr>
                <w:lang w:val="uk-UA"/>
              </w:rPr>
            </w:pPr>
            <w:r>
              <w:t>±2–3</w:t>
            </w:r>
          </w:p>
        </w:tc>
      </w:tr>
      <w:tr w:rsidR="001C1583" w14:paraId="4CC7FEDE" w14:textId="77777777" w:rsidTr="00CB2F4F">
        <w:tc>
          <w:tcPr>
            <w:tcW w:w="5602" w:type="dxa"/>
            <w:vAlign w:val="center"/>
          </w:tcPr>
          <w:p w14:paraId="7F4DA17A" w14:textId="77777777" w:rsidR="001C1583" w:rsidRDefault="001C1583" w:rsidP="00CB2F4F">
            <w:pPr>
              <w:spacing w:line="360" w:lineRule="auto"/>
              <w:rPr>
                <w:lang w:val="uk-UA"/>
              </w:rPr>
            </w:pPr>
            <w:r>
              <w:t>Частота аварійних зупинок, раз/</w:t>
            </w:r>
            <w:proofErr w:type="gramStart"/>
            <w:r>
              <w:t>м</w:t>
            </w:r>
            <w:proofErr w:type="gramEnd"/>
            <w:r>
              <w:t>ісяць</w:t>
            </w:r>
          </w:p>
        </w:tc>
        <w:tc>
          <w:tcPr>
            <w:tcW w:w="1984" w:type="dxa"/>
            <w:vAlign w:val="center"/>
          </w:tcPr>
          <w:p w14:paraId="6038D4A8" w14:textId="77777777" w:rsidR="001C1583" w:rsidRDefault="001C1583" w:rsidP="00CB2F4F">
            <w:pPr>
              <w:spacing w:line="360" w:lineRule="auto"/>
              <w:jc w:val="center"/>
              <w:rPr>
                <w:lang w:val="uk-UA"/>
              </w:rPr>
            </w:pPr>
            <w:r>
              <w:t>2–4</w:t>
            </w:r>
          </w:p>
        </w:tc>
        <w:tc>
          <w:tcPr>
            <w:tcW w:w="1984" w:type="dxa"/>
            <w:vAlign w:val="center"/>
          </w:tcPr>
          <w:p w14:paraId="7F431D4D" w14:textId="77777777" w:rsidR="001C1583" w:rsidRDefault="001C1583" w:rsidP="00CB2F4F">
            <w:pPr>
              <w:spacing w:line="360" w:lineRule="auto"/>
              <w:jc w:val="center"/>
              <w:rPr>
                <w:lang w:val="uk-UA"/>
              </w:rPr>
            </w:pPr>
            <w:r>
              <w:t>0–1</w:t>
            </w:r>
          </w:p>
        </w:tc>
      </w:tr>
      <w:tr w:rsidR="001C1583" w14:paraId="7F3F146F" w14:textId="77777777" w:rsidTr="00CB2F4F">
        <w:tc>
          <w:tcPr>
            <w:tcW w:w="5602" w:type="dxa"/>
            <w:vAlign w:val="center"/>
          </w:tcPr>
          <w:p w14:paraId="2F897A11" w14:textId="77777777" w:rsidR="001C1583" w:rsidRDefault="001C1583" w:rsidP="00CB2F4F">
            <w:pPr>
              <w:spacing w:line="360" w:lineRule="auto"/>
              <w:rPr>
                <w:lang w:val="uk-UA"/>
              </w:rPr>
            </w:pPr>
            <w:r>
              <w:t>Час реакції на зміну навантаження, хв</w:t>
            </w:r>
          </w:p>
        </w:tc>
        <w:tc>
          <w:tcPr>
            <w:tcW w:w="1984" w:type="dxa"/>
            <w:vAlign w:val="center"/>
          </w:tcPr>
          <w:p w14:paraId="481CBBD6" w14:textId="77777777" w:rsidR="001C1583" w:rsidRDefault="001C1583" w:rsidP="00CB2F4F">
            <w:pPr>
              <w:spacing w:line="360" w:lineRule="auto"/>
              <w:jc w:val="center"/>
              <w:rPr>
                <w:lang w:val="uk-UA"/>
              </w:rPr>
            </w:pPr>
            <w:r>
              <w:t>10–15</w:t>
            </w:r>
          </w:p>
        </w:tc>
        <w:tc>
          <w:tcPr>
            <w:tcW w:w="1984" w:type="dxa"/>
            <w:vAlign w:val="center"/>
          </w:tcPr>
          <w:p w14:paraId="115EDC88" w14:textId="77777777" w:rsidR="001C1583" w:rsidRDefault="001C1583" w:rsidP="00CB2F4F">
            <w:pPr>
              <w:spacing w:line="360" w:lineRule="auto"/>
              <w:jc w:val="center"/>
              <w:rPr>
                <w:lang w:val="uk-UA"/>
              </w:rPr>
            </w:pPr>
            <w:r>
              <w:t>2–4</w:t>
            </w:r>
          </w:p>
        </w:tc>
      </w:tr>
      <w:tr w:rsidR="001C1583" w14:paraId="49A0F267" w14:textId="77777777" w:rsidTr="00CB2F4F">
        <w:tc>
          <w:tcPr>
            <w:tcW w:w="5602" w:type="dxa"/>
            <w:vAlign w:val="center"/>
          </w:tcPr>
          <w:p w14:paraId="31FFEE05" w14:textId="77777777" w:rsidR="001C1583" w:rsidRDefault="001C1583" w:rsidP="00CB2F4F">
            <w:pPr>
              <w:spacing w:line="360" w:lineRule="auto"/>
              <w:rPr>
                <w:lang w:val="uk-UA"/>
              </w:rPr>
            </w:pPr>
            <w:r>
              <w:t>Кількість ручних втручань операторів/зміну</w:t>
            </w:r>
          </w:p>
        </w:tc>
        <w:tc>
          <w:tcPr>
            <w:tcW w:w="1984" w:type="dxa"/>
            <w:vAlign w:val="center"/>
          </w:tcPr>
          <w:p w14:paraId="425B0DDB" w14:textId="77777777" w:rsidR="001C1583" w:rsidRDefault="001C1583" w:rsidP="00CB2F4F">
            <w:pPr>
              <w:spacing w:line="360" w:lineRule="auto"/>
              <w:jc w:val="center"/>
              <w:rPr>
                <w:lang w:val="uk-UA"/>
              </w:rPr>
            </w:pPr>
            <w:r>
              <w:t>5–7</w:t>
            </w:r>
          </w:p>
        </w:tc>
        <w:tc>
          <w:tcPr>
            <w:tcW w:w="1984" w:type="dxa"/>
            <w:vAlign w:val="center"/>
          </w:tcPr>
          <w:p w14:paraId="3A2F74CF" w14:textId="77777777" w:rsidR="001C1583" w:rsidRDefault="001C1583" w:rsidP="00CB2F4F">
            <w:pPr>
              <w:spacing w:line="360" w:lineRule="auto"/>
              <w:jc w:val="center"/>
              <w:rPr>
                <w:lang w:val="uk-UA"/>
              </w:rPr>
            </w:pPr>
            <w:r>
              <w:t>0–1</w:t>
            </w:r>
          </w:p>
        </w:tc>
      </w:tr>
    </w:tbl>
    <w:p w14:paraId="3E804504" w14:textId="77777777" w:rsidR="001C1583" w:rsidRPr="007411C7" w:rsidRDefault="001C1583" w:rsidP="001C1583">
      <w:pPr>
        <w:spacing w:line="360" w:lineRule="auto"/>
        <w:ind w:firstLine="709"/>
        <w:rPr>
          <w:lang w:val="uk-UA"/>
        </w:rPr>
      </w:pPr>
      <w:r w:rsidRPr="007411C7">
        <w:rPr>
          <w:lang w:val="uk-UA"/>
        </w:rPr>
        <w:t xml:space="preserve">Як видно з даних, після автоматизації спостерігається істотне покращення техніко-економічних показників. Завдяки стабільному регулюванню температури теплоносія та оптимізації режимів теплообміну </w:t>
      </w:r>
      <w:r w:rsidRPr="007411C7">
        <w:rPr>
          <w:lang w:val="uk-UA"/>
        </w:rPr>
        <w:lastRenderedPageBreak/>
        <w:t>вдалось підвищити коефіцієнт корисної дії на 15–20%, що безпосередньо вплинуло на зменшення витрат біопалива.</w:t>
      </w:r>
    </w:p>
    <w:p w14:paraId="59E47DFF" w14:textId="77777777" w:rsidR="001C1583" w:rsidRPr="007411C7" w:rsidRDefault="001C1583" w:rsidP="001C1583">
      <w:pPr>
        <w:spacing w:line="360" w:lineRule="auto"/>
        <w:ind w:firstLine="709"/>
        <w:rPr>
          <w:lang w:val="uk-UA"/>
        </w:rPr>
      </w:pPr>
      <w:r w:rsidRPr="007411C7">
        <w:rPr>
          <w:lang w:val="uk-UA"/>
        </w:rPr>
        <w:t>Зменшення середнього відхилення температури на виході з економайзера свідчить про високу точність роботи системи регулювання. Це, своєю чергою, позитивно впливає на роботу котельного агрегату, знижує ризики утворення кислотного конденсату та підвищує ресурс роботи трубного пучка.</w:t>
      </w:r>
    </w:p>
    <w:p w14:paraId="2DC28DC8" w14:textId="77777777" w:rsidR="001C1583" w:rsidRPr="007411C7" w:rsidRDefault="001C1583" w:rsidP="001C1583">
      <w:pPr>
        <w:spacing w:line="360" w:lineRule="auto"/>
        <w:ind w:firstLine="709"/>
        <w:rPr>
          <w:lang w:val="uk-UA"/>
        </w:rPr>
      </w:pPr>
      <w:r w:rsidRPr="007411C7">
        <w:rPr>
          <w:lang w:val="uk-UA"/>
        </w:rPr>
        <w:t>Також суттєво знизився рівень ручного втручання з боку обслуговуючого персоналу, що свідчить про підвищення автоматичності процесу й зменшення ймовірності помилок через людський фактор. Система продемонструвала високу стабільність, зменшення кількості аварійних зупинок та оперативну реакцію на зміну навантаження або якості палива.</w:t>
      </w:r>
    </w:p>
    <w:p w14:paraId="1BC60BF3" w14:textId="77777777" w:rsidR="001C1583" w:rsidRDefault="001C1583" w:rsidP="001C1583">
      <w:pPr>
        <w:spacing w:line="360" w:lineRule="auto"/>
        <w:ind w:firstLine="709"/>
        <w:rPr>
          <w:lang w:val="uk-UA"/>
        </w:rPr>
      </w:pPr>
      <w:r w:rsidRPr="007411C7">
        <w:rPr>
          <w:lang w:val="uk-UA"/>
        </w:rPr>
        <w:t>Підвищення ефективності функціонування також виявилось у скороченні тривалості перехідних процесів та зменшенні теплових втрат, зумовлених коливаннями параметрів при ручному керуванні. Це підтверджує практичну цінність впровадження комп’ютерно-інтегрованої системи управління та її доцільність для об’єктів біоенергетики.</w:t>
      </w:r>
    </w:p>
    <w:p w14:paraId="17C51809" w14:textId="77777777" w:rsidR="001C1583" w:rsidRDefault="001C1583" w:rsidP="001C1583">
      <w:pPr>
        <w:spacing w:line="360" w:lineRule="auto"/>
        <w:ind w:firstLine="709"/>
        <w:rPr>
          <w:lang w:val="uk-UA"/>
        </w:rPr>
      </w:pPr>
    </w:p>
    <w:p w14:paraId="7F37D1EE" w14:textId="26E61CB7" w:rsidR="001C1583" w:rsidRDefault="001C1583" w:rsidP="001C1583">
      <w:pPr>
        <w:pStyle w:val="1"/>
        <w:spacing w:line="360" w:lineRule="auto"/>
        <w:ind w:firstLine="708"/>
        <w:jc w:val="both"/>
        <w:rPr>
          <w:lang w:val="uk-UA"/>
        </w:rPr>
      </w:pPr>
      <w:bookmarkStart w:id="41" w:name="_Toc201324509"/>
      <w:r>
        <w:rPr>
          <w:lang w:val="uk-UA"/>
        </w:rPr>
        <w:t xml:space="preserve">3.2. </w:t>
      </w:r>
      <w:r w:rsidRPr="004D4A16">
        <w:rPr>
          <w:lang w:val="uk-UA"/>
        </w:rPr>
        <w:t>Технічні переваги впровадженої системи</w:t>
      </w:r>
      <w:bookmarkEnd w:id="41"/>
    </w:p>
    <w:p w14:paraId="64E851F3" w14:textId="77777777" w:rsidR="001C1583" w:rsidRPr="001C1583" w:rsidRDefault="001C1583" w:rsidP="001C1583">
      <w:pPr>
        <w:rPr>
          <w:lang w:val="uk-UA"/>
        </w:rPr>
      </w:pPr>
    </w:p>
    <w:p w14:paraId="0B2F610A" w14:textId="77777777" w:rsidR="001C1583" w:rsidRPr="001C1583" w:rsidRDefault="001C1583" w:rsidP="001C1583">
      <w:pPr>
        <w:spacing w:line="360" w:lineRule="auto"/>
        <w:ind w:firstLine="709"/>
        <w:rPr>
          <w:lang w:val="uk-UA"/>
        </w:rPr>
      </w:pPr>
      <w:r w:rsidRPr="001C1583">
        <w:rPr>
          <w:lang w:val="uk-UA"/>
        </w:rPr>
        <w:t xml:space="preserve">Впровадження комп’ютерно-інтегрованої системи управління економайзером у складі теплогенераційної установки на біопаливі забезпечило низку технічних переваг, які суттєво підвищили надійність, ефективність та стабільність функціонування енергетичного обладнання. Ці переваги стали можливими завдяки використанню сучасних технічних засобів, автоматичних регуляторів, алгоритмічної логіки обробки даних і централізованого диспетчерського керування через </w:t>
      </w:r>
      <w:r w:rsidRPr="001C1583">
        <w:rPr>
          <w:lang w:val="en-US"/>
        </w:rPr>
        <w:t>SCADA</w:t>
      </w:r>
      <w:r w:rsidRPr="001C1583">
        <w:rPr>
          <w:lang w:val="uk-UA"/>
        </w:rPr>
        <w:t>-систему.</w:t>
      </w:r>
    </w:p>
    <w:p w14:paraId="2D64EACB" w14:textId="77777777" w:rsidR="001C1583" w:rsidRPr="001C1583" w:rsidRDefault="001C1583" w:rsidP="001C1583">
      <w:pPr>
        <w:spacing w:line="360" w:lineRule="auto"/>
        <w:ind w:firstLine="709"/>
      </w:pPr>
      <w:r w:rsidRPr="001C1583">
        <w:t xml:space="preserve">До основних </w:t>
      </w:r>
      <w:proofErr w:type="gramStart"/>
      <w:r w:rsidRPr="001C1583">
        <w:t>техн</w:t>
      </w:r>
      <w:proofErr w:type="gramEnd"/>
      <w:r w:rsidRPr="001C1583">
        <w:t>ічних переваг належать:</w:t>
      </w:r>
    </w:p>
    <w:p w14:paraId="1E093A58" w14:textId="77777777" w:rsidR="001C1583" w:rsidRPr="001C1583" w:rsidRDefault="001C1583" w:rsidP="001C1583">
      <w:pPr>
        <w:pStyle w:val="afffc"/>
        <w:numPr>
          <w:ilvl w:val="0"/>
          <w:numId w:val="47"/>
        </w:numPr>
        <w:spacing w:line="360" w:lineRule="auto"/>
      </w:pPr>
      <w:proofErr w:type="gramStart"/>
      <w:r w:rsidRPr="001C1583">
        <w:t>П</w:t>
      </w:r>
      <w:proofErr w:type="gramEnd"/>
      <w:r w:rsidRPr="001C1583">
        <w:t>ідвищена точність регулювання параметрів</w:t>
      </w:r>
    </w:p>
    <w:p w14:paraId="5D4F8251" w14:textId="77777777" w:rsidR="002C0505" w:rsidRDefault="002C0505" w:rsidP="002C0505">
      <w:pPr>
        <w:spacing w:line="360" w:lineRule="auto"/>
        <w:ind w:firstLine="360"/>
      </w:pPr>
      <w:r>
        <w:lastRenderedPageBreak/>
        <w:t xml:space="preserve">Однією з найважливіших </w:t>
      </w:r>
      <w:proofErr w:type="gramStart"/>
      <w:r>
        <w:t>техн</w:t>
      </w:r>
      <w:proofErr w:type="gramEnd"/>
      <w:r>
        <w:t xml:space="preserve">ічних переваг впровадженої комп’ютерно-інтегрованої системи управління є значне підвищення точності регулювання основних параметрів технологічного процесу, зокрема температури теплоносія на виході з економайзера. </w:t>
      </w:r>
      <w:proofErr w:type="gramStart"/>
      <w:r>
        <w:t>У традиційних схемах керування, що реалізуються вручну або із застосуванням спрощених регуляторів, відхилення від заданих температурних значень можуть сягати десятків градусів, що призводить до коливань продуктивності системи, перевитрати палива та зниження коефіцієнта корисної дії.</w:t>
      </w:r>
      <w:proofErr w:type="gramEnd"/>
    </w:p>
    <w:p w14:paraId="1FF73CA8" w14:textId="52B12240" w:rsidR="002C0505" w:rsidRPr="009A6431" w:rsidRDefault="002C0505" w:rsidP="002C0505">
      <w:pPr>
        <w:spacing w:line="360" w:lineRule="auto"/>
        <w:ind w:firstLine="708"/>
        <w:rPr>
          <w:lang w:val="uk-UA"/>
        </w:rPr>
      </w:pPr>
      <w:r>
        <w:t>Застосування П</w:t>
      </w:r>
      <w:proofErr w:type="gramStart"/>
      <w:r>
        <w:t>І-</w:t>
      </w:r>
      <w:proofErr w:type="gramEnd"/>
      <w:r>
        <w:t xml:space="preserve">регулятора в автоматизованій системі дозволило забезпечити підтримку температури теплоносія в заданому діапазоні з відхиленням не більше ±2–3 °C. Такий </w:t>
      </w:r>
      <w:proofErr w:type="gramStart"/>
      <w:r>
        <w:t>р</w:t>
      </w:r>
      <w:proofErr w:type="gramEnd"/>
      <w:r>
        <w:t xml:space="preserve">івень точності був досягнутий завдяки безперервному моніторингу вхідних параметрів, швидкому реагуванню на збурення та використанню ефективного алгоритму регулювання із зворотним зв’язком. Додаткову стабільність забезпечили високоточні сенсори температури та витрати, </w:t>
      </w:r>
      <w:proofErr w:type="gramStart"/>
      <w:r>
        <w:t>п</w:t>
      </w:r>
      <w:proofErr w:type="gramEnd"/>
      <w:r>
        <w:t>ідключені безпосередньо до програмованого логічного контролера.</w:t>
      </w:r>
      <w:r w:rsidR="009A6431">
        <w:rPr>
          <w:lang w:val="uk-UA"/>
        </w:rPr>
        <w:t xml:space="preserve"> </w:t>
      </w:r>
      <w:r w:rsidR="009A6431" w:rsidRPr="00292E5D">
        <w:rPr>
          <w:lang w:val="uk-UA"/>
        </w:rPr>
        <w:t>[2], [3]</w:t>
      </w:r>
      <w:r w:rsidR="009A6431">
        <w:rPr>
          <w:lang w:val="uk-UA"/>
        </w:rPr>
        <w:t xml:space="preserve">, </w:t>
      </w:r>
      <w:r w:rsidR="009A6431" w:rsidRPr="00292E5D">
        <w:rPr>
          <w:lang w:val="uk-UA"/>
        </w:rPr>
        <w:t>[13]</w:t>
      </w:r>
    </w:p>
    <w:p w14:paraId="630FFD63" w14:textId="2729A1A5" w:rsidR="001C1583" w:rsidRPr="00292E5D" w:rsidRDefault="002C0505" w:rsidP="002C0505">
      <w:pPr>
        <w:spacing w:line="360" w:lineRule="auto"/>
        <w:ind w:firstLine="360"/>
        <w:rPr>
          <w:lang w:val="uk-UA"/>
        </w:rPr>
      </w:pPr>
      <w:r w:rsidRPr="009A6431">
        <w:rPr>
          <w:lang w:val="uk-UA"/>
        </w:rPr>
        <w:t xml:space="preserve">Результатом підвищеної точності є не лише покращення теплового балансу установки, а й зниження ризиків утворення конденсату, запобігання перегріву або недогріву теплоносія, а також підвищення загальної надійності роботи економайзера. </w:t>
      </w:r>
      <w:r w:rsidRPr="00292E5D">
        <w:rPr>
          <w:lang w:val="uk-UA"/>
        </w:rPr>
        <w:t>Це дозволяє зменшити навантаження на теплообмінні поверхні та продовжити їхній експлуатаційний ресурс, що особливо важливо в умовах постійної зміни теплового навантаження та якості біопалива.</w:t>
      </w:r>
    </w:p>
    <w:p w14:paraId="68C745CA" w14:textId="77777777" w:rsidR="001C1583" w:rsidRPr="001C1583" w:rsidRDefault="001C1583" w:rsidP="001C1583">
      <w:pPr>
        <w:pStyle w:val="afffc"/>
        <w:numPr>
          <w:ilvl w:val="0"/>
          <w:numId w:val="47"/>
        </w:numPr>
        <w:spacing w:line="360" w:lineRule="auto"/>
      </w:pPr>
      <w:r w:rsidRPr="001C1583">
        <w:t>Зменшення динамічних коливань і перехідних процесі</w:t>
      </w:r>
      <w:proofErr w:type="gramStart"/>
      <w:r w:rsidRPr="001C1583">
        <w:t>в</w:t>
      </w:r>
      <w:proofErr w:type="gramEnd"/>
    </w:p>
    <w:p w14:paraId="4DE5F826" w14:textId="2D7AF8F8" w:rsidR="002C0505" w:rsidRDefault="002C0505" w:rsidP="002C0505">
      <w:pPr>
        <w:spacing w:line="360" w:lineRule="auto"/>
        <w:ind w:firstLine="360"/>
      </w:pPr>
      <w:r>
        <w:t xml:space="preserve">Ще однією вагомою </w:t>
      </w:r>
      <w:proofErr w:type="gramStart"/>
      <w:r>
        <w:t>техн</w:t>
      </w:r>
      <w:proofErr w:type="gramEnd"/>
      <w:r>
        <w:t xml:space="preserve">ічною перевагою впровадженої системи є істотне зменшення динамічних коливань та скорочення тривалості перехідних процесів у роботі економайзера. У попередньому, неавтоматизованому варіанті керування, </w:t>
      </w:r>
      <w:proofErr w:type="gramStart"/>
      <w:r>
        <w:t>при зм</w:t>
      </w:r>
      <w:proofErr w:type="gramEnd"/>
      <w:r>
        <w:t xml:space="preserve">іні теплового навантаження або коливанні температури димових газів система реагувала із запізненням, що призводило до значних температурних коливань на виході з теплообмінника. Такі нестабільні режими негативно впливали на роботу всієї теплогенераційної </w:t>
      </w:r>
      <w:r>
        <w:lastRenderedPageBreak/>
        <w:t xml:space="preserve">установки, </w:t>
      </w:r>
      <w:proofErr w:type="gramStart"/>
      <w:r>
        <w:t>п</w:t>
      </w:r>
      <w:proofErr w:type="gramEnd"/>
      <w:r>
        <w:t>ідвищували навантаження на котел та спричиняли нераціональне використання палива.</w:t>
      </w:r>
      <w:r w:rsidR="009A6431" w:rsidRPr="009A6431">
        <w:t xml:space="preserve"> </w:t>
      </w:r>
      <w:r w:rsidR="009A6431">
        <w:t>[2], [6]</w:t>
      </w:r>
    </w:p>
    <w:p w14:paraId="2AD8665E" w14:textId="3F95E5B4" w:rsidR="002C0505" w:rsidRDefault="002C0505" w:rsidP="002C0505">
      <w:pPr>
        <w:spacing w:line="360" w:lineRule="auto"/>
        <w:ind w:firstLine="360"/>
      </w:pPr>
      <w:r>
        <w:t>Впровадження П</w:t>
      </w:r>
      <w:proofErr w:type="gramStart"/>
      <w:r>
        <w:t>І-</w:t>
      </w:r>
      <w:proofErr w:type="gramEnd"/>
      <w:r>
        <w:t xml:space="preserve">регулятора та логіки безперервного аналізу змін температури та витрати теплоносія дозволило суттєво зменшити інерційність реакції системи. Завдяки точній синхронізації керуючих дій з фактичними відхиленнями технологічних параметрів, система оперативно стабілізує температуру теплоносія навіть у разі </w:t>
      </w:r>
      <w:proofErr w:type="gramStart"/>
      <w:r>
        <w:t>р</w:t>
      </w:r>
      <w:proofErr w:type="gramEnd"/>
      <w:r>
        <w:t>ізких збурень, викликаних зміною режиму горіння або переходом котла на інший тип біопалива.</w:t>
      </w:r>
    </w:p>
    <w:p w14:paraId="3FCD4C65" w14:textId="749A0C9E" w:rsidR="001C1583" w:rsidRPr="001C1583" w:rsidRDefault="002C0505" w:rsidP="002C0505">
      <w:pPr>
        <w:spacing w:line="360" w:lineRule="auto"/>
        <w:ind w:firstLine="360"/>
      </w:pPr>
      <w:proofErr w:type="gramStart"/>
      <w:r>
        <w:t>Кр</w:t>
      </w:r>
      <w:proofErr w:type="gramEnd"/>
      <w:r>
        <w:t xml:space="preserve">ім того, зменшення амплітуди коливань температури позитивно впливає на довговічність конструктивних елементів економайзера, знижує термічне навантаження на зварні шви та трубний пучок, а також мінімізує кількість пуско-зупинкових режимів обладнання. Усе це сприяє </w:t>
      </w:r>
      <w:proofErr w:type="gramStart"/>
      <w:r>
        <w:t>п</w:t>
      </w:r>
      <w:proofErr w:type="gramEnd"/>
      <w:r>
        <w:t>ідвищенню стабільності та передбачуваності функціонування теплогенераційної установки, що є важливим фактором для її надійної та безперервної роботи в промислових умовах.</w:t>
      </w:r>
    </w:p>
    <w:p w14:paraId="797C0584" w14:textId="77777777" w:rsidR="001C1583" w:rsidRPr="001C1583" w:rsidRDefault="001C1583" w:rsidP="001C1583">
      <w:pPr>
        <w:pStyle w:val="afffc"/>
        <w:numPr>
          <w:ilvl w:val="0"/>
          <w:numId w:val="47"/>
        </w:numPr>
        <w:spacing w:line="360" w:lineRule="auto"/>
      </w:pPr>
      <w:r w:rsidRPr="001C1583">
        <w:t>Адаптивність до змін якості біопалива</w:t>
      </w:r>
    </w:p>
    <w:p w14:paraId="3CDDF5F6" w14:textId="143A3BD6" w:rsidR="002C0505" w:rsidRDefault="002C0505" w:rsidP="00965594">
      <w:pPr>
        <w:spacing w:line="360" w:lineRule="auto"/>
        <w:ind w:firstLine="360"/>
      </w:pPr>
      <w:r>
        <w:t>Суттєвою перевагою розробленої комп’ютерн</w:t>
      </w:r>
      <w:proofErr w:type="gramStart"/>
      <w:r>
        <w:t>о-</w:t>
      </w:r>
      <w:proofErr w:type="gramEnd"/>
      <w:r>
        <w:t xml:space="preserve">інтегрованої системи управління є її здатність адаптуватися до змін якісних характеристик біопалива, що використовується у теплогенераційній установці. На практиці біомаса, як паливо, має значну варіативність параметрів — зокрема вмісту вологи, щільності, теплотворної здатності, розміру частинок тощо. </w:t>
      </w:r>
      <w:proofErr w:type="gramStart"/>
      <w:r>
        <w:t>Ц</w:t>
      </w:r>
      <w:proofErr w:type="gramEnd"/>
      <w:r>
        <w:t>і коливання безпосередньо впливають на тепловий режим установки, стабільність процесу згоряння та, відповідно, ефективність теплообміну в економайзері.</w:t>
      </w:r>
    </w:p>
    <w:p w14:paraId="4E0D769A" w14:textId="19164827" w:rsidR="002C0505" w:rsidRDefault="002C0505" w:rsidP="00965594">
      <w:pPr>
        <w:spacing w:line="360" w:lineRule="auto"/>
        <w:ind w:firstLine="360"/>
      </w:pPr>
      <w:r>
        <w:t xml:space="preserve">У традиційних </w:t>
      </w:r>
      <w:proofErr w:type="gramStart"/>
      <w:r>
        <w:t>схемах</w:t>
      </w:r>
      <w:proofErr w:type="gramEnd"/>
      <w:r>
        <w:t xml:space="preserve"> регулювання, які не враховують зміни у властивостях палива, відсутність оперативного коригування режимів роботи призводить до втрат тепла, коливань температури теплоносія та зниження загального коефіцієнта корисної дії установки. Впроваджена ж система, завдяки реалізації логіки зворотного зв’язку та можливості налаштування уставок в </w:t>
      </w:r>
      <w:proofErr w:type="gramStart"/>
      <w:r>
        <w:t>реальному</w:t>
      </w:r>
      <w:proofErr w:type="gramEnd"/>
      <w:r>
        <w:t xml:space="preserve"> часі, дозволяє гнучко реагувати на зміну вхідних умов.</w:t>
      </w:r>
    </w:p>
    <w:p w14:paraId="0EF3313F" w14:textId="06DAB79E" w:rsidR="002C0505" w:rsidRDefault="002C0505" w:rsidP="00965594">
      <w:pPr>
        <w:spacing w:line="360" w:lineRule="auto"/>
        <w:ind w:firstLine="360"/>
      </w:pPr>
      <w:r>
        <w:lastRenderedPageBreak/>
        <w:t xml:space="preserve">При виявленні тенденції до зниження температури димових газів, пов’язаної з недостатньою теплотою згоряння палива, система автоматично </w:t>
      </w:r>
      <w:proofErr w:type="gramStart"/>
      <w:r>
        <w:t>п</w:t>
      </w:r>
      <w:proofErr w:type="gramEnd"/>
      <w:r>
        <w:t>ідлаштовує параметри регулятора або формує сигнал на зміну витрати теплоносія. Аналогічно, при надмірному зростанні температури внаслідок застосування сухішого або енергетично багатшого біопалива, здійснюється корекція подачі води або відкриття регулюючих органів.</w:t>
      </w:r>
    </w:p>
    <w:p w14:paraId="25EC80F5" w14:textId="3B83E28F" w:rsidR="001C1583" w:rsidRPr="001C1583" w:rsidRDefault="002C0505" w:rsidP="00965594">
      <w:pPr>
        <w:spacing w:line="360" w:lineRule="auto"/>
        <w:ind w:firstLine="360"/>
      </w:pPr>
      <w:r>
        <w:t xml:space="preserve">Таким чином, адаптивність системи забезпечує </w:t>
      </w:r>
      <w:proofErr w:type="gramStart"/>
      <w:r>
        <w:t>п</w:t>
      </w:r>
      <w:proofErr w:type="gramEnd"/>
      <w:r>
        <w:t xml:space="preserve">ідтримання сталих теплотехнічних параметрів навіть за умов нестабільного паливного ресурсу, що є характерною рисою біоенергетичних установок. Це дозволяє уникнути перевитрат палива, забезпечити екологічну </w:t>
      </w:r>
      <w:proofErr w:type="gramStart"/>
      <w:r>
        <w:t>р</w:t>
      </w:r>
      <w:proofErr w:type="gramEnd"/>
      <w:r>
        <w:t>івновагу процесу горіння та зберегти тривалість міжсервісного циклу теплообмінного обладнання.</w:t>
      </w:r>
      <w:r w:rsidR="002F3DF6" w:rsidRPr="002F3DF6">
        <w:t xml:space="preserve"> </w:t>
      </w:r>
      <w:r w:rsidR="002F3DF6">
        <w:t>[6], [11]</w:t>
      </w:r>
    </w:p>
    <w:p w14:paraId="33ABBA99" w14:textId="77777777" w:rsidR="001C1583" w:rsidRPr="001C1583" w:rsidRDefault="001C1583" w:rsidP="001C1583">
      <w:pPr>
        <w:pStyle w:val="afffc"/>
        <w:numPr>
          <w:ilvl w:val="0"/>
          <w:numId w:val="47"/>
        </w:numPr>
        <w:spacing w:line="360" w:lineRule="auto"/>
      </w:pPr>
      <w:r w:rsidRPr="001C1583">
        <w:t>Інтеграція та віддалений доступ</w:t>
      </w:r>
    </w:p>
    <w:p w14:paraId="5708C8F0" w14:textId="77777777" w:rsidR="00965594" w:rsidRDefault="00965594" w:rsidP="00965594">
      <w:pPr>
        <w:spacing w:line="360" w:lineRule="auto"/>
        <w:ind w:firstLine="360"/>
      </w:pPr>
      <w:r>
        <w:t xml:space="preserve">Однією з важливих </w:t>
      </w:r>
      <w:proofErr w:type="gramStart"/>
      <w:r>
        <w:t>техн</w:t>
      </w:r>
      <w:proofErr w:type="gramEnd"/>
      <w:r>
        <w:t xml:space="preserve">ічних переваг впровадженої комп’ютерно-інтегрованої системи управління є забезпечення її широких можливостей інтеграції в інформаційне середовище підприємства та реалізація функції віддаленого доступу. Сучасна </w:t>
      </w:r>
      <w:proofErr w:type="gramStart"/>
      <w:r>
        <w:t>арх</w:t>
      </w:r>
      <w:proofErr w:type="gramEnd"/>
      <w:r>
        <w:t>ітектура автоматизованої системи, побудована на базі програмованого логічного контролера з підтримкою промислових комунікаційних протоколів (Modbus TCP, OPC UA), дозволяє легко інтегрувати керування економайзером у загальну SCADA-систему, а також зв’язати його з іншими вузлами теплогенераційної установки.</w:t>
      </w:r>
    </w:p>
    <w:p w14:paraId="359D48C6" w14:textId="20F34612" w:rsidR="00965594" w:rsidRPr="00490301" w:rsidRDefault="00965594" w:rsidP="00965594">
      <w:pPr>
        <w:spacing w:line="360" w:lineRule="auto"/>
        <w:ind w:firstLine="360"/>
      </w:pPr>
      <w:r>
        <w:t xml:space="preserve">Завдяки інтеграції з диспетчерською системою оператор отримує можливість контролювати технологічні параметри в режимі реального часу, фіксувати </w:t>
      </w:r>
      <w:proofErr w:type="gramStart"/>
      <w:r>
        <w:t>динаміку</w:t>
      </w:r>
      <w:proofErr w:type="gramEnd"/>
      <w:r>
        <w:t xml:space="preserve"> змін та оперативно реагувати на відхилення. </w:t>
      </w:r>
      <w:proofErr w:type="gramStart"/>
      <w:r>
        <w:t>Кр</w:t>
      </w:r>
      <w:proofErr w:type="gramEnd"/>
      <w:r>
        <w:t>ім того, реалізація архівування даних та графічної візуалізації забезпечує умови для довготривалого аналізу та формування звітної документації. Це особливо важливо для обґрунтування енергоефективності та планування технічного обслуговування.</w:t>
      </w:r>
      <w:r w:rsidR="00005788" w:rsidRPr="00005788">
        <w:t xml:space="preserve"> </w:t>
      </w:r>
      <w:r w:rsidR="00005788" w:rsidRPr="00490301">
        <w:t>[</w:t>
      </w:r>
      <w:r w:rsidR="00005788">
        <w:t>25</w:t>
      </w:r>
      <w:r w:rsidR="00005788" w:rsidRPr="00490301">
        <w:t>]</w:t>
      </w:r>
    </w:p>
    <w:p w14:paraId="6DFD9B55" w14:textId="77777777" w:rsidR="00965594" w:rsidRDefault="00965594" w:rsidP="00965594">
      <w:pPr>
        <w:spacing w:line="360" w:lineRule="auto"/>
        <w:ind w:firstLine="360"/>
      </w:pPr>
      <w:proofErr w:type="gramStart"/>
      <w:r>
        <w:t>П</w:t>
      </w:r>
      <w:proofErr w:type="gramEnd"/>
      <w:r>
        <w:t xml:space="preserve">ідключення системи до мережі підприємства або до хмарного середовища дозволяє організувати повноцінний віддалений доступ — як </w:t>
      </w:r>
      <w:r>
        <w:lastRenderedPageBreak/>
        <w:t>через локальні панелі керування (HMI), так і через web-інтерфейс або мобільні пристрої. Такий функціонал значно розширює можливості обслуговуючого персоналу, дає змогу моніторити стан обладнання з будь-якої точки доступу, проводити діагностику, вносити налаштування та, за потреби, здійснювати екстрене керування в позаштатних ситуаціях.</w:t>
      </w:r>
    </w:p>
    <w:p w14:paraId="5E224809" w14:textId="6A74EFC4" w:rsidR="001C1583" w:rsidRPr="009A6431" w:rsidRDefault="00965594" w:rsidP="00965594">
      <w:pPr>
        <w:spacing w:line="360" w:lineRule="auto"/>
        <w:ind w:firstLine="360"/>
        <w:rPr>
          <w:lang w:val="en-US"/>
        </w:rPr>
      </w:pPr>
      <w:r>
        <w:t xml:space="preserve">Таким чином, завдяки реалізованим засобам інтеграції та віддаленого доступу, впроваджена система є не лише гнучкою у використанні, </w:t>
      </w:r>
      <w:proofErr w:type="gramStart"/>
      <w:r>
        <w:t>але й</w:t>
      </w:r>
      <w:proofErr w:type="gramEnd"/>
      <w:r>
        <w:t xml:space="preserve"> повністю готовою до роботи в умовах цифровізованого виробництва, що відповідає концепціям Індустрії 4.0 та сучасним вимогам до енергоефективних автоматизованих об’єктів.</w:t>
      </w:r>
      <w:r w:rsidR="009A6431" w:rsidRPr="009A6431">
        <w:t xml:space="preserve"> </w:t>
      </w:r>
      <w:r w:rsidR="009A6431">
        <w:t xml:space="preserve">[5], </w:t>
      </w:r>
      <w:r w:rsidR="002F3DF6">
        <w:t>[6</w:t>
      </w:r>
      <w:r w:rsidR="002F3DF6">
        <w:rPr>
          <w:lang w:val="en-US"/>
        </w:rPr>
        <w:t>],</w:t>
      </w:r>
      <w:r w:rsidR="002F3DF6">
        <w:t xml:space="preserve"> </w:t>
      </w:r>
      <w:r w:rsidR="009A6431">
        <w:t>[10],</w:t>
      </w:r>
      <w:r w:rsidR="002F3DF6" w:rsidRPr="002F3DF6">
        <w:t xml:space="preserve"> </w:t>
      </w:r>
      <w:r w:rsidR="002F3DF6">
        <w:t>[11]</w:t>
      </w:r>
      <w:r w:rsidR="009A6431">
        <w:t xml:space="preserve"> </w:t>
      </w:r>
    </w:p>
    <w:p w14:paraId="7E958809" w14:textId="77777777" w:rsidR="001C1583" w:rsidRPr="001C1583" w:rsidRDefault="001C1583" w:rsidP="001C1583">
      <w:pPr>
        <w:pStyle w:val="afffc"/>
        <w:numPr>
          <w:ilvl w:val="0"/>
          <w:numId w:val="47"/>
        </w:numPr>
        <w:spacing w:line="360" w:lineRule="auto"/>
      </w:pPr>
      <w:r w:rsidRPr="001C1583">
        <w:t>Зменшення навантаження на обслуговуючий персонал</w:t>
      </w:r>
    </w:p>
    <w:p w14:paraId="22D86120" w14:textId="77777777" w:rsidR="009F2DA0" w:rsidRDefault="009F2DA0" w:rsidP="009F2DA0">
      <w:pPr>
        <w:spacing w:line="360" w:lineRule="auto"/>
        <w:ind w:firstLine="360"/>
      </w:pPr>
      <w:r>
        <w:t xml:space="preserve">Суттєвим </w:t>
      </w:r>
      <w:proofErr w:type="gramStart"/>
      <w:r>
        <w:t>техн</w:t>
      </w:r>
      <w:proofErr w:type="gramEnd"/>
      <w:r>
        <w:t>ічним досягненням впровадженої системи є значне зменшення навантаження на обслуговуючий персонал. У попередньому, неавтоматизованому варіанті роботи економайзера, більшість операцій виконувалася вручну або в режимі часткового контролю, що вимагало постійної присутності оператора, регулярної перевірки показників температури, тиску, витрати теплоносія, а також ручного втручання у випадку змін режиму або відхилення параметрі</w:t>
      </w:r>
      <w:proofErr w:type="gramStart"/>
      <w:r>
        <w:t>в</w:t>
      </w:r>
      <w:proofErr w:type="gramEnd"/>
      <w:r>
        <w:t>.</w:t>
      </w:r>
    </w:p>
    <w:p w14:paraId="0764997A" w14:textId="77777777" w:rsidR="009F2DA0" w:rsidRDefault="009F2DA0" w:rsidP="009F2DA0">
      <w:pPr>
        <w:spacing w:line="360" w:lineRule="auto"/>
        <w:ind w:firstLine="360"/>
      </w:pPr>
      <w:r>
        <w:t xml:space="preserve">Автоматизована система взяла на себе більшість рутинних і регламентованих функцій: постійне зчитування параметрів, аналіз їх відповідності уставкам, формування та реалізацію керуючих дій, контроль стану виконавчих механізмів і сигналізацію </w:t>
      </w:r>
      <w:proofErr w:type="gramStart"/>
      <w:r>
        <w:t>при</w:t>
      </w:r>
      <w:proofErr w:type="gramEnd"/>
      <w:r>
        <w:t xml:space="preserve"> аварійних ситуаціях. Завдяки цьому оператор позбавлений необхідності постійно відслідковувати ситуацію вручну — система самостійно інформує про зміну режиму, надсилає тривожні сигнали у разі критичних відхилень, а також надає </w:t>
      </w:r>
      <w:proofErr w:type="gramStart"/>
      <w:r>
        <w:t>п</w:t>
      </w:r>
      <w:proofErr w:type="gramEnd"/>
      <w:r>
        <w:t>ідказки щодо необхідних дій.</w:t>
      </w:r>
    </w:p>
    <w:p w14:paraId="4AEA1966" w14:textId="77777777" w:rsidR="009F2DA0" w:rsidRDefault="009F2DA0" w:rsidP="009F2DA0">
      <w:pPr>
        <w:spacing w:line="360" w:lineRule="auto"/>
        <w:ind w:firstLine="360"/>
      </w:pPr>
      <w:proofErr w:type="gramStart"/>
      <w:r>
        <w:t>Кр</w:t>
      </w:r>
      <w:proofErr w:type="gramEnd"/>
      <w:r>
        <w:t xml:space="preserve">ім того, реалізація графічного інтерфейсу у SCADA-середовищі дозволяє обслуговуючому персоналу зручно переглядати поточний стан об’єкта, отримувати доступ до історичних даних, переглядати графіки та формувати звіти — без потреби в додаткових вимірюваннях чи розрахунках. </w:t>
      </w:r>
      <w:r>
        <w:lastRenderedPageBreak/>
        <w:t xml:space="preserve">Це суттєво </w:t>
      </w:r>
      <w:proofErr w:type="gramStart"/>
      <w:r>
        <w:t>п</w:t>
      </w:r>
      <w:proofErr w:type="gramEnd"/>
      <w:r>
        <w:t>ідвищує ефективність роботи персоналу, знижує психоемоційне та фізичне навантаження, а також мінімізує ймовірність помилок у керуванні, пов’язаних із людським фактором.</w:t>
      </w:r>
    </w:p>
    <w:p w14:paraId="6F2358F2" w14:textId="77777777" w:rsidR="009F2DA0" w:rsidRDefault="009F2DA0" w:rsidP="009F2DA0">
      <w:pPr>
        <w:spacing w:line="360" w:lineRule="auto"/>
        <w:ind w:firstLine="360"/>
      </w:pPr>
      <w:r>
        <w:t xml:space="preserve">Таким чином, впроваджена система значно покращує умови праці операторів і персоналу </w:t>
      </w:r>
      <w:proofErr w:type="gramStart"/>
      <w:r>
        <w:t>техн</w:t>
      </w:r>
      <w:proofErr w:type="gramEnd"/>
      <w:r>
        <w:t>ічного обслуговування, підвищуючи рівень безпеки, оперативності прийняття рішень та загальної культури експлуатації теплотехнічного обладнання.</w:t>
      </w:r>
    </w:p>
    <w:p w14:paraId="538F6BB2" w14:textId="77777777" w:rsidR="001C1583" w:rsidRPr="001C1583" w:rsidRDefault="001C1583" w:rsidP="001C1583">
      <w:pPr>
        <w:pStyle w:val="afffc"/>
        <w:numPr>
          <w:ilvl w:val="0"/>
          <w:numId w:val="47"/>
        </w:numPr>
        <w:spacing w:line="360" w:lineRule="auto"/>
      </w:pPr>
      <w:r w:rsidRPr="001C1583">
        <w:t>Можливість розширення та масштабування</w:t>
      </w:r>
    </w:p>
    <w:p w14:paraId="3A14E5EE" w14:textId="0D2DB81A" w:rsidR="009F2DA0" w:rsidRDefault="009F2DA0" w:rsidP="009F2DA0">
      <w:pPr>
        <w:spacing w:line="360" w:lineRule="auto"/>
        <w:ind w:firstLine="360"/>
      </w:pPr>
      <w:r>
        <w:t xml:space="preserve">Ще однією важливою </w:t>
      </w:r>
      <w:proofErr w:type="gramStart"/>
      <w:r>
        <w:t>техн</w:t>
      </w:r>
      <w:proofErr w:type="gramEnd"/>
      <w:r>
        <w:t xml:space="preserve">ічною перевагою впровадженої комп’ютерно-інтегрованої системи управління є її здатність до розширення та масштабування відповідно до зростаючих потреб підприємства або у випадку модернізації теплогенераційної установки. </w:t>
      </w:r>
      <w:proofErr w:type="gramStart"/>
      <w:r>
        <w:t>Арх</w:t>
      </w:r>
      <w:proofErr w:type="gramEnd"/>
      <w:r>
        <w:t>ітектура системи побудована на модульному принципі, що дозволяє без суттєвих змін у програмному та апаратному забезпеченні додавати нові вузли автоматизації, розширювати кількість контрольованих параметрів, підключати додаткові датчики, виконавчі механізми або інтегрувати нові технологічні контури.</w:t>
      </w:r>
      <w:r w:rsidR="009A6431" w:rsidRPr="009A6431">
        <w:t xml:space="preserve"> </w:t>
      </w:r>
      <w:r w:rsidR="009A6431">
        <w:t>[5], [10]</w:t>
      </w:r>
    </w:p>
    <w:p w14:paraId="0DEF2902" w14:textId="194ECF33" w:rsidR="009F2DA0" w:rsidRDefault="009F2DA0" w:rsidP="009F2DA0">
      <w:pPr>
        <w:spacing w:line="360" w:lineRule="auto"/>
        <w:ind w:firstLine="708"/>
      </w:pPr>
      <w:r>
        <w:t xml:space="preserve">Таке конструктивне </w:t>
      </w:r>
      <w:proofErr w:type="gramStart"/>
      <w:r>
        <w:t>р</w:t>
      </w:r>
      <w:proofErr w:type="gramEnd"/>
      <w:r>
        <w:t xml:space="preserve">ішення забезпечує високу гнучкість — система легко адаптується до змін конфігурації обладнання, появи нових функціональних вимог чи переходу до багатокотельної установки. Зокрема, без додаткових витрат можуть бути реалізовані контури автоматичного керування системами золовидалення, </w:t>
      </w:r>
      <w:proofErr w:type="gramStart"/>
      <w:r>
        <w:t>п</w:t>
      </w:r>
      <w:proofErr w:type="gramEnd"/>
      <w:r>
        <w:t>ідготовки біопалива, попереднього підігріву повітря, а також автоматичної діагностики стану теплообмінних поверхонь.</w:t>
      </w:r>
      <w:r w:rsidR="009A6431" w:rsidRPr="009A6431">
        <w:t xml:space="preserve"> </w:t>
      </w:r>
      <w:r w:rsidR="009A6431">
        <w:t>[6], [15]</w:t>
      </w:r>
    </w:p>
    <w:p w14:paraId="74E5788D" w14:textId="77777777" w:rsidR="009F2DA0" w:rsidRDefault="009F2DA0" w:rsidP="009F2DA0">
      <w:pPr>
        <w:spacing w:line="360" w:lineRule="auto"/>
        <w:ind w:firstLine="708"/>
      </w:pPr>
      <w:proofErr w:type="gramStart"/>
      <w:r>
        <w:t>Кр</w:t>
      </w:r>
      <w:proofErr w:type="gramEnd"/>
      <w:r>
        <w:t xml:space="preserve">ім того, можливість масштабування розповсюджується і на рівень управління — SCADA-система дозволяє одночасно контролювати декілька об’єктів, об’єднаних у загальну енергетичну мережу, що особливо важливо для підприємств із децентралізованим теплопостачанням або регіональних теплогенераційних вузлів. Водночас, використання промислових комунікаційних протоколів дає змогу безперешкодно здійснювати обмін даними </w:t>
      </w:r>
      <w:proofErr w:type="gramStart"/>
      <w:r>
        <w:t>між</w:t>
      </w:r>
      <w:proofErr w:type="gramEnd"/>
      <w:r>
        <w:t xml:space="preserve"> наявними системами та новими елементами автоматизації.</w:t>
      </w:r>
    </w:p>
    <w:p w14:paraId="224EBDFF" w14:textId="77777777" w:rsidR="009F2DA0" w:rsidRDefault="009F2DA0" w:rsidP="009F2DA0">
      <w:pPr>
        <w:spacing w:line="360" w:lineRule="auto"/>
      </w:pPr>
    </w:p>
    <w:p w14:paraId="40235FF5" w14:textId="24A3D7CA" w:rsidR="001C1583" w:rsidRPr="001C1583" w:rsidRDefault="009F2DA0" w:rsidP="009F2DA0">
      <w:pPr>
        <w:spacing w:line="360" w:lineRule="auto"/>
        <w:ind w:firstLine="360"/>
      </w:pPr>
      <w:r>
        <w:t xml:space="preserve">Таким чином, відкритість, модульність і масштабованість розробленої системи забезпечують її довготривалу актуальність, придатність до розвитку та інтеграції </w:t>
      </w:r>
      <w:proofErr w:type="gramStart"/>
      <w:r>
        <w:t>у б</w:t>
      </w:r>
      <w:proofErr w:type="gramEnd"/>
      <w:r>
        <w:t>ільш складні енергетичні комплекси, що відповідає сучасним тенденціям розвитку промислової автоматизації та цифровізації виробництв.</w:t>
      </w:r>
    </w:p>
    <w:p w14:paraId="3373E040" w14:textId="77777777" w:rsidR="001C1583" w:rsidRPr="001C1583" w:rsidRDefault="001C1583" w:rsidP="001C1583">
      <w:pPr>
        <w:pStyle w:val="afffc"/>
        <w:numPr>
          <w:ilvl w:val="0"/>
          <w:numId w:val="47"/>
        </w:numPr>
        <w:spacing w:line="360" w:lineRule="auto"/>
      </w:pPr>
      <w:r w:rsidRPr="001C1583">
        <w:t>Зниження експлуатаційних витрат</w:t>
      </w:r>
    </w:p>
    <w:p w14:paraId="668DFD04" w14:textId="77777777" w:rsidR="009F2DA0" w:rsidRDefault="009F2DA0" w:rsidP="009F2DA0">
      <w:pPr>
        <w:spacing w:line="360" w:lineRule="auto"/>
        <w:ind w:firstLine="708"/>
      </w:pPr>
      <w:r>
        <w:t xml:space="preserve">Суттєвим результатом упровадження автоматизованої системи управління економайзером є помітне зниження експлуатаційних витрат, що обумовлено комплексом </w:t>
      </w:r>
      <w:proofErr w:type="gramStart"/>
      <w:r>
        <w:t>техн</w:t>
      </w:r>
      <w:proofErr w:type="gramEnd"/>
      <w:r>
        <w:t xml:space="preserve">ічних і організаційних факторів. Насамперед, завдяки точному та стабільному регулюванню температури теплоносія вдалося зменшити перевитрати біопалива, які раніше виникали через нерівномірність теплообміну, неефективні перехідні процеси та недостатню узгодженість між режимами роботи </w:t>
      </w:r>
      <w:proofErr w:type="gramStart"/>
      <w:r>
        <w:t>котельного</w:t>
      </w:r>
      <w:proofErr w:type="gramEnd"/>
      <w:r>
        <w:t xml:space="preserve"> обладнання й економайзера.</w:t>
      </w:r>
    </w:p>
    <w:p w14:paraId="0CCCBE57" w14:textId="77777777" w:rsidR="009F2DA0" w:rsidRDefault="009F2DA0" w:rsidP="009F2DA0">
      <w:pPr>
        <w:spacing w:line="360" w:lineRule="auto"/>
        <w:ind w:firstLine="708"/>
      </w:pPr>
      <w:proofErr w:type="gramStart"/>
      <w:r>
        <w:t>Кр</w:t>
      </w:r>
      <w:proofErr w:type="gramEnd"/>
      <w:r>
        <w:t xml:space="preserve">ім того, автоматичний контроль за параметрами дозволив зменшити кількість аварійних зупинок і позапланових зупинок на технічне обслуговування. Завдяки своєчасному виявленню відхилень і реагуванню на критичні ситуації система попереджає перегрів, </w:t>
      </w:r>
      <w:proofErr w:type="gramStart"/>
      <w:r>
        <w:t>г</w:t>
      </w:r>
      <w:proofErr w:type="gramEnd"/>
      <w:r>
        <w:t>ідроудари, надмірне забруднення теплообмінних поверхонь, що істотно подовжує міжсервісний інтервал роботи обладнання.</w:t>
      </w:r>
    </w:p>
    <w:p w14:paraId="3DEEBDBF" w14:textId="44AE97D1" w:rsidR="009F2DA0" w:rsidRPr="00D53445" w:rsidRDefault="009F2DA0" w:rsidP="009F2DA0">
      <w:pPr>
        <w:spacing w:line="360" w:lineRule="auto"/>
        <w:ind w:firstLine="708"/>
      </w:pPr>
      <w:r>
        <w:t xml:space="preserve">Зменшення витрат також стало можливим завдяки скороченню необхідності в постійному чергуванні оператора або втручанні персоналу в рутинні операції. Візуалізація процесу, автоматичне </w:t>
      </w:r>
      <w:proofErr w:type="gramStart"/>
      <w:r>
        <w:t>арх</w:t>
      </w:r>
      <w:proofErr w:type="gramEnd"/>
      <w:r>
        <w:t>івування даних та сповіщення про несправності дозволяють оптимізувати роботу обслуговуючого персоналу, зменшити тривалість простоїв та раціональніше планувати технічне обслуговування.</w:t>
      </w:r>
      <w:r w:rsidR="0041203F" w:rsidRPr="0041203F">
        <w:t xml:space="preserve"> </w:t>
      </w:r>
      <w:r w:rsidR="0041203F">
        <w:t>[10</w:t>
      </w:r>
      <w:r w:rsidR="0041203F" w:rsidRPr="00D53445">
        <w:t xml:space="preserve">, </w:t>
      </w:r>
      <w:r w:rsidR="0041203F">
        <w:t>18</w:t>
      </w:r>
      <w:r w:rsidR="0041203F" w:rsidRPr="00D53445">
        <w:t xml:space="preserve">, </w:t>
      </w:r>
      <w:r w:rsidR="0041203F">
        <w:t>19]</w:t>
      </w:r>
    </w:p>
    <w:p w14:paraId="1B7D8E4D" w14:textId="5DE6E09B" w:rsidR="001C1583" w:rsidRPr="001C1583" w:rsidRDefault="009F2DA0" w:rsidP="009F2DA0">
      <w:pPr>
        <w:spacing w:line="360" w:lineRule="auto"/>
        <w:ind w:firstLine="708"/>
      </w:pPr>
      <w:r>
        <w:t xml:space="preserve">Загалом, зниження витрат на паливо, </w:t>
      </w:r>
      <w:proofErr w:type="gramStart"/>
      <w:r>
        <w:t>техн</w:t>
      </w:r>
      <w:proofErr w:type="gramEnd"/>
      <w:r>
        <w:t xml:space="preserve">ічне обслуговування, ремонт і персонал разом із підвищенням надійності й енергоефективності установки формує економічно обґрунтований ефект від автоматизації. Це робить запропоноване технічне рішення вигідним як для локальних енергетичних </w:t>
      </w:r>
      <w:r>
        <w:lastRenderedPageBreak/>
        <w:t>об’єктів, так і для великих підприємств, орієнтованих на зниження собівартості теплової енергії.</w:t>
      </w:r>
      <w:r w:rsidR="009A6431" w:rsidRPr="009A6431">
        <w:t xml:space="preserve"> </w:t>
      </w:r>
      <w:r w:rsidR="009A6431">
        <w:t>[1], [7]</w:t>
      </w:r>
    </w:p>
    <w:p w14:paraId="3AC8D6BF" w14:textId="77777777" w:rsidR="001C1583" w:rsidRPr="007411C7" w:rsidRDefault="001C1583" w:rsidP="001C1583">
      <w:pPr>
        <w:rPr>
          <w:lang w:val="uk-UA"/>
        </w:rPr>
      </w:pPr>
    </w:p>
    <w:p w14:paraId="45E32EC2" w14:textId="06985A34" w:rsidR="001C1583" w:rsidRDefault="001C1583" w:rsidP="00183310">
      <w:pPr>
        <w:pStyle w:val="1"/>
        <w:rPr>
          <w:lang w:val="uk-UA"/>
        </w:rPr>
      </w:pPr>
      <w:bookmarkStart w:id="42" w:name="_Toc201324510"/>
      <w:r w:rsidRPr="004D4A16">
        <w:rPr>
          <w:lang w:val="uk-UA"/>
        </w:rPr>
        <w:t>3.3. Перспективи модернізації та масштабування системи</w:t>
      </w:r>
      <w:bookmarkEnd w:id="42"/>
    </w:p>
    <w:p w14:paraId="1DC92FFE" w14:textId="1825AC29" w:rsidR="00183310" w:rsidRDefault="00183310" w:rsidP="001C1583">
      <w:pPr>
        <w:spacing w:line="360" w:lineRule="auto"/>
        <w:rPr>
          <w:lang w:val="uk-UA"/>
        </w:rPr>
      </w:pPr>
    </w:p>
    <w:p w14:paraId="77638FF2" w14:textId="77777777" w:rsidR="002C0505" w:rsidRPr="002C0505" w:rsidRDefault="002C0505" w:rsidP="002C0505">
      <w:pPr>
        <w:spacing w:line="360" w:lineRule="auto"/>
        <w:ind w:firstLine="708"/>
        <w:rPr>
          <w:lang w:val="uk-UA"/>
        </w:rPr>
      </w:pPr>
      <w:r w:rsidRPr="002C0505">
        <w:rPr>
          <w:lang w:val="uk-UA"/>
        </w:rPr>
        <w:t>Впроваджена комп’ютерно-інтегрована система управління економайзером демонструє стабільну та ефективну роботу в умовах експлуатації на біопаливі. Однак розвиток технологій, посилення вимог до енергоефективності та цифровізації виробництв створюють умови для подальшої модернізації та розширення функціональності системи. Перспективи удосконалення охоплюють як технічні, так і функціональні напрямки.</w:t>
      </w:r>
    </w:p>
    <w:p w14:paraId="379730A2" w14:textId="77777777" w:rsidR="002C0505" w:rsidRPr="002C0505" w:rsidRDefault="002C0505" w:rsidP="002C0505">
      <w:pPr>
        <w:spacing w:line="360" w:lineRule="auto"/>
        <w:ind w:firstLine="708"/>
        <w:rPr>
          <w:lang w:val="uk-UA"/>
        </w:rPr>
      </w:pPr>
      <w:r w:rsidRPr="002C0505">
        <w:rPr>
          <w:lang w:val="uk-UA"/>
        </w:rPr>
        <w:t>1. Інтеграція енергоменеджменту та оптимізації</w:t>
      </w:r>
    </w:p>
    <w:p w14:paraId="3E318C92" w14:textId="5837557D" w:rsidR="002C0505" w:rsidRPr="00D53445" w:rsidRDefault="002C0505" w:rsidP="002C0505">
      <w:pPr>
        <w:spacing w:line="360" w:lineRule="auto"/>
      </w:pPr>
      <w:r w:rsidRPr="002C0505">
        <w:rPr>
          <w:lang w:val="uk-UA"/>
        </w:rPr>
        <w:t>Одним із ключових векторів розвитку є впровадження модулів енергетичного моніторингу з функцією оцінки споживання енергії в реальному часі. Завдяки архівації показників температури, витрат, ККД та кількості спожитого палива можна створити базу для енергетичного аудиту. Вбудована система оптимізації дозволить в автоматичному режимі підбирати режими роботи з найменшими втратами тепла та палива, з урахуванням виробничих потреб.</w:t>
      </w:r>
      <w:r w:rsidR="009A6431" w:rsidRPr="009A6431">
        <w:t xml:space="preserve"> </w:t>
      </w:r>
      <w:r w:rsidR="009A6431">
        <w:t>[</w:t>
      </w:r>
      <w:r w:rsidR="0041203F">
        <w:t>8</w:t>
      </w:r>
      <w:r w:rsidR="009A6431">
        <w:t>], [10]</w:t>
      </w:r>
      <w:r w:rsidR="0041203F" w:rsidRPr="00D53445">
        <w:t>, [</w:t>
      </w:r>
      <w:r w:rsidR="0041203F">
        <w:t>18</w:t>
      </w:r>
      <w:r w:rsidR="0041203F" w:rsidRPr="00D53445">
        <w:t>]</w:t>
      </w:r>
    </w:p>
    <w:p w14:paraId="7A8014DB" w14:textId="77777777" w:rsidR="002C0505" w:rsidRPr="002C0505" w:rsidRDefault="002C0505" w:rsidP="002C0505">
      <w:pPr>
        <w:spacing w:line="360" w:lineRule="auto"/>
        <w:ind w:firstLine="708"/>
        <w:rPr>
          <w:lang w:val="uk-UA"/>
        </w:rPr>
      </w:pPr>
      <w:r w:rsidRPr="002C0505">
        <w:rPr>
          <w:lang w:val="uk-UA"/>
        </w:rPr>
        <w:t>2. Підключення до загального інформаційного середовища підприємства</w:t>
      </w:r>
    </w:p>
    <w:p w14:paraId="721460FB" w14:textId="5A6D24B0" w:rsidR="002C0505" w:rsidRPr="002C0505" w:rsidRDefault="002C0505" w:rsidP="002C0505">
      <w:pPr>
        <w:spacing w:line="360" w:lineRule="auto"/>
        <w:rPr>
          <w:lang w:val="uk-UA"/>
        </w:rPr>
      </w:pPr>
      <w:r w:rsidRPr="002C0505">
        <w:rPr>
          <w:lang w:val="uk-UA"/>
        </w:rPr>
        <w:t>Масштабування системи може відбуватись через підключення до локальної мережі підприємства, включення в ERP/MES-рівень або хмарну платформу. Це відкриває можливість:</w:t>
      </w:r>
    </w:p>
    <w:p w14:paraId="12D964E3" w14:textId="77777777" w:rsidR="002C0505" w:rsidRPr="002C0505" w:rsidRDefault="002C0505" w:rsidP="002C0505">
      <w:pPr>
        <w:pStyle w:val="afffc"/>
        <w:numPr>
          <w:ilvl w:val="0"/>
          <w:numId w:val="48"/>
        </w:numPr>
        <w:spacing w:line="360" w:lineRule="auto"/>
        <w:rPr>
          <w:lang w:val="uk-UA"/>
        </w:rPr>
      </w:pPr>
      <w:r w:rsidRPr="002C0505">
        <w:rPr>
          <w:lang w:val="uk-UA"/>
        </w:rPr>
        <w:t>централізованого моніторингу кількох об’єктів одночасно (наприклад, економайзери на різних котлах),</w:t>
      </w:r>
    </w:p>
    <w:p w14:paraId="5415D45B" w14:textId="77777777" w:rsidR="002C0505" w:rsidRPr="002C0505" w:rsidRDefault="002C0505" w:rsidP="002C0505">
      <w:pPr>
        <w:pStyle w:val="afffc"/>
        <w:numPr>
          <w:ilvl w:val="0"/>
          <w:numId w:val="48"/>
        </w:numPr>
        <w:spacing w:line="360" w:lineRule="auto"/>
        <w:rPr>
          <w:lang w:val="uk-UA"/>
        </w:rPr>
      </w:pPr>
      <w:r w:rsidRPr="002C0505">
        <w:rPr>
          <w:lang w:val="uk-UA"/>
        </w:rPr>
        <w:t>аналізу показників в історичному та порівняльному розрізах,</w:t>
      </w:r>
    </w:p>
    <w:p w14:paraId="33C367DD" w14:textId="77777777" w:rsidR="002C0505" w:rsidRPr="002C0505" w:rsidRDefault="002C0505" w:rsidP="002C0505">
      <w:pPr>
        <w:pStyle w:val="afffc"/>
        <w:numPr>
          <w:ilvl w:val="0"/>
          <w:numId w:val="48"/>
        </w:numPr>
        <w:spacing w:line="360" w:lineRule="auto"/>
        <w:rPr>
          <w:lang w:val="uk-UA"/>
        </w:rPr>
      </w:pPr>
      <w:r w:rsidRPr="002C0505">
        <w:rPr>
          <w:lang w:val="uk-UA"/>
        </w:rPr>
        <w:t>підвищення прозорості енергетичних витрат.</w:t>
      </w:r>
    </w:p>
    <w:p w14:paraId="09DE4469" w14:textId="77777777" w:rsidR="002C0505" w:rsidRPr="002C0505" w:rsidRDefault="002C0505" w:rsidP="002C0505">
      <w:pPr>
        <w:spacing w:line="360" w:lineRule="auto"/>
        <w:rPr>
          <w:lang w:val="uk-UA"/>
        </w:rPr>
      </w:pPr>
      <w:r w:rsidRPr="002C0505">
        <w:rPr>
          <w:lang w:val="uk-UA"/>
        </w:rPr>
        <w:t>3. Впровадження адаптивного та інтелектуального регулювання</w:t>
      </w:r>
    </w:p>
    <w:p w14:paraId="2EF321AC" w14:textId="609A6FB9" w:rsidR="002C0505" w:rsidRPr="002C0505" w:rsidRDefault="002C0505" w:rsidP="002C0505">
      <w:pPr>
        <w:spacing w:line="360" w:lineRule="auto"/>
        <w:ind w:firstLine="708"/>
        <w:rPr>
          <w:lang w:val="uk-UA"/>
        </w:rPr>
      </w:pPr>
      <w:r w:rsidRPr="002C0505">
        <w:rPr>
          <w:lang w:val="uk-UA"/>
        </w:rPr>
        <w:lastRenderedPageBreak/>
        <w:t>З метою підвищення гнучкості та надійності функціонування системи, можливе впровадження адаптивних алгоритмів, що змінюють параметри регулювання в залежності від температурного графіку, типу біопалива або динаміки зовнішніх збурень. Також перспективним є використання технологій штучного інтелекту (AI) для прогнозування поведінки об’єкта та виявлення аномалій у режимах роботи.</w:t>
      </w:r>
      <w:r w:rsidR="009A6431" w:rsidRPr="009A6431">
        <w:t xml:space="preserve"> </w:t>
      </w:r>
      <w:r w:rsidR="009A6431">
        <w:t>[2], [6]</w:t>
      </w:r>
    </w:p>
    <w:p w14:paraId="2F82268F" w14:textId="77777777" w:rsidR="002C0505" w:rsidRPr="002C0505" w:rsidRDefault="002C0505" w:rsidP="002C0505">
      <w:pPr>
        <w:spacing w:line="360" w:lineRule="auto"/>
        <w:rPr>
          <w:lang w:val="uk-UA"/>
        </w:rPr>
      </w:pPr>
      <w:r w:rsidRPr="002C0505">
        <w:rPr>
          <w:lang w:val="uk-UA"/>
        </w:rPr>
        <w:t>4. Дистанційне обслуговування та діагностика</w:t>
      </w:r>
    </w:p>
    <w:p w14:paraId="2F0E006F" w14:textId="77777777" w:rsidR="002C0505" w:rsidRPr="002C0505" w:rsidRDefault="002C0505" w:rsidP="002C0505">
      <w:pPr>
        <w:spacing w:line="360" w:lineRule="auto"/>
        <w:ind w:firstLine="708"/>
        <w:rPr>
          <w:lang w:val="uk-UA"/>
        </w:rPr>
      </w:pPr>
      <w:r w:rsidRPr="002C0505">
        <w:rPr>
          <w:lang w:val="uk-UA"/>
        </w:rPr>
        <w:t>Підключення системи до хмарного середовища з підтримкою протоколів IoT (наприклад, MQTT) дозволить організувати дистанційне технічне обслуговування. Це особливо актуально для регіональних об’єктів або невеликих котелень. Система зможе надсилати сповіщення про критичні події, запити на обслуговування або прогнози зносу обладнання.</w:t>
      </w:r>
    </w:p>
    <w:p w14:paraId="1D4BE7A4" w14:textId="77777777" w:rsidR="002C0505" w:rsidRPr="002C0505" w:rsidRDefault="002C0505" w:rsidP="002C0505">
      <w:pPr>
        <w:spacing w:line="360" w:lineRule="auto"/>
        <w:rPr>
          <w:lang w:val="uk-UA"/>
        </w:rPr>
      </w:pPr>
      <w:r w:rsidRPr="002C0505">
        <w:rPr>
          <w:lang w:val="uk-UA"/>
        </w:rPr>
        <w:t>5. Розширення на інші технологічні вузли</w:t>
      </w:r>
    </w:p>
    <w:p w14:paraId="04022EC3" w14:textId="77777777" w:rsidR="002C0505" w:rsidRPr="002C0505" w:rsidRDefault="002C0505" w:rsidP="002C0505">
      <w:pPr>
        <w:spacing w:line="360" w:lineRule="auto"/>
        <w:ind w:firstLine="708"/>
        <w:rPr>
          <w:lang w:val="uk-UA"/>
        </w:rPr>
      </w:pPr>
      <w:r w:rsidRPr="002C0505">
        <w:rPr>
          <w:lang w:val="uk-UA"/>
        </w:rPr>
        <w:t>Оскільки розроблена архітектура має модульну побудову, її легко масштабувати на інші компоненти теплогенераційної установки — зокрема, пальниковий пристрій, системи золовидалення, подачі палива, вторинного теплообміну. Це дозволяє створити єдину цифрову платформу управління котельнею на біопаливі.</w:t>
      </w:r>
    </w:p>
    <w:p w14:paraId="44D9FCAD" w14:textId="77777777" w:rsidR="002C0505" w:rsidRPr="002C0505" w:rsidRDefault="002C0505" w:rsidP="002C0505">
      <w:pPr>
        <w:spacing w:line="360" w:lineRule="auto"/>
        <w:rPr>
          <w:lang w:val="uk-UA"/>
        </w:rPr>
      </w:pPr>
      <w:r w:rsidRPr="002C0505">
        <w:rPr>
          <w:lang w:val="uk-UA"/>
        </w:rPr>
        <w:t>6. Підвищення рівня кібербезпеки</w:t>
      </w:r>
    </w:p>
    <w:p w14:paraId="784A5EB5" w14:textId="4315553E" w:rsidR="00183310" w:rsidRPr="00292E5D" w:rsidRDefault="002C0505" w:rsidP="002C0505">
      <w:pPr>
        <w:spacing w:line="360" w:lineRule="auto"/>
        <w:ind w:firstLine="708"/>
        <w:rPr>
          <w:lang w:val="uk-UA"/>
        </w:rPr>
      </w:pPr>
      <w:r w:rsidRPr="002C0505">
        <w:rPr>
          <w:lang w:val="uk-UA"/>
        </w:rPr>
        <w:t>У зв’язку зі зростанням цифрової взаємодії, важливим аспектом модернізації є впровадження засобів інформаційного захисту: автентифікації користувачів, шифрування даних, моніторингу підозрілої активності, захисту SCADA-вузлів від несанкціонованого втручання.</w:t>
      </w:r>
      <w:r w:rsidR="009A6431" w:rsidRPr="009A6431">
        <w:rPr>
          <w:lang w:val="uk-UA"/>
        </w:rPr>
        <w:t xml:space="preserve"> </w:t>
      </w:r>
      <w:r w:rsidR="002F3DF6" w:rsidRPr="00292E5D">
        <w:rPr>
          <w:lang w:val="uk-UA"/>
        </w:rPr>
        <w:t xml:space="preserve">[4], </w:t>
      </w:r>
      <w:r w:rsidR="009A6431" w:rsidRPr="00292E5D">
        <w:rPr>
          <w:lang w:val="uk-UA"/>
        </w:rPr>
        <w:t xml:space="preserve">[5], [10] </w:t>
      </w:r>
    </w:p>
    <w:p w14:paraId="52171428" w14:textId="77777777" w:rsidR="002C0505" w:rsidRPr="004D4A16" w:rsidRDefault="002C0505" w:rsidP="002C0505">
      <w:pPr>
        <w:spacing w:line="360" w:lineRule="auto"/>
        <w:rPr>
          <w:lang w:val="uk-UA"/>
        </w:rPr>
      </w:pPr>
    </w:p>
    <w:p w14:paraId="3785AC5B" w14:textId="77777777" w:rsidR="001C1583" w:rsidRPr="004D4A16" w:rsidRDefault="001C1583" w:rsidP="00A80F2E">
      <w:pPr>
        <w:pStyle w:val="1"/>
        <w:ind w:firstLine="708"/>
        <w:jc w:val="both"/>
        <w:rPr>
          <w:lang w:val="uk-UA"/>
        </w:rPr>
      </w:pPr>
      <w:bookmarkStart w:id="43" w:name="_Toc201324511"/>
      <w:r w:rsidRPr="004D4A16">
        <w:rPr>
          <w:lang w:val="uk-UA"/>
        </w:rPr>
        <w:t>3.4. Висновки до розділу 3</w:t>
      </w:r>
      <w:bookmarkEnd w:id="43"/>
    </w:p>
    <w:p w14:paraId="6B3B4CDF" w14:textId="314DDC57" w:rsidR="00BA6047" w:rsidRDefault="00BA6047" w:rsidP="001C1583">
      <w:pPr>
        <w:spacing w:line="360" w:lineRule="auto"/>
        <w:rPr>
          <w:lang w:val="uk-UA"/>
        </w:rPr>
      </w:pPr>
    </w:p>
    <w:p w14:paraId="6D4C0A80" w14:textId="502AFC38" w:rsidR="00A80F2E" w:rsidRPr="00A80F2E" w:rsidRDefault="00A80F2E" w:rsidP="00A80F2E">
      <w:pPr>
        <w:spacing w:line="360" w:lineRule="auto"/>
        <w:ind w:firstLine="709"/>
        <w:jc w:val="left"/>
        <w:rPr>
          <w:lang w:val="uk-UA"/>
        </w:rPr>
      </w:pPr>
      <w:r w:rsidRPr="00A80F2E">
        <w:rPr>
          <w:lang w:val="uk-UA"/>
        </w:rPr>
        <w:t xml:space="preserve">У результаті проведеного аналізу встановлено, що впровадження комп’ютерно-інтегрованої системи управління економайзером у складі теплогенераційної установки на біопаливі забезпечує суттєве підвищення ефективності, надійності та економічності функціонування всієї установки. </w:t>
      </w:r>
      <w:r w:rsidRPr="00A80F2E">
        <w:rPr>
          <w:lang w:val="uk-UA"/>
        </w:rPr>
        <w:lastRenderedPageBreak/>
        <w:t>Порівняльна оцінка показників до і після автоматизації підтвердила зниження витрат біопалива, зменшення температурних відхилень, зниження частоти аварійних зупинок і підвищення точності регулювання ключових параметрів теплообміну.</w:t>
      </w:r>
      <w:r w:rsidR="002F3DF6" w:rsidRPr="002F3DF6">
        <w:rPr>
          <w:lang w:val="uk-UA"/>
        </w:rPr>
        <w:t xml:space="preserve"> </w:t>
      </w:r>
      <w:r w:rsidR="002F3DF6" w:rsidRPr="00292E5D">
        <w:rPr>
          <w:lang w:val="uk-UA"/>
        </w:rPr>
        <w:t>[1], [2], [5]</w:t>
      </w:r>
    </w:p>
    <w:p w14:paraId="26E4D996" w14:textId="271FEEA9" w:rsidR="00A80F2E" w:rsidRPr="00A80F2E" w:rsidRDefault="00A80F2E" w:rsidP="00A80F2E">
      <w:pPr>
        <w:spacing w:line="360" w:lineRule="auto"/>
        <w:ind w:firstLine="709"/>
        <w:jc w:val="left"/>
        <w:rPr>
          <w:lang w:val="uk-UA"/>
        </w:rPr>
      </w:pPr>
      <w:r w:rsidRPr="00A80F2E">
        <w:rPr>
          <w:lang w:val="uk-UA"/>
        </w:rPr>
        <w:t>Серед основних технічних переваг розробленої системи слід відзначити підвищену точність регулювання температури теплоносія, зменшення динамічних коливань у режимах роботи, адаптивність до змін властивостей біопалива, можливість інтеграції до існуючих інформаційних систем підприємства та забезпечення віддаленого доступу до системи. Крім того, автоматизація значно зменшила навантаження на обслуговуючий персонал і дозволила знизити експлуатаційні витрати за рахунок скорочення споживання енергоресурсів, оптимізації обслуговування й підвищення стабільності роботи обладнання.</w:t>
      </w:r>
    </w:p>
    <w:p w14:paraId="199B1B71" w14:textId="0F139347" w:rsidR="00A80F2E" w:rsidRPr="00A80F2E" w:rsidRDefault="00A80F2E" w:rsidP="00F26A3F">
      <w:pPr>
        <w:spacing w:line="360" w:lineRule="auto"/>
        <w:ind w:firstLine="709"/>
        <w:jc w:val="left"/>
        <w:rPr>
          <w:lang w:val="uk-UA"/>
        </w:rPr>
      </w:pPr>
      <w:r w:rsidRPr="00A80F2E">
        <w:rPr>
          <w:lang w:val="uk-UA"/>
        </w:rPr>
        <w:t>Окрему увагу приділено перспективам масштабування та модернізації. Визначено, що система має потенціал до подальшого розвитку за рахунок впровадження модулів енергоменеджменту, використання інтелектуальних алгоритмів адаптивного регулювання, підключення до ERP/MES-систем, а також розширення на інші технологічні контури котельні.</w:t>
      </w:r>
    </w:p>
    <w:p w14:paraId="4CFE703D" w14:textId="79101272" w:rsidR="00CE04B3" w:rsidRDefault="00A80F2E" w:rsidP="00F26A3F">
      <w:pPr>
        <w:spacing w:line="360" w:lineRule="auto"/>
        <w:ind w:firstLine="709"/>
        <w:jc w:val="left"/>
        <w:rPr>
          <w:lang w:val="uk-UA"/>
        </w:rPr>
      </w:pPr>
      <w:r w:rsidRPr="00A80F2E">
        <w:rPr>
          <w:lang w:val="uk-UA"/>
        </w:rPr>
        <w:t>Таким чином, запропоноване технічне рішення не лише підтвердило свою ефективність на етапі реалізації, але й має значний потенціал для подальшого застосування у більш широкому масштабі в галузі енергетики, орієнтованій на використання відновлюваних джерел палива та цифровізацію теплогенераційних процесів.</w:t>
      </w:r>
      <w:r>
        <w:rPr>
          <w:lang w:val="uk-UA"/>
        </w:rPr>
        <w:br w:type="page"/>
      </w:r>
    </w:p>
    <w:p w14:paraId="78A0A742" w14:textId="5E8BB09E" w:rsidR="00CE04B3" w:rsidRDefault="00CE04B3" w:rsidP="00CE04B3">
      <w:pPr>
        <w:pStyle w:val="1"/>
        <w:rPr>
          <w:lang w:val="uk-UA"/>
        </w:rPr>
      </w:pPr>
      <w:bookmarkStart w:id="44" w:name="_Toc201324512"/>
      <w:r>
        <w:rPr>
          <w:lang w:val="uk-UA"/>
        </w:rPr>
        <w:lastRenderedPageBreak/>
        <w:t>ВИСНОВОК</w:t>
      </w:r>
      <w:bookmarkEnd w:id="44"/>
    </w:p>
    <w:p w14:paraId="1150883E" w14:textId="77777777" w:rsidR="00F26A3F" w:rsidRDefault="00F26A3F" w:rsidP="00F26A3F">
      <w:pPr>
        <w:rPr>
          <w:lang w:val="uk-UA"/>
        </w:rPr>
      </w:pPr>
    </w:p>
    <w:p w14:paraId="2EA0E668" w14:textId="77777777" w:rsidR="00987D95" w:rsidRPr="00987D95" w:rsidRDefault="00987D95" w:rsidP="00987D95">
      <w:pPr>
        <w:spacing w:line="360" w:lineRule="auto"/>
        <w:ind w:firstLine="709"/>
        <w:rPr>
          <w:lang w:val="uk-UA"/>
        </w:rPr>
      </w:pPr>
      <w:r w:rsidRPr="00987D95">
        <w:rPr>
          <w:lang w:val="uk-UA"/>
        </w:rPr>
        <w:t>Дипломна робота присвячена актуальній проблемі підвищення енергоефективності теплогенераційних установок, що працюють на біопаливі, шляхом автоматизації процесу утилізації залишкового тепла димових газів за допомогою економайзера. У роботі ґрунтовно досліджено технологічні, технічні й алгоритмічні аспекти функціонування економайзера як ключового теплообмінного вузла, визначено вимоги до сучасної системи автоматичного керування, з урахуванням нестабільних умов роботи при спалюванні біомаси.</w:t>
      </w:r>
    </w:p>
    <w:p w14:paraId="2AFEE67D" w14:textId="77777777" w:rsidR="00987D95" w:rsidRPr="00987D95" w:rsidRDefault="00987D95" w:rsidP="00987D95">
      <w:pPr>
        <w:spacing w:line="360" w:lineRule="auto"/>
        <w:ind w:firstLine="709"/>
        <w:rPr>
          <w:lang w:val="uk-UA"/>
        </w:rPr>
      </w:pPr>
      <w:r w:rsidRPr="00987D95">
        <w:rPr>
          <w:lang w:val="uk-UA"/>
        </w:rPr>
        <w:t>У першому розділі проведено детальний аналіз конструкції та принципу дії економайзера, обґрунтовано доцільність його автоматизації, охарактеризовано сучасні підходи до управління теплообмінними процесами, включаючи використання ПІД-регуляторів, SCADA-систем і адаптивних методів керування. Особливу увагу приділено специфіці біопалива як нестабільного джерела енергії, що зумовлює потребу в гнучкому та надійному управлінні.</w:t>
      </w:r>
    </w:p>
    <w:p w14:paraId="317021FE" w14:textId="77777777" w:rsidR="00987D95" w:rsidRPr="00987D95" w:rsidRDefault="00987D95" w:rsidP="00987D95">
      <w:pPr>
        <w:spacing w:line="360" w:lineRule="auto"/>
        <w:ind w:firstLine="709"/>
        <w:rPr>
          <w:lang w:val="uk-UA"/>
        </w:rPr>
      </w:pPr>
      <w:r w:rsidRPr="00987D95">
        <w:rPr>
          <w:lang w:val="uk-UA"/>
        </w:rPr>
        <w:t>У другому розділі розроблено комп’ютерно-інтегровану систему управління (АСК) економайзером, створено структурну та функціональну схеми, виконано математичне моделювання динаміки процесу в середовищі MATLAB/Simulink, визначено оптимальні параметри регулювання. Робота включає обґрунтований вибір апаратного забезпечення (ПЛК, сенсори, виконавчі механізми) та розробку алгоритму роботи системи. Система впроваджена в SCADA-середовище з реалізацією інтерфейсу оператора.</w:t>
      </w:r>
    </w:p>
    <w:p w14:paraId="4203E89B" w14:textId="77777777" w:rsidR="00987D95" w:rsidRPr="00987D95" w:rsidRDefault="00987D95" w:rsidP="00987D95">
      <w:pPr>
        <w:spacing w:line="360" w:lineRule="auto"/>
        <w:ind w:firstLine="709"/>
        <w:rPr>
          <w:lang w:val="uk-UA"/>
        </w:rPr>
      </w:pPr>
      <w:r w:rsidRPr="00987D95">
        <w:rPr>
          <w:lang w:val="uk-UA"/>
        </w:rPr>
        <w:t>У третьому розділі виконано порівняльний аналіз роботи системи до та після автоматизації, оцінено підвищення стабільності теплового режиму, зниження теплових втрат, покращення показників безпеки та зменшення експлуатаційних витрат. Визначено перспективи подальшої модернізації та масштабування системи відповідно до вимог Індустрії 4.0.</w:t>
      </w:r>
    </w:p>
    <w:p w14:paraId="2AFF600C" w14:textId="77777777" w:rsidR="00987D95" w:rsidRPr="00987D95" w:rsidRDefault="00987D95" w:rsidP="00987D95">
      <w:pPr>
        <w:spacing w:line="360" w:lineRule="auto"/>
        <w:ind w:firstLine="709"/>
        <w:rPr>
          <w:lang w:val="uk-UA"/>
        </w:rPr>
      </w:pPr>
    </w:p>
    <w:p w14:paraId="008C01A5" w14:textId="13FA02E4" w:rsidR="00F26A3F" w:rsidRPr="00987D95" w:rsidRDefault="00987D95" w:rsidP="00F26A3F">
      <w:pPr>
        <w:spacing w:line="360" w:lineRule="auto"/>
        <w:ind w:firstLine="709"/>
        <w:rPr>
          <w:lang w:val="uk-UA"/>
        </w:rPr>
      </w:pPr>
      <w:r w:rsidRPr="00987D95">
        <w:rPr>
          <w:lang w:val="uk-UA"/>
        </w:rPr>
        <w:lastRenderedPageBreak/>
        <w:t>Таким чином, поставлена мета дипломної роботи досягнута повністю. Запропоноване рішення забезпечує високий рівень енергоефективності, автоматизації та адаптивності теплогенераційної установки, сприяє екологічній безпеці, зниженню витрат на обслуговування та відкриває можливості для подальшої цифрової трансформації енергетичних систем.</w:t>
      </w:r>
    </w:p>
    <w:p w14:paraId="57BEA20A" w14:textId="77777777" w:rsidR="003B716A" w:rsidRPr="00987D95" w:rsidRDefault="003B716A" w:rsidP="003B716A">
      <w:pPr>
        <w:rPr>
          <w:lang w:val="uk-UA"/>
        </w:rPr>
      </w:pPr>
    </w:p>
    <w:p w14:paraId="3EBC96B9" w14:textId="7D57924E" w:rsidR="00CE04B3" w:rsidRDefault="00CE04B3" w:rsidP="00CE04B3">
      <w:pPr>
        <w:rPr>
          <w:lang w:val="uk-UA"/>
        </w:rPr>
      </w:pPr>
      <w:r>
        <w:rPr>
          <w:lang w:val="uk-UA"/>
        </w:rPr>
        <w:br w:type="page"/>
      </w:r>
    </w:p>
    <w:p w14:paraId="1DDF2306" w14:textId="46DAF4E5" w:rsidR="00A80F2E" w:rsidRDefault="00D951A5" w:rsidP="00A80F2E">
      <w:pPr>
        <w:pStyle w:val="1"/>
        <w:rPr>
          <w:lang w:val="uk-UA"/>
        </w:rPr>
      </w:pPr>
      <w:bookmarkStart w:id="45" w:name="_Toc201324513"/>
      <w:r>
        <w:rPr>
          <w:lang w:val="uk-UA"/>
        </w:rPr>
        <w:lastRenderedPageBreak/>
        <w:t>СПИСОК ЛІТЕРАТУРНИХ ДЖЕРЕЛ</w:t>
      </w:r>
      <w:bookmarkEnd w:id="45"/>
    </w:p>
    <w:p w14:paraId="58F1CDE8" w14:textId="4EC3D3B7" w:rsidR="00A80F2E" w:rsidRDefault="00A80F2E" w:rsidP="00A80F2E">
      <w:pPr>
        <w:rPr>
          <w:lang w:val="uk-UA"/>
        </w:rPr>
      </w:pPr>
    </w:p>
    <w:p w14:paraId="65C29108" w14:textId="011F56EE" w:rsidR="00625451" w:rsidRDefault="00625451" w:rsidP="00724501">
      <w:pPr>
        <w:pStyle w:val="afffc"/>
        <w:numPr>
          <w:ilvl w:val="0"/>
          <w:numId w:val="49"/>
        </w:numPr>
        <w:spacing w:line="360" w:lineRule="auto"/>
        <w:ind w:left="0" w:firstLine="709"/>
      </w:pPr>
      <w:r>
        <w:t xml:space="preserve">КЕК. Тема 3.1. Завдання енергозбереження і способи удосконалення теплоенергетичного устаткування [Електронний ресурс]. – Режим доступу: </w:t>
      </w:r>
      <w:hyperlink r:id="rId33" w:history="1">
        <w:r w:rsidRPr="000E0E0D">
          <w:rPr>
            <w:rStyle w:val="af3"/>
          </w:rPr>
          <w:t>https://kek.edu.ua/tema-3-1-zadachi-energozberezhennya-i-sposobi-udoskonalennya-teploenergetichnogo-ustatkuvannya/</w:t>
        </w:r>
      </w:hyperlink>
      <w:r>
        <w:rPr>
          <w:lang w:val="uk-UA"/>
        </w:rPr>
        <w:t xml:space="preserve"> </w:t>
      </w:r>
    </w:p>
    <w:p w14:paraId="42381F64" w14:textId="0F89E04E" w:rsidR="00625451" w:rsidRDefault="00625451" w:rsidP="00724501">
      <w:pPr>
        <w:pStyle w:val="afffc"/>
        <w:numPr>
          <w:ilvl w:val="0"/>
          <w:numId w:val="49"/>
        </w:numPr>
        <w:spacing w:line="360" w:lineRule="auto"/>
        <w:ind w:left="0" w:firstLine="709"/>
      </w:pPr>
      <w:r>
        <w:t xml:space="preserve">Watmfg. Condensing Economizer Boiler Book [Електронний ресурс]. – Режим доступу: </w:t>
      </w:r>
      <w:hyperlink r:id="rId34" w:history="1">
        <w:r w:rsidRPr="000E0E0D">
          <w:rPr>
            <w:rStyle w:val="af3"/>
          </w:rPr>
          <w:t>https://watmfg.com/watmfg23082016/wp-content/uploads/2016/09/Condensing-Economizer-Boiler-Book.pdf</w:t>
        </w:r>
      </w:hyperlink>
      <w:r>
        <w:rPr>
          <w:lang w:val="uk-UA"/>
        </w:rPr>
        <w:t xml:space="preserve"> </w:t>
      </w:r>
    </w:p>
    <w:p w14:paraId="2329A0D5" w14:textId="4F0449B7" w:rsidR="00625451" w:rsidRDefault="00625451" w:rsidP="00724501">
      <w:pPr>
        <w:pStyle w:val="afffc"/>
        <w:numPr>
          <w:ilvl w:val="0"/>
          <w:numId w:val="49"/>
        </w:numPr>
        <w:spacing w:line="360" w:lineRule="auto"/>
        <w:ind w:left="0" w:firstLine="709"/>
      </w:pPr>
      <w:r>
        <w:t xml:space="preserve">Бєлявцев І. О. Системи автоматизації енергетичних установок: навчальний </w:t>
      </w:r>
      <w:proofErr w:type="gramStart"/>
      <w:r>
        <w:t>пос</w:t>
      </w:r>
      <w:proofErr w:type="gramEnd"/>
      <w:r>
        <w:t xml:space="preserve">ібник / НТУУ «КПІ» [Електронний ресурс]. – Режим доступу: </w:t>
      </w:r>
      <w:hyperlink r:id="rId35" w:history="1">
        <w:r w:rsidRPr="000E0E0D">
          <w:rPr>
            <w:rStyle w:val="af3"/>
          </w:rPr>
          <w:t>https://ela.kpi.ua/server/api/core/bitstreams/25eb3f2a-01d1-445c-828b-03befc97ee01/content</w:t>
        </w:r>
      </w:hyperlink>
      <w:r>
        <w:rPr>
          <w:lang w:val="uk-UA"/>
        </w:rPr>
        <w:t xml:space="preserve"> </w:t>
      </w:r>
    </w:p>
    <w:p w14:paraId="0F0BC1DB" w14:textId="7907758D" w:rsidR="00625451" w:rsidRDefault="00625451" w:rsidP="00724501">
      <w:pPr>
        <w:pStyle w:val="afffc"/>
        <w:numPr>
          <w:ilvl w:val="0"/>
          <w:numId w:val="49"/>
        </w:numPr>
        <w:spacing w:line="360" w:lineRule="auto"/>
        <w:ind w:left="0" w:firstLine="709"/>
      </w:pPr>
      <w:r>
        <w:t xml:space="preserve">ДСТУ 4092-2002. Автоматизовані системи управління технологічними процесами. Основні положення [Електронний ресурс]. – Режим доступу: </w:t>
      </w:r>
      <w:hyperlink r:id="rId36" w:history="1">
        <w:r w:rsidRPr="000E0E0D">
          <w:rPr>
            <w:rStyle w:val="af3"/>
          </w:rPr>
          <w:t>https://www.dstu.dp.ua/Portal/Data/6/29/6-29-kl69.pdf</w:t>
        </w:r>
      </w:hyperlink>
      <w:r>
        <w:rPr>
          <w:lang w:val="uk-UA"/>
        </w:rPr>
        <w:t xml:space="preserve"> </w:t>
      </w:r>
    </w:p>
    <w:p w14:paraId="3F03AE53" w14:textId="2FF94B7B" w:rsidR="00625451" w:rsidRPr="00625451" w:rsidRDefault="00625451" w:rsidP="00724501">
      <w:pPr>
        <w:pStyle w:val="afffc"/>
        <w:numPr>
          <w:ilvl w:val="0"/>
          <w:numId w:val="49"/>
        </w:numPr>
        <w:spacing w:line="360" w:lineRule="auto"/>
        <w:ind w:left="0" w:firstLine="709"/>
        <w:rPr>
          <w:lang w:val="uk-UA"/>
        </w:rPr>
      </w:pPr>
      <w:r w:rsidRPr="00625451">
        <w:rPr>
          <w:lang w:val="uk-UA"/>
        </w:rPr>
        <w:t>Siemens AG. Automation System S7-1200: System Manual. – Germany : Siemens, 2021. – 456 p.</w:t>
      </w:r>
    </w:p>
    <w:p w14:paraId="39A00D48" w14:textId="12701B8C" w:rsidR="00625451" w:rsidRPr="00625451" w:rsidRDefault="00625451" w:rsidP="00724501">
      <w:pPr>
        <w:pStyle w:val="afffc"/>
        <w:numPr>
          <w:ilvl w:val="0"/>
          <w:numId w:val="49"/>
        </w:numPr>
        <w:spacing w:line="360" w:lineRule="auto"/>
        <w:ind w:left="0" w:firstLine="709"/>
        <w:rPr>
          <w:lang w:val="uk-UA"/>
        </w:rPr>
      </w:pPr>
      <w:r w:rsidRPr="00625451">
        <w:rPr>
          <w:lang w:val="uk-UA"/>
        </w:rPr>
        <w:t>Сотнікова Т. Г. Автоматизовані системи керування теплоенергетичними об'єктами : навч. посіб. – Луганськ : СНУ ім. В. Даля, 2020. – 198 с.</w:t>
      </w:r>
    </w:p>
    <w:p w14:paraId="0C6480AC" w14:textId="011F50B7" w:rsidR="00625451" w:rsidRPr="00625451" w:rsidRDefault="00625451" w:rsidP="00724501">
      <w:pPr>
        <w:pStyle w:val="afffc"/>
        <w:numPr>
          <w:ilvl w:val="0"/>
          <w:numId w:val="49"/>
        </w:numPr>
        <w:spacing w:line="360" w:lineRule="auto"/>
        <w:ind w:left="0" w:firstLine="709"/>
        <w:rPr>
          <w:lang w:val="uk-UA"/>
        </w:rPr>
      </w:pPr>
      <w:r w:rsidRPr="00625451">
        <w:rPr>
          <w:lang w:val="uk-UA"/>
        </w:rPr>
        <w:t>Вакуленко В. Ф., Гуревич В. І. Теплотехнічні процеси та установки : підруч. – Київ : ІСДО, 2018. – 436 с.</w:t>
      </w:r>
    </w:p>
    <w:p w14:paraId="1A95CF09" w14:textId="5623781D" w:rsidR="00625451" w:rsidRPr="00625451" w:rsidRDefault="00625451" w:rsidP="00724501">
      <w:pPr>
        <w:pStyle w:val="afffc"/>
        <w:numPr>
          <w:ilvl w:val="0"/>
          <w:numId w:val="49"/>
        </w:numPr>
        <w:spacing w:line="360" w:lineRule="auto"/>
        <w:ind w:left="0" w:firstLine="709"/>
        <w:rPr>
          <w:lang w:val="uk-UA"/>
        </w:rPr>
      </w:pPr>
      <w:r w:rsidRPr="00625451">
        <w:rPr>
          <w:lang w:val="uk-UA"/>
        </w:rPr>
        <w:t>ДСТУ EN 61131-1:2017. Програмовані логічні контролери. Частина 1. Загальні положення. – Офіц. вид. – Київ : Мінекономрозвитку України, 2017. – 68 с.</w:t>
      </w:r>
    </w:p>
    <w:p w14:paraId="702DAC2B" w14:textId="0C128B8E" w:rsidR="00625451" w:rsidRPr="00625451" w:rsidRDefault="00625451" w:rsidP="00724501">
      <w:pPr>
        <w:pStyle w:val="afffc"/>
        <w:numPr>
          <w:ilvl w:val="0"/>
          <w:numId w:val="49"/>
        </w:numPr>
        <w:spacing w:line="360" w:lineRule="auto"/>
        <w:ind w:left="0" w:firstLine="709"/>
        <w:rPr>
          <w:lang w:val="uk-UA"/>
        </w:rPr>
      </w:pPr>
      <w:r w:rsidRPr="00625451">
        <w:rPr>
          <w:lang w:val="uk-UA"/>
        </w:rPr>
        <w:t>Beckhoff Automation GmbH. TwinCAT 3 Engineering Manual. – Germany : Beckhoff, 2020. – 312 p.</w:t>
      </w:r>
    </w:p>
    <w:p w14:paraId="709BDD15" w14:textId="7632AA16" w:rsidR="00625451" w:rsidRPr="00625451" w:rsidRDefault="00625451" w:rsidP="00724501">
      <w:pPr>
        <w:pStyle w:val="afffc"/>
        <w:numPr>
          <w:ilvl w:val="0"/>
          <w:numId w:val="49"/>
        </w:numPr>
        <w:spacing w:line="360" w:lineRule="auto"/>
        <w:ind w:left="0" w:firstLine="709"/>
        <w:rPr>
          <w:lang w:val="uk-UA"/>
        </w:rPr>
      </w:pPr>
      <w:r w:rsidRPr="00625451">
        <w:rPr>
          <w:lang w:val="uk-UA"/>
        </w:rPr>
        <w:t>WAGO Kontakttechnik GmbH. WAGO-I/O-SYSTEM 750: Product Overview. – Germany, 2022. – 180 p.</w:t>
      </w:r>
    </w:p>
    <w:p w14:paraId="348A9921" w14:textId="6928F85C" w:rsidR="00625451" w:rsidRPr="00625451" w:rsidRDefault="00625451" w:rsidP="00724501">
      <w:pPr>
        <w:pStyle w:val="afffc"/>
        <w:numPr>
          <w:ilvl w:val="0"/>
          <w:numId w:val="49"/>
        </w:numPr>
        <w:spacing w:line="360" w:lineRule="auto"/>
        <w:ind w:left="0" w:firstLine="709"/>
        <w:rPr>
          <w:lang w:val="uk-UA"/>
        </w:rPr>
      </w:pPr>
      <w:r w:rsidRPr="00625451">
        <w:rPr>
          <w:lang w:val="uk-UA"/>
        </w:rPr>
        <w:lastRenderedPageBreak/>
        <w:t>Міненко С. В. Тепломеханічне обладнання і технології використання альтернативного палива : підруч. – Київ : НАУ, 2021. – 276 с.</w:t>
      </w:r>
    </w:p>
    <w:p w14:paraId="4FC3143B" w14:textId="1ED7CFEE" w:rsidR="00625451" w:rsidRPr="00625451" w:rsidRDefault="00625451" w:rsidP="00724501">
      <w:pPr>
        <w:pStyle w:val="afffc"/>
        <w:numPr>
          <w:ilvl w:val="0"/>
          <w:numId w:val="49"/>
        </w:numPr>
        <w:spacing w:line="360" w:lineRule="auto"/>
        <w:ind w:left="0" w:firstLine="709"/>
        <w:rPr>
          <w:lang w:val="uk-UA"/>
        </w:rPr>
      </w:pPr>
      <w:r w:rsidRPr="00625451">
        <w:rPr>
          <w:lang w:val="uk-UA"/>
        </w:rPr>
        <w:t>ДСТУ ISO 5801:2005. Вентилятори. Аеродинамічні характеристики. Випробування в стандартних умовах. – Київ : Держспоживстандарт України, 2006. – 104 с.</w:t>
      </w:r>
    </w:p>
    <w:p w14:paraId="3BDFB398" w14:textId="217F3190" w:rsidR="00625451" w:rsidRPr="00625451" w:rsidRDefault="00625451" w:rsidP="00724501">
      <w:pPr>
        <w:pStyle w:val="afffc"/>
        <w:numPr>
          <w:ilvl w:val="0"/>
          <w:numId w:val="49"/>
        </w:numPr>
        <w:spacing w:line="360" w:lineRule="auto"/>
        <w:ind w:left="0" w:firstLine="709"/>
        <w:rPr>
          <w:lang w:val="uk-UA"/>
        </w:rPr>
      </w:pPr>
      <w:r w:rsidRPr="00625451">
        <w:rPr>
          <w:lang w:val="uk-UA"/>
        </w:rPr>
        <w:t xml:space="preserve">MathWorks. Simulink User’s Guide. – USA : MathWorks Inc., 2022. – 784 p. – Режим доступу: </w:t>
      </w:r>
      <w:hyperlink r:id="rId37" w:history="1">
        <w:r w:rsidRPr="000E0E0D">
          <w:rPr>
            <w:rStyle w:val="af3"/>
            <w:lang w:val="uk-UA"/>
          </w:rPr>
          <w:t>https://www.mathworks.com/help/simulink/</w:t>
        </w:r>
      </w:hyperlink>
      <w:r>
        <w:rPr>
          <w:lang w:val="uk-UA"/>
        </w:rPr>
        <w:t xml:space="preserve"> </w:t>
      </w:r>
    </w:p>
    <w:p w14:paraId="770D407D" w14:textId="6DDEB11D" w:rsidR="00625451" w:rsidRPr="00625451" w:rsidRDefault="00625451" w:rsidP="00724501">
      <w:pPr>
        <w:pStyle w:val="afffc"/>
        <w:numPr>
          <w:ilvl w:val="0"/>
          <w:numId w:val="49"/>
        </w:numPr>
        <w:spacing w:line="360" w:lineRule="auto"/>
        <w:ind w:left="0" w:firstLine="709"/>
        <w:rPr>
          <w:lang w:val="uk-UA"/>
        </w:rPr>
      </w:pPr>
      <w:r w:rsidRPr="00625451">
        <w:rPr>
          <w:lang w:val="uk-UA"/>
        </w:rPr>
        <w:t>IEC 61131-3:2013. Programmable controllers – Part 3: Programming languages. – Geneva : International Electrotechnical Commission, 2013. – 225 p.</w:t>
      </w:r>
    </w:p>
    <w:p w14:paraId="2DB86056" w14:textId="444B1686" w:rsidR="00625451" w:rsidRPr="00625451" w:rsidRDefault="00625451" w:rsidP="00724501">
      <w:pPr>
        <w:pStyle w:val="afffc"/>
        <w:numPr>
          <w:ilvl w:val="0"/>
          <w:numId w:val="49"/>
        </w:numPr>
        <w:spacing w:line="360" w:lineRule="auto"/>
        <w:ind w:left="0" w:firstLine="709"/>
        <w:rPr>
          <w:lang w:val="uk-UA"/>
        </w:rPr>
      </w:pPr>
      <w:r w:rsidRPr="00625451">
        <w:rPr>
          <w:lang w:val="uk-UA"/>
        </w:rPr>
        <w:t>Мірошниченко І. О. Інформаційно-керуючі системи промислових об’єктів : навч. посіб. – Харків : НТУ «ХПІ», 2019. – 220 с.</w:t>
      </w:r>
    </w:p>
    <w:p w14:paraId="3601F850" w14:textId="0FABF5D0" w:rsidR="00D60F25" w:rsidRDefault="00625451" w:rsidP="00724501">
      <w:pPr>
        <w:pStyle w:val="afffc"/>
        <w:numPr>
          <w:ilvl w:val="0"/>
          <w:numId w:val="49"/>
        </w:numPr>
        <w:spacing w:line="360" w:lineRule="auto"/>
        <w:ind w:left="0" w:firstLine="709"/>
        <w:rPr>
          <w:lang w:val="uk-UA"/>
        </w:rPr>
      </w:pPr>
      <w:r w:rsidRPr="00625451">
        <w:rPr>
          <w:lang w:val="uk-UA"/>
        </w:rPr>
        <w:t>EN 50160:2010. Voltage characteristics of electricity supplied by public distribution systems. – Brussels : CENELEC, 2010. – 36 p.</w:t>
      </w:r>
    </w:p>
    <w:p w14:paraId="422B759A" w14:textId="00A8DA6A" w:rsidR="00625451" w:rsidRPr="00625451" w:rsidRDefault="00625451" w:rsidP="00724501">
      <w:pPr>
        <w:pStyle w:val="afffc"/>
        <w:numPr>
          <w:ilvl w:val="0"/>
          <w:numId w:val="49"/>
        </w:numPr>
        <w:spacing w:line="360" w:lineRule="auto"/>
        <w:ind w:left="0" w:firstLine="709"/>
        <w:rPr>
          <w:lang w:val="uk-UA"/>
        </w:rPr>
      </w:pPr>
      <w:r w:rsidRPr="00625451">
        <w:rPr>
          <w:lang w:val="uk-UA"/>
        </w:rPr>
        <w:t xml:space="preserve">Viessmann Werke GmbH. Vitotronic control systems for biomass boilers. – Germany : Viessmann, 2020. – 92 p. – Режим доступу: </w:t>
      </w:r>
      <w:hyperlink r:id="rId38" w:history="1">
        <w:r w:rsidRPr="000E0E0D">
          <w:rPr>
            <w:rStyle w:val="af3"/>
            <w:lang w:val="uk-UA"/>
          </w:rPr>
          <w:t>https://www.viessmann.de</w:t>
        </w:r>
      </w:hyperlink>
      <w:r>
        <w:rPr>
          <w:lang w:val="uk-UA"/>
        </w:rPr>
        <w:t xml:space="preserve"> </w:t>
      </w:r>
    </w:p>
    <w:p w14:paraId="22B1D200" w14:textId="55C61F1E" w:rsidR="00625451" w:rsidRPr="00625451" w:rsidRDefault="00625451" w:rsidP="00724501">
      <w:pPr>
        <w:pStyle w:val="afffc"/>
        <w:numPr>
          <w:ilvl w:val="0"/>
          <w:numId w:val="49"/>
        </w:numPr>
        <w:spacing w:line="360" w:lineRule="auto"/>
        <w:ind w:left="0" w:firstLine="709"/>
        <w:rPr>
          <w:lang w:val="uk-UA"/>
        </w:rPr>
      </w:pPr>
      <w:r w:rsidRPr="00625451">
        <w:rPr>
          <w:lang w:val="uk-UA"/>
        </w:rPr>
        <w:t>ISO 50001:2018. Energy management systems – Requirements with guidance for use. – Geneva : International Organization for Standardization, 2018. – 40 p.</w:t>
      </w:r>
    </w:p>
    <w:p w14:paraId="09908DF9" w14:textId="39D1A5AC" w:rsidR="00625451" w:rsidRPr="00625451" w:rsidRDefault="00625451" w:rsidP="00724501">
      <w:pPr>
        <w:pStyle w:val="afffc"/>
        <w:numPr>
          <w:ilvl w:val="0"/>
          <w:numId w:val="49"/>
        </w:numPr>
        <w:spacing w:line="360" w:lineRule="auto"/>
        <w:ind w:left="0" w:firstLine="709"/>
        <w:rPr>
          <w:lang w:val="uk-UA"/>
        </w:rPr>
      </w:pPr>
      <w:r w:rsidRPr="00625451">
        <w:rPr>
          <w:lang w:val="uk-UA"/>
        </w:rPr>
        <w:t>Єрьоміна Л. О. SCADA-системи моніторингу та управління: прикладне програмування : навч. посіб. – Київ : КПІ ім. Ігоря Сікорського, 2022. – 195 с.</w:t>
      </w:r>
    </w:p>
    <w:p w14:paraId="5614F21E" w14:textId="40689579" w:rsidR="00625451" w:rsidRPr="00625451" w:rsidRDefault="00625451" w:rsidP="00724501">
      <w:pPr>
        <w:pStyle w:val="afffc"/>
        <w:numPr>
          <w:ilvl w:val="0"/>
          <w:numId w:val="49"/>
        </w:numPr>
        <w:spacing w:line="360" w:lineRule="auto"/>
        <w:ind w:left="0" w:firstLine="709"/>
        <w:rPr>
          <w:lang w:val="uk-UA"/>
        </w:rPr>
      </w:pPr>
      <w:r w:rsidRPr="00625451">
        <w:rPr>
          <w:lang w:val="uk-UA"/>
        </w:rPr>
        <w:t>Кобзар І. І., Кириленко Т. М. Основи моделювання технічних систем : навч. посіб. – Харків : ХНУРЕ, 2021. – 184 с.</w:t>
      </w:r>
    </w:p>
    <w:p w14:paraId="5301EBF3" w14:textId="4755A65B" w:rsidR="00625451" w:rsidRDefault="00625451" w:rsidP="00724501">
      <w:pPr>
        <w:pStyle w:val="afffc"/>
        <w:numPr>
          <w:ilvl w:val="0"/>
          <w:numId w:val="49"/>
        </w:numPr>
        <w:spacing w:line="360" w:lineRule="auto"/>
        <w:ind w:left="0" w:firstLine="709"/>
        <w:rPr>
          <w:lang w:val="uk-UA"/>
        </w:rPr>
      </w:pPr>
      <w:r w:rsidRPr="00625451">
        <w:rPr>
          <w:lang w:val="uk-UA"/>
        </w:rPr>
        <w:t xml:space="preserve">Schneider Electric. Modicon M221 Logic Controller: Hardware Guide. – France : Schneider Electric, 2021. – 164 p. – Режим доступу: </w:t>
      </w:r>
      <w:hyperlink r:id="rId39" w:history="1">
        <w:r w:rsidRPr="000E0E0D">
          <w:rPr>
            <w:rStyle w:val="af3"/>
            <w:lang w:val="uk-UA"/>
          </w:rPr>
          <w:t>https://www.se.com</w:t>
        </w:r>
      </w:hyperlink>
      <w:r>
        <w:rPr>
          <w:lang w:val="uk-UA"/>
        </w:rPr>
        <w:t xml:space="preserve"> </w:t>
      </w:r>
    </w:p>
    <w:p w14:paraId="3BDBDBD5" w14:textId="1F68F6D5" w:rsidR="00572D1D" w:rsidRDefault="00572D1D" w:rsidP="00724501">
      <w:pPr>
        <w:pStyle w:val="afffc"/>
        <w:numPr>
          <w:ilvl w:val="0"/>
          <w:numId w:val="49"/>
        </w:numPr>
        <w:spacing w:line="360" w:lineRule="auto"/>
        <w:ind w:left="0" w:firstLine="709"/>
        <w:rPr>
          <w:lang w:val="uk-UA"/>
        </w:rPr>
      </w:pPr>
      <w:r w:rsidRPr="00572D1D">
        <w:rPr>
          <w:lang w:val="uk-UA"/>
        </w:rPr>
        <w:t>Поліщук В. С. Основи автоматизації теплоенергетичних процесів: навч. посіб. – Харків: НТУ «ХПІ», 2020. – 256 с.</w:t>
      </w:r>
    </w:p>
    <w:p w14:paraId="18D213A3" w14:textId="0B463FDD" w:rsidR="00572D1D" w:rsidRDefault="00572D1D" w:rsidP="00724501">
      <w:pPr>
        <w:pStyle w:val="afffc"/>
        <w:numPr>
          <w:ilvl w:val="0"/>
          <w:numId w:val="49"/>
        </w:numPr>
        <w:spacing w:line="360" w:lineRule="auto"/>
        <w:ind w:left="0" w:firstLine="709"/>
        <w:rPr>
          <w:lang w:val="uk-UA"/>
        </w:rPr>
      </w:pPr>
      <w:r w:rsidRPr="00572D1D">
        <w:rPr>
          <w:lang w:val="uk-UA"/>
        </w:rPr>
        <w:lastRenderedPageBreak/>
        <w:t>Johnson C. D. Process Control Instrumentation Technology. – USA: Pearson, 2021. – 752 p.</w:t>
      </w:r>
    </w:p>
    <w:p w14:paraId="210CBD28" w14:textId="36BAD411" w:rsidR="00572D1D" w:rsidRDefault="00572D1D" w:rsidP="00724501">
      <w:pPr>
        <w:pStyle w:val="afffc"/>
        <w:numPr>
          <w:ilvl w:val="0"/>
          <w:numId w:val="49"/>
        </w:numPr>
        <w:spacing w:line="360" w:lineRule="auto"/>
        <w:ind w:left="0" w:firstLine="709"/>
        <w:rPr>
          <w:lang w:val="uk-UA"/>
        </w:rPr>
      </w:pPr>
      <w:r w:rsidRPr="00572D1D">
        <w:rPr>
          <w:lang w:val="uk-UA"/>
        </w:rPr>
        <w:t>Сидоренко С. М. Моделювання динамічних систем у MATLAB/Simulink: навч. посіб. – Київ: КНУТД, 2022. – 184 с.</w:t>
      </w:r>
    </w:p>
    <w:p w14:paraId="42AE96EE" w14:textId="77777777" w:rsidR="00572D1D" w:rsidRDefault="00572D1D" w:rsidP="00724501">
      <w:pPr>
        <w:pStyle w:val="afffc"/>
        <w:numPr>
          <w:ilvl w:val="0"/>
          <w:numId w:val="49"/>
        </w:numPr>
        <w:spacing w:line="360" w:lineRule="auto"/>
        <w:ind w:left="0" w:firstLine="709"/>
        <w:rPr>
          <w:lang w:val="uk-UA"/>
        </w:rPr>
      </w:pPr>
      <w:r w:rsidRPr="00572D1D">
        <w:rPr>
          <w:lang w:val="uk-UA"/>
        </w:rPr>
        <w:t>Куракін С. А., Козак І. В. Економайзери та утилізація тепла: монографія. – Львів: ЛНТУ, 2019. – 172 с.</w:t>
      </w:r>
    </w:p>
    <w:p w14:paraId="178F89BB" w14:textId="1DD2FFDE" w:rsidR="00572D1D" w:rsidRPr="00572D1D" w:rsidRDefault="00572D1D" w:rsidP="00724501">
      <w:pPr>
        <w:pStyle w:val="afffc"/>
        <w:numPr>
          <w:ilvl w:val="0"/>
          <w:numId w:val="49"/>
        </w:numPr>
        <w:spacing w:line="360" w:lineRule="auto"/>
        <w:ind w:left="0" w:firstLine="709"/>
        <w:rPr>
          <w:lang w:val="uk-UA"/>
        </w:rPr>
      </w:pPr>
      <w:r w:rsidRPr="00572D1D">
        <w:rPr>
          <w:lang w:val="uk-UA"/>
        </w:rPr>
        <w:t>National Instruments. LabVIEW for Control Design and Simulation. – USA: National Instruments, 2020. – 328 p.</w:t>
      </w:r>
    </w:p>
    <w:sectPr w:rsidR="00572D1D" w:rsidRPr="00572D1D" w:rsidSect="00F23AA7">
      <w:footerReference w:type="first" r:id="rId40"/>
      <w:pgSz w:w="11906" w:h="16838"/>
      <w:pgMar w:top="992" w:right="851" w:bottom="1418" w:left="1701" w:header="709" w:footer="709" w:gutter="0"/>
      <w:pgNumType w:start="4"/>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190460" w14:textId="77777777" w:rsidR="00C87320" w:rsidRDefault="00C87320" w:rsidP="00DD29BF">
      <w:r>
        <w:separator/>
      </w:r>
    </w:p>
  </w:endnote>
  <w:endnote w:type="continuationSeparator" w:id="0">
    <w:p w14:paraId="1E7F5155" w14:textId="77777777" w:rsidR="00C87320" w:rsidRDefault="00C87320" w:rsidP="00DD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F67B3" w14:textId="758C53E5" w:rsidR="00D51D88" w:rsidRPr="00DD6AE0" w:rsidRDefault="00D51D88">
    <w:pPr>
      <w:pStyle w:val="a8"/>
      <w:rPr>
        <w:lang w:val="en-US"/>
      </w:rPr>
    </w:pPr>
    <w:r>
      <w:rPr>
        <w:noProof/>
      </w:rPr>
      <mc:AlternateContent>
        <mc:Choice Requires="wps">
          <w:drawing>
            <wp:anchor distT="0" distB="0" distL="114300" distR="114300" simplePos="0" relativeHeight="251680256" behindDoc="1" locked="0" layoutInCell="1" allowOverlap="1" wp14:anchorId="11D2CE47" wp14:editId="727C82BC">
              <wp:simplePos x="0" y="0"/>
              <wp:positionH relativeFrom="column">
                <wp:posOffset>268605</wp:posOffset>
              </wp:positionH>
              <wp:positionV relativeFrom="paragraph">
                <wp:posOffset>-174625</wp:posOffset>
              </wp:positionV>
              <wp:extent cx="817880" cy="217170"/>
              <wp:effectExtent l="0" t="0" r="0" b="0"/>
              <wp:wrapNone/>
              <wp:docPr id="11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E7899CA" w14:textId="77777777" w:rsidR="00D51D88" w:rsidRDefault="00D51D88" w:rsidP="000D4766">
                          <w:pPr>
                            <w:rPr>
                              <w:sz w:val="18"/>
                            </w:rPr>
                          </w:pPr>
                          <w:r>
                            <w:rPr>
                              <w:sz w:val="22"/>
                              <w:szCs w:val="22"/>
                              <w:lang w:val="uk-UA"/>
                            </w:rPr>
                            <w:t>Резнік</w:t>
                          </w:r>
                          <w:r w:rsidRPr="00601AE0">
                            <w:rPr>
                              <w:sz w:val="22"/>
                              <w:szCs w:val="22"/>
                              <w:lang w:val="uk-UA"/>
                            </w:rPr>
                            <w:t xml:space="preserve"> </w:t>
                          </w:r>
                          <w:r>
                            <w:rPr>
                              <w:sz w:val="22"/>
                              <w:szCs w:val="22"/>
                              <w:lang w:val="uk-UA"/>
                            </w:rPr>
                            <w:t>О</w:t>
                          </w:r>
                          <w:r w:rsidRPr="00601AE0">
                            <w:rPr>
                              <w:sz w:val="22"/>
                              <w:szCs w:val="22"/>
                              <w:lang w:val="uk-UA"/>
                            </w:rPr>
                            <w:t>.</w:t>
                          </w:r>
                          <w:r>
                            <w:rPr>
                              <w:sz w:val="22"/>
                              <w:szCs w:val="22"/>
                              <w:lang w:val="uk-UA"/>
                            </w:rPr>
                            <w:t>С</w:t>
                          </w:r>
                          <w:r w:rsidRPr="00601AE0">
                            <w:rPr>
                              <w:sz w:val="22"/>
                              <w:szCs w:val="22"/>
                              <w:lang w:val="uk-UA"/>
                            </w:rPr>
                            <w:t>.</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1D2CE47" id="_x0000_t202" coordsize="21600,21600" o:spt="202" path="m,l,21600r21600,l21600,xe">
              <v:stroke joinstyle="miter"/>
              <v:path gradientshapeok="t" o:connecttype="rect"/>
            </v:shapetype>
            <v:shape id="Text Box 118" o:spid="_x0000_s1026" type="#_x0000_t202" style="position:absolute;margin-left:21.15pt;margin-top:-13.75pt;width:64.4pt;height:17.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" filled="f" stroked="f" strokecolor="white">
              <v:textbox inset="0,1mm,0,0">
                <w:txbxContent>
                  <w:p w14:paraId="7E7899CA" w14:textId="77777777" w:rsidR="00D51D88" w:rsidRDefault="00D51D88" w:rsidP="000D4766">
                    <w:pPr>
                      <w:rPr>
                        <w:sz w:val="18"/>
                      </w:rPr>
                    </w:pPr>
                    <w:r>
                      <w:rPr>
                        <w:sz w:val="22"/>
                        <w:szCs w:val="22"/>
                        <w:lang w:val="uk-UA"/>
                      </w:rPr>
                      <w:t>Резнік</w:t>
                    </w:r>
                    <w:r w:rsidRPr="00601AE0">
                      <w:rPr>
                        <w:sz w:val="22"/>
                        <w:szCs w:val="22"/>
                        <w:lang w:val="uk-UA"/>
                      </w:rPr>
                      <w:t xml:space="preserve"> </w:t>
                    </w:r>
                    <w:r>
                      <w:rPr>
                        <w:sz w:val="22"/>
                        <w:szCs w:val="22"/>
                        <w:lang w:val="uk-UA"/>
                      </w:rPr>
                      <w:t>О</w:t>
                    </w:r>
                    <w:r w:rsidRPr="00601AE0">
                      <w:rPr>
                        <w:sz w:val="22"/>
                        <w:szCs w:val="22"/>
                        <w:lang w:val="uk-UA"/>
                      </w:rPr>
                      <w:t>.</w:t>
                    </w:r>
                    <w:r>
                      <w:rPr>
                        <w:sz w:val="22"/>
                        <w:szCs w:val="22"/>
                        <w:lang w:val="uk-UA"/>
                      </w:rPr>
                      <w:t>С</w:t>
                    </w:r>
                    <w:r w:rsidRPr="00601AE0">
                      <w:rPr>
                        <w:sz w:val="22"/>
                        <w:szCs w:val="22"/>
                        <w:lang w:val="uk-UA"/>
                      </w:rPr>
                      <w:t>.</w:t>
                    </w:r>
                  </w:p>
                </w:txbxContent>
              </v:textbox>
            </v:shape>
          </w:pict>
        </mc:Fallback>
      </mc:AlternateContent>
    </w:r>
    <w:r>
      <w:rPr>
        <w:noProof/>
      </w:rPr>
      <mc:AlternateContent>
        <mc:Choice Requires="wpg">
          <w:drawing>
            <wp:anchor distT="0" distB="0" distL="114300" distR="114300" simplePos="0" relativeHeight="251677184" behindDoc="1" locked="0" layoutInCell="1" allowOverlap="1" wp14:anchorId="5F40465E" wp14:editId="2DB069CC">
              <wp:simplePos x="0" y="0"/>
              <wp:positionH relativeFrom="column">
                <wp:posOffset>5432425</wp:posOffset>
              </wp:positionH>
              <wp:positionV relativeFrom="paragraph">
                <wp:posOffset>-149860</wp:posOffset>
              </wp:positionV>
              <wp:extent cx="1219200" cy="876300"/>
              <wp:effectExtent l="3175" t="2540" r="25400" b="35560"/>
              <wp:wrapNone/>
              <wp:docPr id="110"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876300"/>
                        <a:chOff x="10935" y="15047"/>
                        <a:chExt cx="573" cy="855"/>
                      </a:xfrm>
                    </wpg:grpSpPr>
                    <wps:wsp>
                      <wps:cNvPr id="111"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a:extLst>
                          <a:ext uri="{91240B29-F687-4F45-9708-019B960494DF}">
                            <a14:hiddenLine xmlns:a14="http://schemas.microsoft.com/office/drawing/2010/main" w="9525">
                              <a:solidFill>
                                <a:srgbClr val="FFFFFF"/>
                              </a:solidFill>
                              <a:miter lim="800000"/>
                              <a:headEnd/>
                              <a:tailEnd/>
                            </a14:hiddenLine>
                          </a:ext>
                        </a:extLst>
                      </wps:spPr>
                      <wps:txbx>
                        <w:txbxContent>
                          <w:p w14:paraId="63CCB215" w14:textId="77777777" w:rsidR="00D51D88" w:rsidRDefault="00D51D88">
                            <w:pPr>
                              <w:jc w:val="center"/>
                              <w:rPr>
                                <w:b/>
                                <w:bCs/>
                                <w:sz w:val="18"/>
                              </w:rPr>
                            </w:pPr>
                            <w:r>
                              <w:rPr>
                                <w:b/>
                                <w:bCs/>
                                <w:sz w:val="18"/>
                              </w:rPr>
                              <w:t>Лист</w:t>
                            </w:r>
                          </w:p>
                        </w:txbxContent>
                      </wps:txbx>
                      <wps:bodyPr rot="0" vert="horz" wrap="square" lIns="0" tIns="0" rIns="0" bIns="0" anchor="t" anchorCtr="0" upright="1">
                        <a:noAutofit/>
                      </wps:bodyPr>
                    </wps:wsp>
                    <wps:wsp>
                      <wps:cNvPr id="112"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9576D5B" w14:textId="1C09ECC8" w:rsidR="00D51D88" w:rsidRPr="00385E07" w:rsidRDefault="00D51D88" w:rsidP="000D4766">
                            <w:pPr>
                              <w:jc w:val="center"/>
                              <w:rPr>
                                <w:sz w:val="18"/>
                                <w:lang w:val="uk-UA"/>
                              </w:rPr>
                            </w:pPr>
                            <w:r>
                              <w:rPr>
                                <w:rStyle w:val="aa"/>
                              </w:rPr>
                              <w:fldChar w:fldCharType="begin"/>
                            </w:r>
                            <w:r>
                              <w:rPr>
                                <w:rStyle w:val="aa"/>
                              </w:rPr>
                              <w:instrText xml:space="preserve"> PAGE </w:instrText>
                            </w:r>
                            <w:r>
                              <w:rPr>
                                <w:rStyle w:val="aa"/>
                              </w:rPr>
                              <w:fldChar w:fldCharType="separate"/>
                            </w:r>
                            <w:r w:rsidR="00D12BBF">
                              <w:rPr>
                                <w:rStyle w:val="aa"/>
                                <w:noProof/>
                              </w:rPr>
                              <w:t>79</w:t>
                            </w:r>
                            <w:r>
                              <w:rPr>
                                <w:rStyle w:val="aa"/>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027" style="position:absolute;margin-left:427.75pt;margin-top:-11.8pt;width:96pt;height:69pt;z-index:-251639296" coordorigin="10935,15047" coordsize="57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">
              <v:shapetype id="_x0000_t202" coordsize="21600,21600" o:spt="202" path="m,l,21600r21600,l21600,xe">
                <v:stroke joinstyle="miter"/>
                <v:path gradientshapeok="t" o:connecttype="rect"/>
              </v:shapetype>
              <v:shape id="Text Box 115" o:spid="_x0000_s1028" type="#_x0000_t202" style="position:absolute;left:10992;top:15047;width:441;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EsIA&#10;AADcAAAADwAAAGRycy9kb3ducmV2LnhtbERPTYvCMBC9C/6HMAteRNPuQaQ2ihQEWU+6HjyOzWzb&#10;3WZSm6i1v94IC97m8T4nXXWmFjdqXWVZQTyNQBDnVldcKDh+byZzEM4ja6wtk4IHOVgth4MUE23v&#10;vKfbwRcihLBLUEHpfZNI6fKSDLqpbYgD92Nbgz7AtpC6xXsIN7X8jKKZNFhxaCixoayk/O9wNQqy&#10;8XmdHS+nekdVH/cu+73uvnqlRh/degHCU+ff4n/3Vof5cQyvZ8IF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ksSwgAAANwAAAAPAAAAAAAAAAAAAAAAAJgCAABkcnMvZG93&#10;bnJldi54bWxQSwUGAAAAAAQABAD1AAAAhwMAAAAA&#10;" stroked="f" strokecolor="white">
                <v:shadow on="t" offset=",3pt"/>
                <v:textbox inset="0,0,0,0">
                  <w:txbxContent>
                    <w:p w14:paraId="63CCB215" w14:textId="77777777" w:rsidR="00D51D88" w:rsidRDefault="00D51D88">
                      <w:pPr>
                        <w:jc w:val="center"/>
                        <w:rPr>
                          <w:b/>
                          <w:bCs/>
                          <w:sz w:val="18"/>
                        </w:rPr>
                      </w:pPr>
                      <w:r>
                        <w:rPr>
                          <w:b/>
                          <w:bCs/>
                          <w:sz w:val="18"/>
                        </w:rPr>
                        <w:t>Лист</w:t>
                      </w:r>
                    </w:p>
                  </w:txbxContent>
                </v:textbox>
              </v:shape>
              <v:shape id="Text Box 116" o:spid="_x0000_s1029" type="#_x0000_t202" style="position:absolute;left:10935;top:15332;width:573;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9PMEA&#10;AADcAAAADwAAAGRycy9kb3ducmV2LnhtbERPTWvCQBC9F/wPyxS81Y0BpU1dRaSCeijU6n3ITrOh&#10;mdmQ3Wr017sFwds83ufMFj036kRdqL0YGI8yUCSlt7VUBg7f65dXUCGiWGy8kIELBVjMB08zLKw/&#10;yxed9rFSKURCgQZcjG2hdSgdMYaRb0kS9+M7xphgV2nb4TmFc6PzLJtqxlpSg8OWVo7K3/0fG9gw&#10;v+2uW1fW/MHHyfIz364vbMzwuV++g4rUx4f47t7YNH+cw/8z6QI9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qfTzBAAAA3AAAAA8AAAAAAAAAAAAAAAAAmAIAAGRycy9kb3du&#10;cmV2LnhtbFBLBQYAAAAABAAEAPUAAACGAwAAAAA=&#10;" stroked="f">
                <v:shadow on="t" offset=",3pt"/>
                <v:textbox>
                  <w:txbxContent>
                    <w:p w14:paraId="19576D5B" w14:textId="1C09ECC8" w:rsidR="00D51D88" w:rsidRPr="00385E07" w:rsidRDefault="00D51D88" w:rsidP="000D4766">
                      <w:pPr>
                        <w:jc w:val="center"/>
                        <w:rPr>
                          <w:sz w:val="18"/>
                          <w:lang w:val="uk-UA"/>
                        </w:rPr>
                      </w:pPr>
                      <w:r>
                        <w:rPr>
                          <w:rStyle w:val="aa"/>
                        </w:rPr>
                        <w:fldChar w:fldCharType="begin"/>
                      </w:r>
                      <w:r>
                        <w:rPr>
                          <w:rStyle w:val="aa"/>
                        </w:rPr>
                        <w:instrText xml:space="preserve"> PAGE </w:instrText>
                      </w:r>
                      <w:r>
                        <w:rPr>
                          <w:rStyle w:val="aa"/>
                        </w:rPr>
                        <w:fldChar w:fldCharType="separate"/>
                      </w:r>
                      <w:r w:rsidR="00D12BBF">
                        <w:rPr>
                          <w:rStyle w:val="aa"/>
                          <w:noProof/>
                        </w:rPr>
                        <w:t>79</w:t>
                      </w:r>
                      <w:r>
                        <w:rPr>
                          <w:rStyle w:val="aa"/>
                        </w:rPr>
                        <w:fldChar w:fldCharType="end"/>
                      </w:r>
                    </w:p>
                  </w:txbxContent>
                </v:textbox>
              </v:shape>
            </v:group>
          </w:pict>
        </mc:Fallback>
      </mc:AlternateContent>
    </w:r>
    <w:r>
      <w:rPr>
        <w:noProof/>
      </w:rPr>
      <mc:AlternateContent>
        <mc:Choice Requires="wpg">
          <w:drawing>
            <wp:anchor distT="0" distB="0" distL="114300" distR="114300" simplePos="0" relativeHeight="251671040" behindDoc="1" locked="0" layoutInCell="1" allowOverlap="1" wp14:anchorId="3FD8766A" wp14:editId="63D7888E">
              <wp:simplePos x="0" y="0"/>
              <wp:positionH relativeFrom="column">
                <wp:posOffset>-434340</wp:posOffset>
              </wp:positionH>
              <wp:positionV relativeFrom="paragraph">
                <wp:posOffset>-5080</wp:posOffset>
              </wp:positionV>
              <wp:extent cx="1582420" cy="253365"/>
              <wp:effectExtent l="3810" t="4445" r="13970" b="8890"/>
              <wp:wrapNone/>
              <wp:docPr id="10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253365"/>
                        <a:chOff x="1026" y="15162"/>
                        <a:chExt cx="2323" cy="399"/>
                      </a:xfrm>
                    </wpg:grpSpPr>
                    <wps:wsp>
                      <wps:cNvPr id="108" name="Text Box 106"/>
                      <wps:cNvSpPr txBox="1">
                        <a:spLocks noChangeArrowheads="1"/>
                      </wps:cNvSpPr>
                      <wps:spPr bwMode="auto">
                        <a:xfrm>
                          <a:off x="2058" y="15169"/>
                          <a:ext cx="1291" cy="392"/>
                        </a:xfrm>
                        <a:prstGeom prst="rect">
                          <a:avLst/>
                        </a:prstGeom>
                        <a:solidFill>
                          <a:srgbClr val="FFFFFF"/>
                        </a:solidFill>
                        <a:ln w="9525">
                          <a:solidFill>
                            <a:srgbClr val="FFFFFF"/>
                          </a:solidFill>
                          <a:miter lim="800000"/>
                          <a:headEnd/>
                          <a:tailEnd/>
                        </a:ln>
                      </wps:spPr>
                      <wps:txbx>
                        <w:txbxContent>
                          <w:p w14:paraId="7948CB55" w14:textId="2D7B464F" w:rsidR="00872BE9" w:rsidRPr="00872BE9" w:rsidRDefault="00872BE9" w:rsidP="00872BE9">
                            <w:pPr>
                              <w:rPr>
                                <w:spacing w:val="-8"/>
                                <w:sz w:val="22"/>
                                <w:szCs w:val="22"/>
                              </w:rPr>
                            </w:pPr>
                            <w:r w:rsidRPr="00872BE9">
                              <w:rPr>
                                <w:color w:val="000000"/>
                                <w:sz w:val="22"/>
                                <w:szCs w:val="22"/>
                                <w:lang w:val="uk-UA"/>
                              </w:rPr>
                              <w:t>Лорія М.Г</w:t>
                            </w:r>
                            <w:r w:rsidRPr="00872BE9">
                              <w:rPr>
                                <w:spacing w:val="-8"/>
                                <w:sz w:val="22"/>
                                <w:szCs w:val="22"/>
                                <w:lang w:val="uk-UA"/>
                              </w:rPr>
                              <w:t>.</w:t>
                            </w:r>
                          </w:p>
                          <w:p w14:paraId="200A32A7" w14:textId="78AD74E3" w:rsidR="00D51D88" w:rsidRDefault="00D51D88" w:rsidP="005B3659">
                            <w:pPr>
                              <w:rPr>
                                <w:spacing w:val="-8"/>
                                <w:sz w:val="22"/>
                                <w:szCs w:val="22"/>
                              </w:rPr>
                            </w:pPr>
                          </w:p>
                          <w:p w14:paraId="4245E9B0" w14:textId="77777777" w:rsidR="00D51D88" w:rsidRPr="00D65593" w:rsidRDefault="00D51D88" w:rsidP="000D4766"/>
                        </w:txbxContent>
                      </wps:txbx>
                      <wps:bodyPr rot="0" vert="horz" wrap="square" lIns="0" tIns="45720" rIns="0" bIns="45720" anchor="t" anchorCtr="0" upright="1">
                        <a:noAutofit/>
                      </wps:bodyPr>
                    </wps:wsp>
                    <wps:wsp>
                      <wps:cNvPr id="109" name="Text Box 107"/>
                      <wps:cNvSpPr txBox="1">
                        <a:spLocks noChangeArrowheads="1"/>
                      </wps:cNvSpPr>
                      <wps:spPr bwMode="auto">
                        <a:xfrm>
                          <a:off x="1026" y="15162"/>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99AD5" w14:textId="77777777" w:rsidR="00D51D88" w:rsidRPr="00DD6AE0" w:rsidRDefault="00D51D88">
                            <w:pPr>
                              <w:rPr>
                                <w:sz w:val="16"/>
                                <w:szCs w:val="16"/>
                              </w:rPr>
                            </w:pPr>
                            <w:r>
                              <w:rPr>
                                <w:sz w:val="16"/>
                                <w:szCs w:val="16"/>
                              </w:rPr>
                              <w:t>Пер.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FD8766A" id="Group 168" o:spid="_x0000_s1030" style="position:absolute;margin-left:-34.2pt;margin-top:-.4pt;width:124.6pt;height:19.95pt;z-index:-251645440" coordorigin="1026,15162" coordsize="232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">
              <v:shape id="Text Box 106" o:spid="_x0000_s1031" type="#_x0000_t202" style="position:absolute;left:2058;top:15169;width:1291;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" strokecolor="white">
                <v:textbox inset="0,,0">
                  <w:txbxContent>
                    <w:p w14:paraId="7948CB55" w14:textId="2D7B464F" w:rsidR="00872BE9" w:rsidRPr="00872BE9" w:rsidRDefault="00872BE9" w:rsidP="00872BE9">
                      <w:pPr>
                        <w:rPr>
                          <w:spacing w:val="-8"/>
                          <w:sz w:val="22"/>
                          <w:szCs w:val="22"/>
                        </w:rPr>
                      </w:pPr>
                      <w:proofErr w:type="spellStart"/>
                      <w:r w:rsidRPr="00872BE9">
                        <w:rPr>
                          <w:color w:val="000000"/>
                          <w:sz w:val="22"/>
                          <w:szCs w:val="22"/>
                          <w:lang w:val="uk-UA"/>
                        </w:rPr>
                        <w:t>Лорія</w:t>
                      </w:r>
                      <w:proofErr w:type="spellEnd"/>
                      <w:r w:rsidRPr="00872BE9">
                        <w:rPr>
                          <w:color w:val="000000"/>
                          <w:sz w:val="22"/>
                          <w:szCs w:val="22"/>
                          <w:lang w:val="uk-UA"/>
                        </w:rPr>
                        <w:t xml:space="preserve"> М.Г</w:t>
                      </w:r>
                      <w:r w:rsidRPr="00872BE9">
                        <w:rPr>
                          <w:spacing w:val="-8"/>
                          <w:sz w:val="22"/>
                          <w:szCs w:val="22"/>
                          <w:lang w:val="uk-UA"/>
                        </w:rPr>
                        <w:t>.</w:t>
                      </w:r>
                    </w:p>
                    <w:p w14:paraId="200A32A7" w14:textId="78AD74E3" w:rsidR="00D51D88" w:rsidRDefault="00D51D88" w:rsidP="005B3659">
                      <w:pPr>
                        <w:rPr>
                          <w:spacing w:val="-8"/>
                          <w:sz w:val="22"/>
                          <w:szCs w:val="22"/>
                        </w:rPr>
                      </w:pPr>
                    </w:p>
                    <w:p w14:paraId="4245E9B0" w14:textId="77777777" w:rsidR="00D51D88" w:rsidRPr="00D65593" w:rsidRDefault="00D51D88" w:rsidP="000D4766"/>
                  </w:txbxContent>
                </v:textbox>
              </v:shape>
              <v:shape id="Text Box 107" o:spid="_x0000_s1032" type="#_x0000_t202" style="position:absolute;left:1026;top:1516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49199AD5" w14:textId="77777777" w:rsidR="00D51D88" w:rsidRPr="00DD6AE0" w:rsidRDefault="00D51D88">
                      <w:pPr>
                        <w:rPr>
                          <w:sz w:val="16"/>
                          <w:szCs w:val="16"/>
                        </w:rPr>
                      </w:pPr>
                      <w:r>
                        <w:rPr>
                          <w:sz w:val="16"/>
                          <w:szCs w:val="16"/>
                        </w:rPr>
                        <w:t>Пер.</w:t>
                      </w:r>
                    </w:p>
                  </w:txbxContent>
                </v:textbox>
              </v:shape>
            </v:group>
          </w:pict>
        </mc:Fallback>
      </mc:AlternateContent>
    </w:r>
    <w:r>
      <w:rPr>
        <w:noProof/>
      </w:rPr>
      <mc:AlternateContent>
        <mc:Choice Requires="wpg">
          <w:drawing>
            <wp:anchor distT="0" distB="0" distL="114300" distR="114300" simplePos="0" relativeHeight="251674112" behindDoc="1" locked="0" layoutInCell="1" allowOverlap="1" wp14:anchorId="6E439A6B" wp14:editId="5E9E9A6F">
              <wp:simplePos x="0" y="0"/>
              <wp:positionH relativeFrom="column">
                <wp:posOffset>-398145</wp:posOffset>
              </wp:positionH>
              <wp:positionV relativeFrom="paragraph">
                <wp:posOffset>168275</wp:posOffset>
              </wp:positionV>
              <wp:extent cx="2373630" cy="359410"/>
              <wp:effectExtent l="20955" t="0" r="0" b="0"/>
              <wp:wrapNone/>
              <wp:docPr id="10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3630" cy="359410"/>
                        <a:chOff x="1074" y="15465"/>
                        <a:chExt cx="3729" cy="342"/>
                      </a:xfrm>
                    </wpg:grpSpPr>
                    <wps:wsp>
                      <wps:cNvPr id="102" name="Rectangle 109"/>
                      <wps:cNvSpPr>
                        <a:spLocks noChangeArrowheads="1"/>
                      </wps:cNvSpPr>
                      <wps:spPr bwMode="auto">
                        <a:xfrm>
                          <a:off x="2034" y="15490"/>
                          <a:ext cx="1298" cy="279"/>
                        </a:xfrm>
                        <a:prstGeom prst="rect">
                          <a:avLst/>
                        </a:prstGeom>
                        <a:noFill/>
                        <a:ln w="285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3CCB536" w14:textId="77777777" w:rsidR="00D51D88" w:rsidRDefault="00D51D88">
                            <w:pPr>
                              <w:rPr>
                                <w:sz w:val="18"/>
                              </w:rPr>
                            </w:pPr>
                            <w:r>
                              <w:rPr>
                                <w:sz w:val="18"/>
                                <w:lang w:val="en-US"/>
                              </w:rPr>
                              <w:t xml:space="preserve"> </w:t>
                            </w:r>
                            <w:r>
                              <w:rPr>
                                <w:sz w:val="18"/>
                              </w:rPr>
                              <w:t>№ документа</w:t>
                            </w:r>
                          </w:p>
                        </w:txbxContent>
                      </wps:txbx>
                      <wps:bodyPr rot="0" vert="horz" wrap="square" lIns="12700" tIns="12700" rIns="12700" bIns="12700" anchor="t" anchorCtr="0" upright="1">
                        <a:noAutofit/>
                      </wps:bodyPr>
                    </wps:wsp>
                    <wps:wsp>
                      <wps:cNvPr id="103" name="Rectangle 110"/>
                      <wps:cNvSpPr>
                        <a:spLocks noChangeArrowheads="1"/>
                      </wps:cNvSpPr>
                      <wps:spPr bwMode="auto">
                        <a:xfrm>
                          <a:off x="1074" y="15490"/>
                          <a:ext cx="396" cy="279"/>
                        </a:xfrm>
                        <a:prstGeom prst="rect">
                          <a:avLst/>
                        </a:prstGeom>
                        <a:noFill/>
                        <a:ln w="285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53FCB2A" w14:textId="77777777" w:rsidR="00D51D88" w:rsidRPr="00AA27A2" w:rsidRDefault="00D51D88">
                            <w:pPr>
                              <w:rPr>
                                <w:sz w:val="16"/>
                                <w:lang w:val="uk-UA"/>
                              </w:rPr>
                            </w:pPr>
                            <w:r>
                              <w:rPr>
                                <w:sz w:val="16"/>
                                <w:lang w:val="en-US"/>
                              </w:rPr>
                              <w:t xml:space="preserve"> </w:t>
                            </w:r>
                            <w:r>
                              <w:rPr>
                                <w:sz w:val="16"/>
                              </w:rPr>
                              <w:t>Ізм</w:t>
                            </w:r>
                            <w:r>
                              <w:rPr>
                                <w:sz w:val="16"/>
                                <w:lang w:val="uk-UA"/>
                              </w:rPr>
                              <w:t>.</w:t>
                            </w:r>
                          </w:p>
                        </w:txbxContent>
                      </wps:txbx>
                      <wps:bodyPr rot="0" vert="horz" wrap="square" lIns="12700" tIns="12700" rIns="12700" bIns="12700" anchor="t" anchorCtr="0" upright="1">
                        <a:noAutofit/>
                      </wps:bodyPr>
                    </wps:wsp>
                    <wps:wsp>
                      <wps:cNvPr id="104" name="Text Box 111"/>
                      <wps:cNvSpPr txBox="1">
                        <a:spLocks noChangeArrowheads="1"/>
                      </wps:cNvSpPr>
                      <wps:spPr bwMode="auto">
                        <a:xfrm>
                          <a:off x="3264" y="15465"/>
                          <a:ext cx="912"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234EF" w14:textId="77777777" w:rsidR="00D51D88" w:rsidRDefault="00D51D88">
                            <w:pPr>
                              <w:jc w:val="center"/>
                              <w:rPr>
                                <w:sz w:val="18"/>
                              </w:rPr>
                            </w:pPr>
                            <w:r>
                              <w:rPr>
                                <w:sz w:val="18"/>
                              </w:rPr>
                              <w:t xml:space="preserve">  </w:t>
                            </w:r>
                            <w:proofErr w:type="gramStart"/>
                            <w:r>
                              <w:rPr>
                                <w:sz w:val="18"/>
                              </w:rPr>
                              <w:t>П</w:t>
                            </w:r>
                            <w:proofErr w:type="gramEnd"/>
                            <w:r>
                              <w:rPr>
                                <w:sz w:val="18"/>
                                <w:lang w:val="uk-UA"/>
                              </w:rPr>
                              <w:t>і</w:t>
                            </w:r>
                            <w:r>
                              <w:rPr>
                                <w:sz w:val="18"/>
                              </w:rPr>
                              <w:t>дп.</w:t>
                            </w:r>
                          </w:p>
                        </w:txbxContent>
                      </wps:txbx>
                      <wps:bodyPr rot="0" vert="horz" wrap="square" lIns="91440" tIns="45720" rIns="91440" bIns="45720" anchor="t" anchorCtr="0" upright="1">
                        <a:noAutofit/>
                      </wps:bodyPr>
                    </wps:wsp>
                    <wps:wsp>
                      <wps:cNvPr id="105" name="Text Box 112"/>
                      <wps:cNvSpPr txBox="1">
                        <a:spLocks noChangeArrowheads="1"/>
                      </wps:cNvSpPr>
                      <wps:spPr bwMode="auto">
                        <a:xfrm>
                          <a:off x="4119" y="15465"/>
                          <a:ext cx="684"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18BA30" w14:textId="77777777" w:rsidR="00D51D88" w:rsidRDefault="00D51D88">
                            <w:pPr>
                              <w:rPr>
                                <w:sz w:val="18"/>
                              </w:rPr>
                            </w:pPr>
                            <w:r>
                              <w:rPr>
                                <w:sz w:val="18"/>
                              </w:rPr>
                              <w:t>Дата</w:t>
                            </w:r>
                          </w:p>
                        </w:txbxContent>
                      </wps:txbx>
                      <wps:bodyPr rot="0" vert="horz" wrap="square" lIns="91440" tIns="45720" rIns="91440" bIns="45720" anchor="t" anchorCtr="0" upright="1">
                        <a:noAutofit/>
                      </wps:bodyPr>
                    </wps:wsp>
                    <wps:wsp>
                      <wps:cNvPr id="106" name="Text Box 113"/>
                      <wps:cNvSpPr txBox="1">
                        <a:spLocks noChangeArrowheads="1"/>
                      </wps:cNvSpPr>
                      <wps:spPr bwMode="auto">
                        <a:xfrm>
                          <a:off x="1383" y="15465"/>
                          <a:ext cx="741"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17C73" w14:textId="77777777" w:rsidR="00D51D88" w:rsidRDefault="00D51D88">
                            <w:pPr>
                              <w:jc w:val="center"/>
                              <w:rPr>
                                <w:sz w:val="18"/>
                              </w:rPr>
                            </w:pPr>
                            <w:r>
                              <w:rPr>
                                <w:sz w:val="18"/>
                              </w:rPr>
                              <w:t>Л</w:t>
                            </w:r>
                            <w:r>
                              <w:rPr>
                                <w:sz w:val="18"/>
                                <w:lang w:val="uk-UA"/>
                              </w:rPr>
                              <w:t>і</w:t>
                            </w:r>
                            <w:r>
                              <w:rPr>
                                <w:sz w:val="18"/>
                              </w:rPr>
                              <w:t>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E439A6B" id="Group 108" o:spid="_x0000_s1033" style="position:absolute;margin-left:-31.35pt;margin-top:13.25pt;width:186.9pt;height:28.3pt;z-index:-251642368" coordorigin="1074,15465" coordsize="37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">
              <v:rect id="Rectangle 109" o:spid="_x0000_s1034" style="position:absolute;left:2034;top:15490;width:1298;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" filled="f" strokecolor="white" strokeweight="2.25pt">
                <v:textbox inset="1pt,1pt,1pt,1pt">
                  <w:txbxContent>
                    <w:p w14:paraId="53CCB536" w14:textId="77777777" w:rsidR="00D51D88" w:rsidRDefault="00D51D88">
                      <w:pPr>
                        <w:rPr>
                          <w:sz w:val="18"/>
                        </w:rPr>
                      </w:pPr>
                      <w:r>
                        <w:rPr>
                          <w:sz w:val="18"/>
                          <w:lang w:val="en-US"/>
                        </w:rPr>
                        <w:t xml:space="preserve"> </w:t>
                      </w:r>
                      <w:r>
                        <w:rPr>
                          <w:sz w:val="18"/>
                        </w:rPr>
                        <w:t>№ документа</w:t>
                      </w:r>
                    </w:p>
                  </w:txbxContent>
                </v:textbox>
              </v:rect>
              <v:rect id="Rectangle 110" o:spid="_x0000_s1035" style="position:absolute;left:1074;top:15490;width:39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" filled="f" strokecolor="white" strokeweight="2.25pt">
                <v:textbox inset="1pt,1pt,1pt,1pt">
                  <w:txbxContent>
                    <w:p w14:paraId="053FCB2A" w14:textId="77777777" w:rsidR="00D51D88" w:rsidRPr="00AA27A2" w:rsidRDefault="00D51D88">
                      <w:pPr>
                        <w:rPr>
                          <w:sz w:val="16"/>
                          <w:lang w:val="uk-UA"/>
                        </w:rPr>
                      </w:pPr>
                      <w:r>
                        <w:rPr>
                          <w:sz w:val="16"/>
                          <w:lang w:val="en-US"/>
                        </w:rPr>
                        <w:t xml:space="preserve"> </w:t>
                      </w:r>
                      <w:proofErr w:type="spellStart"/>
                      <w:r>
                        <w:rPr>
                          <w:sz w:val="16"/>
                        </w:rPr>
                        <w:t>Ізм</w:t>
                      </w:r>
                      <w:proofErr w:type="spellEnd"/>
                      <w:r>
                        <w:rPr>
                          <w:sz w:val="16"/>
                          <w:lang w:val="uk-UA"/>
                        </w:rPr>
                        <w:t>.</w:t>
                      </w:r>
                    </w:p>
                  </w:txbxContent>
                </v:textbox>
              </v:rect>
              <v:shape id="Text Box 111" o:spid="_x0000_s1036" type="#_x0000_t202" style="position:absolute;left:3264;top:15465;width:91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14:paraId="6E8234EF" w14:textId="77777777" w:rsidR="00D51D88" w:rsidRDefault="00D51D88">
                      <w:pPr>
                        <w:jc w:val="center"/>
                        <w:rPr>
                          <w:sz w:val="18"/>
                        </w:rPr>
                      </w:pPr>
                      <w:r>
                        <w:rPr>
                          <w:sz w:val="18"/>
                        </w:rPr>
                        <w:t xml:space="preserve">  П</w:t>
                      </w:r>
                      <w:r>
                        <w:rPr>
                          <w:sz w:val="18"/>
                          <w:lang w:val="uk-UA"/>
                        </w:rPr>
                        <w:t>і</w:t>
                      </w:r>
                      <w:proofErr w:type="spellStart"/>
                      <w:r>
                        <w:rPr>
                          <w:sz w:val="18"/>
                        </w:rPr>
                        <w:t>дп</w:t>
                      </w:r>
                      <w:proofErr w:type="spellEnd"/>
                      <w:r>
                        <w:rPr>
                          <w:sz w:val="18"/>
                        </w:rPr>
                        <w:t>.</w:t>
                      </w:r>
                    </w:p>
                  </w:txbxContent>
                </v:textbox>
              </v:shape>
              <v:shape id="Text Box 112" o:spid="_x0000_s1037" type="#_x0000_t202" style="position:absolute;left:4119;top:15465;width:684;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" stroked="f">
                <v:textbox>
                  <w:txbxContent>
                    <w:p w14:paraId="6918BA30" w14:textId="77777777" w:rsidR="00D51D88" w:rsidRDefault="00D51D88">
                      <w:pPr>
                        <w:rPr>
                          <w:sz w:val="18"/>
                        </w:rPr>
                      </w:pPr>
                      <w:r>
                        <w:rPr>
                          <w:sz w:val="18"/>
                        </w:rPr>
                        <w:t>Дата</w:t>
                      </w:r>
                    </w:p>
                  </w:txbxContent>
                </v:textbox>
              </v:shape>
              <v:shape id="Text Box 113" o:spid="_x0000_s1038" type="#_x0000_t202" style="position:absolute;left:1383;top:15465;width:741;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79B17C73" w14:textId="77777777" w:rsidR="00D51D88" w:rsidRDefault="00D51D88">
                      <w:pPr>
                        <w:jc w:val="center"/>
                        <w:rPr>
                          <w:sz w:val="18"/>
                        </w:rPr>
                      </w:pPr>
                      <w:r>
                        <w:rPr>
                          <w:sz w:val="18"/>
                        </w:rPr>
                        <w:t>Л</w:t>
                      </w:r>
                      <w:r>
                        <w:rPr>
                          <w:sz w:val="18"/>
                          <w:lang w:val="uk-UA"/>
                        </w:rPr>
                        <w:t>і</w:t>
                      </w:r>
                      <w:r>
                        <w:rPr>
                          <w:sz w:val="18"/>
                        </w:rPr>
                        <w:t>т.</w:t>
                      </w:r>
                    </w:p>
                  </w:txbxContent>
                </v:textbox>
              </v:shape>
            </v:group>
          </w:pict>
        </mc:Fallback>
      </mc:AlternateContent>
    </w:r>
    <w:r>
      <w:rPr>
        <w:noProof/>
      </w:rPr>
      <mc:AlternateContent>
        <mc:Choice Requires="wps">
          <w:drawing>
            <wp:anchor distT="0" distB="0" distL="114300" distR="114300" simplePos="0" relativeHeight="251664896" behindDoc="0" locked="0" layoutInCell="1" allowOverlap="1" wp14:anchorId="3287F9E0" wp14:editId="05976EEB">
              <wp:simplePos x="0" y="0"/>
              <wp:positionH relativeFrom="column">
                <wp:posOffset>-142240</wp:posOffset>
              </wp:positionH>
              <wp:positionV relativeFrom="paragraph">
                <wp:posOffset>-141605</wp:posOffset>
              </wp:positionV>
              <wp:extent cx="1270" cy="531495"/>
              <wp:effectExtent l="19050" t="19050" r="17780" b="1905"/>
              <wp:wrapNone/>
              <wp:docPr id="10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31495"/>
                      </a:xfrm>
                      <a:prstGeom prst="line">
                        <a:avLst/>
                      </a:prstGeom>
                      <a:noFill/>
                      <a:ln w="285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34C84A6" id="Line 10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11.15pt" to="-11.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" strokeweight="2.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83328" behindDoc="1" locked="0" layoutInCell="1" allowOverlap="1" wp14:anchorId="2589DBB8" wp14:editId="1D86D1A4">
              <wp:simplePos x="0" y="0"/>
              <wp:positionH relativeFrom="column">
                <wp:posOffset>-434340</wp:posOffset>
              </wp:positionH>
              <wp:positionV relativeFrom="paragraph">
                <wp:posOffset>-186055</wp:posOffset>
              </wp:positionV>
              <wp:extent cx="600075" cy="228600"/>
              <wp:effectExtent l="0" t="0" r="0" b="0"/>
              <wp:wrapNone/>
              <wp:docPr id="9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50B44" w14:textId="77777777" w:rsidR="00D51D88" w:rsidRDefault="00D51D88">
                          <w:pPr>
                            <w:rPr>
                              <w:sz w:val="18"/>
                            </w:rPr>
                          </w:pPr>
                          <w:r>
                            <w:rPr>
                              <w:sz w:val="16"/>
                              <w:szCs w:val="16"/>
                            </w:rPr>
                            <w:t>Роз</w:t>
                          </w: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589DBB8" id="Text Box 119" o:spid="_x0000_s1039" type="#_x0000_t202" style="position:absolute;margin-left:-34.2pt;margin-top:-14.65pt;width:47.25pt;height:1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" stroked="f">
              <v:textbox>
                <w:txbxContent>
                  <w:p w14:paraId="09550B44" w14:textId="77777777" w:rsidR="00D51D88" w:rsidRDefault="00D51D88">
                    <w:pPr>
                      <w:rPr>
                        <w:sz w:val="18"/>
                      </w:rPr>
                    </w:pPr>
                    <w:r>
                      <w:rPr>
                        <w:sz w:val="16"/>
                        <w:szCs w:val="16"/>
                      </w:rPr>
                      <w:t>Роз</w:t>
                    </w:r>
                    <w:r>
                      <w:rPr>
                        <w:sz w:val="18"/>
                      </w:rPr>
                      <w:t>.</w:t>
                    </w:r>
                  </w:p>
                </w:txbxContent>
              </v:textbox>
            </v:shape>
          </w:pict>
        </mc:Fallback>
      </mc:AlternateContent>
    </w:r>
    <w:r>
      <w:rPr>
        <w:noProof/>
      </w:rPr>
      <mc:AlternateContent>
        <mc:Choice Requires="wps">
          <w:drawing>
            <wp:anchor distT="4294967295" distB="4294967295" distL="114300" distR="114300" simplePos="0" relativeHeight="251652608" behindDoc="0" locked="0" layoutInCell="1" allowOverlap="1" wp14:anchorId="34BEF76A" wp14:editId="582530C2">
              <wp:simplePos x="0" y="0"/>
              <wp:positionH relativeFrom="column">
                <wp:posOffset>5808980</wp:posOffset>
              </wp:positionH>
              <wp:positionV relativeFrom="paragraph">
                <wp:posOffset>139699</wp:posOffset>
              </wp:positionV>
              <wp:extent cx="396240" cy="0"/>
              <wp:effectExtent l="0" t="19050" r="3810" b="0"/>
              <wp:wrapNone/>
              <wp:docPr id="9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line">
                        <a:avLst/>
                      </a:prstGeom>
                      <a:noFill/>
                      <a:ln w="285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0C8C82F" id="Line 99"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7.4pt,11pt" to="488.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" strokeweight="2.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40320" behindDoc="0" locked="0" layoutInCell="1" allowOverlap="1" wp14:anchorId="1D26619F" wp14:editId="25CC5473">
              <wp:simplePos x="0" y="0"/>
              <wp:positionH relativeFrom="column">
                <wp:posOffset>5796915</wp:posOffset>
              </wp:positionH>
              <wp:positionV relativeFrom="paragraph">
                <wp:posOffset>-149860</wp:posOffset>
              </wp:positionV>
              <wp:extent cx="635" cy="530860"/>
              <wp:effectExtent l="19050" t="19050" r="18415" b="2540"/>
              <wp:wrapNone/>
              <wp:docPr id="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0860"/>
                      </a:xfrm>
                      <a:prstGeom prst="line">
                        <a:avLst/>
                      </a:prstGeom>
                      <a:noFill/>
                      <a:ln w="285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2A020CB" id="Line 95"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45pt,-11.8pt" to="456.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" strokeweight="2.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55680" behindDoc="0" locked="0" layoutInCell="1" allowOverlap="1" wp14:anchorId="647BC882" wp14:editId="2AD08EAE">
              <wp:simplePos x="0" y="0"/>
              <wp:positionH relativeFrom="column">
                <wp:posOffset>2099310</wp:posOffset>
              </wp:positionH>
              <wp:positionV relativeFrom="paragraph">
                <wp:posOffset>-5080</wp:posOffset>
              </wp:positionV>
              <wp:extent cx="3550285" cy="273685"/>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headEnd/>
                        <a:tailEnd/>
                      </a:ln>
                    </wps:spPr>
                    <wps:txbx>
                      <w:txbxContent>
                        <w:p w14:paraId="27A02A39" w14:textId="38C4B470" w:rsidR="00D51D88" w:rsidRDefault="007A6508">
                          <w:pPr>
                            <w:pStyle w:val="a6"/>
                            <w:tabs>
                              <w:tab w:val="clear" w:pos="4677"/>
                              <w:tab w:val="clear" w:pos="9355"/>
                            </w:tabs>
                            <w:jc w:val="center"/>
                            <w:rPr>
                              <w:sz w:val="32"/>
                            </w:rPr>
                          </w:pPr>
                          <w:r>
                            <w:rPr>
                              <w:sz w:val="32"/>
                              <w:lang w:val="uk-UA"/>
                            </w:rPr>
                            <w:t>Д</w:t>
                          </w:r>
                          <w:r w:rsidR="00CF3E71">
                            <w:rPr>
                              <w:sz w:val="32"/>
                              <w:lang w:val="uk-UA"/>
                            </w:rPr>
                            <w:t>Р</w:t>
                          </w:r>
                          <w:r w:rsidR="00D51D88">
                            <w:rPr>
                              <w:sz w:val="32"/>
                            </w:rPr>
                            <w:t>.</w:t>
                          </w:r>
                          <w:r w:rsidR="00BE5460">
                            <w:rPr>
                              <w:sz w:val="32"/>
                              <w:lang w:val="uk-UA"/>
                            </w:rPr>
                            <w:t>151</w:t>
                          </w:r>
                          <w:r w:rsidR="00D51D88">
                            <w:rPr>
                              <w:sz w:val="32"/>
                            </w:rPr>
                            <w:t>.</w:t>
                          </w:r>
                          <w:r w:rsidR="00D51D88">
                            <w:rPr>
                              <w:sz w:val="32"/>
                              <w:lang w:val="uk-UA"/>
                            </w:rPr>
                            <w:t>0</w:t>
                          </w:r>
                          <w:r w:rsidR="00BE5460">
                            <w:rPr>
                              <w:sz w:val="32"/>
                              <w:lang w:val="uk-UA"/>
                            </w:rPr>
                            <w:t>0.00</w:t>
                          </w:r>
                          <w:r w:rsidR="00D51D88">
                            <w:rPr>
                              <w:sz w:val="32"/>
                            </w:rPr>
                            <w:t>.</w:t>
                          </w:r>
                          <w:r w:rsidR="00872BE9">
                            <w:rPr>
                              <w:sz w:val="32"/>
                              <w:lang w:val="uk-UA"/>
                            </w:rPr>
                            <w:t>00.</w:t>
                          </w:r>
                          <w:r w:rsidR="00D51D88">
                            <w:rPr>
                              <w:sz w:val="32"/>
                            </w:rPr>
                            <w:t>ПЗ</w:t>
                          </w:r>
                        </w:p>
                        <w:p w14:paraId="07C55AFE" w14:textId="77777777" w:rsidR="00D51D88" w:rsidRPr="00272B5D" w:rsidRDefault="00D51D88" w:rsidP="00385E07">
                          <w:pPr>
                            <w:pStyle w:val="a6"/>
                            <w:tabs>
                              <w:tab w:val="clear" w:pos="4677"/>
                              <w:tab w:val="clear" w:pos="9355"/>
                            </w:tabs>
                            <w:rPr>
                              <w:lang w:val="uk-UA"/>
                            </w:rPr>
                          </w:pPr>
                        </w:p>
                      </w:txbxContent>
                    </wps:txbx>
                    <wps:bodyPr rot="0" vert="horz" wrap="square" lIns="0" tIns="10800" rIns="0" bIns="108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7BC882" id="Text Box 100" o:spid="_x0000_s1040" type="#_x0000_t202" style="position:absolute;margin-left:165.3pt;margin-top:-.4pt;width:279.55pt;height:21.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" strokecolor="white">
              <v:textbox inset="0,.3mm,0,.3mm">
                <w:txbxContent>
                  <w:p w14:paraId="27A02A39" w14:textId="38C4B470" w:rsidR="00D51D88" w:rsidRDefault="007A6508">
                    <w:pPr>
                      <w:pStyle w:val="a6"/>
                      <w:tabs>
                        <w:tab w:val="clear" w:pos="4677"/>
                        <w:tab w:val="clear" w:pos="9355"/>
                      </w:tabs>
                      <w:jc w:val="center"/>
                      <w:rPr>
                        <w:sz w:val="32"/>
                      </w:rPr>
                    </w:pPr>
                    <w:r>
                      <w:rPr>
                        <w:sz w:val="32"/>
                        <w:lang w:val="uk-UA"/>
                      </w:rPr>
                      <w:t>Д</w:t>
                    </w:r>
                    <w:r w:rsidR="00CF3E71">
                      <w:rPr>
                        <w:sz w:val="32"/>
                        <w:lang w:val="uk-UA"/>
                      </w:rPr>
                      <w:t>Р</w:t>
                    </w:r>
                    <w:r w:rsidR="00D51D88">
                      <w:rPr>
                        <w:sz w:val="32"/>
                      </w:rPr>
                      <w:t>.</w:t>
                    </w:r>
                    <w:r w:rsidR="00BE5460">
                      <w:rPr>
                        <w:sz w:val="32"/>
                        <w:lang w:val="uk-UA"/>
                      </w:rPr>
                      <w:t>151</w:t>
                    </w:r>
                    <w:r w:rsidR="00D51D88">
                      <w:rPr>
                        <w:sz w:val="32"/>
                      </w:rPr>
                      <w:t>.</w:t>
                    </w:r>
                    <w:r w:rsidR="00D51D88">
                      <w:rPr>
                        <w:sz w:val="32"/>
                        <w:lang w:val="uk-UA"/>
                      </w:rPr>
                      <w:t>0</w:t>
                    </w:r>
                    <w:r w:rsidR="00BE5460">
                      <w:rPr>
                        <w:sz w:val="32"/>
                        <w:lang w:val="uk-UA"/>
                      </w:rPr>
                      <w:t>0.00</w:t>
                    </w:r>
                    <w:r w:rsidR="00D51D88">
                      <w:rPr>
                        <w:sz w:val="32"/>
                      </w:rPr>
                      <w:t>.</w:t>
                    </w:r>
                    <w:r w:rsidR="00872BE9">
                      <w:rPr>
                        <w:sz w:val="32"/>
                        <w:lang w:val="uk-UA"/>
                      </w:rPr>
                      <w:t>00.</w:t>
                    </w:r>
                    <w:r w:rsidR="00D51D88">
                      <w:rPr>
                        <w:sz w:val="32"/>
                      </w:rPr>
                      <w:t>ПЗ</w:t>
                    </w:r>
                  </w:p>
                  <w:p w14:paraId="07C55AFE" w14:textId="77777777" w:rsidR="00D51D88" w:rsidRPr="00272B5D" w:rsidRDefault="00D51D88" w:rsidP="00385E07">
                    <w:pPr>
                      <w:pStyle w:val="a6"/>
                      <w:tabs>
                        <w:tab w:val="clear" w:pos="4677"/>
                        <w:tab w:val="clear" w:pos="9355"/>
                      </w:tabs>
                      <w:rPr>
                        <w:lang w:val="uk-UA"/>
                      </w:rPr>
                    </w:pPr>
                  </w:p>
                </w:txbxContent>
              </v:textbox>
            </v:shape>
          </w:pict>
        </mc:Fallback>
      </mc:AlternateContent>
    </w:r>
    <w:r>
      <w:rPr>
        <w:noProof/>
      </w:rPr>
      <mc:AlternateContent>
        <mc:Choice Requires="wps">
          <w:drawing>
            <wp:anchor distT="4294967295" distB="4294967295" distL="114300" distR="114300" simplePos="0" relativeHeight="251643392" behindDoc="0" locked="0" layoutInCell="1" allowOverlap="1" wp14:anchorId="7BC80275" wp14:editId="1DFE66F4">
              <wp:simplePos x="0" y="0"/>
              <wp:positionH relativeFrom="column">
                <wp:posOffset>-398145</wp:posOffset>
              </wp:positionH>
              <wp:positionV relativeFrom="paragraph">
                <wp:posOffset>-149861</wp:posOffset>
              </wp:positionV>
              <wp:extent cx="6591300" cy="0"/>
              <wp:effectExtent l="0" t="19050" r="0" b="0"/>
              <wp:wrapNone/>
              <wp:docPr id="9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line">
                        <a:avLst/>
                      </a:prstGeom>
                      <a:noFill/>
                      <a:ln w="285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89FA7BB" id="Line 96" o:spid="_x0000_s1026" style="position:absolute;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35pt,-11.8pt" to="487.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" strokeweight="2.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49536" behindDoc="0" locked="0" layoutInCell="1" allowOverlap="1" wp14:anchorId="43133D89" wp14:editId="43C06BE4">
              <wp:simplePos x="0" y="0"/>
              <wp:positionH relativeFrom="column">
                <wp:posOffset>-398145</wp:posOffset>
              </wp:positionH>
              <wp:positionV relativeFrom="paragraph">
                <wp:posOffset>31115</wp:posOffset>
              </wp:positionV>
              <wp:extent cx="2326005" cy="635"/>
              <wp:effectExtent l="0" t="0" r="17145" b="18415"/>
              <wp:wrapNone/>
              <wp:docPr id="9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6005" cy="635"/>
                      </a:xfrm>
                      <a:prstGeom prst="line">
                        <a:avLst/>
                      </a:prstGeom>
                      <a:noFill/>
                      <a:ln w="158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DAE49E4" id="Line 98"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2.45pt" to="151.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" strokeweight="1.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46464" behindDoc="0" locked="0" layoutInCell="1" allowOverlap="1" wp14:anchorId="542C9480" wp14:editId="47F7EE15">
              <wp:simplePos x="0" y="0"/>
              <wp:positionH relativeFrom="column">
                <wp:posOffset>-398145</wp:posOffset>
              </wp:positionH>
              <wp:positionV relativeFrom="paragraph">
                <wp:posOffset>212090</wp:posOffset>
              </wp:positionV>
              <wp:extent cx="2331085" cy="635"/>
              <wp:effectExtent l="0" t="0" r="12065" b="18415"/>
              <wp:wrapNone/>
              <wp:docPr id="9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1085" cy="635"/>
                      </a:xfrm>
                      <a:prstGeom prst="line">
                        <a:avLst/>
                      </a:prstGeom>
                      <a:noFill/>
                      <a:ln w="158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3C15188" id="Line 97"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16.7pt" to="152.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" strokeweight="1.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1824" behindDoc="0" locked="0" layoutInCell="1" allowOverlap="1" wp14:anchorId="4D49C346" wp14:editId="0D7576D2">
              <wp:simplePos x="0" y="0"/>
              <wp:positionH relativeFrom="column">
                <wp:posOffset>1035685</wp:posOffset>
              </wp:positionH>
              <wp:positionV relativeFrom="paragraph">
                <wp:posOffset>-149860</wp:posOffset>
              </wp:positionV>
              <wp:extent cx="635" cy="531495"/>
              <wp:effectExtent l="19050" t="19050" r="18415" b="1905"/>
              <wp:wrapNone/>
              <wp:docPr id="92"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1495"/>
                      </a:xfrm>
                      <a:prstGeom prst="line">
                        <a:avLst/>
                      </a:prstGeom>
                      <a:noFill/>
                      <a:ln w="285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4A7357E" id="Line 10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5pt,-11.8pt" to="81.6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" strokeweight="2.25pt">
              <v:stroke startarrowwidth="narrow" startarrowlength="short" endarrowwidth="narrow" endarrowlength="short"/>
            </v:line>
          </w:pict>
        </mc:Fallback>
      </mc:AlternateContent>
    </w:r>
    <w:r>
      <w:rPr>
        <w:noProof/>
      </w:rPr>
      <mc:AlternateContent>
        <mc:Choice Requires="wps">
          <w:drawing>
            <wp:anchor distT="0" distB="0" distL="114299" distR="114299" simplePos="0" relativeHeight="251658752" behindDoc="0" locked="0" layoutInCell="1" allowOverlap="1" wp14:anchorId="21D526EE" wp14:editId="6E5C0BEF">
              <wp:simplePos x="0" y="0"/>
              <wp:positionH relativeFrom="column">
                <wp:posOffset>1598294</wp:posOffset>
              </wp:positionH>
              <wp:positionV relativeFrom="paragraph">
                <wp:posOffset>-149860</wp:posOffset>
              </wp:positionV>
              <wp:extent cx="0" cy="533400"/>
              <wp:effectExtent l="19050" t="0" r="0" b="0"/>
              <wp:wrapNone/>
              <wp:docPr id="9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285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34F1B8" id="Line 101"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5.85pt,-11.8pt" to="125.8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" strokeweight="2.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34176" behindDoc="0" locked="0" layoutInCell="1" allowOverlap="1" wp14:anchorId="09432B6A" wp14:editId="5C42D220">
              <wp:simplePos x="0" y="0"/>
              <wp:positionH relativeFrom="column">
                <wp:posOffset>1932940</wp:posOffset>
              </wp:positionH>
              <wp:positionV relativeFrom="paragraph">
                <wp:posOffset>-149860</wp:posOffset>
              </wp:positionV>
              <wp:extent cx="635" cy="543560"/>
              <wp:effectExtent l="19050" t="19050" r="18415" b="8890"/>
              <wp:wrapNone/>
              <wp:docPr id="9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3560"/>
                      </a:xfrm>
                      <a:prstGeom prst="line">
                        <a:avLst/>
                      </a:prstGeom>
                      <a:noFill/>
                      <a:ln w="285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DBA43F9" id="Line 93"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pt,-11.8pt" to="152.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" strokeweight="2.25pt">
              <v:stroke startarrowwidth="narrow" startarrowlength="short" endarrowwidth="narrow" endarrowlength="short"/>
            </v:line>
          </w:pict>
        </mc:Fallback>
      </mc:AlternateContent>
    </w:r>
    <w:r>
      <w:rPr>
        <w:noProof/>
      </w:rPr>
      <mc:AlternateContent>
        <mc:Choice Requires="wps">
          <w:drawing>
            <wp:anchor distT="0" distB="0" distL="114299" distR="114299" simplePos="0" relativeHeight="251667968" behindDoc="0" locked="0" layoutInCell="1" allowOverlap="1" wp14:anchorId="70E548C3" wp14:editId="0A83EAAC">
              <wp:simplePos x="0" y="0"/>
              <wp:positionH relativeFrom="column">
                <wp:posOffset>218439</wp:posOffset>
              </wp:positionH>
              <wp:positionV relativeFrom="paragraph">
                <wp:posOffset>-149860</wp:posOffset>
              </wp:positionV>
              <wp:extent cx="0" cy="539750"/>
              <wp:effectExtent l="19050" t="0" r="0" b="12700"/>
              <wp:wrapNone/>
              <wp:docPr id="8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DE52AB0" id="Line 104" o:spid="_x0000_s1026" style="position:absolute;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2pt,-11.8pt" to="17.2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" strokeweight="2.25p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323628"/>
      <w:docPartObj>
        <w:docPartGallery w:val="Page Numbers (Bottom of Page)"/>
        <w:docPartUnique/>
      </w:docPartObj>
    </w:sdtPr>
    <w:sdtEndPr/>
    <w:sdtContent>
      <w:p w14:paraId="52E081B2" w14:textId="2ABF4265" w:rsidR="00D51D88" w:rsidRDefault="00C87320">
        <w:pPr>
          <w:pStyle w:val="a8"/>
          <w:jc w:val="right"/>
        </w:pPr>
      </w:p>
    </w:sdtContent>
  </w:sdt>
  <w:p w14:paraId="427E7BBC" w14:textId="77777777" w:rsidR="00D51D88" w:rsidRDefault="00D51D8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44C99" w14:textId="6C271A5A" w:rsidR="00D51D88" w:rsidRDefault="00D51D88">
    <w:pPr>
      <w:pStyle w:val="a8"/>
    </w:pPr>
    <w:r>
      <w:rPr>
        <w:noProof/>
      </w:rPr>
      <mc:AlternateContent>
        <mc:Choice Requires="wpg">
          <w:drawing>
            <wp:anchor distT="0" distB="0" distL="114300" distR="114300" simplePos="0" relativeHeight="251659264" behindDoc="0" locked="0" layoutInCell="1" allowOverlap="1" wp14:anchorId="5E8A6604" wp14:editId="01CE822F">
              <wp:simplePos x="0" y="0"/>
              <wp:positionH relativeFrom="column">
                <wp:posOffset>-457200</wp:posOffset>
              </wp:positionH>
              <wp:positionV relativeFrom="paragraph">
                <wp:posOffset>-9845040</wp:posOffset>
              </wp:positionV>
              <wp:extent cx="6605905" cy="10103485"/>
              <wp:effectExtent l="19050" t="13335" r="13970" b="0"/>
              <wp:wrapNone/>
              <wp:docPr id="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5905" cy="10103485"/>
                        <a:chOff x="1161" y="594"/>
                        <a:chExt cx="10403" cy="15562"/>
                      </a:xfrm>
                    </wpg:grpSpPr>
                    <wps:wsp>
                      <wps:cNvPr id="2" name="Rectangle 192"/>
                      <wps:cNvSpPr>
                        <a:spLocks noChangeArrowheads="1"/>
                      </wps:cNvSpPr>
                      <wps:spPr bwMode="auto">
                        <a:xfrm>
                          <a:off x="1161" y="594"/>
                          <a:ext cx="10380" cy="154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 name="Group 193"/>
                      <wpg:cNvGrpSpPr>
                        <a:grpSpLocks/>
                      </wpg:cNvGrpSpPr>
                      <wpg:grpSpPr bwMode="auto">
                        <a:xfrm>
                          <a:off x="1161" y="13779"/>
                          <a:ext cx="10403" cy="2377"/>
                          <a:chOff x="1044" y="14138"/>
                          <a:chExt cx="10403" cy="2377"/>
                        </a:xfrm>
                      </wpg:grpSpPr>
                      <wps:wsp>
                        <wps:cNvPr id="4" name="Rectangle 194"/>
                        <wps:cNvSpPr>
                          <a:spLocks noChangeArrowheads="1"/>
                        </wps:cNvSpPr>
                        <wps:spPr bwMode="auto">
                          <a:xfrm>
                            <a:off x="4948" y="15224"/>
                            <a:ext cx="3264"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8541ED" w14:textId="67DBAD9A" w:rsidR="00FB1836" w:rsidRPr="00FB1836" w:rsidRDefault="00FB1836" w:rsidP="00036C72">
                              <w:pPr>
                                <w:jc w:val="center"/>
                                <w:rPr>
                                  <w:sz w:val="27"/>
                                  <w:szCs w:val="27"/>
                                  <w:lang w:val="uk-UA"/>
                                </w:rPr>
                              </w:pPr>
                              <w:r w:rsidRPr="00FB1836">
                                <w:rPr>
                                  <w:sz w:val="27"/>
                                  <w:szCs w:val="27"/>
                                  <w:lang w:val="uk-UA"/>
                                </w:rPr>
                                <w:t>Розробка комп’ютерно-інтегрованої системи управління економайзером</w:t>
                              </w:r>
                            </w:p>
                          </w:txbxContent>
                        </wps:txbx>
                        <wps:bodyPr rot="0" vert="horz" wrap="square" lIns="12700" tIns="12700" rIns="12700" bIns="12700" anchor="t" anchorCtr="0" upright="1">
                          <a:noAutofit/>
                        </wps:bodyPr>
                      </wps:wsp>
                      <wps:wsp>
                        <wps:cNvPr id="5" name="Line 195"/>
                        <wps:cNvCnPr>
                          <a:cxnSpLocks noChangeShapeType="1"/>
                        </wps:cNvCnPr>
                        <wps:spPr bwMode="auto">
                          <a:xfrm>
                            <a:off x="1455" y="14138"/>
                            <a:ext cx="1" cy="86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196"/>
                        <wps:cNvCnPr>
                          <a:cxnSpLocks noChangeShapeType="1"/>
                        </wps:cNvCnPr>
                        <wps:spPr bwMode="auto">
                          <a:xfrm>
                            <a:off x="1061" y="1500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97"/>
                        <wps:cNvCnPr>
                          <a:cxnSpLocks noChangeShapeType="1"/>
                        </wps:cNvCnPr>
                        <wps:spPr bwMode="auto">
                          <a:xfrm>
                            <a:off x="2022"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98"/>
                        <wps:cNvCnPr>
                          <a:cxnSpLocks noChangeShapeType="1"/>
                        </wps:cNvCnPr>
                        <wps:spPr bwMode="auto">
                          <a:xfrm>
                            <a:off x="3326"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199"/>
                        <wps:cNvCnPr>
                          <a:cxnSpLocks noChangeShapeType="1"/>
                        </wps:cNvCnPr>
                        <wps:spPr bwMode="auto">
                          <a:xfrm>
                            <a:off x="4177" y="14177"/>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Line 200"/>
                        <wps:cNvCnPr>
                          <a:cxnSpLocks noChangeShapeType="1"/>
                        </wps:cNvCnPr>
                        <wps:spPr bwMode="auto">
                          <a:xfrm>
                            <a:off x="4744" y="1415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Line 201"/>
                        <wps:cNvCnPr>
                          <a:cxnSpLocks noChangeShapeType="1"/>
                        </wps:cNvCnPr>
                        <wps:spPr bwMode="auto">
                          <a:xfrm>
                            <a:off x="1081" y="15856"/>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 name="Line 202"/>
                        <wps:cNvCnPr>
                          <a:cxnSpLocks noChangeShapeType="1"/>
                        </wps:cNvCnPr>
                        <wps:spPr bwMode="auto">
                          <a:xfrm>
                            <a:off x="1081" y="1613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203"/>
                        <wps:cNvSpPr>
                          <a:spLocks noChangeArrowheads="1"/>
                        </wps:cNvSpPr>
                        <wps:spPr bwMode="auto">
                          <a:xfrm>
                            <a:off x="1044" y="14779"/>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CC6B5D" w14:textId="77777777" w:rsidR="00D51D88" w:rsidRDefault="00D51D88" w:rsidP="00036C72">
                              <w:pPr>
                                <w:jc w:val="center"/>
                                <w:rPr>
                                  <w:rFonts w:ascii="Journal" w:hAnsi="Journal"/>
                                </w:rPr>
                              </w:pPr>
                              <w:r>
                                <w:rPr>
                                  <w:rFonts w:ascii="Journal" w:hAnsi="Journal"/>
                                  <w:sz w:val="18"/>
                                  <w:lang w:val="uk-UA"/>
                                </w:rPr>
                                <w:t>З</w:t>
                              </w:r>
                              <w:r>
                                <w:rPr>
                                  <w:rFonts w:ascii="Journal" w:hAnsi="Journal"/>
                                  <w:sz w:val="18"/>
                                </w:rPr>
                                <w:t>м.</w:t>
                              </w:r>
                            </w:p>
                          </w:txbxContent>
                        </wps:txbx>
                        <wps:bodyPr rot="0" vert="horz" wrap="square" lIns="12700" tIns="12700" rIns="12700" bIns="12700" anchor="t" anchorCtr="0" upright="1">
                          <a:noAutofit/>
                        </wps:bodyPr>
                      </wps:wsp>
                      <wps:wsp>
                        <wps:cNvPr id="25" name="Rectangle 204"/>
                        <wps:cNvSpPr>
                          <a:spLocks noChangeArrowheads="1"/>
                        </wps:cNvSpPr>
                        <wps:spPr bwMode="auto">
                          <a:xfrm>
                            <a:off x="1421" y="14779"/>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DD3BAC" w14:textId="77777777" w:rsidR="00D51D88" w:rsidRDefault="00D51D88" w:rsidP="00036C72">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6" name="Rectangle 205"/>
                        <wps:cNvSpPr>
                          <a:spLocks noChangeArrowheads="1"/>
                        </wps:cNvSpPr>
                        <wps:spPr bwMode="auto">
                          <a:xfrm>
                            <a:off x="1952" y="14779"/>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9C9AE8" w14:textId="77777777" w:rsidR="00D51D88" w:rsidRDefault="00D51D88" w:rsidP="00036C72">
                              <w:pPr>
                                <w:jc w:val="center"/>
                                <w:rPr>
                                  <w:rFonts w:ascii="Journal" w:hAnsi="Journal"/>
                                </w:rPr>
                              </w:pPr>
                              <w:r>
                                <w:rPr>
                                  <w:rFonts w:ascii="Journal" w:hAnsi="Journal"/>
                                  <w:sz w:val="18"/>
                                </w:rPr>
                                <w:t>№ документа</w:t>
                              </w:r>
                            </w:p>
                          </w:txbxContent>
                        </wps:txbx>
                        <wps:bodyPr rot="0" vert="horz" wrap="square" lIns="12700" tIns="12700" rIns="12700" bIns="12700" anchor="t" anchorCtr="0" upright="1">
                          <a:noAutofit/>
                        </wps:bodyPr>
                      </wps:wsp>
                      <wps:wsp>
                        <wps:cNvPr id="27" name="Rectangle 206"/>
                        <wps:cNvSpPr>
                          <a:spLocks noChangeArrowheads="1"/>
                        </wps:cNvSpPr>
                        <wps:spPr bwMode="auto">
                          <a:xfrm>
                            <a:off x="3341" y="14779"/>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EFA6B1" w14:textId="77777777" w:rsidR="00D51D88" w:rsidRPr="00745D23" w:rsidRDefault="00D51D88" w:rsidP="00036C72">
                              <w:pPr>
                                <w:jc w:val="center"/>
                                <w:rPr>
                                  <w:rFonts w:ascii="Journal" w:hAnsi="Journal"/>
                                  <w:lang w:val="uk-UA"/>
                                </w:rPr>
                              </w:pPr>
                              <w:r>
                                <w:rPr>
                                  <w:rFonts w:ascii="Journal" w:hAnsi="Journal"/>
                                  <w:sz w:val="18"/>
                                  <w:lang w:val="uk-UA"/>
                                </w:rPr>
                                <w:t>Підпис</w:t>
                              </w:r>
                            </w:p>
                          </w:txbxContent>
                        </wps:txbx>
                        <wps:bodyPr rot="0" vert="horz" wrap="square" lIns="12700" tIns="12700" rIns="12700" bIns="12700" anchor="t" anchorCtr="0" upright="1">
                          <a:noAutofit/>
                        </wps:bodyPr>
                      </wps:wsp>
                      <wps:wsp>
                        <wps:cNvPr id="28" name="Rectangle 207"/>
                        <wps:cNvSpPr>
                          <a:spLocks noChangeArrowheads="1"/>
                        </wps:cNvSpPr>
                        <wps:spPr bwMode="auto">
                          <a:xfrm>
                            <a:off x="4182" y="14779"/>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09D03E" w14:textId="77777777" w:rsidR="00D51D88" w:rsidRDefault="00D51D88" w:rsidP="00036C72">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9" name="Rectangle 208"/>
                        <wps:cNvSpPr>
                          <a:spLocks noChangeArrowheads="1"/>
                        </wps:cNvSpPr>
                        <wps:spPr bwMode="auto">
                          <a:xfrm>
                            <a:off x="8437" y="15060"/>
                            <a:ext cx="74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1E4CD4" w14:textId="77777777" w:rsidR="00D51D88" w:rsidRPr="00745D23" w:rsidRDefault="00D51D88" w:rsidP="00036C72">
                              <w:pPr>
                                <w:jc w:val="center"/>
                                <w:rPr>
                                  <w:rFonts w:ascii="Journal" w:hAnsi="Journal"/>
                                  <w:lang w:val="uk-UA"/>
                                </w:rPr>
                              </w:pPr>
                              <w:r>
                                <w:rPr>
                                  <w:rFonts w:ascii="Journal" w:hAnsi="Journal"/>
                                  <w:sz w:val="18"/>
                                  <w:lang w:val="uk-UA"/>
                                </w:rPr>
                                <w:t>Літера</w:t>
                              </w:r>
                            </w:p>
                          </w:txbxContent>
                        </wps:txbx>
                        <wps:bodyPr rot="0" vert="horz" wrap="square" lIns="12700" tIns="12700" rIns="12700" bIns="12700" anchor="t" anchorCtr="0" upright="1">
                          <a:noAutofit/>
                        </wps:bodyPr>
                      </wps:wsp>
                      <wps:wsp>
                        <wps:cNvPr id="30" name="Rectangle 209"/>
                        <wps:cNvSpPr>
                          <a:spLocks noChangeArrowheads="1"/>
                        </wps:cNvSpPr>
                        <wps:spPr bwMode="auto">
                          <a:xfrm>
                            <a:off x="9680" y="15020"/>
                            <a:ext cx="59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636DBA" w14:textId="2B556B13" w:rsidR="00D51D88" w:rsidRPr="00385E07" w:rsidRDefault="00D51D88" w:rsidP="00036C72">
                              <w:pPr>
                                <w:jc w:val="center"/>
                                <w:rPr>
                                  <w:rFonts w:ascii="Journal" w:hAnsi="Journal"/>
                                  <w:sz w:val="24"/>
                                  <w:lang w:val="uk-UA"/>
                                </w:rPr>
                              </w:pPr>
                              <w:r>
                                <w:rPr>
                                  <w:rFonts w:ascii="Journal" w:hAnsi="Journal"/>
                                  <w:sz w:val="24"/>
                                  <w:lang w:val="uk-UA"/>
                                </w:rPr>
                                <w:t>4</w:t>
                              </w:r>
                            </w:p>
                            <w:p w14:paraId="24756F7C" w14:textId="77777777" w:rsidR="00D51D88" w:rsidRPr="00385E07" w:rsidRDefault="00D51D88">
                              <w:pPr>
                                <w:rPr>
                                  <w:lang w:val="uk-UA"/>
                                </w:rPr>
                              </w:pPr>
                            </w:p>
                          </w:txbxContent>
                        </wps:txbx>
                        <wps:bodyPr rot="0" vert="horz" wrap="square" lIns="12700" tIns="12700" rIns="12700" bIns="12700" anchor="t" anchorCtr="0" upright="1">
                          <a:noAutofit/>
                        </wps:bodyPr>
                      </wps:wsp>
                      <wps:wsp>
                        <wps:cNvPr id="31" name="Rectangle 210"/>
                        <wps:cNvSpPr>
                          <a:spLocks noChangeArrowheads="1"/>
                        </wps:cNvSpPr>
                        <wps:spPr bwMode="auto">
                          <a:xfrm>
                            <a:off x="5048" y="14369"/>
                            <a:ext cx="630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1B39A6" w14:textId="77777777" w:rsidR="00872BE9" w:rsidRDefault="00872BE9" w:rsidP="00872BE9">
                              <w:pPr>
                                <w:pStyle w:val="a6"/>
                                <w:tabs>
                                  <w:tab w:val="clear" w:pos="4677"/>
                                  <w:tab w:val="clear" w:pos="9355"/>
                                </w:tabs>
                                <w:jc w:val="center"/>
                                <w:rPr>
                                  <w:sz w:val="32"/>
                                </w:rPr>
                              </w:pPr>
                              <w:r>
                                <w:rPr>
                                  <w:sz w:val="32"/>
                                  <w:lang w:val="uk-UA"/>
                                </w:rPr>
                                <w:t>ДР</w:t>
                              </w:r>
                              <w:r>
                                <w:rPr>
                                  <w:sz w:val="32"/>
                                </w:rPr>
                                <w:t>.</w:t>
                              </w:r>
                              <w:r>
                                <w:rPr>
                                  <w:sz w:val="32"/>
                                  <w:lang w:val="uk-UA"/>
                                </w:rPr>
                                <w:t>151</w:t>
                              </w:r>
                              <w:r>
                                <w:rPr>
                                  <w:sz w:val="32"/>
                                </w:rPr>
                                <w:t>.</w:t>
                              </w:r>
                              <w:r>
                                <w:rPr>
                                  <w:sz w:val="32"/>
                                  <w:lang w:val="uk-UA"/>
                                </w:rPr>
                                <w:t>00.00</w:t>
                              </w:r>
                              <w:r>
                                <w:rPr>
                                  <w:sz w:val="32"/>
                                </w:rPr>
                                <w:t>.</w:t>
                              </w:r>
                              <w:r>
                                <w:rPr>
                                  <w:sz w:val="32"/>
                                  <w:lang w:val="uk-UA"/>
                                </w:rPr>
                                <w:t>00.</w:t>
                              </w:r>
                              <w:r>
                                <w:rPr>
                                  <w:sz w:val="32"/>
                                </w:rPr>
                                <w:t>ПЗ</w:t>
                              </w:r>
                            </w:p>
                            <w:p w14:paraId="3FDC23C3" w14:textId="6B9BCD2D" w:rsidR="00D51D88" w:rsidRPr="007B3245" w:rsidRDefault="00D51D88" w:rsidP="00036C72">
                              <w:pPr>
                                <w:jc w:val="center"/>
                                <w:rPr>
                                  <w:szCs w:val="28"/>
                                </w:rPr>
                              </w:pPr>
                            </w:p>
                          </w:txbxContent>
                        </wps:txbx>
                        <wps:bodyPr rot="0" vert="horz" wrap="square" lIns="12700" tIns="12700" rIns="12700" bIns="12700" anchor="t" anchorCtr="0" upright="1">
                          <a:noAutofit/>
                        </wps:bodyPr>
                      </wps:wsp>
                      <wps:wsp>
                        <wps:cNvPr id="44" name="Line 211"/>
                        <wps:cNvCnPr>
                          <a:cxnSpLocks noChangeShapeType="1"/>
                        </wps:cNvCnPr>
                        <wps:spPr bwMode="auto">
                          <a:xfrm>
                            <a:off x="8461" y="15289"/>
                            <a:ext cx="2986"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Line 212"/>
                        <wps:cNvCnPr>
                          <a:cxnSpLocks noChangeShapeType="1"/>
                        </wps:cNvCnPr>
                        <wps:spPr bwMode="auto">
                          <a:xfrm>
                            <a:off x="1058" y="14722"/>
                            <a:ext cx="3685"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Line 213"/>
                        <wps:cNvCnPr>
                          <a:cxnSpLocks noChangeShapeType="1"/>
                        </wps:cNvCnPr>
                        <wps:spPr bwMode="auto">
                          <a:xfrm>
                            <a:off x="1081" y="15572"/>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 name="Line 214"/>
                        <wps:cNvCnPr>
                          <a:cxnSpLocks noChangeShapeType="1"/>
                        </wps:cNvCnPr>
                        <wps:spPr bwMode="auto">
                          <a:xfrm>
                            <a:off x="1081" y="1528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215"/>
                        <wps:cNvSpPr>
                          <a:spLocks noChangeArrowheads="1"/>
                        </wps:cNvSpPr>
                        <wps:spPr bwMode="auto">
                          <a:xfrm>
                            <a:off x="1076" y="15062"/>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F790CC" w14:textId="77777777" w:rsidR="00D51D88" w:rsidRPr="00745D23" w:rsidRDefault="00D51D88" w:rsidP="00036C72">
                              <w:pPr>
                                <w:rPr>
                                  <w:rFonts w:ascii="Journal" w:hAnsi="Journal"/>
                                  <w:lang w:val="uk-UA"/>
                                </w:rPr>
                              </w:pPr>
                              <w:r>
                                <w:rPr>
                                  <w:rFonts w:ascii="Journal" w:hAnsi="Journal"/>
                                  <w:sz w:val="18"/>
                                  <w:lang w:val="uk-UA"/>
                                </w:rPr>
                                <w:t>Розробив</w:t>
                              </w:r>
                            </w:p>
                          </w:txbxContent>
                        </wps:txbx>
                        <wps:bodyPr rot="0" vert="horz" wrap="square" lIns="12700" tIns="12700" rIns="12700" bIns="12700" anchor="t" anchorCtr="0" upright="1">
                          <a:noAutofit/>
                        </wps:bodyPr>
                      </wps:wsp>
                      <wps:wsp>
                        <wps:cNvPr id="55" name="Rectangle 216"/>
                        <wps:cNvSpPr>
                          <a:spLocks noChangeArrowheads="1"/>
                        </wps:cNvSpPr>
                        <wps:spPr bwMode="auto">
                          <a:xfrm>
                            <a:off x="2042" y="15002"/>
                            <a:ext cx="16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A3E356" w14:textId="77777777" w:rsidR="00D51D88" w:rsidRPr="00C15944" w:rsidRDefault="00D51D88" w:rsidP="00036C72">
                              <w:pPr>
                                <w:rPr>
                                  <w:sz w:val="22"/>
                                  <w:szCs w:val="22"/>
                                  <w:lang w:val="uk-UA"/>
                                </w:rPr>
                              </w:pPr>
                              <w:r>
                                <w:rPr>
                                  <w:sz w:val="22"/>
                                  <w:szCs w:val="22"/>
                                  <w:lang w:val="uk-UA"/>
                                </w:rPr>
                                <w:t>Резнік</w:t>
                              </w:r>
                              <w:r w:rsidRPr="00601AE0">
                                <w:rPr>
                                  <w:sz w:val="22"/>
                                  <w:szCs w:val="22"/>
                                  <w:lang w:val="uk-UA"/>
                                </w:rPr>
                                <w:t xml:space="preserve"> </w:t>
                              </w:r>
                              <w:r>
                                <w:rPr>
                                  <w:sz w:val="22"/>
                                  <w:szCs w:val="22"/>
                                  <w:lang w:val="uk-UA"/>
                                </w:rPr>
                                <w:t>О</w:t>
                              </w:r>
                              <w:r w:rsidRPr="00601AE0">
                                <w:rPr>
                                  <w:sz w:val="22"/>
                                  <w:szCs w:val="22"/>
                                  <w:lang w:val="uk-UA"/>
                                </w:rPr>
                                <w:t>.</w:t>
                              </w:r>
                              <w:r>
                                <w:rPr>
                                  <w:sz w:val="22"/>
                                  <w:szCs w:val="22"/>
                                  <w:lang w:val="uk-UA"/>
                                </w:rPr>
                                <w:t>С</w:t>
                              </w:r>
                              <w:r w:rsidRPr="00601AE0">
                                <w:rPr>
                                  <w:sz w:val="22"/>
                                  <w:szCs w:val="22"/>
                                  <w:lang w:val="uk-UA"/>
                                </w:rPr>
                                <w:t>.</w:t>
                              </w:r>
                            </w:p>
                          </w:txbxContent>
                        </wps:txbx>
                        <wps:bodyPr rot="0" vert="horz" wrap="square" lIns="12700" tIns="12700" rIns="12700" bIns="12700" anchor="t" anchorCtr="0" upright="1">
                          <a:noAutofit/>
                        </wps:bodyPr>
                      </wps:wsp>
                      <wps:wsp>
                        <wps:cNvPr id="56" name="Rectangle 217"/>
                        <wps:cNvSpPr>
                          <a:spLocks noChangeArrowheads="1"/>
                        </wps:cNvSpPr>
                        <wps:spPr bwMode="auto">
                          <a:xfrm>
                            <a:off x="1076" y="15346"/>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726320" w14:textId="77777777" w:rsidR="00D51D88" w:rsidRPr="00745D23" w:rsidRDefault="00D51D88" w:rsidP="00036C72">
                              <w:pPr>
                                <w:rPr>
                                  <w:rFonts w:ascii="Journal" w:hAnsi="Journal"/>
                                  <w:lang w:val="uk-UA"/>
                                </w:rPr>
                              </w:pPr>
                              <w:r>
                                <w:rPr>
                                  <w:rFonts w:ascii="Journal" w:hAnsi="Journal"/>
                                  <w:sz w:val="18"/>
                                  <w:lang w:val="uk-UA"/>
                                </w:rPr>
                                <w:t>Перевірив</w:t>
                              </w:r>
                            </w:p>
                          </w:txbxContent>
                        </wps:txbx>
                        <wps:bodyPr rot="0" vert="horz" wrap="square" lIns="12700" tIns="12700" rIns="12700" bIns="12700" anchor="t" anchorCtr="0" upright="1">
                          <a:noAutofit/>
                        </wps:bodyPr>
                      </wps:wsp>
                      <wps:wsp>
                        <wps:cNvPr id="57" name="Rectangle 218"/>
                        <wps:cNvSpPr>
                          <a:spLocks noChangeArrowheads="1"/>
                        </wps:cNvSpPr>
                        <wps:spPr bwMode="auto">
                          <a:xfrm>
                            <a:off x="2042" y="15296"/>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67C1E8" w14:textId="41ABE5A6" w:rsidR="00D51D88" w:rsidRPr="00872BE9" w:rsidRDefault="00872BE9" w:rsidP="00036C72">
                              <w:pPr>
                                <w:rPr>
                                  <w:spacing w:val="-8"/>
                                  <w:sz w:val="22"/>
                                  <w:szCs w:val="22"/>
                                </w:rPr>
                              </w:pPr>
                              <w:r w:rsidRPr="00872BE9">
                                <w:rPr>
                                  <w:color w:val="000000"/>
                                  <w:sz w:val="22"/>
                                  <w:szCs w:val="22"/>
                                  <w:lang w:val="uk-UA"/>
                                </w:rPr>
                                <w:t>Лорія М.Г</w:t>
                              </w:r>
                              <w:r w:rsidR="00FB1836" w:rsidRPr="00872BE9">
                                <w:rPr>
                                  <w:spacing w:val="-8"/>
                                  <w:sz w:val="22"/>
                                  <w:szCs w:val="22"/>
                                  <w:lang w:val="uk-UA"/>
                                </w:rPr>
                                <w:t>.</w:t>
                              </w:r>
                            </w:p>
                          </w:txbxContent>
                        </wps:txbx>
                        <wps:bodyPr rot="0" vert="horz" wrap="square" lIns="12700" tIns="12700" rIns="12700" bIns="12700" anchor="t" anchorCtr="0" upright="1">
                          <a:noAutofit/>
                        </wps:bodyPr>
                      </wps:wsp>
                      <wps:wsp>
                        <wps:cNvPr id="58" name="Rectangle 219"/>
                        <wps:cNvSpPr>
                          <a:spLocks noChangeArrowheads="1"/>
                        </wps:cNvSpPr>
                        <wps:spPr bwMode="auto">
                          <a:xfrm>
                            <a:off x="1076" y="15913"/>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B9E673" w14:textId="77777777" w:rsidR="00D51D88" w:rsidRDefault="00D51D88" w:rsidP="00036C72">
                              <w:pPr>
                                <w:rPr>
                                  <w:rFonts w:ascii="Journal" w:hAnsi="Journal"/>
                                </w:rPr>
                              </w:pPr>
                              <w:r>
                                <w:rPr>
                                  <w:rFonts w:ascii="Journal" w:hAnsi="Journal"/>
                                  <w:sz w:val="18"/>
                                </w:rPr>
                                <w:t>Н.контроль</w:t>
                              </w:r>
                            </w:p>
                          </w:txbxContent>
                        </wps:txbx>
                        <wps:bodyPr rot="0" vert="horz" wrap="square" lIns="12700" tIns="12700" rIns="12700" bIns="12700" anchor="t" anchorCtr="0" upright="1">
                          <a:noAutofit/>
                        </wps:bodyPr>
                      </wps:wsp>
                      <wps:wsp>
                        <wps:cNvPr id="59" name="Rectangle 220"/>
                        <wps:cNvSpPr>
                          <a:spLocks noChangeArrowheads="1"/>
                        </wps:cNvSpPr>
                        <wps:spPr bwMode="auto">
                          <a:xfrm>
                            <a:off x="2044" y="15913"/>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5ADA78" w14:textId="77777777" w:rsidR="00D51D88" w:rsidRDefault="00D51D88" w:rsidP="00036C72">
                              <w:pPr>
                                <w:rPr>
                                  <w:rFonts w:ascii="Journal" w:hAnsi="Journal"/>
                                  <w:spacing w:val="-8"/>
                                  <w:sz w:val="18"/>
                                </w:rPr>
                              </w:pPr>
                            </w:p>
                          </w:txbxContent>
                        </wps:txbx>
                        <wps:bodyPr rot="0" vert="horz" wrap="square" lIns="12700" tIns="12700" rIns="12700" bIns="12700" anchor="t" anchorCtr="0" upright="1">
                          <a:noAutofit/>
                        </wps:bodyPr>
                      </wps:wsp>
                      <wps:wsp>
                        <wps:cNvPr id="60" name="Rectangle 221"/>
                        <wps:cNvSpPr>
                          <a:spLocks noChangeArrowheads="1"/>
                        </wps:cNvSpPr>
                        <wps:spPr bwMode="auto">
                          <a:xfrm>
                            <a:off x="1056" y="16184"/>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4152F8" w14:textId="77777777" w:rsidR="00D51D88" w:rsidRPr="00745D23" w:rsidRDefault="00D51D88" w:rsidP="00036C72">
                              <w:pPr>
                                <w:rPr>
                                  <w:rFonts w:ascii="Journal" w:hAnsi="Journal"/>
                                  <w:lang w:val="uk-UA"/>
                                </w:rPr>
                              </w:pPr>
                              <w:r>
                                <w:rPr>
                                  <w:rFonts w:ascii="Journal" w:hAnsi="Journal"/>
                                  <w:sz w:val="18"/>
                                </w:rPr>
                                <w:t xml:space="preserve"> </w:t>
                              </w:r>
                              <w:r>
                                <w:rPr>
                                  <w:rFonts w:ascii="Journal" w:hAnsi="Journal"/>
                                  <w:sz w:val="18"/>
                                  <w:lang w:val="uk-UA"/>
                                </w:rPr>
                                <w:t>Затвердив</w:t>
                              </w:r>
                            </w:p>
                          </w:txbxContent>
                        </wps:txbx>
                        <wps:bodyPr rot="0" vert="horz" wrap="square" lIns="12700" tIns="12700" rIns="12700" bIns="12700" anchor="t" anchorCtr="0" upright="1">
                          <a:noAutofit/>
                        </wps:bodyPr>
                      </wps:wsp>
                      <wps:wsp>
                        <wps:cNvPr id="61" name="Rectangle 222"/>
                        <wps:cNvSpPr>
                          <a:spLocks noChangeArrowheads="1"/>
                        </wps:cNvSpPr>
                        <wps:spPr bwMode="auto">
                          <a:xfrm>
                            <a:off x="2038" y="16184"/>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9E3B9F" w14:textId="77777777" w:rsidR="00D51D88" w:rsidRPr="00745D23" w:rsidRDefault="00D51D88" w:rsidP="00036C72">
                              <w:pPr>
                                <w:rPr>
                                  <w:rFonts w:ascii="Journal" w:hAnsi="Journal"/>
                                  <w:lang w:val="uk-UA"/>
                                </w:rPr>
                              </w:pPr>
                            </w:p>
                          </w:txbxContent>
                        </wps:txbx>
                        <wps:bodyPr rot="0" vert="horz" wrap="square" lIns="12700" tIns="12700" rIns="12700" bIns="12700" anchor="t" anchorCtr="0" upright="1">
                          <a:noAutofit/>
                        </wps:bodyPr>
                      </wps:wsp>
                      <wps:wsp>
                        <wps:cNvPr id="62" name="Line 223"/>
                        <wps:cNvCnPr>
                          <a:cxnSpLocks noChangeShapeType="1"/>
                        </wps:cNvCnPr>
                        <wps:spPr bwMode="auto">
                          <a:xfrm>
                            <a:off x="8449" y="15005"/>
                            <a:ext cx="1" cy="14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224"/>
                        <wps:cNvCnPr>
                          <a:cxnSpLocks noChangeShapeType="1"/>
                        </wps:cNvCnPr>
                        <wps:spPr bwMode="auto">
                          <a:xfrm>
                            <a:off x="8454" y="15572"/>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 name="Line 225"/>
                        <wps:cNvCnPr>
                          <a:cxnSpLocks noChangeShapeType="1"/>
                        </wps:cNvCnPr>
                        <wps:spPr bwMode="auto">
                          <a:xfrm>
                            <a:off x="10147" y="15022"/>
                            <a:ext cx="1"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Rectangle 226"/>
                        <wps:cNvSpPr>
                          <a:spLocks noChangeArrowheads="1"/>
                        </wps:cNvSpPr>
                        <wps:spPr bwMode="auto">
                          <a:xfrm>
                            <a:off x="10130" y="15060"/>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3F8902" w14:textId="77777777" w:rsidR="00D51D88" w:rsidRDefault="00D51D88" w:rsidP="00036C72">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wps:txbx>
                        <wps:bodyPr rot="0" vert="horz" wrap="square" lIns="12700" tIns="12700" rIns="12700" bIns="12700" anchor="t" anchorCtr="0" upright="1">
                          <a:noAutofit/>
                        </wps:bodyPr>
                      </wps:wsp>
                      <wps:wsp>
                        <wps:cNvPr id="66" name="Rectangle 227"/>
                        <wps:cNvSpPr>
                          <a:spLocks noChangeArrowheads="1"/>
                        </wps:cNvSpPr>
                        <wps:spPr bwMode="auto">
                          <a:xfrm>
                            <a:off x="10904" y="15008"/>
                            <a:ext cx="464"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2C9674" w14:textId="4BAD3D78" w:rsidR="00D51D88" w:rsidRPr="005B3659" w:rsidRDefault="00872BE9" w:rsidP="00036C72">
                              <w:pPr>
                                <w:jc w:val="center"/>
                                <w:rPr>
                                  <w:rFonts w:ascii="Journal" w:hAnsi="Journal"/>
                                  <w:sz w:val="24"/>
                                  <w:lang w:val="uk-UA"/>
                                </w:rPr>
                              </w:pPr>
                              <w:r>
                                <w:rPr>
                                  <w:rFonts w:ascii="Journal" w:hAnsi="Journal"/>
                                  <w:sz w:val="24"/>
                                  <w:lang w:val="uk-UA"/>
                                </w:rPr>
                                <w:t>74</w:t>
                              </w:r>
                            </w:p>
                          </w:txbxContent>
                        </wps:txbx>
                        <wps:bodyPr rot="0" vert="horz" wrap="square" lIns="12700" tIns="12700" rIns="12700" bIns="12700" anchor="t" anchorCtr="0" upright="1">
                          <a:noAutofit/>
                        </wps:bodyPr>
                      </wps:wsp>
                      <wps:wsp>
                        <wps:cNvPr id="67" name="Line 228"/>
                        <wps:cNvCnPr>
                          <a:cxnSpLocks noChangeShapeType="1"/>
                        </wps:cNvCnPr>
                        <wps:spPr bwMode="auto">
                          <a:xfrm>
                            <a:off x="8730" y="15308"/>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 name="Rectangle 229"/>
                        <wps:cNvSpPr>
                          <a:spLocks noChangeArrowheads="1"/>
                        </wps:cNvSpPr>
                        <wps:spPr bwMode="auto">
                          <a:xfrm>
                            <a:off x="8492" y="15828"/>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FD405D" w14:textId="77777777" w:rsidR="00D51D88" w:rsidRPr="00E71CE4" w:rsidRDefault="00D51D88" w:rsidP="00036C72">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21д</w:t>
                              </w:r>
                            </w:p>
                          </w:txbxContent>
                        </wps:txbx>
                        <wps:bodyPr rot="0" vert="horz" wrap="square" lIns="12700" tIns="12700" rIns="12700" bIns="12700" anchor="t" anchorCtr="0" upright="1">
                          <a:noAutofit/>
                        </wps:bodyPr>
                      </wps:wsp>
                      <wps:wsp>
                        <wps:cNvPr id="69" name="Line 230"/>
                        <wps:cNvCnPr>
                          <a:cxnSpLocks noChangeShapeType="1"/>
                        </wps:cNvCnPr>
                        <wps:spPr bwMode="auto">
                          <a:xfrm>
                            <a:off x="1081" y="1415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231"/>
                        <wps:cNvCnPr>
                          <a:cxnSpLocks noChangeShapeType="1"/>
                        </wps:cNvCnPr>
                        <wps:spPr bwMode="auto">
                          <a:xfrm>
                            <a:off x="1058" y="14438"/>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 name="Line 232"/>
                        <wps:cNvCnPr>
                          <a:cxnSpLocks noChangeShapeType="1"/>
                        </wps:cNvCnPr>
                        <wps:spPr bwMode="auto">
                          <a:xfrm>
                            <a:off x="9013" y="15289"/>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Line 233"/>
                        <wps:cNvCnPr>
                          <a:cxnSpLocks noChangeShapeType="1"/>
                        </wps:cNvCnPr>
                        <wps:spPr bwMode="auto">
                          <a:xfrm>
                            <a:off x="9297" y="15008"/>
                            <a:ext cx="0"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Rectangle 234"/>
                        <wps:cNvSpPr>
                          <a:spLocks noChangeArrowheads="1"/>
                        </wps:cNvSpPr>
                        <wps:spPr bwMode="auto">
                          <a:xfrm>
                            <a:off x="9317" y="15060"/>
                            <a:ext cx="5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4E6AFA" w14:textId="77777777" w:rsidR="00D51D88" w:rsidRDefault="00D51D88" w:rsidP="00036C72">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E8A6604" id="Group 191" o:spid="_x0000_s1041" style="position:absolute;margin-left:-36pt;margin-top:-775.2pt;width:520.15pt;height:795.55pt;z-index:251659264" coordorigin="1161,594" coordsize="10403,1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">
              <v:rect id="Rectangle 192" o:spid="_x0000_s1042" style="position:absolute;left:1161;top:594;width:10380;height:1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group id="Group 193" o:spid="_x0000_s1043" style="position:absolute;left:1161;top:13779;width:10403;height:2377" coordorigin="1044,14138" coordsize="10403,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94" o:spid="_x0000_s1044" style="position:absolute;left:4948;top:15224;width:3264;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" filled="f" stroked="f" strokeweight=".25pt">
                  <v:textbox inset="1pt,1pt,1pt,1pt">
                    <w:txbxContent>
                      <w:p w14:paraId="1A8541ED" w14:textId="67DBAD9A" w:rsidR="00FB1836" w:rsidRPr="00FB1836" w:rsidRDefault="00FB1836" w:rsidP="00036C72">
                        <w:pPr>
                          <w:jc w:val="center"/>
                          <w:rPr>
                            <w:sz w:val="27"/>
                            <w:szCs w:val="27"/>
                            <w:lang w:val="uk-UA"/>
                          </w:rPr>
                        </w:pPr>
                        <w:r w:rsidRPr="00FB1836">
                          <w:rPr>
                            <w:sz w:val="27"/>
                            <w:szCs w:val="27"/>
                            <w:lang w:val="uk-UA"/>
                          </w:rPr>
                          <w:t>Розробка комп’ютерно-інтегрованої системи управління економайзером</w:t>
                        </w:r>
                      </w:p>
                    </w:txbxContent>
                  </v:textbox>
                </v:rect>
                <v:line id="Line 195" o:spid="_x0000_s1045" style="position:absolute;visibility:visible;mso-wrap-style:square" from="1455,14138" to="1456,15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196" o:spid="_x0000_s1046" style="position:absolute;visibility:visible;mso-wrap-style:square" from="1061,15005" to="11420,15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97" o:spid="_x0000_s1047" style="position:absolute;visibility:visible;mso-wrap-style:square" from="2022,14165" to="2023,16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98" o:spid="_x0000_s1048" style="position:absolute;visibility:visible;mso-wrap-style:square" from="3326,14165" to="3327,16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199" o:spid="_x0000_s1049" style="position:absolute;visibility:visible;mso-wrap-style:square" from="4177,14177" to="4178,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200" o:spid="_x0000_s1050" style="position:absolute;visibility:visible;mso-wrap-style:square" from="4744,14155" to="4745,16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201" o:spid="_x0000_s1051" style="position:absolute;visibility:visible;mso-wrap-style:square" from="1081,15856" to="4766,1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" strokeweight="1pt"/>
                <v:line id="Line 202" o:spid="_x0000_s1052" style="position:absolute;visibility:visible;mso-wrap-style:square" from="1081,16139" to="4766,1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" strokeweight="1pt"/>
                <v:rect id="Rectangle 203" o:spid="_x0000_s1053" style="position:absolute;left:1044;top:14779;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7ACC6B5D" w14:textId="77777777" w:rsidR="00D51D88" w:rsidRDefault="00D51D88" w:rsidP="00036C72">
                        <w:pPr>
                          <w:jc w:val="center"/>
                          <w:rPr>
                            <w:rFonts w:ascii="Journal" w:hAnsi="Journal"/>
                          </w:rPr>
                        </w:pPr>
                        <w:r>
                          <w:rPr>
                            <w:rFonts w:ascii="Journal" w:hAnsi="Journal"/>
                            <w:sz w:val="18"/>
                            <w:lang w:val="uk-UA"/>
                          </w:rPr>
                          <w:t>З</w:t>
                        </w:r>
                        <w:r>
                          <w:rPr>
                            <w:rFonts w:ascii="Journal" w:hAnsi="Journal"/>
                            <w:sz w:val="18"/>
                          </w:rPr>
                          <w:t>м.</w:t>
                        </w:r>
                      </w:p>
                    </w:txbxContent>
                  </v:textbox>
                </v:rect>
                <v:rect id="Rectangle 204" o:spid="_x0000_s1054" style="position:absolute;left:1421;top:14779;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" filled="f" stroked="f" strokeweight=".25pt">
                  <v:textbox inset="1pt,1pt,1pt,1pt">
                    <w:txbxContent>
                      <w:p w14:paraId="1FDD3BAC" w14:textId="77777777" w:rsidR="00D51D88" w:rsidRDefault="00D51D88" w:rsidP="00036C72">
                        <w:pPr>
                          <w:jc w:val="center"/>
                          <w:rPr>
                            <w:rFonts w:ascii="Journal" w:hAnsi="Journal"/>
                          </w:rPr>
                        </w:pPr>
                        <w:r>
                          <w:rPr>
                            <w:rFonts w:ascii="Journal" w:hAnsi="Journal"/>
                            <w:sz w:val="18"/>
                          </w:rPr>
                          <w:t>Лист</w:t>
                        </w:r>
                      </w:p>
                    </w:txbxContent>
                  </v:textbox>
                </v:rect>
                <v:rect id="Rectangle 205" o:spid="_x0000_s1055" style="position:absolute;left:1952;top:14779;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14:paraId="119C9AE8" w14:textId="77777777" w:rsidR="00D51D88" w:rsidRDefault="00D51D88" w:rsidP="00036C72">
                        <w:pPr>
                          <w:jc w:val="center"/>
                          <w:rPr>
                            <w:rFonts w:ascii="Journal" w:hAnsi="Journal"/>
                          </w:rPr>
                        </w:pPr>
                        <w:r>
                          <w:rPr>
                            <w:rFonts w:ascii="Journal" w:hAnsi="Journal"/>
                            <w:sz w:val="18"/>
                          </w:rPr>
                          <w:t>№ документа</w:t>
                        </w:r>
                      </w:p>
                    </w:txbxContent>
                  </v:textbox>
                </v:rect>
                <v:rect id="Rectangle 206" o:spid="_x0000_s1056" style="position:absolute;left:3341;top:14779;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14:paraId="5EEFA6B1" w14:textId="77777777" w:rsidR="00D51D88" w:rsidRPr="00745D23" w:rsidRDefault="00D51D88" w:rsidP="00036C72">
                        <w:pPr>
                          <w:jc w:val="center"/>
                          <w:rPr>
                            <w:rFonts w:ascii="Journal" w:hAnsi="Journal"/>
                            <w:lang w:val="uk-UA"/>
                          </w:rPr>
                        </w:pPr>
                        <w:r>
                          <w:rPr>
                            <w:rFonts w:ascii="Journal" w:hAnsi="Journal"/>
                            <w:sz w:val="18"/>
                            <w:lang w:val="uk-UA"/>
                          </w:rPr>
                          <w:t>Підпис</w:t>
                        </w:r>
                      </w:p>
                    </w:txbxContent>
                  </v:textbox>
                </v:rect>
                <v:rect id="Rectangle 207" o:spid="_x0000_s1057" style="position:absolute;left:4182;top:14779;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" filled="f" stroked="f" strokeweight=".25pt">
                  <v:textbox inset="1pt,1pt,1pt,1pt">
                    <w:txbxContent>
                      <w:p w14:paraId="2209D03E" w14:textId="77777777" w:rsidR="00D51D88" w:rsidRDefault="00D51D88" w:rsidP="00036C72">
                        <w:pPr>
                          <w:jc w:val="center"/>
                          <w:rPr>
                            <w:rFonts w:ascii="Journal" w:hAnsi="Journal"/>
                          </w:rPr>
                        </w:pPr>
                        <w:r>
                          <w:rPr>
                            <w:rFonts w:ascii="Journal" w:hAnsi="Journal"/>
                            <w:sz w:val="18"/>
                          </w:rPr>
                          <w:t>Дата</w:t>
                        </w:r>
                      </w:p>
                    </w:txbxContent>
                  </v:textbox>
                </v:rect>
                <v:rect id="Rectangle 208" o:spid="_x0000_s1058" style="position:absolute;left:8437;top:15060;width:74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14:paraId="631E4CD4" w14:textId="77777777" w:rsidR="00D51D88" w:rsidRPr="00745D23" w:rsidRDefault="00D51D88" w:rsidP="00036C72">
                        <w:pPr>
                          <w:jc w:val="center"/>
                          <w:rPr>
                            <w:rFonts w:ascii="Journal" w:hAnsi="Journal"/>
                            <w:lang w:val="uk-UA"/>
                          </w:rPr>
                        </w:pPr>
                        <w:r>
                          <w:rPr>
                            <w:rFonts w:ascii="Journal" w:hAnsi="Journal"/>
                            <w:sz w:val="18"/>
                            <w:lang w:val="uk-UA"/>
                          </w:rPr>
                          <w:t>Літера</w:t>
                        </w:r>
                      </w:p>
                    </w:txbxContent>
                  </v:textbox>
                </v:rect>
                <v:rect id="Rectangle 209" o:spid="_x0000_s1059" style="position:absolute;left:9680;top:15020;width:59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14:paraId="7F636DBA" w14:textId="2B556B13" w:rsidR="00D51D88" w:rsidRPr="00385E07" w:rsidRDefault="00D51D88" w:rsidP="00036C72">
                        <w:pPr>
                          <w:jc w:val="center"/>
                          <w:rPr>
                            <w:rFonts w:ascii="Journal" w:hAnsi="Journal"/>
                            <w:sz w:val="24"/>
                            <w:lang w:val="uk-UA"/>
                          </w:rPr>
                        </w:pPr>
                        <w:r>
                          <w:rPr>
                            <w:rFonts w:ascii="Journal" w:hAnsi="Journal"/>
                            <w:sz w:val="24"/>
                            <w:lang w:val="uk-UA"/>
                          </w:rPr>
                          <w:t>4</w:t>
                        </w:r>
                      </w:p>
                      <w:p w14:paraId="24756F7C" w14:textId="77777777" w:rsidR="00D51D88" w:rsidRPr="00385E07" w:rsidRDefault="00D51D88">
                        <w:pPr>
                          <w:rPr>
                            <w:lang w:val="uk-UA"/>
                          </w:rPr>
                        </w:pPr>
                      </w:p>
                    </w:txbxContent>
                  </v:textbox>
                </v:rect>
                <v:rect id="Rectangle 210" o:spid="_x0000_s1060" style="position:absolute;left:5048;top:14369;width:630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" filled="f" stroked="f" strokeweight=".25pt">
                  <v:textbox inset="1pt,1pt,1pt,1pt">
                    <w:txbxContent>
                      <w:p w14:paraId="531B39A6" w14:textId="77777777" w:rsidR="00872BE9" w:rsidRDefault="00872BE9" w:rsidP="00872BE9">
                        <w:pPr>
                          <w:pStyle w:val="a6"/>
                          <w:tabs>
                            <w:tab w:val="clear" w:pos="4677"/>
                            <w:tab w:val="clear" w:pos="9355"/>
                          </w:tabs>
                          <w:jc w:val="center"/>
                          <w:rPr>
                            <w:sz w:val="32"/>
                          </w:rPr>
                        </w:pPr>
                        <w:r>
                          <w:rPr>
                            <w:sz w:val="32"/>
                            <w:lang w:val="uk-UA"/>
                          </w:rPr>
                          <w:t>ДР</w:t>
                        </w:r>
                        <w:r>
                          <w:rPr>
                            <w:sz w:val="32"/>
                          </w:rPr>
                          <w:t>.</w:t>
                        </w:r>
                        <w:r>
                          <w:rPr>
                            <w:sz w:val="32"/>
                            <w:lang w:val="uk-UA"/>
                          </w:rPr>
                          <w:t>151</w:t>
                        </w:r>
                        <w:r>
                          <w:rPr>
                            <w:sz w:val="32"/>
                          </w:rPr>
                          <w:t>.</w:t>
                        </w:r>
                        <w:r>
                          <w:rPr>
                            <w:sz w:val="32"/>
                            <w:lang w:val="uk-UA"/>
                          </w:rPr>
                          <w:t>00.00</w:t>
                        </w:r>
                        <w:r>
                          <w:rPr>
                            <w:sz w:val="32"/>
                          </w:rPr>
                          <w:t>.</w:t>
                        </w:r>
                        <w:r>
                          <w:rPr>
                            <w:sz w:val="32"/>
                            <w:lang w:val="uk-UA"/>
                          </w:rPr>
                          <w:t>00.</w:t>
                        </w:r>
                        <w:r>
                          <w:rPr>
                            <w:sz w:val="32"/>
                          </w:rPr>
                          <w:t>ПЗ</w:t>
                        </w:r>
                      </w:p>
                      <w:p w14:paraId="3FDC23C3" w14:textId="6B9BCD2D" w:rsidR="00D51D88" w:rsidRPr="007B3245" w:rsidRDefault="00D51D88" w:rsidP="00036C72">
                        <w:pPr>
                          <w:jc w:val="center"/>
                          <w:rPr>
                            <w:szCs w:val="28"/>
                          </w:rPr>
                        </w:pPr>
                      </w:p>
                    </w:txbxContent>
                  </v:textbox>
                </v:rect>
                <v:line id="Line 211" o:spid="_x0000_s1061" style="position:absolute;visibility:visible;mso-wrap-style:square" from="8461,15289" to="11447,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212" o:spid="_x0000_s1062" style="position:absolute;visibility:visible;mso-wrap-style:square" from="1058,14722" to="4743,14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y3vAAAANsAAAAPAAAAZHJzL2Rvd25yZXYueG1sRE+9CsIw&#10;EN4F3yGc4Kapo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DYMQy3vAAAANsAAAAPAAAAAAAAAAAA&#10;AAAAAAcCAABkcnMvZG93bnJldi54bWxQSwUGAAAAAAMAAwC3AAAA8AIAAAAA&#10;" strokeweight="2pt"/>
                <v:line id="Line 213" o:spid="_x0000_s1063" style="position:absolute;visibility:visible;mso-wrap-style:square" from="1081,15572" to="4766,1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line id="Line 214" o:spid="_x0000_s1064" style="position:absolute;visibility:visible;mso-wrap-style:square" from="1081,15289" to="4766,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mRkxAAAANsAAAAPAAAAZHJzL2Rvd25yZXYueG1sRI/dagIx&#10;FITvhb5DOIXe1axCxa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MSqZGTEAAAA2wAAAA8A&#10;AAAAAAAAAAAAAAAABwIAAGRycy9kb3ducmV2LnhtbFBLBQYAAAAAAwADALcAAAD4AgAAAAA=&#10;" strokeweight="1pt"/>
                <v:rect id="Rectangle 215" o:spid="_x0000_s1065" style="position:absolute;left:1076;top:15062;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00F790CC" w14:textId="77777777" w:rsidR="00D51D88" w:rsidRPr="00745D23" w:rsidRDefault="00D51D88" w:rsidP="00036C72">
                        <w:pPr>
                          <w:rPr>
                            <w:rFonts w:ascii="Journal" w:hAnsi="Journal"/>
                            <w:lang w:val="uk-UA"/>
                          </w:rPr>
                        </w:pPr>
                        <w:r>
                          <w:rPr>
                            <w:rFonts w:ascii="Journal" w:hAnsi="Journal"/>
                            <w:sz w:val="18"/>
                            <w:lang w:val="uk-UA"/>
                          </w:rPr>
                          <w:t>Розробив</w:t>
                        </w:r>
                      </w:p>
                    </w:txbxContent>
                  </v:textbox>
                </v:rect>
                <v:rect id="Rectangle 216" o:spid="_x0000_s1066" style="position:absolute;left:2042;top:15002;width:16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5EA3E356" w14:textId="77777777" w:rsidR="00D51D88" w:rsidRPr="00C15944" w:rsidRDefault="00D51D88" w:rsidP="00036C72">
                        <w:pPr>
                          <w:rPr>
                            <w:sz w:val="22"/>
                            <w:szCs w:val="22"/>
                            <w:lang w:val="uk-UA"/>
                          </w:rPr>
                        </w:pPr>
                        <w:r>
                          <w:rPr>
                            <w:sz w:val="22"/>
                            <w:szCs w:val="22"/>
                            <w:lang w:val="uk-UA"/>
                          </w:rPr>
                          <w:t>Резнік</w:t>
                        </w:r>
                        <w:r w:rsidRPr="00601AE0">
                          <w:rPr>
                            <w:sz w:val="22"/>
                            <w:szCs w:val="22"/>
                            <w:lang w:val="uk-UA"/>
                          </w:rPr>
                          <w:t xml:space="preserve"> </w:t>
                        </w:r>
                        <w:r>
                          <w:rPr>
                            <w:sz w:val="22"/>
                            <w:szCs w:val="22"/>
                            <w:lang w:val="uk-UA"/>
                          </w:rPr>
                          <w:t>О</w:t>
                        </w:r>
                        <w:r w:rsidRPr="00601AE0">
                          <w:rPr>
                            <w:sz w:val="22"/>
                            <w:szCs w:val="22"/>
                            <w:lang w:val="uk-UA"/>
                          </w:rPr>
                          <w:t>.</w:t>
                        </w:r>
                        <w:r>
                          <w:rPr>
                            <w:sz w:val="22"/>
                            <w:szCs w:val="22"/>
                            <w:lang w:val="uk-UA"/>
                          </w:rPr>
                          <w:t>С</w:t>
                        </w:r>
                        <w:r w:rsidRPr="00601AE0">
                          <w:rPr>
                            <w:sz w:val="22"/>
                            <w:szCs w:val="22"/>
                            <w:lang w:val="uk-UA"/>
                          </w:rPr>
                          <w:t>.</w:t>
                        </w:r>
                      </w:p>
                    </w:txbxContent>
                  </v:textbox>
                </v:rect>
                <v:rect id="Rectangle 217" o:spid="_x0000_s1067" style="position:absolute;left:1076;top:15346;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14:paraId="70726320" w14:textId="77777777" w:rsidR="00D51D88" w:rsidRPr="00745D23" w:rsidRDefault="00D51D88" w:rsidP="00036C72">
                        <w:pPr>
                          <w:rPr>
                            <w:rFonts w:ascii="Journal" w:hAnsi="Journal"/>
                            <w:lang w:val="uk-UA"/>
                          </w:rPr>
                        </w:pPr>
                        <w:r>
                          <w:rPr>
                            <w:rFonts w:ascii="Journal" w:hAnsi="Journal"/>
                            <w:sz w:val="18"/>
                            <w:lang w:val="uk-UA"/>
                          </w:rPr>
                          <w:t>Перевірив</w:t>
                        </w:r>
                      </w:p>
                    </w:txbxContent>
                  </v:textbox>
                </v:rect>
                <v:rect id="Rectangle 218" o:spid="_x0000_s1068" style="position:absolute;left:2042;top:15296;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" filled="f" stroked="f" strokeweight=".25pt">
                  <v:textbox inset="1pt,1pt,1pt,1pt">
                    <w:txbxContent>
                      <w:p w14:paraId="2A67C1E8" w14:textId="41ABE5A6" w:rsidR="00D51D88" w:rsidRPr="00872BE9" w:rsidRDefault="00872BE9" w:rsidP="00036C72">
                        <w:pPr>
                          <w:rPr>
                            <w:spacing w:val="-8"/>
                            <w:sz w:val="22"/>
                            <w:szCs w:val="22"/>
                          </w:rPr>
                        </w:pPr>
                        <w:proofErr w:type="spellStart"/>
                        <w:r w:rsidRPr="00872BE9">
                          <w:rPr>
                            <w:color w:val="000000"/>
                            <w:sz w:val="22"/>
                            <w:szCs w:val="22"/>
                            <w:lang w:val="uk-UA"/>
                          </w:rPr>
                          <w:t>Лорія</w:t>
                        </w:r>
                        <w:proofErr w:type="spellEnd"/>
                        <w:r w:rsidRPr="00872BE9">
                          <w:rPr>
                            <w:color w:val="000000"/>
                            <w:sz w:val="22"/>
                            <w:szCs w:val="22"/>
                            <w:lang w:val="uk-UA"/>
                          </w:rPr>
                          <w:t xml:space="preserve"> </w:t>
                        </w:r>
                        <w:r w:rsidRPr="00872BE9">
                          <w:rPr>
                            <w:color w:val="000000"/>
                            <w:sz w:val="22"/>
                            <w:szCs w:val="22"/>
                            <w:lang w:val="uk-UA"/>
                          </w:rPr>
                          <w:t>М.Г</w:t>
                        </w:r>
                        <w:r w:rsidR="00FB1836" w:rsidRPr="00872BE9">
                          <w:rPr>
                            <w:spacing w:val="-8"/>
                            <w:sz w:val="22"/>
                            <w:szCs w:val="22"/>
                            <w:lang w:val="uk-UA"/>
                          </w:rPr>
                          <w:t>.</w:t>
                        </w:r>
                      </w:p>
                    </w:txbxContent>
                  </v:textbox>
                </v:rect>
                <v:rect id="Rectangle 219" o:spid="_x0000_s1069" style="position:absolute;left:1076;top:15913;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14:paraId="70B9E673" w14:textId="77777777" w:rsidR="00D51D88" w:rsidRDefault="00D51D88" w:rsidP="00036C72">
                        <w:pPr>
                          <w:rPr>
                            <w:rFonts w:ascii="Journal" w:hAnsi="Journal"/>
                          </w:rPr>
                        </w:pPr>
                        <w:proofErr w:type="spellStart"/>
                        <w:r>
                          <w:rPr>
                            <w:rFonts w:ascii="Journal" w:hAnsi="Journal"/>
                            <w:sz w:val="18"/>
                          </w:rPr>
                          <w:t>Н.контроль</w:t>
                        </w:r>
                        <w:proofErr w:type="spellEnd"/>
                      </w:p>
                    </w:txbxContent>
                  </v:textbox>
                </v:rect>
                <v:rect id="Rectangle 220" o:spid="_x0000_s1070" style="position:absolute;left:2044;top:15913;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495ADA78" w14:textId="77777777" w:rsidR="00D51D88" w:rsidRDefault="00D51D88" w:rsidP="00036C72">
                        <w:pPr>
                          <w:rPr>
                            <w:rFonts w:ascii="Journal" w:hAnsi="Journal"/>
                            <w:spacing w:val="-8"/>
                            <w:sz w:val="18"/>
                          </w:rPr>
                        </w:pPr>
                      </w:p>
                    </w:txbxContent>
                  </v:textbox>
                </v:rect>
                <v:rect id="Rectangle 221" o:spid="_x0000_s1071" style="position:absolute;left:1056;top:16184;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5B4152F8" w14:textId="77777777" w:rsidR="00D51D88" w:rsidRPr="00745D23" w:rsidRDefault="00D51D88" w:rsidP="00036C72">
                        <w:pPr>
                          <w:rPr>
                            <w:rFonts w:ascii="Journal" w:hAnsi="Journal"/>
                            <w:lang w:val="uk-UA"/>
                          </w:rPr>
                        </w:pPr>
                        <w:r>
                          <w:rPr>
                            <w:rFonts w:ascii="Journal" w:hAnsi="Journal"/>
                            <w:sz w:val="18"/>
                          </w:rPr>
                          <w:t xml:space="preserve"> </w:t>
                        </w:r>
                        <w:r>
                          <w:rPr>
                            <w:rFonts w:ascii="Journal" w:hAnsi="Journal"/>
                            <w:sz w:val="18"/>
                            <w:lang w:val="uk-UA"/>
                          </w:rPr>
                          <w:t>Затвердив</w:t>
                        </w:r>
                      </w:p>
                    </w:txbxContent>
                  </v:textbox>
                </v:rect>
                <v:rect id="Rectangle 222" o:spid="_x0000_s1072" style="position:absolute;left:2038;top:16184;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14:paraId="769E3B9F" w14:textId="77777777" w:rsidR="00D51D88" w:rsidRPr="00745D23" w:rsidRDefault="00D51D88" w:rsidP="00036C72">
                        <w:pPr>
                          <w:rPr>
                            <w:rFonts w:ascii="Journal" w:hAnsi="Journal"/>
                            <w:lang w:val="uk-UA"/>
                          </w:rPr>
                        </w:pPr>
                      </w:p>
                    </w:txbxContent>
                  </v:textbox>
                </v:rect>
                <v:line id="Line 223" o:spid="_x0000_s1073" style="position:absolute;visibility:visible;mso-wrap-style:square" from="8449,15005" to="8450,1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224" o:spid="_x0000_s1074" style="position:absolute;visibility:visible;mso-wrap-style:square" from="8454,15572" to="11447,1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225" o:spid="_x0000_s1075" style="position:absolute;visibility:visible;mso-wrap-style:square" from="10147,15022" to="10148,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rect id="Rectangle 226" o:spid="_x0000_s1076" style="position:absolute;left:10130;top:15060;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14:paraId="683F8902" w14:textId="77777777" w:rsidR="00D51D88" w:rsidRDefault="00D51D88" w:rsidP="00036C72">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v:textbox>
                </v:rect>
                <v:rect id="Rectangle 227" o:spid="_x0000_s1077" style="position:absolute;left:10904;top:15008;width:464;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14:paraId="602C9674" w14:textId="4BAD3D78" w:rsidR="00D51D88" w:rsidRPr="005B3659" w:rsidRDefault="00872BE9" w:rsidP="00036C72">
                        <w:pPr>
                          <w:jc w:val="center"/>
                          <w:rPr>
                            <w:rFonts w:ascii="Journal" w:hAnsi="Journal"/>
                            <w:sz w:val="24"/>
                            <w:lang w:val="uk-UA"/>
                          </w:rPr>
                        </w:pPr>
                        <w:r>
                          <w:rPr>
                            <w:rFonts w:ascii="Journal" w:hAnsi="Journal"/>
                            <w:sz w:val="24"/>
                            <w:lang w:val="uk-UA"/>
                          </w:rPr>
                          <w:t>74</w:t>
                        </w:r>
                      </w:p>
                    </w:txbxContent>
                  </v:textbox>
                </v:rect>
                <v:line id="Line 228" o:spid="_x0000_s1078" style="position:absolute;visibility:visible;mso-wrap-style:square" from="8730,15308" to="8730,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" strokeweight="1pt"/>
                <v:rect id="Rectangle 229" o:spid="_x0000_s1079" style="position:absolute;left:8492;top:15828;width:291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" filled="f" stroked="f" strokeweight=".25pt">
                  <v:textbox inset="1pt,1pt,1pt,1pt">
                    <w:txbxContent>
                      <w:p w14:paraId="49FD405D" w14:textId="77777777" w:rsidR="00D51D88" w:rsidRPr="00E71CE4" w:rsidRDefault="00D51D88" w:rsidP="00036C72">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21д</w:t>
                        </w:r>
                      </w:p>
                    </w:txbxContent>
                  </v:textbox>
                </v:rect>
                <v:line id="Line 230" o:spid="_x0000_s1080" style="position:absolute;visibility:visible;mso-wrap-style:square" from="1081,14155" to="11440,14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Line 231" o:spid="_x0000_s1081" style="position:absolute;visibility:visible;mso-wrap-style:square" from="1058,14438" to="4743,1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" strokeweight="1pt"/>
                <v:line id="Line 232" o:spid="_x0000_s1082" style="position:absolute;visibility:visible;mso-wrap-style:square" from="9013,15289" to="9013,1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" strokeweight="1pt"/>
                <v:line id="Line 233" o:spid="_x0000_s1083" style="position:absolute;visibility:visible;mso-wrap-style:square" from="9297,15008" to="9297,1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" strokeweight="2pt"/>
                <v:rect id="Rectangle 234" o:spid="_x0000_s1084" style="position:absolute;left:9317;top:15060;width:5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14:paraId="3E4E6AFA" w14:textId="77777777" w:rsidR="00D51D88" w:rsidRDefault="00D51D88" w:rsidP="00036C72">
                        <w:pPr>
                          <w:jc w:val="center"/>
                          <w:rPr>
                            <w:rFonts w:ascii="Journal" w:hAnsi="Journal"/>
                          </w:rPr>
                        </w:pPr>
                        <w:r>
                          <w:rPr>
                            <w:rFonts w:ascii="Journal" w:hAnsi="Journal"/>
                            <w:sz w:val="18"/>
                          </w:rPr>
                          <w:t>Лист</w:t>
                        </w:r>
                      </w:p>
                    </w:txbxContent>
                  </v:textbox>
                </v:rect>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D72D1" w14:textId="77777777" w:rsidR="00C87320" w:rsidRDefault="00C87320" w:rsidP="00DD29BF">
      <w:r>
        <w:separator/>
      </w:r>
    </w:p>
  </w:footnote>
  <w:footnote w:type="continuationSeparator" w:id="0">
    <w:p w14:paraId="4106D476" w14:textId="77777777" w:rsidR="00C87320" w:rsidRDefault="00C87320" w:rsidP="00DD29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27700" w14:textId="2B88EB24" w:rsidR="00D51D88" w:rsidRDefault="00D51D88">
    <w:pPr>
      <w:pStyle w:val="a6"/>
    </w:pPr>
    <w:r>
      <w:rPr>
        <w:noProof/>
      </w:rPr>
      <mc:AlternateContent>
        <mc:Choice Requires="wps">
          <w:drawing>
            <wp:anchor distT="0" distB="0" distL="114300" distR="114300" simplePos="0" relativeHeight="251637248" behindDoc="0" locked="0" layoutInCell="1" allowOverlap="1" wp14:anchorId="5EC39FB5" wp14:editId="1AE230F2">
              <wp:simplePos x="0" y="0"/>
              <wp:positionH relativeFrom="column">
                <wp:posOffset>-392430</wp:posOffset>
              </wp:positionH>
              <wp:positionV relativeFrom="paragraph">
                <wp:posOffset>-232410</wp:posOffset>
              </wp:positionV>
              <wp:extent cx="6593205" cy="10243185"/>
              <wp:effectExtent l="19050" t="19050" r="0" b="5715"/>
              <wp:wrapNone/>
              <wp:docPr id="11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3205" cy="10243185"/>
                      </a:xfrm>
                      <a:prstGeom prst="rect">
                        <a:avLst/>
                      </a:prstGeom>
                      <a:noFill/>
                      <a:ln w="285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A312408" id="Rectangle 94" o:spid="_x0000_s1026" style="position:absolute;margin-left:-30.9pt;margin-top:-18.3pt;width:519.15pt;height:806.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" filled="f"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5DE3B35"/>
    <w:multiLevelType w:val="hybridMultilevel"/>
    <w:tmpl w:val="5B96FC1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F7414"/>
    <w:multiLevelType w:val="hybridMultilevel"/>
    <w:tmpl w:val="E0D863E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23430E"/>
    <w:multiLevelType w:val="hybridMultilevel"/>
    <w:tmpl w:val="5F2C92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356BFF"/>
    <w:multiLevelType w:val="hybridMultilevel"/>
    <w:tmpl w:val="E0E8D86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3C6E2E"/>
    <w:multiLevelType w:val="hybridMultilevel"/>
    <w:tmpl w:val="6C2420A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EE074A"/>
    <w:multiLevelType w:val="hybridMultilevel"/>
    <w:tmpl w:val="C71E6DC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476F89"/>
    <w:multiLevelType w:val="hybridMultilevel"/>
    <w:tmpl w:val="47982600"/>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EA3E39"/>
    <w:multiLevelType w:val="hybridMultilevel"/>
    <w:tmpl w:val="8A0C5E6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FF3562"/>
    <w:multiLevelType w:val="hybridMultilevel"/>
    <w:tmpl w:val="7B863F9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1E7139"/>
    <w:multiLevelType w:val="hybridMultilevel"/>
    <w:tmpl w:val="EB768B9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A370D7"/>
    <w:multiLevelType w:val="hybridMultilevel"/>
    <w:tmpl w:val="89FC253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B36AC6"/>
    <w:multiLevelType w:val="hybridMultilevel"/>
    <w:tmpl w:val="2034B32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35A2B"/>
    <w:multiLevelType w:val="hybridMultilevel"/>
    <w:tmpl w:val="D6F6461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3B6645"/>
    <w:multiLevelType w:val="hybridMultilevel"/>
    <w:tmpl w:val="483CADA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8B46C7"/>
    <w:multiLevelType w:val="hybridMultilevel"/>
    <w:tmpl w:val="078243F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B32543"/>
    <w:multiLevelType w:val="hybridMultilevel"/>
    <w:tmpl w:val="86E0B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266CAF"/>
    <w:multiLevelType w:val="hybridMultilevel"/>
    <w:tmpl w:val="814EFD6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7F5C66"/>
    <w:multiLevelType w:val="hybridMultilevel"/>
    <w:tmpl w:val="F7A89F24"/>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33106"/>
    <w:multiLevelType w:val="hybridMultilevel"/>
    <w:tmpl w:val="BBC87B3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9B2DCA"/>
    <w:multiLevelType w:val="hybridMultilevel"/>
    <w:tmpl w:val="C1BCBC1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EE2267"/>
    <w:multiLevelType w:val="multilevel"/>
    <w:tmpl w:val="569274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3A86626C"/>
    <w:multiLevelType w:val="hybridMultilevel"/>
    <w:tmpl w:val="3EF800A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466655"/>
    <w:multiLevelType w:val="hybridMultilevel"/>
    <w:tmpl w:val="2FB204B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617DCE"/>
    <w:multiLevelType w:val="hybridMultilevel"/>
    <w:tmpl w:val="20F6080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1D2FDA"/>
    <w:multiLevelType w:val="hybridMultilevel"/>
    <w:tmpl w:val="E5D2286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A71C7D"/>
    <w:multiLevelType w:val="hybridMultilevel"/>
    <w:tmpl w:val="18A0183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6514C3"/>
    <w:multiLevelType w:val="hybridMultilevel"/>
    <w:tmpl w:val="846A374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BE77AA"/>
    <w:multiLevelType w:val="hybridMultilevel"/>
    <w:tmpl w:val="0B5077E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38646B"/>
    <w:multiLevelType w:val="hybridMultilevel"/>
    <w:tmpl w:val="645210A2"/>
    <w:lvl w:ilvl="0" w:tplc="3D706680">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nsid w:val="5A4D06D9"/>
    <w:multiLevelType w:val="hybridMultilevel"/>
    <w:tmpl w:val="C83082D4"/>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CB78BD"/>
    <w:multiLevelType w:val="hybridMultilevel"/>
    <w:tmpl w:val="7528F6B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BEC2990"/>
    <w:multiLevelType w:val="hybridMultilevel"/>
    <w:tmpl w:val="78245B10"/>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9D04DA"/>
    <w:multiLevelType w:val="hybridMultilevel"/>
    <w:tmpl w:val="A8708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A92E89"/>
    <w:multiLevelType w:val="hybridMultilevel"/>
    <w:tmpl w:val="F20A106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38">
    <w:nsid w:val="6D57677D"/>
    <w:multiLevelType w:val="hybridMultilevel"/>
    <w:tmpl w:val="F58C7CD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5C5957"/>
    <w:multiLevelType w:val="hybridMultilevel"/>
    <w:tmpl w:val="4760B7C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76467B"/>
    <w:multiLevelType w:val="hybridMultilevel"/>
    <w:tmpl w:val="41C4790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42">
    <w:nsid w:val="74081C00"/>
    <w:multiLevelType w:val="hybridMultilevel"/>
    <w:tmpl w:val="B99891F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903FAE"/>
    <w:multiLevelType w:val="hybridMultilevel"/>
    <w:tmpl w:val="6CDCC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1C0619"/>
    <w:multiLevelType w:val="hybridMultilevel"/>
    <w:tmpl w:val="1C462848"/>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2F571A"/>
    <w:multiLevelType w:val="hybridMultilevel"/>
    <w:tmpl w:val="70EC90C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71419E"/>
    <w:multiLevelType w:val="hybridMultilevel"/>
    <w:tmpl w:val="3D5A352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726424"/>
    <w:multiLevelType w:val="hybridMultilevel"/>
    <w:tmpl w:val="2E5282CA"/>
    <w:lvl w:ilvl="0" w:tplc="3D7066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nsid w:val="7CB20AAB"/>
    <w:multiLevelType w:val="hybridMultilevel"/>
    <w:tmpl w:val="DF4C049E"/>
    <w:lvl w:ilvl="0" w:tplc="3D7066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
    <w:nsid w:val="7F261F51"/>
    <w:multiLevelType w:val="hybridMultilevel"/>
    <w:tmpl w:val="57D2950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33"/>
  </w:num>
  <w:num w:numId="3">
    <w:abstractNumId w:val="37"/>
  </w:num>
  <w:num w:numId="4">
    <w:abstractNumId w:val="0"/>
  </w:num>
  <w:num w:numId="5">
    <w:abstractNumId w:val="22"/>
  </w:num>
  <w:num w:numId="6">
    <w:abstractNumId w:val="36"/>
  </w:num>
  <w:num w:numId="7">
    <w:abstractNumId w:val="31"/>
  </w:num>
  <w:num w:numId="8">
    <w:abstractNumId w:val="23"/>
  </w:num>
  <w:num w:numId="9">
    <w:abstractNumId w:val="32"/>
  </w:num>
  <w:num w:numId="10">
    <w:abstractNumId w:val="39"/>
  </w:num>
  <w:num w:numId="11">
    <w:abstractNumId w:val="8"/>
  </w:num>
  <w:num w:numId="12">
    <w:abstractNumId w:val="29"/>
  </w:num>
  <w:num w:numId="13">
    <w:abstractNumId w:val="42"/>
  </w:num>
  <w:num w:numId="14">
    <w:abstractNumId w:val="49"/>
  </w:num>
  <w:num w:numId="15">
    <w:abstractNumId w:val="3"/>
  </w:num>
  <w:num w:numId="16">
    <w:abstractNumId w:val="48"/>
  </w:num>
  <w:num w:numId="17">
    <w:abstractNumId w:val="30"/>
  </w:num>
  <w:num w:numId="18">
    <w:abstractNumId w:val="47"/>
  </w:num>
  <w:num w:numId="19">
    <w:abstractNumId w:val="12"/>
  </w:num>
  <w:num w:numId="20">
    <w:abstractNumId w:val="46"/>
  </w:num>
  <w:num w:numId="21">
    <w:abstractNumId w:val="35"/>
  </w:num>
  <w:num w:numId="22">
    <w:abstractNumId w:val="26"/>
  </w:num>
  <w:num w:numId="23">
    <w:abstractNumId w:val="27"/>
  </w:num>
  <w:num w:numId="24">
    <w:abstractNumId w:val="44"/>
  </w:num>
  <w:num w:numId="25">
    <w:abstractNumId w:val="1"/>
  </w:num>
  <w:num w:numId="26">
    <w:abstractNumId w:val="24"/>
  </w:num>
  <w:num w:numId="27">
    <w:abstractNumId w:val="38"/>
  </w:num>
  <w:num w:numId="28">
    <w:abstractNumId w:val="14"/>
  </w:num>
  <w:num w:numId="29">
    <w:abstractNumId w:val="2"/>
  </w:num>
  <w:num w:numId="30">
    <w:abstractNumId w:val="7"/>
  </w:num>
  <w:num w:numId="31">
    <w:abstractNumId w:val="34"/>
  </w:num>
  <w:num w:numId="32">
    <w:abstractNumId w:val="17"/>
  </w:num>
  <w:num w:numId="33">
    <w:abstractNumId w:val="11"/>
  </w:num>
  <w:num w:numId="34">
    <w:abstractNumId w:val="19"/>
  </w:num>
  <w:num w:numId="35">
    <w:abstractNumId w:val="5"/>
  </w:num>
  <w:num w:numId="36">
    <w:abstractNumId w:val="28"/>
  </w:num>
  <w:num w:numId="37">
    <w:abstractNumId w:val="45"/>
  </w:num>
  <w:num w:numId="38">
    <w:abstractNumId w:val="40"/>
  </w:num>
  <w:num w:numId="39">
    <w:abstractNumId w:val="9"/>
  </w:num>
  <w:num w:numId="40">
    <w:abstractNumId w:val="18"/>
  </w:num>
  <w:num w:numId="41">
    <w:abstractNumId w:val="13"/>
  </w:num>
  <w:num w:numId="42">
    <w:abstractNumId w:val="25"/>
  </w:num>
  <w:num w:numId="43">
    <w:abstractNumId w:val="15"/>
  </w:num>
  <w:num w:numId="44">
    <w:abstractNumId w:val="6"/>
  </w:num>
  <w:num w:numId="45">
    <w:abstractNumId w:val="20"/>
  </w:num>
  <w:num w:numId="46">
    <w:abstractNumId w:val="21"/>
  </w:num>
  <w:num w:numId="47">
    <w:abstractNumId w:val="43"/>
  </w:num>
  <w:num w:numId="48">
    <w:abstractNumId w:val="10"/>
  </w:num>
  <w:num w:numId="49">
    <w:abstractNumId w:val="16"/>
  </w:num>
  <w:num w:numId="50">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766"/>
    <w:rsid w:val="00000808"/>
    <w:rsid w:val="00001273"/>
    <w:rsid w:val="00005788"/>
    <w:rsid w:val="00012F15"/>
    <w:rsid w:val="000205C7"/>
    <w:rsid w:val="0002076D"/>
    <w:rsid w:val="00024B57"/>
    <w:rsid w:val="00036C72"/>
    <w:rsid w:val="000376A4"/>
    <w:rsid w:val="00044189"/>
    <w:rsid w:val="00045C09"/>
    <w:rsid w:val="0004675A"/>
    <w:rsid w:val="0005469A"/>
    <w:rsid w:val="00060F92"/>
    <w:rsid w:val="00064E4D"/>
    <w:rsid w:val="00065551"/>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B7582"/>
    <w:rsid w:val="000C3A8F"/>
    <w:rsid w:val="000C48E9"/>
    <w:rsid w:val="000D4766"/>
    <w:rsid w:val="000D560A"/>
    <w:rsid w:val="000D5622"/>
    <w:rsid w:val="000E1457"/>
    <w:rsid w:val="000E17B2"/>
    <w:rsid w:val="000E2A45"/>
    <w:rsid w:val="000E2C95"/>
    <w:rsid w:val="000E3CE4"/>
    <w:rsid w:val="000E4503"/>
    <w:rsid w:val="000F0393"/>
    <w:rsid w:val="000F71D6"/>
    <w:rsid w:val="00103F2C"/>
    <w:rsid w:val="001048D1"/>
    <w:rsid w:val="0010590A"/>
    <w:rsid w:val="001110EB"/>
    <w:rsid w:val="0011457F"/>
    <w:rsid w:val="00114EA9"/>
    <w:rsid w:val="001233D7"/>
    <w:rsid w:val="001277DF"/>
    <w:rsid w:val="0013166C"/>
    <w:rsid w:val="00135B49"/>
    <w:rsid w:val="001367BF"/>
    <w:rsid w:val="00140C62"/>
    <w:rsid w:val="00141370"/>
    <w:rsid w:val="00144382"/>
    <w:rsid w:val="00145A6D"/>
    <w:rsid w:val="0015484E"/>
    <w:rsid w:val="00155064"/>
    <w:rsid w:val="001638D2"/>
    <w:rsid w:val="00163A91"/>
    <w:rsid w:val="00165AAF"/>
    <w:rsid w:val="001679B1"/>
    <w:rsid w:val="001712BD"/>
    <w:rsid w:val="00171A53"/>
    <w:rsid w:val="00171FF3"/>
    <w:rsid w:val="00174FEF"/>
    <w:rsid w:val="0017562E"/>
    <w:rsid w:val="001809E5"/>
    <w:rsid w:val="00180AD6"/>
    <w:rsid w:val="00183310"/>
    <w:rsid w:val="00183C3E"/>
    <w:rsid w:val="00186B8F"/>
    <w:rsid w:val="001877D0"/>
    <w:rsid w:val="001929CF"/>
    <w:rsid w:val="0019570C"/>
    <w:rsid w:val="00195811"/>
    <w:rsid w:val="0019594A"/>
    <w:rsid w:val="001A070A"/>
    <w:rsid w:val="001A0D9E"/>
    <w:rsid w:val="001A1039"/>
    <w:rsid w:val="001A4C3B"/>
    <w:rsid w:val="001B0ECE"/>
    <w:rsid w:val="001B1170"/>
    <w:rsid w:val="001B1C2F"/>
    <w:rsid w:val="001B2084"/>
    <w:rsid w:val="001B64D4"/>
    <w:rsid w:val="001C004A"/>
    <w:rsid w:val="001C1583"/>
    <w:rsid w:val="001C28C3"/>
    <w:rsid w:val="001C461C"/>
    <w:rsid w:val="001C6998"/>
    <w:rsid w:val="001C7525"/>
    <w:rsid w:val="001D0056"/>
    <w:rsid w:val="001D1CD6"/>
    <w:rsid w:val="001D4CB4"/>
    <w:rsid w:val="001D6E29"/>
    <w:rsid w:val="001E074D"/>
    <w:rsid w:val="001E15EA"/>
    <w:rsid w:val="001E3550"/>
    <w:rsid w:val="001F1908"/>
    <w:rsid w:val="001F66C6"/>
    <w:rsid w:val="001F7F2C"/>
    <w:rsid w:val="00200188"/>
    <w:rsid w:val="00201CCB"/>
    <w:rsid w:val="00210C93"/>
    <w:rsid w:val="0021242B"/>
    <w:rsid w:val="0021357A"/>
    <w:rsid w:val="00217530"/>
    <w:rsid w:val="002179FA"/>
    <w:rsid w:val="0022279C"/>
    <w:rsid w:val="0023260D"/>
    <w:rsid w:val="00235612"/>
    <w:rsid w:val="002379B4"/>
    <w:rsid w:val="00242E92"/>
    <w:rsid w:val="00244BB0"/>
    <w:rsid w:val="00250A3F"/>
    <w:rsid w:val="00250D69"/>
    <w:rsid w:val="00257325"/>
    <w:rsid w:val="002577D7"/>
    <w:rsid w:val="002604C1"/>
    <w:rsid w:val="00263216"/>
    <w:rsid w:val="00271798"/>
    <w:rsid w:val="00276AAB"/>
    <w:rsid w:val="002777F6"/>
    <w:rsid w:val="00283F9C"/>
    <w:rsid w:val="002841BA"/>
    <w:rsid w:val="00286BC0"/>
    <w:rsid w:val="00292D0F"/>
    <w:rsid w:val="00292E5D"/>
    <w:rsid w:val="002939EE"/>
    <w:rsid w:val="00297527"/>
    <w:rsid w:val="002A076A"/>
    <w:rsid w:val="002A5F00"/>
    <w:rsid w:val="002A70F4"/>
    <w:rsid w:val="002A71BA"/>
    <w:rsid w:val="002B01DC"/>
    <w:rsid w:val="002B069E"/>
    <w:rsid w:val="002B1A05"/>
    <w:rsid w:val="002B3C12"/>
    <w:rsid w:val="002B4214"/>
    <w:rsid w:val="002B4D84"/>
    <w:rsid w:val="002C0505"/>
    <w:rsid w:val="002C23A5"/>
    <w:rsid w:val="002C43AF"/>
    <w:rsid w:val="002C6185"/>
    <w:rsid w:val="002C73F4"/>
    <w:rsid w:val="002D2757"/>
    <w:rsid w:val="002D6D32"/>
    <w:rsid w:val="002E0261"/>
    <w:rsid w:val="002E2310"/>
    <w:rsid w:val="002E4AA6"/>
    <w:rsid w:val="002E7937"/>
    <w:rsid w:val="002F38DB"/>
    <w:rsid w:val="002F3DF6"/>
    <w:rsid w:val="002F4DA3"/>
    <w:rsid w:val="002F783B"/>
    <w:rsid w:val="003013EF"/>
    <w:rsid w:val="00304344"/>
    <w:rsid w:val="0031023B"/>
    <w:rsid w:val="00311DD5"/>
    <w:rsid w:val="00326A6F"/>
    <w:rsid w:val="00330C8D"/>
    <w:rsid w:val="003318AA"/>
    <w:rsid w:val="00332E01"/>
    <w:rsid w:val="00334A72"/>
    <w:rsid w:val="00335144"/>
    <w:rsid w:val="0034366F"/>
    <w:rsid w:val="00346B34"/>
    <w:rsid w:val="003517F3"/>
    <w:rsid w:val="0035331B"/>
    <w:rsid w:val="00356D09"/>
    <w:rsid w:val="00361A04"/>
    <w:rsid w:val="00362E66"/>
    <w:rsid w:val="00363C44"/>
    <w:rsid w:val="00366537"/>
    <w:rsid w:val="00366AB5"/>
    <w:rsid w:val="003679FD"/>
    <w:rsid w:val="003703BE"/>
    <w:rsid w:val="00371635"/>
    <w:rsid w:val="00376147"/>
    <w:rsid w:val="00377819"/>
    <w:rsid w:val="00381D6F"/>
    <w:rsid w:val="00383B8C"/>
    <w:rsid w:val="003841DA"/>
    <w:rsid w:val="003853EC"/>
    <w:rsid w:val="00385E07"/>
    <w:rsid w:val="00387D09"/>
    <w:rsid w:val="003911D6"/>
    <w:rsid w:val="00396E97"/>
    <w:rsid w:val="0039763E"/>
    <w:rsid w:val="003A0253"/>
    <w:rsid w:val="003A3605"/>
    <w:rsid w:val="003A3F0F"/>
    <w:rsid w:val="003A6324"/>
    <w:rsid w:val="003A65B7"/>
    <w:rsid w:val="003A6F0D"/>
    <w:rsid w:val="003A7707"/>
    <w:rsid w:val="003B1552"/>
    <w:rsid w:val="003B716A"/>
    <w:rsid w:val="003C25F2"/>
    <w:rsid w:val="003C3CB3"/>
    <w:rsid w:val="003C3E3A"/>
    <w:rsid w:val="003D02F9"/>
    <w:rsid w:val="003D3423"/>
    <w:rsid w:val="003E637D"/>
    <w:rsid w:val="003F351A"/>
    <w:rsid w:val="003F3872"/>
    <w:rsid w:val="003F5E6E"/>
    <w:rsid w:val="00401552"/>
    <w:rsid w:val="00401D8E"/>
    <w:rsid w:val="00405233"/>
    <w:rsid w:val="00405453"/>
    <w:rsid w:val="0041203F"/>
    <w:rsid w:val="00412D09"/>
    <w:rsid w:val="004144E7"/>
    <w:rsid w:val="00414610"/>
    <w:rsid w:val="004244E9"/>
    <w:rsid w:val="00424957"/>
    <w:rsid w:val="00424DA2"/>
    <w:rsid w:val="004310D6"/>
    <w:rsid w:val="0043181E"/>
    <w:rsid w:val="0043231D"/>
    <w:rsid w:val="00434D8E"/>
    <w:rsid w:val="0044158C"/>
    <w:rsid w:val="00443397"/>
    <w:rsid w:val="00443405"/>
    <w:rsid w:val="00443ABA"/>
    <w:rsid w:val="00443BD4"/>
    <w:rsid w:val="00452AC0"/>
    <w:rsid w:val="00453D1E"/>
    <w:rsid w:val="004567E9"/>
    <w:rsid w:val="00460F4A"/>
    <w:rsid w:val="004626DD"/>
    <w:rsid w:val="0046290F"/>
    <w:rsid w:val="00465279"/>
    <w:rsid w:val="004664EF"/>
    <w:rsid w:val="00467641"/>
    <w:rsid w:val="0047128E"/>
    <w:rsid w:val="004721D2"/>
    <w:rsid w:val="00474B59"/>
    <w:rsid w:val="00475F80"/>
    <w:rsid w:val="00483D78"/>
    <w:rsid w:val="004854C9"/>
    <w:rsid w:val="00490301"/>
    <w:rsid w:val="00490E6C"/>
    <w:rsid w:val="00492860"/>
    <w:rsid w:val="0049394A"/>
    <w:rsid w:val="0049490F"/>
    <w:rsid w:val="004A20CB"/>
    <w:rsid w:val="004A334D"/>
    <w:rsid w:val="004B1729"/>
    <w:rsid w:val="004B4784"/>
    <w:rsid w:val="004C614B"/>
    <w:rsid w:val="004D2895"/>
    <w:rsid w:val="004D4A16"/>
    <w:rsid w:val="004D57DC"/>
    <w:rsid w:val="004D6253"/>
    <w:rsid w:val="004E00D1"/>
    <w:rsid w:val="004E15FF"/>
    <w:rsid w:val="004E688D"/>
    <w:rsid w:val="004E74AF"/>
    <w:rsid w:val="004F21ED"/>
    <w:rsid w:val="004F2B0A"/>
    <w:rsid w:val="004F3278"/>
    <w:rsid w:val="004F4BD2"/>
    <w:rsid w:val="004F4FF3"/>
    <w:rsid w:val="00500C1E"/>
    <w:rsid w:val="005032AA"/>
    <w:rsid w:val="00503A86"/>
    <w:rsid w:val="00506031"/>
    <w:rsid w:val="0050605E"/>
    <w:rsid w:val="00506F0C"/>
    <w:rsid w:val="00511A9D"/>
    <w:rsid w:val="00511BDD"/>
    <w:rsid w:val="0051501E"/>
    <w:rsid w:val="00516191"/>
    <w:rsid w:val="005235BE"/>
    <w:rsid w:val="005238A3"/>
    <w:rsid w:val="00525719"/>
    <w:rsid w:val="005300B3"/>
    <w:rsid w:val="00536469"/>
    <w:rsid w:val="00536997"/>
    <w:rsid w:val="005373F6"/>
    <w:rsid w:val="005403DE"/>
    <w:rsid w:val="00540E0F"/>
    <w:rsid w:val="005423D9"/>
    <w:rsid w:val="00545B72"/>
    <w:rsid w:val="00546EA8"/>
    <w:rsid w:val="00547152"/>
    <w:rsid w:val="00550818"/>
    <w:rsid w:val="00552611"/>
    <w:rsid w:val="00557042"/>
    <w:rsid w:val="005615CA"/>
    <w:rsid w:val="0056419E"/>
    <w:rsid w:val="00564DAD"/>
    <w:rsid w:val="00565FFC"/>
    <w:rsid w:val="0056693A"/>
    <w:rsid w:val="00572D1D"/>
    <w:rsid w:val="00575CB5"/>
    <w:rsid w:val="005761AF"/>
    <w:rsid w:val="00580435"/>
    <w:rsid w:val="005814CC"/>
    <w:rsid w:val="00587352"/>
    <w:rsid w:val="00590F79"/>
    <w:rsid w:val="00595378"/>
    <w:rsid w:val="005968C3"/>
    <w:rsid w:val="00597A9D"/>
    <w:rsid w:val="005A0730"/>
    <w:rsid w:val="005A12F1"/>
    <w:rsid w:val="005A60D6"/>
    <w:rsid w:val="005A69CD"/>
    <w:rsid w:val="005B1743"/>
    <w:rsid w:val="005B2A3C"/>
    <w:rsid w:val="005B3659"/>
    <w:rsid w:val="005B4B4A"/>
    <w:rsid w:val="005B5518"/>
    <w:rsid w:val="005C01E9"/>
    <w:rsid w:val="005C15BF"/>
    <w:rsid w:val="005C22CF"/>
    <w:rsid w:val="005D1984"/>
    <w:rsid w:val="005D1C10"/>
    <w:rsid w:val="005D1F2C"/>
    <w:rsid w:val="005E59A6"/>
    <w:rsid w:val="005F07CD"/>
    <w:rsid w:val="005F3B49"/>
    <w:rsid w:val="005F6A9B"/>
    <w:rsid w:val="005F7C75"/>
    <w:rsid w:val="006006F8"/>
    <w:rsid w:val="00604759"/>
    <w:rsid w:val="00604DEC"/>
    <w:rsid w:val="00607053"/>
    <w:rsid w:val="00613489"/>
    <w:rsid w:val="00617A02"/>
    <w:rsid w:val="0062107C"/>
    <w:rsid w:val="006210FD"/>
    <w:rsid w:val="00621B63"/>
    <w:rsid w:val="0062281F"/>
    <w:rsid w:val="00623D2F"/>
    <w:rsid w:val="00625451"/>
    <w:rsid w:val="00627EDD"/>
    <w:rsid w:val="00637603"/>
    <w:rsid w:val="00640555"/>
    <w:rsid w:val="00640A97"/>
    <w:rsid w:val="006426A7"/>
    <w:rsid w:val="0064717F"/>
    <w:rsid w:val="00652E61"/>
    <w:rsid w:val="00654127"/>
    <w:rsid w:val="0065417A"/>
    <w:rsid w:val="006546B4"/>
    <w:rsid w:val="00655CCA"/>
    <w:rsid w:val="006561AB"/>
    <w:rsid w:val="00662202"/>
    <w:rsid w:val="0066527C"/>
    <w:rsid w:val="00665582"/>
    <w:rsid w:val="006674B3"/>
    <w:rsid w:val="0066755B"/>
    <w:rsid w:val="006676A8"/>
    <w:rsid w:val="0067411F"/>
    <w:rsid w:val="006812E6"/>
    <w:rsid w:val="00683EFA"/>
    <w:rsid w:val="00684873"/>
    <w:rsid w:val="00686267"/>
    <w:rsid w:val="00686D6B"/>
    <w:rsid w:val="006951F4"/>
    <w:rsid w:val="00695B96"/>
    <w:rsid w:val="006972C8"/>
    <w:rsid w:val="006A06F3"/>
    <w:rsid w:val="006A0C0D"/>
    <w:rsid w:val="006A5EA0"/>
    <w:rsid w:val="006B2543"/>
    <w:rsid w:val="006B4586"/>
    <w:rsid w:val="006B4ED6"/>
    <w:rsid w:val="006B7D4C"/>
    <w:rsid w:val="006C0C2E"/>
    <w:rsid w:val="006C0F76"/>
    <w:rsid w:val="006C5340"/>
    <w:rsid w:val="006C5760"/>
    <w:rsid w:val="006C60A3"/>
    <w:rsid w:val="006C787D"/>
    <w:rsid w:val="006D0636"/>
    <w:rsid w:val="006D0B51"/>
    <w:rsid w:val="006D2826"/>
    <w:rsid w:val="006E127A"/>
    <w:rsid w:val="006E1926"/>
    <w:rsid w:val="006E506B"/>
    <w:rsid w:val="006E6035"/>
    <w:rsid w:val="006E7F78"/>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4501"/>
    <w:rsid w:val="0072718E"/>
    <w:rsid w:val="00730A1E"/>
    <w:rsid w:val="00730D0D"/>
    <w:rsid w:val="00731D1C"/>
    <w:rsid w:val="00737048"/>
    <w:rsid w:val="00740403"/>
    <w:rsid w:val="00742150"/>
    <w:rsid w:val="007427B4"/>
    <w:rsid w:val="0074388E"/>
    <w:rsid w:val="00744340"/>
    <w:rsid w:val="0074728E"/>
    <w:rsid w:val="007522A1"/>
    <w:rsid w:val="0075249D"/>
    <w:rsid w:val="0075278E"/>
    <w:rsid w:val="00753986"/>
    <w:rsid w:val="0075521B"/>
    <w:rsid w:val="007569C2"/>
    <w:rsid w:val="00757AD2"/>
    <w:rsid w:val="00763060"/>
    <w:rsid w:val="00763C5D"/>
    <w:rsid w:val="007649DF"/>
    <w:rsid w:val="00771FE0"/>
    <w:rsid w:val="0077372F"/>
    <w:rsid w:val="00781832"/>
    <w:rsid w:val="007828B6"/>
    <w:rsid w:val="00782936"/>
    <w:rsid w:val="00785F22"/>
    <w:rsid w:val="0079010E"/>
    <w:rsid w:val="00791262"/>
    <w:rsid w:val="00794215"/>
    <w:rsid w:val="00794E23"/>
    <w:rsid w:val="007A6278"/>
    <w:rsid w:val="007A6508"/>
    <w:rsid w:val="007B18E6"/>
    <w:rsid w:val="007B2599"/>
    <w:rsid w:val="007B37AD"/>
    <w:rsid w:val="007B3F7F"/>
    <w:rsid w:val="007B45E2"/>
    <w:rsid w:val="007B69E4"/>
    <w:rsid w:val="007B75C0"/>
    <w:rsid w:val="007B7A6B"/>
    <w:rsid w:val="007C1872"/>
    <w:rsid w:val="007C3716"/>
    <w:rsid w:val="007C4707"/>
    <w:rsid w:val="007C71D2"/>
    <w:rsid w:val="007C7830"/>
    <w:rsid w:val="007E0DDB"/>
    <w:rsid w:val="007E144A"/>
    <w:rsid w:val="007F03F5"/>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17B3"/>
    <w:rsid w:val="00856423"/>
    <w:rsid w:val="00857315"/>
    <w:rsid w:val="00857C38"/>
    <w:rsid w:val="00860138"/>
    <w:rsid w:val="00860314"/>
    <w:rsid w:val="00860A0C"/>
    <w:rsid w:val="00862653"/>
    <w:rsid w:val="00865E25"/>
    <w:rsid w:val="008666BC"/>
    <w:rsid w:val="00866DCC"/>
    <w:rsid w:val="00870FF1"/>
    <w:rsid w:val="008719A4"/>
    <w:rsid w:val="00872818"/>
    <w:rsid w:val="00872BE9"/>
    <w:rsid w:val="00873743"/>
    <w:rsid w:val="00874035"/>
    <w:rsid w:val="008748C5"/>
    <w:rsid w:val="00877893"/>
    <w:rsid w:val="00885D97"/>
    <w:rsid w:val="008867E3"/>
    <w:rsid w:val="00891C6E"/>
    <w:rsid w:val="00895122"/>
    <w:rsid w:val="008967AC"/>
    <w:rsid w:val="008A05FC"/>
    <w:rsid w:val="008A1F7C"/>
    <w:rsid w:val="008A4E87"/>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524"/>
    <w:rsid w:val="00904B9D"/>
    <w:rsid w:val="009108AB"/>
    <w:rsid w:val="00910CFC"/>
    <w:rsid w:val="00911EDC"/>
    <w:rsid w:val="009146B1"/>
    <w:rsid w:val="009155D8"/>
    <w:rsid w:val="00915C48"/>
    <w:rsid w:val="00920988"/>
    <w:rsid w:val="009235FE"/>
    <w:rsid w:val="0093094E"/>
    <w:rsid w:val="00935E80"/>
    <w:rsid w:val="00936D78"/>
    <w:rsid w:val="00940688"/>
    <w:rsid w:val="0094109D"/>
    <w:rsid w:val="00945DD3"/>
    <w:rsid w:val="009466DE"/>
    <w:rsid w:val="00946EBB"/>
    <w:rsid w:val="00952DE1"/>
    <w:rsid w:val="00953B65"/>
    <w:rsid w:val="00953E6B"/>
    <w:rsid w:val="00955930"/>
    <w:rsid w:val="00965594"/>
    <w:rsid w:val="00965BB8"/>
    <w:rsid w:val="00966309"/>
    <w:rsid w:val="00966BE0"/>
    <w:rsid w:val="00966EB7"/>
    <w:rsid w:val="00967EB1"/>
    <w:rsid w:val="00972165"/>
    <w:rsid w:val="00974F53"/>
    <w:rsid w:val="00975201"/>
    <w:rsid w:val="009759A9"/>
    <w:rsid w:val="009768BC"/>
    <w:rsid w:val="00980F9C"/>
    <w:rsid w:val="00983F3F"/>
    <w:rsid w:val="00983F7B"/>
    <w:rsid w:val="00987388"/>
    <w:rsid w:val="009875BA"/>
    <w:rsid w:val="00987D95"/>
    <w:rsid w:val="009923FD"/>
    <w:rsid w:val="00994940"/>
    <w:rsid w:val="00995A37"/>
    <w:rsid w:val="00996298"/>
    <w:rsid w:val="00997F69"/>
    <w:rsid w:val="009A1424"/>
    <w:rsid w:val="009A1F9E"/>
    <w:rsid w:val="009A2311"/>
    <w:rsid w:val="009A26FF"/>
    <w:rsid w:val="009A3CE9"/>
    <w:rsid w:val="009A4B9E"/>
    <w:rsid w:val="009A6431"/>
    <w:rsid w:val="009A7A65"/>
    <w:rsid w:val="009B0870"/>
    <w:rsid w:val="009C1249"/>
    <w:rsid w:val="009C18E2"/>
    <w:rsid w:val="009C682D"/>
    <w:rsid w:val="009C74B8"/>
    <w:rsid w:val="009D3067"/>
    <w:rsid w:val="009D4689"/>
    <w:rsid w:val="009D49EF"/>
    <w:rsid w:val="009E04E1"/>
    <w:rsid w:val="009E6185"/>
    <w:rsid w:val="009F2DA0"/>
    <w:rsid w:val="009F3AF7"/>
    <w:rsid w:val="009F6065"/>
    <w:rsid w:val="009F621A"/>
    <w:rsid w:val="009F682D"/>
    <w:rsid w:val="00A021DB"/>
    <w:rsid w:val="00A06F4D"/>
    <w:rsid w:val="00A11A65"/>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ACD"/>
    <w:rsid w:val="00A64EE6"/>
    <w:rsid w:val="00A67DEC"/>
    <w:rsid w:val="00A7187E"/>
    <w:rsid w:val="00A80F2E"/>
    <w:rsid w:val="00A91533"/>
    <w:rsid w:val="00A91549"/>
    <w:rsid w:val="00A9194D"/>
    <w:rsid w:val="00AA427D"/>
    <w:rsid w:val="00AA6107"/>
    <w:rsid w:val="00AA79FA"/>
    <w:rsid w:val="00AB09C3"/>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AF7190"/>
    <w:rsid w:val="00B02FF8"/>
    <w:rsid w:val="00B03367"/>
    <w:rsid w:val="00B10274"/>
    <w:rsid w:val="00B12B76"/>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62CBA"/>
    <w:rsid w:val="00B65007"/>
    <w:rsid w:val="00B679CC"/>
    <w:rsid w:val="00B727DB"/>
    <w:rsid w:val="00B731B0"/>
    <w:rsid w:val="00B7675E"/>
    <w:rsid w:val="00B83E40"/>
    <w:rsid w:val="00B83E42"/>
    <w:rsid w:val="00B84022"/>
    <w:rsid w:val="00B9369C"/>
    <w:rsid w:val="00B93CEB"/>
    <w:rsid w:val="00B96530"/>
    <w:rsid w:val="00B97658"/>
    <w:rsid w:val="00BA32CC"/>
    <w:rsid w:val="00BA4AA9"/>
    <w:rsid w:val="00BA5A7D"/>
    <w:rsid w:val="00BA6047"/>
    <w:rsid w:val="00BA63FC"/>
    <w:rsid w:val="00BA6DE4"/>
    <w:rsid w:val="00BA7BC8"/>
    <w:rsid w:val="00BC7686"/>
    <w:rsid w:val="00BE0984"/>
    <w:rsid w:val="00BE355E"/>
    <w:rsid w:val="00BE4C5D"/>
    <w:rsid w:val="00BE538D"/>
    <w:rsid w:val="00BE5460"/>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DAE"/>
    <w:rsid w:val="00C56190"/>
    <w:rsid w:val="00C57FDA"/>
    <w:rsid w:val="00C61EB5"/>
    <w:rsid w:val="00C717EB"/>
    <w:rsid w:val="00C801E5"/>
    <w:rsid w:val="00C87320"/>
    <w:rsid w:val="00C90CE1"/>
    <w:rsid w:val="00C91013"/>
    <w:rsid w:val="00C922F4"/>
    <w:rsid w:val="00C9343F"/>
    <w:rsid w:val="00C94090"/>
    <w:rsid w:val="00C958C6"/>
    <w:rsid w:val="00C9752A"/>
    <w:rsid w:val="00CA2F81"/>
    <w:rsid w:val="00CB0E69"/>
    <w:rsid w:val="00CB547B"/>
    <w:rsid w:val="00CB7B90"/>
    <w:rsid w:val="00CB7C99"/>
    <w:rsid w:val="00CC0F39"/>
    <w:rsid w:val="00CC4243"/>
    <w:rsid w:val="00CC639D"/>
    <w:rsid w:val="00CC66C3"/>
    <w:rsid w:val="00CD33BA"/>
    <w:rsid w:val="00CD58C2"/>
    <w:rsid w:val="00CD62D9"/>
    <w:rsid w:val="00CE04B3"/>
    <w:rsid w:val="00CE20F2"/>
    <w:rsid w:val="00CE63AC"/>
    <w:rsid w:val="00CE6D91"/>
    <w:rsid w:val="00CE7482"/>
    <w:rsid w:val="00CF1622"/>
    <w:rsid w:val="00CF1BAB"/>
    <w:rsid w:val="00CF2998"/>
    <w:rsid w:val="00CF326B"/>
    <w:rsid w:val="00CF363A"/>
    <w:rsid w:val="00CF3E71"/>
    <w:rsid w:val="00CF55A6"/>
    <w:rsid w:val="00D05A8C"/>
    <w:rsid w:val="00D11659"/>
    <w:rsid w:val="00D12BBF"/>
    <w:rsid w:val="00D14DD2"/>
    <w:rsid w:val="00D17F93"/>
    <w:rsid w:val="00D21E0C"/>
    <w:rsid w:val="00D232E1"/>
    <w:rsid w:val="00D23AEE"/>
    <w:rsid w:val="00D26E28"/>
    <w:rsid w:val="00D27892"/>
    <w:rsid w:val="00D30B1C"/>
    <w:rsid w:val="00D3200A"/>
    <w:rsid w:val="00D3533F"/>
    <w:rsid w:val="00D36373"/>
    <w:rsid w:val="00D36702"/>
    <w:rsid w:val="00D3708D"/>
    <w:rsid w:val="00D40CF9"/>
    <w:rsid w:val="00D40FFC"/>
    <w:rsid w:val="00D4208A"/>
    <w:rsid w:val="00D42DB1"/>
    <w:rsid w:val="00D4625E"/>
    <w:rsid w:val="00D51D88"/>
    <w:rsid w:val="00D525A2"/>
    <w:rsid w:val="00D53445"/>
    <w:rsid w:val="00D60F25"/>
    <w:rsid w:val="00D6405B"/>
    <w:rsid w:val="00D67806"/>
    <w:rsid w:val="00D67DDA"/>
    <w:rsid w:val="00D71221"/>
    <w:rsid w:val="00D721D2"/>
    <w:rsid w:val="00D7394D"/>
    <w:rsid w:val="00D74CE7"/>
    <w:rsid w:val="00D853F8"/>
    <w:rsid w:val="00D91231"/>
    <w:rsid w:val="00D93619"/>
    <w:rsid w:val="00D93CBC"/>
    <w:rsid w:val="00D951A5"/>
    <w:rsid w:val="00DA18D1"/>
    <w:rsid w:val="00DA246E"/>
    <w:rsid w:val="00DB04BB"/>
    <w:rsid w:val="00DB11C6"/>
    <w:rsid w:val="00DB35CC"/>
    <w:rsid w:val="00DB4671"/>
    <w:rsid w:val="00DB5DB9"/>
    <w:rsid w:val="00DC1176"/>
    <w:rsid w:val="00DC33BF"/>
    <w:rsid w:val="00DC7147"/>
    <w:rsid w:val="00DD29BF"/>
    <w:rsid w:val="00DD57DE"/>
    <w:rsid w:val="00DE0302"/>
    <w:rsid w:val="00DE2A3A"/>
    <w:rsid w:val="00DF1BD4"/>
    <w:rsid w:val="00DF3F7C"/>
    <w:rsid w:val="00DF4850"/>
    <w:rsid w:val="00E02C3A"/>
    <w:rsid w:val="00E061F8"/>
    <w:rsid w:val="00E07898"/>
    <w:rsid w:val="00E1367B"/>
    <w:rsid w:val="00E21E50"/>
    <w:rsid w:val="00E23F66"/>
    <w:rsid w:val="00E247B5"/>
    <w:rsid w:val="00E277AB"/>
    <w:rsid w:val="00E27D23"/>
    <w:rsid w:val="00E311AB"/>
    <w:rsid w:val="00E313C5"/>
    <w:rsid w:val="00E3512A"/>
    <w:rsid w:val="00E3634E"/>
    <w:rsid w:val="00E406C6"/>
    <w:rsid w:val="00E42E8A"/>
    <w:rsid w:val="00E54B00"/>
    <w:rsid w:val="00E553FD"/>
    <w:rsid w:val="00E56A17"/>
    <w:rsid w:val="00E57322"/>
    <w:rsid w:val="00E57D6D"/>
    <w:rsid w:val="00E63F0E"/>
    <w:rsid w:val="00E64422"/>
    <w:rsid w:val="00E6580E"/>
    <w:rsid w:val="00E6773E"/>
    <w:rsid w:val="00E67DAD"/>
    <w:rsid w:val="00E7014C"/>
    <w:rsid w:val="00E70464"/>
    <w:rsid w:val="00E82F6B"/>
    <w:rsid w:val="00E856F9"/>
    <w:rsid w:val="00E85B54"/>
    <w:rsid w:val="00E869C4"/>
    <w:rsid w:val="00E86A57"/>
    <w:rsid w:val="00E91535"/>
    <w:rsid w:val="00E93D5B"/>
    <w:rsid w:val="00E96513"/>
    <w:rsid w:val="00E96E08"/>
    <w:rsid w:val="00E97E0A"/>
    <w:rsid w:val="00EA492D"/>
    <w:rsid w:val="00EA7995"/>
    <w:rsid w:val="00EB1A92"/>
    <w:rsid w:val="00EB1DE3"/>
    <w:rsid w:val="00EB1FAD"/>
    <w:rsid w:val="00EB5A32"/>
    <w:rsid w:val="00EC5E9C"/>
    <w:rsid w:val="00ED1B3F"/>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3AA7"/>
    <w:rsid w:val="00F23E68"/>
    <w:rsid w:val="00F25D74"/>
    <w:rsid w:val="00F26427"/>
    <w:rsid w:val="00F26A3F"/>
    <w:rsid w:val="00F26BEC"/>
    <w:rsid w:val="00F321FD"/>
    <w:rsid w:val="00F32AAE"/>
    <w:rsid w:val="00F41351"/>
    <w:rsid w:val="00F539AD"/>
    <w:rsid w:val="00F5469D"/>
    <w:rsid w:val="00F54E9E"/>
    <w:rsid w:val="00F563C6"/>
    <w:rsid w:val="00F604B7"/>
    <w:rsid w:val="00F62BB1"/>
    <w:rsid w:val="00F651EE"/>
    <w:rsid w:val="00F659AD"/>
    <w:rsid w:val="00F67723"/>
    <w:rsid w:val="00F713EA"/>
    <w:rsid w:val="00F71FC7"/>
    <w:rsid w:val="00F77139"/>
    <w:rsid w:val="00F840D5"/>
    <w:rsid w:val="00F84664"/>
    <w:rsid w:val="00F872D4"/>
    <w:rsid w:val="00F93D2B"/>
    <w:rsid w:val="00F961D5"/>
    <w:rsid w:val="00F9674E"/>
    <w:rsid w:val="00F96866"/>
    <w:rsid w:val="00FA01C3"/>
    <w:rsid w:val="00FA0E5A"/>
    <w:rsid w:val="00FA27D5"/>
    <w:rsid w:val="00FB1836"/>
    <w:rsid w:val="00FB3FB3"/>
    <w:rsid w:val="00FB6978"/>
    <w:rsid w:val="00FB76AD"/>
    <w:rsid w:val="00FC39A5"/>
    <w:rsid w:val="00FC4EB6"/>
    <w:rsid w:val="00FC5436"/>
    <w:rsid w:val="00FD0253"/>
    <w:rsid w:val="00FD0472"/>
    <w:rsid w:val="00FD246F"/>
    <w:rsid w:val="00FD334F"/>
    <w:rsid w:val="00FD4E91"/>
    <w:rsid w:val="00FD5BBD"/>
    <w:rsid w:val="00FD745E"/>
    <w:rsid w:val="00FE06BB"/>
    <w:rsid w:val="00FE23C5"/>
    <w:rsid w:val="00FE366F"/>
    <w:rsid w:val="00FE5042"/>
    <w:rsid w:val="00FE50EE"/>
    <w:rsid w:val="00FF3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semiHidden="0" w:uiPriority="0" w:unhideWhenUsed="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F41351"/>
    <w:pPr>
      <w:jc w:val="both"/>
    </w:pPr>
    <w:rPr>
      <w:rFonts w:ascii="Times New Roman" w:eastAsia="Times New Roman" w:hAnsi="Times New Roman"/>
      <w:sz w:val="28"/>
      <w:szCs w:val="24"/>
    </w:rPr>
  </w:style>
  <w:style w:type="paragraph" w:styleId="1">
    <w:name w:val="heading 1"/>
    <w:aliases w:val="Знак14,Заголовок 1 Знак1,Заголовок 1 Знак Знак"/>
    <w:basedOn w:val="a2"/>
    <w:next w:val="a2"/>
    <w:link w:val="10"/>
    <w:qFormat/>
    <w:rsid w:val="00F67723"/>
    <w:pPr>
      <w:keepNext/>
      <w:jc w:val="center"/>
      <w:outlineLvl w:val="0"/>
    </w:pPr>
    <w:rPr>
      <w:b/>
      <w:sz w:val="32"/>
    </w:rPr>
  </w:style>
  <w:style w:type="paragraph" w:styleId="2">
    <w:name w:val="heading 2"/>
    <w:aliases w:val=" Знак13,Знак13"/>
    <w:basedOn w:val="a2"/>
    <w:next w:val="a2"/>
    <w:link w:val="20"/>
    <w:qFormat/>
    <w:rsid w:val="000D4766"/>
    <w:pPr>
      <w:keepNext/>
      <w:outlineLvl w:val="1"/>
    </w:pPr>
    <w:rPr>
      <w:b/>
    </w:rPr>
  </w:style>
  <w:style w:type="paragraph" w:styleId="30">
    <w:name w:val="heading 3"/>
    <w:aliases w:val=" Знак12,Знак12"/>
    <w:basedOn w:val="a2"/>
    <w:next w:val="a2"/>
    <w:link w:val="31"/>
    <w:qFormat/>
    <w:rsid w:val="000D4766"/>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0D4766"/>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0D4766"/>
    <w:pPr>
      <w:keepNext/>
      <w:ind w:left="252" w:right="76"/>
      <w:jc w:val="left"/>
      <w:outlineLvl w:val="4"/>
    </w:pPr>
    <w:rPr>
      <w:rFonts w:ascii="Arial" w:hAnsi="Arial"/>
      <w:b/>
      <w:sz w:val="24"/>
      <w:lang w:val="uk-UA"/>
    </w:rPr>
  </w:style>
  <w:style w:type="paragraph" w:styleId="6">
    <w:name w:val="heading 6"/>
    <w:basedOn w:val="a2"/>
    <w:next w:val="a2"/>
    <w:link w:val="60"/>
    <w:qFormat/>
    <w:rsid w:val="000D4766"/>
    <w:pPr>
      <w:keepNext/>
      <w:jc w:val="center"/>
      <w:outlineLvl w:val="5"/>
    </w:pPr>
    <w:rPr>
      <w:b/>
      <w:bCs/>
    </w:rPr>
  </w:style>
  <w:style w:type="paragraph" w:styleId="7">
    <w:name w:val="heading 7"/>
    <w:basedOn w:val="a2"/>
    <w:next w:val="a2"/>
    <w:link w:val="70"/>
    <w:qFormat/>
    <w:rsid w:val="000D4766"/>
    <w:pPr>
      <w:keepNext/>
      <w:jc w:val="center"/>
      <w:outlineLvl w:val="6"/>
    </w:pPr>
    <w:rPr>
      <w:b/>
      <w:bCs/>
      <w:color w:val="000000"/>
    </w:rPr>
  </w:style>
  <w:style w:type="paragraph" w:styleId="8">
    <w:name w:val="heading 8"/>
    <w:basedOn w:val="a2"/>
    <w:next w:val="a2"/>
    <w:link w:val="80"/>
    <w:qFormat/>
    <w:rsid w:val="000D4766"/>
    <w:pPr>
      <w:keepNext/>
      <w:jc w:val="center"/>
      <w:outlineLvl w:val="7"/>
    </w:pPr>
    <w:rPr>
      <w:b/>
      <w:color w:val="000000"/>
      <w:sz w:val="32"/>
    </w:rPr>
  </w:style>
  <w:style w:type="paragraph" w:styleId="9">
    <w:name w:val="heading 9"/>
    <w:basedOn w:val="a2"/>
    <w:next w:val="a2"/>
    <w:link w:val="90"/>
    <w:qFormat/>
    <w:rsid w:val="000D4766"/>
    <w:pPr>
      <w:keepNext/>
      <w:spacing w:before="240"/>
      <w:jc w:val="center"/>
      <w:outlineLvl w:val="8"/>
    </w:pPr>
    <w:rPr>
      <w:color w:val="000000"/>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нак14 Знак,Заголовок 1 Знак1 Знак,Заголовок 1 Знак Знак Знак"/>
    <w:link w:val="1"/>
    <w:rsid w:val="00F67723"/>
    <w:rPr>
      <w:rFonts w:ascii="Times New Roman" w:eastAsia="Times New Roman" w:hAnsi="Times New Roman"/>
      <w:b/>
      <w:sz w:val="32"/>
      <w:szCs w:val="24"/>
    </w:rPr>
  </w:style>
  <w:style w:type="character" w:customStyle="1" w:styleId="20">
    <w:name w:val="Заголовок 2 Знак"/>
    <w:aliases w:val=" Знак13 Знак,Знак13 Знак"/>
    <w:link w:val="2"/>
    <w:rsid w:val="000D4766"/>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
    <w:link w:val="30"/>
    <w:rsid w:val="000D4766"/>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link w:val="40"/>
    <w:rsid w:val="000D4766"/>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link w:val="50"/>
    <w:rsid w:val="000D4766"/>
    <w:rPr>
      <w:rFonts w:ascii="Arial" w:eastAsia="Times New Roman" w:hAnsi="Arial" w:cs="Times New Roman"/>
      <w:b/>
      <w:sz w:val="24"/>
      <w:szCs w:val="24"/>
      <w:lang w:val="uk-UA" w:eastAsia="ru-RU"/>
    </w:rPr>
  </w:style>
  <w:style w:type="character" w:customStyle="1" w:styleId="60">
    <w:name w:val="Заголовок 6 Знак"/>
    <w:link w:val="6"/>
    <w:rsid w:val="000D4766"/>
    <w:rPr>
      <w:rFonts w:ascii="Times New Roman" w:eastAsia="Times New Roman" w:hAnsi="Times New Roman" w:cs="Times New Roman"/>
      <w:b/>
      <w:bCs/>
      <w:sz w:val="28"/>
      <w:szCs w:val="24"/>
      <w:lang w:eastAsia="ru-RU"/>
    </w:rPr>
  </w:style>
  <w:style w:type="character" w:customStyle="1" w:styleId="70">
    <w:name w:val="Заголовок 7 Знак"/>
    <w:link w:val="7"/>
    <w:rsid w:val="000D4766"/>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rsid w:val="000D4766"/>
    <w:rPr>
      <w:rFonts w:ascii="Times New Roman" w:eastAsia="Times New Roman" w:hAnsi="Times New Roman" w:cs="Times New Roman"/>
      <w:b/>
      <w:color w:val="000000"/>
      <w:sz w:val="32"/>
      <w:szCs w:val="24"/>
      <w:lang w:eastAsia="ru-RU"/>
    </w:rPr>
  </w:style>
  <w:style w:type="character" w:customStyle="1" w:styleId="90">
    <w:name w:val="Заголовок 9 Знак"/>
    <w:link w:val="9"/>
    <w:rsid w:val="000D4766"/>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uiPriority w:val="99"/>
    <w:rsid w:val="000D4766"/>
    <w:pPr>
      <w:tabs>
        <w:tab w:val="center" w:pos="4677"/>
        <w:tab w:val="right" w:pos="9355"/>
      </w:tabs>
      <w:jc w:val="left"/>
    </w:pPr>
    <w:rPr>
      <w:sz w:val="24"/>
    </w:rPr>
  </w:style>
  <w:style w:type="character" w:customStyle="1" w:styleId="a7">
    <w:name w:val="Верхний колонтитул Знак"/>
    <w:aliases w:val=" Знак3 Знак,Знак3 Знак"/>
    <w:link w:val="a6"/>
    <w:uiPriority w:val="99"/>
    <w:rsid w:val="000D4766"/>
    <w:rPr>
      <w:rFonts w:ascii="Times New Roman" w:eastAsia="Times New Roman" w:hAnsi="Times New Roman" w:cs="Times New Roman"/>
      <w:sz w:val="24"/>
      <w:szCs w:val="24"/>
      <w:lang w:eastAsia="ru-RU"/>
    </w:rPr>
  </w:style>
  <w:style w:type="paragraph" w:styleId="a8">
    <w:name w:val="footer"/>
    <w:aliases w:val=" Знак2,Знак2"/>
    <w:basedOn w:val="a2"/>
    <w:link w:val="a9"/>
    <w:rsid w:val="000D4766"/>
    <w:pPr>
      <w:tabs>
        <w:tab w:val="center" w:pos="4677"/>
        <w:tab w:val="right" w:pos="9355"/>
      </w:tabs>
      <w:jc w:val="left"/>
    </w:pPr>
    <w:rPr>
      <w:sz w:val="24"/>
    </w:rPr>
  </w:style>
  <w:style w:type="character" w:customStyle="1" w:styleId="a9">
    <w:name w:val="Нижний колонтитул Знак"/>
    <w:aliases w:val=" Знак2 Знак,Знак2 Знак"/>
    <w:link w:val="a8"/>
    <w:rsid w:val="000D4766"/>
    <w:rPr>
      <w:rFonts w:ascii="Times New Roman" w:eastAsia="Times New Roman" w:hAnsi="Times New Roman" w:cs="Times New Roman"/>
      <w:sz w:val="24"/>
      <w:szCs w:val="24"/>
      <w:lang w:eastAsia="ru-RU"/>
    </w:rPr>
  </w:style>
  <w:style w:type="character" w:styleId="aa">
    <w:name w:val="page number"/>
    <w:basedOn w:val="a3"/>
    <w:rsid w:val="000D4766"/>
  </w:style>
  <w:style w:type="paragraph" w:styleId="ab">
    <w:name w:val="Title"/>
    <w:aliases w:val=" Знак"/>
    <w:basedOn w:val="a2"/>
    <w:link w:val="ac"/>
    <w:qFormat/>
    <w:rsid w:val="000D4766"/>
    <w:pPr>
      <w:jc w:val="center"/>
    </w:pPr>
  </w:style>
  <w:style w:type="character" w:customStyle="1" w:styleId="ac">
    <w:name w:val="Название Знак"/>
    <w:aliases w:val=" Знак Знак"/>
    <w:link w:val="ab"/>
    <w:rsid w:val="000D4766"/>
    <w:rPr>
      <w:rFonts w:ascii="Times New Roman" w:eastAsia="Times New Roman" w:hAnsi="Times New Roman" w:cs="Times New Roman"/>
      <w:sz w:val="28"/>
      <w:szCs w:val="24"/>
      <w:lang w:eastAsia="ru-RU"/>
    </w:rPr>
  </w:style>
  <w:style w:type="paragraph" w:styleId="21">
    <w:name w:val="Body Text Indent 2"/>
    <w:basedOn w:val="a2"/>
    <w:link w:val="22"/>
    <w:uiPriority w:val="99"/>
    <w:rsid w:val="000D4766"/>
    <w:pPr>
      <w:suppressAutoHyphens/>
      <w:spacing w:line="360" w:lineRule="auto"/>
      <w:ind w:firstLine="720"/>
    </w:pPr>
    <w:rPr>
      <w:szCs w:val="20"/>
    </w:rPr>
  </w:style>
  <w:style w:type="character" w:customStyle="1" w:styleId="22">
    <w:name w:val="Основной текст с отступом 2 Знак"/>
    <w:link w:val="21"/>
    <w:uiPriority w:val="99"/>
    <w:rsid w:val="000D4766"/>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0D4766"/>
    <w:rPr>
      <w:rFonts w:ascii="Arial" w:hAnsi="Arial"/>
      <w:sz w:val="24"/>
      <w:szCs w:val="20"/>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d"/>
    <w:rsid w:val="000D4766"/>
    <w:rPr>
      <w:rFonts w:ascii="Arial" w:eastAsia="Times New Roman" w:hAnsi="Arial" w:cs="Times New Roman"/>
      <w:sz w:val="24"/>
      <w:szCs w:val="20"/>
      <w:lang w:eastAsia="ru-RU"/>
    </w:rPr>
  </w:style>
  <w:style w:type="paragraph" w:styleId="23">
    <w:name w:val="Body Text 2"/>
    <w:aliases w:val=" Знак1,Знак1"/>
    <w:basedOn w:val="a2"/>
    <w:link w:val="24"/>
    <w:rsid w:val="000D4766"/>
  </w:style>
  <w:style w:type="character" w:customStyle="1" w:styleId="24">
    <w:name w:val="Основной текст 2 Знак"/>
    <w:aliases w:val=" Знак1 Знак,Знак1 Знак"/>
    <w:link w:val="23"/>
    <w:rsid w:val="000D4766"/>
    <w:rPr>
      <w:rFonts w:ascii="Times New Roman" w:eastAsia="Times New Roman" w:hAnsi="Times New Roman" w:cs="Times New Roman"/>
      <w:sz w:val="28"/>
      <w:szCs w:val="24"/>
      <w:lang w:eastAsia="ru-RU"/>
    </w:rPr>
  </w:style>
  <w:style w:type="paragraph" w:customStyle="1" w:styleId="Zap">
    <w:name w:val="Zap"/>
    <w:basedOn w:val="a2"/>
    <w:rsid w:val="000D4766"/>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0D4766"/>
    <w:pPr>
      <w:spacing w:line="360" w:lineRule="auto"/>
      <w:ind w:firstLine="420"/>
    </w:pPr>
    <w:rPr>
      <w:szCs w:val="20"/>
    </w:rPr>
  </w:style>
  <w:style w:type="character" w:customStyle="1" w:styleId="af0">
    <w:name w:val="Основной текст с отступом Знак"/>
    <w:aliases w:val=" Знак8 Знак,Знак8 Знак1"/>
    <w:link w:val="af"/>
    <w:rsid w:val="000D4766"/>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0D4766"/>
    <w:pPr>
      <w:ind w:firstLine="709"/>
    </w:pPr>
    <w:rPr>
      <w:color w:val="000000"/>
      <w:szCs w:val="28"/>
      <w:lang w:val="uk-UA"/>
    </w:rPr>
  </w:style>
  <w:style w:type="character" w:customStyle="1" w:styleId="33">
    <w:name w:val="Основной текст 3 Знак"/>
    <w:aliases w:val=" Знак5 Знак,Знак5 Знак"/>
    <w:link w:val="32"/>
    <w:rsid w:val="000D4766"/>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0D4766"/>
    <w:pPr>
      <w:ind w:firstLine="425"/>
    </w:pPr>
  </w:style>
  <w:style w:type="character" w:customStyle="1" w:styleId="35">
    <w:name w:val="Основной текст с отступом 3 Знак"/>
    <w:aliases w:val=" Знак7 Знак,Знак7 Знак"/>
    <w:link w:val="34"/>
    <w:rsid w:val="000D4766"/>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0D4766"/>
    <w:pPr>
      <w:jc w:val="left"/>
    </w:pPr>
    <w:rPr>
      <w:rFonts w:ascii="Courier New" w:hAnsi="Courier New" w:cs="Courier New"/>
      <w:sz w:val="20"/>
      <w:szCs w:val="20"/>
    </w:rPr>
  </w:style>
  <w:style w:type="character" w:customStyle="1" w:styleId="af2">
    <w:name w:val="Текст Знак"/>
    <w:aliases w:val=" Знак6 Знак,Знак6 Знак"/>
    <w:link w:val="af1"/>
    <w:rsid w:val="000D4766"/>
    <w:rPr>
      <w:rFonts w:ascii="Courier New" w:eastAsia="Times New Roman" w:hAnsi="Courier New" w:cs="Courier New"/>
      <w:sz w:val="20"/>
      <w:szCs w:val="20"/>
      <w:lang w:eastAsia="ru-RU"/>
    </w:rPr>
  </w:style>
  <w:style w:type="paragraph" w:styleId="25">
    <w:name w:val="toc 2"/>
    <w:basedOn w:val="a2"/>
    <w:next w:val="a2"/>
    <w:autoRedefine/>
    <w:uiPriority w:val="39"/>
    <w:rsid w:val="000D4766"/>
    <w:pPr>
      <w:ind w:left="280"/>
    </w:pPr>
  </w:style>
  <w:style w:type="paragraph" w:styleId="11">
    <w:name w:val="toc 1"/>
    <w:basedOn w:val="a2"/>
    <w:next w:val="a2"/>
    <w:autoRedefine/>
    <w:uiPriority w:val="39"/>
    <w:rsid w:val="002E2310"/>
    <w:pPr>
      <w:tabs>
        <w:tab w:val="right" w:leader="dot" w:pos="9345"/>
      </w:tabs>
      <w:spacing w:line="360" w:lineRule="auto"/>
      <w:ind w:firstLine="709"/>
    </w:pPr>
    <w:rPr>
      <w:b/>
      <w:noProof/>
      <w:sz w:val="24"/>
      <w:lang w:val="uk-UA"/>
    </w:rPr>
  </w:style>
  <w:style w:type="paragraph" w:styleId="36">
    <w:name w:val="toc 3"/>
    <w:basedOn w:val="a2"/>
    <w:next w:val="a2"/>
    <w:autoRedefine/>
    <w:semiHidden/>
    <w:rsid w:val="000D4766"/>
    <w:pPr>
      <w:ind w:left="560"/>
    </w:pPr>
  </w:style>
  <w:style w:type="paragraph" w:styleId="42">
    <w:name w:val="toc 4"/>
    <w:basedOn w:val="a2"/>
    <w:next w:val="a2"/>
    <w:autoRedefine/>
    <w:semiHidden/>
    <w:rsid w:val="000D4766"/>
    <w:pPr>
      <w:ind w:left="840"/>
    </w:pPr>
  </w:style>
  <w:style w:type="paragraph" w:styleId="52">
    <w:name w:val="toc 5"/>
    <w:basedOn w:val="a2"/>
    <w:next w:val="a2"/>
    <w:autoRedefine/>
    <w:semiHidden/>
    <w:rsid w:val="000D4766"/>
    <w:pPr>
      <w:ind w:left="1120"/>
    </w:pPr>
  </w:style>
  <w:style w:type="paragraph" w:styleId="61">
    <w:name w:val="toc 6"/>
    <w:basedOn w:val="a2"/>
    <w:next w:val="a2"/>
    <w:autoRedefine/>
    <w:semiHidden/>
    <w:rsid w:val="000D4766"/>
    <w:pPr>
      <w:ind w:left="1400"/>
    </w:pPr>
  </w:style>
  <w:style w:type="paragraph" w:styleId="71">
    <w:name w:val="toc 7"/>
    <w:basedOn w:val="a2"/>
    <w:next w:val="a2"/>
    <w:autoRedefine/>
    <w:semiHidden/>
    <w:rsid w:val="000D4766"/>
    <w:pPr>
      <w:ind w:left="1680"/>
    </w:pPr>
  </w:style>
  <w:style w:type="paragraph" w:styleId="81">
    <w:name w:val="toc 8"/>
    <w:basedOn w:val="a2"/>
    <w:next w:val="a2"/>
    <w:autoRedefine/>
    <w:semiHidden/>
    <w:rsid w:val="000D4766"/>
    <w:pPr>
      <w:ind w:left="1960"/>
    </w:pPr>
  </w:style>
  <w:style w:type="paragraph" w:styleId="91">
    <w:name w:val="toc 9"/>
    <w:basedOn w:val="a2"/>
    <w:next w:val="a2"/>
    <w:autoRedefine/>
    <w:semiHidden/>
    <w:rsid w:val="000D4766"/>
    <w:pPr>
      <w:ind w:left="2240"/>
    </w:pPr>
  </w:style>
  <w:style w:type="character" w:styleId="af3">
    <w:name w:val="Hyperlink"/>
    <w:uiPriority w:val="99"/>
    <w:rsid w:val="000D4766"/>
    <w:rPr>
      <w:color w:val="0000FF"/>
      <w:u w:val="single"/>
    </w:rPr>
  </w:style>
  <w:style w:type="paragraph" w:styleId="af4">
    <w:name w:val="caption"/>
    <w:basedOn w:val="a2"/>
    <w:next w:val="a2"/>
    <w:qFormat/>
    <w:rsid w:val="000D4766"/>
    <w:pPr>
      <w:spacing w:before="120" w:after="120"/>
    </w:pPr>
    <w:rPr>
      <w:b/>
      <w:bCs/>
      <w:sz w:val="20"/>
      <w:szCs w:val="20"/>
    </w:rPr>
  </w:style>
  <w:style w:type="paragraph" w:styleId="af5">
    <w:name w:val="Subtitle"/>
    <w:basedOn w:val="a2"/>
    <w:link w:val="af6"/>
    <w:qFormat/>
    <w:rsid w:val="000D4766"/>
    <w:pPr>
      <w:suppressAutoHyphens/>
      <w:autoSpaceDE w:val="0"/>
      <w:autoSpaceDN w:val="0"/>
      <w:adjustRightInd w:val="0"/>
      <w:jc w:val="center"/>
    </w:pPr>
    <w:rPr>
      <w:b/>
      <w:bCs/>
      <w:szCs w:val="20"/>
    </w:rPr>
  </w:style>
  <w:style w:type="character" w:customStyle="1" w:styleId="af6">
    <w:name w:val="Подзаголовок Знак"/>
    <w:link w:val="af5"/>
    <w:rsid w:val="000D4766"/>
    <w:rPr>
      <w:rFonts w:ascii="Times New Roman" w:eastAsia="Times New Roman" w:hAnsi="Times New Roman" w:cs="Times New Roman"/>
      <w:b/>
      <w:bCs/>
      <w:sz w:val="28"/>
      <w:szCs w:val="20"/>
      <w:lang w:eastAsia="ru-RU"/>
    </w:rPr>
  </w:style>
  <w:style w:type="paragraph" w:customStyle="1" w:styleId="af7">
    <w:name w:val="Шапка титульного"/>
    <w:rsid w:val="000D4766"/>
    <w:pPr>
      <w:jc w:val="center"/>
    </w:pPr>
    <w:rPr>
      <w:rFonts w:ascii="Times New Roman" w:eastAsia="Times New Roman" w:hAnsi="Times New Roman"/>
      <w:caps/>
      <w:sz w:val="28"/>
    </w:rPr>
  </w:style>
  <w:style w:type="paragraph" w:customStyle="1" w:styleId="15">
    <w:name w:val="Рамка15"/>
    <w:rsid w:val="000D4766"/>
    <w:pPr>
      <w:jc w:val="center"/>
    </w:pPr>
    <w:rPr>
      <w:rFonts w:ascii="Times New Roman" w:eastAsia="Times New Roman" w:hAnsi="Times New Roman"/>
      <w:sz w:val="24"/>
    </w:rPr>
  </w:style>
  <w:style w:type="paragraph" w:customStyle="1" w:styleId="MapleOutput">
    <w:name w:val="Maple Output"/>
    <w:uiPriority w:val="99"/>
    <w:rsid w:val="000D4766"/>
    <w:pPr>
      <w:autoSpaceDE w:val="0"/>
      <w:autoSpaceDN w:val="0"/>
      <w:adjustRightInd w:val="0"/>
      <w:spacing w:line="360" w:lineRule="auto"/>
      <w:jc w:val="center"/>
    </w:pPr>
    <w:rPr>
      <w:rFonts w:ascii="Times New Roman" w:eastAsia="Times New Roman" w:hAnsi="Times New Roman"/>
      <w:color w:val="000000"/>
      <w:sz w:val="24"/>
      <w:szCs w:val="24"/>
      <w:lang w:val="en-US"/>
    </w:rPr>
  </w:style>
  <w:style w:type="paragraph" w:customStyle="1" w:styleId="MapleOutput1">
    <w:name w:val="Maple Output1"/>
    <w:next w:val="MapleOutput"/>
    <w:uiPriority w:val="99"/>
    <w:rsid w:val="000D4766"/>
    <w:pPr>
      <w:autoSpaceDE w:val="0"/>
      <w:autoSpaceDN w:val="0"/>
      <w:adjustRightInd w:val="0"/>
      <w:spacing w:line="360" w:lineRule="auto"/>
    </w:pPr>
    <w:rPr>
      <w:rFonts w:ascii="Times New Roman" w:eastAsia="Times New Roman" w:hAnsi="Times New Roman"/>
      <w:color w:val="000000"/>
      <w:sz w:val="24"/>
      <w:szCs w:val="24"/>
      <w:lang w:val="en-US"/>
    </w:rPr>
  </w:style>
  <w:style w:type="character" w:customStyle="1" w:styleId="MapleInput">
    <w:name w:val="Maple Input"/>
    <w:uiPriority w:val="99"/>
    <w:rsid w:val="000D4766"/>
    <w:rPr>
      <w:rFonts w:ascii="Courier New" w:hAnsi="Courier New" w:cs="Courier New"/>
      <w:b/>
      <w:bCs/>
      <w:color w:val="800000"/>
      <w:szCs w:val="20"/>
    </w:rPr>
  </w:style>
  <w:style w:type="paragraph" w:customStyle="1" w:styleId="MaplePlot">
    <w:name w:val="Maple Plot"/>
    <w:next w:val="a2"/>
    <w:uiPriority w:val="99"/>
    <w:rsid w:val="000D4766"/>
    <w:pPr>
      <w:widowControl w:val="0"/>
      <w:autoSpaceDE w:val="0"/>
      <w:autoSpaceDN w:val="0"/>
      <w:adjustRightInd w:val="0"/>
      <w:jc w:val="center"/>
    </w:pPr>
    <w:rPr>
      <w:rFonts w:ascii="Times New Roman" w:eastAsia="Times New Roman" w:hAnsi="Times New Roman"/>
      <w:color w:val="000000"/>
      <w:sz w:val="24"/>
      <w:szCs w:val="24"/>
      <w:lang w:val="en-US"/>
    </w:rPr>
  </w:style>
  <w:style w:type="character" w:customStyle="1" w:styleId="intstyle256">
    <w:name w:val="intstyle256"/>
    <w:hidden/>
    <w:rsid w:val="000D4766"/>
    <w:rPr>
      <w:color w:val="000000"/>
      <w:sz w:val="28"/>
      <w:szCs w:val="28"/>
    </w:rPr>
  </w:style>
  <w:style w:type="character" w:customStyle="1" w:styleId="intstyle257">
    <w:name w:val="intstyle257"/>
    <w:hidden/>
    <w:rsid w:val="000D4766"/>
    <w:rPr>
      <w:color w:val="000000"/>
      <w:sz w:val="28"/>
      <w:szCs w:val="28"/>
    </w:rPr>
  </w:style>
  <w:style w:type="character" w:customStyle="1" w:styleId="intstyle258">
    <w:name w:val="intstyle258"/>
    <w:hidden/>
    <w:rsid w:val="000D4766"/>
    <w:rPr>
      <w:color w:val="000000"/>
      <w:sz w:val="28"/>
      <w:szCs w:val="28"/>
    </w:rPr>
  </w:style>
  <w:style w:type="character" w:customStyle="1" w:styleId="intstyle259">
    <w:name w:val="intstyle259"/>
    <w:hidden/>
    <w:rsid w:val="000D4766"/>
    <w:rPr>
      <w:color w:val="000000"/>
      <w:sz w:val="28"/>
      <w:szCs w:val="28"/>
    </w:rPr>
  </w:style>
  <w:style w:type="character" w:customStyle="1" w:styleId="intstyle260">
    <w:name w:val="intstyle260"/>
    <w:hidden/>
    <w:rsid w:val="000D4766"/>
    <w:rPr>
      <w:color w:val="000000"/>
      <w:sz w:val="28"/>
      <w:szCs w:val="28"/>
    </w:rPr>
  </w:style>
  <w:style w:type="character" w:customStyle="1" w:styleId="intstyle261">
    <w:name w:val="intstyle261"/>
    <w:hidden/>
    <w:rsid w:val="000D4766"/>
    <w:rPr>
      <w:color w:val="000000"/>
      <w:sz w:val="28"/>
      <w:szCs w:val="28"/>
    </w:rPr>
  </w:style>
  <w:style w:type="character" w:customStyle="1" w:styleId="intstyle262">
    <w:name w:val="intstyle262"/>
    <w:hidden/>
    <w:rsid w:val="000D4766"/>
    <w:rPr>
      <w:color w:val="000000"/>
      <w:sz w:val="28"/>
      <w:szCs w:val="28"/>
    </w:rPr>
  </w:style>
  <w:style w:type="character" w:customStyle="1" w:styleId="intstyle263">
    <w:name w:val="intstyle263"/>
    <w:hidden/>
    <w:rsid w:val="000D4766"/>
    <w:rPr>
      <w:color w:val="000000"/>
      <w:sz w:val="28"/>
      <w:szCs w:val="28"/>
    </w:rPr>
  </w:style>
  <w:style w:type="character" w:customStyle="1" w:styleId="intstyle264">
    <w:name w:val="intstyle264"/>
    <w:hidden/>
    <w:rsid w:val="000D4766"/>
    <w:rPr>
      <w:color w:val="000000"/>
      <w:sz w:val="28"/>
      <w:szCs w:val="28"/>
    </w:rPr>
  </w:style>
  <w:style w:type="character" w:customStyle="1" w:styleId="intstyle265">
    <w:name w:val="intstyle265"/>
    <w:hidden/>
    <w:rsid w:val="000D4766"/>
    <w:rPr>
      <w:color w:val="000000"/>
      <w:sz w:val="28"/>
      <w:szCs w:val="28"/>
    </w:rPr>
  </w:style>
  <w:style w:type="character" w:customStyle="1" w:styleId="intstyle266">
    <w:name w:val="intstyle266"/>
    <w:hidden/>
    <w:rsid w:val="000D4766"/>
    <w:rPr>
      <w:color w:val="000000"/>
      <w:sz w:val="28"/>
      <w:szCs w:val="28"/>
    </w:rPr>
  </w:style>
  <w:style w:type="character" w:customStyle="1" w:styleId="intstyle267">
    <w:name w:val="intstyle267"/>
    <w:hidden/>
    <w:rsid w:val="000D4766"/>
    <w:rPr>
      <w:color w:val="000000"/>
      <w:sz w:val="28"/>
      <w:szCs w:val="28"/>
    </w:rPr>
  </w:style>
  <w:style w:type="character" w:customStyle="1" w:styleId="intstyle268">
    <w:name w:val="intstyle268"/>
    <w:hidden/>
    <w:rsid w:val="000D4766"/>
    <w:rPr>
      <w:color w:val="000000"/>
      <w:sz w:val="28"/>
      <w:szCs w:val="28"/>
    </w:rPr>
  </w:style>
  <w:style w:type="character" w:customStyle="1" w:styleId="intstyle269">
    <w:name w:val="intstyle269"/>
    <w:hidden/>
    <w:rsid w:val="000D4766"/>
    <w:rPr>
      <w:color w:val="000000"/>
      <w:sz w:val="28"/>
      <w:szCs w:val="28"/>
    </w:rPr>
  </w:style>
  <w:style w:type="character" w:customStyle="1" w:styleId="intstyle270">
    <w:name w:val="intstyle270"/>
    <w:hidden/>
    <w:rsid w:val="000D4766"/>
    <w:rPr>
      <w:color w:val="000000"/>
      <w:sz w:val="28"/>
      <w:szCs w:val="28"/>
    </w:rPr>
  </w:style>
  <w:style w:type="character" w:customStyle="1" w:styleId="intstyle271">
    <w:name w:val="intstyle271"/>
    <w:hidden/>
    <w:rsid w:val="000D4766"/>
    <w:rPr>
      <w:color w:val="000000"/>
      <w:sz w:val="28"/>
      <w:szCs w:val="28"/>
    </w:rPr>
  </w:style>
  <w:style w:type="character" w:customStyle="1" w:styleId="intstyle272">
    <w:name w:val="intstyle272"/>
    <w:hidden/>
    <w:rsid w:val="000D4766"/>
    <w:rPr>
      <w:color w:val="000000"/>
      <w:sz w:val="28"/>
      <w:szCs w:val="28"/>
    </w:rPr>
  </w:style>
  <w:style w:type="character" w:customStyle="1" w:styleId="intstyle273">
    <w:name w:val="intstyle273"/>
    <w:hidden/>
    <w:rsid w:val="000D4766"/>
    <w:rPr>
      <w:color w:val="000000"/>
      <w:sz w:val="28"/>
      <w:szCs w:val="28"/>
    </w:rPr>
  </w:style>
  <w:style w:type="character" w:customStyle="1" w:styleId="intstyle274">
    <w:name w:val="intstyle274"/>
    <w:hidden/>
    <w:rsid w:val="000D4766"/>
    <w:rPr>
      <w:color w:val="000000"/>
      <w:sz w:val="28"/>
      <w:szCs w:val="28"/>
    </w:rPr>
  </w:style>
  <w:style w:type="character" w:customStyle="1" w:styleId="intstyle275">
    <w:name w:val="intstyle275"/>
    <w:hidden/>
    <w:rsid w:val="000D4766"/>
    <w:rPr>
      <w:color w:val="000000"/>
      <w:sz w:val="28"/>
      <w:szCs w:val="28"/>
    </w:rPr>
  </w:style>
  <w:style w:type="character" w:customStyle="1" w:styleId="intstyle276">
    <w:name w:val="intstyle276"/>
    <w:hidden/>
    <w:rsid w:val="000D4766"/>
    <w:rPr>
      <w:color w:val="000000"/>
      <w:sz w:val="28"/>
      <w:szCs w:val="28"/>
    </w:rPr>
  </w:style>
  <w:style w:type="character" w:customStyle="1" w:styleId="intstyle277">
    <w:name w:val="intstyle277"/>
    <w:hidden/>
    <w:rsid w:val="000D4766"/>
    <w:rPr>
      <w:color w:val="000000"/>
      <w:sz w:val="28"/>
      <w:szCs w:val="28"/>
    </w:rPr>
  </w:style>
  <w:style w:type="character" w:customStyle="1" w:styleId="intstyle278">
    <w:name w:val="intstyle278"/>
    <w:hidden/>
    <w:rsid w:val="000D4766"/>
    <w:rPr>
      <w:color w:val="000000"/>
      <w:sz w:val="28"/>
      <w:szCs w:val="28"/>
    </w:rPr>
  </w:style>
  <w:style w:type="character" w:customStyle="1" w:styleId="intstyle279">
    <w:name w:val="intstyle279"/>
    <w:hidden/>
    <w:rsid w:val="000D4766"/>
    <w:rPr>
      <w:color w:val="000000"/>
      <w:sz w:val="28"/>
      <w:szCs w:val="28"/>
    </w:rPr>
  </w:style>
  <w:style w:type="character" w:customStyle="1" w:styleId="intstyle280">
    <w:name w:val="intstyle280"/>
    <w:hidden/>
    <w:rsid w:val="000D4766"/>
    <w:rPr>
      <w:color w:val="000000"/>
      <w:sz w:val="28"/>
      <w:szCs w:val="28"/>
    </w:rPr>
  </w:style>
  <w:style w:type="character" w:customStyle="1" w:styleId="intstyle281">
    <w:name w:val="intstyle281"/>
    <w:hidden/>
    <w:rsid w:val="000D4766"/>
    <w:rPr>
      <w:color w:val="000000"/>
      <w:sz w:val="28"/>
      <w:szCs w:val="28"/>
    </w:rPr>
  </w:style>
  <w:style w:type="character" w:customStyle="1" w:styleId="intstyle282">
    <w:name w:val="intstyle282"/>
    <w:hidden/>
    <w:rsid w:val="000D4766"/>
    <w:rPr>
      <w:color w:val="000000"/>
      <w:sz w:val="28"/>
      <w:szCs w:val="28"/>
    </w:rPr>
  </w:style>
  <w:style w:type="character" w:customStyle="1" w:styleId="intstyle283">
    <w:name w:val="intstyle283"/>
    <w:hidden/>
    <w:rsid w:val="000D4766"/>
    <w:rPr>
      <w:color w:val="000000"/>
      <w:sz w:val="28"/>
      <w:szCs w:val="28"/>
    </w:rPr>
  </w:style>
  <w:style w:type="character" w:customStyle="1" w:styleId="intstyle284">
    <w:name w:val="intstyle284"/>
    <w:hidden/>
    <w:rsid w:val="000D4766"/>
    <w:rPr>
      <w:color w:val="000000"/>
      <w:sz w:val="28"/>
      <w:szCs w:val="28"/>
    </w:rPr>
  </w:style>
  <w:style w:type="character" w:customStyle="1" w:styleId="intstyle285">
    <w:name w:val="intstyle285"/>
    <w:hidden/>
    <w:rsid w:val="000D4766"/>
    <w:rPr>
      <w:b/>
      <w:bCs/>
      <w:color w:val="000000"/>
    </w:rPr>
  </w:style>
  <w:style w:type="character" w:customStyle="1" w:styleId="intstyle286">
    <w:name w:val="intstyle286"/>
    <w:hidden/>
    <w:rsid w:val="000D4766"/>
    <w:rPr>
      <w:b/>
      <w:bCs/>
      <w:color w:val="000000"/>
      <w:sz w:val="28"/>
      <w:szCs w:val="28"/>
    </w:rPr>
  </w:style>
  <w:style w:type="character" w:customStyle="1" w:styleId="intstyle287">
    <w:name w:val="intstyle287"/>
    <w:hidden/>
    <w:rsid w:val="000D4766"/>
    <w:rPr>
      <w:b/>
      <w:bCs/>
      <w:color w:val="000000"/>
      <w:sz w:val="28"/>
      <w:szCs w:val="28"/>
    </w:rPr>
  </w:style>
  <w:style w:type="character" w:customStyle="1" w:styleId="intstyle288">
    <w:name w:val="intstyle288"/>
    <w:hidden/>
    <w:rsid w:val="000D4766"/>
    <w:rPr>
      <w:b/>
      <w:bCs/>
      <w:color w:val="000000"/>
      <w:sz w:val="28"/>
      <w:szCs w:val="28"/>
      <w:u w:val="single"/>
    </w:rPr>
  </w:style>
  <w:style w:type="character" w:customStyle="1" w:styleId="intstyle289">
    <w:name w:val="intstyle289"/>
    <w:hidden/>
    <w:rsid w:val="000D4766"/>
    <w:rPr>
      <w:color w:val="000000"/>
      <w:sz w:val="28"/>
      <w:szCs w:val="28"/>
    </w:rPr>
  </w:style>
  <w:style w:type="character" w:customStyle="1" w:styleId="intstyle290">
    <w:name w:val="intstyle290"/>
    <w:hidden/>
    <w:rsid w:val="000D4766"/>
    <w:rPr>
      <w:color w:val="000000"/>
      <w:sz w:val="28"/>
      <w:szCs w:val="28"/>
    </w:rPr>
  </w:style>
  <w:style w:type="character" w:customStyle="1" w:styleId="intstyle291">
    <w:name w:val="intstyle291"/>
    <w:hidden/>
    <w:rsid w:val="000D4766"/>
    <w:rPr>
      <w:color w:val="000000"/>
      <w:sz w:val="28"/>
      <w:szCs w:val="28"/>
    </w:rPr>
  </w:style>
  <w:style w:type="character" w:customStyle="1" w:styleId="intstyle292">
    <w:name w:val="intstyle292"/>
    <w:hidden/>
    <w:rsid w:val="000D4766"/>
    <w:rPr>
      <w:color w:val="000000"/>
      <w:sz w:val="28"/>
      <w:szCs w:val="28"/>
    </w:rPr>
  </w:style>
  <w:style w:type="character" w:customStyle="1" w:styleId="intstyle293">
    <w:name w:val="intstyle293"/>
    <w:hidden/>
    <w:rsid w:val="000D4766"/>
    <w:rPr>
      <w:color w:val="000000"/>
      <w:sz w:val="28"/>
      <w:szCs w:val="28"/>
    </w:rPr>
  </w:style>
  <w:style w:type="character" w:customStyle="1" w:styleId="intstyle294">
    <w:name w:val="intstyle294"/>
    <w:hidden/>
    <w:rsid w:val="000D4766"/>
    <w:rPr>
      <w:color w:val="000000"/>
      <w:sz w:val="28"/>
      <w:szCs w:val="28"/>
    </w:rPr>
  </w:style>
  <w:style w:type="character" w:customStyle="1" w:styleId="intstyle295">
    <w:name w:val="intstyle295"/>
    <w:hidden/>
    <w:rsid w:val="000D4766"/>
    <w:rPr>
      <w:color w:val="000000"/>
      <w:sz w:val="28"/>
      <w:szCs w:val="28"/>
    </w:rPr>
  </w:style>
  <w:style w:type="character" w:customStyle="1" w:styleId="intstyle296">
    <w:name w:val="intstyle296"/>
    <w:hidden/>
    <w:rsid w:val="000D4766"/>
    <w:rPr>
      <w:color w:val="000000"/>
      <w:sz w:val="28"/>
      <w:szCs w:val="28"/>
    </w:rPr>
  </w:style>
  <w:style w:type="character" w:customStyle="1" w:styleId="intstyle297">
    <w:name w:val="intstyle297"/>
    <w:hidden/>
    <w:rsid w:val="000D4766"/>
    <w:rPr>
      <w:color w:val="000000"/>
      <w:sz w:val="28"/>
      <w:szCs w:val="28"/>
    </w:rPr>
  </w:style>
  <w:style w:type="character" w:customStyle="1" w:styleId="intstyle298">
    <w:name w:val="intstyle298"/>
    <w:hidden/>
    <w:rsid w:val="000D4766"/>
    <w:rPr>
      <w:color w:val="000000"/>
      <w:sz w:val="28"/>
      <w:szCs w:val="28"/>
    </w:rPr>
  </w:style>
  <w:style w:type="character" w:customStyle="1" w:styleId="intstyle300">
    <w:name w:val="intstyle300"/>
    <w:hidden/>
    <w:rsid w:val="000D4766"/>
    <w:rPr>
      <w:b/>
      <w:bCs/>
      <w:color w:val="000000"/>
      <w:sz w:val="28"/>
      <w:szCs w:val="28"/>
      <w:u w:val="single"/>
    </w:rPr>
  </w:style>
  <w:style w:type="character" w:customStyle="1" w:styleId="intstyle301">
    <w:name w:val="intstyle301"/>
    <w:hidden/>
    <w:rsid w:val="000D4766"/>
    <w:rPr>
      <w:b/>
      <w:bCs/>
      <w:color w:val="000000"/>
      <w:sz w:val="28"/>
      <w:szCs w:val="28"/>
      <w:u w:val="single"/>
    </w:rPr>
  </w:style>
  <w:style w:type="character" w:customStyle="1" w:styleId="intstyle302">
    <w:name w:val="intstyle302"/>
    <w:hidden/>
    <w:rsid w:val="000D4766"/>
    <w:rPr>
      <w:b/>
      <w:bCs/>
      <w:color w:val="000000"/>
      <w:sz w:val="28"/>
      <w:szCs w:val="28"/>
    </w:rPr>
  </w:style>
  <w:style w:type="character" w:customStyle="1" w:styleId="intstyle299">
    <w:name w:val="intstyle299"/>
    <w:hidden/>
    <w:rsid w:val="000D4766"/>
    <w:rPr>
      <w:color w:val="000000"/>
      <w:sz w:val="28"/>
      <w:szCs w:val="28"/>
    </w:rPr>
  </w:style>
  <w:style w:type="character" w:customStyle="1" w:styleId="intstyle307">
    <w:name w:val="intstyle307"/>
    <w:hidden/>
    <w:rsid w:val="000D4766"/>
    <w:rPr>
      <w:b/>
      <w:bCs/>
      <w:color w:val="000000"/>
      <w:sz w:val="28"/>
      <w:szCs w:val="28"/>
      <w:u w:val="single"/>
    </w:rPr>
  </w:style>
  <w:style w:type="character" w:customStyle="1" w:styleId="intstyle308">
    <w:name w:val="intstyle308"/>
    <w:hidden/>
    <w:rsid w:val="000D4766"/>
    <w:rPr>
      <w:color w:val="000000"/>
      <w:sz w:val="28"/>
      <w:szCs w:val="28"/>
      <w:u w:val="single"/>
    </w:rPr>
  </w:style>
  <w:style w:type="character" w:customStyle="1" w:styleId="intstyle309">
    <w:name w:val="intstyle309"/>
    <w:hidden/>
    <w:rsid w:val="000D4766"/>
    <w:rPr>
      <w:color w:val="000000"/>
      <w:sz w:val="28"/>
      <w:szCs w:val="28"/>
      <w:u w:val="single"/>
    </w:rPr>
  </w:style>
  <w:style w:type="character" w:customStyle="1" w:styleId="intstyle310">
    <w:name w:val="intstyle310"/>
    <w:hidden/>
    <w:rsid w:val="000D4766"/>
    <w:rPr>
      <w:b/>
      <w:bCs/>
      <w:color w:val="000000"/>
      <w:sz w:val="28"/>
      <w:szCs w:val="28"/>
      <w:u w:val="single"/>
    </w:rPr>
  </w:style>
  <w:style w:type="character" w:customStyle="1" w:styleId="intstyle311">
    <w:name w:val="intstyle311"/>
    <w:hidden/>
    <w:rsid w:val="000D4766"/>
    <w:rPr>
      <w:b/>
      <w:bCs/>
      <w:color w:val="000000"/>
      <w:sz w:val="28"/>
      <w:szCs w:val="28"/>
      <w:u w:val="single"/>
    </w:rPr>
  </w:style>
  <w:style w:type="table" w:styleId="af8">
    <w:name w:val="Table Grid"/>
    <w:basedOn w:val="a4"/>
    <w:uiPriority w:val="39"/>
    <w:rsid w:val="000D4766"/>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0D4766"/>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0D4766"/>
    <w:pPr>
      <w:jc w:val="left"/>
    </w:pPr>
    <w:rPr>
      <w:sz w:val="24"/>
      <w:szCs w:val="20"/>
    </w:rPr>
  </w:style>
  <w:style w:type="paragraph" w:customStyle="1" w:styleId="26">
    <w:name w:val="Стиль2"/>
    <w:basedOn w:val="afa"/>
    <w:next w:val="a2"/>
    <w:rsid w:val="000D476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0D4766"/>
    <w:pPr>
      <w:ind w:left="708"/>
    </w:pPr>
  </w:style>
  <w:style w:type="paragraph" w:customStyle="1" w:styleId="Normal1">
    <w:name w:val="Normal.Нормальный1"/>
    <w:link w:val="Normal10"/>
    <w:rsid w:val="000D4766"/>
    <w:pPr>
      <w:widowControl w:val="0"/>
    </w:pPr>
    <w:rPr>
      <w:rFonts w:ascii="Times New Roman" w:eastAsia="Times New Roman" w:hAnsi="Times New Roman"/>
      <w:snapToGrid w:val="0"/>
      <w:sz w:val="24"/>
      <w:szCs w:val="22"/>
      <w:lang w:val="en-GB"/>
    </w:rPr>
  </w:style>
  <w:style w:type="character" w:customStyle="1" w:styleId="Normal10">
    <w:name w:val="Normal.Нормальный1 Знак"/>
    <w:link w:val="Normal1"/>
    <w:rsid w:val="000D4766"/>
    <w:rPr>
      <w:rFonts w:ascii="Times New Roman" w:eastAsia="Times New Roman" w:hAnsi="Times New Roman"/>
      <w:snapToGrid w:val="0"/>
      <w:sz w:val="24"/>
      <w:szCs w:val="22"/>
      <w:lang w:val="en-GB" w:eastAsia="ru-RU" w:bidi="ar-SA"/>
    </w:rPr>
  </w:style>
  <w:style w:type="paragraph" w:styleId="37">
    <w:name w:val="List Bullet 3"/>
    <w:basedOn w:val="a2"/>
    <w:rsid w:val="000D4766"/>
    <w:pPr>
      <w:ind w:left="849" w:hanging="283"/>
      <w:jc w:val="left"/>
    </w:pPr>
    <w:rPr>
      <w:rFonts w:ascii="Times New Roman CYR" w:hAnsi="Times New Roman CYR"/>
      <w:sz w:val="24"/>
      <w:szCs w:val="20"/>
    </w:rPr>
  </w:style>
  <w:style w:type="paragraph" w:styleId="27">
    <w:name w:val="List Bullet 2"/>
    <w:basedOn w:val="a2"/>
    <w:rsid w:val="000D4766"/>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0D4766"/>
    <w:pPr>
      <w:jc w:val="left"/>
    </w:pPr>
    <w:rPr>
      <w:rFonts w:ascii="Tahoma" w:hAnsi="Tahoma" w:cs="Tahoma"/>
      <w:sz w:val="16"/>
      <w:szCs w:val="16"/>
    </w:rPr>
  </w:style>
  <w:style w:type="character" w:customStyle="1" w:styleId="afc">
    <w:name w:val="Текст выноски Знак"/>
    <w:aliases w:val=" Знак4 Знак,Текст выноски1 Знак1"/>
    <w:link w:val="afb"/>
    <w:rsid w:val="000D4766"/>
    <w:rPr>
      <w:rFonts w:ascii="Tahoma" w:eastAsia="Times New Roman" w:hAnsi="Tahoma" w:cs="Tahoma"/>
      <w:sz w:val="16"/>
      <w:szCs w:val="16"/>
      <w:lang w:eastAsia="ru-RU"/>
    </w:rPr>
  </w:style>
  <w:style w:type="paragraph" w:customStyle="1" w:styleId="afd">
    <w:name w:val="Обычный абзац"/>
    <w:basedOn w:val="a2"/>
    <w:rsid w:val="000D4766"/>
    <w:pPr>
      <w:ind w:firstLine="709"/>
    </w:pPr>
    <w:rPr>
      <w:sz w:val="24"/>
    </w:rPr>
  </w:style>
  <w:style w:type="character" w:styleId="afe">
    <w:name w:val="FollowedHyperlink"/>
    <w:rsid w:val="000D4766"/>
    <w:rPr>
      <w:color w:val="800080"/>
      <w:u w:val="single"/>
    </w:rPr>
  </w:style>
  <w:style w:type="paragraph" w:customStyle="1" w:styleId="aff">
    <w:name w:val="Обычный_д"/>
    <w:basedOn w:val="a2"/>
    <w:rsid w:val="000D4766"/>
    <w:pPr>
      <w:ind w:firstLine="851"/>
      <w:jc w:val="left"/>
    </w:pPr>
    <w:rPr>
      <w:sz w:val="24"/>
      <w:szCs w:val="20"/>
    </w:rPr>
  </w:style>
  <w:style w:type="paragraph" w:customStyle="1" w:styleId="12">
    <w:name w:val="Таблица_1"/>
    <w:basedOn w:val="a2"/>
    <w:rsid w:val="000D4766"/>
    <w:pPr>
      <w:spacing w:before="20" w:after="20"/>
      <w:jc w:val="center"/>
    </w:pPr>
    <w:rPr>
      <w:sz w:val="24"/>
      <w:szCs w:val="20"/>
    </w:rPr>
  </w:style>
  <w:style w:type="paragraph" w:customStyle="1" w:styleId="a1">
    <w:name w:val="Маркерный список"/>
    <w:basedOn w:val="a2"/>
    <w:rsid w:val="000D4766"/>
    <w:pPr>
      <w:widowControl w:val="0"/>
      <w:numPr>
        <w:numId w:val="1"/>
      </w:numPr>
    </w:pPr>
    <w:rPr>
      <w:sz w:val="24"/>
      <w:szCs w:val="20"/>
    </w:rPr>
  </w:style>
  <w:style w:type="paragraph" w:customStyle="1" w:styleId="Warning">
    <w:name w:val="Warning"/>
    <w:uiPriority w:val="99"/>
    <w:rsid w:val="000D4766"/>
    <w:pPr>
      <w:autoSpaceDE w:val="0"/>
      <w:autoSpaceDN w:val="0"/>
      <w:adjustRightInd w:val="0"/>
    </w:pPr>
    <w:rPr>
      <w:rFonts w:ascii="Courier New" w:eastAsia="Times New Roman" w:hAnsi="Courier New" w:cs="Courier New"/>
      <w:color w:val="0000FF"/>
      <w:lang w:val="en-US"/>
    </w:rPr>
  </w:style>
  <w:style w:type="paragraph" w:customStyle="1" w:styleId="Error">
    <w:name w:val="Error"/>
    <w:rsid w:val="000D4766"/>
    <w:pPr>
      <w:autoSpaceDE w:val="0"/>
      <w:autoSpaceDN w:val="0"/>
      <w:adjustRightInd w:val="0"/>
    </w:pPr>
    <w:rPr>
      <w:rFonts w:ascii="Courier New" w:eastAsia="Times New Roman" w:hAnsi="Courier New" w:cs="Courier New"/>
      <w:color w:val="FF00FF"/>
      <w:lang w:val="en-US"/>
    </w:rPr>
  </w:style>
  <w:style w:type="paragraph" w:styleId="aff0">
    <w:name w:val="Document Map"/>
    <w:basedOn w:val="a2"/>
    <w:link w:val="aff1"/>
    <w:semiHidden/>
    <w:rsid w:val="000D4766"/>
    <w:pPr>
      <w:shd w:val="clear" w:color="auto" w:fill="000080"/>
      <w:jc w:val="left"/>
    </w:pPr>
    <w:rPr>
      <w:rFonts w:ascii="Tahoma" w:hAnsi="Tahoma"/>
      <w:sz w:val="20"/>
      <w:szCs w:val="20"/>
    </w:rPr>
  </w:style>
  <w:style w:type="character" w:customStyle="1" w:styleId="aff1">
    <w:name w:val="Схема документа Знак"/>
    <w:link w:val="aff0"/>
    <w:semiHidden/>
    <w:rsid w:val="000D4766"/>
    <w:rPr>
      <w:rFonts w:ascii="Tahoma" w:eastAsia="Times New Roman" w:hAnsi="Tahoma" w:cs="Times New Roman"/>
      <w:sz w:val="20"/>
      <w:szCs w:val="20"/>
      <w:shd w:val="clear" w:color="auto" w:fill="000080"/>
      <w:lang w:eastAsia="ru-RU"/>
    </w:rPr>
  </w:style>
  <w:style w:type="paragraph" w:styleId="aff2">
    <w:name w:val="Block Text"/>
    <w:basedOn w:val="a2"/>
    <w:rsid w:val="000D4766"/>
    <w:pPr>
      <w:ind w:left="-57" w:right="-110"/>
      <w:jc w:val="left"/>
    </w:pPr>
    <w:rPr>
      <w:sz w:val="22"/>
      <w:szCs w:val="20"/>
    </w:rPr>
  </w:style>
  <w:style w:type="paragraph" w:customStyle="1" w:styleId="13">
    <w:name w:val="Стиль1"/>
    <w:basedOn w:val="a2"/>
    <w:rsid w:val="000D4766"/>
    <w:pPr>
      <w:tabs>
        <w:tab w:val="left" w:pos="1350"/>
      </w:tabs>
      <w:jc w:val="left"/>
    </w:pPr>
    <w:rPr>
      <w:sz w:val="20"/>
      <w:szCs w:val="20"/>
    </w:rPr>
  </w:style>
  <w:style w:type="paragraph" w:styleId="aff3">
    <w:name w:val="List Bullet"/>
    <w:aliases w:val="Маркированный список-11"/>
    <w:basedOn w:val="a2"/>
    <w:autoRedefine/>
    <w:rsid w:val="000D4766"/>
    <w:pPr>
      <w:tabs>
        <w:tab w:val="num" w:pos="360"/>
      </w:tabs>
      <w:ind w:left="360" w:hanging="360"/>
      <w:jc w:val="left"/>
    </w:pPr>
    <w:rPr>
      <w:sz w:val="20"/>
      <w:szCs w:val="20"/>
    </w:rPr>
  </w:style>
  <w:style w:type="character" w:customStyle="1" w:styleId="28">
    <w:name w:val="Знак Знак2"/>
    <w:rsid w:val="000D4766"/>
    <w:rPr>
      <w:sz w:val="28"/>
      <w:szCs w:val="24"/>
      <w:lang w:val="ru-RU" w:eastAsia="ru-RU" w:bidi="ar-SA"/>
    </w:rPr>
  </w:style>
  <w:style w:type="character" w:customStyle="1" w:styleId="43">
    <w:name w:val="Знак Знак4"/>
    <w:rsid w:val="000D4766"/>
    <w:rPr>
      <w:rFonts w:eastAsia="Times New Roman" w:cs="Times New Roman"/>
      <w:sz w:val="28"/>
      <w:szCs w:val="24"/>
      <w:lang w:eastAsia="ru-RU"/>
    </w:rPr>
  </w:style>
  <w:style w:type="character" w:customStyle="1" w:styleId="38">
    <w:name w:val="Знак Знак3"/>
    <w:rsid w:val="000D4766"/>
    <w:rPr>
      <w:rFonts w:eastAsia="Times New Roman" w:cs="Times New Roman"/>
      <w:sz w:val="28"/>
      <w:szCs w:val="20"/>
      <w:lang w:eastAsia="ru-RU"/>
    </w:rPr>
  </w:style>
  <w:style w:type="character" w:customStyle="1" w:styleId="cstyle10">
    <w:name w:val="_cstyle10"/>
    <w:rsid w:val="000D4766"/>
    <w:rPr>
      <w:rFonts w:ascii="Courier New" w:hAnsi="Courier New" w:cs="Courier New"/>
      <w:b/>
      <w:bCs/>
      <w:color w:val="FF0000"/>
      <w:shd w:val="clear" w:color="auto" w:fill="FFFFFF"/>
    </w:rPr>
  </w:style>
  <w:style w:type="character" w:customStyle="1" w:styleId="cstyle17">
    <w:name w:val="_cstyle17"/>
    <w:rsid w:val="000D4766"/>
    <w:rPr>
      <w:color w:val="000000"/>
      <w:sz w:val="28"/>
      <w:szCs w:val="28"/>
      <w:shd w:val="clear" w:color="auto" w:fill="FFFFFF"/>
    </w:rPr>
  </w:style>
  <w:style w:type="character" w:customStyle="1" w:styleId="cstyle9">
    <w:name w:val="_cstyle9"/>
    <w:rsid w:val="000D4766"/>
    <w:rPr>
      <w:rFonts w:ascii="Courier New" w:hAnsi="Courier New" w:cs="Courier New"/>
      <w:b/>
      <w:bCs/>
      <w:color w:val="FF0000"/>
      <w:shd w:val="clear" w:color="auto" w:fill="FFFFFF"/>
    </w:rPr>
  </w:style>
  <w:style w:type="character" w:customStyle="1" w:styleId="cstyle8">
    <w:name w:val="_cstyle8"/>
    <w:rsid w:val="000D4766"/>
    <w:rPr>
      <w:rFonts w:ascii="Courier New" w:hAnsi="Courier New" w:cs="Courier New"/>
      <w:b/>
      <w:bCs/>
      <w:color w:val="FF0000"/>
      <w:shd w:val="clear" w:color="auto" w:fill="FFFFFF"/>
    </w:rPr>
  </w:style>
  <w:style w:type="character" w:customStyle="1" w:styleId="pstyle9">
    <w:name w:val="_pstyle9"/>
    <w:rsid w:val="000D4766"/>
    <w:rPr>
      <w:rFonts w:ascii="Courier New" w:hAnsi="Courier New" w:cs="Courier New"/>
      <w:b/>
      <w:bCs/>
      <w:color w:val="FF0000"/>
      <w:shd w:val="clear" w:color="auto" w:fill="FFFFFF"/>
    </w:rPr>
  </w:style>
  <w:style w:type="character" w:customStyle="1" w:styleId="cstyle15">
    <w:name w:val="_cstyle15"/>
    <w:rsid w:val="000D4766"/>
    <w:rPr>
      <w:rFonts w:ascii="Courier New" w:hAnsi="Courier New" w:cs="Courier New"/>
      <w:b/>
      <w:bCs/>
      <w:color w:val="FF0000"/>
      <w:shd w:val="clear" w:color="auto" w:fill="FFFFFF"/>
    </w:rPr>
  </w:style>
  <w:style w:type="character" w:customStyle="1" w:styleId="2DOutput">
    <w:name w:val="2D Output"/>
    <w:uiPriority w:val="99"/>
    <w:rsid w:val="000D4766"/>
    <w:rPr>
      <w:color w:val="0000FF"/>
      <w:shd w:val="clear" w:color="auto" w:fill="FFFFFF"/>
    </w:rPr>
  </w:style>
  <w:style w:type="character" w:customStyle="1" w:styleId="cstyle12">
    <w:name w:val="_cstyle12"/>
    <w:rsid w:val="000D4766"/>
    <w:rPr>
      <w:rFonts w:ascii="Courier New" w:hAnsi="Courier New" w:cs="Courier New"/>
      <w:b/>
      <w:bCs/>
      <w:color w:val="FF0000"/>
      <w:shd w:val="clear" w:color="auto" w:fill="FFFFFF"/>
    </w:rPr>
  </w:style>
  <w:style w:type="paragraph" w:customStyle="1" w:styleId="pstyle101">
    <w:name w:val="_pstyle101"/>
    <w:rsid w:val="000D4766"/>
    <w:pPr>
      <w:autoSpaceDE w:val="0"/>
      <w:autoSpaceDN w:val="0"/>
      <w:adjustRightInd w:val="0"/>
    </w:pPr>
    <w:rPr>
      <w:rFonts w:ascii="Times New Roman" w:eastAsia="Times New Roman" w:hAnsi="Times New Roman"/>
      <w:sz w:val="24"/>
      <w:szCs w:val="24"/>
    </w:rPr>
  </w:style>
  <w:style w:type="paragraph" w:customStyle="1" w:styleId="MaplePlot1">
    <w:name w:val="Maple Plot1"/>
    <w:rsid w:val="000D4766"/>
    <w:pPr>
      <w:autoSpaceDE w:val="0"/>
      <w:autoSpaceDN w:val="0"/>
      <w:adjustRightInd w:val="0"/>
      <w:jc w:val="center"/>
    </w:pPr>
    <w:rPr>
      <w:rFonts w:ascii="Times New Roman" w:eastAsia="Times New Roman" w:hAnsi="Times New Roman"/>
      <w:sz w:val="24"/>
      <w:szCs w:val="24"/>
    </w:rPr>
  </w:style>
  <w:style w:type="paragraph" w:customStyle="1" w:styleId="pstyle131">
    <w:name w:val="_pstyle131"/>
    <w:rsid w:val="000D4766"/>
    <w:pPr>
      <w:autoSpaceDE w:val="0"/>
      <w:autoSpaceDN w:val="0"/>
      <w:adjustRightInd w:val="0"/>
      <w:spacing w:line="360" w:lineRule="auto"/>
      <w:jc w:val="center"/>
    </w:pPr>
    <w:rPr>
      <w:rFonts w:ascii="Times New Roman" w:eastAsia="Times New Roman" w:hAnsi="Times New Roman"/>
      <w:sz w:val="24"/>
      <w:szCs w:val="24"/>
    </w:rPr>
  </w:style>
  <w:style w:type="paragraph" w:customStyle="1" w:styleId="pstyle71">
    <w:name w:val="_pstyle71"/>
    <w:rsid w:val="000D4766"/>
    <w:pPr>
      <w:autoSpaceDE w:val="0"/>
      <w:autoSpaceDN w:val="0"/>
      <w:adjustRightInd w:val="0"/>
    </w:pPr>
    <w:rPr>
      <w:rFonts w:ascii="Times New Roman" w:eastAsia="Times New Roman" w:hAnsi="Times New Roman"/>
      <w:sz w:val="24"/>
      <w:szCs w:val="24"/>
    </w:rPr>
  </w:style>
  <w:style w:type="paragraph" w:customStyle="1" w:styleId="pstyle121">
    <w:name w:val="_pstyle121"/>
    <w:rsid w:val="000D4766"/>
    <w:pPr>
      <w:autoSpaceDE w:val="0"/>
      <w:autoSpaceDN w:val="0"/>
      <w:adjustRightInd w:val="0"/>
    </w:pPr>
    <w:rPr>
      <w:rFonts w:ascii="Times New Roman" w:eastAsia="Times New Roman" w:hAnsi="Times New Roman"/>
      <w:sz w:val="24"/>
      <w:szCs w:val="24"/>
    </w:rPr>
  </w:style>
  <w:style w:type="paragraph" w:customStyle="1" w:styleId="pstyle61">
    <w:name w:val="_pstyle61"/>
    <w:rsid w:val="000D4766"/>
    <w:pPr>
      <w:autoSpaceDE w:val="0"/>
      <w:autoSpaceDN w:val="0"/>
      <w:adjustRightInd w:val="0"/>
    </w:pPr>
    <w:rPr>
      <w:rFonts w:ascii="Times New Roman" w:eastAsia="Times New Roman" w:hAnsi="Times New Roman"/>
      <w:sz w:val="24"/>
      <w:szCs w:val="24"/>
    </w:rPr>
  </w:style>
  <w:style w:type="paragraph" w:customStyle="1" w:styleId="pstyle91">
    <w:name w:val="_pstyle91"/>
    <w:rsid w:val="000D4766"/>
    <w:pPr>
      <w:autoSpaceDE w:val="0"/>
      <w:autoSpaceDN w:val="0"/>
      <w:adjustRightInd w:val="0"/>
    </w:pPr>
    <w:rPr>
      <w:rFonts w:ascii="Times New Roman" w:eastAsia="Times New Roman" w:hAnsi="Times New Roman"/>
      <w:sz w:val="24"/>
      <w:szCs w:val="24"/>
    </w:rPr>
  </w:style>
  <w:style w:type="character" w:customStyle="1" w:styleId="82">
    <w:name w:val="Знак8 Знак"/>
    <w:aliases w:val="Знак8 Знак Знак"/>
    <w:rsid w:val="000D4766"/>
    <w:rPr>
      <w:sz w:val="28"/>
      <w:lang w:val="ru-RU" w:eastAsia="ru-RU" w:bidi="ar-SA"/>
    </w:rPr>
  </w:style>
  <w:style w:type="paragraph" w:customStyle="1" w:styleId="FR3">
    <w:name w:val="FR3"/>
    <w:rsid w:val="000D4766"/>
    <w:pPr>
      <w:widowControl w:val="0"/>
      <w:autoSpaceDE w:val="0"/>
      <w:autoSpaceDN w:val="0"/>
      <w:adjustRightInd w:val="0"/>
      <w:spacing w:before="460"/>
      <w:ind w:left="360"/>
    </w:pPr>
    <w:rPr>
      <w:rFonts w:ascii="Arial" w:eastAsia="Times New Roman" w:hAnsi="Arial" w:cs="Arial"/>
      <w:i/>
      <w:iCs/>
      <w:sz w:val="24"/>
      <w:szCs w:val="24"/>
    </w:rPr>
  </w:style>
  <w:style w:type="paragraph" w:styleId="aff4">
    <w:name w:val="annotation text"/>
    <w:basedOn w:val="a2"/>
    <w:link w:val="aff5"/>
    <w:rsid w:val="000D4766"/>
    <w:rPr>
      <w:rFonts w:ascii="Journal" w:hAnsi="Journal"/>
      <w:sz w:val="24"/>
      <w:szCs w:val="20"/>
      <w:lang w:val="uk-UA"/>
    </w:rPr>
  </w:style>
  <w:style w:type="character" w:customStyle="1" w:styleId="aff5">
    <w:name w:val="Текст примечания Знак"/>
    <w:link w:val="aff4"/>
    <w:rsid w:val="000D4766"/>
    <w:rPr>
      <w:rFonts w:ascii="Journal" w:eastAsia="Times New Roman" w:hAnsi="Journal" w:cs="Times New Roman"/>
      <w:sz w:val="24"/>
      <w:szCs w:val="20"/>
      <w:lang w:val="uk-UA" w:eastAsia="ru-RU"/>
    </w:rPr>
  </w:style>
  <w:style w:type="paragraph" w:customStyle="1" w:styleId="aff6">
    <w:name w:val="Чертежный"/>
    <w:link w:val="aff7"/>
    <w:rsid w:val="000D4766"/>
    <w:pPr>
      <w:jc w:val="both"/>
    </w:pPr>
    <w:rPr>
      <w:rFonts w:ascii="ISOCPEUR" w:eastAsia="Times New Roman" w:hAnsi="ISOCPEUR"/>
      <w:i/>
      <w:iCs/>
      <w:sz w:val="28"/>
      <w:szCs w:val="28"/>
      <w:lang w:val="uk-UA"/>
    </w:rPr>
  </w:style>
  <w:style w:type="character" w:customStyle="1" w:styleId="aff7">
    <w:name w:val="Чертежный Знак"/>
    <w:link w:val="aff6"/>
    <w:rsid w:val="000D4766"/>
    <w:rPr>
      <w:rFonts w:ascii="ISOCPEUR" w:eastAsia="Times New Roman" w:hAnsi="ISOCPEUR"/>
      <w:i/>
      <w:iCs/>
      <w:sz w:val="28"/>
      <w:szCs w:val="28"/>
      <w:lang w:val="uk-UA" w:eastAsia="ru-RU" w:bidi="ar-SA"/>
    </w:rPr>
  </w:style>
  <w:style w:type="paragraph" w:styleId="aff8">
    <w:name w:val="footnote text"/>
    <w:basedOn w:val="a2"/>
    <w:link w:val="aff9"/>
    <w:rsid w:val="000D4766"/>
    <w:pPr>
      <w:jc w:val="left"/>
    </w:pPr>
    <w:rPr>
      <w:sz w:val="20"/>
      <w:szCs w:val="20"/>
    </w:rPr>
  </w:style>
  <w:style w:type="character" w:customStyle="1" w:styleId="aff9">
    <w:name w:val="Текст сноски Знак"/>
    <w:link w:val="aff8"/>
    <w:rsid w:val="000D4766"/>
    <w:rPr>
      <w:rFonts w:ascii="Times New Roman" w:eastAsia="Times New Roman" w:hAnsi="Times New Roman" w:cs="Times New Roman"/>
      <w:sz w:val="20"/>
      <w:szCs w:val="20"/>
      <w:lang w:eastAsia="ru-RU"/>
    </w:rPr>
  </w:style>
  <w:style w:type="character" w:styleId="affa">
    <w:name w:val="footnote reference"/>
    <w:rsid w:val="000D4766"/>
    <w:rPr>
      <w:vertAlign w:val="superscript"/>
    </w:rPr>
  </w:style>
  <w:style w:type="paragraph" w:customStyle="1" w:styleId="stylechannel">
    <w:name w:val="stylechannel"/>
    <w:basedOn w:val="a2"/>
    <w:rsid w:val="000D4766"/>
    <w:pPr>
      <w:spacing w:before="100" w:beforeAutospacing="1" w:after="100" w:afterAutospacing="1"/>
      <w:jc w:val="left"/>
    </w:pPr>
    <w:rPr>
      <w:color w:val="2F4F4F"/>
      <w:sz w:val="24"/>
    </w:rPr>
  </w:style>
  <w:style w:type="paragraph" w:customStyle="1" w:styleId="stylehw">
    <w:name w:val="stylehw"/>
    <w:basedOn w:val="a2"/>
    <w:rsid w:val="000D4766"/>
    <w:pPr>
      <w:spacing w:before="100" w:beforeAutospacing="1" w:after="100" w:afterAutospacing="1"/>
      <w:jc w:val="left"/>
    </w:pPr>
    <w:rPr>
      <w:color w:val="000080"/>
      <w:sz w:val="24"/>
    </w:rPr>
  </w:style>
  <w:style w:type="paragraph" w:customStyle="1" w:styleId="styletemplate">
    <w:name w:val="styletemplate"/>
    <w:basedOn w:val="a2"/>
    <w:rsid w:val="000D4766"/>
    <w:pPr>
      <w:spacing w:before="100" w:beforeAutospacing="1" w:after="100" w:afterAutospacing="1"/>
      <w:jc w:val="left"/>
    </w:pPr>
    <w:rPr>
      <w:color w:val="556B2F"/>
      <w:sz w:val="24"/>
    </w:rPr>
  </w:style>
  <w:style w:type="paragraph" w:customStyle="1" w:styleId="stylekip">
    <w:name w:val="stylekip"/>
    <w:basedOn w:val="a2"/>
    <w:rsid w:val="000D4766"/>
    <w:pPr>
      <w:spacing w:before="100" w:beforeAutospacing="1" w:after="100" w:afterAutospacing="1"/>
      <w:jc w:val="left"/>
    </w:pPr>
    <w:rPr>
      <w:color w:val="008B8B"/>
      <w:sz w:val="24"/>
    </w:rPr>
  </w:style>
  <w:style w:type="paragraph" w:styleId="affb">
    <w:name w:val="Normal (Web)"/>
    <w:basedOn w:val="a2"/>
    <w:uiPriority w:val="99"/>
    <w:unhideWhenUsed/>
    <w:rsid w:val="000D4766"/>
    <w:pPr>
      <w:spacing w:before="100" w:beforeAutospacing="1" w:after="100" w:afterAutospacing="1"/>
      <w:jc w:val="left"/>
    </w:pPr>
    <w:rPr>
      <w:sz w:val="24"/>
    </w:rPr>
  </w:style>
  <w:style w:type="character" w:customStyle="1" w:styleId="16pt">
    <w:name w:val="Стиль 16 pt"/>
    <w:rsid w:val="000D4766"/>
    <w:rPr>
      <w:sz w:val="32"/>
      <w:szCs w:val="32"/>
    </w:rPr>
  </w:style>
  <w:style w:type="paragraph" w:customStyle="1" w:styleId="44">
    <w:name w:val="Стиль4"/>
    <w:basedOn w:val="a2"/>
    <w:rsid w:val="000D4766"/>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0D4766"/>
    <w:pPr>
      <w:jc w:val="center"/>
    </w:pPr>
    <w:rPr>
      <w:rFonts w:ascii="ISOCPEUR" w:hAnsi="ISOCPEUR"/>
      <w:i/>
      <w:sz w:val="18"/>
      <w:szCs w:val="20"/>
    </w:rPr>
  </w:style>
  <w:style w:type="paragraph" w:customStyle="1" w:styleId="39">
    <w:name w:val="Стиль3"/>
    <w:basedOn w:val="a2"/>
    <w:rsid w:val="000D4766"/>
    <w:pPr>
      <w:spacing w:line="360" w:lineRule="auto"/>
    </w:pPr>
    <w:rPr>
      <w:szCs w:val="28"/>
    </w:rPr>
  </w:style>
  <w:style w:type="paragraph" w:customStyle="1" w:styleId="62">
    <w:name w:val="Стиль6"/>
    <w:basedOn w:val="53"/>
    <w:rsid w:val="000D4766"/>
    <w:pPr>
      <w:ind w:right="465"/>
      <w:jc w:val="both"/>
    </w:pPr>
  </w:style>
  <w:style w:type="paragraph" w:customStyle="1" w:styleId="53">
    <w:name w:val="Стиль5"/>
    <w:basedOn w:val="29"/>
    <w:rsid w:val="000D4766"/>
    <w:pPr>
      <w:spacing w:line="360" w:lineRule="auto"/>
      <w:ind w:left="709" w:firstLine="720"/>
    </w:pPr>
    <w:rPr>
      <w:sz w:val="28"/>
    </w:rPr>
  </w:style>
  <w:style w:type="paragraph" w:styleId="29">
    <w:name w:val="Body Text First Indent 2"/>
    <w:basedOn w:val="af"/>
    <w:link w:val="2a"/>
    <w:rsid w:val="000D4766"/>
    <w:pPr>
      <w:spacing w:after="120" w:line="240" w:lineRule="auto"/>
      <w:ind w:left="283" w:firstLine="210"/>
      <w:jc w:val="left"/>
    </w:pPr>
    <w:rPr>
      <w:sz w:val="24"/>
      <w:szCs w:val="24"/>
    </w:rPr>
  </w:style>
  <w:style w:type="character" w:customStyle="1" w:styleId="2a">
    <w:name w:val="Красная строка 2 Знак"/>
    <w:link w:val="29"/>
    <w:rsid w:val="000D4766"/>
    <w:rPr>
      <w:rFonts w:ascii="Times New Roman" w:eastAsia="Times New Roman" w:hAnsi="Times New Roman" w:cs="Times New Roman"/>
      <w:sz w:val="24"/>
      <w:szCs w:val="24"/>
      <w:lang w:eastAsia="ru-RU"/>
    </w:rPr>
  </w:style>
  <w:style w:type="paragraph" w:customStyle="1" w:styleId="72">
    <w:name w:val="Стиль7"/>
    <w:basedOn w:val="13"/>
    <w:rsid w:val="000D4766"/>
    <w:pPr>
      <w:tabs>
        <w:tab w:val="clear" w:pos="1350"/>
      </w:tabs>
      <w:spacing w:line="360" w:lineRule="auto"/>
      <w:ind w:left="360" w:firstLine="600"/>
      <w:jc w:val="both"/>
    </w:pPr>
    <w:rPr>
      <w:sz w:val="28"/>
      <w:szCs w:val="24"/>
    </w:rPr>
  </w:style>
  <w:style w:type="paragraph" w:customStyle="1" w:styleId="100">
    <w:name w:val="Стиль10"/>
    <w:basedOn w:val="a2"/>
    <w:rsid w:val="000D4766"/>
    <w:pPr>
      <w:jc w:val="left"/>
    </w:pPr>
    <w:rPr>
      <w:sz w:val="24"/>
    </w:rPr>
  </w:style>
  <w:style w:type="paragraph" w:customStyle="1" w:styleId="83">
    <w:name w:val="Стиль8"/>
    <w:basedOn w:val="a2"/>
    <w:rsid w:val="000D4766"/>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0D4766"/>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0D4766"/>
    <w:pPr>
      <w:spacing w:line="360" w:lineRule="auto"/>
      <w:ind w:firstLine="720"/>
      <w:jc w:val="left"/>
    </w:pPr>
  </w:style>
  <w:style w:type="paragraph" w:customStyle="1" w:styleId="130">
    <w:name w:val="Стиль13"/>
    <w:basedOn w:val="a2"/>
    <w:rsid w:val="000D4766"/>
    <w:pPr>
      <w:spacing w:line="480" w:lineRule="auto"/>
      <w:ind w:left="-180" w:firstLine="720"/>
      <w:jc w:val="left"/>
    </w:pPr>
    <w:rPr>
      <w:rFonts w:ascii="ScriptS" w:hAnsi="ScriptS"/>
      <w:i/>
      <w:sz w:val="24"/>
    </w:rPr>
  </w:style>
  <w:style w:type="paragraph" w:customStyle="1" w:styleId="14">
    <w:name w:val="Стиль14"/>
    <w:basedOn w:val="a2"/>
    <w:rsid w:val="000D4766"/>
    <w:pPr>
      <w:spacing w:line="360" w:lineRule="auto"/>
      <w:ind w:firstLine="720"/>
    </w:pPr>
    <w:rPr>
      <w:szCs w:val="28"/>
    </w:rPr>
  </w:style>
  <w:style w:type="paragraph" w:customStyle="1" w:styleId="150">
    <w:name w:val="Стиль15"/>
    <w:basedOn w:val="a2"/>
    <w:rsid w:val="000D4766"/>
    <w:pPr>
      <w:widowControl w:val="0"/>
      <w:autoSpaceDE w:val="0"/>
      <w:autoSpaceDN w:val="0"/>
      <w:adjustRightInd w:val="0"/>
      <w:ind w:right="355" w:firstLine="11"/>
      <w:jc w:val="left"/>
    </w:pPr>
    <w:rPr>
      <w:sz w:val="22"/>
      <w:szCs w:val="22"/>
    </w:rPr>
  </w:style>
  <w:style w:type="paragraph" w:customStyle="1" w:styleId="17">
    <w:name w:val="Стиль17"/>
    <w:basedOn w:val="44"/>
    <w:rsid w:val="000D4766"/>
    <w:pPr>
      <w:spacing w:line="240" w:lineRule="auto"/>
    </w:pPr>
    <w:rPr>
      <w:rFonts w:ascii="Times New Roman" w:hAnsi="Times New Roman"/>
      <w:color w:val="000000"/>
    </w:rPr>
  </w:style>
  <w:style w:type="paragraph" w:customStyle="1" w:styleId="16">
    <w:name w:val="Стиль16"/>
    <w:basedOn w:val="a2"/>
    <w:rsid w:val="000D4766"/>
    <w:pPr>
      <w:spacing w:line="360" w:lineRule="auto"/>
      <w:ind w:firstLine="900"/>
      <w:jc w:val="left"/>
    </w:pPr>
    <w:rPr>
      <w:szCs w:val="28"/>
    </w:rPr>
  </w:style>
  <w:style w:type="paragraph" w:customStyle="1" w:styleId="18">
    <w:name w:val="Стиль18"/>
    <w:basedOn w:val="a2"/>
    <w:rsid w:val="000D4766"/>
    <w:pPr>
      <w:spacing w:line="360" w:lineRule="auto"/>
      <w:ind w:firstLine="902"/>
    </w:pPr>
    <w:rPr>
      <w:szCs w:val="28"/>
    </w:rPr>
  </w:style>
  <w:style w:type="paragraph" w:customStyle="1" w:styleId="19">
    <w:name w:val="Стиль19"/>
    <w:basedOn w:val="a2"/>
    <w:rsid w:val="000D4766"/>
    <w:rPr>
      <w:rFonts w:ascii="ISOCPEUR" w:hAnsi="ISOCPEUR"/>
      <w:i/>
      <w:sz w:val="20"/>
      <w:szCs w:val="20"/>
    </w:rPr>
  </w:style>
  <w:style w:type="paragraph" w:customStyle="1" w:styleId="affc">
    <w:name w:val="Îáû÷íûé"/>
    <w:rsid w:val="000D4766"/>
    <w:pPr>
      <w:overflowPunct w:val="0"/>
      <w:autoSpaceDE w:val="0"/>
      <w:autoSpaceDN w:val="0"/>
      <w:adjustRightInd w:val="0"/>
      <w:textAlignment w:val="baseline"/>
    </w:pPr>
    <w:rPr>
      <w:rFonts w:ascii="Times New Roman" w:eastAsia="Times New Roman" w:hAnsi="Times New Roman"/>
    </w:rPr>
  </w:style>
  <w:style w:type="character" w:customStyle="1" w:styleId="1a">
    <w:name w:val="Текст сноски Знак1"/>
    <w:basedOn w:val="a3"/>
    <w:rsid w:val="000D4766"/>
  </w:style>
  <w:style w:type="paragraph" w:customStyle="1" w:styleId="affd">
    <w:name w:val="Основной Знак Знак Знак Знак Знак Знак Знак"/>
    <w:basedOn w:val="a2"/>
    <w:link w:val="affe"/>
    <w:rsid w:val="000D4766"/>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0D4766"/>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0D4766"/>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0D4766"/>
    <w:rPr>
      <w:rFonts w:ascii="Century Gothic" w:eastAsia="Times New Roman" w:hAnsi="Century Gothic" w:cs="Times New Roman"/>
      <w:sz w:val="16"/>
      <w:szCs w:val="12"/>
      <w:lang w:eastAsia="ru-RU"/>
    </w:rPr>
  </w:style>
  <w:style w:type="paragraph" w:customStyle="1" w:styleId="afff">
    <w:name w:val="Выноска Знак"/>
    <w:basedOn w:val="a2"/>
    <w:rsid w:val="000D4766"/>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0D4766"/>
    <w:pPr>
      <w:keepLines/>
      <w:kinsoku w:val="0"/>
      <w:spacing w:before="240"/>
      <w:jc w:val="left"/>
    </w:pPr>
    <w:rPr>
      <w:rFonts w:ascii="Tahoma" w:hAnsi="Tahoma"/>
      <w:sz w:val="24"/>
    </w:rPr>
  </w:style>
  <w:style w:type="character" w:customStyle="1" w:styleId="afff1">
    <w:name w:val="Номер на схеме"/>
    <w:rsid w:val="000D4766"/>
    <w:rPr>
      <w:rFonts w:ascii="CombiNumerals" w:hAnsi="CombiNumerals"/>
      <w:color w:val="993300"/>
      <w:position w:val="4"/>
      <w:sz w:val="16"/>
    </w:rPr>
  </w:style>
  <w:style w:type="character" w:customStyle="1" w:styleId="afff2">
    <w:name w:val="Кнопка"/>
    <w:rsid w:val="000D4766"/>
    <w:rPr>
      <w:rFonts w:ascii="Century Gothic" w:hAnsi="Century Gothic"/>
      <w:smallCaps/>
      <w:color w:val="auto"/>
      <w:sz w:val="20"/>
    </w:rPr>
  </w:style>
  <w:style w:type="paragraph" w:customStyle="1" w:styleId="FR2">
    <w:name w:val="FR2"/>
    <w:rsid w:val="000D4766"/>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rsid w:val="000D4766"/>
    <w:pPr>
      <w:autoSpaceDE w:val="0"/>
      <w:autoSpaceDN w:val="0"/>
      <w:adjustRightInd w:val="0"/>
      <w:jc w:val="right"/>
    </w:pPr>
    <w:rPr>
      <w:rFonts w:ascii="Times New Roman" w:eastAsia="Times New Roman" w:hAnsi="Times New Roman"/>
      <w:sz w:val="24"/>
      <w:szCs w:val="24"/>
      <w:lang w:val="en-US"/>
    </w:rPr>
  </w:style>
  <w:style w:type="character" w:customStyle="1" w:styleId="2DMath">
    <w:name w:val="2D Math"/>
    <w:uiPriority w:val="99"/>
    <w:rsid w:val="000D4766"/>
    <w:rPr>
      <w:color w:val="000000"/>
    </w:rPr>
  </w:style>
  <w:style w:type="paragraph" w:customStyle="1" w:styleId="211">
    <w:name w:val="Основной текст 21"/>
    <w:basedOn w:val="a2"/>
    <w:rsid w:val="000D4766"/>
    <w:pPr>
      <w:ind w:firstLine="720"/>
    </w:pPr>
    <w:rPr>
      <w:sz w:val="24"/>
      <w:szCs w:val="20"/>
    </w:rPr>
  </w:style>
  <w:style w:type="character" w:customStyle="1" w:styleId="73">
    <w:name w:val="Знак Знак7"/>
    <w:rsid w:val="000D4766"/>
    <w:rPr>
      <w:rFonts w:ascii="Journal" w:hAnsi="Journal"/>
      <w:sz w:val="24"/>
      <w:lang w:val="uk-UA"/>
    </w:rPr>
  </w:style>
  <w:style w:type="character" w:customStyle="1" w:styleId="variant">
    <w:name w:val="variant"/>
    <w:basedOn w:val="a3"/>
    <w:rsid w:val="000D4766"/>
  </w:style>
  <w:style w:type="character" w:customStyle="1" w:styleId="unknown">
    <w:name w:val="unknown"/>
    <w:basedOn w:val="a3"/>
    <w:rsid w:val="000D4766"/>
  </w:style>
  <w:style w:type="character" w:customStyle="1" w:styleId="unknowncorrected">
    <w:name w:val="unknown corrected"/>
    <w:basedOn w:val="a3"/>
    <w:rsid w:val="000D4766"/>
  </w:style>
  <w:style w:type="character" w:styleId="afff3">
    <w:name w:val="Strong"/>
    <w:uiPriority w:val="22"/>
    <w:qFormat/>
    <w:rsid w:val="000D4766"/>
    <w:rPr>
      <w:b/>
      <w:bCs/>
    </w:rPr>
  </w:style>
  <w:style w:type="character" w:styleId="afff4">
    <w:name w:val="Emphasis"/>
    <w:qFormat/>
    <w:rsid w:val="000D4766"/>
    <w:rPr>
      <w:i/>
      <w:iCs/>
    </w:rPr>
  </w:style>
  <w:style w:type="paragraph" w:customStyle="1" w:styleId="body">
    <w:name w:val="body"/>
    <w:basedOn w:val="a2"/>
    <w:rsid w:val="000D4766"/>
    <w:pPr>
      <w:spacing w:before="100" w:beforeAutospacing="1" w:after="100" w:afterAutospacing="1"/>
      <w:jc w:val="left"/>
    </w:pPr>
    <w:rPr>
      <w:sz w:val="24"/>
    </w:rPr>
  </w:style>
  <w:style w:type="paragraph" w:customStyle="1" w:styleId="bull1">
    <w:name w:val="bull1"/>
    <w:basedOn w:val="a2"/>
    <w:rsid w:val="000D4766"/>
    <w:pPr>
      <w:spacing w:before="100" w:beforeAutospacing="1" w:after="100" w:afterAutospacing="1"/>
      <w:jc w:val="left"/>
    </w:pPr>
    <w:rPr>
      <w:sz w:val="24"/>
    </w:rPr>
  </w:style>
  <w:style w:type="paragraph" w:customStyle="1" w:styleId="bullet">
    <w:name w:val="bullet"/>
    <w:basedOn w:val="a2"/>
    <w:rsid w:val="000D4766"/>
    <w:pPr>
      <w:spacing w:before="100" w:beforeAutospacing="1" w:after="100" w:afterAutospacing="1"/>
      <w:jc w:val="left"/>
    </w:pPr>
    <w:rPr>
      <w:sz w:val="24"/>
    </w:rPr>
  </w:style>
  <w:style w:type="paragraph" w:customStyle="1" w:styleId="prim">
    <w:name w:val="prim"/>
    <w:basedOn w:val="a2"/>
    <w:rsid w:val="000D4766"/>
    <w:pPr>
      <w:spacing w:before="100" w:beforeAutospacing="1" w:after="100" w:afterAutospacing="1"/>
      <w:jc w:val="left"/>
    </w:pPr>
    <w:rPr>
      <w:sz w:val="24"/>
    </w:rPr>
  </w:style>
  <w:style w:type="paragraph" w:customStyle="1" w:styleId="graphobject">
    <w:name w:val="graphobject"/>
    <w:basedOn w:val="a2"/>
    <w:rsid w:val="000D4766"/>
    <w:pPr>
      <w:spacing w:before="100" w:beforeAutospacing="1" w:after="100" w:afterAutospacing="1"/>
      <w:jc w:val="left"/>
    </w:pPr>
    <w:rPr>
      <w:sz w:val="24"/>
    </w:rPr>
  </w:style>
  <w:style w:type="paragraph" w:customStyle="1" w:styleId="bodybul">
    <w:name w:val="bodybul"/>
    <w:basedOn w:val="a2"/>
    <w:rsid w:val="000D4766"/>
    <w:pPr>
      <w:spacing w:before="100" w:beforeAutospacing="1" w:after="100" w:afterAutospacing="1"/>
      <w:jc w:val="left"/>
    </w:pPr>
    <w:rPr>
      <w:sz w:val="24"/>
    </w:rPr>
  </w:style>
  <w:style w:type="paragraph" w:customStyle="1" w:styleId="bulch2">
    <w:name w:val="bulch2"/>
    <w:basedOn w:val="a2"/>
    <w:rsid w:val="000D4766"/>
    <w:pPr>
      <w:spacing w:before="100" w:beforeAutospacing="1" w:after="100" w:afterAutospacing="1"/>
      <w:jc w:val="left"/>
    </w:pPr>
    <w:rPr>
      <w:sz w:val="24"/>
    </w:rPr>
  </w:style>
  <w:style w:type="paragraph" w:customStyle="1" w:styleId="lefttext">
    <w:name w:val="lefttext"/>
    <w:basedOn w:val="a2"/>
    <w:rsid w:val="000D4766"/>
    <w:pPr>
      <w:spacing w:before="100" w:beforeAutospacing="1" w:after="100" w:afterAutospacing="1"/>
      <w:jc w:val="left"/>
    </w:pPr>
    <w:rPr>
      <w:sz w:val="24"/>
    </w:rPr>
  </w:style>
  <w:style w:type="paragraph" w:customStyle="1" w:styleId="icontext">
    <w:name w:val="icontext"/>
    <w:basedOn w:val="a2"/>
    <w:rsid w:val="000D4766"/>
    <w:pPr>
      <w:spacing w:before="100" w:beforeAutospacing="1" w:after="100" w:afterAutospacing="1"/>
      <w:jc w:val="left"/>
    </w:pPr>
    <w:rPr>
      <w:sz w:val="24"/>
    </w:rPr>
  </w:style>
  <w:style w:type="paragraph" w:customStyle="1" w:styleId="progtext2">
    <w:name w:val="progtext2"/>
    <w:basedOn w:val="a2"/>
    <w:rsid w:val="000D4766"/>
    <w:pPr>
      <w:spacing w:before="100" w:beforeAutospacing="1" w:after="100" w:afterAutospacing="1"/>
      <w:jc w:val="left"/>
    </w:pPr>
    <w:rPr>
      <w:sz w:val="24"/>
    </w:rPr>
  </w:style>
  <w:style w:type="paragraph" w:styleId="afff5">
    <w:name w:val="No Spacing"/>
    <w:link w:val="afff6"/>
    <w:uiPriority w:val="1"/>
    <w:qFormat/>
    <w:rsid w:val="000D4766"/>
    <w:rPr>
      <w:rFonts w:ascii="Times New Roman" w:eastAsia="Times New Roman" w:hAnsi="Times New Roman"/>
      <w:sz w:val="22"/>
      <w:szCs w:val="22"/>
    </w:rPr>
  </w:style>
  <w:style w:type="character" w:customStyle="1" w:styleId="hps">
    <w:name w:val="hps"/>
    <w:basedOn w:val="a3"/>
    <w:rsid w:val="000D4766"/>
  </w:style>
  <w:style w:type="character" w:customStyle="1" w:styleId="atn">
    <w:name w:val="atn"/>
    <w:basedOn w:val="a3"/>
    <w:rsid w:val="000D4766"/>
  </w:style>
  <w:style w:type="paragraph" w:customStyle="1" w:styleId="200">
    <w:name w:val="Стиль20"/>
    <w:basedOn w:val="39"/>
    <w:rsid w:val="000D4766"/>
    <w:pPr>
      <w:ind w:left="180" w:firstLine="720"/>
    </w:pPr>
  </w:style>
  <w:style w:type="paragraph" w:customStyle="1" w:styleId="FR4">
    <w:name w:val="FR4"/>
    <w:rsid w:val="000D4766"/>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rsid w:val="000D4766"/>
    <w:rPr>
      <w:rFonts w:ascii="Arial" w:hAnsi="Arial"/>
      <w:b/>
      <w:sz w:val="24"/>
      <w:szCs w:val="24"/>
      <w:lang w:val="uk-UA" w:eastAsia="ru-RU" w:bidi="ar-SA"/>
    </w:rPr>
  </w:style>
  <w:style w:type="character" w:customStyle="1" w:styleId="54">
    <w:name w:val="Знак Знак5"/>
    <w:rsid w:val="000D4766"/>
    <w:rPr>
      <w:lang w:val="ru-RU" w:eastAsia="ru-RU" w:bidi="ar-SA"/>
    </w:rPr>
  </w:style>
  <w:style w:type="character" w:customStyle="1" w:styleId="1d">
    <w:name w:val="Знак Знак1"/>
    <w:locked/>
    <w:rsid w:val="000D4766"/>
    <w:rPr>
      <w:b/>
      <w:color w:val="000000"/>
      <w:sz w:val="32"/>
      <w:szCs w:val="24"/>
      <w:lang w:val="ru-RU" w:eastAsia="ru-RU" w:bidi="ar-SA"/>
    </w:rPr>
  </w:style>
  <w:style w:type="character" w:customStyle="1" w:styleId="102">
    <w:name w:val="Знак Знак10"/>
    <w:locked/>
    <w:rsid w:val="000D4766"/>
    <w:rPr>
      <w:sz w:val="28"/>
      <w:lang w:val="ru-RU" w:eastAsia="ru-RU" w:bidi="ar-SA"/>
    </w:rPr>
  </w:style>
  <w:style w:type="character" w:customStyle="1" w:styleId="111">
    <w:name w:val="Знак11 Знак Знак"/>
    <w:locked/>
    <w:rsid w:val="000D4766"/>
    <w:rPr>
      <w:rFonts w:ascii="Arial" w:hAnsi="Arial"/>
      <w:b/>
      <w:sz w:val="24"/>
      <w:szCs w:val="24"/>
      <w:lang w:val="uk-UA" w:eastAsia="ru-RU" w:bidi="ar-SA"/>
    </w:rPr>
  </w:style>
  <w:style w:type="character" w:customStyle="1" w:styleId="2b">
    <w:name w:val="Знак2 Знак Знак"/>
    <w:locked/>
    <w:rsid w:val="000D4766"/>
    <w:rPr>
      <w:sz w:val="24"/>
      <w:szCs w:val="24"/>
      <w:lang w:val="ru-RU" w:eastAsia="ru-RU" w:bidi="ar-SA"/>
    </w:rPr>
  </w:style>
  <w:style w:type="character" w:customStyle="1" w:styleId="93">
    <w:name w:val="Знак9 Знак Знак"/>
    <w:locked/>
    <w:rsid w:val="000D4766"/>
    <w:rPr>
      <w:rFonts w:ascii="Arial" w:hAnsi="Arial" w:cs="Arial"/>
      <w:sz w:val="24"/>
      <w:lang w:val="ru-RU" w:eastAsia="ru-RU" w:bidi="ar-SA"/>
    </w:rPr>
  </w:style>
  <w:style w:type="character" w:customStyle="1" w:styleId="55">
    <w:name w:val="Знак5 Знак Знак"/>
    <w:locked/>
    <w:rsid w:val="000D4766"/>
    <w:rPr>
      <w:sz w:val="28"/>
      <w:szCs w:val="24"/>
      <w:lang w:val="ru-RU" w:eastAsia="ru-RU" w:bidi="ar-SA"/>
    </w:rPr>
  </w:style>
  <w:style w:type="character" w:customStyle="1" w:styleId="63">
    <w:name w:val="Знак6 Знак Знак"/>
    <w:locked/>
    <w:rsid w:val="000D4766"/>
    <w:rPr>
      <w:rFonts w:ascii="Courier New" w:hAnsi="Courier New" w:cs="Courier New"/>
      <w:lang w:val="ru-RU" w:eastAsia="ru-RU" w:bidi="ar-SA"/>
    </w:rPr>
  </w:style>
  <w:style w:type="character" w:customStyle="1" w:styleId="45">
    <w:name w:val="Знак4 Знак Знак"/>
    <w:locked/>
    <w:rsid w:val="000D4766"/>
    <w:rPr>
      <w:rFonts w:ascii="Tahoma" w:hAnsi="Tahoma" w:cs="Tahoma"/>
      <w:sz w:val="16"/>
      <w:szCs w:val="16"/>
      <w:lang w:val="ru-RU" w:eastAsia="ru-RU" w:bidi="ar-SA"/>
    </w:rPr>
  </w:style>
  <w:style w:type="character" w:customStyle="1" w:styleId="FontStyle81">
    <w:name w:val="Font Style81"/>
    <w:rsid w:val="000D4766"/>
    <w:rPr>
      <w:rFonts w:ascii="Times New Roman" w:hAnsi="Times New Roman" w:cs="Times New Roman"/>
      <w:sz w:val="22"/>
      <w:szCs w:val="22"/>
    </w:rPr>
  </w:style>
  <w:style w:type="character" w:customStyle="1" w:styleId="131">
    <w:name w:val="Знак Знак13"/>
    <w:rsid w:val="000D4766"/>
    <w:rPr>
      <w:b/>
      <w:bCs/>
      <w:sz w:val="28"/>
      <w:szCs w:val="24"/>
      <w:lang w:val="ru-RU" w:eastAsia="ru-RU" w:bidi="ar-SA"/>
    </w:rPr>
  </w:style>
  <w:style w:type="character" w:customStyle="1" w:styleId="afff7">
    <w:name w:val="Знак Знак Знак"/>
    <w:locked/>
    <w:rsid w:val="000D4766"/>
    <w:rPr>
      <w:sz w:val="28"/>
      <w:szCs w:val="24"/>
      <w:lang w:val="ru-RU" w:eastAsia="ru-RU" w:bidi="ar-SA"/>
    </w:rPr>
  </w:style>
  <w:style w:type="paragraph" w:customStyle="1" w:styleId="afff8">
    <w:name w:val="диплом"/>
    <w:basedOn w:val="a2"/>
    <w:rsid w:val="000D4766"/>
    <w:pPr>
      <w:spacing w:line="360" w:lineRule="auto"/>
      <w:ind w:left="181" w:firstLine="709"/>
    </w:pPr>
    <w:rPr>
      <w:szCs w:val="28"/>
      <w:lang w:val="uk-UA"/>
    </w:rPr>
  </w:style>
  <w:style w:type="character" w:customStyle="1" w:styleId="shorttext">
    <w:name w:val="short_text"/>
    <w:basedOn w:val="a3"/>
    <w:rsid w:val="000D4766"/>
  </w:style>
  <w:style w:type="paragraph" w:customStyle="1" w:styleId="afff9">
    <w:name w:val="Переменные"/>
    <w:basedOn w:val="ad"/>
    <w:rsid w:val="000D4766"/>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0D4766"/>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0D4766"/>
    <w:pPr>
      <w:suppressAutoHyphens/>
    </w:pPr>
    <w:rPr>
      <w:rFonts w:ascii="Times New Roman" w:eastAsia="Times New Roman" w:hAnsi="Times New Roman"/>
      <w:noProof/>
    </w:rPr>
  </w:style>
  <w:style w:type="paragraph" w:customStyle="1" w:styleId="Style3">
    <w:name w:val="Style3"/>
    <w:basedOn w:val="a2"/>
    <w:rsid w:val="000D4766"/>
    <w:pPr>
      <w:widowControl w:val="0"/>
      <w:autoSpaceDE w:val="0"/>
      <w:autoSpaceDN w:val="0"/>
      <w:adjustRightInd w:val="0"/>
      <w:jc w:val="left"/>
    </w:pPr>
    <w:rPr>
      <w:sz w:val="24"/>
    </w:rPr>
  </w:style>
  <w:style w:type="character" w:customStyle="1" w:styleId="FontStyle69">
    <w:name w:val="Font Style69"/>
    <w:rsid w:val="000D4766"/>
    <w:rPr>
      <w:rFonts w:ascii="Times New Roman" w:hAnsi="Times New Roman" w:cs="Times New Roman"/>
      <w:sz w:val="26"/>
      <w:szCs w:val="26"/>
    </w:rPr>
  </w:style>
  <w:style w:type="paragraph" w:customStyle="1" w:styleId="Style22">
    <w:name w:val="Style22"/>
    <w:basedOn w:val="a2"/>
    <w:rsid w:val="000D4766"/>
    <w:pPr>
      <w:widowControl w:val="0"/>
      <w:autoSpaceDE w:val="0"/>
      <w:autoSpaceDN w:val="0"/>
      <w:adjustRightInd w:val="0"/>
      <w:jc w:val="left"/>
    </w:pPr>
    <w:rPr>
      <w:sz w:val="24"/>
    </w:rPr>
  </w:style>
  <w:style w:type="character" w:customStyle="1" w:styleId="FontStyle70">
    <w:name w:val="Font Style70"/>
    <w:rsid w:val="000D4766"/>
    <w:rPr>
      <w:rFonts w:ascii="Times New Roman" w:hAnsi="Times New Roman" w:cs="Times New Roman"/>
      <w:smallCaps/>
      <w:sz w:val="26"/>
      <w:szCs w:val="26"/>
    </w:rPr>
  </w:style>
  <w:style w:type="paragraph" w:customStyle="1" w:styleId="Style14">
    <w:name w:val="Style14"/>
    <w:basedOn w:val="a2"/>
    <w:rsid w:val="000D4766"/>
    <w:pPr>
      <w:widowControl w:val="0"/>
      <w:autoSpaceDE w:val="0"/>
      <w:autoSpaceDN w:val="0"/>
      <w:adjustRightInd w:val="0"/>
      <w:jc w:val="left"/>
    </w:pPr>
    <w:rPr>
      <w:sz w:val="24"/>
    </w:rPr>
  </w:style>
  <w:style w:type="paragraph" w:customStyle="1" w:styleId="Style23">
    <w:name w:val="Style23"/>
    <w:basedOn w:val="a2"/>
    <w:rsid w:val="000D4766"/>
    <w:pPr>
      <w:widowControl w:val="0"/>
      <w:autoSpaceDE w:val="0"/>
      <w:autoSpaceDN w:val="0"/>
      <w:adjustRightInd w:val="0"/>
      <w:jc w:val="left"/>
    </w:pPr>
    <w:rPr>
      <w:sz w:val="24"/>
    </w:rPr>
  </w:style>
  <w:style w:type="character" w:customStyle="1" w:styleId="3a">
    <w:name w:val="Знак3 Знак Знак"/>
    <w:rsid w:val="000D4766"/>
    <w:rPr>
      <w:sz w:val="24"/>
      <w:szCs w:val="24"/>
      <w:lang w:val="ru-RU" w:eastAsia="ru-RU" w:bidi="ar-SA"/>
    </w:rPr>
  </w:style>
  <w:style w:type="character" w:customStyle="1" w:styleId="151">
    <w:name w:val="Знак Знак15"/>
    <w:rsid w:val="000D4766"/>
    <w:rPr>
      <w:sz w:val="28"/>
    </w:rPr>
  </w:style>
  <w:style w:type="character" w:customStyle="1" w:styleId="140">
    <w:name w:val="Знак Знак14"/>
    <w:rsid w:val="000D4766"/>
    <w:rPr>
      <w:b/>
      <w:bCs/>
      <w:sz w:val="28"/>
    </w:rPr>
  </w:style>
  <w:style w:type="character" w:customStyle="1" w:styleId="212">
    <w:name w:val="Основной текст с отступом 2 Знак1"/>
    <w:rsid w:val="000D4766"/>
    <w:rPr>
      <w:sz w:val="28"/>
    </w:rPr>
  </w:style>
  <w:style w:type="character" w:customStyle="1" w:styleId="afff6">
    <w:name w:val="Без интервала Знак"/>
    <w:link w:val="afff5"/>
    <w:uiPriority w:val="1"/>
    <w:rsid w:val="000D4766"/>
    <w:rPr>
      <w:rFonts w:ascii="Times New Roman" w:eastAsia="Times New Roman" w:hAnsi="Times New Roman"/>
      <w:sz w:val="22"/>
      <w:szCs w:val="22"/>
      <w:lang w:eastAsia="ru-RU" w:bidi="ar-SA"/>
    </w:rPr>
  </w:style>
  <w:style w:type="paragraph" w:styleId="afffc">
    <w:name w:val="List Paragraph"/>
    <w:basedOn w:val="a2"/>
    <w:uiPriority w:val="34"/>
    <w:qFormat/>
    <w:rsid w:val="000D4766"/>
    <w:pPr>
      <w:ind w:left="720"/>
      <w:contextualSpacing/>
    </w:pPr>
  </w:style>
  <w:style w:type="paragraph" w:styleId="2c">
    <w:name w:val="Quote"/>
    <w:basedOn w:val="a2"/>
    <w:next w:val="a2"/>
    <w:link w:val="2d"/>
    <w:uiPriority w:val="29"/>
    <w:qFormat/>
    <w:rsid w:val="000D4766"/>
    <w:rPr>
      <w:i/>
    </w:rPr>
  </w:style>
  <w:style w:type="character" w:customStyle="1" w:styleId="2d">
    <w:name w:val="Цитата 2 Знак"/>
    <w:link w:val="2c"/>
    <w:uiPriority w:val="29"/>
    <w:rsid w:val="000D4766"/>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0D476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e">
    <w:name w:val="Выделенная цитата Знак"/>
    <w:link w:val="afffd"/>
    <w:uiPriority w:val="30"/>
    <w:rsid w:val="000D4766"/>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0D4766"/>
    <w:rPr>
      <w:i/>
    </w:rPr>
  </w:style>
  <w:style w:type="character" w:styleId="affff0">
    <w:name w:val="Intense Emphasis"/>
    <w:uiPriority w:val="21"/>
    <w:qFormat/>
    <w:rsid w:val="000D4766"/>
    <w:rPr>
      <w:b/>
      <w:i/>
      <w:color w:val="C0504D"/>
      <w:spacing w:val="10"/>
    </w:rPr>
  </w:style>
  <w:style w:type="character" w:styleId="affff1">
    <w:name w:val="Subtle Reference"/>
    <w:uiPriority w:val="31"/>
    <w:qFormat/>
    <w:rsid w:val="000D4766"/>
    <w:rPr>
      <w:b/>
    </w:rPr>
  </w:style>
  <w:style w:type="character" w:styleId="affff2">
    <w:name w:val="Intense Reference"/>
    <w:uiPriority w:val="32"/>
    <w:qFormat/>
    <w:rsid w:val="000D4766"/>
    <w:rPr>
      <w:b/>
      <w:bCs/>
      <w:smallCaps/>
      <w:spacing w:val="5"/>
      <w:sz w:val="22"/>
      <w:szCs w:val="22"/>
      <w:u w:val="single"/>
    </w:rPr>
  </w:style>
  <w:style w:type="character" w:styleId="affff3">
    <w:name w:val="Book Title"/>
    <w:uiPriority w:val="33"/>
    <w:qFormat/>
    <w:rsid w:val="000D4766"/>
    <w:rPr>
      <w:rFonts w:ascii="Cambria" w:eastAsia="Times New Roman" w:hAnsi="Cambria" w:cs="Times New Roman"/>
      <w:i/>
      <w:iCs/>
      <w:sz w:val="20"/>
      <w:szCs w:val="20"/>
    </w:rPr>
  </w:style>
  <w:style w:type="paragraph" w:styleId="affff4">
    <w:name w:val="TOC Heading"/>
    <w:basedOn w:val="1"/>
    <w:next w:val="a2"/>
    <w:uiPriority w:val="39"/>
    <w:qFormat/>
    <w:rsid w:val="000D4766"/>
    <w:pPr>
      <w:keepNext w:val="0"/>
      <w:spacing w:before="300" w:after="40"/>
      <w:jc w:val="left"/>
      <w:outlineLvl w:val="9"/>
    </w:pPr>
    <w:rPr>
      <w:smallCaps/>
      <w:spacing w:val="5"/>
      <w:szCs w:val="32"/>
    </w:rPr>
  </w:style>
  <w:style w:type="character" w:customStyle="1" w:styleId="610">
    <w:name w:val="Заголовок 6 Знак1"/>
    <w:rsid w:val="000D4766"/>
    <w:rPr>
      <w:b/>
      <w:bCs/>
      <w:sz w:val="28"/>
      <w:szCs w:val="24"/>
    </w:rPr>
  </w:style>
  <w:style w:type="character" w:customStyle="1" w:styleId="710">
    <w:name w:val="Заголовок 7 Знак1"/>
    <w:rsid w:val="000D4766"/>
    <w:rPr>
      <w:b/>
      <w:bCs/>
      <w:color w:val="000000"/>
      <w:sz w:val="28"/>
      <w:szCs w:val="24"/>
    </w:rPr>
  </w:style>
  <w:style w:type="character" w:customStyle="1" w:styleId="810">
    <w:name w:val="Заголовок 8 Знак1"/>
    <w:rsid w:val="000D4766"/>
    <w:rPr>
      <w:b/>
      <w:color w:val="000000"/>
      <w:sz w:val="32"/>
      <w:szCs w:val="24"/>
    </w:rPr>
  </w:style>
  <w:style w:type="character" w:customStyle="1" w:styleId="910">
    <w:name w:val="Заголовок 9 Знак1"/>
    <w:rsid w:val="000D4766"/>
    <w:rPr>
      <w:color w:val="000000"/>
      <w:sz w:val="32"/>
      <w:szCs w:val="24"/>
    </w:rPr>
  </w:style>
  <w:style w:type="character" w:customStyle="1" w:styleId="1e">
    <w:name w:val="Название Знак1"/>
    <w:aliases w:val=" Знак Знак8"/>
    <w:rsid w:val="000D4766"/>
    <w:rPr>
      <w:sz w:val="28"/>
      <w:szCs w:val="24"/>
      <w:lang w:val="ru-RU" w:eastAsia="ru-RU" w:bidi="ar-SA"/>
    </w:rPr>
  </w:style>
  <w:style w:type="character" w:customStyle="1" w:styleId="1f">
    <w:name w:val="Подзаголовок Знак1"/>
    <w:rsid w:val="000D4766"/>
    <w:rPr>
      <w:b/>
      <w:bCs/>
      <w:sz w:val="28"/>
    </w:rPr>
  </w:style>
  <w:style w:type="character" w:customStyle="1" w:styleId="1f0">
    <w:name w:val="Текст выноски Знак1"/>
    <w:aliases w:val=" Знак4 Знак1,Текст выноски1 Знак,Знак4 Знак1"/>
    <w:rsid w:val="000D4766"/>
    <w:rPr>
      <w:rFonts w:ascii="Tahoma" w:eastAsia="Times New Roman" w:hAnsi="Tahoma" w:cs="Tahoma"/>
      <w:sz w:val="16"/>
      <w:szCs w:val="16"/>
      <w:lang w:val="ru-RU" w:eastAsia="ru-RU" w:bidi="ar-SA"/>
    </w:rPr>
  </w:style>
  <w:style w:type="character" w:customStyle="1" w:styleId="1f1">
    <w:name w:val="Текст примечания Знак1"/>
    <w:rsid w:val="000D4766"/>
    <w:rPr>
      <w:rFonts w:ascii="Journal" w:eastAsia="Times New Roman" w:hAnsi="Journal" w:cs="Times New Roman"/>
      <w:sz w:val="24"/>
      <w:lang w:val="uk-UA" w:eastAsia="ru-RU" w:bidi="ar-SA"/>
    </w:rPr>
  </w:style>
  <w:style w:type="paragraph" w:customStyle="1" w:styleId="1f2">
    <w:name w:val="заголовок 1"/>
    <w:basedOn w:val="a2"/>
    <w:next w:val="a2"/>
    <w:rsid w:val="000D4766"/>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0D4766"/>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0D4766"/>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0D4766"/>
    <w:pPr>
      <w:widowControl w:val="0"/>
      <w:tabs>
        <w:tab w:val="num" w:pos="1134"/>
        <w:tab w:val="num" w:pos="1364"/>
      </w:tabs>
      <w:ind w:firstLine="851"/>
    </w:pPr>
    <w:rPr>
      <w:sz w:val="24"/>
      <w:szCs w:val="20"/>
    </w:rPr>
  </w:style>
  <w:style w:type="paragraph" w:styleId="2f">
    <w:name w:val="List Number 2"/>
    <w:basedOn w:val="a2"/>
    <w:rsid w:val="000D4766"/>
    <w:pPr>
      <w:widowControl w:val="0"/>
      <w:tabs>
        <w:tab w:val="num" w:pos="1080"/>
        <w:tab w:val="right" w:leader="dot" w:pos="9072"/>
      </w:tabs>
      <w:ind w:left="1077" w:hanging="357"/>
    </w:pPr>
    <w:rPr>
      <w:sz w:val="22"/>
      <w:szCs w:val="20"/>
    </w:rPr>
  </w:style>
  <w:style w:type="paragraph" w:customStyle="1" w:styleId="1f4">
    <w:name w:val="осн нумер 1"/>
    <w:basedOn w:val="a2"/>
    <w:rsid w:val="000D4766"/>
    <w:pPr>
      <w:tabs>
        <w:tab w:val="num" w:pos="1080"/>
        <w:tab w:val="left" w:pos="1418"/>
      </w:tabs>
      <w:spacing w:after="240"/>
      <w:ind w:firstLine="720"/>
      <w:jc w:val="left"/>
    </w:pPr>
    <w:rPr>
      <w:sz w:val="24"/>
      <w:szCs w:val="20"/>
    </w:rPr>
  </w:style>
  <w:style w:type="paragraph" w:styleId="affff5">
    <w:name w:val="List"/>
    <w:basedOn w:val="a2"/>
    <w:rsid w:val="000D4766"/>
    <w:pPr>
      <w:widowControl w:val="0"/>
      <w:tabs>
        <w:tab w:val="num" w:pos="1080"/>
      </w:tabs>
      <w:ind w:left="113" w:right="113" w:firstLine="720"/>
    </w:pPr>
    <w:rPr>
      <w:sz w:val="24"/>
      <w:szCs w:val="20"/>
    </w:rPr>
  </w:style>
  <w:style w:type="paragraph" w:customStyle="1" w:styleId="1f5">
    <w:name w:val="список_1"/>
    <w:basedOn w:val="a2"/>
    <w:rsid w:val="000D4766"/>
    <w:pPr>
      <w:widowControl w:val="0"/>
      <w:tabs>
        <w:tab w:val="num" w:pos="417"/>
      </w:tabs>
      <w:ind w:left="113" w:right="113" w:firstLine="720"/>
    </w:pPr>
    <w:rPr>
      <w:sz w:val="24"/>
      <w:szCs w:val="20"/>
    </w:rPr>
  </w:style>
  <w:style w:type="paragraph" w:customStyle="1" w:styleId="3c">
    <w:name w:val="Стиль3 (маркированный)"/>
    <w:basedOn w:val="a2"/>
    <w:rsid w:val="000D4766"/>
    <w:pPr>
      <w:tabs>
        <w:tab w:val="num" w:pos="720"/>
      </w:tabs>
      <w:suppressAutoHyphens/>
      <w:ind w:left="113" w:right="113" w:hanging="360"/>
    </w:pPr>
    <w:rPr>
      <w:sz w:val="24"/>
      <w:szCs w:val="20"/>
    </w:rPr>
  </w:style>
  <w:style w:type="paragraph" w:customStyle="1" w:styleId="3">
    <w:name w:val="стиль3 (маркированный)"/>
    <w:basedOn w:val="a2"/>
    <w:rsid w:val="000D4766"/>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0D4766"/>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0D4766"/>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6">
    <w:name w:val="Обычный1"/>
    <w:rsid w:val="000D4766"/>
    <w:pPr>
      <w:widowControl w:val="0"/>
      <w:spacing w:line="320" w:lineRule="auto"/>
      <w:ind w:left="1040" w:hanging="340"/>
    </w:pPr>
    <w:rPr>
      <w:rFonts w:ascii="Courier New" w:eastAsia="Times New Roman" w:hAnsi="Courier New"/>
      <w:snapToGrid w:val="0"/>
      <w:sz w:val="18"/>
    </w:rPr>
  </w:style>
  <w:style w:type="paragraph" w:customStyle="1" w:styleId="affff6">
    <w:name w:val="Обычный укр"/>
    <w:basedOn w:val="a2"/>
    <w:link w:val="affff7"/>
    <w:rsid w:val="000D4766"/>
    <w:pPr>
      <w:ind w:firstLine="709"/>
    </w:pPr>
    <w:rPr>
      <w:sz w:val="24"/>
      <w:lang w:val="uk-UA"/>
    </w:rPr>
  </w:style>
  <w:style w:type="character" w:customStyle="1" w:styleId="affff7">
    <w:name w:val="Обычный укр Знак"/>
    <w:link w:val="affff6"/>
    <w:rsid w:val="000D4766"/>
    <w:rPr>
      <w:rFonts w:ascii="Times New Roman" w:eastAsia="Times New Roman" w:hAnsi="Times New Roman" w:cs="Times New Roman"/>
      <w:sz w:val="24"/>
      <w:szCs w:val="24"/>
      <w:lang w:val="uk-UA" w:eastAsia="ru-RU"/>
    </w:rPr>
  </w:style>
  <w:style w:type="paragraph" w:customStyle="1" w:styleId="affff8">
    <w:name w:val="Содержание"/>
    <w:basedOn w:val="1"/>
    <w:rsid w:val="000D4766"/>
    <w:pPr>
      <w:keepLines/>
      <w:pageBreakBefore/>
      <w:spacing w:after="960"/>
      <w:ind w:right="855"/>
    </w:pPr>
    <w:rPr>
      <w:bCs/>
      <w:spacing w:val="20"/>
      <w:kern w:val="28"/>
      <w:sz w:val="24"/>
      <w:szCs w:val="20"/>
    </w:rPr>
  </w:style>
  <w:style w:type="paragraph" w:customStyle="1" w:styleId="affff9">
    <w:name w:val="мой заголовок"/>
    <w:basedOn w:val="7"/>
    <w:rsid w:val="000D4766"/>
    <w:pPr>
      <w:keepNext w:val="0"/>
      <w:spacing w:before="240" w:after="240"/>
    </w:pPr>
    <w:rPr>
      <w:b w:val="0"/>
      <w:bCs w:val="0"/>
      <w:color w:val="auto"/>
      <w:sz w:val="24"/>
    </w:rPr>
  </w:style>
  <w:style w:type="paragraph" w:customStyle="1" w:styleId="affffa">
    <w:name w:val="Название объекта Таблица"/>
    <w:basedOn w:val="af4"/>
    <w:next w:val="affff6"/>
    <w:rsid w:val="000D4766"/>
    <w:pPr>
      <w:ind w:firstLine="720"/>
    </w:pPr>
    <w:rPr>
      <w:sz w:val="24"/>
      <w:lang w:val="uk-UA"/>
    </w:rPr>
  </w:style>
  <w:style w:type="paragraph" w:customStyle="1" w:styleId="121">
    <w:name w:val="Заголовок1.2"/>
    <w:basedOn w:val="a2"/>
    <w:rsid w:val="000D4766"/>
    <w:pPr>
      <w:tabs>
        <w:tab w:val="num" w:pos="360"/>
      </w:tabs>
      <w:ind w:left="360" w:hanging="360"/>
      <w:jc w:val="left"/>
    </w:pPr>
    <w:rPr>
      <w:sz w:val="24"/>
      <w:szCs w:val="20"/>
    </w:rPr>
  </w:style>
  <w:style w:type="paragraph" w:styleId="1f7">
    <w:name w:val="index 1"/>
    <w:basedOn w:val="a2"/>
    <w:next w:val="a2"/>
    <w:autoRedefine/>
    <w:rsid w:val="000D4766"/>
    <w:pPr>
      <w:ind w:left="240" w:hanging="240"/>
      <w:jc w:val="left"/>
    </w:pPr>
    <w:rPr>
      <w:sz w:val="24"/>
    </w:rPr>
  </w:style>
  <w:style w:type="paragraph" w:customStyle="1" w:styleId="FR1">
    <w:name w:val="FR1"/>
    <w:rsid w:val="000D4766"/>
    <w:pPr>
      <w:widowControl w:val="0"/>
      <w:numPr>
        <w:ilvl w:val="3"/>
        <w:numId w:val="3"/>
      </w:numPr>
      <w:tabs>
        <w:tab w:val="clear" w:pos="3512"/>
      </w:tabs>
      <w:autoSpaceDE w:val="0"/>
      <w:autoSpaceDN w:val="0"/>
      <w:adjustRightInd w:val="0"/>
      <w:ind w:left="0" w:firstLine="0"/>
    </w:pPr>
    <w:rPr>
      <w:rFonts w:ascii="Times New Roman" w:eastAsia="Times New Roman" w:hAnsi="Times New Roman"/>
      <w:szCs w:val="24"/>
    </w:rPr>
  </w:style>
  <w:style w:type="paragraph" w:customStyle="1" w:styleId="affffb">
    <w:name w:val="Титульный"/>
    <w:basedOn w:val="a2"/>
    <w:autoRedefine/>
    <w:rsid w:val="000D4766"/>
    <w:pPr>
      <w:spacing w:line="360" w:lineRule="auto"/>
      <w:ind w:firstLine="567"/>
    </w:pPr>
    <w:rPr>
      <w:sz w:val="24"/>
      <w:szCs w:val="20"/>
      <w:lang w:eastAsia="en-US"/>
    </w:rPr>
  </w:style>
  <w:style w:type="paragraph" w:customStyle="1" w:styleId="affffc">
    <w:name w:val="Обычный Абзац"/>
    <w:basedOn w:val="a2"/>
    <w:rsid w:val="000D4766"/>
    <w:pPr>
      <w:ind w:firstLine="709"/>
    </w:pPr>
    <w:rPr>
      <w:sz w:val="24"/>
    </w:rPr>
  </w:style>
  <w:style w:type="paragraph" w:customStyle="1" w:styleId="affffd">
    <w:name w:val="Обычеый абзац"/>
    <w:basedOn w:val="a2"/>
    <w:autoRedefine/>
    <w:rsid w:val="000D4766"/>
    <w:pPr>
      <w:spacing w:line="360" w:lineRule="auto"/>
      <w:ind w:firstLine="567"/>
    </w:pPr>
    <w:rPr>
      <w:sz w:val="24"/>
    </w:rPr>
  </w:style>
  <w:style w:type="paragraph" w:customStyle="1" w:styleId="affffe">
    <w:name w:val="Приложение"/>
    <w:basedOn w:val="1"/>
    <w:next w:val="a2"/>
    <w:rsid w:val="000D4766"/>
    <w:pPr>
      <w:spacing w:before="240" w:after="60"/>
    </w:pPr>
    <w:rPr>
      <w:b w:val="0"/>
      <w:kern w:val="28"/>
      <w:sz w:val="28"/>
      <w:szCs w:val="20"/>
      <w:lang w:val="uk-UA"/>
    </w:rPr>
  </w:style>
  <w:style w:type="paragraph" w:customStyle="1" w:styleId="afffff">
    <w:name w:val="Табличный"/>
    <w:basedOn w:val="a2"/>
    <w:rsid w:val="000D4766"/>
    <w:pPr>
      <w:keepNext/>
      <w:keepLines/>
    </w:pPr>
  </w:style>
  <w:style w:type="paragraph" w:customStyle="1" w:styleId="afffff0">
    <w:name w:val="Важно"/>
    <w:basedOn w:val="a2"/>
    <w:next w:val="affd"/>
    <w:rsid w:val="000D4766"/>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0D4766"/>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0D4766"/>
    <w:rPr>
      <w:rFonts w:ascii="Courier New" w:eastAsia="Times New Roman" w:hAnsi="Courier New" w:cs="Courier New"/>
      <w:sz w:val="20"/>
      <w:szCs w:val="20"/>
    </w:rPr>
  </w:style>
  <w:style w:type="character" w:customStyle="1" w:styleId="afffff2">
    <w:name w:val="Примечание Знак Знак Знак Знак Знак"/>
    <w:rsid w:val="000D4766"/>
    <w:rPr>
      <w:rFonts w:ascii="Tahoma" w:eastAsia="Times New Roman" w:hAnsi="Tahoma" w:cs="Times New Roman"/>
      <w:sz w:val="24"/>
      <w:szCs w:val="24"/>
      <w:lang w:val="ru-RU" w:eastAsia="ru-RU" w:bidi="ar-SA"/>
    </w:rPr>
  </w:style>
  <w:style w:type="character" w:customStyle="1" w:styleId="afffff3">
    <w:name w:val="Термин"/>
    <w:rsid w:val="000D4766"/>
    <w:rPr>
      <w:i/>
    </w:rPr>
  </w:style>
  <w:style w:type="character" w:customStyle="1" w:styleId="afffff4">
    <w:name w:val="Перекрёстная ссылка"/>
    <w:rsid w:val="000D4766"/>
    <w:rPr>
      <w:rFonts w:ascii="Century Gothic" w:hAnsi="Century Gothic"/>
      <w:b/>
      <w:smallCaps/>
      <w:color w:val="auto"/>
      <w:sz w:val="20"/>
    </w:rPr>
  </w:style>
  <w:style w:type="paragraph" w:customStyle="1" w:styleId="afffff5">
    <w:name w:val="Оглавление"/>
    <w:basedOn w:val="a2"/>
    <w:rsid w:val="000D4766"/>
    <w:pPr>
      <w:spacing w:before="120"/>
      <w:jc w:val="center"/>
    </w:pPr>
    <w:rPr>
      <w:rFonts w:ascii="Verdana" w:hAnsi="Verdana"/>
      <w:sz w:val="20"/>
    </w:rPr>
  </w:style>
  <w:style w:type="paragraph" w:customStyle="1" w:styleId="-">
    <w:name w:val="Титульный - Цех"/>
    <w:basedOn w:val="ab"/>
    <w:rsid w:val="000D4766"/>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0D4766"/>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0D4766"/>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0D4766"/>
    <w:pPr>
      <w:jc w:val="right"/>
    </w:pPr>
    <w:rPr>
      <w:rFonts w:ascii="Century Gothic" w:eastAsia="SimSun" w:hAnsi="Century Gothic"/>
      <w:sz w:val="16"/>
      <w:szCs w:val="12"/>
    </w:rPr>
  </w:style>
  <w:style w:type="character" w:customStyle="1" w:styleId="afffff8">
    <w:name w:val="Выноска Знак Знак Знак Знак Знак"/>
    <w:rsid w:val="000D4766"/>
    <w:rPr>
      <w:rFonts w:ascii="Century Gothic" w:eastAsia="SimSun" w:hAnsi="Century Gothic"/>
      <w:sz w:val="16"/>
      <w:szCs w:val="12"/>
      <w:lang w:val="ru-RU" w:eastAsia="ru-RU" w:bidi="ar-SA"/>
    </w:rPr>
  </w:style>
  <w:style w:type="paragraph" w:customStyle="1" w:styleId="10pt">
    <w:name w:val="Таблица 10 pt"/>
    <w:basedOn w:val="a2"/>
    <w:rsid w:val="000D4766"/>
    <w:pPr>
      <w:jc w:val="left"/>
    </w:pPr>
    <w:rPr>
      <w:sz w:val="20"/>
      <w:szCs w:val="20"/>
      <w:lang w:eastAsia="en-US"/>
    </w:rPr>
  </w:style>
  <w:style w:type="character" w:customStyle="1" w:styleId="afffff9">
    <w:name w:val="Стиль"/>
    <w:rsid w:val="000D4766"/>
    <w:rPr>
      <w:rFonts w:ascii="Tahoma" w:hAnsi="Tahoma"/>
      <w:smallCaps/>
      <w:color w:val="auto"/>
      <w:sz w:val="24"/>
    </w:rPr>
  </w:style>
  <w:style w:type="character" w:customStyle="1" w:styleId="topicsection">
    <w:name w:val="topicsection"/>
    <w:basedOn w:val="a3"/>
    <w:rsid w:val="000D4766"/>
  </w:style>
  <w:style w:type="character" w:customStyle="1" w:styleId="fbname">
    <w:name w:val="fbname"/>
    <w:basedOn w:val="a3"/>
    <w:rsid w:val="000D4766"/>
  </w:style>
  <w:style w:type="paragraph" w:customStyle="1" w:styleId="H1">
    <w:name w:val="H1"/>
    <w:basedOn w:val="a2"/>
    <w:next w:val="a2"/>
    <w:rsid w:val="000D4766"/>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0D4766"/>
    <w:pPr>
      <w:autoSpaceDE w:val="0"/>
      <w:autoSpaceDN w:val="0"/>
      <w:adjustRightInd w:val="0"/>
      <w:ind w:left="360"/>
      <w:jc w:val="left"/>
    </w:pPr>
    <w:rPr>
      <w:sz w:val="24"/>
      <w:lang w:val="uk-UA"/>
    </w:rPr>
  </w:style>
  <w:style w:type="character" w:customStyle="1" w:styleId="afffffb">
    <w:name w:val="Определение"/>
    <w:rsid w:val="000D4766"/>
    <w:rPr>
      <w:i/>
      <w:iCs/>
    </w:rPr>
  </w:style>
  <w:style w:type="paragraph" w:customStyle="1" w:styleId="H2">
    <w:name w:val="H2"/>
    <w:basedOn w:val="a2"/>
    <w:next w:val="a2"/>
    <w:rsid w:val="000D4766"/>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0D4766"/>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0D4766"/>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0D4766"/>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0D4766"/>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0D4766"/>
    <w:pPr>
      <w:autoSpaceDE w:val="0"/>
      <w:autoSpaceDN w:val="0"/>
      <w:adjustRightInd w:val="0"/>
      <w:jc w:val="left"/>
    </w:pPr>
    <w:rPr>
      <w:i/>
      <w:iCs/>
      <w:sz w:val="24"/>
      <w:lang w:val="uk-UA"/>
    </w:rPr>
  </w:style>
  <w:style w:type="paragraph" w:customStyle="1" w:styleId="afffffd">
    <w:name w:val="Цитаты"/>
    <w:basedOn w:val="a2"/>
    <w:rsid w:val="000D4766"/>
    <w:pPr>
      <w:autoSpaceDE w:val="0"/>
      <w:autoSpaceDN w:val="0"/>
      <w:adjustRightInd w:val="0"/>
      <w:spacing w:before="100" w:after="100"/>
      <w:ind w:left="360" w:right="360"/>
      <w:jc w:val="left"/>
    </w:pPr>
    <w:rPr>
      <w:sz w:val="24"/>
      <w:lang w:val="uk-UA"/>
    </w:rPr>
  </w:style>
  <w:style w:type="character" w:customStyle="1" w:styleId="afffffe">
    <w:name w:val="Узел"/>
    <w:rsid w:val="000D4766"/>
    <w:rPr>
      <w:i/>
      <w:iCs/>
    </w:rPr>
  </w:style>
  <w:style w:type="character" w:customStyle="1" w:styleId="affffff">
    <w:name w:val="КОД"/>
    <w:rsid w:val="000D4766"/>
    <w:rPr>
      <w:rFonts w:ascii="Courier New" w:hAnsi="Courier New" w:cs="Courier New"/>
      <w:sz w:val="20"/>
      <w:szCs w:val="20"/>
    </w:rPr>
  </w:style>
  <w:style w:type="character" w:customStyle="1" w:styleId="affffff0">
    <w:name w:val="Клавиатура"/>
    <w:rsid w:val="000D4766"/>
    <w:rPr>
      <w:rFonts w:ascii="Courier New" w:hAnsi="Courier New" w:cs="Courier New"/>
      <w:b/>
      <w:bCs/>
      <w:sz w:val="20"/>
      <w:szCs w:val="20"/>
    </w:rPr>
  </w:style>
  <w:style w:type="paragraph" w:customStyle="1" w:styleId="affffff1">
    <w:name w:val="Форматированный"/>
    <w:basedOn w:val="a2"/>
    <w:rsid w:val="000D476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0D4766"/>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2"/>
    <w:hidden/>
    <w:rsid w:val="000D4766"/>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f2">
    <w:name w:val="Пример"/>
    <w:rsid w:val="000D4766"/>
    <w:rPr>
      <w:rFonts w:ascii="Courier New" w:hAnsi="Courier New" w:cs="Courier New"/>
    </w:rPr>
  </w:style>
  <w:style w:type="character" w:customStyle="1" w:styleId="affffff3">
    <w:name w:val="Печатная машинка"/>
    <w:rsid w:val="000D4766"/>
    <w:rPr>
      <w:rFonts w:ascii="Courier New" w:hAnsi="Courier New" w:cs="Courier New"/>
      <w:sz w:val="20"/>
      <w:szCs w:val="20"/>
    </w:rPr>
  </w:style>
  <w:style w:type="character" w:customStyle="1" w:styleId="affffff4">
    <w:name w:val="Переменная"/>
    <w:rsid w:val="000D4766"/>
    <w:rPr>
      <w:i/>
      <w:iCs/>
    </w:rPr>
  </w:style>
  <w:style w:type="character" w:customStyle="1" w:styleId="HTML0">
    <w:name w:val="Разметка HTML"/>
    <w:rsid w:val="000D4766"/>
    <w:rPr>
      <w:vanish/>
      <w:color w:val="FF0000"/>
    </w:rPr>
  </w:style>
  <w:style w:type="character" w:customStyle="1" w:styleId="affffff5">
    <w:name w:val="Примечание"/>
    <w:rsid w:val="000D4766"/>
    <w:rPr>
      <w:vanish/>
    </w:rPr>
  </w:style>
  <w:style w:type="paragraph" w:customStyle="1" w:styleId="t">
    <w:name w:val="t"/>
    <w:basedOn w:val="a2"/>
    <w:rsid w:val="000D4766"/>
    <w:pPr>
      <w:spacing w:before="100" w:beforeAutospacing="1" w:after="100" w:afterAutospacing="1"/>
      <w:jc w:val="left"/>
    </w:pPr>
    <w:rPr>
      <w:sz w:val="24"/>
    </w:rPr>
  </w:style>
  <w:style w:type="character" w:customStyle="1" w:styleId="topicdescription">
    <w:name w:val="topicdescription"/>
    <w:basedOn w:val="a3"/>
    <w:rsid w:val="000D4766"/>
  </w:style>
  <w:style w:type="character" w:customStyle="1" w:styleId="note">
    <w:name w:val="note"/>
    <w:basedOn w:val="a3"/>
    <w:rsid w:val="000D4766"/>
  </w:style>
  <w:style w:type="character" w:customStyle="1" w:styleId="control">
    <w:name w:val="control"/>
    <w:basedOn w:val="a3"/>
    <w:rsid w:val="000D4766"/>
  </w:style>
  <w:style w:type="character" w:customStyle="1" w:styleId="pinname">
    <w:name w:val="pinname"/>
    <w:basedOn w:val="a3"/>
    <w:rsid w:val="000D4766"/>
  </w:style>
  <w:style w:type="character" w:customStyle="1" w:styleId="logicalvalue">
    <w:name w:val="logicalvalue"/>
    <w:basedOn w:val="a3"/>
    <w:rsid w:val="000D4766"/>
  </w:style>
  <w:style w:type="character" w:customStyle="1" w:styleId="fbmode">
    <w:name w:val="fbmode"/>
    <w:basedOn w:val="a3"/>
    <w:rsid w:val="000D4766"/>
  </w:style>
  <w:style w:type="character" w:customStyle="1" w:styleId="wndview">
    <w:name w:val="wndview"/>
    <w:basedOn w:val="a3"/>
    <w:rsid w:val="000D4766"/>
  </w:style>
  <w:style w:type="character" w:customStyle="1" w:styleId="topicsection1">
    <w:name w:val="topicsection1"/>
    <w:basedOn w:val="a3"/>
    <w:rsid w:val="000D4766"/>
  </w:style>
  <w:style w:type="paragraph" w:customStyle="1" w:styleId="qw1">
    <w:name w:val="qw1"/>
    <w:basedOn w:val="a2"/>
    <w:rsid w:val="000D4766"/>
    <w:pPr>
      <w:spacing w:before="100" w:beforeAutospacing="1" w:after="100" w:afterAutospacing="1"/>
      <w:jc w:val="left"/>
    </w:pPr>
    <w:rPr>
      <w:sz w:val="24"/>
    </w:rPr>
  </w:style>
  <w:style w:type="paragraph" w:customStyle="1" w:styleId="bodych2">
    <w:name w:val="bodych2"/>
    <w:basedOn w:val="a2"/>
    <w:rsid w:val="000D4766"/>
    <w:pPr>
      <w:spacing w:before="100" w:beforeAutospacing="1" w:after="100" w:afterAutospacing="1"/>
      <w:jc w:val="left"/>
    </w:pPr>
    <w:rPr>
      <w:sz w:val="24"/>
    </w:rPr>
  </w:style>
  <w:style w:type="paragraph" w:customStyle="1" w:styleId="bodych3">
    <w:name w:val="bodych3"/>
    <w:basedOn w:val="a2"/>
    <w:rsid w:val="000D4766"/>
    <w:pPr>
      <w:spacing w:before="100" w:beforeAutospacing="1" w:after="100" w:afterAutospacing="1"/>
      <w:jc w:val="left"/>
    </w:pPr>
    <w:rPr>
      <w:sz w:val="24"/>
    </w:rPr>
  </w:style>
  <w:style w:type="paragraph" w:customStyle="1" w:styleId="fdescription">
    <w:name w:val="fdescription"/>
    <w:basedOn w:val="a2"/>
    <w:rsid w:val="000D4766"/>
    <w:pPr>
      <w:spacing w:before="100" w:beforeAutospacing="1" w:after="100" w:afterAutospacing="1"/>
      <w:jc w:val="left"/>
    </w:pPr>
    <w:rPr>
      <w:sz w:val="24"/>
    </w:rPr>
  </w:style>
  <w:style w:type="paragraph" w:customStyle="1" w:styleId="progtext4">
    <w:name w:val="progtext4"/>
    <w:basedOn w:val="a2"/>
    <w:rsid w:val="000D4766"/>
    <w:pPr>
      <w:spacing w:before="100" w:beforeAutospacing="1" w:after="100" w:afterAutospacing="1"/>
      <w:jc w:val="left"/>
    </w:pPr>
    <w:rPr>
      <w:sz w:val="24"/>
    </w:rPr>
  </w:style>
  <w:style w:type="paragraph" w:customStyle="1" w:styleId="progtext3">
    <w:name w:val="progtext3"/>
    <w:basedOn w:val="a2"/>
    <w:rsid w:val="000D4766"/>
    <w:pPr>
      <w:spacing w:before="100" w:beforeAutospacing="1" w:after="100" w:afterAutospacing="1"/>
      <w:jc w:val="left"/>
    </w:pPr>
    <w:rPr>
      <w:sz w:val="24"/>
    </w:rPr>
  </w:style>
  <w:style w:type="paragraph" w:customStyle="1" w:styleId="bodych">
    <w:name w:val="bodych"/>
    <w:basedOn w:val="a2"/>
    <w:rsid w:val="000D4766"/>
    <w:pPr>
      <w:spacing w:before="100" w:beforeAutospacing="1" w:after="100" w:afterAutospacing="1"/>
      <w:jc w:val="left"/>
    </w:pPr>
    <w:rPr>
      <w:sz w:val="24"/>
    </w:rPr>
  </w:style>
  <w:style w:type="character" w:customStyle="1" w:styleId="comment">
    <w:name w:val="comment"/>
    <w:basedOn w:val="a3"/>
    <w:rsid w:val="000D4766"/>
  </w:style>
  <w:style w:type="paragraph" w:customStyle="1" w:styleId="codeserver">
    <w:name w:val="codeserver"/>
    <w:basedOn w:val="a2"/>
    <w:rsid w:val="000D4766"/>
    <w:pPr>
      <w:spacing w:before="100" w:beforeAutospacing="1" w:after="100" w:afterAutospacing="1"/>
      <w:jc w:val="left"/>
    </w:pPr>
    <w:rPr>
      <w:sz w:val="24"/>
    </w:rPr>
  </w:style>
  <w:style w:type="paragraph" w:customStyle="1" w:styleId="codedriver">
    <w:name w:val="codedriver"/>
    <w:basedOn w:val="a2"/>
    <w:rsid w:val="000D4766"/>
    <w:pPr>
      <w:spacing w:before="100" w:beforeAutospacing="1" w:after="100" w:afterAutospacing="1"/>
      <w:jc w:val="left"/>
    </w:pPr>
    <w:rPr>
      <w:sz w:val="24"/>
    </w:rPr>
  </w:style>
  <w:style w:type="character" w:customStyle="1" w:styleId="codecomment">
    <w:name w:val="codecomment"/>
    <w:basedOn w:val="a3"/>
    <w:rsid w:val="000D4766"/>
  </w:style>
  <w:style w:type="paragraph" w:customStyle="1" w:styleId="codecomment1">
    <w:name w:val="codecomment1"/>
    <w:basedOn w:val="a2"/>
    <w:rsid w:val="000D4766"/>
    <w:pPr>
      <w:spacing w:before="100" w:beforeAutospacing="1" w:after="100" w:afterAutospacing="1"/>
      <w:jc w:val="left"/>
    </w:pPr>
    <w:rPr>
      <w:sz w:val="24"/>
    </w:rPr>
  </w:style>
  <w:style w:type="paragraph" w:customStyle="1" w:styleId="pr">
    <w:name w:val="pr"/>
    <w:basedOn w:val="a2"/>
    <w:rsid w:val="000D4766"/>
    <w:pPr>
      <w:spacing w:before="100" w:beforeAutospacing="1" w:after="100" w:afterAutospacing="1"/>
      <w:jc w:val="left"/>
    </w:pPr>
    <w:rPr>
      <w:sz w:val="24"/>
      <w:lang w:val="uk-UA"/>
    </w:rPr>
  </w:style>
  <w:style w:type="paragraph" w:customStyle="1" w:styleId="primer">
    <w:name w:val="primer"/>
    <w:basedOn w:val="a2"/>
    <w:rsid w:val="000D4766"/>
    <w:pPr>
      <w:spacing w:before="100" w:beforeAutospacing="1" w:after="100" w:afterAutospacing="1"/>
      <w:jc w:val="left"/>
    </w:pPr>
    <w:rPr>
      <w:sz w:val="24"/>
      <w:lang w:val="uk-UA"/>
    </w:rPr>
  </w:style>
  <w:style w:type="paragraph" w:customStyle="1" w:styleId="bod2">
    <w:name w:val="bod2"/>
    <w:basedOn w:val="a2"/>
    <w:rsid w:val="000D4766"/>
    <w:pPr>
      <w:spacing w:before="100" w:beforeAutospacing="1" w:after="100" w:afterAutospacing="1"/>
      <w:jc w:val="left"/>
    </w:pPr>
    <w:rPr>
      <w:sz w:val="24"/>
      <w:lang w:val="uk-UA"/>
    </w:rPr>
  </w:style>
  <w:style w:type="paragraph" w:customStyle="1" w:styleId="progtext1">
    <w:name w:val="progtext1"/>
    <w:basedOn w:val="a2"/>
    <w:rsid w:val="000D4766"/>
    <w:pPr>
      <w:spacing w:before="100" w:beforeAutospacing="1" w:after="100" w:afterAutospacing="1"/>
      <w:jc w:val="left"/>
    </w:pPr>
    <w:rPr>
      <w:sz w:val="24"/>
    </w:rPr>
  </w:style>
  <w:style w:type="paragraph" w:customStyle="1" w:styleId="progcomment">
    <w:name w:val="progcomment"/>
    <w:basedOn w:val="a2"/>
    <w:rsid w:val="000D4766"/>
    <w:pPr>
      <w:spacing w:before="100" w:beforeAutospacing="1" w:after="100" w:afterAutospacing="1"/>
      <w:jc w:val="left"/>
    </w:pPr>
    <w:rPr>
      <w:sz w:val="24"/>
    </w:rPr>
  </w:style>
  <w:style w:type="paragraph" w:styleId="2f0">
    <w:name w:val="List 2"/>
    <w:basedOn w:val="a2"/>
    <w:rsid w:val="000D4766"/>
    <w:pPr>
      <w:ind w:left="566" w:hanging="283"/>
      <w:jc w:val="left"/>
    </w:pPr>
    <w:rPr>
      <w:sz w:val="24"/>
    </w:rPr>
  </w:style>
  <w:style w:type="paragraph" w:customStyle="1" w:styleId="112">
    <w:name w:val="Заголовок 11"/>
    <w:basedOn w:val="1f6"/>
    <w:next w:val="1f6"/>
    <w:rsid w:val="000D4766"/>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0D4766"/>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0D4766"/>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0D4766"/>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0D4766"/>
    <w:pPr>
      <w:spacing w:before="240" w:after="60" w:line="240" w:lineRule="auto"/>
      <w:ind w:left="0" w:firstLine="0"/>
    </w:pPr>
    <w:rPr>
      <w:rFonts w:ascii="Arial" w:hAnsi="Arial"/>
      <w:sz w:val="22"/>
    </w:rPr>
  </w:style>
  <w:style w:type="character" w:customStyle="1" w:styleId="1f8">
    <w:name w:val="Основной шрифт абзаца1"/>
    <w:rsid w:val="000D4766"/>
  </w:style>
  <w:style w:type="paragraph" w:customStyle="1" w:styleId="113">
    <w:name w:val="Оглавление 11"/>
    <w:basedOn w:val="1f6"/>
    <w:next w:val="1f6"/>
    <w:rsid w:val="000D4766"/>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0D4766"/>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0D4766"/>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0D4766"/>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0D4766"/>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0D4766"/>
    <w:pPr>
      <w:spacing w:after="120" w:line="240" w:lineRule="auto"/>
      <w:ind w:left="283" w:firstLine="0"/>
    </w:pPr>
    <w:rPr>
      <w:rFonts w:ascii="Times New Roman" w:hAnsi="Times New Roman"/>
      <w:sz w:val="20"/>
    </w:rPr>
  </w:style>
  <w:style w:type="paragraph" w:customStyle="1" w:styleId="12-15">
    <w:name w:val="АБЗ 12-1.5"/>
    <w:basedOn w:val="1f6"/>
    <w:rsid w:val="000D4766"/>
    <w:pPr>
      <w:spacing w:line="360" w:lineRule="auto"/>
      <w:ind w:left="0" w:firstLine="720"/>
      <w:jc w:val="both"/>
    </w:pPr>
    <w:rPr>
      <w:rFonts w:ascii="Times New Roman" w:hAnsi="Times New Roman"/>
      <w:sz w:val="24"/>
    </w:rPr>
  </w:style>
  <w:style w:type="character" w:customStyle="1" w:styleId="1fb">
    <w:name w:val="Номер страницы1"/>
    <w:basedOn w:val="1f8"/>
    <w:rsid w:val="000D4766"/>
  </w:style>
  <w:style w:type="paragraph" w:styleId="46">
    <w:name w:val="List Bullet 4"/>
    <w:basedOn w:val="a2"/>
    <w:autoRedefine/>
    <w:rsid w:val="000D4766"/>
    <w:pPr>
      <w:tabs>
        <w:tab w:val="num" w:pos="720"/>
      </w:tabs>
      <w:ind w:left="720" w:hanging="360"/>
      <w:jc w:val="left"/>
    </w:pPr>
    <w:rPr>
      <w:sz w:val="20"/>
      <w:szCs w:val="20"/>
    </w:rPr>
  </w:style>
  <w:style w:type="paragraph" w:styleId="5">
    <w:name w:val="List Bullet 5"/>
    <w:basedOn w:val="a2"/>
    <w:autoRedefine/>
    <w:rsid w:val="000D4766"/>
    <w:pPr>
      <w:numPr>
        <w:numId w:val="4"/>
      </w:numPr>
      <w:tabs>
        <w:tab w:val="clear" w:pos="1209"/>
        <w:tab w:val="num" w:pos="1492"/>
      </w:tabs>
      <w:ind w:left="1492"/>
      <w:jc w:val="left"/>
    </w:pPr>
    <w:rPr>
      <w:sz w:val="20"/>
      <w:szCs w:val="20"/>
    </w:rPr>
  </w:style>
  <w:style w:type="paragraph" w:styleId="affffff7">
    <w:name w:val="table of figures"/>
    <w:basedOn w:val="a2"/>
    <w:next w:val="a2"/>
    <w:rsid w:val="000D4766"/>
    <w:pPr>
      <w:spacing w:line="312" w:lineRule="auto"/>
      <w:ind w:left="480" w:hanging="480"/>
    </w:pPr>
    <w:rPr>
      <w:rFonts w:ascii="Arial" w:hAnsi="Arial"/>
      <w:sz w:val="20"/>
      <w:lang w:val="uk-UA"/>
    </w:rPr>
  </w:style>
  <w:style w:type="paragraph" w:customStyle="1" w:styleId="3d">
    <w:name w:val="Для рамок 3"/>
    <w:basedOn w:val="a2"/>
    <w:link w:val="3e"/>
    <w:rsid w:val="000D4766"/>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0D4766"/>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0D4766"/>
    <w:rPr>
      <w:b/>
      <w:sz w:val="24"/>
    </w:rPr>
  </w:style>
  <w:style w:type="character" w:customStyle="1" w:styleId="3e">
    <w:name w:val="Для рамок 3 Знак"/>
    <w:link w:val="3d"/>
    <w:rsid w:val="000D4766"/>
    <w:rPr>
      <w:rFonts w:ascii="Arial" w:eastAsia="Times New Roman" w:hAnsi="Arial" w:cs="Times New Roman"/>
      <w:i/>
      <w:spacing w:val="-5"/>
      <w:sz w:val="16"/>
      <w:szCs w:val="14"/>
      <w:lang w:val="uk-UA"/>
    </w:rPr>
  </w:style>
  <w:style w:type="paragraph" w:customStyle="1" w:styleId="affffff9">
    <w:name w:val="Основной стиль"/>
    <w:basedOn w:val="a2"/>
    <w:rsid w:val="000D4766"/>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0D4766"/>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0D4766"/>
    <w:pPr>
      <w:tabs>
        <w:tab w:val="clear" w:pos="1440"/>
      </w:tabs>
      <w:ind w:left="1843" w:firstLine="0"/>
    </w:pPr>
  </w:style>
  <w:style w:type="paragraph" w:customStyle="1" w:styleId="210150">
    <w:name w:val="Стиль Заголовок 2 + по ширине Слева:  1015 см Первая строка:  0 ..."/>
    <w:basedOn w:val="2"/>
    <w:rsid w:val="000D4766"/>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0D4766"/>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0D4766"/>
    <w:pPr>
      <w:spacing w:line="312" w:lineRule="auto"/>
      <w:ind w:left="285"/>
    </w:pPr>
    <w:rPr>
      <w:sz w:val="20"/>
      <w:szCs w:val="24"/>
      <w:lang w:val="uk-UA" w:eastAsia="en-US"/>
    </w:rPr>
  </w:style>
  <w:style w:type="numbering" w:customStyle="1" w:styleId="a">
    <w:name w:val="Стиль нумерованный"/>
    <w:basedOn w:val="a5"/>
    <w:rsid w:val="000D4766"/>
    <w:pPr>
      <w:numPr>
        <w:numId w:val="5"/>
      </w:numPr>
    </w:pPr>
  </w:style>
  <w:style w:type="paragraph" w:customStyle="1" w:styleId="3f0">
    <w:name w:val="Стиль Заголовок 3 + курсив"/>
    <w:basedOn w:val="30"/>
    <w:link w:val="3f1"/>
    <w:rsid w:val="000D4766"/>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0D4766"/>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0D4766"/>
    <w:pPr>
      <w:spacing w:line="312" w:lineRule="auto"/>
      <w:ind w:left="284" w:firstLine="113"/>
    </w:pPr>
    <w:rPr>
      <w:b/>
      <w:szCs w:val="24"/>
      <w:lang w:val="uk-UA"/>
    </w:rPr>
  </w:style>
  <w:style w:type="paragraph" w:customStyle="1" w:styleId="affffffb">
    <w:name w:val="нормальный"/>
    <w:basedOn w:val="a2"/>
    <w:rsid w:val="000D4766"/>
    <w:pPr>
      <w:jc w:val="left"/>
    </w:pPr>
    <w:rPr>
      <w:szCs w:val="20"/>
    </w:rPr>
  </w:style>
  <w:style w:type="paragraph" w:customStyle="1" w:styleId="affffffc">
    <w:name w:val="Штамп"/>
    <w:basedOn w:val="a2"/>
    <w:rsid w:val="000D4766"/>
    <w:pPr>
      <w:jc w:val="center"/>
    </w:pPr>
    <w:rPr>
      <w:rFonts w:ascii="ГОСТ тип А" w:hAnsi="ГОСТ тип А"/>
      <w:i/>
      <w:noProof/>
      <w:sz w:val="18"/>
      <w:szCs w:val="20"/>
    </w:rPr>
  </w:style>
  <w:style w:type="character" w:customStyle="1" w:styleId="colorresultsclass">
    <w:name w:val="colorresultsclass"/>
    <w:basedOn w:val="a3"/>
    <w:rsid w:val="000D4766"/>
  </w:style>
  <w:style w:type="character" w:customStyle="1" w:styleId="longtext">
    <w:name w:val="long_text"/>
    <w:basedOn w:val="a3"/>
    <w:rsid w:val="000D4766"/>
  </w:style>
  <w:style w:type="character" w:customStyle="1" w:styleId="intstyle303">
    <w:name w:val="intstyle303"/>
    <w:hidden/>
    <w:rsid w:val="000D4766"/>
    <w:rPr>
      <w:color w:val="000000"/>
      <w:sz w:val="28"/>
      <w:szCs w:val="28"/>
    </w:rPr>
  </w:style>
  <w:style w:type="character" w:customStyle="1" w:styleId="intstyle304">
    <w:name w:val="intstyle304"/>
    <w:hidden/>
    <w:rsid w:val="000D4766"/>
    <w:rPr>
      <w:b/>
      <w:bCs/>
      <w:color w:val="000000"/>
    </w:rPr>
  </w:style>
  <w:style w:type="character" w:customStyle="1" w:styleId="intstyle314">
    <w:name w:val="intstyle314"/>
    <w:hidden/>
    <w:rsid w:val="000D4766"/>
    <w:rPr>
      <w:color w:val="000000"/>
      <w:sz w:val="28"/>
      <w:szCs w:val="28"/>
    </w:rPr>
  </w:style>
  <w:style w:type="character" w:customStyle="1" w:styleId="intstyle313">
    <w:name w:val="intstyle313"/>
    <w:hidden/>
    <w:rsid w:val="000D4766"/>
    <w:rPr>
      <w:color w:val="000000"/>
      <w:sz w:val="28"/>
      <w:szCs w:val="28"/>
    </w:rPr>
  </w:style>
  <w:style w:type="character" w:customStyle="1" w:styleId="intstyle315">
    <w:name w:val="intstyle315"/>
    <w:hidden/>
    <w:rsid w:val="000D4766"/>
    <w:rPr>
      <w:color w:val="000000"/>
      <w:sz w:val="28"/>
      <w:szCs w:val="28"/>
    </w:rPr>
  </w:style>
  <w:style w:type="character" w:customStyle="1" w:styleId="intstyle316">
    <w:name w:val="intstyle316"/>
    <w:hidden/>
    <w:rsid w:val="000D4766"/>
    <w:rPr>
      <w:color w:val="000000"/>
      <w:sz w:val="28"/>
      <w:szCs w:val="28"/>
    </w:rPr>
  </w:style>
  <w:style w:type="character" w:customStyle="1" w:styleId="intstyle312">
    <w:name w:val="intstyle312"/>
    <w:hidden/>
    <w:rsid w:val="000D4766"/>
    <w:rPr>
      <w:color w:val="000000"/>
      <w:sz w:val="28"/>
      <w:szCs w:val="28"/>
    </w:rPr>
  </w:style>
  <w:style w:type="character" w:customStyle="1" w:styleId="intstyle317">
    <w:name w:val="intstyle317"/>
    <w:hidden/>
    <w:rsid w:val="000D4766"/>
    <w:rPr>
      <w:color w:val="000000"/>
      <w:sz w:val="28"/>
      <w:szCs w:val="28"/>
    </w:rPr>
  </w:style>
  <w:style w:type="character" w:customStyle="1" w:styleId="intstyle318">
    <w:name w:val="intstyle318"/>
    <w:hidden/>
    <w:rsid w:val="000D4766"/>
    <w:rPr>
      <w:color w:val="000000"/>
      <w:sz w:val="28"/>
      <w:szCs w:val="28"/>
    </w:rPr>
  </w:style>
  <w:style w:type="paragraph" w:customStyle="1" w:styleId="122">
    <w:name w:val="Заголовок 12"/>
    <w:rsid w:val="000D4766"/>
    <w:pPr>
      <w:autoSpaceDE w:val="0"/>
      <w:autoSpaceDN w:val="0"/>
      <w:adjustRightInd w:val="0"/>
      <w:spacing w:before="160" w:after="80"/>
    </w:pPr>
    <w:rPr>
      <w:rFonts w:ascii="Times New Roman" w:eastAsia="Times New Roman" w:hAnsi="Times New Roman"/>
      <w:b/>
      <w:bCs/>
      <w:color w:val="000000"/>
      <w:sz w:val="36"/>
      <w:szCs w:val="36"/>
      <w:lang w:val="en-US"/>
    </w:rPr>
  </w:style>
  <w:style w:type="character" w:customStyle="1" w:styleId="affffffd">
    <w:name w:val="диплом Знак"/>
    <w:rsid w:val="000D4766"/>
    <w:rPr>
      <w:sz w:val="28"/>
      <w:szCs w:val="28"/>
      <w:lang w:val="uk-UA" w:eastAsia="ru-RU" w:bidi="ar-SA"/>
    </w:rPr>
  </w:style>
  <w:style w:type="paragraph" w:customStyle="1" w:styleId="Style2">
    <w:name w:val="Style2"/>
    <w:basedOn w:val="a2"/>
    <w:rsid w:val="000D4766"/>
    <w:pPr>
      <w:widowControl w:val="0"/>
      <w:autoSpaceDE w:val="0"/>
      <w:autoSpaceDN w:val="0"/>
      <w:adjustRightInd w:val="0"/>
      <w:spacing w:line="274" w:lineRule="exact"/>
      <w:jc w:val="center"/>
    </w:pPr>
    <w:rPr>
      <w:sz w:val="24"/>
    </w:rPr>
  </w:style>
  <w:style w:type="paragraph" w:customStyle="1" w:styleId="Style4">
    <w:name w:val="Style4"/>
    <w:basedOn w:val="a2"/>
    <w:rsid w:val="000D4766"/>
    <w:pPr>
      <w:widowControl w:val="0"/>
      <w:autoSpaceDE w:val="0"/>
      <w:autoSpaceDN w:val="0"/>
      <w:adjustRightInd w:val="0"/>
      <w:spacing w:line="274" w:lineRule="exact"/>
      <w:jc w:val="left"/>
    </w:pPr>
    <w:rPr>
      <w:sz w:val="24"/>
    </w:rPr>
  </w:style>
  <w:style w:type="character" w:customStyle="1" w:styleId="FontStyle13">
    <w:name w:val="Font Style13"/>
    <w:rsid w:val="000D4766"/>
    <w:rPr>
      <w:rFonts w:ascii="Times New Roman" w:hAnsi="Times New Roman" w:cs="Times New Roman" w:hint="default"/>
      <w:sz w:val="22"/>
      <w:szCs w:val="22"/>
    </w:rPr>
  </w:style>
  <w:style w:type="paragraph" w:customStyle="1" w:styleId="Style12">
    <w:name w:val="Style12"/>
    <w:basedOn w:val="a2"/>
    <w:rsid w:val="000D4766"/>
    <w:pPr>
      <w:widowControl w:val="0"/>
      <w:autoSpaceDE w:val="0"/>
      <w:autoSpaceDN w:val="0"/>
      <w:adjustRightInd w:val="0"/>
      <w:jc w:val="left"/>
    </w:pPr>
    <w:rPr>
      <w:rFonts w:ascii="Courier New" w:hAnsi="Courier New"/>
      <w:sz w:val="24"/>
    </w:rPr>
  </w:style>
  <w:style w:type="character" w:customStyle="1" w:styleId="FontStyle29">
    <w:name w:val="Font Style29"/>
    <w:rsid w:val="000D4766"/>
    <w:rPr>
      <w:rFonts w:ascii="Franklin Gothic Medium" w:hAnsi="Franklin Gothic Medium" w:cs="Franklin Gothic Medium"/>
      <w:spacing w:val="-10"/>
      <w:sz w:val="22"/>
      <w:szCs w:val="22"/>
    </w:rPr>
  </w:style>
  <w:style w:type="character" w:customStyle="1" w:styleId="FontStyle34">
    <w:name w:val="Font Style34"/>
    <w:rsid w:val="000D4766"/>
    <w:rPr>
      <w:rFonts w:ascii="Franklin Gothic Medium" w:hAnsi="Franklin Gothic Medium" w:cs="Franklin Gothic Medium"/>
      <w:b/>
      <w:bCs/>
      <w:spacing w:val="10"/>
      <w:sz w:val="18"/>
      <w:szCs w:val="18"/>
    </w:rPr>
  </w:style>
  <w:style w:type="paragraph" w:customStyle="1" w:styleId="1fc">
    <w:name w:val="Текст1"/>
    <w:basedOn w:val="a2"/>
    <w:rsid w:val="000D4766"/>
    <w:pPr>
      <w:jc w:val="left"/>
    </w:pPr>
    <w:rPr>
      <w:rFonts w:ascii="Courier New" w:hAnsi="Courier New"/>
      <w:sz w:val="20"/>
      <w:szCs w:val="20"/>
    </w:rPr>
  </w:style>
  <w:style w:type="paragraph" w:customStyle="1" w:styleId="affffffe">
    <w:name w:val="об"/>
    <w:basedOn w:val="a2"/>
    <w:rsid w:val="000D4766"/>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0D4766"/>
    <w:rPr>
      <w:sz w:val="28"/>
      <w:szCs w:val="28"/>
      <w:lang w:val="uk-UA" w:eastAsia="ru-RU" w:bidi="ar-SA"/>
    </w:rPr>
  </w:style>
  <w:style w:type="paragraph" w:customStyle="1" w:styleId="body-text-2">
    <w:name w:val="body-text-2"/>
    <w:basedOn w:val="a2"/>
    <w:rsid w:val="000D4766"/>
    <w:pPr>
      <w:spacing w:before="80"/>
      <w:ind w:left="115" w:right="130" w:hanging="180"/>
      <w:jc w:val="center"/>
    </w:pPr>
    <w:rPr>
      <w:rFonts w:ascii="Tahoma" w:hAnsi="Tahoma" w:cs="Arial"/>
      <w:b/>
      <w:bCs/>
      <w:sz w:val="24"/>
      <w:szCs w:val="28"/>
    </w:rPr>
  </w:style>
  <w:style w:type="paragraph" w:customStyle="1" w:styleId="afffffff0">
    <w:name w:val="Нормальный"/>
    <w:rsid w:val="000D4766"/>
    <w:rPr>
      <w:rFonts w:ascii="Arial" w:eastAsia="Times New Roman" w:hAnsi="Arial" w:cs="Arial"/>
    </w:rPr>
  </w:style>
  <w:style w:type="paragraph" w:customStyle="1" w:styleId="afffffff1">
    <w:name w:val="Верхний к"/>
    <w:basedOn w:val="afffffff0"/>
    <w:rsid w:val="000D4766"/>
    <w:pPr>
      <w:tabs>
        <w:tab w:val="center" w:pos="4536"/>
        <w:tab w:val="right" w:pos="9072"/>
      </w:tabs>
    </w:pPr>
  </w:style>
  <w:style w:type="paragraph" w:customStyle="1" w:styleId="afffffff2">
    <w:name w:val="Параметр"/>
    <w:basedOn w:val="a8"/>
    <w:rsid w:val="000D4766"/>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0D4766"/>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0D4766"/>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0D4766"/>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0D4766"/>
    <w:rPr>
      <w:i/>
      <w:iCs w:val="0"/>
    </w:rPr>
  </w:style>
  <w:style w:type="character" w:customStyle="1" w:styleId="3f2">
    <w:name w:val="Основной текст с отступом 3 Знак Знак"/>
    <w:aliases w:val="Знак7 Знак Знак Знак,Знак7 Знак Знак1"/>
    <w:rsid w:val="000D4766"/>
    <w:rPr>
      <w:sz w:val="16"/>
      <w:szCs w:val="16"/>
      <w:lang w:val="ru-RU" w:eastAsia="ru-RU" w:bidi="ar-SA"/>
    </w:rPr>
  </w:style>
  <w:style w:type="character" w:customStyle="1" w:styleId="afffffff5">
    <w:name w:val="Шрифт абзаца по умолчанию"/>
    <w:rsid w:val="000D4766"/>
  </w:style>
  <w:style w:type="character" w:styleId="afffffff6">
    <w:name w:val="line number"/>
    <w:basedOn w:val="a3"/>
    <w:rsid w:val="000D4766"/>
  </w:style>
  <w:style w:type="paragraph" w:customStyle="1" w:styleId="1fe">
    <w:name w:val="Без интервала1"/>
    <w:rsid w:val="000D4766"/>
    <w:rPr>
      <w:rFonts w:ascii="Times New Roman" w:eastAsia="Times New Roman" w:hAnsi="Times New Roman"/>
      <w:sz w:val="22"/>
      <w:szCs w:val="22"/>
      <w:lang w:eastAsia="en-US"/>
    </w:rPr>
  </w:style>
  <w:style w:type="character" w:customStyle="1" w:styleId="123">
    <w:name w:val="Заголовок 1 Знак2"/>
    <w:aliases w:val="Знак14 Знак1,Заголовок 1 Знак1 Знак1,Заголовок 1 Знак Знак Знак1"/>
    <w:rsid w:val="000D4766"/>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0D4766"/>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0D4766"/>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0D4766"/>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0D4766"/>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0D4766"/>
    <w:rPr>
      <w:sz w:val="28"/>
      <w:szCs w:val="24"/>
    </w:rPr>
  </w:style>
  <w:style w:type="character" w:customStyle="1" w:styleId="1ff0">
    <w:name w:val="Нижний колонтитул Знак1"/>
    <w:aliases w:val="Знак2 Знак1"/>
    <w:semiHidden/>
    <w:rsid w:val="000D4766"/>
    <w:rPr>
      <w:sz w:val="28"/>
      <w:szCs w:val="24"/>
    </w:rPr>
  </w:style>
  <w:style w:type="character" w:customStyle="1" w:styleId="1ff1">
    <w:name w:val="Основной текст с отступом Знак1"/>
    <w:aliases w:val="Знак8 Знак2"/>
    <w:semiHidden/>
    <w:rsid w:val="000D4766"/>
    <w:rPr>
      <w:sz w:val="28"/>
    </w:rPr>
  </w:style>
  <w:style w:type="character" w:customStyle="1" w:styleId="216">
    <w:name w:val="Основной текст 2 Знак1"/>
    <w:aliases w:val="Знак1 Знак1"/>
    <w:semiHidden/>
    <w:rsid w:val="000D4766"/>
    <w:rPr>
      <w:sz w:val="28"/>
      <w:szCs w:val="24"/>
    </w:rPr>
  </w:style>
  <w:style w:type="character" w:customStyle="1" w:styleId="313">
    <w:name w:val="Основной текст 3 Знак1"/>
    <w:aliases w:val="Знак5 Знак1"/>
    <w:semiHidden/>
    <w:rsid w:val="000D4766"/>
    <w:rPr>
      <w:sz w:val="16"/>
      <w:szCs w:val="16"/>
    </w:rPr>
  </w:style>
  <w:style w:type="character" w:customStyle="1" w:styleId="314">
    <w:name w:val="Основной текст с отступом 3 Знак1"/>
    <w:aliases w:val="Знак7 Знак1"/>
    <w:semiHidden/>
    <w:rsid w:val="000D4766"/>
    <w:rPr>
      <w:sz w:val="16"/>
      <w:szCs w:val="16"/>
    </w:rPr>
  </w:style>
  <w:style w:type="character" w:customStyle="1" w:styleId="1ff2">
    <w:name w:val="Текст Знак1"/>
    <w:aliases w:val="Знак6 Знак1"/>
    <w:semiHidden/>
    <w:rsid w:val="000D4766"/>
    <w:rPr>
      <w:rFonts w:ascii="Consolas" w:hAnsi="Consolas" w:cs="Consolas"/>
      <w:sz w:val="21"/>
      <w:szCs w:val="21"/>
    </w:rPr>
  </w:style>
  <w:style w:type="character" w:customStyle="1" w:styleId="translation-chunk">
    <w:name w:val="translation-chunk"/>
    <w:basedOn w:val="a3"/>
    <w:rsid w:val="000D4766"/>
  </w:style>
  <w:style w:type="character" w:customStyle="1" w:styleId="apple-converted-space">
    <w:name w:val="apple-converted-space"/>
    <w:basedOn w:val="a3"/>
    <w:rsid w:val="000D4766"/>
  </w:style>
  <w:style w:type="paragraph" w:customStyle="1" w:styleId="msolistparagraph0">
    <w:name w:val="msolistparagraph"/>
    <w:basedOn w:val="a2"/>
    <w:rsid w:val="00144382"/>
    <w:pPr>
      <w:spacing w:after="200" w:line="276" w:lineRule="auto"/>
      <w:ind w:left="720"/>
      <w:contextualSpacing/>
      <w:jc w:val="left"/>
    </w:pPr>
    <w:rPr>
      <w:rFonts w:ascii="Calibri" w:eastAsia="Calibri" w:hAnsi="Calibri"/>
      <w:sz w:val="22"/>
      <w:szCs w:val="22"/>
      <w:lang w:eastAsia="en-US"/>
    </w:rPr>
  </w:style>
  <w:style w:type="paragraph" w:customStyle="1" w:styleId="1ff3">
    <w:name w:val="Абзац списка1"/>
    <w:basedOn w:val="a2"/>
    <w:rsid w:val="0044158C"/>
    <w:pPr>
      <w:spacing w:after="200" w:line="276" w:lineRule="auto"/>
      <w:ind w:left="720"/>
      <w:jc w:val="left"/>
    </w:pPr>
    <w:rPr>
      <w:rFonts w:ascii="Calibri" w:hAnsi="Calibri" w:cs="Calibri"/>
      <w:sz w:val="22"/>
      <w:szCs w:val="22"/>
      <w:lang w:eastAsia="en-US"/>
    </w:rPr>
  </w:style>
  <w:style w:type="character" w:styleId="afffffff7">
    <w:name w:val="Placeholder Text"/>
    <w:basedOn w:val="a3"/>
    <w:uiPriority w:val="99"/>
    <w:semiHidden/>
    <w:rsid w:val="00060F92"/>
    <w:rPr>
      <w:color w:val="808080"/>
    </w:rPr>
  </w:style>
  <w:style w:type="character" w:customStyle="1" w:styleId="mord">
    <w:name w:val="mord"/>
    <w:basedOn w:val="a3"/>
    <w:rsid w:val="00D17F93"/>
  </w:style>
  <w:style w:type="character" w:customStyle="1" w:styleId="vlist-s">
    <w:name w:val="vlist-s"/>
    <w:basedOn w:val="a3"/>
    <w:rsid w:val="00D17F93"/>
  </w:style>
  <w:style w:type="character" w:customStyle="1" w:styleId="mopen">
    <w:name w:val="mopen"/>
    <w:basedOn w:val="a3"/>
    <w:rsid w:val="00D17F93"/>
  </w:style>
  <w:style w:type="character" w:customStyle="1" w:styleId="mbin">
    <w:name w:val="mbin"/>
    <w:basedOn w:val="a3"/>
    <w:rsid w:val="00D17F93"/>
  </w:style>
  <w:style w:type="character" w:customStyle="1" w:styleId="mclose">
    <w:name w:val="mclose"/>
    <w:basedOn w:val="a3"/>
    <w:rsid w:val="00D17F93"/>
  </w:style>
  <w:style w:type="paragraph" w:customStyle="1" w:styleId="Default">
    <w:name w:val="Default"/>
    <w:rsid w:val="007B69E4"/>
    <w:pPr>
      <w:autoSpaceDE w:val="0"/>
      <w:autoSpaceDN w:val="0"/>
      <w:adjustRightInd w:val="0"/>
    </w:pPr>
    <w:rPr>
      <w:rFonts w:ascii="Times New Roman" w:hAnsi="Times New Roman"/>
      <w:color w:val="000000"/>
      <w:sz w:val="24"/>
      <w:szCs w:val="24"/>
    </w:rPr>
  </w:style>
  <w:style w:type="character" w:customStyle="1" w:styleId="rynqvb">
    <w:name w:val="rynqvb"/>
    <w:basedOn w:val="a3"/>
    <w:rsid w:val="002A5F00"/>
  </w:style>
  <w:style w:type="character" w:customStyle="1" w:styleId="katex-mathml">
    <w:name w:val="katex-mathml"/>
    <w:basedOn w:val="a3"/>
    <w:rsid w:val="00443BD4"/>
  </w:style>
  <w:style w:type="character" w:customStyle="1" w:styleId="mrel">
    <w:name w:val="mrel"/>
    <w:basedOn w:val="a3"/>
    <w:rsid w:val="00443BD4"/>
  </w:style>
  <w:style w:type="character" w:customStyle="1" w:styleId="mpunct">
    <w:name w:val="mpunct"/>
    <w:basedOn w:val="a3"/>
    <w:rsid w:val="00443BD4"/>
  </w:style>
  <w:style w:type="character" w:customStyle="1" w:styleId="mop">
    <w:name w:val="mop"/>
    <w:basedOn w:val="a3"/>
    <w:rsid w:val="00443BD4"/>
  </w:style>
  <w:style w:type="character" w:customStyle="1" w:styleId="UnresolvedMention">
    <w:name w:val="Unresolved Mention"/>
    <w:basedOn w:val="a3"/>
    <w:uiPriority w:val="99"/>
    <w:semiHidden/>
    <w:unhideWhenUsed/>
    <w:rsid w:val="00D60F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semiHidden="0" w:uiPriority="0" w:unhideWhenUsed="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F41351"/>
    <w:pPr>
      <w:jc w:val="both"/>
    </w:pPr>
    <w:rPr>
      <w:rFonts w:ascii="Times New Roman" w:eastAsia="Times New Roman" w:hAnsi="Times New Roman"/>
      <w:sz w:val="28"/>
      <w:szCs w:val="24"/>
    </w:rPr>
  </w:style>
  <w:style w:type="paragraph" w:styleId="1">
    <w:name w:val="heading 1"/>
    <w:aliases w:val="Знак14,Заголовок 1 Знак1,Заголовок 1 Знак Знак"/>
    <w:basedOn w:val="a2"/>
    <w:next w:val="a2"/>
    <w:link w:val="10"/>
    <w:qFormat/>
    <w:rsid w:val="00F67723"/>
    <w:pPr>
      <w:keepNext/>
      <w:jc w:val="center"/>
      <w:outlineLvl w:val="0"/>
    </w:pPr>
    <w:rPr>
      <w:b/>
      <w:sz w:val="32"/>
    </w:rPr>
  </w:style>
  <w:style w:type="paragraph" w:styleId="2">
    <w:name w:val="heading 2"/>
    <w:aliases w:val=" Знак13,Знак13"/>
    <w:basedOn w:val="a2"/>
    <w:next w:val="a2"/>
    <w:link w:val="20"/>
    <w:qFormat/>
    <w:rsid w:val="000D4766"/>
    <w:pPr>
      <w:keepNext/>
      <w:outlineLvl w:val="1"/>
    </w:pPr>
    <w:rPr>
      <w:b/>
    </w:rPr>
  </w:style>
  <w:style w:type="paragraph" w:styleId="30">
    <w:name w:val="heading 3"/>
    <w:aliases w:val=" Знак12,Знак12"/>
    <w:basedOn w:val="a2"/>
    <w:next w:val="a2"/>
    <w:link w:val="31"/>
    <w:qFormat/>
    <w:rsid w:val="000D4766"/>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0D4766"/>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0D4766"/>
    <w:pPr>
      <w:keepNext/>
      <w:ind w:left="252" w:right="76"/>
      <w:jc w:val="left"/>
      <w:outlineLvl w:val="4"/>
    </w:pPr>
    <w:rPr>
      <w:rFonts w:ascii="Arial" w:hAnsi="Arial"/>
      <w:b/>
      <w:sz w:val="24"/>
      <w:lang w:val="uk-UA"/>
    </w:rPr>
  </w:style>
  <w:style w:type="paragraph" w:styleId="6">
    <w:name w:val="heading 6"/>
    <w:basedOn w:val="a2"/>
    <w:next w:val="a2"/>
    <w:link w:val="60"/>
    <w:qFormat/>
    <w:rsid w:val="000D4766"/>
    <w:pPr>
      <w:keepNext/>
      <w:jc w:val="center"/>
      <w:outlineLvl w:val="5"/>
    </w:pPr>
    <w:rPr>
      <w:b/>
      <w:bCs/>
    </w:rPr>
  </w:style>
  <w:style w:type="paragraph" w:styleId="7">
    <w:name w:val="heading 7"/>
    <w:basedOn w:val="a2"/>
    <w:next w:val="a2"/>
    <w:link w:val="70"/>
    <w:qFormat/>
    <w:rsid w:val="000D4766"/>
    <w:pPr>
      <w:keepNext/>
      <w:jc w:val="center"/>
      <w:outlineLvl w:val="6"/>
    </w:pPr>
    <w:rPr>
      <w:b/>
      <w:bCs/>
      <w:color w:val="000000"/>
    </w:rPr>
  </w:style>
  <w:style w:type="paragraph" w:styleId="8">
    <w:name w:val="heading 8"/>
    <w:basedOn w:val="a2"/>
    <w:next w:val="a2"/>
    <w:link w:val="80"/>
    <w:qFormat/>
    <w:rsid w:val="000D4766"/>
    <w:pPr>
      <w:keepNext/>
      <w:jc w:val="center"/>
      <w:outlineLvl w:val="7"/>
    </w:pPr>
    <w:rPr>
      <w:b/>
      <w:color w:val="000000"/>
      <w:sz w:val="32"/>
    </w:rPr>
  </w:style>
  <w:style w:type="paragraph" w:styleId="9">
    <w:name w:val="heading 9"/>
    <w:basedOn w:val="a2"/>
    <w:next w:val="a2"/>
    <w:link w:val="90"/>
    <w:qFormat/>
    <w:rsid w:val="000D4766"/>
    <w:pPr>
      <w:keepNext/>
      <w:spacing w:before="240"/>
      <w:jc w:val="center"/>
      <w:outlineLvl w:val="8"/>
    </w:pPr>
    <w:rPr>
      <w:color w:val="000000"/>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нак14 Знак,Заголовок 1 Знак1 Знак,Заголовок 1 Знак Знак Знак"/>
    <w:link w:val="1"/>
    <w:rsid w:val="00F67723"/>
    <w:rPr>
      <w:rFonts w:ascii="Times New Roman" w:eastAsia="Times New Roman" w:hAnsi="Times New Roman"/>
      <w:b/>
      <w:sz w:val="32"/>
      <w:szCs w:val="24"/>
    </w:rPr>
  </w:style>
  <w:style w:type="character" w:customStyle="1" w:styleId="20">
    <w:name w:val="Заголовок 2 Знак"/>
    <w:aliases w:val=" Знак13 Знак,Знак13 Знак"/>
    <w:link w:val="2"/>
    <w:rsid w:val="000D4766"/>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
    <w:link w:val="30"/>
    <w:rsid w:val="000D4766"/>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link w:val="40"/>
    <w:rsid w:val="000D4766"/>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link w:val="50"/>
    <w:rsid w:val="000D4766"/>
    <w:rPr>
      <w:rFonts w:ascii="Arial" w:eastAsia="Times New Roman" w:hAnsi="Arial" w:cs="Times New Roman"/>
      <w:b/>
      <w:sz w:val="24"/>
      <w:szCs w:val="24"/>
      <w:lang w:val="uk-UA" w:eastAsia="ru-RU"/>
    </w:rPr>
  </w:style>
  <w:style w:type="character" w:customStyle="1" w:styleId="60">
    <w:name w:val="Заголовок 6 Знак"/>
    <w:link w:val="6"/>
    <w:rsid w:val="000D4766"/>
    <w:rPr>
      <w:rFonts w:ascii="Times New Roman" w:eastAsia="Times New Roman" w:hAnsi="Times New Roman" w:cs="Times New Roman"/>
      <w:b/>
      <w:bCs/>
      <w:sz w:val="28"/>
      <w:szCs w:val="24"/>
      <w:lang w:eastAsia="ru-RU"/>
    </w:rPr>
  </w:style>
  <w:style w:type="character" w:customStyle="1" w:styleId="70">
    <w:name w:val="Заголовок 7 Знак"/>
    <w:link w:val="7"/>
    <w:rsid w:val="000D4766"/>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rsid w:val="000D4766"/>
    <w:rPr>
      <w:rFonts w:ascii="Times New Roman" w:eastAsia="Times New Roman" w:hAnsi="Times New Roman" w:cs="Times New Roman"/>
      <w:b/>
      <w:color w:val="000000"/>
      <w:sz w:val="32"/>
      <w:szCs w:val="24"/>
      <w:lang w:eastAsia="ru-RU"/>
    </w:rPr>
  </w:style>
  <w:style w:type="character" w:customStyle="1" w:styleId="90">
    <w:name w:val="Заголовок 9 Знак"/>
    <w:link w:val="9"/>
    <w:rsid w:val="000D4766"/>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uiPriority w:val="99"/>
    <w:rsid w:val="000D4766"/>
    <w:pPr>
      <w:tabs>
        <w:tab w:val="center" w:pos="4677"/>
        <w:tab w:val="right" w:pos="9355"/>
      </w:tabs>
      <w:jc w:val="left"/>
    </w:pPr>
    <w:rPr>
      <w:sz w:val="24"/>
    </w:rPr>
  </w:style>
  <w:style w:type="character" w:customStyle="1" w:styleId="a7">
    <w:name w:val="Верхний колонтитул Знак"/>
    <w:aliases w:val=" Знак3 Знак,Знак3 Знак"/>
    <w:link w:val="a6"/>
    <w:uiPriority w:val="99"/>
    <w:rsid w:val="000D4766"/>
    <w:rPr>
      <w:rFonts w:ascii="Times New Roman" w:eastAsia="Times New Roman" w:hAnsi="Times New Roman" w:cs="Times New Roman"/>
      <w:sz w:val="24"/>
      <w:szCs w:val="24"/>
      <w:lang w:eastAsia="ru-RU"/>
    </w:rPr>
  </w:style>
  <w:style w:type="paragraph" w:styleId="a8">
    <w:name w:val="footer"/>
    <w:aliases w:val=" Знак2,Знак2"/>
    <w:basedOn w:val="a2"/>
    <w:link w:val="a9"/>
    <w:rsid w:val="000D4766"/>
    <w:pPr>
      <w:tabs>
        <w:tab w:val="center" w:pos="4677"/>
        <w:tab w:val="right" w:pos="9355"/>
      </w:tabs>
      <w:jc w:val="left"/>
    </w:pPr>
    <w:rPr>
      <w:sz w:val="24"/>
    </w:rPr>
  </w:style>
  <w:style w:type="character" w:customStyle="1" w:styleId="a9">
    <w:name w:val="Нижний колонтитул Знак"/>
    <w:aliases w:val=" Знак2 Знак,Знак2 Знак"/>
    <w:link w:val="a8"/>
    <w:rsid w:val="000D4766"/>
    <w:rPr>
      <w:rFonts w:ascii="Times New Roman" w:eastAsia="Times New Roman" w:hAnsi="Times New Roman" w:cs="Times New Roman"/>
      <w:sz w:val="24"/>
      <w:szCs w:val="24"/>
      <w:lang w:eastAsia="ru-RU"/>
    </w:rPr>
  </w:style>
  <w:style w:type="character" w:styleId="aa">
    <w:name w:val="page number"/>
    <w:basedOn w:val="a3"/>
    <w:rsid w:val="000D4766"/>
  </w:style>
  <w:style w:type="paragraph" w:styleId="ab">
    <w:name w:val="Title"/>
    <w:aliases w:val=" Знак"/>
    <w:basedOn w:val="a2"/>
    <w:link w:val="ac"/>
    <w:qFormat/>
    <w:rsid w:val="000D4766"/>
    <w:pPr>
      <w:jc w:val="center"/>
    </w:pPr>
  </w:style>
  <w:style w:type="character" w:customStyle="1" w:styleId="ac">
    <w:name w:val="Название Знак"/>
    <w:aliases w:val=" Знак Знак"/>
    <w:link w:val="ab"/>
    <w:rsid w:val="000D4766"/>
    <w:rPr>
      <w:rFonts w:ascii="Times New Roman" w:eastAsia="Times New Roman" w:hAnsi="Times New Roman" w:cs="Times New Roman"/>
      <w:sz w:val="28"/>
      <w:szCs w:val="24"/>
      <w:lang w:eastAsia="ru-RU"/>
    </w:rPr>
  </w:style>
  <w:style w:type="paragraph" w:styleId="21">
    <w:name w:val="Body Text Indent 2"/>
    <w:basedOn w:val="a2"/>
    <w:link w:val="22"/>
    <w:uiPriority w:val="99"/>
    <w:rsid w:val="000D4766"/>
    <w:pPr>
      <w:suppressAutoHyphens/>
      <w:spacing w:line="360" w:lineRule="auto"/>
      <w:ind w:firstLine="720"/>
    </w:pPr>
    <w:rPr>
      <w:szCs w:val="20"/>
    </w:rPr>
  </w:style>
  <w:style w:type="character" w:customStyle="1" w:styleId="22">
    <w:name w:val="Основной текст с отступом 2 Знак"/>
    <w:link w:val="21"/>
    <w:uiPriority w:val="99"/>
    <w:rsid w:val="000D4766"/>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0D4766"/>
    <w:rPr>
      <w:rFonts w:ascii="Arial" w:hAnsi="Arial"/>
      <w:sz w:val="24"/>
      <w:szCs w:val="20"/>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d"/>
    <w:rsid w:val="000D4766"/>
    <w:rPr>
      <w:rFonts w:ascii="Arial" w:eastAsia="Times New Roman" w:hAnsi="Arial" w:cs="Times New Roman"/>
      <w:sz w:val="24"/>
      <w:szCs w:val="20"/>
      <w:lang w:eastAsia="ru-RU"/>
    </w:rPr>
  </w:style>
  <w:style w:type="paragraph" w:styleId="23">
    <w:name w:val="Body Text 2"/>
    <w:aliases w:val=" Знак1,Знак1"/>
    <w:basedOn w:val="a2"/>
    <w:link w:val="24"/>
    <w:rsid w:val="000D4766"/>
  </w:style>
  <w:style w:type="character" w:customStyle="1" w:styleId="24">
    <w:name w:val="Основной текст 2 Знак"/>
    <w:aliases w:val=" Знак1 Знак,Знак1 Знак"/>
    <w:link w:val="23"/>
    <w:rsid w:val="000D4766"/>
    <w:rPr>
      <w:rFonts w:ascii="Times New Roman" w:eastAsia="Times New Roman" w:hAnsi="Times New Roman" w:cs="Times New Roman"/>
      <w:sz w:val="28"/>
      <w:szCs w:val="24"/>
      <w:lang w:eastAsia="ru-RU"/>
    </w:rPr>
  </w:style>
  <w:style w:type="paragraph" w:customStyle="1" w:styleId="Zap">
    <w:name w:val="Zap"/>
    <w:basedOn w:val="a2"/>
    <w:rsid w:val="000D4766"/>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0D4766"/>
    <w:pPr>
      <w:spacing w:line="360" w:lineRule="auto"/>
      <w:ind w:firstLine="420"/>
    </w:pPr>
    <w:rPr>
      <w:szCs w:val="20"/>
    </w:rPr>
  </w:style>
  <w:style w:type="character" w:customStyle="1" w:styleId="af0">
    <w:name w:val="Основной текст с отступом Знак"/>
    <w:aliases w:val=" Знак8 Знак,Знак8 Знак1"/>
    <w:link w:val="af"/>
    <w:rsid w:val="000D4766"/>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0D4766"/>
    <w:pPr>
      <w:ind w:firstLine="709"/>
    </w:pPr>
    <w:rPr>
      <w:color w:val="000000"/>
      <w:szCs w:val="28"/>
      <w:lang w:val="uk-UA"/>
    </w:rPr>
  </w:style>
  <w:style w:type="character" w:customStyle="1" w:styleId="33">
    <w:name w:val="Основной текст 3 Знак"/>
    <w:aliases w:val=" Знак5 Знак,Знак5 Знак"/>
    <w:link w:val="32"/>
    <w:rsid w:val="000D4766"/>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0D4766"/>
    <w:pPr>
      <w:ind w:firstLine="425"/>
    </w:pPr>
  </w:style>
  <w:style w:type="character" w:customStyle="1" w:styleId="35">
    <w:name w:val="Основной текст с отступом 3 Знак"/>
    <w:aliases w:val=" Знак7 Знак,Знак7 Знак"/>
    <w:link w:val="34"/>
    <w:rsid w:val="000D4766"/>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0D4766"/>
    <w:pPr>
      <w:jc w:val="left"/>
    </w:pPr>
    <w:rPr>
      <w:rFonts w:ascii="Courier New" w:hAnsi="Courier New" w:cs="Courier New"/>
      <w:sz w:val="20"/>
      <w:szCs w:val="20"/>
    </w:rPr>
  </w:style>
  <w:style w:type="character" w:customStyle="1" w:styleId="af2">
    <w:name w:val="Текст Знак"/>
    <w:aliases w:val=" Знак6 Знак,Знак6 Знак"/>
    <w:link w:val="af1"/>
    <w:rsid w:val="000D4766"/>
    <w:rPr>
      <w:rFonts w:ascii="Courier New" w:eastAsia="Times New Roman" w:hAnsi="Courier New" w:cs="Courier New"/>
      <w:sz w:val="20"/>
      <w:szCs w:val="20"/>
      <w:lang w:eastAsia="ru-RU"/>
    </w:rPr>
  </w:style>
  <w:style w:type="paragraph" w:styleId="25">
    <w:name w:val="toc 2"/>
    <w:basedOn w:val="a2"/>
    <w:next w:val="a2"/>
    <w:autoRedefine/>
    <w:uiPriority w:val="39"/>
    <w:rsid w:val="000D4766"/>
    <w:pPr>
      <w:ind w:left="280"/>
    </w:pPr>
  </w:style>
  <w:style w:type="paragraph" w:styleId="11">
    <w:name w:val="toc 1"/>
    <w:basedOn w:val="a2"/>
    <w:next w:val="a2"/>
    <w:autoRedefine/>
    <w:uiPriority w:val="39"/>
    <w:rsid w:val="002E2310"/>
    <w:pPr>
      <w:tabs>
        <w:tab w:val="right" w:leader="dot" w:pos="9345"/>
      </w:tabs>
      <w:spacing w:line="360" w:lineRule="auto"/>
      <w:ind w:firstLine="709"/>
    </w:pPr>
    <w:rPr>
      <w:b/>
      <w:noProof/>
      <w:sz w:val="24"/>
      <w:lang w:val="uk-UA"/>
    </w:rPr>
  </w:style>
  <w:style w:type="paragraph" w:styleId="36">
    <w:name w:val="toc 3"/>
    <w:basedOn w:val="a2"/>
    <w:next w:val="a2"/>
    <w:autoRedefine/>
    <w:semiHidden/>
    <w:rsid w:val="000D4766"/>
    <w:pPr>
      <w:ind w:left="560"/>
    </w:pPr>
  </w:style>
  <w:style w:type="paragraph" w:styleId="42">
    <w:name w:val="toc 4"/>
    <w:basedOn w:val="a2"/>
    <w:next w:val="a2"/>
    <w:autoRedefine/>
    <w:semiHidden/>
    <w:rsid w:val="000D4766"/>
    <w:pPr>
      <w:ind w:left="840"/>
    </w:pPr>
  </w:style>
  <w:style w:type="paragraph" w:styleId="52">
    <w:name w:val="toc 5"/>
    <w:basedOn w:val="a2"/>
    <w:next w:val="a2"/>
    <w:autoRedefine/>
    <w:semiHidden/>
    <w:rsid w:val="000D4766"/>
    <w:pPr>
      <w:ind w:left="1120"/>
    </w:pPr>
  </w:style>
  <w:style w:type="paragraph" w:styleId="61">
    <w:name w:val="toc 6"/>
    <w:basedOn w:val="a2"/>
    <w:next w:val="a2"/>
    <w:autoRedefine/>
    <w:semiHidden/>
    <w:rsid w:val="000D4766"/>
    <w:pPr>
      <w:ind w:left="1400"/>
    </w:pPr>
  </w:style>
  <w:style w:type="paragraph" w:styleId="71">
    <w:name w:val="toc 7"/>
    <w:basedOn w:val="a2"/>
    <w:next w:val="a2"/>
    <w:autoRedefine/>
    <w:semiHidden/>
    <w:rsid w:val="000D4766"/>
    <w:pPr>
      <w:ind w:left="1680"/>
    </w:pPr>
  </w:style>
  <w:style w:type="paragraph" w:styleId="81">
    <w:name w:val="toc 8"/>
    <w:basedOn w:val="a2"/>
    <w:next w:val="a2"/>
    <w:autoRedefine/>
    <w:semiHidden/>
    <w:rsid w:val="000D4766"/>
    <w:pPr>
      <w:ind w:left="1960"/>
    </w:pPr>
  </w:style>
  <w:style w:type="paragraph" w:styleId="91">
    <w:name w:val="toc 9"/>
    <w:basedOn w:val="a2"/>
    <w:next w:val="a2"/>
    <w:autoRedefine/>
    <w:semiHidden/>
    <w:rsid w:val="000D4766"/>
    <w:pPr>
      <w:ind w:left="2240"/>
    </w:pPr>
  </w:style>
  <w:style w:type="character" w:styleId="af3">
    <w:name w:val="Hyperlink"/>
    <w:uiPriority w:val="99"/>
    <w:rsid w:val="000D4766"/>
    <w:rPr>
      <w:color w:val="0000FF"/>
      <w:u w:val="single"/>
    </w:rPr>
  </w:style>
  <w:style w:type="paragraph" w:styleId="af4">
    <w:name w:val="caption"/>
    <w:basedOn w:val="a2"/>
    <w:next w:val="a2"/>
    <w:qFormat/>
    <w:rsid w:val="000D4766"/>
    <w:pPr>
      <w:spacing w:before="120" w:after="120"/>
    </w:pPr>
    <w:rPr>
      <w:b/>
      <w:bCs/>
      <w:sz w:val="20"/>
      <w:szCs w:val="20"/>
    </w:rPr>
  </w:style>
  <w:style w:type="paragraph" w:styleId="af5">
    <w:name w:val="Subtitle"/>
    <w:basedOn w:val="a2"/>
    <w:link w:val="af6"/>
    <w:qFormat/>
    <w:rsid w:val="000D4766"/>
    <w:pPr>
      <w:suppressAutoHyphens/>
      <w:autoSpaceDE w:val="0"/>
      <w:autoSpaceDN w:val="0"/>
      <w:adjustRightInd w:val="0"/>
      <w:jc w:val="center"/>
    </w:pPr>
    <w:rPr>
      <w:b/>
      <w:bCs/>
      <w:szCs w:val="20"/>
    </w:rPr>
  </w:style>
  <w:style w:type="character" w:customStyle="1" w:styleId="af6">
    <w:name w:val="Подзаголовок Знак"/>
    <w:link w:val="af5"/>
    <w:rsid w:val="000D4766"/>
    <w:rPr>
      <w:rFonts w:ascii="Times New Roman" w:eastAsia="Times New Roman" w:hAnsi="Times New Roman" w:cs="Times New Roman"/>
      <w:b/>
      <w:bCs/>
      <w:sz w:val="28"/>
      <w:szCs w:val="20"/>
      <w:lang w:eastAsia="ru-RU"/>
    </w:rPr>
  </w:style>
  <w:style w:type="paragraph" w:customStyle="1" w:styleId="af7">
    <w:name w:val="Шапка титульного"/>
    <w:rsid w:val="000D4766"/>
    <w:pPr>
      <w:jc w:val="center"/>
    </w:pPr>
    <w:rPr>
      <w:rFonts w:ascii="Times New Roman" w:eastAsia="Times New Roman" w:hAnsi="Times New Roman"/>
      <w:caps/>
      <w:sz w:val="28"/>
    </w:rPr>
  </w:style>
  <w:style w:type="paragraph" w:customStyle="1" w:styleId="15">
    <w:name w:val="Рамка15"/>
    <w:rsid w:val="000D4766"/>
    <w:pPr>
      <w:jc w:val="center"/>
    </w:pPr>
    <w:rPr>
      <w:rFonts w:ascii="Times New Roman" w:eastAsia="Times New Roman" w:hAnsi="Times New Roman"/>
      <w:sz w:val="24"/>
    </w:rPr>
  </w:style>
  <w:style w:type="paragraph" w:customStyle="1" w:styleId="MapleOutput">
    <w:name w:val="Maple Output"/>
    <w:uiPriority w:val="99"/>
    <w:rsid w:val="000D4766"/>
    <w:pPr>
      <w:autoSpaceDE w:val="0"/>
      <w:autoSpaceDN w:val="0"/>
      <w:adjustRightInd w:val="0"/>
      <w:spacing w:line="360" w:lineRule="auto"/>
      <w:jc w:val="center"/>
    </w:pPr>
    <w:rPr>
      <w:rFonts w:ascii="Times New Roman" w:eastAsia="Times New Roman" w:hAnsi="Times New Roman"/>
      <w:color w:val="000000"/>
      <w:sz w:val="24"/>
      <w:szCs w:val="24"/>
      <w:lang w:val="en-US"/>
    </w:rPr>
  </w:style>
  <w:style w:type="paragraph" w:customStyle="1" w:styleId="MapleOutput1">
    <w:name w:val="Maple Output1"/>
    <w:next w:val="MapleOutput"/>
    <w:uiPriority w:val="99"/>
    <w:rsid w:val="000D4766"/>
    <w:pPr>
      <w:autoSpaceDE w:val="0"/>
      <w:autoSpaceDN w:val="0"/>
      <w:adjustRightInd w:val="0"/>
      <w:spacing w:line="360" w:lineRule="auto"/>
    </w:pPr>
    <w:rPr>
      <w:rFonts w:ascii="Times New Roman" w:eastAsia="Times New Roman" w:hAnsi="Times New Roman"/>
      <w:color w:val="000000"/>
      <w:sz w:val="24"/>
      <w:szCs w:val="24"/>
      <w:lang w:val="en-US"/>
    </w:rPr>
  </w:style>
  <w:style w:type="character" w:customStyle="1" w:styleId="MapleInput">
    <w:name w:val="Maple Input"/>
    <w:uiPriority w:val="99"/>
    <w:rsid w:val="000D4766"/>
    <w:rPr>
      <w:rFonts w:ascii="Courier New" w:hAnsi="Courier New" w:cs="Courier New"/>
      <w:b/>
      <w:bCs/>
      <w:color w:val="800000"/>
      <w:szCs w:val="20"/>
    </w:rPr>
  </w:style>
  <w:style w:type="paragraph" w:customStyle="1" w:styleId="MaplePlot">
    <w:name w:val="Maple Plot"/>
    <w:next w:val="a2"/>
    <w:uiPriority w:val="99"/>
    <w:rsid w:val="000D4766"/>
    <w:pPr>
      <w:widowControl w:val="0"/>
      <w:autoSpaceDE w:val="0"/>
      <w:autoSpaceDN w:val="0"/>
      <w:adjustRightInd w:val="0"/>
      <w:jc w:val="center"/>
    </w:pPr>
    <w:rPr>
      <w:rFonts w:ascii="Times New Roman" w:eastAsia="Times New Roman" w:hAnsi="Times New Roman"/>
      <w:color w:val="000000"/>
      <w:sz w:val="24"/>
      <w:szCs w:val="24"/>
      <w:lang w:val="en-US"/>
    </w:rPr>
  </w:style>
  <w:style w:type="character" w:customStyle="1" w:styleId="intstyle256">
    <w:name w:val="intstyle256"/>
    <w:hidden/>
    <w:rsid w:val="000D4766"/>
    <w:rPr>
      <w:color w:val="000000"/>
      <w:sz w:val="28"/>
      <w:szCs w:val="28"/>
    </w:rPr>
  </w:style>
  <w:style w:type="character" w:customStyle="1" w:styleId="intstyle257">
    <w:name w:val="intstyle257"/>
    <w:hidden/>
    <w:rsid w:val="000D4766"/>
    <w:rPr>
      <w:color w:val="000000"/>
      <w:sz w:val="28"/>
      <w:szCs w:val="28"/>
    </w:rPr>
  </w:style>
  <w:style w:type="character" w:customStyle="1" w:styleId="intstyle258">
    <w:name w:val="intstyle258"/>
    <w:hidden/>
    <w:rsid w:val="000D4766"/>
    <w:rPr>
      <w:color w:val="000000"/>
      <w:sz w:val="28"/>
      <w:szCs w:val="28"/>
    </w:rPr>
  </w:style>
  <w:style w:type="character" w:customStyle="1" w:styleId="intstyle259">
    <w:name w:val="intstyle259"/>
    <w:hidden/>
    <w:rsid w:val="000D4766"/>
    <w:rPr>
      <w:color w:val="000000"/>
      <w:sz w:val="28"/>
      <w:szCs w:val="28"/>
    </w:rPr>
  </w:style>
  <w:style w:type="character" w:customStyle="1" w:styleId="intstyle260">
    <w:name w:val="intstyle260"/>
    <w:hidden/>
    <w:rsid w:val="000D4766"/>
    <w:rPr>
      <w:color w:val="000000"/>
      <w:sz w:val="28"/>
      <w:szCs w:val="28"/>
    </w:rPr>
  </w:style>
  <w:style w:type="character" w:customStyle="1" w:styleId="intstyle261">
    <w:name w:val="intstyle261"/>
    <w:hidden/>
    <w:rsid w:val="000D4766"/>
    <w:rPr>
      <w:color w:val="000000"/>
      <w:sz w:val="28"/>
      <w:szCs w:val="28"/>
    </w:rPr>
  </w:style>
  <w:style w:type="character" w:customStyle="1" w:styleId="intstyle262">
    <w:name w:val="intstyle262"/>
    <w:hidden/>
    <w:rsid w:val="000D4766"/>
    <w:rPr>
      <w:color w:val="000000"/>
      <w:sz w:val="28"/>
      <w:szCs w:val="28"/>
    </w:rPr>
  </w:style>
  <w:style w:type="character" w:customStyle="1" w:styleId="intstyle263">
    <w:name w:val="intstyle263"/>
    <w:hidden/>
    <w:rsid w:val="000D4766"/>
    <w:rPr>
      <w:color w:val="000000"/>
      <w:sz w:val="28"/>
      <w:szCs w:val="28"/>
    </w:rPr>
  </w:style>
  <w:style w:type="character" w:customStyle="1" w:styleId="intstyle264">
    <w:name w:val="intstyle264"/>
    <w:hidden/>
    <w:rsid w:val="000D4766"/>
    <w:rPr>
      <w:color w:val="000000"/>
      <w:sz w:val="28"/>
      <w:szCs w:val="28"/>
    </w:rPr>
  </w:style>
  <w:style w:type="character" w:customStyle="1" w:styleId="intstyle265">
    <w:name w:val="intstyle265"/>
    <w:hidden/>
    <w:rsid w:val="000D4766"/>
    <w:rPr>
      <w:color w:val="000000"/>
      <w:sz w:val="28"/>
      <w:szCs w:val="28"/>
    </w:rPr>
  </w:style>
  <w:style w:type="character" w:customStyle="1" w:styleId="intstyle266">
    <w:name w:val="intstyle266"/>
    <w:hidden/>
    <w:rsid w:val="000D4766"/>
    <w:rPr>
      <w:color w:val="000000"/>
      <w:sz w:val="28"/>
      <w:szCs w:val="28"/>
    </w:rPr>
  </w:style>
  <w:style w:type="character" w:customStyle="1" w:styleId="intstyle267">
    <w:name w:val="intstyle267"/>
    <w:hidden/>
    <w:rsid w:val="000D4766"/>
    <w:rPr>
      <w:color w:val="000000"/>
      <w:sz w:val="28"/>
      <w:szCs w:val="28"/>
    </w:rPr>
  </w:style>
  <w:style w:type="character" w:customStyle="1" w:styleId="intstyle268">
    <w:name w:val="intstyle268"/>
    <w:hidden/>
    <w:rsid w:val="000D4766"/>
    <w:rPr>
      <w:color w:val="000000"/>
      <w:sz w:val="28"/>
      <w:szCs w:val="28"/>
    </w:rPr>
  </w:style>
  <w:style w:type="character" w:customStyle="1" w:styleId="intstyle269">
    <w:name w:val="intstyle269"/>
    <w:hidden/>
    <w:rsid w:val="000D4766"/>
    <w:rPr>
      <w:color w:val="000000"/>
      <w:sz w:val="28"/>
      <w:szCs w:val="28"/>
    </w:rPr>
  </w:style>
  <w:style w:type="character" w:customStyle="1" w:styleId="intstyle270">
    <w:name w:val="intstyle270"/>
    <w:hidden/>
    <w:rsid w:val="000D4766"/>
    <w:rPr>
      <w:color w:val="000000"/>
      <w:sz w:val="28"/>
      <w:szCs w:val="28"/>
    </w:rPr>
  </w:style>
  <w:style w:type="character" w:customStyle="1" w:styleId="intstyle271">
    <w:name w:val="intstyle271"/>
    <w:hidden/>
    <w:rsid w:val="000D4766"/>
    <w:rPr>
      <w:color w:val="000000"/>
      <w:sz w:val="28"/>
      <w:szCs w:val="28"/>
    </w:rPr>
  </w:style>
  <w:style w:type="character" w:customStyle="1" w:styleId="intstyle272">
    <w:name w:val="intstyle272"/>
    <w:hidden/>
    <w:rsid w:val="000D4766"/>
    <w:rPr>
      <w:color w:val="000000"/>
      <w:sz w:val="28"/>
      <w:szCs w:val="28"/>
    </w:rPr>
  </w:style>
  <w:style w:type="character" w:customStyle="1" w:styleId="intstyle273">
    <w:name w:val="intstyle273"/>
    <w:hidden/>
    <w:rsid w:val="000D4766"/>
    <w:rPr>
      <w:color w:val="000000"/>
      <w:sz w:val="28"/>
      <w:szCs w:val="28"/>
    </w:rPr>
  </w:style>
  <w:style w:type="character" w:customStyle="1" w:styleId="intstyle274">
    <w:name w:val="intstyle274"/>
    <w:hidden/>
    <w:rsid w:val="000D4766"/>
    <w:rPr>
      <w:color w:val="000000"/>
      <w:sz w:val="28"/>
      <w:szCs w:val="28"/>
    </w:rPr>
  </w:style>
  <w:style w:type="character" w:customStyle="1" w:styleId="intstyle275">
    <w:name w:val="intstyle275"/>
    <w:hidden/>
    <w:rsid w:val="000D4766"/>
    <w:rPr>
      <w:color w:val="000000"/>
      <w:sz w:val="28"/>
      <w:szCs w:val="28"/>
    </w:rPr>
  </w:style>
  <w:style w:type="character" w:customStyle="1" w:styleId="intstyle276">
    <w:name w:val="intstyle276"/>
    <w:hidden/>
    <w:rsid w:val="000D4766"/>
    <w:rPr>
      <w:color w:val="000000"/>
      <w:sz w:val="28"/>
      <w:szCs w:val="28"/>
    </w:rPr>
  </w:style>
  <w:style w:type="character" w:customStyle="1" w:styleId="intstyle277">
    <w:name w:val="intstyle277"/>
    <w:hidden/>
    <w:rsid w:val="000D4766"/>
    <w:rPr>
      <w:color w:val="000000"/>
      <w:sz w:val="28"/>
      <w:szCs w:val="28"/>
    </w:rPr>
  </w:style>
  <w:style w:type="character" w:customStyle="1" w:styleId="intstyle278">
    <w:name w:val="intstyle278"/>
    <w:hidden/>
    <w:rsid w:val="000D4766"/>
    <w:rPr>
      <w:color w:val="000000"/>
      <w:sz w:val="28"/>
      <w:szCs w:val="28"/>
    </w:rPr>
  </w:style>
  <w:style w:type="character" w:customStyle="1" w:styleId="intstyle279">
    <w:name w:val="intstyle279"/>
    <w:hidden/>
    <w:rsid w:val="000D4766"/>
    <w:rPr>
      <w:color w:val="000000"/>
      <w:sz w:val="28"/>
      <w:szCs w:val="28"/>
    </w:rPr>
  </w:style>
  <w:style w:type="character" w:customStyle="1" w:styleId="intstyle280">
    <w:name w:val="intstyle280"/>
    <w:hidden/>
    <w:rsid w:val="000D4766"/>
    <w:rPr>
      <w:color w:val="000000"/>
      <w:sz w:val="28"/>
      <w:szCs w:val="28"/>
    </w:rPr>
  </w:style>
  <w:style w:type="character" w:customStyle="1" w:styleId="intstyle281">
    <w:name w:val="intstyle281"/>
    <w:hidden/>
    <w:rsid w:val="000D4766"/>
    <w:rPr>
      <w:color w:val="000000"/>
      <w:sz w:val="28"/>
      <w:szCs w:val="28"/>
    </w:rPr>
  </w:style>
  <w:style w:type="character" w:customStyle="1" w:styleId="intstyle282">
    <w:name w:val="intstyle282"/>
    <w:hidden/>
    <w:rsid w:val="000D4766"/>
    <w:rPr>
      <w:color w:val="000000"/>
      <w:sz w:val="28"/>
      <w:szCs w:val="28"/>
    </w:rPr>
  </w:style>
  <w:style w:type="character" w:customStyle="1" w:styleId="intstyle283">
    <w:name w:val="intstyle283"/>
    <w:hidden/>
    <w:rsid w:val="000D4766"/>
    <w:rPr>
      <w:color w:val="000000"/>
      <w:sz w:val="28"/>
      <w:szCs w:val="28"/>
    </w:rPr>
  </w:style>
  <w:style w:type="character" w:customStyle="1" w:styleId="intstyle284">
    <w:name w:val="intstyle284"/>
    <w:hidden/>
    <w:rsid w:val="000D4766"/>
    <w:rPr>
      <w:color w:val="000000"/>
      <w:sz w:val="28"/>
      <w:szCs w:val="28"/>
    </w:rPr>
  </w:style>
  <w:style w:type="character" w:customStyle="1" w:styleId="intstyle285">
    <w:name w:val="intstyle285"/>
    <w:hidden/>
    <w:rsid w:val="000D4766"/>
    <w:rPr>
      <w:b/>
      <w:bCs/>
      <w:color w:val="000000"/>
    </w:rPr>
  </w:style>
  <w:style w:type="character" w:customStyle="1" w:styleId="intstyle286">
    <w:name w:val="intstyle286"/>
    <w:hidden/>
    <w:rsid w:val="000D4766"/>
    <w:rPr>
      <w:b/>
      <w:bCs/>
      <w:color w:val="000000"/>
      <w:sz w:val="28"/>
      <w:szCs w:val="28"/>
    </w:rPr>
  </w:style>
  <w:style w:type="character" w:customStyle="1" w:styleId="intstyle287">
    <w:name w:val="intstyle287"/>
    <w:hidden/>
    <w:rsid w:val="000D4766"/>
    <w:rPr>
      <w:b/>
      <w:bCs/>
      <w:color w:val="000000"/>
      <w:sz w:val="28"/>
      <w:szCs w:val="28"/>
    </w:rPr>
  </w:style>
  <w:style w:type="character" w:customStyle="1" w:styleId="intstyle288">
    <w:name w:val="intstyle288"/>
    <w:hidden/>
    <w:rsid w:val="000D4766"/>
    <w:rPr>
      <w:b/>
      <w:bCs/>
      <w:color w:val="000000"/>
      <w:sz w:val="28"/>
      <w:szCs w:val="28"/>
      <w:u w:val="single"/>
    </w:rPr>
  </w:style>
  <w:style w:type="character" w:customStyle="1" w:styleId="intstyle289">
    <w:name w:val="intstyle289"/>
    <w:hidden/>
    <w:rsid w:val="000D4766"/>
    <w:rPr>
      <w:color w:val="000000"/>
      <w:sz w:val="28"/>
      <w:szCs w:val="28"/>
    </w:rPr>
  </w:style>
  <w:style w:type="character" w:customStyle="1" w:styleId="intstyle290">
    <w:name w:val="intstyle290"/>
    <w:hidden/>
    <w:rsid w:val="000D4766"/>
    <w:rPr>
      <w:color w:val="000000"/>
      <w:sz w:val="28"/>
      <w:szCs w:val="28"/>
    </w:rPr>
  </w:style>
  <w:style w:type="character" w:customStyle="1" w:styleId="intstyle291">
    <w:name w:val="intstyle291"/>
    <w:hidden/>
    <w:rsid w:val="000D4766"/>
    <w:rPr>
      <w:color w:val="000000"/>
      <w:sz w:val="28"/>
      <w:szCs w:val="28"/>
    </w:rPr>
  </w:style>
  <w:style w:type="character" w:customStyle="1" w:styleId="intstyle292">
    <w:name w:val="intstyle292"/>
    <w:hidden/>
    <w:rsid w:val="000D4766"/>
    <w:rPr>
      <w:color w:val="000000"/>
      <w:sz w:val="28"/>
      <w:szCs w:val="28"/>
    </w:rPr>
  </w:style>
  <w:style w:type="character" w:customStyle="1" w:styleId="intstyle293">
    <w:name w:val="intstyle293"/>
    <w:hidden/>
    <w:rsid w:val="000D4766"/>
    <w:rPr>
      <w:color w:val="000000"/>
      <w:sz w:val="28"/>
      <w:szCs w:val="28"/>
    </w:rPr>
  </w:style>
  <w:style w:type="character" w:customStyle="1" w:styleId="intstyle294">
    <w:name w:val="intstyle294"/>
    <w:hidden/>
    <w:rsid w:val="000D4766"/>
    <w:rPr>
      <w:color w:val="000000"/>
      <w:sz w:val="28"/>
      <w:szCs w:val="28"/>
    </w:rPr>
  </w:style>
  <w:style w:type="character" w:customStyle="1" w:styleId="intstyle295">
    <w:name w:val="intstyle295"/>
    <w:hidden/>
    <w:rsid w:val="000D4766"/>
    <w:rPr>
      <w:color w:val="000000"/>
      <w:sz w:val="28"/>
      <w:szCs w:val="28"/>
    </w:rPr>
  </w:style>
  <w:style w:type="character" w:customStyle="1" w:styleId="intstyle296">
    <w:name w:val="intstyle296"/>
    <w:hidden/>
    <w:rsid w:val="000D4766"/>
    <w:rPr>
      <w:color w:val="000000"/>
      <w:sz w:val="28"/>
      <w:szCs w:val="28"/>
    </w:rPr>
  </w:style>
  <w:style w:type="character" w:customStyle="1" w:styleId="intstyle297">
    <w:name w:val="intstyle297"/>
    <w:hidden/>
    <w:rsid w:val="000D4766"/>
    <w:rPr>
      <w:color w:val="000000"/>
      <w:sz w:val="28"/>
      <w:szCs w:val="28"/>
    </w:rPr>
  </w:style>
  <w:style w:type="character" w:customStyle="1" w:styleId="intstyle298">
    <w:name w:val="intstyle298"/>
    <w:hidden/>
    <w:rsid w:val="000D4766"/>
    <w:rPr>
      <w:color w:val="000000"/>
      <w:sz w:val="28"/>
      <w:szCs w:val="28"/>
    </w:rPr>
  </w:style>
  <w:style w:type="character" w:customStyle="1" w:styleId="intstyle300">
    <w:name w:val="intstyle300"/>
    <w:hidden/>
    <w:rsid w:val="000D4766"/>
    <w:rPr>
      <w:b/>
      <w:bCs/>
      <w:color w:val="000000"/>
      <w:sz w:val="28"/>
      <w:szCs w:val="28"/>
      <w:u w:val="single"/>
    </w:rPr>
  </w:style>
  <w:style w:type="character" w:customStyle="1" w:styleId="intstyle301">
    <w:name w:val="intstyle301"/>
    <w:hidden/>
    <w:rsid w:val="000D4766"/>
    <w:rPr>
      <w:b/>
      <w:bCs/>
      <w:color w:val="000000"/>
      <w:sz w:val="28"/>
      <w:szCs w:val="28"/>
      <w:u w:val="single"/>
    </w:rPr>
  </w:style>
  <w:style w:type="character" w:customStyle="1" w:styleId="intstyle302">
    <w:name w:val="intstyle302"/>
    <w:hidden/>
    <w:rsid w:val="000D4766"/>
    <w:rPr>
      <w:b/>
      <w:bCs/>
      <w:color w:val="000000"/>
      <w:sz w:val="28"/>
      <w:szCs w:val="28"/>
    </w:rPr>
  </w:style>
  <w:style w:type="character" w:customStyle="1" w:styleId="intstyle299">
    <w:name w:val="intstyle299"/>
    <w:hidden/>
    <w:rsid w:val="000D4766"/>
    <w:rPr>
      <w:color w:val="000000"/>
      <w:sz w:val="28"/>
      <w:szCs w:val="28"/>
    </w:rPr>
  </w:style>
  <w:style w:type="character" w:customStyle="1" w:styleId="intstyle307">
    <w:name w:val="intstyle307"/>
    <w:hidden/>
    <w:rsid w:val="000D4766"/>
    <w:rPr>
      <w:b/>
      <w:bCs/>
      <w:color w:val="000000"/>
      <w:sz w:val="28"/>
      <w:szCs w:val="28"/>
      <w:u w:val="single"/>
    </w:rPr>
  </w:style>
  <w:style w:type="character" w:customStyle="1" w:styleId="intstyle308">
    <w:name w:val="intstyle308"/>
    <w:hidden/>
    <w:rsid w:val="000D4766"/>
    <w:rPr>
      <w:color w:val="000000"/>
      <w:sz w:val="28"/>
      <w:szCs w:val="28"/>
      <w:u w:val="single"/>
    </w:rPr>
  </w:style>
  <w:style w:type="character" w:customStyle="1" w:styleId="intstyle309">
    <w:name w:val="intstyle309"/>
    <w:hidden/>
    <w:rsid w:val="000D4766"/>
    <w:rPr>
      <w:color w:val="000000"/>
      <w:sz w:val="28"/>
      <w:szCs w:val="28"/>
      <w:u w:val="single"/>
    </w:rPr>
  </w:style>
  <w:style w:type="character" w:customStyle="1" w:styleId="intstyle310">
    <w:name w:val="intstyle310"/>
    <w:hidden/>
    <w:rsid w:val="000D4766"/>
    <w:rPr>
      <w:b/>
      <w:bCs/>
      <w:color w:val="000000"/>
      <w:sz w:val="28"/>
      <w:szCs w:val="28"/>
      <w:u w:val="single"/>
    </w:rPr>
  </w:style>
  <w:style w:type="character" w:customStyle="1" w:styleId="intstyle311">
    <w:name w:val="intstyle311"/>
    <w:hidden/>
    <w:rsid w:val="000D4766"/>
    <w:rPr>
      <w:b/>
      <w:bCs/>
      <w:color w:val="000000"/>
      <w:sz w:val="28"/>
      <w:szCs w:val="28"/>
      <w:u w:val="single"/>
    </w:rPr>
  </w:style>
  <w:style w:type="table" w:styleId="af8">
    <w:name w:val="Table Grid"/>
    <w:basedOn w:val="a4"/>
    <w:uiPriority w:val="39"/>
    <w:rsid w:val="000D4766"/>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0D4766"/>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0D4766"/>
    <w:pPr>
      <w:jc w:val="left"/>
    </w:pPr>
    <w:rPr>
      <w:sz w:val="24"/>
      <w:szCs w:val="20"/>
    </w:rPr>
  </w:style>
  <w:style w:type="paragraph" w:customStyle="1" w:styleId="26">
    <w:name w:val="Стиль2"/>
    <w:basedOn w:val="afa"/>
    <w:next w:val="a2"/>
    <w:rsid w:val="000D476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0D4766"/>
    <w:pPr>
      <w:ind w:left="708"/>
    </w:pPr>
  </w:style>
  <w:style w:type="paragraph" w:customStyle="1" w:styleId="Normal1">
    <w:name w:val="Normal.Нормальный1"/>
    <w:link w:val="Normal10"/>
    <w:rsid w:val="000D4766"/>
    <w:pPr>
      <w:widowControl w:val="0"/>
    </w:pPr>
    <w:rPr>
      <w:rFonts w:ascii="Times New Roman" w:eastAsia="Times New Roman" w:hAnsi="Times New Roman"/>
      <w:snapToGrid w:val="0"/>
      <w:sz w:val="24"/>
      <w:szCs w:val="22"/>
      <w:lang w:val="en-GB"/>
    </w:rPr>
  </w:style>
  <w:style w:type="character" w:customStyle="1" w:styleId="Normal10">
    <w:name w:val="Normal.Нормальный1 Знак"/>
    <w:link w:val="Normal1"/>
    <w:rsid w:val="000D4766"/>
    <w:rPr>
      <w:rFonts w:ascii="Times New Roman" w:eastAsia="Times New Roman" w:hAnsi="Times New Roman"/>
      <w:snapToGrid w:val="0"/>
      <w:sz w:val="24"/>
      <w:szCs w:val="22"/>
      <w:lang w:val="en-GB" w:eastAsia="ru-RU" w:bidi="ar-SA"/>
    </w:rPr>
  </w:style>
  <w:style w:type="paragraph" w:styleId="37">
    <w:name w:val="List Bullet 3"/>
    <w:basedOn w:val="a2"/>
    <w:rsid w:val="000D4766"/>
    <w:pPr>
      <w:ind w:left="849" w:hanging="283"/>
      <w:jc w:val="left"/>
    </w:pPr>
    <w:rPr>
      <w:rFonts w:ascii="Times New Roman CYR" w:hAnsi="Times New Roman CYR"/>
      <w:sz w:val="24"/>
      <w:szCs w:val="20"/>
    </w:rPr>
  </w:style>
  <w:style w:type="paragraph" w:styleId="27">
    <w:name w:val="List Bullet 2"/>
    <w:basedOn w:val="a2"/>
    <w:rsid w:val="000D4766"/>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0D4766"/>
    <w:pPr>
      <w:jc w:val="left"/>
    </w:pPr>
    <w:rPr>
      <w:rFonts w:ascii="Tahoma" w:hAnsi="Tahoma" w:cs="Tahoma"/>
      <w:sz w:val="16"/>
      <w:szCs w:val="16"/>
    </w:rPr>
  </w:style>
  <w:style w:type="character" w:customStyle="1" w:styleId="afc">
    <w:name w:val="Текст выноски Знак"/>
    <w:aliases w:val=" Знак4 Знак,Текст выноски1 Знак1"/>
    <w:link w:val="afb"/>
    <w:rsid w:val="000D4766"/>
    <w:rPr>
      <w:rFonts w:ascii="Tahoma" w:eastAsia="Times New Roman" w:hAnsi="Tahoma" w:cs="Tahoma"/>
      <w:sz w:val="16"/>
      <w:szCs w:val="16"/>
      <w:lang w:eastAsia="ru-RU"/>
    </w:rPr>
  </w:style>
  <w:style w:type="paragraph" w:customStyle="1" w:styleId="afd">
    <w:name w:val="Обычный абзац"/>
    <w:basedOn w:val="a2"/>
    <w:rsid w:val="000D4766"/>
    <w:pPr>
      <w:ind w:firstLine="709"/>
    </w:pPr>
    <w:rPr>
      <w:sz w:val="24"/>
    </w:rPr>
  </w:style>
  <w:style w:type="character" w:styleId="afe">
    <w:name w:val="FollowedHyperlink"/>
    <w:rsid w:val="000D4766"/>
    <w:rPr>
      <w:color w:val="800080"/>
      <w:u w:val="single"/>
    </w:rPr>
  </w:style>
  <w:style w:type="paragraph" w:customStyle="1" w:styleId="aff">
    <w:name w:val="Обычный_д"/>
    <w:basedOn w:val="a2"/>
    <w:rsid w:val="000D4766"/>
    <w:pPr>
      <w:ind w:firstLine="851"/>
      <w:jc w:val="left"/>
    </w:pPr>
    <w:rPr>
      <w:sz w:val="24"/>
      <w:szCs w:val="20"/>
    </w:rPr>
  </w:style>
  <w:style w:type="paragraph" w:customStyle="1" w:styleId="12">
    <w:name w:val="Таблица_1"/>
    <w:basedOn w:val="a2"/>
    <w:rsid w:val="000D4766"/>
    <w:pPr>
      <w:spacing w:before="20" w:after="20"/>
      <w:jc w:val="center"/>
    </w:pPr>
    <w:rPr>
      <w:sz w:val="24"/>
      <w:szCs w:val="20"/>
    </w:rPr>
  </w:style>
  <w:style w:type="paragraph" w:customStyle="1" w:styleId="a1">
    <w:name w:val="Маркерный список"/>
    <w:basedOn w:val="a2"/>
    <w:rsid w:val="000D4766"/>
    <w:pPr>
      <w:widowControl w:val="0"/>
      <w:numPr>
        <w:numId w:val="1"/>
      </w:numPr>
    </w:pPr>
    <w:rPr>
      <w:sz w:val="24"/>
      <w:szCs w:val="20"/>
    </w:rPr>
  </w:style>
  <w:style w:type="paragraph" w:customStyle="1" w:styleId="Warning">
    <w:name w:val="Warning"/>
    <w:uiPriority w:val="99"/>
    <w:rsid w:val="000D4766"/>
    <w:pPr>
      <w:autoSpaceDE w:val="0"/>
      <w:autoSpaceDN w:val="0"/>
      <w:adjustRightInd w:val="0"/>
    </w:pPr>
    <w:rPr>
      <w:rFonts w:ascii="Courier New" w:eastAsia="Times New Roman" w:hAnsi="Courier New" w:cs="Courier New"/>
      <w:color w:val="0000FF"/>
      <w:lang w:val="en-US"/>
    </w:rPr>
  </w:style>
  <w:style w:type="paragraph" w:customStyle="1" w:styleId="Error">
    <w:name w:val="Error"/>
    <w:rsid w:val="000D4766"/>
    <w:pPr>
      <w:autoSpaceDE w:val="0"/>
      <w:autoSpaceDN w:val="0"/>
      <w:adjustRightInd w:val="0"/>
    </w:pPr>
    <w:rPr>
      <w:rFonts w:ascii="Courier New" w:eastAsia="Times New Roman" w:hAnsi="Courier New" w:cs="Courier New"/>
      <w:color w:val="FF00FF"/>
      <w:lang w:val="en-US"/>
    </w:rPr>
  </w:style>
  <w:style w:type="paragraph" w:styleId="aff0">
    <w:name w:val="Document Map"/>
    <w:basedOn w:val="a2"/>
    <w:link w:val="aff1"/>
    <w:semiHidden/>
    <w:rsid w:val="000D4766"/>
    <w:pPr>
      <w:shd w:val="clear" w:color="auto" w:fill="000080"/>
      <w:jc w:val="left"/>
    </w:pPr>
    <w:rPr>
      <w:rFonts w:ascii="Tahoma" w:hAnsi="Tahoma"/>
      <w:sz w:val="20"/>
      <w:szCs w:val="20"/>
    </w:rPr>
  </w:style>
  <w:style w:type="character" w:customStyle="1" w:styleId="aff1">
    <w:name w:val="Схема документа Знак"/>
    <w:link w:val="aff0"/>
    <w:semiHidden/>
    <w:rsid w:val="000D4766"/>
    <w:rPr>
      <w:rFonts w:ascii="Tahoma" w:eastAsia="Times New Roman" w:hAnsi="Tahoma" w:cs="Times New Roman"/>
      <w:sz w:val="20"/>
      <w:szCs w:val="20"/>
      <w:shd w:val="clear" w:color="auto" w:fill="000080"/>
      <w:lang w:eastAsia="ru-RU"/>
    </w:rPr>
  </w:style>
  <w:style w:type="paragraph" w:styleId="aff2">
    <w:name w:val="Block Text"/>
    <w:basedOn w:val="a2"/>
    <w:rsid w:val="000D4766"/>
    <w:pPr>
      <w:ind w:left="-57" w:right="-110"/>
      <w:jc w:val="left"/>
    </w:pPr>
    <w:rPr>
      <w:sz w:val="22"/>
      <w:szCs w:val="20"/>
    </w:rPr>
  </w:style>
  <w:style w:type="paragraph" w:customStyle="1" w:styleId="13">
    <w:name w:val="Стиль1"/>
    <w:basedOn w:val="a2"/>
    <w:rsid w:val="000D4766"/>
    <w:pPr>
      <w:tabs>
        <w:tab w:val="left" w:pos="1350"/>
      </w:tabs>
      <w:jc w:val="left"/>
    </w:pPr>
    <w:rPr>
      <w:sz w:val="20"/>
      <w:szCs w:val="20"/>
    </w:rPr>
  </w:style>
  <w:style w:type="paragraph" w:styleId="aff3">
    <w:name w:val="List Bullet"/>
    <w:aliases w:val="Маркированный список-11"/>
    <w:basedOn w:val="a2"/>
    <w:autoRedefine/>
    <w:rsid w:val="000D4766"/>
    <w:pPr>
      <w:tabs>
        <w:tab w:val="num" w:pos="360"/>
      </w:tabs>
      <w:ind w:left="360" w:hanging="360"/>
      <w:jc w:val="left"/>
    </w:pPr>
    <w:rPr>
      <w:sz w:val="20"/>
      <w:szCs w:val="20"/>
    </w:rPr>
  </w:style>
  <w:style w:type="character" w:customStyle="1" w:styleId="28">
    <w:name w:val="Знак Знак2"/>
    <w:rsid w:val="000D4766"/>
    <w:rPr>
      <w:sz w:val="28"/>
      <w:szCs w:val="24"/>
      <w:lang w:val="ru-RU" w:eastAsia="ru-RU" w:bidi="ar-SA"/>
    </w:rPr>
  </w:style>
  <w:style w:type="character" w:customStyle="1" w:styleId="43">
    <w:name w:val="Знак Знак4"/>
    <w:rsid w:val="000D4766"/>
    <w:rPr>
      <w:rFonts w:eastAsia="Times New Roman" w:cs="Times New Roman"/>
      <w:sz w:val="28"/>
      <w:szCs w:val="24"/>
      <w:lang w:eastAsia="ru-RU"/>
    </w:rPr>
  </w:style>
  <w:style w:type="character" w:customStyle="1" w:styleId="38">
    <w:name w:val="Знак Знак3"/>
    <w:rsid w:val="000D4766"/>
    <w:rPr>
      <w:rFonts w:eastAsia="Times New Roman" w:cs="Times New Roman"/>
      <w:sz w:val="28"/>
      <w:szCs w:val="20"/>
      <w:lang w:eastAsia="ru-RU"/>
    </w:rPr>
  </w:style>
  <w:style w:type="character" w:customStyle="1" w:styleId="cstyle10">
    <w:name w:val="_cstyle10"/>
    <w:rsid w:val="000D4766"/>
    <w:rPr>
      <w:rFonts w:ascii="Courier New" w:hAnsi="Courier New" w:cs="Courier New"/>
      <w:b/>
      <w:bCs/>
      <w:color w:val="FF0000"/>
      <w:shd w:val="clear" w:color="auto" w:fill="FFFFFF"/>
    </w:rPr>
  </w:style>
  <w:style w:type="character" w:customStyle="1" w:styleId="cstyle17">
    <w:name w:val="_cstyle17"/>
    <w:rsid w:val="000D4766"/>
    <w:rPr>
      <w:color w:val="000000"/>
      <w:sz w:val="28"/>
      <w:szCs w:val="28"/>
      <w:shd w:val="clear" w:color="auto" w:fill="FFFFFF"/>
    </w:rPr>
  </w:style>
  <w:style w:type="character" w:customStyle="1" w:styleId="cstyle9">
    <w:name w:val="_cstyle9"/>
    <w:rsid w:val="000D4766"/>
    <w:rPr>
      <w:rFonts w:ascii="Courier New" w:hAnsi="Courier New" w:cs="Courier New"/>
      <w:b/>
      <w:bCs/>
      <w:color w:val="FF0000"/>
      <w:shd w:val="clear" w:color="auto" w:fill="FFFFFF"/>
    </w:rPr>
  </w:style>
  <w:style w:type="character" w:customStyle="1" w:styleId="cstyle8">
    <w:name w:val="_cstyle8"/>
    <w:rsid w:val="000D4766"/>
    <w:rPr>
      <w:rFonts w:ascii="Courier New" w:hAnsi="Courier New" w:cs="Courier New"/>
      <w:b/>
      <w:bCs/>
      <w:color w:val="FF0000"/>
      <w:shd w:val="clear" w:color="auto" w:fill="FFFFFF"/>
    </w:rPr>
  </w:style>
  <w:style w:type="character" w:customStyle="1" w:styleId="pstyle9">
    <w:name w:val="_pstyle9"/>
    <w:rsid w:val="000D4766"/>
    <w:rPr>
      <w:rFonts w:ascii="Courier New" w:hAnsi="Courier New" w:cs="Courier New"/>
      <w:b/>
      <w:bCs/>
      <w:color w:val="FF0000"/>
      <w:shd w:val="clear" w:color="auto" w:fill="FFFFFF"/>
    </w:rPr>
  </w:style>
  <w:style w:type="character" w:customStyle="1" w:styleId="cstyle15">
    <w:name w:val="_cstyle15"/>
    <w:rsid w:val="000D4766"/>
    <w:rPr>
      <w:rFonts w:ascii="Courier New" w:hAnsi="Courier New" w:cs="Courier New"/>
      <w:b/>
      <w:bCs/>
      <w:color w:val="FF0000"/>
      <w:shd w:val="clear" w:color="auto" w:fill="FFFFFF"/>
    </w:rPr>
  </w:style>
  <w:style w:type="character" w:customStyle="1" w:styleId="2DOutput">
    <w:name w:val="2D Output"/>
    <w:uiPriority w:val="99"/>
    <w:rsid w:val="000D4766"/>
    <w:rPr>
      <w:color w:val="0000FF"/>
      <w:shd w:val="clear" w:color="auto" w:fill="FFFFFF"/>
    </w:rPr>
  </w:style>
  <w:style w:type="character" w:customStyle="1" w:styleId="cstyle12">
    <w:name w:val="_cstyle12"/>
    <w:rsid w:val="000D4766"/>
    <w:rPr>
      <w:rFonts w:ascii="Courier New" w:hAnsi="Courier New" w:cs="Courier New"/>
      <w:b/>
      <w:bCs/>
      <w:color w:val="FF0000"/>
      <w:shd w:val="clear" w:color="auto" w:fill="FFFFFF"/>
    </w:rPr>
  </w:style>
  <w:style w:type="paragraph" w:customStyle="1" w:styleId="pstyle101">
    <w:name w:val="_pstyle101"/>
    <w:rsid w:val="000D4766"/>
    <w:pPr>
      <w:autoSpaceDE w:val="0"/>
      <w:autoSpaceDN w:val="0"/>
      <w:adjustRightInd w:val="0"/>
    </w:pPr>
    <w:rPr>
      <w:rFonts w:ascii="Times New Roman" w:eastAsia="Times New Roman" w:hAnsi="Times New Roman"/>
      <w:sz w:val="24"/>
      <w:szCs w:val="24"/>
    </w:rPr>
  </w:style>
  <w:style w:type="paragraph" w:customStyle="1" w:styleId="MaplePlot1">
    <w:name w:val="Maple Plot1"/>
    <w:rsid w:val="000D4766"/>
    <w:pPr>
      <w:autoSpaceDE w:val="0"/>
      <w:autoSpaceDN w:val="0"/>
      <w:adjustRightInd w:val="0"/>
      <w:jc w:val="center"/>
    </w:pPr>
    <w:rPr>
      <w:rFonts w:ascii="Times New Roman" w:eastAsia="Times New Roman" w:hAnsi="Times New Roman"/>
      <w:sz w:val="24"/>
      <w:szCs w:val="24"/>
    </w:rPr>
  </w:style>
  <w:style w:type="paragraph" w:customStyle="1" w:styleId="pstyle131">
    <w:name w:val="_pstyle131"/>
    <w:rsid w:val="000D4766"/>
    <w:pPr>
      <w:autoSpaceDE w:val="0"/>
      <w:autoSpaceDN w:val="0"/>
      <w:adjustRightInd w:val="0"/>
      <w:spacing w:line="360" w:lineRule="auto"/>
      <w:jc w:val="center"/>
    </w:pPr>
    <w:rPr>
      <w:rFonts w:ascii="Times New Roman" w:eastAsia="Times New Roman" w:hAnsi="Times New Roman"/>
      <w:sz w:val="24"/>
      <w:szCs w:val="24"/>
    </w:rPr>
  </w:style>
  <w:style w:type="paragraph" w:customStyle="1" w:styleId="pstyle71">
    <w:name w:val="_pstyle71"/>
    <w:rsid w:val="000D4766"/>
    <w:pPr>
      <w:autoSpaceDE w:val="0"/>
      <w:autoSpaceDN w:val="0"/>
      <w:adjustRightInd w:val="0"/>
    </w:pPr>
    <w:rPr>
      <w:rFonts w:ascii="Times New Roman" w:eastAsia="Times New Roman" w:hAnsi="Times New Roman"/>
      <w:sz w:val="24"/>
      <w:szCs w:val="24"/>
    </w:rPr>
  </w:style>
  <w:style w:type="paragraph" w:customStyle="1" w:styleId="pstyle121">
    <w:name w:val="_pstyle121"/>
    <w:rsid w:val="000D4766"/>
    <w:pPr>
      <w:autoSpaceDE w:val="0"/>
      <w:autoSpaceDN w:val="0"/>
      <w:adjustRightInd w:val="0"/>
    </w:pPr>
    <w:rPr>
      <w:rFonts w:ascii="Times New Roman" w:eastAsia="Times New Roman" w:hAnsi="Times New Roman"/>
      <w:sz w:val="24"/>
      <w:szCs w:val="24"/>
    </w:rPr>
  </w:style>
  <w:style w:type="paragraph" w:customStyle="1" w:styleId="pstyle61">
    <w:name w:val="_pstyle61"/>
    <w:rsid w:val="000D4766"/>
    <w:pPr>
      <w:autoSpaceDE w:val="0"/>
      <w:autoSpaceDN w:val="0"/>
      <w:adjustRightInd w:val="0"/>
    </w:pPr>
    <w:rPr>
      <w:rFonts w:ascii="Times New Roman" w:eastAsia="Times New Roman" w:hAnsi="Times New Roman"/>
      <w:sz w:val="24"/>
      <w:szCs w:val="24"/>
    </w:rPr>
  </w:style>
  <w:style w:type="paragraph" w:customStyle="1" w:styleId="pstyle91">
    <w:name w:val="_pstyle91"/>
    <w:rsid w:val="000D4766"/>
    <w:pPr>
      <w:autoSpaceDE w:val="0"/>
      <w:autoSpaceDN w:val="0"/>
      <w:adjustRightInd w:val="0"/>
    </w:pPr>
    <w:rPr>
      <w:rFonts w:ascii="Times New Roman" w:eastAsia="Times New Roman" w:hAnsi="Times New Roman"/>
      <w:sz w:val="24"/>
      <w:szCs w:val="24"/>
    </w:rPr>
  </w:style>
  <w:style w:type="character" w:customStyle="1" w:styleId="82">
    <w:name w:val="Знак8 Знак"/>
    <w:aliases w:val="Знак8 Знак Знак"/>
    <w:rsid w:val="000D4766"/>
    <w:rPr>
      <w:sz w:val="28"/>
      <w:lang w:val="ru-RU" w:eastAsia="ru-RU" w:bidi="ar-SA"/>
    </w:rPr>
  </w:style>
  <w:style w:type="paragraph" w:customStyle="1" w:styleId="FR3">
    <w:name w:val="FR3"/>
    <w:rsid w:val="000D4766"/>
    <w:pPr>
      <w:widowControl w:val="0"/>
      <w:autoSpaceDE w:val="0"/>
      <w:autoSpaceDN w:val="0"/>
      <w:adjustRightInd w:val="0"/>
      <w:spacing w:before="460"/>
      <w:ind w:left="360"/>
    </w:pPr>
    <w:rPr>
      <w:rFonts w:ascii="Arial" w:eastAsia="Times New Roman" w:hAnsi="Arial" w:cs="Arial"/>
      <w:i/>
      <w:iCs/>
      <w:sz w:val="24"/>
      <w:szCs w:val="24"/>
    </w:rPr>
  </w:style>
  <w:style w:type="paragraph" w:styleId="aff4">
    <w:name w:val="annotation text"/>
    <w:basedOn w:val="a2"/>
    <w:link w:val="aff5"/>
    <w:rsid w:val="000D4766"/>
    <w:rPr>
      <w:rFonts w:ascii="Journal" w:hAnsi="Journal"/>
      <w:sz w:val="24"/>
      <w:szCs w:val="20"/>
      <w:lang w:val="uk-UA"/>
    </w:rPr>
  </w:style>
  <w:style w:type="character" w:customStyle="1" w:styleId="aff5">
    <w:name w:val="Текст примечания Знак"/>
    <w:link w:val="aff4"/>
    <w:rsid w:val="000D4766"/>
    <w:rPr>
      <w:rFonts w:ascii="Journal" w:eastAsia="Times New Roman" w:hAnsi="Journal" w:cs="Times New Roman"/>
      <w:sz w:val="24"/>
      <w:szCs w:val="20"/>
      <w:lang w:val="uk-UA" w:eastAsia="ru-RU"/>
    </w:rPr>
  </w:style>
  <w:style w:type="paragraph" w:customStyle="1" w:styleId="aff6">
    <w:name w:val="Чертежный"/>
    <w:link w:val="aff7"/>
    <w:rsid w:val="000D4766"/>
    <w:pPr>
      <w:jc w:val="both"/>
    </w:pPr>
    <w:rPr>
      <w:rFonts w:ascii="ISOCPEUR" w:eastAsia="Times New Roman" w:hAnsi="ISOCPEUR"/>
      <w:i/>
      <w:iCs/>
      <w:sz w:val="28"/>
      <w:szCs w:val="28"/>
      <w:lang w:val="uk-UA"/>
    </w:rPr>
  </w:style>
  <w:style w:type="character" w:customStyle="1" w:styleId="aff7">
    <w:name w:val="Чертежный Знак"/>
    <w:link w:val="aff6"/>
    <w:rsid w:val="000D4766"/>
    <w:rPr>
      <w:rFonts w:ascii="ISOCPEUR" w:eastAsia="Times New Roman" w:hAnsi="ISOCPEUR"/>
      <w:i/>
      <w:iCs/>
      <w:sz w:val="28"/>
      <w:szCs w:val="28"/>
      <w:lang w:val="uk-UA" w:eastAsia="ru-RU" w:bidi="ar-SA"/>
    </w:rPr>
  </w:style>
  <w:style w:type="paragraph" w:styleId="aff8">
    <w:name w:val="footnote text"/>
    <w:basedOn w:val="a2"/>
    <w:link w:val="aff9"/>
    <w:rsid w:val="000D4766"/>
    <w:pPr>
      <w:jc w:val="left"/>
    </w:pPr>
    <w:rPr>
      <w:sz w:val="20"/>
      <w:szCs w:val="20"/>
    </w:rPr>
  </w:style>
  <w:style w:type="character" w:customStyle="1" w:styleId="aff9">
    <w:name w:val="Текст сноски Знак"/>
    <w:link w:val="aff8"/>
    <w:rsid w:val="000D4766"/>
    <w:rPr>
      <w:rFonts w:ascii="Times New Roman" w:eastAsia="Times New Roman" w:hAnsi="Times New Roman" w:cs="Times New Roman"/>
      <w:sz w:val="20"/>
      <w:szCs w:val="20"/>
      <w:lang w:eastAsia="ru-RU"/>
    </w:rPr>
  </w:style>
  <w:style w:type="character" w:styleId="affa">
    <w:name w:val="footnote reference"/>
    <w:rsid w:val="000D4766"/>
    <w:rPr>
      <w:vertAlign w:val="superscript"/>
    </w:rPr>
  </w:style>
  <w:style w:type="paragraph" w:customStyle="1" w:styleId="stylechannel">
    <w:name w:val="stylechannel"/>
    <w:basedOn w:val="a2"/>
    <w:rsid w:val="000D4766"/>
    <w:pPr>
      <w:spacing w:before="100" w:beforeAutospacing="1" w:after="100" w:afterAutospacing="1"/>
      <w:jc w:val="left"/>
    </w:pPr>
    <w:rPr>
      <w:color w:val="2F4F4F"/>
      <w:sz w:val="24"/>
    </w:rPr>
  </w:style>
  <w:style w:type="paragraph" w:customStyle="1" w:styleId="stylehw">
    <w:name w:val="stylehw"/>
    <w:basedOn w:val="a2"/>
    <w:rsid w:val="000D4766"/>
    <w:pPr>
      <w:spacing w:before="100" w:beforeAutospacing="1" w:after="100" w:afterAutospacing="1"/>
      <w:jc w:val="left"/>
    </w:pPr>
    <w:rPr>
      <w:color w:val="000080"/>
      <w:sz w:val="24"/>
    </w:rPr>
  </w:style>
  <w:style w:type="paragraph" w:customStyle="1" w:styleId="styletemplate">
    <w:name w:val="styletemplate"/>
    <w:basedOn w:val="a2"/>
    <w:rsid w:val="000D4766"/>
    <w:pPr>
      <w:spacing w:before="100" w:beforeAutospacing="1" w:after="100" w:afterAutospacing="1"/>
      <w:jc w:val="left"/>
    </w:pPr>
    <w:rPr>
      <w:color w:val="556B2F"/>
      <w:sz w:val="24"/>
    </w:rPr>
  </w:style>
  <w:style w:type="paragraph" w:customStyle="1" w:styleId="stylekip">
    <w:name w:val="stylekip"/>
    <w:basedOn w:val="a2"/>
    <w:rsid w:val="000D4766"/>
    <w:pPr>
      <w:spacing w:before="100" w:beforeAutospacing="1" w:after="100" w:afterAutospacing="1"/>
      <w:jc w:val="left"/>
    </w:pPr>
    <w:rPr>
      <w:color w:val="008B8B"/>
      <w:sz w:val="24"/>
    </w:rPr>
  </w:style>
  <w:style w:type="paragraph" w:styleId="affb">
    <w:name w:val="Normal (Web)"/>
    <w:basedOn w:val="a2"/>
    <w:uiPriority w:val="99"/>
    <w:unhideWhenUsed/>
    <w:rsid w:val="000D4766"/>
    <w:pPr>
      <w:spacing w:before="100" w:beforeAutospacing="1" w:after="100" w:afterAutospacing="1"/>
      <w:jc w:val="left"/>
    </w:pPr>
    <w:rPr>
      <w:sz w:val="24"/>
    </w:rPr>
  </w:style>
  <w:style w:type="character" w:customStyle="1" w:styleId="16pt">
    <w:name w:val="Стиль 16 pt"/>
    <w:rsid w:val="000D4766"/>
    <w:rPr>
      <w:sz w:val="32"/>
      <w:szCs w:val="32"/>
    </w:rPr>
  </w:style>
  <w:style w:type="paragraph" w:customStyle="1" w:styleId="44">
    <w:name w:val="Стиль4"/>
    <w:basedOn w:val="a2"/>
    <w:rsid w:val="000D4766"/>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0D4766"/>
    <w:pPr>
      <w:jc w:val="center"/>
    </w:pPr>
    <w:rPr>
      <w:rFonts w:ascii="ISOCPEUR" w:hAnsi="ISOCPEUR"/>
      <w:i/>
      <w:sz w:val="18"/>
      <w:szCs w:val="20"/>
    </w:rPr>
  </w:style>
  <w:style w:type="paragraph" w:customStyle="1" w:styleId="39">
    <w:name w:val="Стиль3"/>
    <w:basedOn w:val="a2"/>
    <w:rsid w:val="000D4766"/>
    <w:pPr>
      <w:spacing w:line="360" w:lineRule="auto"/>
    </w:pPr>
    <w:rPr>
      <w:szCs w:val="28"/>
    </w:rPr>
  </w:style>
  <w:style w:type="paragraph" w:customStyle="1" w:styleId="62">
    <w:name w:val="Стиль6"/>
    <w:basedOn w:val="53"/>
    <w:rsid w:val="000D4766"/>
    <w:pPr>
      <w:ind w:right="465"/>
      <w:jc w:val="both"/>
    </w:pPr>
  </w:style>
  <w:style w:type="paragraph" w:customStyle="1" w:styleId="53">
    <w:name w:val="Стиль5"/>
    <w:basedOn w:val="29"/>
    <w:rsid w:val="000D4766"/>
    <w:pPr>
      <w:spacing w:line="360" w:lineRule="auto"/>
      <w:ind w:left="709" w:firstLine="720"/>
    </w:pPr>
    <w:rPr>
      <w:sz w:val="28"/>
    </w:rPr>
  </w:style>
  <w:style w:type="paragraph" w:styleId="29">
    <w:name w:val="Body Text First Indent 2"/>
    <w:basedOn w:val="af"/>
    <w:link w:val="2a"/>
    <w:rsid w:val="000D4766"/>
    <w:pPr>
      <w:spacing w:after="120" w:line="240" w:lineRule="auto"/>
      <w:ind w:left="283" w:firstLine="210"/>
      <w:jc w:val="left"/>
    </w:pPr>
    <w:rPr>
      <w:sz w:val="24"/>
      <w:szCs w:val="24"/>
    </w:rPr>
  </w:style>
  <w:style w:type="character" w:customStyle="1" w:styleId="2a">
    <w:name w:val="Красная строка 2 Знак"/>
    <w:link w:val="29"/>
    <w:rsid w:val="000D4766"/>
    <w:rPr>
      <w:rFonts w:ascii="Times New Roman" w:eastAsia="Times New Roman" w:hAnsi="Times New Roman" w:cs="Times New Roman"/>
      <w:sz w:val="24"/>
      <w:szCs w:val="24"/>
      <w:lang w:eastAsia="ru-RU"/>
    </w:rPr>
  </w:style>
  <w:style w:type="paragraph" w:customStyle="1" w:styleId="72">
    <w:name w:val="Стиль7"/>
    <w:basedOn w:val="13"/>
    <w:rsid w:val="000D4766"/>
    <w:pPr>
      <w:tabs>
        <w:tab w:val="clear" w:pos="1350"/>
      </w:tabs>
      <w:spacing w:line="360" w:lineRule="auto"/>
      <w:ind w:left="360" w:firstLine="600"/>
      <w:jc w:val="both"/>
    </w:pPr>
    <w:rPr>
      <w:sz w:val="28"/>
      <w:szCs w:val="24"/>
    </w:rPr>
  </w:style>
  <w:style w:type="paragraph" w:customStyle="1" w:styleId="100">
    <w:name w:val="Стиль10"/>
    <w:basedOn w:val="a2"/>
    <w:rsid w:val="000D4766"/>
    <w:pPr>
      <w:jc w:val="left"/>
    </w:pPr>
    <w:rPr>
      <w:sz w:val="24"/>
    </w:rPr>
  </w:style>
  <w:style w:type="paragraph" w:customStyle="1" w:styleId="83">
    <w:name w:val="Стиль8"/>
    <w:basedOn w:val="a2"/>
    <w:rsid w:val="000D4766"/>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0D4766"/>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0D4766"/>
    <w:pPr>
      <w:spacing w:line="360" w:lineRule="auto"/>
      <w:ind w:firstLine="720"/>
      <w:jc w:val="left"/>
    </w:pPr>
  </w:style>
  <w:style w:type="paragraph" w:customStyle="1" w:styleId="130">
    <w:name w:val="Стиль13"/>
    <w:basedOn w:val="a2"/>
    <w:rsid w:val="000D4766"/>
    <w:pPr>
      <w:spacing w:line="480" w:lineRule="auto"/>
      <w:ind w:left="-180" w:firstLine="720"/>
      <w:jc w:val="left"/>
    </w:pPr>
    <w:rPr>
      <w:rFonts w:ascii="ScriptS" w:hAnsi="ScriptS"/>
      <w:i/>
      <w:sz w:val="24"/>
    </w:rPr>
  </w:style>
  <w:style w:type="paragraph" w:customStyle="1" w:styleId="14">
    <w:name w:val="Стиль14"/>
    <w:basedOn w:val="a2"/>
    <w:rsid w:val="000D4766"/>
    <w:pPr>
      <w:spacing w:line="360" w:lineRule="auto"/>
      <w:ind w:firstLine="720"/>
    </w:pPr>
    <w:rPr>
      <w:szCs w:val="28"/>
    </w:rPr>
  </w:style>
  <w:style w:type="paragraph" w:customStyle="1" w:styleId="150">
    <w:name w:val="Стиль15"/>
    <w:basedOn w:val="a2"/>
    <w:rsid w:val="000D4766"/>
    <w:pPr>
      <w:widowControl w:val="0"/>
      <w:autoSpaceDE w:val="0"/>
      <w:autoSpaceDN w:val="0"/>
      <w:adjustRightInd w:val="0"/>
      <w:ind w:right="355" w:firstLine="11"/>
      <w:jc w:val="left"/>
    </w:pPr>
    <w:rPr>
      <w:sz w:val="22"/>
      <w:szCs w:val="22"/>
    </w:rPr>
  </w:style>
  <w:style w:type="paragraph" w:customStyle="1" w:styleId="17">
    <w:name w:val="Стиль17"/>
    <w:basedOn w:val="44"/>
    <w:rsid w:val="000D4766"/>
    <w:pPr>
      <w:spacing w:line="240" w:lineRule="auto"/>
    </w:pPr>
    <w:rPr>
      <w:rFonts w:ascii="Times New Roman" w:hAnsi="Times New Roman"/>
      <w:color w:val="000000"/>
    </w:rPr>
  </w:style>
  <w:style w:type="paragraph" w:customStyle="1" w:styleId="16">
    <w:name w:val="Стиль16"/>
    <w:basedOn w:val="a2"/>
    <w:rsid w:val="000D4766"/>
    <w:pPr>
      <w:spacing w:line="360" w:lineRule="auto"/>
      <w:ind w:firstLine="900"/>
      <w:jc w:val="left"/>
    </w:pPr>
    <w:rPr>
      <w:szCs w:val="28"/>
    </w:rPr>
  </w:style>
  <w:style w:type="paragraph" w:customStyle="1" w:styleId="18">
    <w:name w:val="Стиль18"/>
    <w:basedOn w:val="a2"/>
    <w:rsid w:val="000D4766"/>
    <w:pPr>
      <w:spacing w:line="360" w:lineRule="auto"/>
      <w:ind w:firstLine="902"/>
    </w:pPr>
    <w:rPr>
      <w:szCs w:val="28"/>
    </w:rPr>
  </w:style>
  <w:style w:type="paragraph" w:customStyle="1" w:styleId="19">
    <w:name w:val="Стиль19"/>
    <w:basedOn w:val="a2"/>
    <w:rsid w:val="000D4766"/>
    <w:rPr>
      <w:rFonts w:ascii="ISOCPEUR" w:hAnsi="ISOCPEUR"/>
      <w:i/>
      <w:sz w:val="20"/>
      <w:szCs w:val="20"/>
    </w:rPr>
  </w:style>
  <w:style w:type="paragraph" w:customStyle="1" w:styleId="affc">
    <w:name w:val="Îáû÷íûé"/>
    <w:rsid w:val="000D4766"/>
    <w:pPr>
      <w:overflowPunct w:val="0"/>
      <w:autoSpaceDE w:val="0"/>
      <w:autoSpaceDN w:val="0"/>
      <w:adjustRightInd w:val="0"/>
      <w:textAlignment w:val="baseline"/>
    </w:pPr>
    <w:rPr>
      <w:rFonts w:ascii="Times New Roman" w:eastAsia="Times New Roman" w:hAnsi="Times New Roman"/>
    </w:rPr>
  </w:style>
  <w:style w:type="character" w:customStyle="1" w:styleId="1a">
    <w:name w:val="Текст сноски Знак1"/>
    <w:basedOn w:val="a3"/>
    <w:rsid w:val="000D4766"/>
  </w:style>
  <w:style w:type="paragraph" w:customStyle="1" w:styleId="affd">
    <w:name w:val="Основной Знак Знак Знак Знак Знак Знак Знак"/>
    <w:basedOn w:val="a2"/>
    <w:link w:val="affe"/>
    <w:rsid w:val="000D4766"/>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0D4766"/>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0D4766"/>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0D4766"/>
    <w:rPr>
      <w:rFonts w:ascii="Century Gothic" w:eastAsia="Times New Roman" w:hAnsi="Century Gothic" w:cs="Times New Roman"/>
      <w:sz w:val="16"/>
      <w:szCs w:val="12"/>
      <w:lang w:eastAsia="ru-RU"/>
    </w:rPr>
  </w:style>
  <w:style w:type="paragraph" w:customStyle="1" w:styleId="afff">
    <w:name w:val="Выноска Знак"/>
    <w:basedOn w:val="a2"/>
    <w:rsid w:val="000D4766"/>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0D4766"/>
    <w:pPr>
      <w:keepLines/>
      <w:kinsoku w:val="0"/>
      <w:spacing w:before="240"/>
      <w:jc w:val="left"/>
    </w:pPr>
    <w:rPr>
      <w:rFonts w:ascii="Tahoma" w:hAnsi="Tahoma"/>
      <w:sz w:val="24"/>
    </w:rPr>
  </w:style>
  <w:style w:type="character" w:customStyle="1" w:styleId="afff1">
    <w:name w:val="Номер на схеме"/>
    <w:rsid w:val="000D4766"/>
    <w:rPr>
      <w:rFonts w:ascii="CombiNumerals" w:hAnsi="CombiNumerals"/>
      <w:color w:val="993300"/>
      <w:position w:val="4"/>
      <w:sz w:val="16"/>
    </w:rPr>
  </w:style>
  <w:style w:type="character" w:customStyle="1" w:styleId="afff2">
    <w:name w:val="Кнопка"/>
    <w:rsid w:val="000D4766"/>
    <w:rPr>
      <w:rFonts w:ascii="Century Gothic" w:hAnsi="Century Gothic"/>
      <w:smallCaps/>
      <w:color w:val="auto"/>
      <w:sz w:val="20"/>
    </w:rPr>
  </w:style>
  <w:style w:type="paragraph" w:customStyle="1" w:styleId="FR2">
    <w:name w:val="FR2"/>
    <w:rsid w:val="000D4766"/>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rsid w:val="000D4766"/>
    <w:pPr>
      <w:autoSpaceDE w:val="0"/>
      <w:autoSpaceDN w:val="0"/>
      <w:adjustRightInd w:val="0"/>
      <w:jc w:val="right"/>
    </w:pPr>
    <w:rPr>
      <w:rFonts w:ascii="Times New Roman" w:eastAsia="Times New Roman" w:hAnsi="Times New Roman"/>
      <w:sz w:val="24"/>
      <w:szCs w:val="24"/>
      <w:lang w:val="en-US"/>
    </w:rPr>
  </w:style>
  <w:style w:type="character" w:customStyle="1" w:styleId="2DMath">
    <w:name w:val="2D Math"/>
    <w:uiPriority w:val="99"/>
    <w:rsid w:val="000D4766"/>
    <w:rPr>
      <w:color w:val="000000"/>
    </w:rPr>
  </w:style>
  <w:style w:type="paragraph" w:customStyle="1" w:styleId="211">
    <w:name w:val="Основной текст 21"/>
    <w:basedOn w:val="a2"/>
    <w:rsid w:val="000D4766"/>
    <w:pPr>
      <w:ind w:firstLine="720"/>
    </w:pPr>
    <w:rPr>
      <w:sz w:val="24"/>
      <w:szCs w:val="20"/>
    </w:rPr>
  </w:style>
  <w:style w:type="character" w:customStyle="1" w:styleId="73">
    <w:name w:val="Знак Знак7"/>
    <w:rsid w:val="000D4766"/>
    <w:rPr>
      <w:rFonts w:ascii="Journal" w:hAnsi="Journal"/>
      <w:sz w:val="24"/>
      <w:lang w:val="uk-UA"/>
    </w:rPr>
  </w:style>
  <w:style w:type="character" w:customStyle="1" w:styleId="variant">
    <w:name w:val="variant"/>
    <w:basedOn w:val="a3"/>
    <w:rsid w:val="000D4766"/>
  </w:style>
  <w:style w:type="character" w:customStyle="1" w:styleId="unknown">
    <w:name w:val="unknown"/>
    <w:basedOn w:val="a3"/>
    <w:rsid w:val="000D4766"/>
  </w:style>
  <w:style w:type="character" w:customStyle="1" w:styleId="unknowncorrected">
    <w:name w:val="unknown corrected"/>
    <w:basedOn w:val="a3"/>
    <w:rsid w:val="000D4766"/>
  </w:style>
  <w:style w:type="character" w:styleId="afff3">
    <w:name w:val="Strong"/>
    <w:uiPriority w:val="22"/>
    <w:qFormat/>
    <w:rsid w:val="000D4766"/>
    <w:rPr>
      <w:b/>
      <w:bCs/>
    </w:rPr>
  </w:style>
  <w:style w:type="character" w:styleId="afff4">
    <w:name w:val="Emphasis"/>
    <w:qFormat/>
    <w:rsid w:val="000D4766"/>
    <w:rPr>
      <w:i/>
      <w:iCs/>
    </w:rPr>
  </w:style>
  <w:style w:type="paragraph" w:customStyle="1" w:styleId="body">
    <w:name w:val="body"/>
    <w:basedOn w:val="a2"/>
    <w:rsid w:val="000D4766"/>
    <w:pPr>
      <w:spacing w:before="100" w:beforeAutospacing="1" w:after="100" w:afterAutospacing="1"/>
      <w:jc w:val="left"/>
    </w:pPr>
    <w:rPr>
      <w:sz w:val="24"/>
    </w:rPr>
  </w:style>
  <w:style w:type="paragraph" w:customStyle="1" w:styleId="bull1">
    <w:name w:val="bull1"/>
    <w:basedOn w:val="a2"/>
    <w:rsid w:val="000D4766"/>
    <w:pPr>
      <w:spacing w:before="100" w:beforeAutospacing="1" w:after="100" w:afterAutospacing="1"/>
      <w:jc w:val="left"/>
    </w:pPr>
    <w:rPr>
      <w:sz w:val="24"/>
    </w:rPr>
  </w:style>
  <w:style w:type="paragraph" w:customStyle="1" w:styleId="bullet">
    <w:name w:val="bullet"/>
    <w:basedOn w:val="a2"/>
    <w:rsid w:val="000D4766"/>
    <w:pPr>
      <w:spacing w:before="100" w:beforeAutospacing="1" w:after="100" w:afterAutospacing="1"/>
      <w:jc w:val="left"/>
    </w:pPr>
    <w:rPr>
      <w:sz w:val="24"/>
    </w:rPr>
  </w:style>
  <w:style w:type="paragraph" w:customStyle="1" w:styleId="prim">
    <w:name w:val="prim"/>
    <w:basedOn w:val="a2"/>
    <w:rsid w:val="000D4766"/>
    <w:pPr>
      <w:spacing w:before="100" w:beforeAutospacing="1" w:after="100" w:afterAutospacing="1"/>
      <w:jc w:val="left"/>
    </w:pPr>
    <w:rPr>
      <w:sz w:val="24"/>
    </w:rPr>
  </w:style>
  <w:style w:type="paragraph" w:customStyle="1" w:styleId="graphobject">
    <w:name w:val="graphobject"/>
    <w:basedOn w:val="a2"/>
    <w:rsid w:val="000D4766"/>
    <w:pPr>
      <w:spacing w:before="100" w:beforeAutospacing="1" w:after="100" w:afterAutospacing="1"/>
      <w:jc w:val="left"/>
    </w:pPr>
    <w:rPr>
      <w:sz w:val="24"/>
    </w:rPr>
  </w:style>
  <w:style w:type="paragraph" w:customStyle="1" w:styleId="bodybul">
    <w:name w:val="bodybul"/>
    <w:basedOn w:val="a2"/>
    <w:rsid w:val="000D4766"/>
    <w:pPr>
      <w:spacing w:before="100" w:beforeAutospacing="1" w:after="100" w:afterAutospacing="1"/>
      <w:jc w:val="left"/>
    </w:pPr>
    <w:rPr>
      <w:sz w:val="24"/>
    </w:rPr>
  </w:style>
  <w:style w:type="paragraph" w:customStyle="1" w:styleId="bulch2">
    <w:name w:val="bulch2"/>
    <w:basedOn w:val="a2"/>
    <w:rsid w:val="000D4766"/>
    <w:pPr>
      <w:spacing w:before="100" w:beforeAutospacing="1" w:after="100" w:afterAutospacing="1"/>
      <w:jc w:val="left"/>
    </w:pPr>
    <w:rPr>
      <w:sz w:val="24"/>
    </w:rPr>
  </w:style>
  <w:style w:type="paragraph" w:customStyle="1" w:styleId="lefttext">
    <w:name w:val="lefttext"/>
    <w:basedOn w:val="a2"/>
    <w:rsid w:val="000D4766"/>
    <w:pPr>
      <w:spacing w:before="100" w:beforeAutospacing="1" w:after="100" w:afterAutospacing="1"/>
      <w:jc w:val="left"/>
    </w:pPr>
    <w:rPr>
      <w:sz w:val="24"/>
    </w:rPr>
  </w:style>
  <w:style w:type="paragraph" w:customStyle="1" w:styleId="icontext">
    <w:name w:val="icontext"/>
    <w:basedOn w:val="a2"/>
    <w:rsid w:val="000D4766"/>
    <w:pPr>
      <w:spacing w:before="100" w:beforeAutospacing="1" w:after="100" w:afterAutospacing="1"/>
      <w:jc w:val="left"/>
    </w:pPr>
    <w:rPr>
      <w:sz w:val="24"/>
    </w:rPr>
  </w:style>
  <w:style w:type="paragraph" w:customStyle="1" w:styleId="progtext2">
    <w:name w:val="progtext2"/>
    <w:basedOn w:val="a2"/>
    <w:rsid w:val="000D4766"/>
    <w:pPr>
      <w:spacing w:before="100" w:beforeAutospacing="1" w:after="100" w:afterAutospacing="1"/>
      <w:jc w:val="left"/>
    </w:pPr>
    <w:rPr>
      <w:sz w:val="24"/>
    </w:rPr>
  </w:style>
  <w:style w:type="paragraph" w:styleId="afff5">
    <w:name w:val="No Spacing"/>
    <w:link w:val="afff6"/>
    <w:uiPriority w:val="1"/>
    <w:qFormat/>
    <w:rsid w:val="000D4766"/>
    <w:rPr>
      <w:rFonts w:ascii="Times New Roman" w:eastAsia="Times New Roman" w:hAnsi="Times New Roman"/>
      <w:sz w:val="22"/>
      <w:szCs w:val="22"/>
    </w:rPr>
  </w:style>
  <w:style w:type="character" w:customStyle="1" w:styleId="hps">
    <w:name w:val="hps"/>
    <w:basedOn w:val="a3"/>
    <w:rsid w:val="000D4766"/>
  </w:style>
  <w:style w:type="character" w:customStyle="1" w:styleId="atn">
    <w:name w:val="atn"/>
    <w:basedOn w:val="a3"/>
    <w:rsid w:val="000D4766"/>
  </w:style>
  <w:style w:type="paragraph" w:customStyle="1" w:styleId="200">
    <w:name w:val="Стиль20"/>
    <w:basedOn w:val="39"/>
    <w:rsid w:val="000D4766"/>
    <w:pPr>
      <w:ind w:left="180" w:firstLine="720"/>
    </w:pPr>
  </w:style>
  <w:style w:type="paragraph" w:customStyle="1" w:styleId="FR4">
    <w:name w:val="FR4"/>
    <w:rsid w:val="000D4766"/>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rsid w:val="000D4766"/>
    <w:rPr>
      <w:rFonts w:ascii="Arial" w:hAnsi="Arial"/>
      <w:b/>
      <w:sz w:val="24"/>
      <w:szCs w:val="24"/>
      <w:lang w:val="uk-UA" w:eastAsia="ru-RU" w:bidi="ar-SA"/>
    </w:rPr>
  </w:style>
  <w:style w:type="character" w:customStyle="1" w:styleId="54">
    <w:name w:val="Знак Знак5"/>
    <w:rsid w:val="000D4766"/>
    <w:rPr>
      <w:lang w:val="ru-RU" w:eastAsia="ru-RU" w:bidi="ar-SA"/>
    </w:rPr>
  </w:style>
  <w:style w:type="character" w:customStyle="1" w:styleId="1d">
    <w:name w:val="Знак Знак1"/>
    <w:locked/>
    <w:rsid w:val="000D4766"/>
    <w:rPr>
      <w:b/>
      <w:color w:val="000000"/>
      <w:sz w:val="32"/>
      <w:szCs w:val="24"/>
      <w:lang w:val="ru-RU" w:eastAsia="ru-RU" w:bidi="ar-SA"/>
    </w:rPr>
  </w:style>
  <w:style w:type="character" w:customStyle="1" w:styleId="102">
    <w:name w:val="Знак Знак10"/>
    <w:locked/>
    <w:rsid w:val="000D4766"/>
    <w:rPr>
      <w:sz w:val="28"/>
      <w:lang w:val="ru-RU" w:eastAsia="ru-RU" w:bidi="ar-SA"/>
    </w:rPr>
  </w:style>
  <w:style w:type="character" w:customStyle="1" w:styleId="111">
    <w:name w:val="Знак11 Знак Знак"/>
    <w:locked/>
    <w:rsid w:val="000D4766"/>
    <w:rPr>
      <w:rFonts w:ascii="Arial" w:hAnsi="Arial"/>
      <w:b/>
      <w:sz w:val="24"/>
      <w:szCs w:val="24"/>
      <w:lang w:val="uk-UA" w:eastAsia="ru-RU" w:bidi="ar-SA"/>
    </w:rPr>
  </w:style>
  <w:style w:type="character" w:customStyle="1" w:styleId="2b">
    <w:name w:val="Знак2 Знак Знак"/>
    <w:locked/>
    <w:rsid w:val="000D4766"/>
    <w:rPr>
      <w:sz w:val="24"/>
      <w:szCs w:val="24"/>
      <w:lang w:val="ru-RU" w:eastAsia="ru-RU" w:bidi="ar-SA"/>
    </w:rPr>
  </w:style>
  <w:style w:type="character" w:customStyle="1" w:styleId="93">
    <w:name w:val="Знак9 Знак Знак"/>
    <w:locked/>
    <w:rsid w:val="000D4766"/>
    <w:rPr>
      <w:rFonts w:ascii="Arial" w:hAnsi="Arial" w:cs="Arial"/>
      <w:sz w:val="24"/>
      <w:lang w:val="ru-RU" w:eastAsia="ru-RU" w:bidi="ar-SA"/>
    </w:rPr>
  </w:style>
  <w:style w:type="character" w:customStyle="1" w:styleId="55">
    <w:name w:val="Знак5 Знак Знак"/>
    <w:locked/>
    <w:rsid w:val="000D4766"/>
    <w:rPr>
      <w:sz w:val="28"/>
      <w:szCs w:val="24"/>
      <w:lang w:val="ru-RU" w:eastAsia="ru-RU" w:bidi="ar-SA"/>
    </w:rPr>
  </w:style>
  <w:style w:type="character" w:customStyle="1" w:styleId="63">
    <w:name w:val="Знак6 Знак Знак"/>
    <w:locked/>
    <w:rsid w:val="000D4766"/>
    <w:rPr>
      <w:rFonts w:ascii="Courier New" w:hAnsi="Courier New" w:cs="Courier New"/>
      <w:lang w:val="ru-RU" w:eastAsia="ru-RU" w:bidi="ar-SA"/>
    </w:rPr>
  </w:style>
  <w:style w:type="character" w:customStyle="1" w:styleId="45">
    <w:name w:val="Знак4 Знак Знак"/>
    <w:locked/>
    <w:rsid w:val="000D4766"/>
    <w:rPr>
      <w:rFonts w:ascii="Tahoma" w:hAnsi="Tahoma" w:cs="Tahoma"/>
      <w:sz w:val="16"/>
      <w:szCs w:val="16"/>
      <w:lang w:val="ru-RU" w:eastAsia="ru-RU" w:bidi="ar-SA"/>
    </w:rPr>
  </w:style>
  <w:style w:type="character" w:customStyle="1" w:styleId="FontStyle81">
    <w:name w:val="Font Style81"/>
    <w:rsid w:val="000D4766"/>
    <w:rPr>
      <w:rFonts w:ascii="Times New Roman" w:hAnsi="Times New Roman" w:cs="Times New Roman"/>
      <w:sz w:val="22"/>
      <w:szCs w:val="22"/>
    </w:rPr>
  </w:style>
  <w:style w:type="character" w:customStyle="1" w:styleId="131">
    <w:name w:val="Знак Знак13"/>
    <w:rsid w:val="000D4766"/>
    <w:rPr>
      <w:b/>
      <w:bCs/>
      <w:sz w:val="28"/>
      <w:szCs w:val="24"/>
      <w:lang w:val="ru-RU" w:eastAsia="ru-RU" w:bidi="ar-SA"/>
    </w:rPr>
  </w:style>
  <w:style w:type="character" w:customStyle="1" w:styleId="afff7">
    <w:name w:val="Знак Знак Знак"/>
    <w:locked/>
    <w:rsid w:val="000D4766"/>
    <w:rPr>
      <w:sz w:val="28"/>
      <w:szCs w:val="24"/>
      <w:lang w:val="ru-RU" w:eastAsia="ru-RU" w:bidi="ar-SA"/>
    </w:rPr>
  </w:style>
  <w:style w:type="paragraph" w:customStyle="1" w:styleId="afff8">
    <w:name w:val="диплом"/>
    <w:basedOn w:val="a2"/>
    <w:rsid w:val="000D4766"/>
    <w:pPr>
      <w:spacing w:line="360" w:lineRule="auto"/>
      <w:ind w:left="181" w:firstLine="709"/>
    </w:pPr>
    <w:rPr>
      <w:szCs w:val="28"/>
      <w:lang w:val="uk-UA"/>
    </w:rPr>
  </w:style>
  <w:style w:type="character" w:customStyle="1" w:styleId="shorttext">
    <w:name w:val="short_text"/>
    <w:basedOn w:val="a3"/>
    <w:rsid w:val="000D4766"/>
  </w:style>
  <w:style w:type="paragraph" w:customStyle="1" w:styleId="afff9">
    <w:name w:val="Переменные"/>
    <w:basedOn w:val="ad"/>
    <w:rsid w:val="000D4766"/>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0D4766"/>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0D4766"/>
    <w:pPr>
      <w:suppressAutoHyphens/>
    </w:pPr>
    <w:rPr>
      <w:rFonts w:ascii="Times New Roman" w:eastAsia="Times New Roman" w:hAnsi="Times New Roman"/>
      <w:noProof/>
    </w:rPr>
  </w:style>
  <w:style w:type="paragraph" w:customStyle="1" w:styleId="Style3">
    <w:name w:val="Style3"/>
    <w:basedOn w:val="a2"/>
    <w:rsid w:val="000D4766"/>
    <w:pPr>
      <w:widowControl w:val="0"/>
      <w:autoSpaceDE w:val="0"/>
      <w:autoSpaceDN w:val="0"/>
      <w:adjustRightInd w:val="0"/>
      <w:jc w:val="left"/>
    </w:pPr>
    <w:rPr>
      <w:sz w:val="24"/>
    </w:rPr>
  </w:style>
  <w:style w:type="character" w:customStyle="1" w:styleId="FontStyle69">
    <w:name w:val="Font Style69"/>
    <w:rsid w:val="000D4766"/>
    <w:rPr>
      <w:rFonts w:ascii="Times New Roman" w:hAnsi="Times New Roman" w:cs="Times New Roman"/>
      <w:sz w:val="26"/>
      <w:szCs w:val="26"/>
    </w:rPr>
  </w:style>
  <w:style w:type="paragraph" w:customStyle="1" w:styleId="Style22">
    <w:name w:val="Style22"/>
    <w:basedOn w:val="a2"/>
    <w:rsid w:val="000D4766"/>
    <w:pPr>
      <w:widowControl w:val="0"/>
      <w:autoSpaceDE w:val="0"/>
      <w:autoSpaceDN w:val="0"/>
      <w:adjustRightInd w:val="0"/>
      <w:jc w:val="left"/>
    </w:pPr>
    <w:rPr>
      <w:sz w:val="24"/>
    </w:rPr>
  </w:style>
  <w:style w:type="character" w:customStyle="1" w:styleId="FontStyle70">
    <w:name w:val="Font Style70"/>
    <w:rsid w:val="000D4766"/>
    <w:rPr>
      <w:rFonts w:ascii="Times New Roman" w:hAnsi="Times New Roman" w:cs="Times New Roman"/>
      <w:smallCaps/>
      <w:sz w:val="26"/>
      <w:szCs w:val="26"/>
    </w:rPr>
  </w:style>
  <w:style w:type="paragraph" w:customStyle="1" w:styleId="Style14">
    <w:name w:val="Style14"/>
    <w:basedOn w:val="a2"/>
    <w:rsid w:val="000D4766"/>
    <w:pPr>
      <w:widowControl w:val="0"/>
      <w:autoSpaceDE w:val="0"/>
      <w:autoSpaceDN w:val="0"/>
      <w:adjustRightInd w:val="0"/>
      <w:jc w:val="left"/>
    </w:pPr>
    <w:rPr>
      <w:sz w:val="24"/>
    </w:rPr>
  </w:style>
  <w:style w:type="paragraph" w:customStyle="1" w:styleId="Style23">
    <w:name w:val="Style23"/>
    <w:basedOn w:val="a2"/>
    <w:rsid w:val="000D4766"/>
    <w:pPr>
      <w:widowControl w:val="0"/>
      <w:autoSpaceDE w:val="0"/>
      <w:autoSpaceDN w:val="0"/>
      <w:adjustRightInd w:val="0"/>
      <w:jc w:val="left"/>
    </w:pPr>
    <w:rPr>
      <w:sz w:val="24"/>
    </w:rPr>
  </w:style>
  <w:style w:type="character" w:customStyle="1" w:styleId="3a">
    <w:name w:val="Знак3 Знак Знак"/>
    <w:rsid w:val="000D4766"/>
    <w:rPr>
      <w:sz w:val="24"/>
      <w:szCs w:val="24"/>
      <w:lang w:val="ru-RU" w:eastAsia="ru-RU" w:bidi="ar-SA"/>
    </w:rPr>
  </w:style>
  <w:style w:type="character" w:customStyle="1" w:styleId="151">
    <w:name w:val="Знак Знак15"/>
    <w:rsid w:val="000D4766"/>
    <w:rPr>
      <w:sz w:val="28"/>
    </w:rPr>
  </w:style>
  <w:style w:type="character" w:customStyle="1" w:styleId="140">
    <w:name w:val="Знак Знак14"/>
    <w:rsid w:val="000D4766"/>
    <w:rPr>
      <w:b/>
      <w:bCs/>
      <w:sz w:val="28"/>
    </w:rPr>
  </w:style>
  <w:style w:type="character" w:customStyle="1" w:styleId="212">
    <w:name w:val="Основной текст с отступом 2 Знак1"/>
    <w:rsid w:val="000D4766"/>
    <w:rPr>
      <w:sz w:val="28"/>
    </w:rPr>
  </w:style>
  <w:style w:type="character" w:customStyle="1" w:styleId="afff6">
    <w:name w:val="Без интервала Знак"/>
    <w:link w:val="afff5"/>
    <w:uiPriority w:val="1"/>
    <w:rsid w:val="000D4766"/>
    <w:rPr>
      <w:rFonts w:ascii="Times New Roman" w:eastAsia="Times New Roman" w:hAnsi="Times New Roman"/>
      <w:sz w:val="22"/>
      <w:szCs w:val="22"/>
      <w:lang w:eastAsia="ru-RU" w:bidi="ar-SA"/>
    </w:rPr>
  </w:style>
  <w:style w:type="paragraph" w:styleId="afffc">
    <w:name w:val="List Paragraph"/>
    <w:basedOn w:val="a2"/>
    <w:uiPriority w:val="34"/>
    <w:qFormat/>
    <w:rsid w:val="000D4766"/>
    <w:pPr>
      <w:ind w:left="720"/>
      <w:contextualSpacing/>
    </w:pPr>
  </w:style>
  <w:style w:type="paragraph" w:styleId="2c">
    <w:name w:val="Quote"/>
    <w:basedOn w:val="a2"/>
    <w:next w:val="a2"/>
    <w:link w:val="2d"/>
    <w:uiPriority w:val="29"/>
    <w:qFormat/>
    <w:rsid w:val="000D4766"/>
    <w:rPr>
      <w:i/>
    </w:rPr>
  </w:style>
  <w:style w:type="character" w:customStyle="1" w:styleId="2d">
    <w:name w:val="Цитата 2 Знак"/>
    <w:link w:val="2c"/>
    <w:uiPriority w:val="29"/>
    <w:rsid w:val="000D4766"/>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0D476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e">
    <w:name w:val="Выделенная цитата Знак"/>
    <w:link w:val="afffd"/>
    <w:uiPriority w:val="30"/>
    <w:rsid w:val="000D4766"/>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0D4766"/>
    <w:rPr>
      <w:i/>
    </w:rPr>
  </w:style>
  <w:style w:type="character" w:styleId="affff0">
    <w:name w:val="Intense Emphasis"/>
    <w:uiPriority w:val="21"/>
    <w:qFormat/>
    <w:rsid w:val="000D4766"/>
    <w:rPr>
      <w:b/>
      <w:i/>
      <w:color w:val="C0504D"/>
      <w:spacing w:val="10"/>
    </w:rPr>
  </w:style>
  <w:style w:type="character" w:styleId="affff1">
    <w:name w:val="Subtle Reference"/>
    <w:uiPriority w:val="31"/>
    <w:qFormat/>
    <w:rsid w:val="000D4766"/>
    <w:rPr>
      <w:b/>
    </w:rPr>
  </w:style>
  <w:style w:type="character" w:styleId="affff2">
    <w:name w:val="Intense Reference"/>
    <w:uiPriority w:val="32"/>
    <w:qFormat/>
    <w:rsid w:val="000D4766"/>
    <w:rPr>
      <w:b/>
      <w:bCs/>
      <w:smallCaps/>
      <w:spacing w:val="5"/>
      <w:sz w:val="22"/>
      <w:szCs w:val="22"/>
      <w:u w:val="single"/>
    </w:rPr>
  </w:style>
  <w:style w:type="character" w:styleId="affff3">
    <w:name w:val="Book Title"/>
    <w:uiPriority w:val="33"/>
    <w:qFormat/>
    <w:rsid w:val="000D4766"/>
    <w:rPr>
      <w:rFonts w:ascii="Cambria" w:eastAsia="Times New Roman" w:hAnsi="Cambria" w:cs="Times New Roman"/>
      <w:i/>
      <w:iCs/>
      <w:sz w:val="20"/>
      <w:szCs w:val="20"/>
    </w:rPr>
  </w:style>
  <w:style w:type="paragraph" w:styleId="affff4">
    <w:name w:val="TOC Heading"/>
    <w:basedOn w:val="1"/>
    <w:next w:val="a2"/>
    <w:uiPriority w:val="39"/>
    <w:qFormat/>
    <w:rsid w:val="000D4766"/>
    <w:pPr>
      <w:keepNext w:val="0"/>
      <w:spacing w:before="300" w:after="40"/>
      <w:jc w:val="left"/>
      <w:outlineLvl w:val="9"/>
    </w:pPr>
    <w:rPr>
      <w:smallCaps/>
      <w:spacing w:val="5"/>
      <w:szCs w:val="32"/>
    </w:rPr>
  </w:style>
  <w:style w:type="character" w:customStyle="1" w:styleId="610">
    <w:name w:val="Заголовок 6 Знак1"/>
    <w:rsid w:val="000D4766"/>
    <w:rPr>
      <w:b/>
      <w:bCs/>
      <w:sz w:val="28"/>
      <w:szCs w:val="24"/>
    </w:rPr>
  </w:style>
  <w:style w:type="character" w:customStyle="1" w:styleId="710">
    <w:name w:val="Заголовок 7 Знак1"/>
    <w:rsid w:val="000D4766"/>
    <w:rPr>
      <w:b/>
      <w:bCs/>
      <w:color w:val="000000"/>
      <w:sz w:val="28"/>
      <w:szCs w:val="24"/>
    </w:rPr>
  </w:style>
  <w:style w:type="character" w:customStyle="1" w:styleId="810">
    <w:name w:val="Заголовок 8 Знак1"/>
    <w:rsid w:val="000D4766"/>
    <w:rPr>
      <w:b/>
      <w:color w:val="000000"/>
      <w:sz w:val="32"/>
      <w:szCs w:val="24"/>
    </w:rPr>
  </w:style>
  <w:style w:type="character" w:customStyle="1" w:styleId="910">
    <w:name w:val="Заголовок 9 Знак1"/>
    <w:rsid w:val="000D4766"/>
    <w:rPr>
      <w:color w:val="000000"/>
      <w:sz w:val="32"/>
      <w:szCs w:val="24"/>
    </w:rPr>
  </w:style>
  <w:style w:type="character" w:customStyle="1" w:styleId="1e">
    <w:name w:val="Название Знак1"/>
    <w:aliases w:val=" Знак Знак8"/>
    <w:rsid w:val="000D4766"/>
    <w:rPr>
      <w:sz w:val="28"/>
      <w:szCs w:val="24"/>
      <w:lang w:val="ru-RU" w:eastAsia="ru-RU" w:bidi="ar-SA"/>
    </w:rPr>
  </w:style>
  <w:style w:type="character" w:customStyle="1" w:styleId="1f">
    <w:name w:val="Подзаголовок Знак1"/>
    <w:rsid w:val="000D4766"/>
    <w:rPr>
      <w:b/>
      <w:bCs/>
      <w:sz w:val="28"/>
    </w:rPr>
  </w:style>
  <w:style w:type="character" w:customStyle="1" w:styleId="1f0">
    <w:name w:val="Текст выноски Знак1"/>
    <w:aliases w:val=" Знак4 Знак1,Текст выноски1 Знак,Знак4 Знак1"/>
    <w:rsid w:val="000D4766"/>
    <w:rPr>
      <w:rFonts w:ascii="Tahoma" w:eastAsia="Times New Roman" w:hAnsi="Tahoma" w:cs="Tahoma"/>
      <w:sz w:val="16"/>
      <w:szCs w:val="16"/>
      <w:lang w:val="ru-RU" w:eastAsia="ru-RU" w:bidi="ar-SA"/>
    </w:rPr>
  </w:style>
  <w:style w:type="character" w:customStyle="1" w:styleId="1f1">
    <w:name w:val="Текст примечания Знак1"/>
    <w:rsid w:val="000D4766"/>
    <w:rPr>
      <w:rFonts w:ascii="Journal" w:eastAsia="Times New Roman" w:hAnsi="Journal" w:cs="Times New Roman"/>
      <w:sz w:val="24"/>
      <w:lang w:val="uk-UA" w:eastAsia="ru-RU" w:bidi="ar-SA"/>
    </w:rPr>
  </w:style>
  <w:style w:type="paragraph" w:customStyle="1" w:styleId="1f2">
    <w:name w:val="заголовок 1"/>
    <w:basedOn w:val="a2"/>
    <w:next w:val="a2"/>
    <w:rsid w:val="000D4766"/>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0D4766"/>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0D4766"/>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0D4766"/>
    <w:pPr>
      <w:widowControl w:val="0"/>
      <w:tabs>
        <w:tab w:val="num" w:pos="1134"/>
        <w:tab w:val="num" w:pos="1364"/>
      </w:tabs>
      <w:ind w:firstLine="851"/>
    </w:pPr>
    <w:rPr>
      <w:sz w:val="24"/>
      <w:szCs w:val="20"/>
    </w:rPr>
  </w:style>
  <w:style w:type="paragraph" w:styleId="2f">
    <w:name w:val="List Number 2"/>
    <w:basedOn w:val="a2"/>
    <w:rsid w:val="000D4766"/>
    <w:pPr>
      <w:widowControl w:val="0"/>
      <w:tabs>
        <w:tab w:val="num" w:pos="1080"/>
        <w:tab w:val="right" w:leader="dot" w:pos="9072"/>
      </w:tabs>
      <w:ind w:left="1077" w:hanging="357"/>
    </w:pPr>
    <w:rPr>
      <w:sz w:val="22"/>
      <w:szCs w:val="20"/>
    </w:rPr>
  </w:style>
  <w:style w:type="paragraph" w:customStyle="1" w:styleId="1f4">
    <w:name w:val="осн нумер 1"/>
    <w:basedOn w:val="a2"/>
    <w:rsid w:val="000D4766"/>
    <w:pPr>
      <w:tabs>
        <w:tab w:val="num" w:pos="1080"/>
        <w:tab w:val="left" w:pos="1418"/>
      </w:tabs>
      <w:spacing w:after="240"/>
      <w:ind w:firstLine="720"/>
      <w:jc w:val="left"/>
    </w:pPr>
    <w:rPr>
      <w:sz w:val="24"/>
      <w:szCs w:val="20"/>
    </w:rPr>
  </w:style>
  <w:style w:type="paragraph" w:styleId="affff5">
    <w:name w:val="List"/>
    <w:basedOn w:val="a2"/>
    <w:rsid w:val="000D4766"/>
    <w:pPr>
      <w:widowControl w:val="0"/>
      <w:tabs>
        <w:tab w:val="num" w:pos="1080"/>
      </w:tabs>
      <w:ind w:left="113" w:right="113" w:firstLine="720"/>
    </w:pPr>
    <w:rPr>
      <w:sz w:val="24"/>
      <w:szCs w:val="20"/>
    </w:rPr>
  </w:style>
  <w:style w:type="paragraph" w:customStyle="1" w:styleId="1f5">
    <w:name w:val="список_1"/>
    <w:basedOn w:val="a2"/>
    <w:rsid w:val="000D4766"/>
    <w:pPr>
      <w:widowControl w:val="0"/>
      <w:tabs>
        <w:tab w:val="num" w:pos="417"/>
      </w:tabs>
      <w:ind w:left="113" w:right="113" w:firstLine="720"/>
    </w:pPr>
    <w:rPr>
      <w:sz w:val="24"/>
      <w:szCs w:val="20"/>
    </w:rPr>
  </w:style>
  <w:style w:type="paragraph" w:customStyle="1" w:styleId="3c">
    <w:name w:val="Стиль3 (маркированный)"/>
    <w:basedOn w:val="a2"/>
    <w:rsid w:val="000D4766"/>
    <w:pPr>
      <w:tabs>
        <w:tab w:val="num" w:pos="720"/>
      </w:tabs>
      <w:suppressAutoHyphens/>
      <w:ind w:left="113" w:right="113" w:hanging="360"/>
    </w:pPr>
    <w:rPr>
      <w:sz w:val="24"/>
      <w:szCs w:val="20"/>
    </w:rPr>
  </w:style>
  <w:style w:type="paragraph" w:customStyle="1" w:styleId="3">
    <w:name w:val="стиль3 (маркированный)"/>
    <w:basedOn w:val="a2"/>
    <w:rsid w:val="000D4766"/>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0D4766"/>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0D4766"/>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6">
    <w:name w:val="Обычный1"/>
    <w:rsid w:val="000D4766"/>
    <w:pPr>
      <w:widowControl w:val="0"/>
      <w:spacing w:line="320" w:lineRule="auto"/>
      <w:ind w:left="1040" w:hanging="340"/>
    </w:pPr>
    <w:rPr>
      <w:rFonts w:ascii="Courier New" w:eastAsia="Times New Roman" w:hAnsi="Courier New"/>
      <w:snapToGrid w:val="0"/>
      <w:sz w:val="18"/>
    </w:rPr>
  </w:style>
  <w:style w:type="paragraph" w:customStyle="1" w:styleId="affff6">
    <w:name w:val="Обычный укр"/>
    <w:basedOn w:val="a2"/>
    <w:link w:val="affff7"/>
    <w:rsid w:val="000D4766"/>
    <w:pPr>
      <w:ind w:firstLine="709"/>
    </w:pPr>
    <w:rPr>
      <w:sz w:val="24"/>
      <w:lang w:val="uk-UA"/>
    </w:rPr>
  </w:style>
  <w:style w:type="character" w:customStyle="1" w:styleId="affff7">
    <w:name w:val="Обычный укр Знак"/>
    <w:link w:val="affff6"/>
    <w:rsid w:val="000D4766"/>
    <w:rPr>
      <w:rFonts w:ascii="Times New Roman" w:eastAsia="Times New Roman" w:hAnsi="Times New Roman" w:cs="Times New Roman"/>
      <w:sz w:val="24"/>
      <w:szCs w:val="24"/>
      <w:lang w:val="uk-UA" w:eastAsia="ru-RU"/>
    </w:rPr>
  </w:style>
  <w:style w:type="paragraph" w:customStyle="1" w:styleId="affff8">
    <w:name w:val="Содержание"/>
    <w:basedOn w:val="1"/>
    <w:rsid w:val="000D4766"/>
    <w:pPr>
      <w:keepLines/>
      <w:pageBreakBefore/>
      <w:spacing w:after="960"/>
      <w:ind w:right="855"/>
    </w:pPr>
    <w:rPr>
      <w:bCs/>
      <w:spacing w:val="20"/>
      <w:kern w:val="28"/>
      <w:sz w:val="24"/>
      <w:szCs w:val="20"/>
    </w:rPr>
  </w:style>
  <w:style w:type="paragraph" w:customStyle="1" w:styleId="affff9">
    <w:name w:val="мой заголовок"/>
    <w:basedOn w:val="7"/>
    <w:rsid w:val="000D4766"/>
    <w:pPr>
      <w:keepNext w:val="0"/>
      <w:spacing w:before="240" w:after="240"/>
    </w:pPr>
    <w:rPr>
      <w:b w:val="0"/>
      <w:bCs w:val="0"/>
      <w:color w:val="auto"/>
      <w:sz w:val="24"/>
    </w:rPr>
  </w:style>
  <w:style w:type="paragraph" w:customStyle="1" w:styleId="affffa">
    <w:name w:val="Название объекта Таблица"/>
    <w:basedOn w:val="af4"/>
    <w:next w:val="affff6"/>
    <w:rsid w:val="000D4766"/>
    <w:pPr>
      <w:ind w:firstLine="720"/>
    </w:pPr>
    <w:rPr>
      <w:sz w:val="24"/>
      <w:lang w:val="uk-UA"/>
    </w:rPr>
  </w:style>
  <w:style w:type="paragraph" w:customStyle="1" w:styleId="121">
    <w:name w:val="Заголовок1.2"/>
    <w:basedOn w:val="a2"/>
    <w:rsid w:val="000D4766"/>
    <w:pPr>
      <w:tabs>
        <w:tab w:val="num" w:pos="360"/>
      </w:tabs>
      <w:ind w:left="360" w:hanging="360"/>
      <w:jc w:val="left"/>
    </w:pPr>
    <w:rPr>
      <w:sz w:val="24"/>
      <w:szCs w:val="20"/>
    </w:rPr>
  </w:style>
  <w:style w:type="paragraph" w:styleId="1f7">
    <w:name w:val="index 1"/>
    <w:basedOn w:val="a2"/>
    <w:next w:val="a2"/>
    <w:autoRedefine/>
    <w:rsid w:val="000D4766"/>
    <w:pPr>
      <w:ind w:left="240" w:hanging="240"/>
      <w:jc w:val="left"/>
    </w:pPr>
    <w:rPr>
      <w:sz w:val="24"/>
    </w:rPr>
  </w:style>
  <w:style w:type="paragraph" w:customStyle="1" w:styleId="FR1">
    <w:name w:val="FR1"/>
    <w:rsid w:val="000D4766"/>
    <w:pPr>
      <w:widowControl w:val="0"/>
      <w:numPr>
        <w:ilvl w:val="3"/>
        <w:numId w:val="3"/>
      </w:numPr>
      <w:tabs>
        <w:tab w:val="clear" w:pos="3512"/>
      </w:tabs>
      <w:autoSpaceDE w:val="0"/>
      <w:autoSpaceDN w:val="0"/>
      <w:adjustRightInd w:val="0"/>
      <w:ind w:left="0" w:firstLine="0"/>
    </w:pPr>
    <w:rPr>
      <w:rFonts w:ascii="Times New Roman" w:eastAsia="Times New Roman" w:hAnsi="Times New Roman"/>
      <w:szCs w:val="24"/>
    </w:rPr>
  </w:style>
  <w:style w:type="paragraph" w:customStyle="1" w:styleId="affffb">
    <w:name w:val="Титульный"/>
    <w:basedOn w:val="a2"/>
    <w:autoRedefine/>
    <w:rsid w:val="000D4766"/>
    <w:pPr>
      <w:spacing w:line="360" w:lineRule="auto"/>
      <w:ind w:firstLine="567"/>
    </w:pPr>
    <w:rPr>
      <w:sz w:val="24"/>
      <w:szCs w:val="20"/>
      <w:lang w:eastAsia="en-US"/>
    </w:rPr>
  </w:style>
  <w:style w:type="paragraph" w:customStyle="1" w:styleId="affffc">
    <w:name w:val="Обычный Абзац"/>
    <w:basedOn w:val="a2"/>
    <w:rsid w:val="000D4766"/>
    <w:pPr>
      <w:ind w:firstLine="709"/>
    </w:pPr>
    <w:rPr>
      <w:sz w:val="24"/>
    </w:rPr>
  </w:style>
  <w:style w:type="paragraph" w:customStyle="1" w:styleId="affffd">
    <w:name w:val="Обычеый абзац"/>
    <w:basedOn w:val="a2"/>
    <w:autoRedefine/>
    <w:rsid w:val="000D4766"/>
    <w:pPr>
      <w:spacing w:line="360" w:lineRule="auto"/>
      <w:ind w:firstLine="567"/>
    </w:pPr>
    <w:rPr>
      <w:sz w:val="24"/>
    </w:rPr>
  </w:style>
  <w:style w:type="paragraph" w:customStyle="1" w:styleId="affffe">
    <w:name w:val="Приложение"/>
    <w:basedOn w:val="1"/>
    <w:next w:val="a2"/>
    <w:rsid w:val="000D4766"/>
    <w:pPr>
      <w:spacing w:before="240" w:after="60"/>
    </w:pPr>
    <w:rPr>
      <w:b w:val="0"/>
      <w:kern w:val="28"/>
      <w:sz w:val="28"/>
      <w:szCs w:val="20"/>
      <w:lang w:val="uk-UA"/>
    </w:rPr>
  </w:style>
  <w:style w:type="paragraph" w:customStyle="1" w:styleId="afffff">
    <w:name w:val="Табличный"/>
    <w:basedOn w:val="a2"/>
    <w:rsid w:val="000D4766"/>
    <w:pPr>
      <w:keepNext/>
      <w:keepLines/>
    </w:pPr>
  </w:style>
  <w:style w:type="paragraph" w:customStyle="1" w:styleId="afffff0">
    <w:name w:val="Важно"/>
    <w:basedOn w:val="a2"/>
    <w:next w:val="affd"/>
    <w:rsid w:val="000D4766"/>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0D4766"/>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0D4766"/>
    <w:rPr>
      <w:rFonts w:ascii="Courier New" w:eastAsia="Times New Roman" w:hAnsi="Courier New" w:cs="Courier New"/>
      <w:sz w:val="20"/>
      <w:szCs w:val="20"/>
    </w:rPr>
  </w:style>
  <w:style w:type="character" w:customStyle="1" w:styleId="afffff2">
    <w:name w:val="Примечание Знак Знак Знак Знак Знак"/>
    <w:rsid w:val="000D4766"/>
    <w:rPr>
      <w:rFonts w:ascii="Tahoma" w:eastAsia="Times New Roman" w:hAnsi="Tahoma" w:cs="Times New Roman"/>
      <w:sz w:val="24"/>
      <w:szCs w:val="24"/>
      <w:lang w:val="ru-RU" w:eastAsia="ru-RU" w:bidi="ar-SA"/>
    </w:rPr>
  </w:style>
  <w:style w:type="character" w:customStyle="1" w:styleId="afffff3">
    <w:name w:val="Термин"/>
    <w:rsid w:val="000D4766"/>
    <w:rPr>
      <w:i/>
    </w:rPr>
  </w:style>
  <w:style w:type="character" w:customStyle="1" w:styleId="afffff4">
    <w:name w:val="Перекрёстная ссылка"/>
    <w:rsid w:val="000D4766"/>
    <w:rPr>
      <w:rFonts w:ascii="Century Gothic" w:hAnsi="Century Gothic"/>
      <w:b/>
      <w:smallCaps/>
      <w:color w:val="auto"/>
      <w:sz w:val="20"/>
    </w:rPr>
  </w:style>
  <w:style w:type="paragraph" w:customStyle="1" w:styleId="afffff5">
    <w:name w:val="Оглавление"/>
    <w:basedOn w:val="a2"/>
    <w:rsid w:val="000D4766"/>
    <w:pPr>
      <w:spacing w:before="120"/>
      <w:jc w:val="center"/>
    </w:pPr>
    <w:rPr>
      <w:rFonts w:ascii="Verdana" w:hAnsi="Verdana"/>
      <w:sz w:val="20"/>
    </w:rPr>
  </w:style>
  <w:style w:type="paragraph" w:customStyle="1" w:styleId="-">
    <w:name w:val="Титульный - Цех"/>
    <w:basedOn w:val="ab"/>
    <w:rsid w:val="000D4766"/>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0D4766"/>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0D4766"/>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0D4766"/>
    <w:pPr>
      <w:jc w:val="right"/>
    </w:pPr>
    <w:rPr>
      <w:rFonts w:ascii="Century Gothic" w:eastAsia="SimSun" w:hAnsi="Century Gothic"/>
      <w:sz w:val="16"/>
      <w:szCs w:val="12"/>
    </w:rPr>
  </w:style>
  <w:style w:type="character" w:customStyle="1" w:styleId="afffff8">
    <w:name w:val="Выноска Знак Знак Знак Знак Знак"/>
    <w:rsid w:val="000D4766"/>
    <w:rPr>
      <w:rFonts w:ascii="Century Gothic" w:eastAsia="SimSun" w:hAnsi="Century Gothic"/>
      <w:sz w:val="16"/>
      <w:szCs w:val="12"/>
      <w:lang w:val="ru-RU" w:eastAsia="ru-RU" w:bidi="ar-SA"/>
    </w:rPr>
  </w:style>
  <w:style w:type="paragraph" w:customStyle="1" w:styleId="10pt">
    <w:name w:val="Таблица 10 pt"/>
    <w:basedOn w:val="a2"/>
    <w:rsid w:val="000D4766"/>
    <w:pPr>
      <w:jc w:val="left"/>
    </w:pPr>
    <w:rPr>
      <w:sz w:val="20"/>
      <w:szCs w:val="20"/>
      <w:lang w:eastAsia="en-US"/>
    </w:rPr>
  </w:style>
  <w:style w:type="character" w:customStyle="1" w:styleId="afffff9">
    <w:name w:val="Стиль"/>
    <w:rsid w:val="000D4766"/>
    <w:rPr>
      <w:rFonts w:ascii="Tahoma" w:hAnsi="Tahoma"/>
      <w:smallCaps/>
      <w:color w:val="auto"/>
      <w:sz w:val="24"/>
    </w:rPr>
  </w:style>
  <w:style w:type="character" w:customStyle="1" w:styleId="topicsection">
    <w:name w:val="topicsection"/>
    <w:basedOn w:val="a3"/>
    <w:rsid w:val="000D4766"/>
  </w:style>
  <w:style w:type="character" w:customStyle="1" w:styleId="fbname">
    <w:name w:val="fbname"/>
    <w:basedOn w:val="a3"/>
    <w:rsid w:val="000D4766"/>
  </w:style>
  <w:style w:type="paragraph" w:customStyle="1" w:styleId="H1">
    <w:name w:val="H1"/>
    <w:basedOn w:val="a2"/>
    <w:next w:val="a2"/>
    <w:rsid w:val="000D4766"/>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0D4766"/>
    <w:pPr>
      <w:autoSpaceDE w:val="0"/>
      <w:autoSpaceDN w:val="0"/>
      <w:adjustRightInd w:val="0"/>
      <w:ind w:left="360"/>
      <w:jc w:val="left"/>
    </w:pPr>
    <w:rPr>
      <w:sz w:val="24"/>
      <w:lang w:val="uk-UA"/>
    </w:rPr>
  </w:style>
  <w:style w:type="character" w:customStyle="1" w:styleId="afffffb">
    <w:name w:val="Определение"/>
    <w:rsid w:val="000D4766"/>
    <w:rPr>
      <w:i/>
      <w:iCs/>
    </w:rPr>
  </w:style>
  <w:style w:type="paragraph" w:customStyle="1" w:styleId="H2">
    <w:name w:val="H2"/>
    <w:basedOn w:val="a2"/>
    <w:next w:val="a2"/>
    <w:rsid w:val="000D4766"/>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0D4766"/>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0D4766"/>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0D4766"/>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0D4766"/>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0D4766"/>
    <w:pPr>
      <w:autoSpaceDE w:val="0"/>
      <w:autoSpaceDN w:val="0"/>
      <w:adjustRightInd w:val="0"/>
      <w:jc w:val="left"/>
    </w:pPr>
    <w:rPr>
      <w:i/>
      <w:iCs/>
      <w:sz w:val="24"/>
      <w:lang w:val="uk-UA"/>
    </w:rPr>
  </w:style>
  <w:style w:type="paragraph" w:customStyle="1" w:styleId="afffffd">
    <w:name w:val="Цитаты"/>
    <w:basedOn w:val="a2"/>
    <w:rsid w:val="000D4766"/>
    <w:pPr>
      <w:autoSpaceDE w:val="0"/>
      <w:autoSpaceDN w:val="0"/>
      <w:adjustRightInd w:val="0"/>
      <w:spacing w:before="100" w:after="100"/>
      <w:ind w:left="360" w:right="360"/>
      <w:jc w:val="left"/>
    </w:pPr>
    <w:rPr>
      <w:sz w:val="24"/>
      <w:lang w:val="uk-UA"/>
    </w:rPr>
  </w:style>
  <w:style w:type="character" w:customStyle="1" w:styleId="afffffe">
    <w:name w:val="Узел"/>
    <w:rsid w:val="000D4766"/>
    <w:rPr>
      <w:i/>
      <w:iCs/>
    </w:rPr>
  </w:style>
  <w:style w:type="character" w:customStyle="1" w:styleId="affffff">
    <w:name w:val="КОД"/>
    <w:rsid w:val="000D4766"/>
    <w:rPr>
      <w:rFonts w:ascii="Courier New" w:hAnsi="Courier New" w:cs="Courier New"/>
      <w:sz w:val="20"/>
      <w:szCs w:val="20"/>
    </w:rPr>
  </w:style>
  <w:style w:type="character" w:customStyle="1" w:styleId="affffff0">
    <w:name w:val="Клавиатура"/>
    <w:rsid w:val="000D4766"/>
    <w:rPr>
      <w:rFonts w:ascii="Courier New" w:hAnsi="Courier New" w:cs="Courier New"/>
      <w:b/>
      <w:bCs/>
      <w:sz w:val="20"/>
      <w:szCs w:val="20"/>
    </w:rPr>
  </w:style>
  <w:style w:type="paragraph" w:customStyle="1" w:styleId="affffff1">
    <w:name w:val="Форматированный"/>
    <w:basedOn w:val="a2"/>
    <w:rsid w:val="000D476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0D4766"/>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2"/>
    <w:hidden/>
    <w:rsid w:val="000D4766"/>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f2">
    <w:name w:val="Пример"/>
    <w:rsid w:val="000D4766"/>
    <w:rPr>
      <w:rFonts w:ascii="Courier New" w:hAnsi="Courier New" w:cs="Courier New"/>
    </w:rPr>
  </w:style>
  <w:style w:type="character" w:customStyle="1" w:styleId="affffff3">
    <w:name w:val="Печатная машинка"/>
    <w:rsid w:val="000D4766"/>
    <w:rPr>
      <w:rFonts w:ascii="Courier New" w:hAnsi="Courier New" w:cs="Courier New"/>
      <w:sz w:val="20"/>
      <w:szCs w:val="20"/>
    </w:rPr>
  </w:style>
  <w:style w:type="character" w:customStyle="1" w:styleId="affffff4">
    <w:name w:val="Переменная"/>
    <w:rsid w:val="000D4766"/>
    <w:rPr>
      <w:i/>
      <w:iCs/>
    </w:rPr>
  </w:style>
  <w:style w:type="character" w:customStyle="1" w:styleId="HTML0">
    <w:name w:val="Разметка HTML"/>
    <w:rsid w:val="000D4766"/>
    <w:rPr>
      <w:vanish/>
      <w:color w:val="FF0000"/>
    </w:rPr>
  </w:style>
  <w:style w:type="character" w:customStyle="1" w:styleId="affffff5">
    <w:name w:val="Примечание"/>
    <w:rsid w:val="000D4766"/>
    <w:rPr>
      <w:vanish/>
    </w:rPr>
  </w:style>
  <w:style w:type="paragraph" w:customStyle="1" w:styleId="t">
    <w:name w:val="t"/>
    <w:basedOn w:val="a2"/>
    <w:rsid w:val="000D4766"/>
    <w:pPr>
      <w:spacing w:before="100" w:beforeAutospacing="1" w:after="100" w:afterAutospacing="1"/>
      <w:jc w:val="left"/>
    </w:pPr>
    <w:rPr>
      <w:sz w:val="24"/>
    </w:rPr>
  </w:style>
  <w:style w:type="character" w:customStyle="1" w:styleId="topicdescription">
    <w:name w:val="topicdescription"/>
    <w:basedOn w:val="a3"/>
    <w:rsid w:val="000D4766"/>
  </w:style>
  <w:style w:type="character" w:customStyle="1" w:styleId="note">
    <w:name w:val="note"/>
    <w:basedOn w:val="a3"/>
    <w:rsid w:val="000D4766"/>
  </w:style>
  <w:style w:type="character" w:customStyle="1" w:styleId="control">
    <w:name w:val="control"/>
    <w:basedOn w:val="a3"/>
    <w:rsid w:val="000D4766"/>
  </w:style>
  <w:style w:type="character" w:customStyle="1" w:styleId="pinname">
    <w:name w:val="pinname"/>
    <w:basedOn w:val="a3"/>
    <w:rsid w:val="000D4766"/>
  </w:style>
  <w:style w:type="character" w:customStyle="1" w:styleId="logicalvalue">
    <w:name w:val="logicalvalue"/>
    <w:basedOn w:val="a3"/>
    <w:rsid w:val="000D4766"/>
  </w:style>
  <w:style w:type="character" w:customStyle="1" w:styleId="fbmode">
    <w:name w:val="fbmode"/>
    <w:basedOn w:val="a3"/>
    <w:rsid w:val="000D4766"/>
  </w:style>
  <w:style w:type="character" w:customStyle="1" w:styleId="wndview">
    <w:name w:val="wndview"/>
    <w:basedOn w:val="a3"/>
    <w:rsid w:val="000D4766"/>
  </w:style>
  <w:style w:type="character" w:customStyle="1" w:styleId="topicsection1">
    <w:name w:val="topicsection1"/>
    <w:basedOn w:val="a3"/>
    <w:rsid w:val="000D4766"/>
  </w:style>
  <w:style w:type="paragraph" w:customStyle="1" w:styleId="qw1">
    <w:name w:val="qw1"/>
    <w:basedOn w:val="a2"/>
    <w:rsid w:val="000D4766"/>
    <w:pPr>
      <w:spacing w:before="100" w:beforeAutospacing="1" w:after="100" w:afterAutospacing="1"/>
      <w:jc w:val="left"/>
    </w:pPr>
    <w:rPr>
      <w:sz w:val="24"/>
    </w:rPr>
  </w:style>
  <w:style w:type="paragraph" w:customStyle="1" w:styleId="bodych2">
    <w:name w:val="bodych2"/>
    <w:basedOn w:val="a2"/>
    <w:rsid w:val="000D4766"/>
    <w:pPr>
      <w:spacing w:before="100" w:beforeAutospacing="1" w:after="100" w:afterAutospacing="1"/>
      <w:jc w:val="left"/>
    </w:pPr>
    <w:rPr>
      <w:sz w:val="24"/>
    </w:rPr>
  </w:style>
  <w:style w:type="paragraph" w:customStyle="1" w:styleId="bodych3">
    <w:name w:val="bodych3"/>
    <w:basedOn w:val="a2"/>
    <w:rsid w:val="000D4766"/>
    <w:pPr>
      <w:spacing w:before="100" w:beforeAutospacing="1" w:after="100" w:afterAutospacing="1"/>
      <w:jc w:val="left"/>
    </w:pPr>
    <w:rPr>
      <w:sz w:val="24"/>
    </w:rPr>
  </w:style>
  <w:style w:type="paragraph" w:customStyle="1" w:styleId="fdescription">
    <w:name w:val="fdescription"/>
    <w:basedOn w:val="a2"/>
    <w:rsid w:val="000D4766"/>
    <w:pPr>
      <w:spacing w:before="100" w:beforeAutospacing="1" w:after="100" w:afterAutospacing="1"/>
      <w:jc w:val="left"/>
    </w:pPr>
    <w:rPr>
      <w:sz w:val="24"/>
    </w:rPr>
  </w:style>
  <w:style w:type="paragraph" w:customStyle="1" w:styleId="progtext4">
    <w:name w:val="progtext4"/>
    <w:basedOn w:val="a2"/>
    <w:rsid w:val="000D4766"/>
    <w:pPr>
      <w:spacing w:before="100" w:beforeAutospacing="1" w:after="100" w:afterAutospacing="1"/>
      <w:jc w:val="left"/>
    </w:pPr>
    <w:rPr>
      <w:sz w:val="24"/>
    </w:rPr>
  </w:style>
  <w:style w:type="paragraph" w:customStyle="1" w:styleId="progtext3">
    <w:name w:val="progtext3"/>
    <w:basedOn w:val="a2"/>
    <w:rsid w:val="000D4766"/>
    <w:pPr>
      <w:spacing w:before="100" w:beforeAutospacing="1" w:after="100" w:afterAutospacing="1"/>
      <w:jc w:val="left"/>
    </w:pPr>
    <w:rPr>
      <w:sz w:val="24"/>
    </w:rPr>
  </w:style>
  <w:style w:type="paragraph" w:customStyle="1" w:styleId="bodych">
    <w:name w:val="bodych"/>
    <w:basedOn w:val="a2"/>
    <w:rsid w:val="000D4766"/>
    <w:pPr>
      <w:spacing w:before="100" w:beforeAutospacing="1" w:after="100" w:afterAutospacing="1"/>
      <w:jc w:val="left"/>
    </w:pPr>
    <w:rPr>
      <w:sz w:val="24"/>
    </w:rPr>
  </w:style>
  <w:style w:type="character" w:customStyle="1" w:styleId="comment">
    <w:name w:val="comment"/>
    <w:basedOn w:val="a3"/>
    <w:rsid w:val="000D4766"/>
  </w:style>
  <w:style w:type="paragraph" w:customStyle="1" w:styleId="codeserver">
    <w:name w:val="codeserver"/>
    <w:basedOn w:val="a2"/>
    <w:rsid w:val="000D4766"/>
    <w:pPr>
      <w:spacing w:before="100" w:beforeAutospacing="1" w:after="100" w:afterAutospacing="1"/>
      <w:jc w:val="left"/>
    </w:pPr>
    <w:rPr>
      <w:sz w:val="24"/>
    </w:rPr>
  </w:style>
  <w:style w:type="paragraph" w:customStyle="1" w:styleId="codedriver">
    <w:name w:val="codedriver"/>
    <w:basedOn w:val="a2"/>
    <w:rsid w:val="000D4766"/>
    <w:pPr>
      <w:spacing w:before="100" w:beforeAutospacing="1" w:after="100" w:afterAutospacing="1"/>
      <w:jc w:val="left"/>
    </w:pPr>
    <w:rPr>
      <w:sz w:val="24"/>
    </w:rPr>
  </w:style>
  <w:style w:type="character" w:customStyle="1" w:styleId="codecomment">
    <w:name w:val="codecomment"/>
    <w:basedOn w:val="a3"/>
    <w:rsid w:val="000D4766"/>
  </w:style>
  <w:style w:type="paragraph" w:customStyle="1" w:styleId="codecomment1">
    <w:name w:val="codecomment1"/>
    <w:basedOn w:val="a2"/>
    <w:rsid w:val="000D4766"/>
    <w:pPr>
      <w:spacing w:before="100" w:beforeAutospacing="1" w:after="100" w:afterAutospacing="1"/>
      <w:jc w:val="left"/>
    </w:pPr>
    <w:rPr>
      <w:sz w:val="24"/>
    </w:rPr>
  </w:style>
  <w:style w:type="paragraph" w:customStyle="1" w:styleId="pr">
    <w:name w:val="pr"/>
    <w:basedOn w:val="a2"/>
    <w:rsid w:val="000D4766"/>
    <w:pPr>
      <w:spacing w:before="100" w:beforeAutospacing="1" w:after="100" w:afterAutospacing="1"/>
      <w:jc w:val="left"/>
    </w:pPr>
    <w:rPr>
      <w:sz w:val="24"/>
      <w:lang w:val="uk-UA"/>
    </w:rPr>
  </w:style>
  <w:style w:type="paragraph" w:customStyle="1" w:styleId="primer">
    <w:name w:val="primer"/>
    <w:basedOn w:val="a2"/>
    <w:rsid w:val="000D4766"/>
    <w:pPr>
      <w:spacing w:before="100" w:beforeAutospacing="1" w:after="100" w:afterAutospacing="1"/>
      <w:jc w:val="left"/>
    </w:pPr>
    <w:rPr>
      <w:sz w:val="24"/>
      <w:lang w:val="uk-UA"/>
    </w:rPr>
  </w:style>
  <w:style w:type="paragraph" w:customStyle="1" w:styleId="bod2">
    <w:name w:val="bod2"/>
    <w:basedOn w:val="a2"/>
    <w:rsid w:val="000D4766"/>
    <w:pPr>
      <w:spacing w:before="100" w:beforeAutospacing="1" w:after="100" w:afterAutospacing="1"/>
      <w:jc w:val="left"/>
    </w:pPr>
    <w:rPr>
      <w:sz w:val="24"/>
      <w:lang w:val="uk-UA"/>
    </w:rPr>
  </w:style>
  <w:style w:type="paragraph" w:customStyle="1" w:styleId="progtext1">
    <w:name w:val="progtext1"/>
    <w:basedOn w:val="a2"/>
    <w:rsid w:val="000D4766"/>
    <w:pPr>
      <w:spacing w:before="100" w:beforeAutospacing="1" w:after="100" w:afterAutospacing="1"/>
      <w:jc w:val="left"/>
    </w:pPr>
    <w:rPr>
      <w:sz w:val="24"/>
    </w:rPr>
  </w:style>
  <w:style w:type="paragraph" w:customStyle="1" w:styleId="progcomment">
    <w:name w:val="progcomment"/>
    <w:basedOn w:val="a2"/>
    <w:rsid w:val="000D4766"/>
    <w:pPr>
      <w:spacing w:before="100" w:beforeAutospacing="1" w:after="100" w:afterAutospacing="1"/>
      <w:jc w:val="left"/>
    </w:pPr>
    <w:rPr>
      <w:sz w:val="24"/>
    </w:rPr>
  </w:style>
  <w:style w:type="paragraph" w:styleId="2f0">
    <w:name w:val="List 2"/>
    <w:basedOn w:val="a2"/>
    <w:rsid w:val="000D4766"/>
    <w:pPr>
      <w:ind w:left="566" w:hanging="283"/>
      <w:jc w:val="left"/>
    </w:pPr>
    <w:rPr>
      <w:sz w:val="24"/>
    </w:rPr>
  </w:style>
  <w:style w:type="paragraph" w:customStyle="1" w:styleId="112">
    <w:name w:val="Заголовок 11"/>
    <w:basedOn w:val="1f6"/>
    <w:next w:val="1f6"/>
    <w:rsid w:val="000D4766"/>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0D4766"/>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0D4766"/>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0D4766"/>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0D4766"/>
    <w:pPr>
      <w:spacing w:before="240" w:after="60" w:line="240" w:lineRule="auto"/>
      <w:ind w:left="0" w:firstLine="0"/>
    </w:pPr>
    <w:rPr>
      <w:rFonts w:ascii="Arial" w:hAnsi="Arial"/>
      <w:sz w:val="22"/>
    </w:rPr>
  </w:style>
  <w:style w:type="character" w:customStyle="1" w:styleId="1f8">
    <w:name w:val="Основной шрифт абзаца1"/>
    <w:rsid w:val="000D4766"/>
  </w:style>
  <w:style w:type="paragraph" w:customStyle="1" w:styleId="113">
    <w:name w:val="Оглавление 11"/>
    <w:basedOn w:val="1f6"/>
    <w:next w:val="1f6"/>
    <w:rsid w:val="000D4766"/>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0D4766"/>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0D4766"/>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0D4766"/>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0D4766"/>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0D4766"/>
    <w:pPr>
      <w:spacing w:after="120" w:line="240" w:lineRule="auto"/>
      <w:ind w:left="283" w:firstLine="0"/>
    </w:pPr>
    <w:rPr>
      <w:rFonts w:ascii="Times New Roman" w:hAnsi="Times New Roman"/>
      <w:sz w:val="20"/>
    </w:rPr>
  </w:style>
  <w:style w:type="paragraph" w:customStyle="1" w:styleId="12-15">
    <w:name w:val="АБЗ 12-1.5"/>
    <w:basedOn w:val="1f6"/>
    <w:rsid w:val="000D4766"/>
    <w:pPr>
      <w:spacing w:line="360" w:lineRule="auto"/>
      <w:ind w:left="0" w:firstLine="720"/>
      <w:jc w:val="both"/>
    </w:pPr>
    <w:rPr>
      <w:rFonts w:ascii="Times New Roman" w:hAnsi="Times New Roman"/>
      <w:sz w:val="24"/>
    </w:rPr>
  </w:style>
  <w:style w:type="character" w:customStyle="1" w:styleId="1fb">
    <w:name w:val="Номер страницы1"/>
    <w:basedOn w:val="1f8"/>
    <w:rsid w:val="000D4766"/>
  </w:style>
  <w:style w:type="paragraph" w:styleId="46">
    <w:name w:val="List Bullet 4"/>
    <w:basedOn w:val="a2"/>
    <w:autoRedefine/>
    <w:rsid w:val="000D4766"/>
    <w:pPr>
      <w:tabs>
        <w:tab w:val="num" w:pos="720"/>
      </w:tabs>
      <w:ind w:left="720" w:hanging="360"/>
      <w:jc w:val="left"/>
    </w:pPr>
    <w:rPr>
      <w:sz w:val="20"/>
      <w:szCs w:val="20"/>
    </w:rPr>
  </w:style>
  <w:style w:type="paragraph" w:styleId="5">
    <w:name w:val="List Bullet 5"/>
    <w:basedOn w:val="a2"/>
    <w:autoRedefine/>
    <w:rsid w:val="000D4766"/>
    <w:pPr>
      <w:numPr>
        <w:numId w:val="4"/>
      </w:numPr>
      <w:tabs>
        <w:tab w:val="clear" w:pos="1209"/>
        <w:tab w:val="num" w:pos="1492"/>
      </w:tabs>
      <w:ind w:left="1492"/>
      <w:jc w:val="left"/>
    </w:pPr>
    <w:rPr>
      <w:sz w:val="20"/>
      <w:szCs w:val="20"/>
    </w:rPr>
  </w:style>
  <w:style w:type="paragraph" w:styleId="affffff7">
    <w:name w:val="table of figures"/>
    <w:basedOn w:val="a2"/>
    <w:next w:val="a2"/>
    <w:rsid w:val="000D4766"/>
    <w:pPr>
      <w:spacing w:line="312" w:lineRule="auto"/>
      <w:ind w:left="480" w:hanging="480"/>
    </w:pPr>
    <w:rPr>
      <w:rFonts w:ascii="Arial" w:hAnsi="Arial"/>
      <w:sz w:val="20"/>
      <w:lang w:val="uk-UA"/>
    </w:rPr>
  </w:style>
  <w:style w:type="paragraph" w:customStyle="1" w:styleId="3d">
    <w:name w:val="Для рамок 3"/>
    <w:basedOn w:val="a2"/>
    <w:link w:val="3e"/>
    <w:rsid w:val="000D4766"/>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0D4766"/>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0D4766"/>
    <w:rPr>
      <w:b/>
      <w:sz w:val="24"/>
    </w:rPr>
  </w:style>
  <w:style w:type="character" w:customStyle="1" w:styleId="3e">
    <w:name w:val="Для рамок 3 Знак"/>
    <w:link w:val="3d"/>
    <w:rsid w:val="000D4766"/>
    <w:rPr>
      <w:rFonts w:ascii="Arial" w:eastAsia="Times New Roman" w:hAnsi="Arial" w:cs="Times New Roman"/>
      <w:i/>
      <w:spacing w:val="-5"/>
      <w:sz w:val="16"/>
      <w:szCs w:val="14"/>
      <w:lang w:val="uk-UA"/>
    </w:rPr>
  </w:style>
  <w:style w:type="paragraph" w:customStyle="1" w:styleId="affffff9">
    <w:name w:val="Основной стиль"/>
    <w:basedOn w:val="a2"/>
    <w:rsid w:val="000D4766"/>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0D4766"/>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0D4766"/>
    <w:pPr>
      <w:tabs>
        <w:tab w:val="clear" w:pos="1440"/>
      </w:tabs>
      <w:ind w:left="1843" w:firstLine="0"/>
    </w:pPr>
  </w:style>
  <w:style w:type="paragraph" w:customStyle="1" w:styleId="210150">
    <w:name w:val="Стиль Заголовок 2 + по ширине Слева:  1015 см Первая строка:  0 ..."/>
    <w:basedOn w:val="2"/>
    <w:rsid w:val="000D4766"/>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0D4766"/>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0D4766"/>
    <w:pPr>
      <w:spacing w:line="312" w:lineRule="auto"/>
      <w:ind w:left="285"/>
    </w:pPr>
    <w:rPr>
      <w:sz w:val="20"/>
      <w:szCs w:val="24"/>
      <w:lang w:val="uk-UA" w:eastAsia="en-US"/>
    </w:rPr>
  </w:style>
  <w:style w:type="numbering" w:customStyle="1" w:styleId="a">
    <w:name w:val="Стиль нумерованный"/>
    <w:basedOn w:val="a5"/>
    <w:rsid w:val="000D4766"/>
    <w:pPr>
      <w:numPr>
        <w:numId w:val="5"/>
      </w:numPr>
    </w:pPr>
  </w:style>
  <w:style w:type="paragraph" w:customStyle="1" w:styleId="3f0">
    <w:name w:val="Стиль Заголовок 3 + курсив"/>
    <w:basedOn w:val="30"/>
    <w:link w:val="3f1"/>
    <w:rsid w:val="000D4766"/>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0D4766"/>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0D4766"/>
    <w:pPr>
      <w:spacing w:line="312" w:lineRule="auto"/>
      <w:ind w:left="284" w:firstLine="113"/>
    </w:pPr>
    <w:rPr>
      <w:b/>
      <w:szCs w:val="24"/>
      <w:lang w:val="uk-UA"/>
    </w:rPr>
  </w:style>
  <w:style w:type="paragraph" w:customStyle="1" w:styleId="affffffb">
    <w:name w:val="нормальный"/>
    <w:basedOn w:val="a2"/>
    <w:rsid w:val="000D4766"/>
    <w:pPr>
      <w:jc w:val="left"/>
    </w:pPr>
    <w:rPr>
      <w:szCs w:val="20"/>
    </w:rPr>
  </w:style>
  <w:style w:type="paragraph" w:customStyle="1" w:styleId="affffffc">
    <w:name w:val="Штамп"/>
    <w:basedOn w:val="a2"/>
    <w:rsid w:val="000D4766"/>
    <w:pPr>
      <w:jc w:val="center"/>
    </w:pPr>
    <w:rPr>
      <w:rFonts w:ascii="ГОСТ тип А" w:hAnsi="ГОСТ тип А"/>
      <w:i/>
      <w:noProof/>
      <w:sz w:val="18"/>
      <w:szCs w:val="20"/>
    </w:rPr>
  </w:style>
  <w:style w:type="character" w:customStyle="1" w:styleId="colorresultsclass">
    <w:name w:val="colorresultsclass"/>
    <w:basedOn w:val="a3"/>
    <w:rsid w:val="000D4766"/>
  </w:style>
  <w:style w:type="character" w:customStyle="1" w:styleId="longtext">
    <w:name w:val="long_text"/>
    <w:basedOn w:val="a3"/>
    <w:rsid w:val="000D4766"/>
  </w:style>
  <w:style w:type="character" w:customStyle="1" w:styleId="intstyle303">
    <w:name w:val="intstyle303"/>
    <w:hidden/>
    <w:rsid w:val="000D4766"/>
    <w:rPr>
      <w:color w:val="000000"/>
      <w:sz w:val="28"/>
      <w:szCs w:val="28"/>
    </w:rPr>
  </w:style>
  <w:style w:type="character" w:customStyle="1" w:styleId="intstyle304">
    <w:name w:val="intstyle304"/>
    <w:hidden/>
    <w:rsid w:val="000D4766"/>
    <w:rPr>
      <w:b/>
      <w:bCs/>
      <w:color w:val="000000"/>
    </w:rPr>
  </w:style>
  <w:style w:type="character" w:customStyle="1" w:styleId="intstyle314">
    <w:name w:val="intstyle314"/>
    <w:hidden/>
    <w:rsid w:val="000D4766"/>
    <w:rPr>
      <w:color w:val="000000"/>
      <w:sz w:val="28"/>
      <w:szCs w:val="28"/>
    </w:rPr>
  </w:style>
  <w:style w:type="character" w:customStyle="1" w:styleId="intstyle313">
    <w:name w:val="intstyle313"/>
    <w:hidden/>
    <w:rsid w:val="000D4766"/>
    <w:rPr>
      <w:color w:val="000000"/>
      <w:sz w:val="28"/>
      <w:szCs w:val="28"/>
    </w:rPr>
  </w:style>
  <w:style w:type="character" w:customStyle="1" w:styleId="intstyle315">
    <w:name w:val="intstyle315"/>
    <w:hidden/>
    <w:rsid w:val="000D4766"/>
    <w:rPr>
      <w:color w:val="000000"/>
      <w:sz w:val="28"/>
      <w:szCs w:val="28"/>
    </w:rPr>
  </w:style>
  <w:style w:type="character" w:customStyle="1" w:styleId="intstyle316">
    <w:name w:val="intstyle316"/>
    <w:hidden/>
    <w:rsid w:val="000D4766"/>
    <w:rPr>
      <w:color w:val="000000"/>
      <w:sz w:val="28"/>
      <w:szCs w:val="28"/>
    </w:rPr>
  </w:style>
  <w:style w:type="character" w:customStyle="1" w:styleId="intstyle312">
    <w:name w:val="intstyle312"/>
    <w:hidden/>
    <w:rsid w:val="000D4766"/>
    <w:rPr>
      <w:color w:val="000000"/>
      <w:sz w:val="28"/>
      <w:szCs w:val="28"/>
    </w:rPr>
  </w:style>
  <w:style w:type="character" w:customStyle="1" w:styleId="intstyle317">
    <w:name w:val="intstyle317"/>
    <w:hidden/>
    <w:rsid w:val="000D4766"/>
    <w:rPr>
      <w:color w:val="000000"/>
      <w:sz w:val="28"/>
      <w:szCs w:val="28"/>
    </w:rPr>
  </w:style>
  <w:style w:type="character" w:customStyle="1" w:styleId="intstyle318">
    <w:name w:val="intstyle318"/>
    <w:hidden/>
    <w:rsid w:val="000D4766"/>
    <w:rPr>
      <w:color w:val="000000"/>
      <w:sz w:val="28"/>
      <w:szCs w:val="28"/>
    </w:rPr>
  </w:style>
  <w:style w:type="paragraph" w:customStyle="1" w:styleId="122">
    <w:name w:val="Заголовок 12"/>
    <w:rsid w:val="000D4766"/>
    <w:pPr>
      <w:autoSpaceDE w:val="0"/>
      <w:autoSpaceDN w:val="0"/>
      <w:adjustRightInd w:val="0"/>
      <w:spacing w:before="160" w:after="80"/>
    </w:pPr>
    <w:rPr>
      <w:rFonts w:ascii="Times New Roman" w:eastAsia="Times New Roman" w:hAnsi="Times New Roman"/>
      <w:b/>
      <w:bCs/>
      <w:color w:val="000000"/>
      <w:sz w:val="36"/>
      <w:szCs w:val="36"/>
      <w:lang w:val="en-US"/>
    </w:rPr>
  </w:style>
  <w:style w:type="character" w:customStyle="1" w:styleId="affffffd">
    <w:name w:val="диплом Знак"/>
    <w:rsid w:val="000D4766"/>
    <w:rPr>
      <w:sz w:val="28"/>
      <w:szCs w:val="28"/>
      <w:lang w:val="uk-UA" w:eastAsia="ru-RU" w:bidi="ar-SA"/>
    </w:rPr>
  </w:style>
  <w:style w:type="paragraph" w:customStyle="1" w:styleId="Style2">
    <w:name w:val="Style2"/>
    <w:basedOn w:val="a2"/>
    <w:rsid w:val="000D4766"/>
    <w:pPr>
      <w:widowControl w:val="0"/>
      <w:autoSpaceDE w:val="0"/>
      <w:autoSpaceDN w:val="0"/>
      <w:adjustRightInd w:val="0"/>
      <w:spacing w:line="274" w:lineRule="exact"/>
      <w:jc w:val="center"/>
    </w:pPr>
    <w:rPr>
      <w:sz w:val="24"/>
    </w:rPr>
  </w:style>
  <w:style w:type="paragraph" w:customStyle="1" w:styleId="Style4">
    <w:name w:val="Style4"/>
    <w:basedOn w:val="a2"/>
    <w:rsid w:val="000D4766"/>
    <w:pPr>
      <w:widowControl w:val="0"/>
      <w:autoSpaceDE w:val="0"/>
      <w:autoSpaceDN w:val="0"/>
      <w:adjustRightInd w:val="0"/>
      <w:spacing w:line="274" w:lineRule="exact"/>
      <w:jc w:val="left"/>
    </w:pPr>
    <w:rPr>
      <w:sz w:val="24"/>
    </w:rPr>
  </w:style>
  <w:style w:type="character" w:customStyle="1" w:styleId="FontStyle13">
    <w:name w:val="Font Style13"/>
    <w:rsid w:val="000D4766"/>
    <w:rPr>
      <w:rFonts w:ascii="Times New Roman" w:hAnsi="Times New Roman" w:cs="Times New Roman" w:hint="default"/>
      <w:sz w:val="22"/>
      <w:szCs w:val="22"/>
    </w:rPr>
  </w:style>
  <w:style w:type="paragraph" w:customStyle="1" w:styleId="Style12">
    <w:name w:val="Style12"/>
    <w:basedOn w:val="a2"/>
    <w:rsid w:val="000D4766"/>
    <w:pPr>
      <w:widowControl w:val="0"/>
      <w:autoSpaceDE w:val="0"/>
      <w:autoSpaceDN w:val="0"/>
      <w:adjustRightInd w:val="0"/>
      <w:jc w:val="left"/>
    </w:pPr>
    <w:rPr>
      <w:rFonts w:ascii="Courier New" w:hAnsi="Courier New"/>
      <w:sz w:val="24"/>
    </w:rPr>
  </w:style>
  <w:style w:type="character" w:customStyle="1" w:styleId="FontStyle29">
    <w:name w:val="Font Style29"/>
    <w:rsid w:val="000D4766"/>
    <w:rPr>
      <w:rFonts w:ascii="Franklin Gothic Medium" w:hAnsi="Franklin Gothic Medium" w:cs="Franklin Gothic Medium"/>
      <w:spacing w:val="-10"/>
      <w:sz w:val="22"/>
      <w:szCs w:val="22"/>
    </w:rPr>
  </w:style>
  <w:style w:type="character" w:customStyle="1" w:styleId="FontStyle34">
    <w:name w:val="Font Style34"/>
    <w:rsid w:val="000D4766"/>
    <w:rPr>
      <w:rFonts w:ascii="Franklin Gothic Medium" w:hAnsi="Franklin Gothic Medium" w:cs="Franklin Gothic Medium"/>
      <w:b/>
      <w:bCs/>
      <w:spacing w:val="10"/>
      <w:sz w:val="18"/>
      <w:szCs w:val="18"/>
    </w:rPr>
  </w:style>
  <w:style w:type="paragraph" w:customStyle="1" w:styleId="1fc">
    <w:name w:val="Текст1"/>
    <w:basedOn w:val="a2"/>
    <w:rsid w:val="000D4766"/>
    <w:pPr>
      <w:jc w:val="left"/>
    </w:pPr>
    <w:rPr>
      <w:rFonts w:ascii="Courier New" w:hAnsi="Courier New"/>
      <w:sz w:val="20"/>
      <w:szCs w:val="20"/>
    </w:rPr>
  </w:style>
  <w:style w:type="paragraph" w:customStyle="1" w:styleId="affffffe">
    <w:name w:val="об"/>
    <w:basedOn w:val="a2"/>
    <w:rsid w:val="000D4766"/>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0D4766"/>
    <w:rPr>
      <w:sz w:val="28"/>
      <w:szCs w:val="28"/>
      <w:lang w:val="uk-UA" w:eastAsia="ru-RU" w:bidi="ar-SA"/>
    </w:rPr>
  </w:style>
  <w:style w:type="paragraph" w:customStyle="1" w:styleId="body-text-2">
    <w:name w:val="body-text-2"/>
    <w:basedOn w:val="a2"/>
    <w:rsid w:val="000D4766"/>
    <w:pPr>
      <w:spacing w:before="80"/>
      <w:ind w:left="115" w:right="130" w:hanging="180"/>
      <w:jc w:val="center"/>
    </w:pPr>
    <w:rPr>
      <w:rFonts w:ascii="Tahoma" w:hAnsi="Tahoma" w:cs="Arial"/>
      <w:b/>
      <w:bCs/>
      <w:sz w:val="24"/>
      <w:szCs w:val="28"/>
    </w:rPr>
  </w:style>
  <w:style w:type="paragraph" w:customStyle="1" w:styleId="afffffff0">
    <w:name w:val="Нормальный"/>
    <w:rsid w:val="000D4766"/>
    <w:rPr>
      <w:rFonts w:ascii="Arial" w:eastAsia="Times New Roman" w:hAnsi="Arial" w:cs="Arial"/>
    </w:rPr>
  </w:style>
  <w:style w:type="paragraph" w:customStyle="1" w:styleId="afffffff1">
    <w:name w:val="Верхний к"/>
    <w:basedOn w:val="afffffff0"/>
    <w:rsid w:val="000D4766"/>
    <w:pPr>
      <w:tabs>
        <w:tab w:val="center" w:pos="4536"/>
        <w:tab w:val="right" w:pos="9072"/>
      </w:tabs>
    </w:pPr>
  </w:style>
  <w:style w:type="paragraph" w:customStyle="1" w:styleId="afffffff2">
    <w:name w:val="Параметр"/>
    <w:basedOn w:val="a8"/>
    <w:rsid w:val="000D4766"/>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0D4766"/>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0D4766"/>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0D4766"/>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0D4766"/>
    <w:rPr>
      <w:i/>
      <w:iCs w:val="0"/>
    </w:rPr>
  </w:style>
  <w:style w:type="character" w:customStyle="1" w:styleId="3f2">
    <w:name w:val="Основной текст с отступом 3 Знак Знак"/>
    <w:aliases w:val="Знак7 Знак Знак Знак,Знак7 Знак Знак1"/>
    <w:rsid w:val="000D4766"/>
    <w:rPr>
      <w:sz w:val="16"/>
      <w:szCs w:val="16"/>
      <w:lang w:val="ru-RU" w:eastAsia="ru-RU" w:bidi="ar-SA"/>
    </w:rPr>
  </w:style>
  <w:style w:type="character" w:customStyle="1" w:styleId="afffffff5">
    <w:name w:val="Шрифт абзаца по умолчанию"/>
    <w:rsid w:val="000D4766"/>
  </w:style>
  <w:style w:type="character" w:styleId="afffffff6">
    <w:name w:val="line number"/>
    <w:basedOn w:val="a3"/>
    <w:rsid w:val="000D4766"/>
  </w:style>
  <w:style w:type="paragraph" w:customStyle="1" w:styleId="1fe">
    <w:name w:val="Без интервала1"/>
    <w:rsid w:val="000D4766"/>
    <w:rPr>
      <w:rFonts w:ascii="Times New Roman" w:eastAsia="Times New Roman" w:hAnsi="Times New Roman"/>
      <w:sz w:val="22"/>
      <w:szCs w:val="22"/>
      <w:lang w:eastAsia="en-US"/>
    </w:rPr>
  </w:style>
  <w:style w:type="character" w:customStyle="1" w:styleId="123">
    <w:name w:val="Заголовок 1 Знак2"/>
    <w:aliases w:val="Знак14 Знак1,Заголовок 1 Знак1 Знак1,Заголовок 1 Знак Знак Знак1"/>
    <w:rsid w:val="000D4766"/>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0D4766"/>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0D4766"/>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0D4766"/>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0D4766"/>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0D4766"/>
    <w:rPr>
      <w:sz w:val="28"/>
      <w:szCs w:val="24"/>
    </w:rPr>
  </w:style>
  <w:style w:type="character" w:customStyle="1" w:styleId="1ff0">
    <w:name w:val="Нижний колонтитул Знак1"/>
    <w:aliases w:val="Знак2 Знак1"/>
    <w:semiHidden/>
    <w:rsid w:val="000D4766"/>
    <w:rPr>
      <w:sz w:val="28"/>
      <w:szCs w:val="24"/>
    </w:rPr>
  </w:style>
  <w:style w:type="character" w:customStyle="1" w:styleId="1ff1">
    <w:name w:val="Основной текст с отступом Знак1"/>
    <w:aliases w:val="Знак8 Знак2"/>
    <w:semiHidden/>
    <w:rsid w:val="000D4766"/>
    <w:rPr>
      <w:sz w:val="28"/>
    </w:rPr>
  </w:style>
  <w:style w:type="character" w:customStyle="1" w:styleId="216">
    <w:name w:val="Основной текст 2 Знак1"/>
    <w:aliases w:val="Знак1 Знак1"/>
    <w:semiHidden/>
    <w:rsid w:val="000D4766"/>
    <w:rPr>
      <w:sz w:val="28"/>
      <w:szCs w:val="24"/>
    </w:rPr>
  </w:style>
  <w:style w:type="character" w:customStyle="1" w:styleId="313">
    <w:name w:val="Основной текст 3 Знак1"/>
    <w:aliases w:val="Знак5 Знак1"/>
    <w:semiHidden/>
    <w:rsid w:val="000D4766"/>
    <w:rPr>
      <w:sz w:val="16"/>
      <w:szCs w:val="16"/>
    </w:rPr>
  </w:style>
  <w:style w:type="character" w:customStyle="1" w:styleId="314">
    <w:name w:val="Основной текст с отступом 3 Знак1"/>
    <w:aliases w:val="Знак7 Знак1"/>
    <w:semiHidden/>
    <w:rsid w:val="000D4766"/>
    <w:rPr>
      <w:sz w:val="16"/>
      <w:szCs w:val="16"/>
    </w:rPr>
  </w:style>
  <w:style w:type="character" w:customStyle="1" w:styleId="1ff2">
    <w:name w:val="Текст Знак1"/>
    <w:aliases w:val="Знак6 Знак1"/>
    <w:semiHidden/>
    <w:rsid w:val="000D4766"/>
    <w:rPr>
      <w:rFonts w:ascii="Consolas" w:hAnsi="Consolas" w:cs="Consolas"/>
      <w:sz w:val="21"/>
      <w:szCs w:val="21"/>
    </w:rPr>
  </w:style>
  <w:style w:type="character" w:customStyle="1" w:styleId="translation-chunk">
    <w:name w:val="translation-chunk"/>
    <w:basedOn w:val="a3"/>
    <w:rsid w:val="000D4766"/>
  </w:style>
  <w:style w:type="character" w:customStyle="1" w:styleId="apple-converted-space">
    <w:name w:val="apple-converted-space"/>
    <w:basedOn w:val="a3"/>
    <w:rsid w:val="000D4766"/>
  </w:style>
  <w:style w:type="paragraph" w:customStyle="1" w:styleId="msolistparagraph0">
    <w:name w:val="msolistparagraph"/>
    <w:basedOn w:val="a2"/>
    <w:rsid w:val="00144382"/>
    <w:pPr>
      <w:spacing w:after="200" w:line="276" w:lineRule="auto"/>
      <w:ind w:left="720"/>
      <w:contextualSpacing/>
      <w:jc w:val="left"/>
    </w:pPr>
    <w:rPr>
      <w:rFonts w:ascii="Calibri" w:eastAsia="Calibri" w:hAnsi="Calibri"/>
      <w:sz w:val="22"/>
      <w:szCs w:val="22"/>
      <w:lang w:eastAsia="en-US"/>
    </w:rPr>
  </w:style>
  <w:style w:type="paragraph" w:customStyle="1" w:styleId="1ff3">
    <w:name w:val="Абзац списка1"/>
    <w:basedOn w:val="a2"/>
    <w:rsid w:val="0044158C"/>
    <w:pPr>
      <w:spacing w:after="200" w:line="276" w:lineRule="auto"/>
      <w:ind w:left="720"/>
      <w:jc w:val="left"/>
    </w:pPr>
    <w:rPr>
      <w:rFonts w:ascii="Calibri" w:hAnsi="Calibri" w:cs="Calibri"/>
      <w:sz w:val="22"/>
      <w:szCs w:val="22"/>
      <w:lang w:eastAsia="en-US"/>
    </w:rPr>
  </w:style>
  <w:style w:type="character" w:styleId="afffffff7">
    <w:name w:val="Placeholder Text"/>
    <w:basedOn w:val="a3"/>
    <w:uiPriority w:val="99"/>
    <w:semiHidden/>
    <w:rsid w:val="00060F92"/>
    <w:rPr>
      <w:color w:val="808080"/>
    </w:rPr>
  </w:style>
  <w:style w:type="character" w:customStyle="1" w:styleId="mord">
    <w:name w:val="mord"/>
    <w:basedOn w:val="a3"/>
    <w:rsid w:val="00D17F93"/>
  </w:style>
  <w:style w:type="character" w:customStyle="1" w:styleId="vlist-s">
    <w:name w:val="vlist-s"/>
    <w:basedOn w:val="a3"/>
    <w:rsid w:val="00D17F93"/>
  </w:style>
  <w:style w:type="character" w:customStyle="1" w:styleId="mopen">
    <w:name w:val="mopen"/>
    <w:basedOn w:val="a3"/>
    <w:rsid w:val="00D17F93"/>
  </w:style>
  <w:style w:type="character" w:customStyle="1" w:styleId="mbin">
    <w:name w:val="mbin"/>
    <w:basedOn w:val="a3"/>
    <w:rsid w:val="00D17F93"/>
  </w:style>
  <w:style w:type="character" w:customStyle="1" w:styleId="mclose">
    <w:name w:val="mclose"/>
    <w:basedOn w:val="a3"/>
    <w:rsid w:val="00D17F93"/>
  </w:style>
  <w:style w:type="paragraph" w:customStyle="1" w:styleId="Default">
    <w:name w:val="Default"/>
    <w:rsid w:val="007B69E4"/>
    <w:pPr>
      <w:autoSpaceDE w:val="0"/>
      <w:autoSpaceDN w:val="0"/>
      <w:adjustRightInd w:val="0"/>
    </w:pPr>
    <w:rPr>
      <w:rFonts w:ascii="Times New Roman" w:hAnsi="Times New Roman"/>
      <w:color w:val="000000"/>
      <w:sz w:val="24"/>
      <w:szCs w:val="24"/>
    </w:rPr>
  </w:style>
  <w:style w:type="character" w:customStyle="1" w:styleId="rynqvb">
    <w:name w:val="rynqvb"/>
    <w:basedOn w:val="a3"/>
    <w:rsid w:val="002A5F00"/>
  </w:style>
  <w:style w:type="character" w:customStyle="1" w:styleId="katex-mathml">
    <w:name w:val="katex-mathml"/>
    <w:basedOn w:val="a3"/>
    <w:rsid w:val="00443BD4"/>
  </w:style>
  <w:style w:type="character" w:customStyle="1" w:styleId="mrel">
    <w:name w:val="mrel"/>
    <w:basedOn w:val="a3"/>
    <w:rsid w:val="00443BD4"/>
  </w:style>
  <w:style w:type="character" w:customStyle="1" w:styleId="mpunct">
    <w:name w:val="mpunct"/>
    <w:basedOn w:val="a3"/>
    <w:rsid w:val="00443BD4"/>
  </w:style>
  <w:style w:type="character" w:customStyle="1" w:styleId="mop">
    <w:name w:val="mop"/>
    <w:basedOn w:val="a3"/>
    <w:rsid w:val="00443BD4"/>
  </w:style>
  <w:style w:type="character" w:customStyle="1" w:styleId="UnresolvedMention">
    <w:name w:val="Unresolved Mention"/>
    <w:basedOn w:val="a3"/>
    <w:uiPriority w:val="99"/>
    <w:semiHidden/>
    <w:unhideWhenUsed/>
    <w:rsid w:val="00D60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9824">
      <w:bodyDiv w:val="1"/>
      <w:marLeft w:val="0"/>
      <w:marRight w:val="0"/>
      <w:marTop w:val="0"/>
      <w:marBottom w:val="0"/>
      <w:divBdr>
        <w:top w:val="none" w:sz="0" w:space="0" w:color="auto"/>
        <w:left w:val="none" w:sz="0" w:space="0" w:color="auto"/>
        <w:bottom w:val="none" w:sz="0" w:space="0" w:color="auto"/>
        <w:right w:val="none" w:sz="0" w:space="0" w:color="auto"/>
      </w:divBdr>
    </w:div>
    <w:div w:id="77144386">
      <w:bodyDiv w:val="1"/>
      <w:marLeft w:val="0"/>
      <w:marRight w:val="0"/>
      <w:marTop w:val="0"/>
      <w:marBottom w:val="0"/>
      <w:divBdr>
        <w:top w:val="none" w:sz="0" w:space="0" w:color="auto"/>
        <w:left w:val="none" w:sz="0" w:space="0" w:color="auto"/>
        <w:bottom w:val="none" w:sz="0" w:space="0" w:color="auto"/>
        <w:right w:val="none" w:sz="0" w:space="0" w:color="auto"/>
      </w:divBdr>
    </w:div>
    <w:div w:id="191841965">
      <w:bodyDiv w:val="1"/>
      <w:marLeft w:val="0"/>
      <w:marRight w:val="0"/>
      <w:marTop w:val="0"/>
      <w:marBottom w:val="0"/>
      <w:divBdr>
        <w:top w:val="none" w:sz="0" w:space="0" w:color="auto"/>
        <w:left w:val="none" w:sz="0" w:space="0" w:color="auto"/>
        <w:bottom w:val="none" w:sz="0" w:space="0" w:color="auto"/>
        <w:right w:val="none" w:sz="0" w:space="0" w:color="auto"/>
      </w:divBdr>
    </w:div>
    <w:div w:id="217789777">
      <w:bodyDiv w:val="1"/>
      <w:marLeft w:val="0"/>
      <w:marRight w:val="0"/>
      <w:marTop w:val="0"/>
      <w:marBottom w:val="0"/>
      <w:divBdr>
        <w:top w:val="none" w:sz="0" w:space="0" w:color="auto"/>
        <w:left w:val="none" w:sz="0" w:space="0" w:color="auto"/>
        <w:bottom w:val="none" w:sz="0" w:space="0" w:color="auto"/>
        <w:right w:val="none" w:sz="0" w:space="0" w:color="auto"/>
      </w:divBdr>
    </w:div>
    <w:div w:id="241258687">
      <w:bodyDiv w:val="1"/>
      <w:marLeft w:val="0"/>
      <w:marRight w:val="0"/>
      <w:marTop w:val="0"/>
      <w:marBottom w:val="0"/>
      <w:divBdr>
        <w:top w:val="none" w:sz="0" w:space="0" w:color="auto"/>
        <w:left w:val="none" w:sz="0" w:space="0" w:color="auto"/>
        <w:bottom w:val="none" w:sz="0" w:space="0" w:color="auto"/>
        <w:right w:val="none" w:sz="0" w:space="0" w:color="auto"/>
      </w:divBdr>
    </w:div>
    <w:div w:id="345834178">
      <w:bodyDiv w:val="1"/>
      <w:marLeft w:val="0"/>
      <w:marRight w:val="0"/>
      <w:marTop w:val="0"/>
      <w:marBottom w:val="0"/>
      <w:divBdr>
        <w:top w:val="none" w:sz="0" w:space="0" w:color="auto"/>
        <w:left w:val="none" w:sz="0" w:space="0" w:color="auto"/>
        <w:bottom w:val="none" w:sz="0" w:space="0" w:color="auto"/>
        <w:right w:val="none" w:sz="0" w:space="0" w:color="auto"/>
      </w:divBdr>
    </w:div>
    <w:div w:id="417479206">
      <w:bodyDiv w:val="1"/>
      <w:marLeft w:val="0"/>
      <w:marRight w:val="0"/>
      <w:marTop w:val="0"/>
      <w:marBottom w:val="0"/>
      <w:divBdr>
        <w:top w:val="none" w:sz="0" w:space="0" w:color="auto"/>
        <w:left w:val="none" w:sz="0" w:space="0" w:color="auto"/>
        <w:bottom w:val="none" w:sz="0" w:space="0" w:color="auto"/>
        <w:right w:val="none" w:sz="0" w:space="0" w:color="auto"/>
      </w:divBdr>
    </w:div>
    <w:div w:id="442381781">
      <w:bodyDiv w:val="1"/>
      <w:marLeft w:val="0"/>
      <w:marRight w:val="0"/>
      <w:marTop w:val="0"/>
      <w:marBottom w:val="0"/>
      <w:divBdr>
        <w:top w:val="none" w:sz="0" w:space="0" w:color="auto"/>
        <w:left w:val="none" w:sz="0" w:space="0" w:color="auto"/>
        <w:bottom w:val="none" w:sz="0" w:space="0" w:color="auto"/>
        <w:right w:val="none" w:sz="0" w:space="0" w:color="auto"/>
      </w:divBdr>
    </w:div>
    <w:div w:id="502280097">
      <w:bodyDiv w:val="1"/>
      <w:marLeft w:val="0"/>
      <w:marRight w:val="0"/>
      <w:marTop w:val="0"/>
      <w:marBottom w:val="0"/>
      <w:divBdr>
        <w:top w:val="none" w:sz="0" w:space="0" w:color="auto"/>
        <w:left w:val="none" w:sz="0" w:space="0" w:color="auto"/>
        <w:bottom w:val="none" w:sz="0" w:space="0" w:color="auto"/>
        <w:right w:val="none" w:sz="0" w:space="0" w:color="auto"/>
      </w:divBdr>
    </w:div>
    <w:div w:id="519511151">
      <w:bodyDiv w:val="1"/>
      <w:marLeft w:val="0"/>
      <w:marRight w:val="0"/>
      <w:marTop w:val="0"/>
      <w:marBottom w:val="0"/>
      <w:divBdr>
        <w:top w:val="none" w:sz="0" w:space="0" w:color="auto"/>
        <w:left w:val="none" w:sz="0" w:space="0" w:color="auto"/>
        <w:bottom w:val="none" w:sz="0" w:space="0" w:color="auto"/>
        <w:right w:val="none" w:sz="0" w:space="0" w:color="auto"/>
      </w:divBdr>
    </w:div>
    <w:div w:id="520238732">
      <w:bodyDiv w:val="1"/>
      <w:marLeft w:val="0"/>
      <w:marRight w:val="0"/>
      <w:marTop w:val="0"/>
      <w:marBottom w:val="0"/>
      <w:divBdr>
        <w:top w:val="none" w:sz="0" w:space="0" w:color="auto"/>
        <w:left w:val="none" w:sz="0" w:space="0" w:color="auto"/>
        <w:bottom w:val="none" w:sz="0" w:space="0" w:color="auto"/>
        <w:right w:val="none" w:sz="0" w:space="0" w:color="auto"/>
      </w:divBdr>
    </w:div>
    <w:div w:id="579022538">
      <w:bodyDiv w:val="1"/>
      <w:marLeft w:val="0"/>
      <w:marRight w:val="0"/>
      <w:marTop w:val="0"/>
      <w:marBottom w:val="0"/>
      <w:divBdr>
        <w:top w:val="none" w:sz="0" w:space="0" w:color="auto"/>
        <w:left w:val="none" w:sz="0" w:space="0" w:color="auto"/>
        <w:bottom w:val="none" w:sz="0" w:space="0" w:color="auto"/>
        <w:right w:val="none" w:sz="0" w:space="0" w:color="auto"/>
      </w:divBdr>
    </w:div>
    <w:div w:id="639264130">
      <w:bodyDiv w:val="1"/>
      <w:marLeft w:val="0"/>
      <w:marRight w:val="0"/>
      <w:marTop w:val="0"/>
      <w:marBottom w:val="0"/>
      <w:divBdr>
        <w:top w:val="none" w:sz="0" w:space="0" w:color="auto"/>
        <w:left w:val="none" w:sz="0" w:space="0" w:color="auto"/>
        <w:bottom w:val="none" w:sz="0" w:space="0" w:color="auto"/>
        <w:right w:val="none" w:sz="0" w:space="0" w:color="auto"/>
      </w:divBdr>
    </w:div>
    <w:div w:id="657853340">
      <w:bodyDiv w:val="1"/>
      <w:marLeft w:val="0"/>
      <w:marRight w:val="0"/>
      <w:marTop w:val="0"/>
      <w:marBottom w:val="0"/>
      <w:divBdr>
        <w:top w:val="none" w:sz="0" w:space="0" w:color="auto"/>
        <w:left w:val="none" w:sz="0" w:space="0" w:color="auto"/>
        <w:bottom w:val="none" w:sz="0" w:space="0" w:color="auto"/>
        <w:right w:val="none" w:sz="0" w:space="0" w:color="auto"/>
      </w:divBdr>
    </w:div>
    <w:div w:id="739333541">
      <w:bodyDiv w:val="1"/>
      <w:marLeft w:val="0"/>
      <w:marRight w:val="0"/>
      <w:marTop w:val="0"/>
      <w:marBottom w:val="0"/>
      <w:divBdr>
        <w:top w:val="none" w:sz="0" w:space="0" w:color="auto"/>
        <w:left w:val="none" w:sz="0" w:space="0" w:color="auto"/>
        <w:bottom w:val="none" w:sz="0" w:space="0" w:color="auto"/>
        <w:right w:val="none" w:sz="0" w:space="0" w:color="auto"/>
      </w:divBdr>
    </w:div>
    <w:div w:id="750932795">
      <w:bodyDiv w:val="1"/>
      <w:marLeft w:val="0"/>
      <w:marRight w:val="0"/>
      <w:marTop w:val="0"/>
      <w:marBottom w:val="0"/>
      <w:divBdr>
        <w:top w:val="none" w:sz="0" w:space="0" w:color="auto"/>
        <w:left w:val="none" w:sz="0" w:space="0" w:color="auto"/>
        <w:bottom w:val="none" w:sz="0" w:space="0" w:color="auto"/>
        <w:right w:val="none" w:sz="0" w:space="0" w:color="auto"/>
      </w:divBdr>
    </w:div>
    <w:div w:id="757143352">
      <w:bodyDiv w:val="1"/>
      <w:marLeft w:val="0"/>
      <w:marRight w:val="0"/>
      <w:marTop w:val="0"/>
      <w:marBottom w:val="0"/>
      <w:divBdr>
        <w:top w:val="none" w:sz="0" w:space="0" w:color="auto"/>
        <w:left w:val="none" w:sz="0" w:space="0" w:color="auto"/>
        <w:bottom w:val="none" w:sz="0" w:space="0" w:color="auto"/>
        <w:right w:val="none" w:sz="0" w:space="0" w:color="auto"/>
      </w:divBdr>
    </w:div>
    <w:div w:id="776097706">
      <w:bodyDiv w:val="1"/>
      <w:marLeft w:val="0"/>
      <w:marRight w:val="0"/>
      <w:marTop w:val="0"/>
      <w:marBottom w:val="0"/>
      <w:divBdr>
        <w:top w:val="none" w:sz="0" w:space="0" w:color="auto"/>
        <w:left w:val="none" w:sz="0" w:space="0" w:color="auto"/>
        <w:bottom w:val="none" w:sz="0" w:space="0" w:color="auto"/>
        <w:right w:val="none" w:sz="0" w:space="0" w:color="auto"/>
      </w:divBdr>
    </w:div>
    <w:div w:id="860512612">
      <w:bodyDiv w:val="1"/>
      <w:marLeft w:val="0"/>
      <w:marRight w:val="0"/>
      <w:marTop w:val="0"/>
      <w:marBottom w:val="0"/>
      <w:divBdr>
        <w:top w:val="none" w:sz="0" w:space="0" w:color="auto"/>
        <w:left w:val="none" w:sz="0" w:space="0" w:color="auto"/>
        <w:bottom w:val="none" w:sz="0" w:space="0" w:color="auto"/>
        <w:right w:val="none" w:sz="0" w:space="0" w:color="auto"/>
      </w:divBdr>
    </w:div>
    <w:div w:id="890848045">
      <w:bodyDiv w:val="1"/>
      <w:marLeft w:val="0"/>
      <w:marRight w:val="0"/>
      <w:marTop w:val="0"/>
      <w:marBottom w:val="0"/>
      <w:divBdr>
        <w:top w:val="none" w:sz="0" w:space="0" w:color="auto"/>
        <w:left w:val="none" w:sz="0" w:space="0" w:color="auto"/>
        <w:bottom w:val="none" w:sz="0" w:space="0" w:color="auto"/>
        <w:right w:val="none" w:sz="0" w:space="0" w:color="auto"/>
      </w:divBdr>
    </w:div>
    <w:div w:id="914321675">
      <w:bodyDiv w:val="1"/>
      <w:marLeft w:val="0"/>
      <w:marRight w:val="0"/>
      <w:marTop w:val="0"/>
      <w:marBottom w:val="0"/>
      <w:divBdr>
        <w:top w:val="none" w:sz="0" w:space="0" w:color="auto"/>
        <w:left w:val="none" w:sz="0" w:space="0" w:color="auto"/>
        <w:bottom w:val="none" w:sz="0" w:space="0" w:color="auto"/>
        <w:right w:val="none" w:sz="0" w:space="0" w:color="auto"/>
      </w:divBdr>
    </w:div>
    <w:div w:id="955717803">
      <w:bodyDiv w:val="1"/>
      <w:marLeft w:val="0"/>
      <w:marRight w:val="0"/>
      <w:marTop w:val="0"/>
      <w:marBottom w:val="0"/>
      <w:divBdr>
        <w:top w:val="none" w:sz="0" w:space="0" w:color="auto"/>
        <w:left w:val="none" w:sz="0" w:space="0" w:color="auto"/>
        <w:bottom w:val="none" w:sz="0" w:space="0" w:color="auto"/>
        <w:right w:val="none" w:sz="0" w:space="0" w:color="auto"/>
      </w:divBdr>
    </w:div>
    <w:div w:id="986399342">
      <w:bodyDiv w:val="1"/>
      <w:marLeft w:val="0"/>
      <w:marRight w:val="0"/>
      <w:marTop w:val="0"/>
      <w:marBottom w:val="0"/>
      <w:divBdr>
        <w:top w:val="none" w:sz="0" w:space="0" w:color="auto"/>
        <w:left w:val="none" w:sz="0" w:space="0" w:color="auto"/>
        <w:bottom w:val="none" w:sz="0" w:space="0" w:color="auto"/>
        <w:right w:val="none" w:sz="0" w:space="0" w:color="auto"/>
      </w:divBdr>
    </w:div>
    <w:div w:id="1003973870">
      <w:bodyDiv w:val="1"/>
      <w:marLeft w:val="0"/>
      <w:marRight w:val="0"/>
      <w:marTop w:val="0"/>
      <w:marBottom w:val="0"/>
      <w:divBdr>
        <w:top w:val="none" w:sz="0" w:space="0" w:color="auto"/>
        <w:left w:val="none" w:sz="0" w:space="0" w:color="auto"/>
        <w:bottom w:val="none" w:sz="0" w:space="0" w:color="auto"/>
        <w:right w:val="none" w:sz="0" w:space="0" w:color="auto"/>
      </w:divBdr>
    </w:div>
    <w:div w:id="1021005398">
      <w:bodyDiv w:val="1"/>
      <w:marLeft w:val="0"/>
      <w:marRight w:val="0"/>
      <w:marTop w:val="0"/>
      <w:marBottom w:val="0"/>
      <w:divBdr>
        <w:top w:val="none" w:sz="0" w:space="0" w:color="auto"/>
        <w:left w:val="none" w:sz="0" w:space="0" w:color="auto"/>
        <w:bottom w:val="none" w:sz="0" w:space="0" w:color="auto"/>
        <w:right w:val="none" w:sz="0" w:space="0" w:color="auto"/>
      </w:divBdr>
    </w:div>
    <w:div w:id="1022590004">
      <w:bodyDiv w:val="1"/>
      <w:marLeft w:val="0"/>
      <w:marRight w:val="0"/>
      <w:marTop w:val="0"/>
      <w:marBottom w:val="0"/>
      <w:divBdr>
        <w:top w:val="none" w:sz="0" w:space="0" w:color="auto"/>
        <w:left w:val="none" w:sz="0" w:space="0" w:color="auto"/>
        <w:bottom w:val="none" w:sz="0" w:space="0" w:color="auto"/>
        <w:right w:val="none" w:sz="0" w:space="0" w:color="auto"/>
      </w:divBdr>
    </w:div>
    <w:div w:id="1040397664">
      <w:bodyDiv w:val="1"/>
      <w:marLeft w:val="0"/>
      <w:marRight w:val="0"/>
      <w:marTop w:val="0"/>
      <w:marBottom w:val="0"/>
      <w:divBdr>
        <w:top w:val="none" w:sz="0" w:space="0" w:color="auto"/>
        <w:left w:val="none" w:sz="0" w:space="0" w:color="auto"/>
        <w:bottom w:val="none" w:sz="0" w:space="0" w:color="auto"/>
        <w:right w:val="none" w:sz="0" w:space="0" w:color="auto"/>
      </w:divBdr>
    </w:div>
    <w:div w:id="1098329661">
      <w:bodyDiv w:val="1"/>
      <w:marLeft w:val="0"/>
      <w:marRight w:val="0"/>
      <w:marTop w:val="0"/>
      <w:marBottom w:val="0"/>
      <w:divBdr>
        <w:top w:val="none" w:sz="0" w:space="0" w:color="auto"/>
        <w:left w:val="none" w:sz="0" w:space="0" w:color="auto"/>
        <w:bottom w:val="none" w:sz="0" w:space="0" w:color="auto"/>
        <w:right w:val="none" w:sz="0" w:space="0" w:color="auto"/>
      </w:divBdr>
    </w:div>
    <w:div w:id="1432161181">
      <w:bodyDiv w:val="1"/>
      <w:marLeft w:val="0"/>
      <w:marRight w:val="0"/>
      <w:marTop w:val="0"/>
      <w:marBottom w:val="0"/>
      <w:divBdr>
        <w:top w:val="none" w:sz="0" w:space="0" w:color="auto"/>
        <w:left w:val="none" w:sz="0" w:space="0" w:color="auto"/>
        <w:bottom w:val="none" w:sz="0" w:space="0" w:color="auto"/>
        <w:right w:val="none" w:sz="0" w:space="0" w:color="auto"/>
      </w:divBdr>
    </w:div>
    <w:div w:id="1518542842">
      <w:bodyDiv w:val="1"/>
      <w:marLeft w:val="0"/>
      <w:marRight w:val="0"/>
      <w:marTop w:val="0"/>
      <w:marBottom w:val="0"/>
      <w:divBdr>
        <w:top w:val="none" w:sz="0" w:space="0" w:color="auto"/>
        <w:left w:val="none" w:sz="0" w:space="0" w:color="auto"/>
        <w:bottom w:val="none" w:sz="0" w:space="0" w:color="auto"/>
        <w:right w:val="none" w:sz="0" w:space="0" w:color="auto"/>
      </w:divBdr>
    </w:div>
    <w:div w:id="1604075923">
      <w:bodyDiv w:val="1"/>
      <w:marLeft w:val="0"/>
      <w:marRight w:val="0"/>
      <w:marTop w:val="0"/>
      <w:marBottom w:val="0"/>
      <w:divBdr>
        <w:top w:val="none" w:sz="0" w:space="0" w:color="auto"/>
        <w:left w:val="none" w:sz="0" w:space="0" w:color="auto"/>
        <w:bottom w:val="none" w:sz="0" w:space="0" w:color="auto"/>
        <w:right w:val="none" w:sz="0" w:space="0" w:color="auto"/>
      </w:divBdr>
    </w:div>
    <w:div w:id="1673413316">
      <w:bodyDiv w:val="1"/>
      <w:marLeft w:val="0"/>
      <w:marRight w:val="0"/>
      <w:marTop w:val="0"/>
      <w:marBottom w:val="0"/>
      <w:divBdr>
        <w:top w:val="none" w:sz="0" w:space="0" w:color="auto"/>
        <w:left w:val="none" w:sz="0" w:space="0" w:color="auto"/>
        <w:bottom w:val="none" w:sz="0" w:space="0" w:color="auto"/>
        <w:right w:val="none" w:sz="0" w:space="0" w:color="auto"/>
      </w:divBdr>
    </w:div>
    <w:div w:id="1783644861">
      <w:bodyDiv w:val="1"/>
      <w:marLeft w:val="0"/>
      <w:marRight w:val="0"/>
      <w:marTop w:val="0"/>
      <w:marBottom w:val="0"/>
      <w:divBdr>
        <w:top w:val="none" w:sz="0" w:space="0" w:color="auto"/>
        <w:left w:val="none" w:sz="0" w:space="0" w:color="auto"/>
        <w:bottom w:val="none" w:sz="0" w:space="0" w:color="auto"/>
        <w:right w:val="none" w:sz="0" w:space="0" w:color="auto"/>
      </w:divBdr>
    </w:div>
    <w:div w:id="1788810733">
      <w:bodyDiv w:val="1"/>
      <w:marLeft w:val="0"/>
      <w:marRight w:val="0"/>
      <w:marTop w:val="0"/>
      <w:marBottom w:val="0"/>
      <w:divBdr>
        <w:top w:val="none" w:sz="0" w:space="0" w:color="auto"/>
        <w:left w:val="none" w:sz="0" w:space="0" w:color="auto"/>
        <w:bottom w:val="none" w:sz="0" w:space="0" w:color="auto"/>
        <w:right w:val="none" w:sz="0" w:space="0" w:color="auto"/>
      </w:divBdr>
    </w:div>
    <w:div w:id="1818260772">
      <w:bodyDiv w:val="1"/>
      <w:marLeft w:val="0"/>
      <w:marRight w:val="0"/>
      <w:marTop w:val="0"/>
      <w:marBottom w:val="0"/>
      <w:divBdr>
        <w:top w:val="none" w:sz="0" w:space="0" w:color="auto"/>
        <w:left w:val="none" w:sz="0" w:space="0" w:color="auto"/>
        <w:bottom w:val="none" w:sz="0" w:space="0" w:color="auto"/>
        <w:right w:val="none" w:sz="0" w:space="0" w:color="auto"/>
      </w:divBdr>
    </w:div>
    <w:div w:id="1818640903">
      <w:bodyDiv w:val="1"/>
      <w:marLeft w:val="0"/>
      <w:marRight w:val="0"/>
      <w:marTop w:val="0"/>
      <w:marBottom w:val="0"/>
      <w:divBdr>
        <w:top w:val="none" w:sz="0" w:space="0" w:color="auto"/>
        <w:left w:val="none" w:sz="0" w:space="0" w:color="auto"/>
        <w:bottom w:val="none" w:sz="0" w:space="0" w:color="auto"/>
        <w:right w:val="none" w:sz="0" w:space="0" w:color="auto"/>
      </w:divBdr>
    </w:div>
    <w:div w:id="1852597540">
      <w:bodyDiv w:val="1"/>
      <w:marLeft w:val="0"/>
      <w:marRight w:val="0"/>
      <w:marTop w:val="0"/>
      <w:marBottom w:val="0"/>
      <w:divBdr>
        <w:top w:val="none" w:sz="0" w:space="0" w:color="auto"/>
        <w:left w:val="none" w:sz="0" w:space="0" w:color="auto"/>
        <w:bottom w:val="none" w:sz="0" w:space="0" w:color="auto"/>
        <w:right w:val="none" w:sz="0" w:space="0" w:color="auto"/>
      </w:divBdr>
    </w:div>
    <w:div w:id="1970624432">
      <w:bodyDiv w:val="1"/>
      <w:marLeft w:val="0"/>
      <w:marRight w:val="0"/>
      <w:marTop w:val="0"/>
      <w:marBottom w:val="0"/>
      <w:divBdr>
        <w:top w:val="none" w:sz="0" w:space="0" w:color="auto"/>
        <w:left w:val="none" w:sz="0" w:space="0" w:color="auto"/>
        <w:bottom w:val="none" w:sz="0" w:space="0" w:color="auto"/>
        <w:right w:val="none" w:sz="0" w:space="0" w:color="auto"/>
      </w:divBdr>
    </w:div>
    <w:div w:id="2022968957">
      <w:bodyDiv w:val="1"/>
      <w:marLeft w:val="0"/>
      <w:marRight w:val="0"/>
      <w:marTop w:val="0"/>
      <w:marBottom w:val="0"/>
      <w:divBdr>
        <w:top w:val="none" w:sz="0" w:space="0" w:color="auto"/>
        <w:left w:val="none" w:sz="0" w:space="0" w:color="auto"/>
        <w:bottom w:val="none" w:sz="0" w:space="0" w:color="auto"/>
        <w:right w:val="none" w:sz="0" w:space="0" w:color="auto"/>
      </w:divBdr>
    </w:div>
    <w:div w:id="212684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2.wmf"/><Relationship Id="rId39" Type="http://schemas.openxmlformats.org/officeDocument/2006/relationships/hyperlink" Target="https://www.se.com"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yperlink" Target="https://watmfg.com/watmfg23082016/wp-content/uploads/2016/09/Condensing-Economizer-Boiler-Book.pdf" TargetMode="External"/><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11.jpeg"/><Relationship Id="rId33" Type="http://schemas.openxmlformats.org/officeDocument/2006/relationships/hyperlink" Target="https://kek.edu.ua/tema-3-1-zadachi-energozberezhennya-i-sposobi-udoskonalennya-teploenergetichnogo-ustatkuvannya/" TargetMode="External"/><Relationship Id="rId38" Type="http://schemas.openxmlformats.org/officeDocument/2006/relationships/hyperlink" Target="https://www.viessmann.d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image" Target="media/image15.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jpeg"/><Relationship Id="rId32" Type="http://schemas.openxmlformats.org/officeDocument/2006/relationships/image" Target="media/image18.wmf"/><Relationship Id="rId37" Type="http://schemas.openxmlformats.org/officeDocument/2006/relationships/hyperlink" Target="https://www.mathworks.com/help/simulink/"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jpeg"/><Relationship Id="rId28" Type="http://schemas.openxmlformats.org/officeDocument/2006/relationships/image" Target="media/image14.wmf"/><Relationship Id="rId36" Type="http://schemas.openxmlformats.org/officeDocument/2006/relationships/hyperlink" Target="https://www.dstu.dp.ua/Portal/Data/6/29/6-29-kl69.pdf"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hyperlink" Target="https://ela.kpi.ua/server/api/core/bitstreams/25eb3f2a-01d1-445c-828b-03befc97ee01/cont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FC044-4558-42E8-9CD2-DA8C29E02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66CA3C-E31F-47BD-B0AC-7B133DF767C8}">
  <ds:schemaRefs>
    <ds:schemaRef ds:uri="http://schemas.microsoft.com/sharepoint/v3/contenttype/forms"/>
  </ds:schemaRefs>
</ds:datastoreItem>
</file>

<file path=customXml/itemProps3.xml><?xml version="1.0" encoding="utf-8"?>
<ds:datastoreItem xmlns:ds="http://schemas.openxmlformats.org/officeDocument/2006/customXml" ds:itemID="{4FDB3921-5AF7-4A42-A6BD-38DCBD6D6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8fa3f-447c-4a2b-bc67-ccd85dd1c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71D773-BD63-4DA4-9748-4A4CE9D28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16819</Words>
  <Characters>95873</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РЕФЕРАТ</vt:lpstr>
    </vt:vector>
  </TitlesOfParts>
  <Company>SPecialiST RePack</Company>
  <LinksUpToDate>false</LinksUpToDate>
  <CharactersWithSpaces>112468</CharactersWithSpaces>
  <SharedDoc>false</SharedDoc>
  <HLinks>
    <vt:vector size="12" baseType="variant">
      <vt:variant>
        <vt:i4>1507383</vt:i4>
      </vt:variant>
      <vt:variant>
        <vt:i4>8</vt:i4>
      </vt:variant>
      <vt:variant>
        <vt:i4>0</vt:i4>
      </vt:variant>
      <vt:variant>
        <vt:i4>5</vt:i4>
      </vt:variant>
      <vt:variant>
        <vt:lpwstr/>
      </vt:variant>
      <vt:variant>
        <vt:lpwstr>_Toc145804386</vt:lpwstr>
      </vt:variant>
      <vt:variant>
        <vt:i4>1507383</vt:i4>
      </vt:variant>
      <vt:variant>
        <vt:i4>2</vt:i4>
      </vt:variant>
      <vt:variant>
        <vt:i4>0</vt:i4>
      </vt:variant>
      <vt:variant>
        <vt:i4>5</vt:i4>
      </vt:variant>
      <vt:variant>
        <vt:lpwstr/>
      </vt:variant>
      <vt:variant>
        <vt:lpwstr>_Toc145804385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dc:title>
  <dc:creator>Admin</dc:creator>
  <cp:lastModifiedBy>FabLab 3D printer</cp:lastModifiedBy>
  <cp:revision>3</cp:revision>
  <dcterms:created xsi:type="dcterms:W3CDTF">2025-06-20T20:13:00Z</dcterms:created>
  <dcterms:modified xsi:type="dcterms:W3CDTF">2025-06-23T16:03:00Z</dcterms:modified>
</cp:coreProperties>
</file>