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DE8" w:rsidRPr="00157E24" w:rsidRDefault="00BE4DE8" w:rsidP="00BE4DE8">
      <w:pPr>
        <w:jc w:val="center"/>
        <w:rPr>
          <w:bCs/>
          <w:sz w:val="28"/>
          <w:lang w:val="uk-UA"/>
        </w:rPr>
      </w:pPr>
      <w:bookmarkStart w:id="0" w:name="_Hlk106298731"/>
      <w:r w:rsidRPr="00157E24">
        <w:rPr>
          <w:bCs/>
          <w:sz w:val="28"/>
          <w:lang w:val="uk-UA"/>
        </w:rPr>
        <w:t>СХІДНОУКРАЇНСЬКИЙ НАЦІОНАЛЬНИЙ УНІВЕРСИТЕТ</w:t>
      </w:r>
    </w:p>
    <w:p w:rsidR="00BE4DE8" w:rsidRPr="00157E24" w:rsidRDefault="00BE4DE8" w:rsidP="00BE4DE8">
      <w:pPr>
        <w:jc w:val="center"/>
        <w:rPr>
          <w:bCs/>
          <w:sz w:val="28"/>
          <w:lang w:val="uk-UA"/>
        </w:rPr>
      </w:pPr>
      <w:r w:rsidRPr="00157E24">
        <w:rPr>
          <w:bCs/>
          <w:sz w:val="28"/>
          <w:lang w:val="uk-UA"/>
        </w:rPr>
        <w:t>ІМЕНІ ВОЛОДИМИРА ДАЛЯ</w:t>
      </w:r>
    </w:p>
    <w:p w:rsidR="00BE4DE8" w:rsidRPr="00157E24" w:rsidRDefault="00BE4DE8" w:rsidP="00BE4DE8">
      <w:pPr>
        <w:rPr>
          <w:bCs/>
          <w:sz w:val="28"/>
          <w:lang w:val="uk-UA"/>
        </w:rPr>
      </w:pPr>
    </w:p>
    <w:p w:rsidR="00BE4DE8" w:rsidRPr="007778FC" w:rsidRDefault="00BE4DE8" w:rsidP="007778FC">
      <w:pPr>
        <w:rPr>
          <w:sz w:val="28"/>
          <w:szCs w:val="28"/>
          <w:lang w:val="uk-UA"/>
        </w:rPr>
      </w:pPr>
      <w:r w:rsidRPr="007778FC">
        <w:rPr>
          <w:sz w:val="28"/>
          <w:szCs w:val="28"/>
          <w:lang w:val="uk-UA"/>
        </w:rPr>
        <w:t>Факультет інформаційних технологій та електроніки</w:t>
      </w:r>
    </w:p>
    <w:p w:rsidR="00BE4DE8" w:rsidRPr="007778FC" w:rsidRDefault="00BE4DE8" w:rsidP="007778FC">
      <w:pPr>
        <w:rPr>
          <w:sz w:val="28"/>
          <w:szCs w:val="28"/>
          <w:lang w:val="uk-UA"/>
        </w:rPr>
      </w:pPr>
      <w:r w:rsidRPr="007778FC">
        <w:rPr>
          <w:sz w:val="28"/>
          <w:szCs w:val="28"/>
          <w:lang w:val="uk-UA"/>
        </w:rPr>
        <w:t>Кафедра комп’ютерно-інтегрованих систем управління</w:t>
      </w:r>
    </w:p>
    <w:p w:rsidR="00BE4DE8" w:rsidRPr="006A3DD0" w:rsidRDefault="00BE4DE8" w:rsidP="00BE4DE8">
      <w:pPr>
        <w:jc w:val="center"/>
        <w:rPr>
          <w:sz w:val="36"/>
          <w:szCs w:val="36"/>
          <w:lang w:val="uk-UA"/>
        </w:rPr>
      </w:pPr>
    </w:p>
    <w:p w:rsidR="00BE4DE8" w:rsidRPr="006A3DD0" w:rsidRDefault="00BE4DE8" w:rsidP="00BE4DE8">
      <w:pPr>
        <w:jc w:val="center"/>
        <w:rPr>
          <w:sz w:val="36"/>
          <w:szCs w:val="36"/>
          <w:lang w:val="uk-UA"/>
        </w:rPr>
      </w:pPr>
    </w:p>
    <w:p w:rsidR="00BE4DE8" w:rsidRPr="007778FC" w:rsidRDefault="00BE4DE8" w:rsidP="007778FC">
      <w:pPr>
        <w:jc w:val="center"/>
        <w:rPr>
          <w:b/>
          <w:bCs/>
          <w:sz w:val="36"/>
          <w:szCs w:val="36"/>
          <w:lang w:val="uk-UA"/>
        </w:rPr>
      </w:pPr>
      <w:r w:rsidRPr="007778FC">
        <w:rPr>
          <w:b/>
          <w:bCs/>
          <w:sz w:val="36"/>
          <w:szCs w:val="36"/>
          <w:lang w:val="uk-UA"/>
        </w:rPr>
        <w:t>ПОЯСНЮВАЛЬНА ЗАПИСКА</w:t>
      </w:r>
    </w:p>
    <w:p w:rsidR="00BE4DE8" w:rsidRPr="00FB2C64" w:rsidRDefault="00BE4DE8" w:rsidP="00BE4DE8">
      <w:pPr>
        <w:jc w:val="center"/>
        <w:rPr>
          <w:sz w:val="28"/>
          <w:lang w:val="uk-UA"/>
        </w:rPr>
      </w:pPr>
      <w:r w:rsidRPr="00FB2C64">
        <w:rPr>
          <w:sz w:val="28"/>
          <w:lang w:val="uk-UA"/>
        </w:rPr>
        <w:t xml:space="preserve">до </w:t>
      </w:r>
      <w:r>
        <w:rPr>
          <w:sz w:val="28"/>
          <w:lang w:val="uk-UA"/>
        </w:rPr>
        <w:t>магістерської науково-дослідної</w:t>
      </w:r>
      <w:r w:rsidRPr="00FB2C64">
        <w:rPr>
          <w:sz w:val="28"/>
          <w:lang w:val="uk-UA"/>
        </w:rPr>
        <w:t xml:space="preserve"> роботи</w:t>
      </w:r>
    </w:p>
    <w:p w:rsidR="00BE4DE8" w:rsidRPr="00157E24" w:rsidRDefault="00BE4DE8" w:rsidP="00BE4DE8">
      <w:pPr>
        <w:jc w:val="center"/>
        <w:rPr>
          <w:sz w:val="28"/>
          <w:szCs w:val="28"/>
          <w:lang w:val="uk-UA"/>
        </w:rPr>
      </w:pPr>
    </w:p>
    <w:p w:rsidR="00BE4DE8" w:rsidRPr="00157E24" w:rsidRDefault="00BE4DE8" w:rsidP="00BE4DE8">
      <w:pPr>
        <w:rPr>
          <w:sz w:val="28"/>
          <w:szCs w:val="28"/>
          <w:lang w:val="uk-UA"/>
        </w:rPr>
      </w:pPr>
      <w:r w:rsidRPr="00157E24">
        <w:rPr>
          <w:sz w:val="28"/>
          <w:szCs w:val="28"/>
          <w:lang w:val="uk-UA"/>
        </w:rPr>
        <w:t>освітній ступінь</w:t>
      </w:r>
      <w:r>
        <w:rPr>
          <w:sz w:val="28"/>
          <w:szCs w:val="28"/>
          <w:lang w:val="uk-UA"/>
        </w:rPr>
        <w:t xml:space="preserve">:   </w:t>
      </w:r>
      <w:r w:rsidRPr="00172D70">
        <w:rPr>
          <w:sz w:val="28"/>
          <w:szCs w:val="28"/>
          <w:lang w:val="uk-UA"/>
        </w:rPr>
        <w:t>магістр</w:t>
      </w:r>
    </w:p>
    <w:p w:rsidR="00BE4DE8" w:rsidRPr="00172D70" w:rsidRDefault="00BE4DE8" w:rsidP="00BE4DE8">
      <w:pPr>
        <w:jc w:val="both"/>
        <w:rPr>
          <w:sz w:val="16"/>
          <w:szCs w:val="16"/>
          <w:lang w:val="uk-UA"/>
        </w:rPr>
      </w:pPr>
      <w:r w:rsidRPr="00157E24">
        <w:rPr>
          <w:sz w:val="28"/>
          <w:szCs w:val="28"/>
          <w:lang w:val="uk-UA"/>
        </w:rPr>
        <w:t>спеціальність</w:t>
      </w:r>
      <w:r>
        <w:rPr>
          <w:sz w:val="28"/>
          <w:szCs w:val="28"/>
          <w:lang w:val="uk-UA"/>
        </w:rPr>
        <w:t xml:space="preserve">: </w:t>
      </w:r>
      <w:r w:rsidRPr="00157E24">
        <w:rPr>
          <w:sz w:val="28"/>
          <w:szCs w:val="28"/>
          <w:lang w:val="uk-UA"/>
        </w:rPr>
        <w:t xml:space="preserve">  </w:t>
      </w:r>
      <w:r w:rsidRPr="00172D70">
        <w:rPr>
          <w:sz w:val="28"/>
          <w:szCs w:val="28"/>
          <w:lang w:val="uk-UA"/>
        </w:rPr>
        <w:t>1</w:t>
      </w:r>
      <w:r>
        <w:rPr>
          <w:sz w:val="28"/>
          <w:szCs w:val="28"/>
          <w:lang w:val="uk-UA"/>
        </w:rPr>
        <w:t>74</w:t>
      </w:r>
      <w:r w:rsidRPr="00172D70">
        <w:rPr>
          <w:sz w:val="28"/>
          <w:szCs w:val="28"/>
          <w:lang w:val="uk-UA"/>
        </w:rPr>
        <w:t xml:space="preserve"> – Автоматизація та комп’ютерно-інтегровані технології</w:t>
      </w:r>
    </w:p>
    <w:p w:rsidR="00BE4DE8" w:rsidRPr="00FB2C64" w:rsidRDefault="00BE4DE8" w:rsidP="00BE4DE8">
      <w:pPr>
        <w:jc w:val="both"/>
        <w:rPr>
          <w:sz w:val="16"/>
          <w:szCs w:val="16"/>
          <w:lang w:val="uk-UA"/>
        </w:rPr>
      </w:pPr>
      <w:r w:rsidRPr="00FB2C64">
        <w:rPr>
          <w:sz w:val="16"/>
          <w:szCs w:val="16"/>
          <w:lang w:val="uk-UA"/>
        </w:rPr>
        <w:t xml:space="preserve">                                                                                             (шифр і назва спеціальності)</w:t>
      </w:r>
    </w:p>
    <w:p w:rsidR="00BE4DE8" w:rsidRPr="00157E24" w:rsidRDefault="00BE4DE8" w:rsidP="00BE4DE8">
      <w:pPr>
        <w:jc w:val="both"/>
        <w:rPr>
          <w:sz w:val="28"/>
          <w:szCs w:val="28"/>
          <w:lang w:val="uk-UA"/>
        </w:rPr>
      </w:pPr>
      <w:r w:rsidRPr="00157E24">
        <w:rPr>
          <w:sz w:val="28"/>
          <w:szCs w:val="28"/>
          <w:lang w:val="uk-UA"/>
        </w:rPr>
        <w:t>спеціалізація __________________________________________________</w:t>
      </w:r>
    </w:p>
    <w:p w:rsidR="00BE4DE8" w:rsidRPr="00FB2C64" w:rsidRDefault="00BE4DE8" w:rsidP="00BE4DE8">
      <w:pPr>
        <w:jc w:val="both"/>
        <w:rPr>
          <w:sz w:val="16"/>
          <w:szCs w:val="16"/>
          <w:lang w:val="uk-UA"/>
        </w:rPr>
      </w:pPr>
      <w:r w:rsidRPr="00FB2C64">
        <w:rPr>
          <w:sz w:val="16"/>
          <w:szCs w:val="16"/>
          <w:lang w:val="uk-UA"/>
        </w:rPr>
        <w:t xml:space="preserve">                                                                                             (назва спеціалізації)</w:t>
      </w:r>
    </w:p>
    <w:p w:rsidR="00BE4DE8" w:rsidRPr="00157E24" w:rsidRDefault="00BE4DE8" w:rsidP="00BE4DE8">
      <w:pPr>
        <w:rPr>
          <w:sz w:val="28"/>
          <w:szCs w:val="28"/>
          <w:lang w:val="uk-UA"/>
        </w:rPr>
      </w:pPr>
    </w:p>
    <w:p w:rsidR="00BE4DE8" w:rsidRPr="006A3DD0" w:rsidRDefault="00BE4DE8" w:rsidP="00BE4DE8">
      <w:pPr>
        <w:jc w:val="both"/>
        <w:rPr>
          <w:sz w:val="36"/>
          <w:szCs w:val="36"/>
          <w:lang w:val="uk-UA"/>
        </w:rPr>
      </w:pPr>
      <w:r w:rsidRPr="006A3DD0">
        <w:rPr>
          <w:sz w:val="36"/>
          <w:szCs w:val="36"/>
          <w:lang w:val="uk-UA"/>
        </w:rPr>
        <w:t>на тему «</w:t>
      </w:r>
      <w:r w:rsidRPr="008C4ABA">
        <w:rPr>
          <w:sz w:val="36"/>
          <w:szCs w:val="36"/>
          <w:lang w:val="uk-UA"/>
        </w:rPr>
        <w:t xml:space="preserve">Розробка та дослідження </w:t>
      </w:r>
      <w:proofErr w:type="spellStart"/>
      <w:r w:rsidRPr="008C4ABA">
        <w:rPr>
          <w:sz w:val="36"/>
          <w:szCs w:val="36"/>
          <w:lang w:val="uk-UA"/>
        </w:rPr>
        <w:t>одноконтурної</w:t>
      </w:r>
      <w:proofErr w:type="spellEnd"/>
      <w:r w:rsidRPr="008C4ABA">
        <w:rPr>
          <w:sz w:val="36"/>
          <w:szCs w:val="36"/>
          <w:lang w:val="uk-UA"/>
        </w:rPr>
        <w:t xml:space="preserve"> комп'ютерно-інтегрованої системи контролю та керування підігрівача рідкого аміаку у виробництві аміачної селітри</w:t>
      </w:r>
      <w:r w:rsidRPr="006A3DD0">
        <w:rPr>
          <w:sz w:val="36"/>
          <w:szCs w:val="36"/>
          <w:lang w:val="uk-UA"/>
        </w:rPr>
        <w:t>»</w:t>
      </w:r>
    </w:p>
    <w:p w:rsidR="00BE4DE8" w:rsidRPr="006A3DD0" w:rsidRDefault="00BE4DE8" w:rsidP="00BE4DE8">
      <w:pPr>
        <w:jc w:val="both"/>
        <w:rPr>
          <w:sz w:val="36"/>
          <w:szCs w:val="36"/>
          <w:lang w:val="uk-UA"/>
        </w:rPr>
      </w:pPr>
    </w:p>
    <w:p w:rsidR="00BE4DE8" w:rsidRPr="00157E24" w:rsidRDefault="00BE4DE8" w:rsidP="00BE4DE8">
      <w:pPr>
        <w:jc w:val="both"/>
        <w:rPr>
          <w:sz w:val="28"/>
          <w:szCs w:val="28"/>
          <w:lang w:val="uk-UA"/>
        </w:rPr>
      </w:pPr>
    </w:p>
    <w:p w:rsidR="00BE4DE8" w:rsidRPr="00157E24" w:rsidRDefault="00BE4DE8" w:rsidP="00BE4DE8">
      <w:pPr>
        <w:jc w:val="center"/>
        <w:rPr>
          <w:sz w:val="28"/>
          <w:szCs w:val="28"/>
          <w:lang w:val="uk-UA"/>
        </w:rPr>
      </w:pPr>
    </w:p>
    <w:p w:rsidR="00BE4DE8" w:rsidRPr="0038172F" w:rsidRDefault="00BE4DE8" w:rsidP="00BE4DE8">
      <w:pPr>
        <w:rPr>
          <w:sz w:val="28"/>
          <w:szCs w:val="28"/>
        </w:rPr>
      </w:pPr>
      <w:r w:rsidRPr="0038172F">
        <w:rPr>
          <w:sz w:val="28"/>
          <w:szCs w:val="28"/>
          <w:lang w:val="uk-UA"/>
        </w:rPr>
        <w:t>Виконав: студент групи _</w:t>
      </w:r>
      <w:r w:rsidRPr="0038172F">
        <w:rPr>
          <w:sz w:val="28"/>
          <w:szCs w:val="28"/>
          <w:u w:val="single"/>
          <w:lang w:val="uk-UA"/>
        </w:rPr>
        <w:t>АТП-</w:t>
      </w:r>
      <w:r w:rsidRPr="008C4ABA">
        <w:rPr>
          <w:sz w:val="28"/>
          <w:szCs w:val="28"/>
          <w:u w:val="single"/>
          <w:lang w:val="uk-UA"/>
        </w:rPr>
        <w:t>23зм</w:t>
      </w:r>
      <w:r>
        <w:rPr>
          <w:sz w:val="28"/>
          <w:szCs w:val="28"/>
          <w:lang w:val="uk-UA"/>
        </w:rPr>
        <w:t xml:space="preserve">_  </w:t>
      </w:r>
      <w:r>
        <w:rPr>
          <w:sz w:val="28"/>
          <w:szCs w:val="28"/>
          <w:lang w:val="uk-UA"/>
        </w:rPr>
        <w:tab/>
        <w:t xml:space="preserve">_________  </w:t>
      </w:r>
      <w:r w:rsidRPr="008C4ABA">
        <w:rPr>
          <w:sz w:val="26"/>
          <w:szCs w:val="26"/>
        </w:rPr>
        <w:t>К</w:t>
      </w:r>
      <w:r w:rsidRPr="008C4ABA">
        <w:rPr>
          <w:sz w:val="26"/>
          <w:szCs w:val="26"/>
          <w:lang w:val="uk-UA"/>
        </w:rPr>
        <w:t>.</w:t>
      </w:r>
      <w:r w:rsidRPr="008C4ABA">
        <w:rPr>
          <w:sz w:val="26"/>
          <w:szCs w:val="26"/>
        </w:rPr>
        <w:t>М</w:t>
      </w:r>
      <w:r w:rsidRPr="008C4ABA">
        <w:rPr>
          <w:sz w:val="26"/>
          <w:szCs w:val="26"/>
          <w:lang w:val="uk-UA"/>
        </w:rPr>
        <w:t>.</w:t>
      </w:r>
      <w:r w:rsidRPr="008C4ABA">
        <w:rPr>
          <w:sz w:val="26"/>
          <w:szCs w:val="26"/>
        </w:rPr>
        <w:t xml:space="preserve"> Редько</w:t>
      </w:r>
    </w:p>
    <w:p w:rsidR="00BE4DE8" w:rsidRPr="00157E24" w:rsidRDefault="00BE4DE8" w:rsidP="00BE4DE8">
      <w:pPr>
        <w:ind w:left="3540" w:firstLine="1705"/>
        <w:rPr>
          <w:sz w:val="28"/>
          <w:szCs w:val="28"/>
          <w:lang w:val="uk-UA"/>
        </w:rPr>
      </w:pPr>
      <w:r w:rsidRPr="00157E24">
        <w:rPr>
          <w:bCs/>
          <w:sz w:val="28"/>
          <w:szCs w:val="28"/>
          <w:vertAlign w:val="superscript"/>
          <w:lang w:val="uk-UA"/>
        </w:rPr>
        <w:t>( підпис )</w:t>
      </w:r>
    </w:p>
    <w:p w:rsidR="00BE4DE8" w:rsidRPr="00157E24" w:rsidRDefault="00BE4DE8" w:rsidP="00BE4DE8">
      <w:pPr>
        <w:rPr>
          <w:sz w:val="28"/>
          <w:szCs w:val="28"/>
          <w:lang w:val="uk-UA"/>
        </w:rPr>
      </w:pPr>
    </w:p>
    <w:p w:rsidR="00BE4DE8" w:rsidRPr="00172D70" w:rsidRDefault="00BE4DE8" w:rsidP="00BE4DE8">
      <w:pPr>
        <w:jc w:val="both"/>
        <w:rPr>
          <w:b/>
          <w:sz w:val="28"/>
          <w:szCs w:val="28"/>
          <w:lang w:val="uk-UA"/>
        </w:rPr>
      </w:pPr>
      <w:r w:rsidRPr="00157E24">
        <w:rPr>
          <w:sz w:val="28"/>
          <w:szCs w:val="28"/>
          <w:lang w:val="uk-UA"/>
        </w:rPr>
        <w:t>Керівник</w:t>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t xml:space="preserve"> </w:t>
      </w:r>
      <w:r w:rsidRPr="00157E24">
        <w:rPr>
          <w:b/>
          <w:sz w:val="28"/>
          <w:szCs w:val="28"/>
          <w:lang w:val="uk-UA"/>
        </w:rPr>
        <w:t xml:space="preserve">_________ </w:t>
      </w:r>
      <w:r>
        <w:rPr>
          <w:b/>
          <w:sz w:val="28"/>
          <w:szCs w:val="28"/>
          <w:lang w:val="uk-UA"/>
        </w:rPr>
        <w:t xml:space="preserve"> </w:t>
      </w:r>
      <w:r w:rsidRPr="00172D70">
        <w:rPr>
          <w:sz w:val="28"/>
          <w:szCs w:val="28"/>
          <w:lang w:val="uk-UA"/>
        </w:rPr>
        <w:t>П.Й. Єлісєєв</w:t>
      </w:r>
    </w:p>
    <w:p w:rsidR="00BE4DE8" w:rsidRPr="000C0586" w:rsidRDefault="00BE4DE8" w:rsidP="00BE4DE8">
      <w:pPr>
        <w:ind w:left="3540" w:firstLine="1705"/>
        <w:rPr>
          <w:bCs/>
          <w:sz w:val="28"/>
          <w:szCs w:val="28"/>
          <w:vertAlign w:val="superscript"/>
          <w:lang w:val="uk-UA"/>
        </w:rPr>
      </w:pPr>
      <w:r w:rsidRPr="00157E24">
        <w:rPr>
          <w:bCs/>
          <w:sz w:val="28"/>
          <w:szCs w:val="28"/>
          <w:vertAlign w:val="superscript"/>
          <w:lang w:val="uk-UA"/>
        </w:rPr>
        <w:t>( підпис )</w:t>
      </w:r>
    </w:p>
    <w:p w:rsidR="00BE4DE8" w:rsidRPr="00157E24" w:rsidRDefault="00BE4DE8" w:rsidP="00BE4DE8">
      <w:pPr>
        <w:rPr>
          <w:sz w:val="28"/>
          <w:szCs w:val="28"/>
          <w:lang w:val="uk-UA"/>
        </w:rPr>
      </w:pPr>
    </w:p>
    <w:p w:rsidR="00BE4DE8" w:rsidRPr="00172D70" w:rsidRDefault="00BE4DE8" w:rsidP="00BE4DE8">
      <w:pPr>
        <w:jc w:val="both"/>
        <w:rPr>
          <w:b/>
          <w:sz w:val="28"/>
          <w:szCs w:val="28"/>
          <w:lang w:val="uk-UA"/>
        </w:rPr>
      </w:pPr>
      <w:r>
        <w:rPr>
          <w:sz w:val="28"/>
          <w:szCs w:val="28"/>
          <w:lang w:val="uk-UA"/>
        </w:rPr>
        <w:t>З</w:t>
      </w:r>
      <w:r w:rsidRPr="00157E24">
        <w:rPr>
          <w:sz w:val="28"/>
          <w:szCs w:val="28"/>
          <w:lang w:val="uk-UA"/>
        </w:rPr>
        <w:t>авідувач</w:t>
      </w:r>
      <w:r>
        <w:rPr>
          <w:sz w:val="28"/>
          <w:szCs w:val="28"/>
          <w:lang w:val="uk-UA"/>
        </w:rPr>
        <w:t>ка</w:t>
      </w:r>
      <w:r w:rsidRPr="00157E24">
        <w:rPr>
          <w:sz w:val="28"/>
          <w:szCs w:val="28"/>
          <w:lang w:val="uk-UA"/>
        </w:rPr>
        <w:t xml:space="preserve"> кафедри</w:t>
      </w:r>
      <w:r w:rsidRPr="00157E24">
        <w:rPr>
          <w:sz w:val="28"/>
          <w:szCs w:val="28"/>
          <w:lang w:val="uk-UA"/>
        </w:rPr>
        <w:tab/>
      </w:r>
      <w:r>
        <w:rPr>
          <w:sz w:val="28"/>
          <w:szCs w:val="28"/>
          <w:lang w:val="uk-UA"/>
        </w:rPr>
        <w:tab/>
      </w:r>
      <w:r w:rsidRPr="00157E24">
        <w:rPr>
          <w:sz w:val="28"/>
          <w:szCs w:val="28"/>
          <w:lang w:val="uk-UA"/>
        </w:rPr>
        <w:tab/>
      </w:r>
      <w:r w:rsidRPr="00157E24">
        <w:rPr>
          <w:sz w:val="28"/>
          <w:szCs w:val="28"/>
          <w:lang w:val="uk-UA"/>
        </w:rPr>
        <w:tab/>
        <w:t xml:space="preserve"> </w:t>
      </w:r>
      <w:r w:rsidRPr="00157E24">
        <w:rPr>
          <w:b/>
          <w:sz w:val="28"/>
          <w:szCs w:val="28"/>
          <w:lang w:val="uk-UA"/>
        </w:rPr>
        <w:t xml:space="preserve">_________ </w:t>
      </w:r>
      <w:r>
        <w:rPr>
          <w:b/>
          <w:sz w:val="28"/>
          <w:szCs w:val="28"/>
          <w:lang w:val="uk-UA"/>
        </w:rPr>
        <w:t xml:space="preserve"> </w:t>
      </w:r>
      <w:r w:rsidRPr="00172D70">
        <w:rPr>
          <w:sz w:val="28"/>
          <w:szCs w:val="28"/>
          <w:lang w:val="uk-UA"/>
        </w:rPr>
        <w:t xml:space="preserve">М.Г. </w:t>
      </w:r>
      <w:proofErr w:type="spellStart"/>
      <w:r w:rsidRPr="00172D70">
        <w:rPr>
          <w:sz w:val="28"/>
          <w:szCs w:val="28"/>
          <w:lang w:val="uk-UA"/>
        </w:rPr>
        <w:t>Лорія</w:t>
      </w:r>
      <w:proofErr w:type="spellEnd"/>
    </w:p>
    <w:p w:rsidR="00BE4DE8" w:rsidRPr="000C0586" w:rsidRDefault="00BE4DE8" w:rsidP="00BE4DE8">
      <w:pPr>
        <w:ind w:left="3540" w:firstLine="1705"/>
        <w:rPr>
          <w:bCs/>
          <w:sz w:val="28"/>
          <w:szCs w:val="28"/>
          <w:vertAlign w:val="superscript"/>
          <w:lang w:val="uk-UA"/>
        </w:rPr>
      </w:pPr>
      <w:r w:rsidRPr="00157E24">
        <w:rPr>
          <w:bCs/>
          <w:sz w:val="28"/>
          <w:szCs w:val="28"/>
          <w:vertAlign w:val="superscript"/>
          <w:lang w:val="uk-UA"/>
        </w:rPr>
        <w:t>( підпис )</w:t>
      </w:r>
    </w:p>
    <w:p w:rsidR="00BE4DE8" w:rsidRPr="00157E24" w:rsidRDefault="00BE4DE8" w:rsidP="00BE4DE8">
      <w:pPr>
        <w:rPr>
          <w:sz w:val="28"/>
          <w:szCs w:val="28"/>
          <w:lang w:val="uk-UA"/>
        </w:rPr>
      </w:pPr>
    </w:p>
    <w:p w:rsidR="00BE4DE8" w:rsidRPr="00172D70" w:rsidRDefault="00BE4DE8" w:rsidP="00BE4DE8">
      <w:pPr>
        <w:jc w:val="both"/>
        <w:rPr>
          <w:b/>
          <w:sz w:val="28"/>
          <w:szCs w:val="28"/>
          <w:lang w:val="uk-UA"/>
        </w:rPr>
      </w:pPr>
      <w:r w:rsidRPr="00157E24">
        <w:rPr>
          <w:sz w:val="28"/>
          <w:szCs w:val="28"/>
          <w:lang w:val="uk-UA"/>
        </w:rPr>
        <w:t>Рецензент</w:t>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b/>
          <w:sz w:val="28"/>
          <w:szCs w:val="28"/>
          <w:lang w:val="uk-UA"/>
        </w:rPr>
        <w:t xml:space="preserve">_________ </w:t>
      </w:r>
      <w:r>
        <w:rPr>
          <w:b/>
          <w:sz w:val="28"/>
          <w:szCs w:val="28"/>
          <w:lang w:val="uk-UA"/>
        </w:rPr>
        <w:t xml:space="preserve"> </w:t>
      </w:r>
    </w:p>
    <w:p w:rsidR="00BE4DE8" w:rsidRPr="000C0586" w:rsidRDefault="00BE4DE8" w:rsidP="00BE4DE8">
      <w:pPr>
        <w:ind w:left="3540" w:firstLine="1705"/>
        <w:rPr>
          <w:bCs/>
          <w:sz w:val="28"/>
          <w:szCs w:val="28"/>
          <w:vertAlign w:val="superscript"/>
          <w:lang w:val="uk-UA"/>
        </w:rPr>
      </w:pPr>
      <w:r w:rsidRPr="00157E24">
        <w:rPr>
          <w:bCs/>
          <w:sz w:val="28"/>
          <w:szCs w:val="28"/>
          <w:vertAlign w:val="superscript"/>
          <w:lang w:val="uk-UA"/>
        </w:rPr>
        <w:t>( підпис )</w:t>
      </w:r>
    </w:p>
    <w:p w:rsidR="00BE4DE8" w:rsidRDefault="00BE4DE8" w:rsidP="00BE4DE8">
      <w:pPr>
        <w:rPr>
          <w:sz w:val="28"/>
          <w:szCs w:val="28"/>
          <w:lang w:val="uk-UA"/>
        </w:rPr>
      </w:pPr>
    </w:p>
    <w:p w:rsidR="00BE4DE8" w:rsidRDefault="00BE4DE8" w:rsidP="00BE4DE8">
      <w:pPr>
        <w:rPr>
          <w:sz w:val="28"/>
          <w:szCs w:val="28"/>
          <w:lang w:val="uk-UA"/>
        </w:rPr>
      </w:pPr>
    </w:p>
    <w:p w:rsidR="00BE4DE8" w:rsidRPr="00157E24" w:rsidRDefault="00BE4DE8" w:rsidP="00BE4DE8">
      <w:pPr>
        <w:rPr>
          <w:sz w:val="28"/>
          <w:szCs w:val="28"/>
          <w:lang w:val="uk-UA"/>
        </w:rPr>
      </w:pPr>
    </w:p>
    <w:p w:rsidR="00BE4DE8" w:rsidRDefault="00BE4DE8" w:rsidP="00BE4DE8">
      <w:pPr>
        <w:jc w:val="center"/>
        <w:rPr>
          <w:sz w:val="28"/>
          <w:lang w:val="uk-UA"/>
        </w:rPr>
      </w:pPr>
      <w:r>
        <w:rPr>
          <w:sz w:val="28"/>
          <w:szCs w:val="28"/>
          <w:lang w:val="uk-UA"/>
        </w:rPr>
        <w:t>Київ</w:t>
      </w:r>
      <w:r w:rsidRPr="00157E24">
        <w:rPr>
          <w:sz w:val="28"/>
          <w:szCs w:val="28"/>
          <w:lang w:val="uk-UA"/>
        </w:rPr>
        <w:t xml:space="preserve"> </w:t>
      </w:r>
      <w:r>
        <w:rPr>
          <w:sz w:val="28"/>
          <w:szCs w:val="28"/>
          <w:lang w:val="uk-UA"/>
        </w:rPr>
        <w:t>–</w:t>
      </w:r>
      <w:r w:rsidRPr="00157E24">
        <w:rPr>
          <w:sz w:val="28"/>
          <w:szCs w:val="28"/>
          <w:lang w:val="uk-UA"/>
        </w:rPr>
        <w:t xml:space="preserve"> </w:t>
      </w:r>
      <w:r w:rsidRPr="008C4ABA">
        <w:rPr>
          <w:sz w:val="28"/>
          <w:szCs w:val="28"/>
          <w:lang w:val="uk-UA"/>
        </w:rPr>
        <w:t>202</w:t>
      </w:r>
      <w:r>
        <w:rPr>
          <w:sz w:val="28"/>
          <w:szCs w:val="28"/>
          <w:lang w:val="uk-UA"/>
        </w:rPr>
        <w:t>4 р</w:t>
      </w:r>
      <w:r>
        <w:rPr>
          <w:sz w:val="28"/>
          <w:lang w:val="uk-UA"/>
        </w:rPr>
        <w:t>.</w:t>
      </w:r>
    </w:p>
    <w:p w:rsidR="00BE4DE8" w:rsidRDefault="00BE4DE8" w:rsidP="00BE4DE8">
      <w:pPr>
        <w:rPr>
          <w:sz w:val="28"/>
          <w:lang w:val="uk-UA"/>
        </w:rPr>
      </w:pPr>
      <w:r>
        <w:rPr>
          <w:sz w:val="28"/>
          <w:lang w:val="uk-UA"/>
        </w:rPr>
        <w:br w:type="page"/>
      </w:r>
    </w:p>
    <w:p w:rsidR="00BE4DE8" w:rsidRPr="000C0586" w:rsidRDefault="00BE4DE8" w:rsidP="00BE4DE8">
      <w:pPr>
        <w:jc w:val="center"/>
        <w:rPr>
          <w:b/>
          <w:bCs/>
          <w:lang w:val="uk-UA"/>
        </w:rPr>
      </w:pPr>
      <w:r w:rsidRPr="000C0586">
        <w:rPr>
          <w:b/>
          <w:bCs/>
          <w:lang w:val="uk-UA"/>
        </w:rPr>
        <w:lastRenderedPageBreak/>
        <w:t xml:space="preserve">СХІДНОУКРАЇНСЬКИЙ НАЦІОНАЛЬНИЙ УНІВЕРСИТЕТ </w:t>
      </w:r>
    </w:p>
    <w:p w:rsidR="00BE4DE8" w:rsidRPr="000C0586" w:rsidRDefault="00BE4DE8" w:rsidP="00BE4DE8">
      <w:pPr>
        <w:jc w:val="center"/>
        <w:rPr>
          <w:b/>
          <w:bCs/>
          <w:lang w:val="uk-UA"/>
        </w:rPr>
      </w:pPr>
      <w:r w:rsidRPr="000C0586">
        <w:rPr>
          <w:b/>
          <w:bCs/>
          <w:lang w:val="uk-UA"/>
        </w:rPr>
        <w:t>імені ВОЛОДИМИРА ДАЛЯ</w:t>
      </w:r>
    </w:p>
    <w:p w:rsidR="00BE4DE8" w:rsidRPr="00974221" w:rsidRDefault="00BE4DE8" w:rsidP="00974221">
      <w:pPr>
        <w:ind w:firstLine="540"/>
        <w:rPr>
          <w:lang w:val="uk-UA"/>
        </w:rPr>
      </w:pPr>
    </w:p>
    <w:p w:rsidR="00BE4DE8" w:rsidRPr="00974221" w:rsidRDefault="00BE4DE8" w:rsidP="00974221">
      <w:pPr>
        <w:ind w:firstLine="540"/>
        <w:rPr>
          <w:lang w:val="uk-UA"/>
        </w:rPr>
      </w:pPr>
      <w:r w:rsidRPr="00974221">
        <w:rPr>
          <w:b/>
          <w:bCs/>
          <w:lang w:val="uk-UA"/>
        </w:rPr>
        <w:t>Факультет</w:t>
      </w:r>
      <w:r w:rsidRPr="00974221">
        <w:rPr>
          <w:lang w:val="uk-UA"/>
        </w:rPr>
        <w:t>:   Інформаційних технологій та електроніки</w:t>
      </w:r>
    </w:p>
    <w:p w:rsidR="00BE4DE8" w:rsidRPr="00974221" w:rsidRDefault="00BE4DE8" w:rsidP="00974221">
      <w:pPr>
        <w:ind w:firstLine="540"/>
        <w:rPr>
          <w:lang w:val="uk-UA"/>
        </w:rPr>
      </w:pPr>
      <w:r w:rsidRPr="00974221">
        <w:rPr>
          <w:b/>
          <w:bCs/>
          <w:lang w:val="uk-UA"/>
        </w:rPr>
        <w:t>Кафедра</w:t>
      </w:r>
      <w:r w:rsidRPr="00974221">
        <w:rPr>
          <w:lang w:val="uk-UA"/>
        </w:rPr>
        <w:t>:   Комп’ютерно-інтегрованих систем управління</w:t>
      </w:r>
    </w:p>
    <w:p w:rsidR="00BE4DE8" w:rsidRPr="00001C86" w:rsidRDefault="00BE4DE8" w:rsidP="00BE4DE8">
      <w:pPr>
        <w:ind w:firstLine="540"/>
        <w:rPr>
          <w:lang w:val="uk-UA"/>
        </w:rPr>
      </w:pPr>
      <w:r w:rsidRPr="000C0586">
        <w:rPr>
          <w:b/>
          <w:bCs/>
          <w:lang w:val="uk-UA"/>
        </w:rPr>
        <w:t>Освітньо-кваліфікаційний рівень:</w:t>
      </w:r>
      <w:r>
        <w:rPr>
          <w:lang w:val="uk-UA"/>
        </w:rPr>
        <w:t xml:space="preserve">   </w:t>
      </w:r>
      <w:r w:rsidRPr="00650994">
        <w:rPr>
          <w:lang w:val="uk-UA"/>
        </w:rPr>
        <w:t>Магістр</w:t>
      </w:r>
    </w:p>
    <w:p w:rsidR="00BE4DE8" w:rsidRPr="00001C86" w:rsidRDefault="00BE4DE8" w:rsidP="00BE4DE8">
      <w:pPr>
        <w:ind w:firstLine="540"/>
        <w:rPr>
          <w:u w:val="single"/>
          <w:lang w:val="uk-UA"/>
        </w:rPr>
      </w:pPr>
      <w:r w:rsidRPr="000C0586">
        <w:rPr>
          <w:b/>
          <w:bCs/>
          <w:lang w:val="uk-UA"/>
        </w:rPr>
        <w:t>Напрям підготовки:</w:t>
      </w:r>
      <w:r>
        <w:rPr>
          <w:lang w:val="uk-UA"/>
        </w:rPr>
        <w:t xml:space="preserve">   </w:t>
      </w:r>
      <w:r w:rsidRPr="00650994">
        <w:rPr>
          <w:lang w:val="uk-UA"/>
        </w:rPr>
        <w:t>1</w:t>
      </w:r>
      <w:r>
        <w:rPr>
          <w:lang w:val="uk-UA"/>
        </w:rPr>
        <w:t>74</w:t>
      </w:r>
      <w:r w:rsidRPr="00650994">
        <w:t xml:space="preserve"> – </w:t>
      </w:r>
      <w:r w:rsidRPr="00650994">
        <w:rPr>
          <w:lang w:val="uk-UA"/>
        </w:rPr>
        <w:t>Автоматизація та комп'ютерно-інтегровані технології</w:t>
      </w:r>
    </w:p>
    <w:p w:rsidR="00BE4DE8" w:rsidRPr="00001C86" w:rsidRDefault="00BE4DE8" w:rsidP="00BE4DE8">
      <w:pPr>
        <w:rPr>
          <w:lang w:val="uk-UA"/>
        </w:rPr>
      </w:pPr>
    </w:p>
    <w:p w:rsidR="00BE4DE8" w:rsidRPr="00974221" w:rsidRDefault="00BE4DE8" w:rsidP="00974221">
      <w:pPr>
        <w:ind w:left="2835"/>
        <w:jc w:val="center"/>
        <w:rPr>
          <w:b/>
          <w:bCs/>
          <w:lang w:val="uk-UA"/>
        </w:rPr>
      </w:pPr>
      <w:r w:rsidRPr="00974221">
        <w:rPr>
          <w:b/>
          <w:bCs/>
          <w:lang w:val="uk-UA"/>
        </w:rPr>
        <w:t>ЗАТВЕРДЖУЮ</w:t>
      </w:r>
    </w:p>
    <w:p w:rsidR="00BE4DE8" w:rsidRDefault="00BE4DE8" w:rsidP="00BE4DE8">
      <w:pPr>
        <w:spacing w:line="360" w:lineRule="auto"/>
        <w:ind w:left="4961"/>
        <w:rPr>
          <w:lang w:val="uk-UA"/>
        </w:rPr>
      </w:pPr>
      <w:r>
        <w:rPr>
          <w:lang w:val="uk-UA"/>
        </w:rPr>
        <w:t>З</w:t>
      </w:r>
      <w:r w:rsidRPr="00001C86">
        <w:rPr>
          <w:lang w:val="uk-UA"/>
        </w:rPr>
        <w:t>авідувач</w:t>
      </w:r>
      <w:r>
        <w:rPr>
          <w:lang w:val="uk-UA"/>
        </w:rPr>
        <w:t>ка</w:t>
      </w:r>
      <w:r w:rsidRPr="00001C86">
        <w:rPr>
          <w:lang w:val="uk-UA"/>
        </w:rPr>
        <w:t xml:space="preserve"> </w:t>
      </w:r>
      <w:r>
        <w:rPr>
          <w:lang w:val="uk-UA"/>
        </w:rPr>
        <w:t>к</w:t>
      </w:r>
      <w:r w:rsidRPr="00001C86">
        <w:rPr>
          <w:lang w:val="uk-UA"/>
        </w:rPr>
        <w:t>аф</w:t>
      </w:r>
      <w:r>
        <w:rPr>
          <w:lang w:val="uk-UA"/>
        </w:rPr>
        <w:t>.</w:t>
      </w:r>
      <w:r w:rsidRPr="00001C86">
        <w:rPr>
          <w:lang w:val="uk-UA"/>
        </w:rPr>
        <w:t xml:space="preserve"> КІСУ</w:t>
      </w:r>
    </w:p>
    <w:p w:rsidR="00BE4DE8" w:rsidRPr="00001C86" w:rsidRDefault="00BE4DE8" w:rsidP="00BE4DE8">
      <w:pPr>
        <w:spacing w:line="360" w:lineRule="auto"/>
        <w:ind w:left="4961"/>
        <w:rPr>
          <w:lang w:val="uk-UA"/>
        </w:rPr>
      </w:pPr>
      <w:r>
        <w:rPr>
          <w:lang w:val="uk-UA"/>
        </w:rPr>
        <w:t>_______________________  М</w:t>
      </w:r>
      <w:r w:rsidRPr="00001C86">
        <w:rPr>
          <w:lang w:val="uk-UA"/>
        </w:rPr>
        <w:t>.</w:t>
      </w:r>
      <w:r>
        <w:rPr>
          <w:lang w:val="uk-UA"/>
        </w:rPr>
        <w:t>Г</w:t>
      </w:r>
      <w:r w:rsidRPr="00001C86">
        <w:rPr>
          <w:lang w:val="uk-UA"/>
        </w:rPr>
        <w:t>.</w:t>
      </w:r>
      <w:proofErr w:type="spellStart"/>
      <w:r>
        <w:rPr>
          <w:lang w:val="uk-UA"/>
        </w:rPr>
        <w:t>Лорія</w:t>
      </w:r>
      <w:proofErr w:type="spellEnd"/>
    </w:p>
    <w:p w:rsidR="00BE4DE8" w:rsidRDefault="00BE4DE8" w:rsidP="00BE4DE8">
      <w:pPr>
        <w:spacing w:line="360" w:lineRule="auto"/>
        <w:ind w:left="4961"/>
        <w:jc w:val="both"/>
        <w:rPr>
          <w:bCs/>
          <w:lang w:val="uk-UA"/>
        </w:rPr>
      </w:pPr>
      <w:r>
        <w:rPr>
          <w:bCs/>
          <w:lang w:val="uk-UA"/>
        </w:rPr>
        <w:t>«</w:t>
      </w:r>
      <w:r w:rsidRPr="00001C86">
        <w:rPr>
          <w:bCs/>
          <w:lang w:val="uk-UA"/>
        </w:rPr>
        <w:t>__</w:t>
      </w:r>
      <w:r>
        <w:rPr>
          <w:bCs/>
          <w:lang w:val="uk-UA"/>
        </w:rPr>
        <w:t>__</w:t>
      </w:r>
      <w:r w:rsidRPr="00001C86">
        <w:rPr>
          <w:bCs/>
          <w:lang w:val="uk-UA"/>
        </w:rPr>
        <w:t>__</w:t>
      </w:r>
      <w:r>
        <w:rPr>
          <w:bCs/>
          <w:lang w:val="uk-UA"/>
        </w:rPr>
        <w:t xml:space="preserve">» </w:t>
      </w:r>
      <w:r w:rsidRPr="00001C86">
        <w:rPr>
          <w:bCs/>
          <w:lang w:val="uk-UA"/>
        </w:rPr>
        <w:t xml:space="preserve"> _______</w:t>
      </w:r>
      <w:r>
        <w:rPr>
          <w:bCs/>
          <w:lang w:val="uk-UA"/>
        </w:rPr>
        <w:t>___</w:t>
      </w:r>
      <w:r w:rsidRPr="00001C86">
        <w:rPr>
          <w:bCs/>
          <w:lang w:val="uk-UA"/>
        </w:rPr>
        <w:t>____</w:t>
      </w:r>
      <w:r>
        <w:rPr>
          <w:bCs/>
          <w:lang w:val="uk-UA"/>
        </w:rPr>
        <w:t xml:space="preserve">  </w:t>
      </w:r>
      <w:r w:rsidRPr="00001C86">
        <w:rPr>
          <w:bCs/>
          <w:lang w:val="uk-UA"/>
        </w:rPr>
        <w:t>20</w:t>
      </w:r>
      <w:r>
        <w:rPr>
          <w:bCs/>
          <w:lang w:val="uk-UA"/>
        </w:rPr>
        <w:t>24</w:t>
      </w:r>
      <w:r w:rsidRPr="00001C86">
        <w:rPr>
          <w:bCs/>
          <w:lang w:val="uk-UA"/>
        </w:rPr>
        <w:t xml:space="preserve"> року</w:t>
      </w:r>
    </w:p>
    <w:p w:rsidR="00BE4DE8" w:rsidRDefault="00BE4DE8" w:rsidP="00BE4DE8">
      <w:pPr>
        <w:jc w:val="both"/>
        <w:rPr>
          <w:b/>
          <w:lang w:val="uk-UA"/>
        </w:rPr>
      </w:pPr>
    </w:p>
    <w:p w:rsidR="00BE4DE8" w:rsidRPr="00001C86" w:rsidRDefault="00BE4DE8" w:rsidP="00BE4DE8">
      <w:pPr>
        <w:jc w:val="both"/>
        <w:rPr>
          <w:b/>
          <w:lang w:val="uk-UA"/>
        </w:rPr>
      </w:pPr>
    </w:p>
    <w:p w:rsidR="00BE4DE8" w:rsidRPr="00032461" w:rsidRDefault="00BE4DE8" w:rsidP="00032461">
      <w:pPr>
        <w:ind w:firstLine="540"/>
        <w:jc w:val="center"/>
        <w:rPr>
          <w:b/>
          <w:lang w:val="uk-UA"/>
        </w:rPr>
      </w:pPr>
      <w:r w:rsidRPr="00032461">
        <w:rPr>
          <w:b/>
          <w:spacing w:val="200"/>
          <w:lang w:val="uk-UA"/>
        </w:rPr>
        <w:t>ЗАВДАННЯ</w:t>
      </w:r>
    </w:p>
    <w:p w:rsidR="00BE4DE8" w:rsidRPr="00032461" w:rsidRDefault="00BE4DE8" w:rsidP="00032461">
      <w:pPr>
        <w:ind w:firstLine="540"/>
        <w:jc w:val="center"/>
        <w:rPr>
          <w:b/>
          <w:lang w:val="uk-UA"/>
        </w:rPr>
      </w:pPr>
      <w:r w:rsidRPr="00032461">
        <w:rPr>
          <w:b/>
          <w:lang w:val="uk-UA"/>
        </w:rPr>
        <w:t xml:space="preserve">НА </w:t>
      </w:r>
      <w:r w:rsidRPr="00001C86">
        <w:rPr>
          <w:b/>
          <w:lang w:val="uk-UA"/>
        </w:rPr>
        <w:t>МАГІСТЕРСЬКУ НАУКОВО-ДОСЛІДНУ РОБОТУ</w:t>
      </w:r>
    </w:p>
    <w:p w:rsidR="00BE4DE8" w:rsidRPr="00B2441C" w:rsidRDefault="00BE4DE8" w:rsidP="00032461">
      <w:pPr>
        <w:ind w:firstLine="540"/>
        <w:jc w:val="center"/>
        <w:rPr>
          <w:b/>
          <w:lang w:val="uk-UA"/>
        </w:rPr>
      </w:pPr>
      <w:r>
        <w:rPr>
          <w:b/>
          <w:lang w:val="uk-UA"/>
        </w:rPr>
        <w:t xml:space="preserve">ЗДОБУВАЧУ ВИЩОЇ ОСВІТИ   </w:t>
      </w:r>
      <w:r w:rsidRPr="002F289D">
        <w:rPr>
          <w:b/>
          <w:i/>
          <w:iCs/>
          <w:lang w:val="uk-UA"/>
        </w:rPr>
        <w:t>РЕДЬКУ КОСТЯНТИНУ МИКОЛАЙОВИЧУ</w:t>
      </w:r>
    </w:p>
    <w:p w:rsidR="00BE4DE8" w:rsidRPr="00001C86" w:rsidRDefault="00BE4DE8" w:rsidP="00BE4DE8">
      <w:pPr>
        <w:ind w:firstLine="540"/>
        <w:jc w:val="center"/>
        <w:rPr>
          <w:lang w:val="uk-UA"/>
        </w:rPr>
      </w:pPr>
    </w:p>
    <w:p w:rsidR="00BE4DE8" w:rsidRPr="00B2441C" w:rsidRDefault="00BE4DE8" w:rsidP="00BE4DE8">
      <w:pPr>
        <w:ind w:firstLine="540"/>
        <w:jc w:val="both"/>
        <w:rPr>
          <w:bCs/>
          <w:lang w:val="uk-UA"/>
        </w:rPr>
      </w:pPr>
      <w:r w:rsidRPr="00B2441C">
        <w:rPr>
          <w:b/>
          <w:lang w:val="uk-UA"/>
        </w:rPr>
        <w:t>1.</w:t>
      </w:r>
      <w:r w:rsidRPr="008F7C59">
        <w:rPr>
          <w:b/>
          <w:lang w:val="uk-UA"/>
        </w:rPr>
        <w:t xml:space="preserve"> </w:t>
      </w:r>
      <w:r w:rsidRPr="00001C86">
        <w:rPr>
          <w:b/>
          <w:lang w:val="uk-UA"/>
        </w:rPr>
        <w:t>Тема магістерської НДР</w:t>
      </w:r>
      <w:r w:rsidRPr="00B2441C">
        <w:rPr>
          <w:bCs/>
          <w:lang w:val="uk-UA"/>
        </w:rPr>
        <w:t xml:space="preserve">:   «Розробка та дослідження </w:t>
      </w:r>
      <w:proofErr w:type="spellStart"/>
      <w:r w:rsidRPr="00B2441C">
        <w:rPr>
          <w:bCs/>
          <w:lang w:val="uk-UA"/>
        </w:rPr>
        <w:t>одноконтурної</w:t>
      </w:r>
      <w:proofErr w:type="spellEnd"/>
      <w:r w:rsidRPr="00B2441C">
        <w:rPr>
          <w:bCs/>
          <w:lang w:val="uk-UA"/>
        </w:rPr>
        <w:t xml:space="preserve"> комп'ютерно-інтегрованої системи контролю та керування підігрівача рідкого аміаку у виробництві аміачної селітри»</w:t>
      </w:r>
    </w:p>
    <w:p w:rsidR="00BE4DE8" w:rsidRPr="008F7C59" w:rsidRDefault="00BE4DE8" w:rsidP="00BE4DE8">
      <w:pPr>
        <w:ind w:firstLine="540"/>
        <w:jc w:val="both"/>
        <w:rPr>
          <w:lang w:val="uk-UA"/>
        </w:rPr>
      </w:pPr>
      <w:r w:rsidRPr="00001C86">
        <w:rPr>
          <w:lang w:val="uk-UA"/>
        </w:rPr>
        <w:t xml:space="preserve">2. </w:t>
      </w:r>
      <w:r w:rsidRPr="00001C86">
        <w:rPr>
          <w:b/>
          <w:lang w:val="uk-UA"/>
        </w:rPr>
        <w:t>Керівник роботи</w:t>
      </w:r>
      <w:r w:rsidRPr="008F7C59">
        <w:rPr>
          <w:lang w:val="uk-UA"/>
        </w:rPr>
        <w:t>:   доц. Єлісєєв П.Й.</w:t>
      </w:r>
    </w:p>
    <w:p w:rsidR="00BE4DE8" w:rsidRPr="00001C86" w:rsidRDefault="00BE4DE8" w:rsidP="00BE4DE8">
      <w:pPr>
        <w:ind w:firstLine="720"/>
        <w:rPr>
          <w:lang w:val="uk-UA"/>
        </w:rPr>
      </w:pPr>
      <w:r w:rsidRPr="00001C86">
        <w:rPr>
          <w:lang w:val="uk-UA"/>
        </w:rPr>
        <w:t xml:space="preserve">Затверджені наказом вищого навчального закладу </w:t>
      </w:r>
      <w:r w:rsidR="00032461" w:rsidRPr="00032461">
        <w:rPr>
          <w:lang w:val="uk-UA"/>
        </w:rPr>
        <w:t>№90_14.04 від 25.11.2024</w:t>
      </w:r>
      <w:r w:rsidR="00032461">
        <w:rPr>
          <w:lang w:val="uk-UA"/>
        </w:rPr>
        <w:t xml:space="preserve"> </w:t>
      </w:r>
      <w:r w:rsidRPr="00032461">
        <w:rPr>
          <w:lang w:val="uk-UA"/>
        </w:rPr>
        <w:t>р</w:t>
      </w:r>
      <w:r>
        <w:rPr>
          <w:lang w:val="uk-UA"/>
        </w:rPr>
        <w:t>.</w:t>
      </w:r>
    </w:p>
    <w:p w:rsidR="00BE4DE8" w:rsidRPr="009B1648" w:rsidRDefault="00BE4DE8" w:rsidP="00BE4DE8">
      <w:pPr>
        <w:ind w:firstLine="540"/>
        <w:jc w:val="both"/>
        <w:rPr>
          <w:u w:val="single"/>
          <w:lang w:val="uk-UA"/>
        </w:rPr>
      </w:pPr>
      <w:r w:rsidRPr="00001C86">
        <w:rPr>
          <w:lang w:val="uk-UA"/>
        </w:rPr>
        <w:t xml:space="preserve">3. </w:t>
      </w:r>
      <w:r w:rsidRPr="00885C6A">
        <w:rPr>
          <w:b/>
          <w:lang w:val="uk-UA"/>
        </w:rPr>
        <w:t>Термін</w:t>
      </w:r>
      <w:r w:rsidRPr="00001C86">
        <w:rPr>
          <w:b/>
          <w:lang w:val="uk-UA"/>
        </w:rPr>
        <w:t xml:space="preserve"> подання студентом роботи</w:t>
      </w:r>
      <w:r w:rsidRPr="00001C86">
        <w:rPr>
          <w:lang w:val="uk-UA"/>
        </w:rPr>
        <w:t xml:space="preserve"> </w:t>
      </w:r>
      <w:r w:rsidRPr="00A81C05">
        <w:rPr>
          <w:color w:val="000000"/>
          <w:lang w:val="uk-UA"/>
        </w:rPr>
        <w:t>16 грудня 2024 р.</w:t>
      </w:r>
    </w:p>
    <w:p w:rsidR="00BE4DE8" w:rsidRPr="00001C86" w:rsidRDefault="00BE4DE8" w:rsidP="00BE4DE8">
      <w:pPr>
        <w:ind w:firstLine="540"/>
        <w:jc w:val="both"/>
        <w:rPr>
          <w:lang w:val="uk-UA"/>
        </w:rPr>
      </w:pPr>
      <w:r w:rsidRPr="00001C86">
        <w:rPr>
          <w:lang w:val="uk-UA"/>
        </w:rPr>
        <w:t xml:space="preserve">4. </w:t>
      </w:r>
      <w:r w:rsidRPr="00001C86">
        <w:rPr>
          <w:b/>
          <w:lang w:val="uk-UA"/>
        </w:rPr>
        <w:t>Ви</w:t>
      </w:r>
      <w:r>
        <w:rPr>
          <w:b/>
          <w:lang w:val="uk-UA"/>
        </w:rPr>
        <w:t>с</w:t>
      </w:r>
      <w:r w:rsidRPr="00001C86">
        <w:rPr>
          <w:b/>
          <w:lang w:val="uk-UA"/>
        </w:rPr>
        <w:t>хідні дані до роботи</w:t>
      </w:r>
      <w:r w:rsidRPr="00001C86">
        <w:rPr>
          <w:lang w:val="uk-UA"/>
        </w:rPr>
        <w:t>:</w:t>
      </w:r>
    </w:p>
    <w:p w:rsidR="00BE4DE8" w:rsidRPr="00001C86" w:rsidRDefault="00BE4DE8" w:rsidP="00BE4DE8">
      <w:pPr>
        <w:ind w:firstLine="540"/>
        <w:jc w:val="both"/>
        <w:rPr>
          <w:lang w:val="uk-UA"/>
        </w:rPr>
      </w:pPr>
      <w:r w:rsidRPr="00001C86">
        <w:rPr>
          <w:lang w:val="uk-UA"/>
        </w:rPr>
        <w:t>4.1.Технологічний регламент виробництва</w:t>
      </w:r>
      <w:r>
        <w:rPr>
          <w:lang w:val="uk-UA"/>
        </w:rPr>
        <w:t>.</w:t>
      </w:r>
    </w:p>
    <w:p w:rsidR="00BE4DE8" w:rsidRPr="00001C86" w:rsidRDefault="00BE4DE8" w:rsidP="00BE4DE8">
      <w:pPr>
        <w:ind w:firstLine="540"/>
        <w:jc w:val="both"/>
        <w:rPr>
          <w:lang w:val="uk-UA"/>
        </w:rPr>
      </w:pPr>
      <w:r w:rsidRPr="00001C86">
        <w:rPr>
          <w:lang w:val="uk-UA"/>
        </w:rPr>
        <w:t>4.2.Інструкція оператора по експлуатації АС</w:t>
      </w:r>
      <w:r>
        <w:rPr>
          <w:lang w:val="uk-UA"/>
        </w:rPr>
        <w:t xml:space="preserve">К </w:t>
      </w:r>
      <w:r w:rsidRPr="00001C86">
        <w:rPr>
          <w:lang w:val="uk-UA"/>
        </w:rPr>
        <w:t>ТП</w:t>
      </w:r>
      <w:r>
        <w:rPr>
          <w:lang w:val="uk-UA"/>
        </w:rPr>
        <w:t>.</w:t>
      </w:r>
    </w:p>
    <w:p w:rsidR="00BE4DE8" w:rsidRPr="00001C86" w:rsidRDefault="00BE4DE8" w:rsidP="00BE4DE8">
      <w:pPr>
        <w:ind w:firstLine="540"/>
        <w:jc w:val="both"/>
        <w:rPr>
          <w:lang w:val="uk-UA"/>
        </w:rPr>
      </w:pPr>
      <w:r w:rsidRPr="00001C86">
        <w:rPr>
          <w:lang w:val="uk-UA"/>
        </w:rPr>
        <w:t xml:space="preserve">4.4.Публікації по автоматизованому </w:t>
      </w:r>
      <w:r>
        <w:rPr>
          <w:lang w:val="uk-UA"/>
        </w:rPr>
        <w:t>керува</w:t>
      </w:r>
      <w:r w:rsidRPr="00001C86">
        <w:rPr>
          <w:lang w:val="uk-UA"/>
        </w:rPr>
        <w:t>нню технологічними процесами</w:t>
      </w:r>
      <w:r>
        <w:rPr>
          <w:lang w:val="uk-UA"/>
        </w:rPr>
        <w:t xml:space="preserve">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lang w:val="uk-UA"/>
        </w:rPr>
      </w:pPr>
      <w:r w:rsidRPr="00001C86">
        <w:rPr>
          <w:lang w:val="uk-UA"/>
        </w:rPr>
        <w:t xml:space="preserve">4.5.Публікації по моделюванню складних систем контролю та </w:t>
      </w:r>
      <w:r>
        <w:rPr>
          <w:lang w:val="uk-UA"/>
        </w:rPr>
        <w:t>керува</w:t>
      </w:r>
      <w:r w:rsidRPr="00001C86">
        <w:rPr>
          <w:lang w:val="uk-UA"/>
        </w:rPr>
        <w:t xml:space="preserve">нню технологічними процесами </w:t>
      </w:r>
      <w:r w:rsidRPr="00B2441C">
        <w:rPr>
          <w:bCs/>
          <w:lang w:val="uk-UA"/>
        </w:rPr>
        <w:t>підігріва</w:t>
      </w:r>
      <w:r>
        <w:rPr>
          <w:bCs/>
          <w:lang w:val="uk-UA"/>
        </w:rPr>
        <w:t>ння</w:t>
      </w:r>
      <w:r w:rsidRPr="00B2441C">
        <w:rPr>
          <w:bCs/>
          <w:lang w:val="uk-UA"/>
        </w:rPr>
        <w:t xml:space="preserve"> рідкого аміак</w:t>
      </w:r>
      <w:r>
        <w:rPr>
          <w:bCs/>
          <w:lang w:val="uk-UA"/>
        </w:rPr>
        <w:t>у</w:t>
      </w:r>
      <w:r>
        <w:rPr>
          <w:lang w:val="uk-UA"/>
        </w:rPr>
        <w:t>.</w:t>
      </w:r>
    </w:p>
    <w:p w:rsidR="00BE4DE8" w:rsidRPr="00001C86" w:rsidRDefault="00BE4DE8" w:rsidP="00BE4DE8">
      <w:pPr>
        <w:ind w:firstLine="540"/>
        <w:jc w:val="both"/>
        <w:rPr>
          <w:lang w:val="uk-UA"/>
        </w:rPr>
      </w:pPr>
      <w:r w:rsidRPr="00001C86">
        <w:rPr>
          <w:lang w:val="uk-UA"/>
        </w:rPr>
        <w:t xml:space="preserve">5. </w:t>
      </w:r>
      <w:r w:rsidRPr="00001C86">
        <w:rPr>
          <w:b/>
          <w:lang w:val="uk-UA"/>
        </w:rPr>
        <w:t>Зміст розрахунково-пояснювальної записки</w:t>
      </w:r>
      <w:r w:rsidRPr="00001C86">
        <w:rPr>
          <w:lang w:val="uk-UA"/>
        </w:rPr>
        <w:t xml:space="preserve"> (перелік питань, які потрібно розробити):</w:t>
      </w:r>
    </w:p>
    <w:p w:rsidR="00BE4DE8" w:rsidRPr="00001C86" w:rsidRDefault="00BE4DE8" w:rsidP="00BE4DE8">
      <w:pPr>
        <w:ind w:firstLine="540"/>
        <w:jc w:val="both"/>
        <w:rPr>
          <w:lang w:val="uk-UA"/>
        </w:rPr>
      </w:pPr>
      <w:r w:rsidRPr="00001C86">
        <w:rPr>
          <w:lang w:val="uk-UA"/>
        </w:rPr>
        <w:t>5.1.Вступ.</w:t>
      </w:r>
    </w:p>
    <w:p w:rsidR="00BE4DE8" w:rsidRPr="00001C86" w:rsidRDefault="00BE4DE8" w:rsidP="00BE4DE8">
      <w:pPr>
        <w:ind w:firstLine="540"/>
        <w:jc w:val="both"/>
        <w:rPr>
          <w:lang w:val="uk-UA"/>
        </w:rPr>
      </w:pPr>
      <w:r w:rsidRPr="00001C86">
        <w:rPr>
          <w:lang w:val="uk-UA"/>
        </w:rPr>
        <w:t xml:space="preserve">5.2.Аналіз сучасного стану автоматизації технологічних процесів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lang w:val="uk-UA"/>
        </w:rPr>
      </w:pPr>
      <w:r w:rsidRPr="00001C86">
        <w:rPr>
          <w:lang w:val="uk-UA"/>
        </w:rPr>
        <w:t xml:space="preserve">5.3.Аналіз автоматизованих систем контролю та </w:t>
      </w:r>
      <w:r>
        <w:rPr>
          <w:lang w:val="uk-UA"/>
        </w:rPr>
        <w:t>керува</w:t>
      </w:r>
      <w:r w:rsidRPr="00001C86">
        <w:rPr>
          <w:lang w:val="uk-UA"/>
        </w:rPr>
        <w:t xml:space="preserve">ння технологічними процесами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 xml:space="preserve"> і розробка завдань для виконання магістерської науково-дослідної роботи.</w:t>
      </w:r>
    </w:p>
    <w:p w:rsidR="00BE4DE8" w:rsidRPr="00001C86" w:rsidRDefault="00BE4DE8" w:rsidP="00BE4DE8">
      <w:pPr>
        <w:ind w:firstLine="540"/>
        <w:jc w:val="both"/>
        <w:rPr>
          <w:lang w:val="uk-UA"/>
        </w:rPr>
      </w:pPr>
      <w:r w:rsidRPr="00001C86">
        <w:rPr>
          <w:lang w:val="uk-UA"/>
        </w:rPr>
        <w:t xml:space="preserve">5.4.Розробка </w:t>
      </w:r>
      <w:r>
        <w:rPr>
          <w:lang w:val="uk-UA"/>
        </w:rPr>
        <w:t xml:space="preserve">та аналіз </w:t>
      </w:r>
      <w:r w:rsidRPr="00001C86">
        <w:rPr>
          <w:lang w:val="uk-UA"/>
        </w:rPr>
        <w:t>математичних моделей процес</w:t>
      </w:r>
      <w:r>
        <w:rPr>
          <w:lang w:val="uk-UA"/>
        </w:rPr>
        <w:t>у</w:t>
      </w:r>
      <w:r w:rsidRPr="00001C86">
        <w:rPr>
          <w:lang w:val="uk-UA"/>
        </w:rPr>
        <w:t xml:space="preserve">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152018">
        <w:rPr>
          <w:bCs/>
          <w:lang w:val="uk-UA"/>
        </w:rPr>
        <w:t xml:space="preserve">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lang w:val="uk-UA"/>
        </w:rPr>
      </w:pPr>
      <w:r w:rsidRPr="00001C86">
        <w:rPr>
          <w:lang w:val="uk-UA"/>
        </w:rPr>
        <w:t>5.</w:t>
      </w:r>
      <w:r>
        <w:rPr>
          <w:lang w:val="uk-UA"/>
        </w:rPr>
        <w:t>5</w:t>
      </w:r>
      <w:r w:rsidRPr="00001C86">
        <w:rPr>
          <w:lang w:val="uk-UA"/>
        </w:rPr>
        <w:t xml:space="preserve">.Теоретичні дослідження математичних моделей </w:t>
      </w:r>
      <w:r w:rsidRPr="00B2441C">
        <w:rPr>
          <w:bCs/>
          <w:lang w:val="uk-UA"/>
        </w:rPr>
        <w:t>підігріва</w:t>
      </w:r>
      <w:r>
        <w:rPr>
          <w:bCs/>
          <w:lang w:val="uk-UA"/>
        </w:rPr>
        <w:t>ча</w:t>
      </w:r>
      <w:r w:rsidRPr="00B2441C">
        <w:rPr>
          <w:bCs/>
          <w:lang w:val="uk-UA"/>
        </w:rPr>
        <w:t xml:space="preserve"> рідкого аміак</w:t>
      </w:r>
      <w:r>
        <w:rPr>
          <w:bCs/>
          <w:lang w:val="uk-UA"/>
        </w:rPr>
        <w:t>у</w:t>
      </w:r>
      <w:r>
        <w:rPr>
          <w:lang w:val="uk-UA"/>
        </w:rPr>
        <w:t>.</w:t>
      </w:r>
    </w:p>
    <w:p w:rsidR="00BE4DE8" w:rsidRPr="00001C86" w:rsidRDefault="00BE4DE8" w:rsidP="00BE4DE8">
      <w:pPr>
        <w:ind w:firstLine="540"/>
        <w:jc w:val="both"/>
        <w:rPr>
          <w:lang w:val="uk-UA"/>
        </w:rPr>
      </w:pPr>
      <w:r w:rsidRPr="00001C86">
        <w:rPr>
          <w:lang w:val="uk-UA"/>
        </w:rPr>
        <w:t>5.</w:t>
      </w:r>
      <w:r>
        <w:rPr>
          <w:lang w:val="uk-UA"/>
        </w:rPr>
        <w:t>6</w:t>
      </w:r>
      <w:r w:rsidRPr="00001C86">
        <w:rPr>
          <w:lang w:val="uk-UA"/>
        </w:rPr>
        <w:t xml:space="preserve">.Розробка мнемосхем комп'ютерно-інтегрованої системи управління (КІСУ) процесом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lang w:val="uk-UA"/>
        </w:rPr>
      </w:pPr>
      <w:r w:rsidRPr="00001C86">
        <w:rPr>
          <w:lang w:val="uk-UA"/>
        </w:rPr>
        <w:t>5.</w:t>
      </w:r>
      <w:r>
        <w:rPr>
          <w:lang w:val="uk-UA"/>
        </w:rPr>
        <w:t>7</w:t>
      </w:r>
      <w:r w:rsidRPr="00001C86">
        <w:rPr>
          <w:lang w:val="uk-UA"/>
        </w:rPr>
        <w:t>.Розробка програмного забезпечення роботи КІСУ</w:t>
      </w:r>
      <w:r>
        <w:rPr>
          <w:lang w:val="uk-UA"/>
        </w:rPr>
        <w:t xml:space="preserve"> </w:t>
      </w:r>
      <w:r w:rsidRPr="00001C86">
        <w:rPr>
          <w:lang w:val="uk-UA"/>
        </w:rPr>
        <w:t>ТП в динамічному режимі роботи.</w:t>
      </w:r>
    </w:p>
    <w:p w:rsidR="00BE4DE8" w:rsidRPr="00001C86" w:rsidRDefault="00BE4DE8" w:rsidP="00BE4DE8">
      <w:pPr>
        <w:ind w:firstLine="540"/>
        <w:jc w:val="both"/>
        <w:rPr>
          <w:lang w:val="uk-UA"/>
        </w:rPr>
      </w:pPr>
      <w:r w:rsidRPr="00001C86">
        <w:rPr>
          <w:lang w:val="uk-UA"/>
        </w:rPr>
        <w:t>5.8.Аналіз результатів теоретичних досліджень.</w:t>
      </w:r>
    </w:p>
    <w:p w:rsidR="00BE4DE8" w:rsidRPr="00001C86" w:rsidRDefault="00BE4DE8" w:rsidP="00BE4DE8">
      <w:pPr>
        <w:ind w:firstLine="540"/>
        <w:jc w:val="both"/>
        <w:rPr>
          <w:lang w:val="uk-UA"/>
        </w:rPr>
      </w:pPr>
      <w:r w:rsidRPr="00001C86">
        <w:rPr>
          <w:lang w:val="uk-UA"/>
        </w:rPr>
        <w:t>5.9. Висновки</w:t>
      </w:r>
      <w:r>
        <w:rPr>
          <w:lang w:val="uk-UA"/>
        </w:rPr>
        <w:t>.</w:t>
      </w:r>
    </w:p>
    <w:p w:rsidR="00BE4DE8" w:rsidRPr="00001C86" w:rsidRDefault="00BE4DE8" w:rsidP="00BE4DE8">
      <w:pPr>
        <w:ind w:firstLine="540"/>
        <w:jc w:val="both"/>
        <w:rPr>
          <w:lang w:val="uk-UA"/>
        </w:rPr>
      </w:pPr>
      <w:r w:rsidRPr="00001C86">
        <w:rPr>
          <w:lang w:val="uk-UA"/>
        </w:rPr>
        <w:t xml:space="preserve">6. </w:t>
      </w:r>
      <w:r w:rsidRPr="00001C86">
        <w:rPr>
          <w:b/>
          <w:lang w:val="uk-UA"/>
        </w:rPr>
        <w:t>Перелік графічного матеріалу</w:t>
      </w:r>
      <w:r w:rsidRPr="00001C86">
        <w:rPr>
          <w:lang w:val="uk-UA"/>
        </w:rPr>
        <w:t xml:space="preserve"> (</w:t>
      </w:r>
      <w:r w:rsidRPr="00802212">
        <w:rPr>
          <w:lang w:val="uk-UA"/>
        </w:rPr>
        <w:t>з точним зазначенням обов’язкових креслень</w:t>
      </w:r>
      <w:r w:rsidRPr="00001C86">
        <w:rPr>
          <w:lang w:val="uk-UA"/>
        </w:rPr>
        <w:t>)</w:t>
      </w:r>
    </w:p>
    <w:p w:rsidR="00BE4DE8" w:rsidRPr="00001C86" w:rsidRDefault="00BE4DE8" w:rsidP="00BE4DE8">
      <w:pPr>
        <w:ind w:firstLine="540"/>
        <w:jc w:val="both"/>
        <w:rPr>
          <w:lang w:val="uk-UA"/>
        </w:rPr>
      </w:pPr>
      <w:r w:rsidRPr="00001C86">
        <w:rPr>
          <w:lang w:val="uk-UA"/>
        </w:rPr>
        <w:t xml:space="preserve">6.1. Мнемосхеми КІСУ процесом </w:t>
      </w:r>
      <w:r w:rsidRPr="00B2441C">
        <w:rPr>
          <w:bCs/>
          <w:lang w:val="uk-UA"/>
        </w:rPr>
        <w:t>підігріва</w:t>
      </w:r>
      <w:r>
        <w:rPr>
          <w:bCs/>
          <w:lang w:val="uk-UA"/>
        </w:rPr>
        <w:t>ння</w:t>
      </w:r>
      <w:r w:rsidRPr="00B2441C">
        <w:rPr>
          <w:bCs/>
          <w:lang w:val="uk-UA"/>
        </w:rPr>
        <w:t xml:space="preserve"> рідкого аміак</w:t>
      </w:r>
      <w:r>
        <w:rPr>
          <w:bCs/>
          <w:lang w:val="uk-UA"/>
        </w:rPr>
        <w:t>у</w:t>
      </w:r>
      <w:r>
        <w:rPr>
          <w:lang w:val="uk-UA"/>
        </w:rPr>
        <w:t>.</w:t>
      </w:r>
    </w:p>
    <w:p w:rsidR="00BE4DE8" w:rsidRPr="00001C86" w:rsidRDefault="00BE4DE8" w:rsidP="00BE4DE8">
      <w:pPr>
        <w:ind w:firstLine="540"/>
        <w:jc w:val="both"/>
        <w:rPr>
          <w:lang w:val="uk-UA"/>
        </w:rPr>
      </w:pPr>
      <w:r w:rsidRPr="00001C86">
        <w:rPr>
          <w:lang w:val="uk-UA"/>
        </w:rPr>
        <w:t xml:space="preserve">6.1.1.Основна мнемосхема контролю та </w:t>
      </w:r>
      <w:r>
        <w:rPr>
          <w:lang w:val="uk-UA"/>
        </w:rPr>
        <w:t>керува</w:t>
      </w:r>
      <w:r w:rsidRPr="00001C86">
        <w:rPr>
          <w:lang w:val="uk-UA"/>
        </w:rPr>
        <w:t xml:space="preserve">ння </w:t>
      </w:r>
      <w:r w:rsidRPr="00B2441C">
        <w:rPr>
          <w:bCs/>
          <w:lang w:val="uk-UA"/>
        </w:rPr>
        <w:t>підігріва</w:t>
      </w:r>
      <w:r>
        <w:rPr>
          <w:bCs/>
          <w:lang w:val="uk-UA"/>
        </w:rPr>
        <w:t>чем</w:t>
      </w:r>
      <w:r w:rsidRPr="00B2441C">
        <w:rPr>
          <w:bCs/>
          <w:lang w:val="uk-UA"/>
        </w:rPr>
        <w:t xml:space="preserve"> рідкого аміак</w:t>
      </w:r>
      <w:r>
        <w:rPr>
          <w:bCs/>
          <w:lang w:val="uk-UA"/>
        </w:rPr>
        <w:t>у</w:t>
      </w:r>
      <w:r>
        <w:rPr>
          <w:lang w:val="uk-UA"/>
        </w:rPr>
        <w:t>.</w:t>
      </w:r>
    </w:p>
    <w:p w:rsidR="00BE4DE8" w:rsidRPr="00001C86" w:rsidRDefault="00BE4DE8" w:rsidP="00BE4DE8">
      <w:pPr>
        <w:ind w:firstLine="540"/>
        <w:jc w:val="both"/>
        <w:rPr>
          <w:lang w:val="uk-UA"/>
        </w:rPr>
      </w:pPr>
      <w:r w:rsidRPr="00001C86">
        <w:rPr>
          <w:lang w:val="uk-UA"/>
        </w:rPr>
        <w:lastRenderedPageBreak/>
        <w:t>6.1.2.Архітектура КІСУ</w:t>
      </w:r>
      <w:r>
        <w:rPr>
          <w:lang w:val="uk-UA"/>
        </w:rPr>
        <w:t xml:space="preserve"> </w:t>
      </w:r>
      <w:r w:rsidRPr="00001C86">
        <w:rPr>
          <w:lang w:val="uk-UA"/>
        </w:rPr>
        <w:t>ТП.</w:t>
      </w:r>
    </w:p>
    <w:p w:rsidR="00BE4DE8" w:rsidRPr="00001C86" w:rsidRDefault="00BE4DE8" w:rsidP="00BE4DE8">
      <w:pPr>
        <w:ind w:firstLine="540"/>
        <w:jc w:val="both"/>
        <w:rPr>
          <w:lang w:val="uk-UA"/>
        </w:rPr>
      </w:pPr>
      <w:r w:rsidRPr="00001C86">
        <w:rPr>
          <w:lang w:val="uk-UA"/>
        </w:rPr>
        <w:t>6.1.3.Мнемосхеми рапортів і повідомлень.</w:t>
      </w:r>
    </w:p>
    <w:p w:rsidR="00BE4DE8" w:rsidRPr="00001C86" w:rsidRDefault="00BE4DE8" w:rsidP="00BE4DE8">
      <w:pPr>
        <w:ind w:firstLine="540"/>
        <w:jc w:val="both"/>
        <w:rPr>
          <w:lang w:val="uk-UA"/>
        </w:rPr>
      </w:pPr>
      <w:r w:rsidRPr="00001C86">
        <w:rPr>
          <w:lang w:val="uk-UA"/>
        </w:rPr>
        <w:t>6.2.Мнемосхема роботи КІСУ</w:t>
      </w:r>
      <w:r>
        <w:rPr>
          <w:lang w:val="uk-UA"/>
        </w:rPr>
        <w:t xml:space="preserve"> </w:t>
      </w:r>
      <w:r w:rsidRPr="00001C86">
        <w:rPr>
          <w:lang w:val="uk-UA"/>
        </w:rPr>
        <w:t>ТП в динамічному режимі роботи.</w:t>
      </w:r>
    </w:p>
    <w:p w:rsidR="00BE4DE8" w:rsidRPr="00001C86" w:rsidRDefault="00BE4DE8" w:rsidP="00BE4DE8">
      <w:pPr>
        <w:ind w:firstLine="540"/>
        <w:jc w:val="both"/>
        <w:rPr>
          <w:lang w:val="uk-UA"/>
        </w:rPr>
      </w:pPr>
      <w:r w:rsidRPr="00001C86">
        <w:rPr>
          <w:lang w:val="uk-UA"/>
        </w:rPr>
        <w:t xml:space="preserve">6.4.Математичні моделі </w:t>
      </w:r>
      <w:r w:rsidRPr="00B2441C">
        <w:rPr>
          <w:bCs/>
          <w:lang w:val="uk-UA"/>
        </w:rPr>
        <w:t>підігріва</w:t>
      </w:r>
      <w:r>
        <w:rPr>
          <w:bCs/>
          <w:lang w:val="uk-UA"/>
        </w:rPr>
        <w:t>ча</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lang w:val="uk-UA"/>
        </w:rPr>
      </w:pPr>
      <w:r w:rsidRPr="00001C86">
        <w:rPr>
          <w:lang w:val="uk-UA"/>
        </w:rPr>
        <w:t xml:space="preserve">6.3.Статичні та динамічні характеристики </w:t>
      </w:r>
      <w:r w:rsidRPr="00B2441C">
        <w:rPr>
          <w:bCs/>
          <w:lang w:val="uk-UA"/>
        </w:rPr>
        <w:t>підігріва</w:t>
      </w:r>
      <w:r>
        <w:rPr>
          <w:bCs/>
          <w:lang w:val="uk-UA"/>
        </w:rPr>
        <w:t>ча</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lang w:val="uk-UA"/>
        </w:rPr>
      </w:pPr>
      <w:r w:rsidRPr="00001C86">
        <w:rPr>
          <w:lang w:val="uk-UA"/>
        </w:rPr>
        <w:t xml:space="preserve">6.5.Результати оптимального </w:t>
      </w:r>
      <w:r>
        <w:rPr>
          <w:lang w:val="uk-UA"/>
        </w:rPr>
        <w:t>керува</w:t>
      </w:r>
      <w:r w:rsidRPr="00001C86">
        <w:rPr>
          <w:lang w:val="uk-UA"/>
        </w:rPr>
        <w:t xml:space="preserve">ння </w:t>
      </w:r>
      <w:r w:rsidRPr="00B2441C">
        <w:rPr>
          <w:bCs/>
          <w:lang w:val="uk-UA"/>
        </w:rPr>
        <w:t>підігріва</w:t>
      </w:r>
      <w:r>
        <w:rPr>
          <w:bCs/>
          <w:lang w:val="uk-UA"/>
        </w:rPr>
        <w:t>ча</w:t>
      </w:r>
      <w:r w:rsidRPr="00B2441C">
        <w:rPr>
          <w:bCs/>
          <w:lang w:val="uk-UA"/>
        </w:rPr>
        <w:t xml:space="preserve"> рідкого аміак</w:t>
      </w:r>
      <w:r>
        <w:rPr>
          <w:bCs/>
          <w:lang w:val="uk-UA"/>
        </w:rPr>
        <w:t>у</w:t>
      </w:r>
      <w:r w:rsidRPr="00001C86">
        <w:rPr>
          <w:lang w:val="uk-UA"/>
        </w:rPr>
        <w:t>.</w:t>
      </w:r>
    </w:p>
    <w:p w:rsidR="00BE4DE8" w:rsidRPr="00001C86" w:rsidRDefault="00BE4DE8" w:rsidP="00BE4DE8">
      <w:pPr>
        <w:ind w:firstLine="540"/>
        <w:jc w:val="both"/>
        <w:rPr>
          <w:b/>
          <w:lang w:val="uk-UA"/>
        </w:rPr>
      </w:pPr>
      <w:r>
        <w:rPr>
          <w:lang w:val="uk-UA"/>
        </w:rPr>
        <w:t xml:space="preserve">7. </w:t>
      </w:r>
      <w:r w:rsidRPr="00885C6A">
        <w:rPr>
          <w:b/>
          <w:lang w:val="uk-UA"/>
        </w:rPr>
        <w:t>Дата видачі завдання:</w:t>
      </w:r>
      <w:r>
        <w:rPr>
          <w:lang w:val="uk-UA"/>
        </w:rPr>
        <w:t xml:space="preserve">   </w:t>
      </w:r>
      <w:r w:rsidRPr="00256FFF">
        <w:rPr>
          <w:lang w:val="uk-UA"/>
        </w:rPr>
        <w:t>20 жовтня 2024 р</w:t>
      </w:r>
      <w:r w:rsidRPr="00885C6A">
        <w:rPr>
          <w:lang w:val="uk-UA"/>
        </w:rPr>
        <w:t>.</w:t>
      </w:r>
    </w:p>
    <w:p w:rsidR="00BE4DE8" w:rsidRPr="00001C86" w:rsidRDefault="00BE4DE8" w:rsidP="00BE4DE8">
      <w:pPr>
        <w:jc w:val="both"/>
        <w:rPr>
          <w:b/>
          <w:vertAlign w:val="superscript"/>
          <w:lang w:val="uk-UA"/>
        </w:rPr>
      </w:pPr>
    </w:p>
    <w:p w:rsidR="00BE4DE8" w:rsidRPr="00032461" w:rsidRDefault="00BE4DE8" w:rsidP="00032461">
      <w:pPr>
        <w:ind w:firstLine="540"/>
        <w:jc w:val="center"/>
        <w:rPr>
          <w:b/>
          <w:bCs/>
          <w:lang w:val="uk-UA"/>
        </w:rPr>
      </w:pPr>
      <w:r w:rsidRPr="00032461">
        <w:rPr>
          <w:b/>
          <w:bCs/>
          <w:lang w:val="uk-UA"/>
        </w:rPr>
        <w:t>КАЛЕНДАРНИЙ ПЛАН</w:t>
      </w:r>
    </w:p>
    <w:p w:rsidR="00BE4DE8" w:rsidRPr="00001C86" w:rsidRDefault="00BE4DE8" w:rsidP="00BE4DE8">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BE4DE8" w:rsidRPr="00001C86" w:rsidTr="009D24AB">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w:t>
            </w:r>
          </w:p>
          <w:p w:rsidR="00BE4DE8" w:rsidRPr="00001C86" w:rsidRDefault="00BE4DE8" w:rsidP="009D24AB">
            <w:pPr>
              <w:jc w:val="center"/>
              <w:rPr>
                <w:lang w:val="uk-UA"/>
              </w:rPr>
            </w:pPr>
            <w:r w:rsidRPr="00001C86">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Pr>
                <w:spacing w:val="-20"/>
                <w:lang w:val="uk-UA"/>
              </w:rPr>
              <w:t>Термін</w:t>
            </w:r>
            <w:r w:rsidRPr="00001C86">
              <w:rPr>
                <w:spacing w:val="-20"/>
                <w:lang w:val="uk-UA"/>
              </w:rPr>
              <w:t xml:space="preserve"> виконання</w:t>
            </w:r>
            <w:r w:rsidRPr="00001C86">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032461">
            <w:pPr>
              <w:rPr>
                <w:spacing w:val="-20"/>
                <w:lang w:val="uk-UA"/>
              </w:rPr>
            </w:pPr>
            <w:r w:rsidRPr="00001C86">
              <w:rPr>
                <w:spacing w:val="-20"/>
                <w:lang w:val="uk-UA"/>
              </w:rPr>
              <w:t>Примітка</w:t>
            </w: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1</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Аналіз сучасного стану автоматизації технологічних процесів</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1.11.2024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2.</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 xml:space="preserve">Аналіз автоматизованих систем контролю та </w:t>
            </w:r>
            <w:r>
              <w:rPr>
                <w:lang w:val="uk-UA"/>
              </w:rPr>
              <w:t>керува</w:t>
            </w:r>
            <w:r w:rsidRPr="00001C86">
              <w:rPr>
                <w:lang w:val="uk-UA"/>
              </w:rPr>
              <w:t xml:space="preserve">ння технологічними процесами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1.11.2024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3.</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 xml:space="preserve">Розробка математичних моделей процесу </w:t>
            </w:r>
            <w:r w:rsidRPr="00B2441C">
              <w:rPr>
                <w:bCs/>
                <w:lang w:val="uk-UA"/>
              </w:rPr>
              <w:t>підігріва</w:t>
            </w:r>
            <w:r>
              <w:rPr>
                <w:bCs/>
                <w:lang w:val="uk-UA"/>
              </w:rPr>
              <w:t>ння</w:t>
            </w:r>
            <w:r w:rsidRPr="00B2441C">
              <w:rPr>
                <w:bCs/>
                <w:lang w:val="uk-UA"/>
              </w:rPr>
              <w:t xml:space="preserve"> рідкого аміак</w:t>
            </w:r>
            <w:r>
              <w:rPr>
                <w:bCs/>
                <w:lang w:val="uk-UA"/>
              </w:rPr>
              <w:t>у</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5.11.2024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4.</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 xml:space="preserve">Розробка мнемосхем комп'ютерно-інтегрованої системи управління (КІСУ) процесом </w:t>
            </w:r>
            <w:r w:rsidRPr="00B2441C">
              <w:rPr>
                <w:bCs/>
                <w:lang w:val="uk-UA"/>
              </w:rPr>
              <w:t>підігріва</w:t>
            </w:r>
            <w:r>
              <w:rPr>
                <w:bCs/>
                <w:lang w:val="uk-UA"/>
              </w:rPr>
              <w:t>ння</w:t>
            </w:r>
            <w:r w:rsidRPr="00B2441C">
              <w:rPr>
                <w:bCs/>
                <w:lang w:val="uk-UA"/>
              </w:rPr>
              <w:t xml:space="preserve"> рідкого аміак</w:t>
            </w:r>
            <w:r>
              <w:rPr>
                <w:bCs/>
                <w:lang w:val="uk-UA"/>
              </w:rPr>
              <w:t>у</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8.11.2024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5.</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Розробка програмного забезпечення роботи КІСУ</w:t>
            </w:r>
            <w:r>
              <w:rPr>
                <w:lang w:val="uk-UA"/>
              </w:rPr>
              <w:t xml:space="preserve"> </w:t>
            </w:r>
            <w:r w:rsidRPr="00001C86">
              <w:rPr>
                <w:lang w:val="uk-UA"/>
              </w:rPr>
              <w:t>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15.11.2024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6.</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 xml:space="preserve">Теоретичні дослідження математичних моделей процесу </w:t>
            </w:r>
            <w:r w:rsidRPr="00B2441C">
              <w:rPr>
                <w:bCs/>
                <w:lang w:val="uk-UA"/>
              </w:rPr>
              <w:t>підігріва</w:t>
            </w:r>
            <w:r>
              <w:rPr>
                <w:bCs/>
                <w:lang w:val="uk-UA"/>
              </w:rPr>
              <w:t>ння</w:t>
            </w:r>
            <w:r w:rsidRPr="00B2441C">
              <w:rPr>
                <w:bCs/>
                <w:lang w:val="uk-UA"/>
              </w:rPr>
              <w:t xml:space="preserve"> рідкого аміак</w:t>
            </w:r>
            <w:r>
              <w:rPr>
                <w:bCs/>
                <w:lang w:val="uk-UA"/>
              </w:rPr>
              <w:t>у</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25.11.2024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7.</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1.12.2024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pPr>
          </w:p>
        </w:tc>
      </w:tr>
      <w:tr w:rsidR="00BE4DE8" w:rsidRPr="00001C86" w:rsidTr="009D24AB">
        <w:trPr>
          <w:jc w:val="center"/>
        </w:trPr>
        <w:tc>
          <w:tcPr>
            <w:tcW w:w="54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sidRPr="00001C86">
              <w:rPr>
                <w:lang w:val="uk-UA"/>
              </w:rPr>
              <w:t>9.</w:t>
            </w:r>
          </w:p>
        </w:tc>
        <w:tc>
          <w:tcPr>
            <w:tcW w:w="6047"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rPr>
                <w:lang w:val="uk-UA"/>
              </w:rPr>
            </w:pPr>
            <w:r w:rsidRPr="00001C86">
              <w:rPr>
                <w:lang w:val="uk-UA"/>
              </w:rPr>
              <w:t>Оформлення пояснювальної записки дипломного проекту та презентації</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rPr>
                <w:lang w:val="uk-UA"/>
              </w:rPr>
            </w:pPr>
            <w:r>
              <w:rPr>
                <w:lang w:val="uk-UA"/>
              </w:rPr>
              <w:t>14.12.2024</w:t>
            </w:r>
          </w:p>
        </w:tc>
        <w:tc>
          <w:tcPr>
            <w:tcW w:w="1198" w:type="dxa"/>
            <w:tcBorders>
              <w:top w:val="single" w:sz="4" w:space="0" w:color="auto"/>
              <w:left w:val="single" w:sz="4" w:space="0" w:color="auto"/>
              <w:bottom w:val="single" w:sz="4" w:space="0" w:color="auto"/>
              <w:right w:val="single" w:sz="4" w:space="0" w:color="auto"/>
            </w:tcBorders>
          </w:tcPr>
          <w:p w:rsidR="00BE4DE8" w:rsidRPr="00001C86" w:rsidRDefault="00BE4DE8" w:rsidP="009D24AB">
            <w:pPr>
              <w:jc w:val="center"/>
            </w:pPr>
          </w:p>
        </w:tc>
      </w:tr>
    </w:tbl>
    <w:p w:rsidR="00BE4DE8" w:rsidRPr="00001C86" w:rsidRDefault="00BE4DE8" w:rsidP="00BE4DE8">
      <w:pPr>
        <w:rPr>
          <w:b/>
          <w:lang w:val="uk-UA"/>
        </w:rPr>
      </w:pPr>
    </w:p>
    <w:p w:rsidR="00BE4DE8" w:rsidRPr="00001C86" w:rsidRDefault="00BE4DE8" w:rsidP="00BE4DE8">
      <w:pPr>
        <w:rPr>
          <w:b/>
          <w:lang w:val="uk-UA"/>
        </w:rPr>
      </w:pPr>
    </w:p>
    <w:p w:rsidR="00BE4DE8" w:rsidRPr="00001C86" w:rsidRDefault="00BE4DE8" w:rsidP="00BE4DE8">
      <w:pPr>
        <w:rPr>
          <w:b/>
          <w:lang w:val="uk-UA"/>
        </w:rPr>
      </w:pPr>
    </w:p>
    <w:p w:rsidR="00BE4DE8" w:rsidRPr="00001C86" w:rsidRDefault="00BE4DE8" w:rsidP="00BE4DE8">
      <w:pPr>
        <w:jc w:val="center"/>
        <w:rPr>
          <w:b/>
        </w:rPr>
      </w:pPr>
    </w:p>
    <w:p w:rsidR="00BE4DE8" w:rsidRPr="00650994" w:rsidRDefault="00BE4DE8" w:rsidP="00BE4DE8">
      <w:pPr>
        <w:spacing w:line="480" w:lineRule="auto"/>
        <w:ind w:firstLine="540"/>
        <w:jc w:val="both"/>
        <w:rPr>
          <w:lang w:val="uk-UA"/>
        </w:rPr>
      </w:pPr>
      <w:r w:rsidRPr="00650994">
        <w:rPr>
          <w:lang w:val="uk-UA"/>
        </w:rPr>
        <w:t xml:space="preserve">Здобувач вищої освіти </w:t>
      </w:r>
      <w:r w:rsidRPr="00650994">
        <w:rPr>
          <w:color w:val="000000"/>
          <w:lang w:val="uk-UA"/>
        </w:rPr>
        <w:t xml:space="preserve"> </w:t>
      </w:r>
      <w:r>
        <w:rPr>
          <w:color w:val="000000"/>
          <w:lang w:val="uk-UA"/>
        </w:rPr>
        <w:t xml:space="preserve">_________________ </w:t>
      </w:r>
      <w:r w:rsidRPr="0004170C">
        <w:t>К</w:t>
      </w:r>
      <w:r w:rsidRPr="0004170C">
        <w:rPr>
          <w:lang w:val="uk-UA"/>
        </w:rPr>
        <w:t>.</w:t>
      </w:r>
      <w:r w:rsidRPr="0004170C">
        <w:t>М</w:t>
      </w:r>
      <w:r w:rsidRPr="0004170C">
        <w:rPr>
          <w:lang w:val="uk-UA"/>
        </w:rPr>
        <w:t>.</w:t>
      </w:r>
      <w:r w:rsidRPr="0004170C">
        <w:t xml:space="preserve"> Редько</w:t>
      </w:r>
    </w:p>
    <w:p w:rsidR="00BE4DE8" w:rsidRPr="00001C86" w:rsidRDefault="00BE4DE8" w:rsidP="00BE4DE8">
      <w:pPr>
        <w:spacing w:line="480" w:lineRule="auto"/>
        <w:ind w:left="540"/>
        <w:jc w:val="both"/>
        <w:rPr>
          <w:u w:val="single"/>
          <w:lang w:val="uk-UA"/>
        </w:rPr>
      </w:pPr>
      <w:r w:rsidRPr="00001C86">
        <w:rPr>
          <w:lang w:val="uk-UA"/>
        </w:rPr>
        <w:t>Керівник магістерської НДР</w:t>
      </w:r>
      <w:r>
        <w:rPr>
          <w:lang w:val="uk-UA"/>
        </w:rPr>
        <w:t xml:space="preserve">  </w:t>
      </w:r>
      <w:r w:rsidRPr="00001C86">
        <w:rPr>
          <w:lang w:val="uk-UA"/>
        </w:rPr>
        <w:t>________</w:t>
      </w:r>
      <w:r>
        <w:rPr>
          <w:lang w:val="uk-UA"/>
        </w:rPr>
        <w:t>__________</w:t>
      </w:r>
      <w:r w:rsidRPr="00001C86">
        <w:rPr>
          <w:lang w:val="uk-UA"/>
        </w:rPr>
        <w:t>___</w:t>
      </w:r>
      <w:r>
        <w:rPr>
          <w:lang w:val="uk-UA"/>
        </w:rPr>
        <w:t xml:space="preserve"> П.Й. Єлісєєв</w:t>
      </w:r>
    </w:p>
    <w:p w:rsidR="006A3DD0" w:rsidRPr="0055459F" w:rsidRDefault="006A3DD0">
      <w:pPr>
        <w:rPr>
          <w:lang w:val="uk-UA"/>
        </w:rPr>
      </w:pPr>
      <w:r w:rsidRPr="0055459F">
        <w:rPr>
          <w:lang w:val="uk-UA"/>
        </w:rPr>
        <w:br w:type="page"/>
      </w:r>
    </w:p>
    <w:p w:rsidR="007738C6" w:rsidRPr="00032461" w:rsidRDefault="007738C6" w:rsidP="00032461">
      <w:pPr>
        <w:spacing w:line="360" w:lineRule="auto"/>
        <w:ind w:firstLine="709"/>
        <w:jc w:val="center"/>
        <w:rPr>
          <w:b/>
          <w:bCs/>
          <w:sz w:val="28"/>
          <w:szCs w:val="28"/>
          <w:lang w:val="uk-UA"/>
        </w:rPr>
      </w:pPr>
      <w:bookmarkStart w:id="1" w:name="_Toc62825785"/>
      <w:r w:rsidRPr="00032461">
        <w:rPr>
          <w:b/>
          <w:bCs/>
          <w:sz w:val="28"/>
          <w:szCs w:val="28"/>
          <w:lang w:val="uk-UA"/>
        </w:rPr>
        <w:lastRenderedPageBreak/>
        <w:t>РЕФЕРАТ</w:t>
      </w:r>
      <w:bookmarkEnd w:id="1"/>
    </w:p>
    <w:p w:rsidR="007738C6" w:rsidRPr="0055459F" w:rsidRDefault="007738C6" w:rsidP="007738C6">
      <w:pPr>
        <w:spacing w:line="360" w:lineRule="auto"/>
        <w:jc w:val="both"/>
        <w:rPr>
          <w:sz w:val="28"/>
          <w:szCs w:val="28"/>
          <w:lang w:val="uk-UA"/>
        </w:rPr>
      </w:pPr>
      <w:r w:rsidRPr="0055459F">
        <w:rPr>
          <w:sz w:val="28"/>
          <w:szCs w:val="28"/>
          <w:lang w:val="uk-UA"/>
        </w:rPr>
        <w:t xml:space="preserve">Пояснювальна записка </w:t>
      </w:r>
      <w:r w:rsidR="007429A3">
        <w:rPr>
          <w:sz w:val="28"/>
          <w:szCs w:val="28"/>
          <w:lang w:val="uk-UA"/>
        </w:rPr>
        <w:t>55</w:t>
      </w:r>
      <w:r w:rsidRPr="0055459F">
        <w:rPr>
          <w:sz w:val="28"/>
          <w:szCs w:val="28"/>
          <w:lang w:val="uk-UA"/>
        </w:rPr>
        <w:t xml:space="preserve"> сторінок, </w:t>
      </w:r>
      <w:r w:rsidRPr="00EE4971">
        <w:rPr>
          <w:sz w:val="28"/>
          <w:szCs w:val="28"/>
          <w:lang w:val="uk-UA"/>
        </w:rPr>
        <w:t>1</w:t>
      </w:r>
      <w:r w:rsidR="007429A3">
        <w:rPr>
          <w:sz w:val="28"/>
          <w:szCs w:val="28"/>
          <w:lang w:val="uk-UA"/>
        </w:rPr>
        <w:t>8</w:t>
      </w:r>
      <w:r w:rsidRPr="0055459F">
        <w:rPr>
          <w:sz w:val="28"/>
          <w:szCs w:val="28"/>
          <w:lang w:val="uk-UA"/>
        </w:rPr>
        <w:t xml:space="preserve"> рисунків, </w:t>
      </w:r>
      <w:r>
        <w:rPr>
          <w:sz w:val="28"/>
          <w:szCs w:val="28"/>
          <w:lang w:val="uk-UA"/>
        </w:rPr>
        <w:t>1</w:t>
      </w:r>
      <w:r w:rsidRPr="0055459F">
        <w:rPr>
          <w:sz w:val="28"/>
          <w:szCs w:val="28"/>
          <w:lang w:val="uk-UA"/>
        </w:rPr>
        <w:t xml:space="preserve"> таблиц</w:t>
      </w:r>
      <w:r w:rsidR="007429A3">
        <w:rPr>
          <w:sz w:val="28"/>
          <w:szCs w:val="28"/>
          <w:lang w:val="uk-UA"/>
        </w:rPr>
        <w:t>я</w:t>
      </w:r>
      <w:r w:rsidRPr="0055459F">
        <w:rPr>
          <w:sz w:val="28"/>
          <w:szCs w:val="28"/>
          <w:lang w:val="uk-UA"/>
        </w:rPr>
        <w:t>, 8 джерел посилання.</w:t>
      </w:r>
    </w:p>
    <w:p w:rsidR="007738C6" w:rsidRPr="0055459F" w:rsidRDefault="007738C6" w:rsidP="007738C6">
      <w:pPr>
        <w:spacing w:line="360" w:lineRule="auto"/>
        <w:ind w:firstLine="709"/>
        <w:jc w:val="both"/>
        <w:rPr>
          <w:sz w:val="28"/>
          <w:szCs w:val="28"/>
          <w:lang w:val="uk-UA"/>
        </w:rPr>
      </w:pPr>
      <w:r w:rsidRPr="0055459F">
        <w:rPr>
          <w:sz w:val="28"/>
          <w:szCs w:val="28"/>
          <w:lang w:val="uk-UA"/>
        </w:rPr>
        <w:t xml:space="preserve">ВХІДНІ-ВИХІДНІ КООРДИНАТИ, ТЕХНОЛОГІЧНИЙ ПРОЦЕС, </w:t>
      </w:r>
      <w:r>
        <w:rPr>
          <w:sz w:val="28"/>
          <w:szCs w:val="28"/>
          <w:lang w:val="uk-UA"/>
        </w:rPr>
        <w:t xml:space="preserve">КОЖУХОТРУБНИЙ ТЕПЛООБМІННИК, </w:t>
      </w:r>
      <w:r w:rsidRPr="0055459F">
        <w:rPr>
          <w:sz w:val="28"/>
          <w:szCs w:val="28"/>
          <w:lang w:val="uk-UA"/>
        </w:rPr>
        <w:t>МАТЕРІАЛЬНИЙ ТЕПЛОВИЙ БАЛАНС, МАТЕМАТИЧНА МОДЕЛЬ, ПЕРЕДАТОЧНА ФУНКЦІЯ, СИСТЕМА АВТОМАТИЧНОГО РЕГУЛЮВАННЯ, НАСТРОЮВАННЯ РЕГУЛЯТОРА, ЧАСТОТНІ ХАРАКТЕРИСТИКИ, ПЕРЕХІДНИЙ ПРОЦЕС, КІСУ ТП.</w:t>
      </w:r>
    </w:p>
    <w:p w:rsidR="007738C6" w:rsidRDefault="007738C6" w:rsidP="007738C6">
      <w:pPr>
        <w:spacing w:line="360" w:lineRule="auto"/>
        <w:ind w:firstLine="709"/>
        <w:jc w:val="both"/>
        <w:rPr>
          <w:sz w:val="28"/>
          <w:szCs w:val="28"/>
          <w:lang w:val="uk-UA"/>
        </w:rPr>
      </w:pPr>
      <w:r w:rsidRPr="0055459F">
        <w:rPr>
          <w:sz w:val="28"/>
          <w:szCs w:val="28"/>
          <w:lang w:val="uk-UA"/>
        </w:rPr>
        <w:t xml:space="preserve">Об’єктом дослідження є </w:t>
      </w:r>
      <w:r>
        <w:rPr>
          <w:sz w:val="28"/>
          <w:szCs w:val="28"/>
          <w:lang w:val="uk-UA"/>
        </w:rPr>
        <w:t xml:space="preserve">шляхи побудови </w:t>
      </w:r>
      <w:r w:rsidRPr="0055459F">
        <w:rPr>
          <w:sz w:val="28"/>
          <w:szCs w:val="28"/>
          <w:lang w:val="uk-UA"/>
        </w:rPr>
        <w:t xml:space="preserve">КІСУ </w:t>
      </w:r>
      <w:r>
        <w:rPr>
          <w:sz w:val="28"/>
          <w:szCs w:val="28"/>
          <w:lang w:val="uk-UA"/>
        </w:rPr>
        <w:t>хіміко-технологічними процесами.</w:t>
      </w:r>
    </w:p>
    <w:p w:rsidR="007738C6" w:rsidRDefault="007738C6" w:rsidP="007738C6">
      <w:pPr>
        <w:spacing w:line="360" w:lineRule="auto"/>
        <w:ind w:firstLine="709"/>
        <w:jc w:val="both"/>
        <w:rPr>
          <w:sz w:val="28"/>
          <w:szCs w:val="28"/>
          <w:lang w:val="uk-UA"/>
        </w:rPr>
      </w:pPr>
      <w:r w:rsidRPr="0055459F">
        <w:rPr>
          <w:sz w:val="28"/>
          <w:szCs w:val="28"/>
          <w:lang w:val="uk-UA"/>
        </w:rPr>
        <w:t xml:space="preserve">Предмет дослідження: КІСУ </w:t>
      </w:r>
      <w:proofErr w:type="spellStart"/>
      <w:r w:rsidRPr="001361D9">
        <w:rPr>
          <w:sz w:val="28"/>
          <w:szCs w:val="28"/>
          <w:lang w:val="uk-UA"/>
        </w:rPr>
        <w:t>кожухотрубни</w:t>
      </w:r>
      <w:r>
        <w:rPr>
          <w:sz w:val="28"/>
          <w:szCs w:val="28"/>
          <w:lang w:val="uk-UA"/>
        </w:rPr>
        <w:t>м</w:t>
      </w:r>
      <w:proofErr w:type="spellEnd"/>
      <w:r w:rsidRPr="001361D9">
        <w:rPr>
          <w:sz w:val="28"/>
          <w:szCs w:val="28"/>
          <w:lang w:val="uk-UA"/>
        </w:rPr>
        <w:t xml:space="preserve"> теплообмінник</w:t>
      </w:r>
      <w:r>
        <w:rPr>
          <w:sz w:val="28"/>
          <w:szCs w:val="28"/>
          <w:lang w:val="uk-UA"/>
        </w:rPr>
        <w:t>ом</w:t>
      </w:r>
      <w:r w:rsidRPr="001361D9">
        <w:rPr>
          <w:sz w:val="28"/>
          <w:szCs w:val="28"/>
          <w:lang w:val="uk-UA"/>
        </w:rPr>
        <w:t xml:space="preserve"> для аміаку на стадії синтезу виробництва аміачної селітри</w:t>
      </w:r>
      <w:r>
        <w:rPr>
          <w:sz w:val="28"/>
          <w:szCs w:val="28"/>
          <w:lang w:val="uk-UA"/>
        </w:rPr>
        <w:t>.</w:t>
      </w:r>
    </w:p>
    <w:p w:rsidR="007738C6" w:rsidRPr="0055459F" w:rsidRDefault="007738C6" w:rsidP="007738C6">
      <w:pPr>
        <w:spacing w:line="360" w:lineRule="auto"/>
        <w:ind w:firstLine="709"/>
        <w:jc w:val="both"/>
        <w:rPr>
          <w:sz w:val="28"/>
          <w:szCs w:val="28"/>
          <w:lang w:val="uk-UA"/>
        </w:rPr>
      </w:pPr>
      <w:r w:rsidRPr="00920C33">
        <w:rPr>
          <w:sz w:val="28"/>
          <w:szCs w:val="28"/>
          <w:lang w:val="uk-UA"/>
        </w:rPr>
        <w:t>Метою магістерської науково-дослідної роботи є</w:t>
      </w:r>
      <w:r w:rsidRPr="0055459F">
        <w:rPr>
          <w:sz w:val="28"/>
          <w:szCs w:val="28"/>
          <w:lang w:val="uk-UA"/>
        </w:rPr>
        <w:t xml:space="preserve"> розробка </w:t>
      </w:r>
      <w:r>
        <w:rPr>
          <w:sz w:val="28"/>
          <w:szCs w:val="28"/>
          <w:lang w:val="uk-UA"/>
        </w:rPr>
        <w:t xml:space="preserve">частини розділів </w:t>
      </w:r>
      <w:r w:rsidRPr="0055459F">
        <w:rPr>
          <w:sz w:val="28"/>
          <w:szCs w:val="28"/>
          <w:lang w:val="uk-UA"/>
        </w:rPr>
        <w:t>технічного проекту</w:t>
      </w:r>
      <w:r>
        <w:rPr>
          <w:sz w:val="28"/>
          <w:szCs w:val="28"/>
          <w:lang w:val="uk-UA"/>
        </w:rPr>
        <w:t xml:space="preserve"> (в межах завдання)</w:t>
      </w:r>
      <w:r w:rsidRPr="0055459F">
        <w:rPr>
          <w:sz w:val="28"/>
          <w:szCs w:val="28"/>
          <w:lang w:val="uk-UA"/>
        </w:rPr>
        <w:t xml:space="preserve"> комп’ютерно</w:t>
      </w:r>
      <w:r>
        <w:rPr>
          <w:sz w:val="28"/>
          <w:szCs w:val="28"/>
          <w:lang w:val="uk-UA"/>
        </w:rPr>
        <w:t>-інтегровано</w:t>
      </w:r>
      <w:r w:rsidRPr="0055459F">
        <w:rPr>
          <w:sz w:val="28"/>
          <w:szCs w:val="28"/>
          <w:lang w:val="uk-UA"/>
        </w:rPr>
        <w:t xml:space="preserve">ї системи </w:t>
      </w:r>
      <w:r>
        <w:rPr>
          <w:sz w:val="28"/>
          <w:szCs w:val="28"/>
          <w:lang w:val="uk-UA"/>
        </w:rPr>
        <w:t xml:space="preserve">управління </w:t>
      </w:r>
      <w:proofErr w:type="spellStart"/>
      <w:r w:rsidRPr="001361D9">
        <w:rPr>
          <w:sz w:val="28"/>
          <w:szCs w:val="28"/>
          <w:lang w:val="uk-UA"/>
        </w:rPr>
        <w:t>кожухотрубни</w:t>
      </w:r>
      <w:r>
        <w:rPr>
          <w:sz w:val="28"/>
          <w:szCs w:val="28"/>
          <w:lang w:val="uk-UA"/>
        </w:rPr>
        <w:t>м</w:t>
      </w:r>
      <w:proofErr w:type="spellEnd"/>
      <w:r w:rsidRPr="001361D9">
        <w:rPr>
          <w:sz w:val="28"/>
          <w:szCs w:val="28"/>
          <w:lang w:val="uk-UA"/>
        </w:rPr>
        <w:t xml:space="preserve"> теплообмінник</w:t>
      </w:r>
      <w:r>
        <w:rPr>
          <w:sz w:val="28"/>
          <w:szCs w:val="28"/>
          <w:lang w:val="uk-UA"/>
        </w:rPr>
        <w:t>ом</w:t>
      </w:r>
      <w:r w:rsidRPr="001361D9">
        <w:rPr>
          <w:sz w:val="28"/>
          <w:szCs w:val="28"/>
          <w:lang w:val="uk-UA"/>
        </w:rPr>
        <w:t xml:space="preserve"> для аміаку на стадії синтезу виробництва аміачної селітри</w:t>
      </w:r>
      <w:r w:rsidRPr="0055459F">
        <w:rPr>
          <w:sz w:val="28"/>
          <w:szCs w:val="28"/>
          <w:lang w:val="uk-UA"/>
        </w:rPr>
        <w:t>.</w:t>
      </w:r>
    </w:p>
    <w:p w:rsidR="007738C6" w:rsidRPr="0055459F" w:rsidRDefault="007738C6" w:rsidP="007738C6">
      <w:pPr>
        <w:spacing w:line="360" w:lineRule="auto"/>
        <w:ind w:firstLine="709"/>
        <w:jc w:val="both"/>
        <w:rPr>
          <w:sz w:val="28"/>
          <w:szCs w:val="28"/>
          <w:lang w:val="uk-UA"/>
        </w:rPr>
      </w:pPr>
      <w:r w:rsidRPr="0055459F">
        <w:rPr>
          <w:sz w:val="28"/>
          <w:szCs w:val="28"/>
          <w:lang w:val="uk-UA"/>
        </w:rPr>
        <w:t xml:space="preserve">Метод дослідження – теоретичний з використанням </w:t>
      </w:r>
      <w:r>
        <w:rPr>
          <w:sz w:val="28"/>
          <w:szCs w:val="28"/>
          <w:lang w:val="uk-UA"/>
        </w:rPr>
        <w:t>методів та засобів обчислювальної техніки</w:t>
      </w:r>
      <w:r w:rsidRPr="0055459F">
        <w:rPr>
          <w:sz w:val="28"/>
          <w:szCs w:val="28"/>
          <w:lang w:val="uk-UA"/>
        </w:rPr>
        <w:t>, пакет</w:t>
      </w:r>
      <w:r>
        <w:rPr>
          <w:sz w:val="28"/>
          <w:szCs w:val="28"/>
          <w:lang w:val="uk-UA"/>
        </w:rPr>
        <w:t>у прикладних програм</w:t>
      </w:r>
      <w:r w:rsidRPr="0055459F">
        <w:rPr>
          <w:sz w:val="28"/>
          <w:szCs w:val="28"/>
          <w:lang w:val="uk-UA"/>
        </w:rPr>
        <w:t xml:space="preserve"> </w:t>
      </w:r>
      <w:proofErr w:type="spellStart"/>
      <w:r w:rsidRPr="0055459F">
        <w:rPr>
          <w:sz w:val="28"/>
          <w:szCs w:val="28"/>
          <w:lang w:val="uk-UA"/>
        </w:rPr>
        <w:t>Maple</w:t>
      </w:r>
      <w:proofErr w:type="spellEnd"/>
      <w:r>
        <w:rPr>
          <w:sz w:val="28"/>
          <w:szCs w:val="28"/>
          <w:lang w:val="uk-UA"/>
        </w:rPr>
        <w:t xml:space="preserve"> та </w:t>
      </w:r>
      <w:r>
        <w:rPr>
          <w:sz w:val="28"/>
          <w:szCs w:val="28"/>
        </w:rPr>
        <w:t>SCADA</w:t>
      </w:r>
      <w:r w:rsidRPr="00920C33">
        <w:rPr>
          <w:sz w:val="28"/>
          <w:szCs w:val="28"/>
          <w:lang w:val="uk-UA"/>
        </w:rPr>
        <w:t xml:space="preserve">-додатку </w:t>
      </w:r>
      <w:r>
        <w:rPr>
          <w:sz w:val="28"/>
          <w:szCs w:val="28"/>
        </w:rPr>
        <w:t>TRACE</w:t>
      </w:r>
      <w:r w:rsidRPr="00920C33">
        <w:rPr>
          <w:sz w:val="28"/>
          <w:szCs w:val="28"/>
          <w:lang w:val="uk-UA"/>
        </w:rPr>
        <w:t xml:space="preserve"> </w:t>
      </w:r>
      <w:r>
        <w:rPr>
          <w:sz w:val="28"/>
          <w:szCs w:val="28"/>
        </w:rPr>
        <w:t>MODE</w:t>
      </w:r>
      <w:r w:rsidRPr="0055459F">
        <w:rPr>
          <w:sz w:val="28"/>
          <w:szCs w:val="28"/>
          <w:lang w:val="uk-UA"/>
        </w:rPr>
        <w:t>.</w:t>
      </w:r>
    </w:p>
    <w:p w:rsidR="007738C6" w:rsidRPr="0055459F" w:rsidRDefault="007738C6" w:rsidP="007738C6">
      <w:pPr>
        <w:spacing w:line="360" w:lineRule="auto"/>
        <w:ind w:firstLine="709"/>
        <w:jc w:val="both"/>
        <w:rPr>
          <w:sz w:val="28"/>
          <w:szCs w:val="28"/>
          <w:lang w:val="uk-UA"/>
        </w:rPr>
      </w:pPr>
      <w:r>
        <w:rPr>
          <w:sz w:val="28"/>
          <w:szCs w:val="28"/>
          <w:lang w:val="uk-UA"/>
        </w:rPr>
        <w:t>Під час</w:t>
      </w:r>
      <w:r w:rsidRPr="0055459F">
        <w:rPr>
          <w:sz w:val="28"/>
          <w:szCs w:val="28"/>
          <w:lang w:val="uk-UA"/>
        </w:rPr>
        <w:t xml:space="preserve"> виконання </w:t>
      </w:r>
      <w:r>
        <w:rPr>
          <w:sz w:val="28"/>
          <w:szCs w:val="28"/>
          <w:lang w:val="uk-UA"/>
        </w:rPr>
        <w:t>магістерської роботи було</w:t>
      </w:r>
      <w:r w:rsidRPr="0055459F">
        <w:rPr>
          <w:sz w:val="28"/>
          <w:szCs w:val="28"/>
          <w:lang w:val="uk-UA"/>
        </w:rPr>
        <w:t xml:space="preserve"> отриман</w:t>
      </w:r>
      <w:r>
        <w:rPr>
          <w:sz w:val="28"/>
          <w:szCs w:val="28"/>
          <w:lang w:val="uk-UA"/>
        </w:rPr>
        <w:t>о</w:t>
      </w:r>
      <w:r w:rsidRPr="0055459F">
        <w:rPr>
          <w:sz w:val="28"/>
          <w:szCs w:val="28"/>
          <w:lang w:val="uk-UA"/>
        </w:rPr>
        <w:t xml:space="preserve"> </w:t>
      </w:r>
      <w:r>
        <w:rPr>
          <w:sz w:val="28"/>
          <w:szCs w:val="28"/>
          <w:lang w:val="uk-UA"/>
        </w:rPr>
        <w:t>таки</w:t>
      </w:r>
      <w:r w:rsidRPr="0055459F">
        <w:rPr>
          <w:sz w:val="28"/>
          <w:szCs w:val="28"/>
          <w:lang w:val="uk-UA"/>
        </w:rPr>
        <w:t xml:space="preserve"> результати: </w:t>
      </w:r>
      <w:r>
        <w:rPr>
          <w:sz w:val="28"/>
          <w:szCs w:val="28"/>
          <w:lang w:val="uk-UA"/>
        </w:rPr>
        <w:t xml:space="preserve">проведено </w:t>
      </w:r>
      <w:r w:rsidRPr="0055459F">
        <w:rPr>
          <w:sz w:val="28"/>
          <w:szCs w:val="28"/>
          <w:lang w:val="uk-UA"/>
        </w:rPr>
        <w:t>аналіз сучасного стану автоматизації процесів хімі</w:t>
      </w:r>
      <w:r>
        <w:rPr>
          <w:sz w:val="28"/>
          <w:szCs w:val="28"/>
          <w:lang w:val="uk-UA"/>
        </w:rPr>
        <w:t>ко-технологі</w:t>
      </w:r>
      <w:r w:rsidRPr="0055459F">
        <w:rPr>
          <w:sz w:val="28"/>
          <w:szCs w:val="28"/>
          <w:lang w:val="uk-UA"/>
        </w:rPr>
        <w:t xml:space="preserve">чних виробництв, </w:t>
      </w:r>
      <w:r>
        <w:rPr>
          <w:sz w:val="28"/>
          <w:szCs w:val="28"/>
          <w:lang w:val="uk-UA"/>
        </w:rPr>
        <w:t xml:space="preserve">зроблено </w:t>
      </w:r>
      <w:r w:rsidRPr="0055459F">
        <w:rPr>
          <w:sz w:val="28"/>
          <w:szCs w:val="28"/>
          <w:lang w:val="uk-UA"/>
        </w:rPr>
        <w:t xml:space="preserve">аналіз </w:t>
      </w:r>
      <w:proofErr w:type="spellStart"/>
      <w:r w:rsidRPr="00511DE6">
        <w:rPr>
          <w:sz w:val="28"/>
          <w:szCs w:val="28"/>
          <w:lang w:val="uk-UA"/>
        </w:rPr>
        <w:t>кожухотрубного</w:t>
      </w:r>
      <w:proofErr w:type="spellEnd"/>
      <w:r w:rsidRPr="00511DE6">
        <w:rPr>
          <w:sz w:val="28"/>
          <w:szCs w:val="28"/>
          <w:lang w:val="uk-UA"/>
        </w:rPr>
        <w:t xml:space="preserve"> теплообмінника для аміаку на стадії синтезу виробництва аміачної селітри</w:t>
      </w:r>
      <w:r w:rsidRPr="0055459F">
        <w:rPr>
          <w:sz w:val="28"/>
          <w:szCs w:val="28"/>
          <w:lang w:val="uk-UA"/>
        </w:rPr>
        <w:t xml:space="preserve"> як об’єкта керування, розроблена математична модель</w:t>
      </w:r>
      <w:r>
        <w:rPr>
          <w:sz w:val="28"/>
          <w:szCs w:val="28"/>
          <w:lang w:val="uk-UA"/>
        </w:rPr>
        <w:t xml:space="preserve"> об’єкта</w:t>
      </w:r>
      <w:r w:rsidRPr="0055459F">
        <w:rPr>
          <w:sz w:val="28"/>
          <w:szCs w:val="28"/>
          <w:lang w:val="uk-UA"/>
        </w:rPr>
        <w:t>, побудовані частотні характеристики та перехідні процеси для еквівалентного об’єкта, зроблено параметричний синтез автоматичної системи керування</w:t>
      </w:r>
      <w:r>
        <w:rPr>
          <w:sz w:val="28"/>
          <w:szCs w:val="28"/>
          <w:lang w:val="uk-UA"/>
        </w:rPr>
        <w:t>, розроблена КІСУ ТП</w:t>
      </w:r>
      <w:r w:rsidRPr="0055459F">
        <w:rPr>
          <w:sz w:val="28"/>
          <w:szCs w:val="28"/>
          <w:lang w:val="uk-UA"/>
        </w:rPr>
        <w:t>.</w:t>
      </w:r>
    </w:p>
    <w:p w:rsidR="007738C6" w:rsidRPr="0055459F" w:rsidRDefault="007738C6" w:rsidP="007738C6">
      <w:pPr>
        <w:spacing w:line="276" w:lineRule="auto"/>
        <w:jc w:val="both"/>
        <w:rPr>
          <w:b/>
          <w:bCs/>
          <w:color w:val="000000"/>
          <w:sz w:val="28"/>
          <w:szCs w:val="36"/>
          <w:lang w:val="uk-UA"/>
        </w:rPr>
      </w:pPr>
      <w:r w:rsidRPr="0055459F">
        <w:rPr>
          <w:b/>
          <w:bCs/>
          <w:color w:val="000000"/>
          <w:sz w:val="28"/>
          <w:szCs w:val="36"/>
          <w:lang w:val="uk-UA"/>
        </w:rPr>
        <w:br w:type="page"/>
      </w:r>
    </w:p>
    <w:sdt>
      <w:sdtPr>
        <w:rPr>
          <w:rFonts w:ascii="Times New Roman" w:eastAsia="Times New Roman" w:hAnsi="Times New Roman" w:cs="Times New Roman"/>
          <w:b w:val="0"/>
          <w:color w:val="auto"/>
          <w:sz w:val="24"/>
          <w:szCs w:val="24"/>
          <w:lang w:val="ru-RU" w:eastAsia="ru-RU"/>
        </w:rPr>
        <w:id w:val="-334295720"/>
        <w:docPartObj>
          <w:docPartGallery w:val="Table of Contents"/>
          <w:docPartUnique/>
        </w:docPartObj>
      </w:sdtPr>
      <w:sdtEndPr>
        <w:rPr>
          <w:bCs/>
          <w:sz w:val="28"/>
          <w:szCs w:val="28"/>
        </w:rPr>
      </w:sdtEndPr>
      <w:sdtContent>
        <w:p w:rsidR="007778FC" w:rsidRPr="002E34C4" w:rsidRDefault="007778FC" w:rsidP="002E34C4">
          <w:pPr>
            <w:pStyle w:val="ae"/>
            <w:jc w:val="center"/>
            <w:rPr>
              <w:rFonts w:ascii="Times New Roman" w:hAnsi="Times New Roman" w:cs="Times New Roman"/>
              <w:b w:val="0"/>
              <w:bCs/>
              <w:color w:val="auto"/>
            </w:rPr>
          </w:pPr>
          <w:r w:rsidRPr="002E34C4">
            <w:rPr>
              <w:rFonts w:ascii="Times New Roman" w:hAnsi="Times New Roman" w:cs="Times New Roman"/>
              <w:b w:val="0"/>
              <w:bCs/>
              <w:color w:val="auto"/>
            </w:rPr>
            <w:t>Зміст</w:t>
          </w:r>
        </w:p>
        <w:p w:rsidR="009E796E" w:rsidRPr="009E796E" w:rsidRDefault="007778FC">
          <w:pPr>
            <w:pStyle w:val="12"/>
            <w:rPr>
              <w:rFonts w:asciiTheme="minorHAnsi" w:eastAsiaTheme="minorEastAsia" w:hAnsiTheme="minorHAnsi" w:cstheme="minorBidi"/>
              <w:caps w:val="0"/>
              <w:noProof/>
              <w:lang w:eastAsia="uk-UA"/>
            </w:rPr>
          </w:pPr>
          <w:r w:rsidRPr="009E796E">
            <w:fldChar w:fldCharType="begin"/>
          </w:r>
          <w:r w:rsidRPr="009E796E">
            <w:instrText xml:space="preserve"> TOC \o "1-3" \h \z \u </w:instrText>
          </w:r>
          <w:r w:rsidRPr="009E796E">
            <w:fldChar w:fldCharType="separate"/>
          </w:r>
          <w:hyperlink w:anchor="_Toc184981713" w:history="1">
            <w:r w:rsidR="009E796E" w:rsidRPr="009E796E">
              <w:rPr>
                <w:rStyle w:val="ab"/>
                <w:noProof/>
              </w:rPr>
              <w:t>ПЕРЕЛІК УМОВНИХ СКОРОЧЕНЬ</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_Toc184981713 \h </w:instrText>
            </w:r>
            <w:r w:rsidR="009E796E" w:rsidRPr="009E796E">
              <w:rPr>
                <w:noProof/>
                <w:webHidden/>
              </w:rPr>
            </w:r>
            <w:r w:rsidR="009E796E" w:rsidRPr="009E796E">
              <w:rPr>
                <w:noProof/>
                <w:webHidden/>
              </w:rPr>
              <w:fldChar w:fldCharType="separate"/>
            </w:r>
            <w:r w:rsidR="003A7650">
              <w:rPr>
                <w:noProof/>
                <w:webHidden/>
              </w:rPr>
              <w:t>6</w:t>
            </w:r>
            <w:r w:rsidR="009E796E" w:rsidRPr="009E796E">
              <w:rPr>
                <w:noProof/>
                <w:webHidden/>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14" w:history="1">
            <w:r w:rsidR="009E796E" w:rsidRPr="009E796E">
              <w:rPr>
                <w:rStyle w:val="ab"/>
                <w:noProof/>
              </w:rPr>
              <w:t>ВСТУП</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_Toc184981714 \h </w:instrText>
            </w:r>
            <w:r w:rsidR="009E796E" w:rsidRPr="009E796E">
              <w:rPr>
                <w:noProof/>
                <w:webHidden/>
              </w:rPr>
            </w:r>
            <w:r w:rsidR="009E796E" w:rsidRPr="009E796E">
              <w:rPr>
                <w:noProof/>
                <w:webHidden/>
              </w:rPr>
              <w:fldChar w:fldCharType="separate"/>
            </w:r>
            <w:r w:rsidR="003A7650">
              <w:rPr>
                <w:noProof/>
                <w:webHidden/>
              </w:rPr>
              <w:t>7</w:t>
            </w:r>
            <w:r w:rsidR="009E796E" w:rsidRPr="009E796E">
              <w:rPr>
                <w:noProof/>
                <w:webHidden/>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15" w:history="1">
            <w:r w:rsidR="009E796E" w:rsidRPr="009E796E">
              <w:rPr>
                <w:rStyle w:val="ab"/>
                <w:noProof/>
              </w:rPr>
              <w:t>РОЗДІЛ 1. АНАЛІЗ СУЧАСНОГО СТАНУ АВТОМАТИЗАЦІЇ ТЕХНІЧНИХ ПРОЦЕСІВ</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_Toc184981715 \h </w:instrText>
            </w:r>
            <w:r w:rsidR="009E796E" w:rsidRPr="009E796E">
              <w:rPr>
                <w:noProof/>
                <w:webHidden/>
              </w:rPr>
            </w:r>
            <w:r w:rsidR="009E796E" w:rsidRPr="009E796E">
              <w:rPr>
                <w:noProof/>
                <w:webHidden/>
              </w:rPr>
              <w:fldChar w:fldCharType="separate"/>
            </w:r>
            <w:r w:rsidR="003A7650">
              <w:rPr>
                <w:noProof/>
                <w:webHidden/>
              </w:rPr>
              <w:t>9</w:t>
            </w:r>
            <w:r w:rsidR="009E796E" w:rsidRPr="009E796E">
              <w:rPr>
                <w:noProof/>
                <w:webHidden/>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16" w:history="1">
            <w:r w:rsidR="009E796E" w:rsidRPr="009E796E">
              <w:rPr>
                <w:rStyle w:val="ab"/>
                <w:noProof/>
                <w:sz w:val="28"/>
                <w:szCs w:val="28"/>
                <w:lang w:val="uk-UA"/>
              </w:rPr>
              <w:t>1.1.</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Загальна</w:t>
            </w:r>
            <w:r w:rsidR="009E796E" w:rsidRPr="009E796E">
              <w:rPr>
                <w:rStyle w:val="ab"/>
                <w:noProof/>
                <w:spacing w:val="-9"/>
                <w:sz w:val="28"/>
                <w:szCs w:val="28"/>
                <w:lang w:val="uk-UA"/>
              </w:rPr>
              <w:t xml:space="preserve"> </w:t>
            </w:r>
            <w:r w:rsidR="009E796E" w:rsidRPr="009E796E">
              <w:rPr>
                <w:rStyle w:val="ab"/>
                <w:noProof/>
                <w:sz w:val="28"/>
                <w:szCs w:val="28"/>
                <w:lang w:val="uk-UA"/>
              </w:rPr>
              <w:t>інформація</w:t>
            </w:r>
            <w:r w:rsidR="009E796E" w:rsidRPr="009E796E">
              <w:rPr>
                <w:rStyle w:val="ab"/>
                <w:noProof/>
                <w:spacing w:val="-9"/>
                <w:sz w:val="28"/>
                <w:szCs w:val="28"/>
                <w:lang w:val="uk-UA"/>
              </w:rPr>
              <w:t xml:space="preserve"> </w:t>
            </w:r>
            <w:r w:rsidR="009E796E" w:rsidRPr="009E796E">
              <w:rPr>
                <w:rStyle w:val="ab"/>
                <w:noProof/>
                <w:sz w:val="28"/>
                <w:szCs w:val="28"/>
                <w:lang w:val="uk-UA"/>
              </w:rPr>
              <w:t>про</w:t>
            </w:r>
            <w:r w:rsidR="009E796E" w:rsidRPr="009E796E">
              <w:rPr>
                <w:rStyle w:val="ab"/>
                <w:noProof/>
                <w:spacing w:val="-6"/>
                <w:sz w:val="28"/>
                <w:szCs w:val="28"/>
                <w:lang w:val="uk-UA"/>
              </w:rPr>
              <w:t xml:space="preserve"> </w:t>
            </w:r>
            <w:r w:rsidR="009E796E" w:rsidRPr="009E796E">
              <w:rPr>
                <w:rStyle w:val="ab"/>
                <w:noProof/>
                <w:sz w:val="28"/>
                <w:szCs w:val="28"/>
                <w:lang w:val="uk-UA"/>
              </w:rPr>
              <w:t>автоматичне</w:t>
            </w:r>
            <w:r w:rsidR="009E796E" w:rsidRPr="009E796E">
              <w:rPr>
                <w:rStyle w:val="ab"/>
                <w:noProof/>
                <w:spacing w:val="-6"/>
                <w:sz w:val="28"/>
                <w:szCs w:val="28"/>
                <w:lang w:val="uk-UA"/>
              </w:rPr>
              <w:t xml:space="preserve"> </w:t>
            </w:r>
            <w:r w:rsidR="009E796E" w:rsidRPr="009E796E">
              <w:rPr>
                <w:rStyle w:val="ab"/>
                <w:noProof/>
                <w:spacing w:val="-2"/>
                <w:sz w:val="28"/>
                <w:szCs w:val="28"/>
                <w:lang w:val="uk-UA"/>
              </w:rPr>
              <w:t>управління</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_Toc184981716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9</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17" w:history="1">
            <w:r w:rsidR="009E796E" w:rsidRPr="009E796E">
              <w:rPr>
                <w:rStyle w:val="ab"/>
                <w:noProof/>
                <w:sz w:val="28"/>
                <w:szCs w:val="28"/>
                <w:lang w:val="uk-UA"/>
              </w:rPr>
              <w:t>1.2.</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Сучасний стан автоматизації виробництва</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_Toc184981717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9</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18" w:history="1">
            <w:r w:rsidR="009E796E" w:rsidRPr="009E796E">
              <w:rPr>
                <w:rStyle w:val="ab"/>
                <w:noProof/>
                <w:sz w:val="28"/>
                <w:szCs w:val="28"/>
                <w:lang w:val="uk-UA"/>
              </w:rPr>
              <w:t>1.3.</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Використання SCADA-технологій у сучасних автоматизованих системах управління</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_Toc184981718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11</w:t>
            </w:r>
            <w:r w:rsidR="009E796E" w:rsidRPr="009E796E">
              <w:rPr>
                <w:noProof/>
                <w:webHidden/>
                <w:sz w:val="28"/>
                <w:szCs w:val="28"/>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19" w:history="1">
            <w:r w:rsidR="009E796E" w:rsidRPr="009E796E">
              <w:rPr>
                <w:rStyle w:val="ab"/>
                <w:noProof/>
              </w:rPr>
              <w:t>РОЗДІЛ 2. АНАЛІЗ ПІДІГРІВАЧА АМІАКА ЯК ОБ’ЄКТА УПРАВЛІННЯ</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_Toc184981719 \h </w:instrText>
            </w:r>
            <w:r w:rsidR="009E796E" w:rsidRPr="009E796E">
              <w:rPr>
                <w:noProof/>
                <w:webHidden/>
              </w:rPr>
            </w:r>
            <w:r w:rsidR="009E796E" w:rsidRPr="009E796E">
              <w:rPr>
                <w:noProof/>
                <w:webHidden/>
              </w:rPr>
              <w:fldChar w:fldCharType="separate"/>
            </w:r>
            <w:r w:rsidR="003A7650">
              <w:rPr>
                <w:noProof/>
                <w:webHidden/>
              </w:rPr>
              <w:t>14</w:t>
            </w:r>
            <w:r w:rsidR="009E796E" w:rsidRPr="009E796E">
              <w:rPr>
                <w:noProof/>
                <w:webHidden/>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0" w:history="1">
            <w:r w:rsidR="009E796E" w:rsidRPr="009E796E">
              <w:rPr>
                <w:rStyle w:val="ab"/>
                <w:noProof/>
                <w:sz w:val="28"/>
                <w:szCs w:val="28"/>
                <w:lang w:val="uk-UA"/>
              </w:rPr>
              <w:t>2.1.</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Загальна характеристика виробництва аміачної селітри</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_Toc184981720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14</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1" w:history="1">
            <w:r w:rsidR="009E796E" w:rsidRPr="009E796E">
              <w:rPr>
                <w:rStyle w:val="ab"/>
                <w:noProof/>
                <w:sz w:val="28"/>
                <w:szCs w:val="28"/>
                <w:lang w:val="uk-UA"/>
              </w:rPr>
              <w:t>2.2.</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2.2. Аналіз технологічного процесу підготовки неконцентрованої азотної кислоти, газоподібного аміаку та газів дистиляції</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_Toc184981721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17</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2" w:history="1">
            <w:r w:rsidR="009E796E" w:rsidRPr="009E796E">
              <w:rPr>
                <w:rStyle w:val="ab"/>
                <w:noProof/>
                <w:sz w:val="28"/>
                <w:szCs w:val="28"/>
                <w:lang w:val="uk-UA"/>
              </w:rPr>
              <w:t>2.3.</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Аналіз підігрівача аміаку як об’єкта керування</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_Toc184981722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19</w:t>
            </w:r>
            <w:r w:rsidR="009E796E" w:rsidRPr="009E796E">
              <w:rPr>
                <w:noProof/>
                <w:webHidden/>
                <w:sz w:val="28"/>
                <w:szCs w:val="28"/>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23" w:history="1">
            <w:r w:rsidR="009E796E" w:rsidRPr="009E796E">
              <w:rPr>
                <w:rStyle w:val="ab"/>
                <w:noProof/>
              </w:rPr>
              <w:t>РОЗДІЛ 3. ОДЕРЖАННЯ МАТЕМАТИЧНИХ МОДЕЛЕЙ ТЕХНОЛОГІЧНОГО АПАРАТА</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_Toc184981723 \h </w:instrText>
            </w:r>
            <w:r w:rsidR="009E796E" w:rsidRPr="009E796E">
              <w:rPr>
                <w:noProof/>
                <w:webHidden/>
              </w:rPr>
            </w:r>
            <w:r w:rsidR="009E796E" w:rsidRPr="009E796E">
              <w:rPr>
                <w:noProof/>
                <w:webHidden/>
              </w:rPr>
              <w:fldChar w:fldCharType="separate"/>
            </w:r>
            <w:r w:rsidR="003A7650">
              <w:rPr>
                <w:noProof/>
                <w:webHidden/>
              </w:rPr>
              <w:t>21</w:t>
            </w:r>
            <w:r w:rsidR="009E796E" w:rsidRPr="009E796E">
              <w:rPr>
                <w:noProof/>
                <w:webHidden/>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4" w:history="1">
            <w:r w:rsidR="009E796E" w:rsidRPr="009E796E">
              <w:rPr>
                <w:rStyle w:val="ab"/>
                <w:noProof/>
                <w:sz w:val="28"/>
                <w:szCs w:val="28"/>
                <w:lang w:val="uk-UA"/>
              </w:rPr>
              <w:t>3.1.</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Розробка математичної моделі об’єкта керування</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_Toc184981724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21</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5" w:history="1">
            <w:r w:rsidR="009E796E" w:rsidRPr="009E796E">
              <w:rPr>
                <w:rStyle w:val="ab"/>
                <w:noProof/>
                <w:sz w:val="28"/>
                <w:szCs w:val="28"/>
                <w:lang w:val="uk-UA"/>
              </w:rPr>
              <w:t>3.2.</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Розрахунок математичних моделей об’єкта керування</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_Toc184981725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28</w:t>
            </w:r>
            <w:r w:rsidR="009E796E" w:rsidRPr="009E796E">
              <w:rPr>
                <w:noProof/>
                <w:webHidden/>
                <w:sz w:val="28"/>
                <w:szCs w:val="28"/>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26" w:history="1">
            <w:r w:rsidR="009E796E" w:rsidRPr="009E796E">
              <w:rPr>
                <w:rStyle w:val="ab"/>
                <w:noProof/>
              </w:rPr>
              <w:t>РОЗДІЛ 4. СИНТЕЗ СИСТЕМИ АВТОМАТИЧНОГО РЕГУЛЮВАННЯ</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_Toc184981726 \h </w:instrText>
            </w:r>
            <w:r w:rsidR="009E796E" w:rsidRPr="009E796E">
              <w:rPr>
                <w:noProof/>
                <w:webHidden/>
              </w:rPr>
            </w:r>
            <w:r w:rsidR="009E796E" w:rsidRPr="009E796E">
              <w:rPr>
                <w:noProof/>
                <w:webHidden/>
              </w:rPr>
              <w:fldChar w:fldCharType="separate"/>
            </w:r>
            <w:r w:rsidR="003A7650">
              <w:rPr>
                <w:noProof/>
                <w:webHidden/>
              </w:rPr>
              <w:t>36</w:t>
            </w:r>
            <w:r w:rsidR="009E796E" w:rsidRPr="009E796E">
              <w:rPr>
                <w:noProof/>
                <w:webHidden/>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7" w:history="1">
            <w:r w:rsidR="009E796E" w:rsidRPr="009E796E">
              <w:rPr>
                <w:rStyle w:val="ab"/>
                <w:noProof/>
                <w:sz w:val="28"/>
                <w:szCs w:val="28"/>
                <w:lang w:val="uk-UA"/>
              </w:rPr>
              <w:t>4.1.</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Розробка структурної схеми АСР і її математичної моделі</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_Toc184981727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38</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8" w:history="1">
            <w:r w:rsidR="009E796E" w:rsidRPr="009E796E">
              <w:rPr>
                <w:rStyle w:val="ab"/>
                <w:noProof/>
                <w:sz w:val="28"/>
                <w:szCs w:val="28"/>
                <w:lang w:val="uk-UA"/>
              </w:rPr>
              <w:t>4.2.</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Розрахунки за методом квадратур.</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_Toc184981728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41</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29" w:history="1">
            <w:r w:rsidR="009E796E" w:rsidRPr="009E796E">
              <w:rPr>
                <w:rStyle w:val="ab"/>
                <w:noProof/>
                <w:sz w:val="28"/>
                <w:szCs w:val="28"/>
                <w:lang w:val="uk-UA"/>
              </w:rPr>
              <w:t>4.3.</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Розрахунки настроювання регулятора за методом трикутника</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_Toc184981729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47</w:t>
            </w:r>
            <w:r w:rsidR="009E796E" w:rsidRPr="009E796E">
              <w:rPr>
                <w:noProof/>
                <w:webHidden/>
                <w:sz w:val="28"/>
                <w:szCs w:val="28"/>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30" w:history="1">
            <w:r w:rsidR="009E796E" w:rsidRPr="009E796E">
              <w:rPr>
                <w:rStyle w:val="ab"/>
                <w:noProof/>
              </w:rPr>
              <w:t>РОЗДІЛ 5. РОЗРОБКА КІСУ ТП</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_Toc184981730 \h </w:instrText>
            </w:r>
            <w:r w:rsidR="009E796E" w:rsidRPr="009E796E">
              <w:rPr>
                <w:noProof/>
                <w:webHidden/>
              </w:rPr>
            </w:r>
            <w:r w:rsidR="009E796E" w:rsidRPr="009E796E">
              <w:rPr>
                <w:noProof/>
                <w:webHidden/>
              </w:rPr>
              <w:fldChar w:fldCharType="separate"/>
            </w:r>
            <w:r w:rsidR="003A7650">
              <w:rPr>
                <w:noProof/>
                <w:webHidden/>
              </w:rPr>
              <w:t>54</w:t>
            </w:r>
            <w:r w:rsidR="009E796E" w:rsidRPr="009E796E">
              <w:rPr>
                <w:noProof/>
                <w:webHidden/>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31" w:history="1">
            <w:r w:rsidR="009E796E" w:rsidRPr="009E796E">
              <w:rPr>
                <w:rStyle w:val="ab"/>
                <w:noProof/>
                <w:sz w:val="28"/>
                <w:szCs w:val="28"/>
                <w:lang w:val="uk-UA"/>
              </w:rPr>
              <w:t>5.1.</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Опис мнемосхеми</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_Toc184981731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54</w:t>
            </w:r>
            <w:r w:rsidR="009E796E" w:rsidRPr="009E796E">
              <w:rPr>
                <w:noProof/>
                <w:webHidden/>
                <w:sz w:val="28"/>
                <w:szCs w:val="28"/>
              </w:rPr>
              <w:fldChar w:fldCharType="end"/>
            </w:r>
          </w:hyperlink>
        </w:p>
        <w:p w:rsidR="009E796E" w:rsidRPr="009E796E" w:rsidRDefault="00F66C4F">
          <w:pPr>
            <w:pStyle w:val="23"/>
            <w:tabs>
              <w:tab w:val="left" w:pos="880"/>
              <w:tab w:val="right" w:leader="dot" w:pos="9344"/>
            </w:tabs>
            <w:rPr>
              <w:rFonts w:asciiTheme="minorHAnsi" w:eastAsiaTheme="minorEastAsia" w:hAnsiTheme="minorHAnsi" w:cstheme="minorBidi"/>
              <w:noProof/>
              <w:sz w:val="28"/>
              <w:szCs w:val="28"/>
              <w:lang w:val="uk-UA" w:eastAsia="uk-UA"/>
            </w:rPr>
          </w:pPr>
          <w:hyperlink w:anchor="_Toc184981732" w:history="1">
            <w:r w:rsidR="009E796E" w:rsidRPr="009E796E">
              <w:rPr>
                <w:rStyle w:val="ab"/>
                <w:noProof/>
                <w:sz w:val="28"/>
                <w:szCs w:val="28"/>
                <w:lang w:val="uk-UA"/>
              </w:rPr>
              <w:t>5.2.</w:t>
            </w:r>
            <w:r w:rsidR="009E796E" w:rsidRPr="009E796E">
              <w:rPr>
                <w:rFonts w:asciiTheme="minorHAnsi" w:eastAsiaTheme="minorEastAsia" w:hAnsiTheme="minorHAnsi" w:cstheme="minorBidi"/>
                <w:noProof/>
                <w:sz w:val="28"/>
                <w:szCs w:val="28"/>
                <w:lang w:val="uk-UA" w:eastAsia="uk-UA"/>
              </w:rPr>
              <w:tab/>
            </w:r>
            <w:r w:rsidR="009E796E" w:rsidRPr="009E796E">
              <w:rPr>
                <w:rStyle w:val="ab"/>
                <w:noProof/>
                <w:sz w:val="28"/>
                <w:szCs w:val="28"/>
                <w:lang w:val="uk-UA"/>
              </w:rPr>
              <w:t>Розробка програми, що імітує автоматичну систему керування</w:t>
            </w:r>
            <w:r w:rsidR="009E796E" w:rsidRPr="009E796E">
              <w:rPr>
                <w:noProof/>
                <w:webHidden/>
                <w:sz w:val="28"/>
                <w:szCs w:val="28"/>
              </w:rPr>
              <w:tab/>
            </w:r>
            <w:r w:rsidR="009E796E" w:rsidRPr="009E796E">
              <w:rPr>
                <w:noProof/>
                <w:webHidden/>
                <w:sz w:val="28"/>
                <w:szCs w:val="28"/>
              </w:rPr>
              <w:fldChar w:fldCharType="begin"/>
            </w:r>
            <w:r w:rsidR="009E796E" w:rsidRPr="009E796E">
              <w:rPr>
                <w:noProof/>
                <w:webHidden/>
                <w:sz w:val="28"/>
                <w:szCs w:val="28"/>
              </w:rPr>
              <w:instrText xml:space="preserve"> PAGEREF _Toc184981732 \h </w:instrText>
            </w:r>
            <w:r w:rsidR="009E796E" w:rsidRPr="009E796E">
              <w:rPr>
                <w:noProof/>
                <w:webHidden/>
                <w:sz w:val="28"/>
                <w:szCs w:val="28"/>
              </w:rPr>
            </w:r>
            <w:r w:rsidR="009E796E" w:rsidRPr="009E796E">
              <w:rPr>
                <w:noProof/>
                <w:webHidden/>
                <w:sz w:val="28"/>
                <w:szCs w:val="28"/>
              </w:rPr>
              <w:fldChar w:fldCharType="separate"/>
            </w:r>
            <w:r w:rsidR="003A7650">
              <w:rPr>
                <w:noProof/>
                <w:webHidden/>
                <w:sz w:val="28"/>
                <w:szCs w:val="28"/>
              </w:rPr>
              <w:t>56</w:t>
            </w:r>
            <w:r w:rsidR="009E796E" w:rsidRPr="009E796E">
              <w:rPr>
                <w:noProof/>
                <w:webHidden/>
                <w:sz w:val="28"/>
                <w:szCs w:val="28"/>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33" w:history="1">
            <w:r w:rsidR="009E796E" w:rsidRPr="009E796E">
              <w:rPr>
                <w:rStyle w:val="ab"/>
                <w:noProof/>
              </w:rPr>
              <w:t>ВИСНОВОК</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_Toc184981733 \h </w:instrText>
            </w:r>
            <w:r w:rsidR="009E796E" w:rsidRPr="009E796E">
              <w:rPr>
                <w:noProof/>
                <w:webHidden/>
              </w:rPr>
            </w:r>
            <w:r w:rsidR="009E796E" w:rsidRPr="009E796E">
              <w:rPr>
                <w:noProof/>
                <w:webHidden/>
              </w:rPr>
              <w:fldChar w:fldCharType="separate"/>
            </w:r>
            <w:r w:rsidR="003A7650">
              <w:rPr>
                <w:noProof/>
                <w:webHidden/>
              </w:rPr>
              <w:t>61</w:t>
            </w:r>
            <w:r w:rsidR="009E796E" w:rsidRPr="009E796E">
              <w:rPr>
                <w:noProof/>
                <w:webHidden/>
              </w:rPr>
              <w:fldChar w:fldCharType="end"/>
            </w:r>
          </w:hyperlink>
        </w:p>
        <w:p w:rsidR="009E796E" w:rsidRPr="009E796E" w:rsidRDefault="00F66C4F">
          <w:pPr>
            <w:pStyle w:val="12"/>
            <w:rPr>
              <w:rFonts w:asciiTheme="minorHAnsi" w:eastAsiaTheme="minorEastAsia" w:hAnsiTheme="minorHAnsi" w:cstheme="minorBidi"/>
              <w:caps w:val="0"/>
              <w:noProof/>
              <w:lang w:eastAsia="uk-UA"/>
            </w:rPr>
          </w:pPr>
          <w:hyperlink w:anchor="_Toc184981734" w:history="1">
            <w:r w:rsidR="009E796E" w:rsidRPr="009E796E">
              <w:rPr>
                <w:rStyle w:val="ab"/>
                <w:noProof/>
              </w:rPr>
              <w:t>ПЕРЕЛІК ДЖЕРЕЛ ПОСИЛАННЯ</w:t>
            </w:r>
            <w:r w:rsidR="009E796E" w:rsidRPr="009E796E">
              <w:rPr>
                <w:noProof/>
                <w:webHidden/>
              </w:rPr>
              <w:tab/>
            </w:r>
            <w:r w:rsidR="009E796E" w:rsidRPr="009E796E">
              <w:rPr>
                <w:noProof/>
                <w:webHidden/>
              </w:rPr>
              <w:fldChar w:fldCharType="begin"/>
            </w:r>
            <w:r w:rsidR="009E796E" w:rsidRPr="009E796E">
              <w:rPr>
                <w:noProof/>
                <w:webHidden/>
              </w:rPr>
              <w:instrText xml:space="preserve"> PAGEREF _Toc184981734 \h </w:instrText>
            </w:r>
            <w:r w:rsidR="009E796E" w:rsidRPr="009E796E">
              <w:rPr>
                <w:noProof/>
                <w:webHidden/>
              </w:rPr>
            </w:r>
            <w:r w:rsidR="009E796E" w:rsidRPr="009E796E">
              <w:rPr>
                <w:noProof/>
                <w:webHidden/>
              </w:rPr>
              <w:fldChar w:fldCharType="separate"/>
            </w:r>
            <w:r w:rsidR="003A7650">
              <w:rPr>
                <w:noProof/>
                <w:webHidden/>
              </w:rPr>
              <w:t>62</w:t>
            </w:r>
            <w:r w:rsidR="009E796E" w:rsidRPr="009E796E">
              <w:rPr>
                <w:noProof/>
                <w:webHidden/>
              </w:rPr>
              <w:fldChar w:fldCharType="end"/>
            </w:r>
          </w:hyperlink>
        </w:p>
        <w:p w:rsidR="007778FC" w:rsidRPr="009E796E" w:rsidRDefault="007778FC">
          <w:pPr>
            <w:rPr>
              <w:sz w:val="28"/>
              <w:szCs w:val="28"/>
            </w:rPr>
          </w:pPr>
          <w:r w:rsidRPr="009E796E">
            <w:rPr>
              <w:b/>
              <w:bCs/>
              <w:sz w:val="28"/>
              <w:szCs w:val="28"/>
            </w:rPr>
            <w:fldChar w:fldCharType="end"/>
          </w:r>
        </w:p>
      </w:sdtContent>
    </w:sdt>
    <w:p w:rsidR="002E34C4" w:rsidRDefault="002E34C4">
      <w:pPr>
        <w:rPr>
          <w:b/>
          <w:spacing w:val="-2"/>
          <w:sz w:val="28"/>
          <w:szCs w:val="22"/>
          <w:lang w:val="uk-UA" w:eastAsia="en-US"/>
        </w:rPr>
      </w:pPr>
      <w:r>
        <w:rPr>
          <w:b/>
          <w:spacing w:val="-2"/>
          <w:sz w:val="28"/>
        </w:rPr>
        <w:br w:type="page"/>
      </w:r>
    </w:p>
    <w:p w:rsidR="00AF1F4D" w:rsidRPr="0055459F" w:rsidRDefault="00AF1F4D" w:rsidP="00AF1F4D">
      <w:pPr>
        <w:pStyle w:val="1"/>
        <w:rPr>
          <w:color w:val="000000" w:themeColor="text1"/>
        </w:rPr>
      </w:pPr>
      <w:bookmarkStart w:id="2" w:name="_Toc184981713"/>
      <w:r w:rsidRPr="0055459F">
        <w:rPr>
          <w:color w:val="000000" w:themeColor="text1"/>
        </w:rPr>
        <w:lastRenderedPageBreak/>
        <w:t>ПЕРЕЛІК УМОВНИХ СКОРОЧЕНЬ</w:t>
      </w:r>
      <w:bookmarkEnd w:id="2"/>
    </w:p>
    <w:p w:rsidR="00AF1F4D" w:rsidRPr="0055459F" w:rsidRDefault="00AF1F4D" w:rsidP="00AF1F4D">
      <w:pPr>
        <w:rPr>
          <w:color w:val="000000" w:themeColor="text1"/>
          <w:lang w:val="uk-UA"/>
        </w:rPr>
      </w:pPr>
    </w:p>
    <w:p w:rsidR="00AF1F4D" w:rsidRPr="0055459F" w:rsidRDefault="00AF1F4D" w:rsidP="00AF1F4D">
      <w:pPr>
        <w:spacing w:line="360" w:lineRule="auto"/>
        <w:rPr>
          <w:sz w:val="28"/>
          <w:szCs w:val="28"/>
          <w:lang w:val="uk-UA"/>
        </w:rPr>
      </w:pPr>
      <w:r w:rsidRPr="0055459F">
        <w:rPr>
          <w:sz w:val="28"/>
          <w:szCs w:val="28"/>
          <w:lang w:val="uk-UA"/>
        </w:rPr>
        <w:t>АСУ ТП – автоматизована система керування технологічними процесами;</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ФЧХ – фазочастотна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АЧХ – амплітудно-частотна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УЧХ – уявна 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ДЧХ – дійсна 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ПФ – передавальна функція;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АСР – автоматична система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САР – система автоматичного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 xml:space="preserve">ПІ – </w:t>
      </w:r>
      <w:r w:rsidR="00C07D3B" w:rsidRPr="0055459F">
        <w:rPr>
          <w:color w:val="000000" w:themeColor="text1"/>
          <w:sz w:val="28"/>
          <w:szCs w:val="28"/>
          <w:lang w:val="uk-UA"/>
        </w:rPr>
        <w:t>пропорційне</w:t>
      </w:r>
      <w:r w:rsidRPr="0055459F">
        <w:rPr>
          <w:color w:val="000000" w:themeColor="text1"/>
          <w:sz w:val="28"/>
          <w:szCs w:val="28"/>
          <w:lang w:val="uk-UA"/>
        </w:rPr>
        <w:t>-інтегральний;</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АР – автоматичний регулятор;</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ОР – об’єкт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ВП – вимірювальний перетворювач.</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КІСУ – комп’ютерно-інтегровані системи управління;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ФСА – функціональна схема автоматизації;</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РО – регулюючий орган.</w:t>
      </w:r>
    </w:p>
    <w:p w:rsidR="00AF1F4D" w:rsidRPr="0055459F" w:rsidRDefault="00AF1F4D">
      <w:pPr>
        <w:rPr>
          <w:b/>
          <w:bCs/>
          <w:color w:val="000000"/>
          <w:sz w:val="28"/>
          <w:szCs w:val="36"/>
          <w:lang w:val="uk-UA"/>
        </w:rPr>
      </w:pPr>
      <w:r w:rsidRPr="0055459F">
        <w:rPr>
          <w:b/>
          <w:bCs/>
          <w:color w:val="000000"/>
          <w:sz w:val="28"/>
          <w:szCs w:val="36"/>
          <w:lang w:val="uk-UA"/>
        </w:rPr>
        <w:br w:type="page"/>
      </w:r>
    </w:p>
    <w:p w:rsidR="007E7689" w:rsidRPr="0055459F" w:rsidRDefault="007E7689" w:rsidP="002E34C4">
      <w:pPr>
        <w:pStyle w:val="1"/>
        <w:rPr>
          <w:b w:val="0"/>
        </w:rPr>
      </w:pPr>
      <w:bookmarkStart w:id="3" w:name="_Toc184981714"/>
      <w:r w:rsidRPr="0055459F">
        <w:lastRenderedPageBreak/>
        <w:t>ВСТУП</w:t>
      </w:r>
      <w:bookmarkEnd w:id="3"/>
    </w:p>
    <w:p w:rsidR="00C861E0" w:rsidRDefault="00C861E0" w:rsidP="007E7689">
      <w:pPr>
        <w:pStyle w:val="TableParagraph"/>
        <w:spacing w:line="320" w:lineRule="exact"/>
        <w:ind w:firstLine="709"/>
        <w:jc w:val="both"/>
        <w:rPr>
          <w:sz w:val="28"/>
        </w:rPr>
      </w:pPr>
    </w:p>
    <w:p w:rsidR="00070B07" w:rsidRPr="00F66C4F" w:rsidRDefault="009A0036" w:rsidP="00070B07">
      <w:pPr>
        <w:pStyle w:val="af"/>
        <w:spacing w:before="0" w:beforeAutospacing="0" w:after="0" w:afterAutospacing="0" w:line="360" w:lineRule="auto"/>
        <w:ind w:firstLine="709"/>
        <w:jc w:val="both"/>
        <w:rPr>
          <w:sz w:val="28"/>
          <w:szCs w:val="28"/>
        </w:rPr>
      </w:pPr>
      <w:r w:rsidRPr="0055459F">
        <w:rPr>
          <w:sz w:val="28"/>
        </w:rPr>
        <w:t xml:space="preserve">. </w:t>
      </w:r>
      <w:r w:rsidR="00C377D6" w:rsidRPr="0055459F">
        <w:rPr>
          <w:sz w:val="28"/>
        </w:rPr>
        <w:t>[3</w:t>
      </w:r>
      <w:r w:rsidRPr="0055459F">
        <w:rPr>
          <w:sz w:val="28"/>
        </w:rPr>
        <w:t>]</w:t>
      </w:r>
      <w:r w:rsidR="00070B07" w:rsidRPr="00070B07">
        <w:rPr>
          <w:sz w:val="28"/>
          <w:szCs w:val="28"/>
        </w:rPr>
        <w:t xml:space="preserve"> </w:t>
      </w:r>
      <w:r w:rsidR="00070B07" w:rsidRPr="00F66C4F">
        <w:rPr>
          <w:sz w:val="28"/>
          <w:szCs w:val="28"/>
        </w:rPr>
        <w:t>Автоматизація виробництва є важливою складовою сучасного розвитку та символом технологічного прогресу. Її еволюція розпочалася із запровадження приладів для реєстрації даних, моніторингу стану робочих процесів та обладнання, що дозволило суттєво зменшити залежність від ручної праці, замінивши її механічними рішеннями.</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Одним із ключових напрямів вдосконалення стало покращення комунікаційних засобів. Впровадження сучасних систем збору даних, управління процесами та передачі інформації значно збільшило обсяг інформації, що потребує обробки. У відповідь на ці виклики почали розвиватися функціональні системи автоматизації, які інтегрують різноманітне обладнання для збору, передачі та керування даними.</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Паралельно відбувалася модернізація окремих компонентів таких систем: датчиків, контролерів і приладів управління, з розширенням їх функціональних можливостей. Однак зі зростанням технічної складності збільшувалися і вимоги до їх експлуатації та обробки даних.</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Подальший розвиток автоматизації зумовлений не лише потребою у вдосконаленні функціональності обладнання, а й прагненням підвищити ефективність роботи підприємств. Сучасні системи автоматизації переходять на новий рівень, інтегруючи технології штучного інтелекту. Такі системи здатні не лише ефективно обробляти інформацію, а й приймати самостійні рішення у випадках зміни параметрів технологічного процесу. Це зумовило підвищений попит на промислові комп'ютери, програмне забезпечення та електронне обладнання.</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Автоматизація спрямована на досягнення декількох важливих цілей, серед яких:</w:t>
      </w:r>
    </w:p>
    <w:p w:rsidR="00070B07" w:rsidRPr="00F66C4F" w:rsidRDefault="00070B07" w:rsidP="00070B07">
      <w:pPr>
        <w:numPr>
          <w:ilvl w:val="0"/>
          <w:numId w:val="24"/>
        </w:numPr>
        <w:spacing w:line="360" w:lineRule="auto"/>
        <w:ind w:left="0" w:firstLine="709"/>
        <w:jc w:val="both"/>
        <w:rPr>
          <w:sz w:val="28"/>
          <w:szCs w:val="28"/>
        </w:rPr>
      </w:pPr>
      <w:proofErr w:type="spellStart"/>
      <w:r w:rsidRPr="00F66C4F">
        <w:rPr>
          <w:sz w:val="28"/>
          <w:szCs w:val="28"/>
        </w:rPr>
        <w:t>Виробництво</w:t>
      </w:r>
      <w:proofErr w:type="spellEnd"/>
      <w:r w:rsidRPr="00F66C4F">
        <w:rPr>
          <w:sz w:val="28"/>
          <w:szCs w:val="28"/>
        </w:rPr>
        <w:t xml:space="preserve"> </w:t>
      </w:r>
      <w:proofErr w:type="spellStart"/>
      <w:r w:rsidRPr="00F66C4F">
        <w:rPr>
          <w:sz w:val="28"/>
          <w:szCs w:val="28"/>
        </w:rPr>
        <w:t>екологічно</w:t>
      </w:r>
      <w:proofErr w:type="spellEnd"/>
      <w:r w:rsidRPr="00F66C4F">
        <w:rPr>
          <w:sz w:val="28"/>
          <w:szCs w:val="28"/>
        </w:rPr>
        <w:t xml:space="preserve"> </w:t>
      </w:r>
      <w:proofErr w:type="spellStart"/>
      <w:r w:rsidRPr="00F66C4F">
        <w:rPr>
          <w:sz w:val="28"/>
          <w:szCs w:val="28"/>
        </w:rPr>
        <w:t>чистої</w:t>
      </w:r>
      <w:proofErr w:type="spellEnd"/>
      <w:r w:rsidRPr="00F66C4F">
        <w:rPr>
          <w:sz w:val="28"/>
          <w:szCs w:val="28"/>
        </w:rPr>
        <w:t xml:space="preserve"> та </w:t>
      </w:r>
      <w:proofErr w:type="spellStart"/>
      <w:r w:rsidRPr="00F66C4F">
        <w:rPr>
          <w:sz w:val="28"/>
          <w:szCs w:val="28"/>
        </w:rPr>
        <w:t>економічно</w:t>
      </w:r>
      <w:proofErr w:type="spellEnd"/>
      <w:r w:rsidRPr="00F66C4F">
        <w:rPr>
          <w:sz w:val="28"/>
          <w:szCs w:val="28"/>
        </w:rPr>
        <w:t xml:space="preserve"> </w:t>
      </w:r>
      <w:proofErr w:type="spellStart"/>
      <w:r w:rsidRPr="00F66C4F">
        <w:rPr>
          <w:sz w:val="28"/>
          <w:szCs w:val="28"/>
        </w:rPr>
        <w:t>вигідної</w:t>
      </w:r>
      <w:proofErr w:type="spellEnd"/>
      <w:r w:rsidRPr="00F66C4F">
        <w:rPr>
          <w:sz w:val="28"/>
          <w:szCs w:val="28"/>
        </w:rPr>
        <w:t xml:space="preserve"> </w:t>
      </w:r>
      <w:proofErr w:type="spellStart"/>
      <w:r w:rsidRPr="00F66C4F">
        <w:rPr>
          <w:sz w:val="28"/>
          <w:szCs w:val="28"/>
        </w:rPr>
        <w:t>продукції</w:t>
      </w:r>
      <w:proofErr w:type="spellEnd"/>
      <w:r w:rsidRPr="00F66C4F">
        <w:rPr>
          <w:sz w:val="28"/>
          <w:szCs w:val="28"/>
        </w:rPr>
        <w:t>.</w:t>
      </w:r>
    </w:p>
    <w:p w:rsidR="00070B07" w:rsidRPr="00F66C4F" w:rsidRDefault="00070B07" w:rsidP="00070B07">
      <w:pPr>
        <w:numPr>
          <w:ilvl w:val="0"/>
          <w:numId w:val="24"/>
        </w:numPr>
        <w:spacing w:line="360" w:lineRule="auto"/>
        <w:ind w:left="0" w:firstLine="709"/>
        <w:jc w:val="both"/>
        <w:rPr>
          <w:sz w:val="28"/>
          <w:szCs w:val="28"/>
        </w:rPr>
      </w:pPr>
      <w:proofErr w:type="spellStart"/>
      <w:r w:rsidRPr="00F66C4F">
        <w:rPr>
          <w:sz w:val="28"/>
          <w:szCs w:val="28"/>
        </w:rPr>
        <w:t>Покращення</w:t>
      </w:r>
      <w:proofErr w:type="spellEnd"/>
      <w:r w:rsidRPr="00F66C4F">
        <w:rPr>
          <w:sz w:val="28"/>
          <w:szCs w:val="28"/>
        </w:rPr>
        <w:t xml:space="preserve"> контролю </w:t>
      </w:r>
      <w:proofErr w:type="gramStart"/>
      <w:r w:rsidRPr="00F66C4F">
        <w:rPr>
          <w:sz w:val="28"/>
          <w:szCs w:val="28"/>
        </w:rPr>
        <w:t>за</w:t>
      </w:r>
      <w:proofErr w:type="gramEnd"/>
      <w:r w:rsidRPr="00F66C4F">
        <w:rPr>
          <w:sz w:val="28"/>
          <w:szCs w:val="28"/>
        </w:rPr>
        <w:t xml:space="preserve"> </w:t>
      </w:r>
      <w:proofErr w:type="spellStart"/>
      <w:r w:rsidRPr="00F66C4F">
        <w:rPr>
          <w:sz w:val="28"/>
          <w:szCs w:val="28"/>
        </w:rPr>
        <w:t>технологічними</w:t>
      </w:r>
      <w:proofErr w:type="spellEnd"/>
      <w:r w:rsidRPr="00F66C4F">
        <w:rPr>
          <w:sz w:val="28"/>
          <w:szCs w:val="28"/>
        </w:rPr>
        <w:t xml:space="preserve"> </w:t>
      </w:r>
      <w:proofErr w:type="spellStart"/>
      <w:r w:rsidRPr="00F66C4F">
        <w:rPr>
          <w:sz w:val="28"/>
          <w:szCs w:val="28"/>
        </w:rPr>
        <w:t>процесами</w:t>
      </w:r>
      <w:proofErr w:type="spellEnd"/>
      <w:r w:rsidRPr="00F66C4F">
        <w:rPr>
          <w:sz w:val="28"/>
          <w:szCs w:val="28"/>
        </w:rPr>
        <w:t xml:space="preserve">, </w:t>
      </w:r>
      <w:proofErr w:type="spellStart"/>
      <w:r w:rsidRPr="00F66C4F">
        <w:rPr>
          <w:sz w:val="28"/>
          <w:szCs w:val="28"/>
        </w:rPr>
        <w:t>що</w:t>
      </w:r>
      <w:proofErr w:type="spellEnd"/>
      <w:r w:rsidRPr="00F66C4F">
        <w:rPr>
          <w:sz w:val="28"/>
          <w:szCs w:val="28"/>
        </w:rPr>
        <w:t xml:space="preserve"> прямо </w:t>
      </w:r>
      <w:proofErr w:type="spellStart"/>
      <w:r w:rsidRPr="00F66C4F">
        <w:rPr>
          <w:sz w:val="28"/>
          <w:szCs w:val="28"/>
        </w:rPr>
        <w:t>впливає</w:t>
      </w:r>
      <w:proofErr w:type="spellEnd"/>
      <w:r w:rsidRPr="00F66C4F">
        <w:rPr>
          <w:sz w:val="28"/>
          <w:szCs w:val="28"/>
        </w:rPr>
        <w:t xml:space="preserve"> на </w:t>
      </w:r>
      <w:proofErr w:type="spellStart"/>
      <w:r w:rsidRPr="00F66C4F">
        <w:rPr>
          <w:sz w:val="28"/>
          <w:szCs w:val="28"/>
        </w:rPr>
        <w:t>якість</w:t>
      </w:r>
      <w:proofErr w:type="spellEnd"/>
      <w:r w:rsidRPr="00F66C4F">
        <w:rPr>
          <w:sz w:val="28"/>
          <w:szCs w:val="28"/>
        </w:rPr>
        <w:t xml:space="preserve"> </w:t>
      </w:r>
      <w:proofErr w:type="spellStart"/>
      <w:r w:rsidRPr="00F66C4F">
        <w:rPr>
          <w:sz w:val="28"/>
          <w:szCs w:val="28"/>
        </w:rPr>
        <w:t>готової</w:t>
      </w:r>
      <w:proofErr w:type="spellEnd"/>
      <w:r w:rsidRPr="00F66C4F">
        <w:rPr>
          <w:sz w:val="28"/>
          <w:szCs w:val="28"/>
        </w:rPr>
        <w:t xml:space="preserve"> </w:t>
      </w:r>
      <w:proofErr w:type="spellStart"/>
      <w:r w:rsidRPr="00F66C4F">
        <w:rPr>
          <w:sz w:val="28"/>
          <w:szCs w:val="28"/>
        </w:rPr>
        <w:t>продукції</w:t>
      </w:r>
      <w:proofErr w:type="spellEnd"/>
      <w:r w:rsidRPr="00F66C4F">
        <w:rPr>
          <w:sz w:val="28"/>
          <w:szCs w:val="28"/>
        </w:rPr>
        <w:t>.</w:t>
      </w:r>
    </w:p>
    <w:p w:rsidR="00070B07" w:rsidRPr="00F66C4F" w:rsidRDefault="00070B07" w:rsidP="00070B07">
      <w:pPr>
        <w:numPr>
          <w:ilvl w:val="0"/>
          <w:numId w:val="24"/>
        </w:numPr>
        <w:spacing w:line="360" w:lineRule="auto"/>
        <w:ind w:left="0" w:firstLine="709"/>
        <w:jc w:val="both"/>
        <w:rPr>
          <w:sz w:val="28"/>
          <w:szCs w:val="28"/>
        </w:rPr>
      </w:pPr>
      <w:proofErr w:type="spellStart"/>
      <w:r w:rsidRPr="00F66C4F">
        <w:rPr>
          <w:sz w:val="28"/>
          <w:szCs w:val="28"/>
        </w:rPr>
        <w:t>Скорочення</w:t>
      </w:r>
      <w:proofErr w:type="spellEnd"/>
      <w:r w:rsidRPr="00F66C4F">
        <w:rPr>
          <w:sz w:val="28"/>
          <w:szCs w:val="28"/>
        </w:rPr>
        <w:t xml:space="preserve"> </w:t>
      </w:r>
      <w:proofErr w:type="spellStart"/>
      <w:r w:rsidRPr="00F66C4F">
        <w:rPr>
          <w:sz w:val="28"/>
          <w:szCs w:val="28"/>
        </w:rPr>
        <w:t>кількості</w:t>
      </w:r>
      <w:proofErr w:type="spellEnd"/>
      <w:r w:rsidRPr="00F66C4F">
        <w:rPr>
          <w:sz w:val="28"/>
          <w:szCs w:val="28"/>
        </w:rPr>
        <w:t xml:space="preserve"> </w:t>
      </w:r>
      <w:proofErr w:type="spellStart"/>
      <w:r w:rsidRPr="00F66C4F">
        <w:rPr>
          <w:sz w:val="28"/>
          <w:szCs w:val="28"/>
        </w:rPr>
        <w:t>обслуговуючого</w:t>
      </w:r>
      <w:proofErr w:type="spellEnd"/>
      <w:r w:rsidRPr="00F66C4F">
        <w:rPr>
          <w:sz w:val="28"/>
          <w:szCs w:val="28"/>
        </w:rPr>
        <w:t xml:space="preserve"> персоналу.</w:t>
      </w:r>
    </w:p>
    <w:p w:rsidR="00070B07" w:rsidRPr="00F66C4F" w:rsidRDefault="00070B07" w:rsidP="00070B07">
      <w:pPr>
        <w:numPr>
          <w:ilvl w:val="0"/>
          <w:numId w:val="24"/>
        </w:numPr>
        <w:spacing w:line="360" w:lineRule="auto"/>
        <w:ind w:left="0" w:firstLine="709"/>
        <w:jc w:val="both"/>
        <w:rPr>
          <w:sz w:val="28"/>
          <w:szCs w:val="28"/>
        </w:rPr>
      </w:pPr>
      <w:proofErr w:type="spellStart"/>
      <w:r w:rsidRPr="00F66C4F">
        <w:rPr>
          <w:sz w:val="28"/>
          <w:szCs w:val="28"/>
        </w:rPr>
        <w:lastRenderedPageBreak/>
        <w:t>Оптимізація</w:t>
      </w:r>
      <w:proofErr w:type="spellEnd"/>
      <w:r w:rsidRPr="00F66C4F">
        <w:rPr>
          <w:sz w:val="28"/>
          <w:szCs w:val="28"/>
        </w:rPr>
        <w:t xml:space="preserve"> </w:t>
      </w:r>
      <w:proofErr w:type="spellStart"/>
      <w:r w:rsidRPr="00F66C4F">
        <w:rPr>
          <w:sz w:val="28"/>
          <w:szCs w:val="28"/>
        </w:rPr>
        <w:t>використання</w:t>
      </w:r>
      <w:proofErr w:type="spellEnd"/>
      <w:r w:rsidRPr="00F66C4F">
        <w:rPr>
          <w:sz w:val="28"/>
          <w:szCs w:val="28"/>
        </w:rPr>
        <w:t xml:space="preserve"> </w:t>
      </w:r>
      <w:proofErr w:type="spellStart"/>
      <w:r w:rsidRPr="00F66C4F">
        <w:rPr>
          <w:sz w:val="28"/>
          <w:szCs w:val="28"/>
        </w:rPr>
        <w:t>сировини</w:t>
      </w:r>
      <w:proofErr w:type="spellEnd"/>
      <w:r w:rsidRPr="00F66C4F">
        <w:rPr>
          <w:sz w:val="28"/>
          <w:szCs w:val="28"/>
        </w:rPr>
        <w:t xml:space="preserve"> та </w:t>
      </w:r>
      <w:proofErr w:type="spellStart"/>
      <w:r w:rsidRPr="00F66C4F">
        <w:rPr>
          <w:sz w:val="28"/>
          <w:szCs w:val="28"/>
        </w:rPr>
        <w:t>зниження</w:t>
      </w:r>
      <w:proofErr w:type="spellEnd"/>
      <w:r w:rsidRPr="00F66C4F">
        <w:rPr>
          <w:sz w:val="28"/>
          <w:szCs w:val="28"/>
        </w:rPr>
        <w:t xml:space="preserve"> </w:t>
      </w:r>
      <w:proofErr w:type="spellStart"/>
      <w:r w:rsidRPr="00F66C4F">
        <w:rPr>
          <w:sz w:val="28"/>
          <w:szCs w:val="28"/>
        </w:rPr>
        <w:t>її</w:t>
      </w:r>
      <w:proofErr w:type="spellEnd"/>
      <w:r w:rsidRPr="00F66C4F">
        <w:rPr>
          <w:sz w:val="28"/>
          <w:szCs w:val="28"/>
        </w:rPr>
        <w:t xml:space="preserve"> </w:t>
      </w:r>
      <w:proofErr w:type="spellStart"/>
      <w:r w:rsidRPr="00F66C4F">
        <w:rPr>
          <w:sz w:val="28"/>
          <w:szCs w:val="28"/>
        </w:rPr>
        <w:t>витрат</w:t>
      </w:r>
      <w:proofErr w:type="spellEnd"/>
      <w:r w:rsidRPr="00F66C4F">
        <w:rPr>
          <w:sz w:val="28"/>
          <w:szCs w:val="28"/>
        </w:rPr>
        <w:t>.</w:t>
      </w:r>
    </w:p>
    <w:p w:rsidR="00070B07" w:rsidRPr="00F66C4F" w:rsidRDefault="00070B07" w:rsidP="00070B07">
      <w:pPr>
        <w:numPr>
          <w:ilvl w:val="0"/>
          <w:numId w:val="24"/>
        </w:numPr>
        <w:spacing w:line="360" w:lineRule="auto"/>
        <w:ind w:left="0" w:firstLine="709"/>
        <w:jc w:val="both"/>
        <w:rPr>
          <w:sz w:val="28"/>
          <w:szCs w:val="28"/>
        </w:rPr>
      </w:pPr>
      <w:proofErr w:type="spellStart"/>
      <w:proofErr w:type="gramStart"/>
      <w:r w:rsidRPr="00F66C4F">
        <w:rPr>
          <w:sz w:val="28"/>
          <w:szCs w:val="28"/>
        </w:rPr>
        <w:t>П</w:t>
      </w:r>
      <w:proofErr w:type="gramEnd"/>
      <w:r w:rsidRPr="00F66C4F">
        <w:rPr>
          <w:sz w:val="28"/>
          <w:szCs w:val="28"/>
        </w:rPr>
        <w:t>ідвищення</w:t>
      </w:r>
      <w:proofErr w:type="spellEnd"/>
      <w:r w:rsidRPr="00F66C4F">
        <w:rPr>
          <w:sz w:val="28"/>
          <w:szCs w:val="28"/>
        </w:rPr>
        <w:t xml:space="preserve"> </w:t>
      </w:r>
      <w:proofErr w:type="spellStart"/>
      <w:r w:rsidRPr="00F66C4F">
        <w:rPr>
          <w:sz w:val="28"/>
          <w:szCs w:val="28"/>
        </w:rPr>
        <w:t>рівня</w:t>
      </w:r>
      <w:proofErr w:type="spellEnd"/>
      <w:r w:rsidRPr="00F66C4F">
        <w:rPr>
          <w:sz w:val="28"/>
          <w:szCs w:val="28"/>
        </w:rPr>
        <w:t xml:space="preserve"> </w:t>
      </w:r>
      <w:proofErr w:type="spellStart"/>
      <w:r w:rsidRPr="00F66C4F">
        <w:rPr>
          <w:sz w:val="28"/>
          <w:szCs w:val="28"/>
        </w:rPr>
        <w:t>безпеки</w:t>
      </w:r>
      <w:proofErr w:type="spellEnd"/>
      <w:r w:rsidRPr="00F66C4F">
        <w:rPr>
          <w:sz w:val="28"/>
          <w:szCs w:val="28"/>
        </w:rPr>
        <w:t xml:space="preserve"> </w:t>
      </w:r>
      <w:proofErr w:type="spellStart"/>
      <w:r w:rsidRPr="00F66C4F">
        <w:rPr>
          <w:sz w:val="28"/>
          <w:szCs w:val="28"/>
        </w:rPr>
        <w:t>виробничих</w:t>
      </w:r>
      <w:proofErr w:type="spellEnd"/>
      <w:r w:rsidRPr="00F66C4F">
        <w:rPr>
          <w:sz w:val="28"/>
          <w:szCs w:val="28"/>
        </w:rPr>
        <w:t xml:space="preserve"> </w:t>
      </w:r>
      <w:proofErr w:type="spellStart"/>
      <w:r w:rsidRPr="00F66C4F">
        <w:rPr>
          <w:sz w:val="28"/>
          <w:szCs w:val="28"/>
        </w:rPr>
        <w:t>процесів</w:t>
      </w:r>
      <w:proofErr w:type="spellEnd"/>
      <w:r w:rsidRPr="00F66C4F">
        <w:rPr>
          <w:sz w:val="28"/>
          <w:szCs w:val="28"/>
        </w:rPr>
        <w:t>.</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Хоча автоматизація вимагає початкових інвестицій, її переваги беззаперечні. Вона забезпечує ефективність, безпеку та конкурентоспроможність виробництва, відкриваючи шлях до створення прибуткової та затребуваної продукції. Саме тому автоматизація залишається стратегічно важливим напрямом розвитку сучасної промисловості.</w:t>
      </w:r>
    </w:p>
    <w:p w:rsidR="00070B07" w:rsidRPr="0055459F" w:rsidRDefault="00070B07" w:rsidP="00070B07">
      <w:pPr>
        <w:rPr>
          <w:sz w:val="28"/>
          <w:lang w:val="uk-UA"/>
        </w:rPr>
      </w:pPr>
      <w:r w:rsidRPr="0055459F">
        <w:rPr>
          <w:sz w:val="28"/>
          <w:lang w:val="uk-UA"/>
        </w:rPr>
        <w:br w:type="page"/>
      </w:r>
    </w:p>
    <w:p w:rsidR="00070B07" w:rsidRPr="002E34C4" w:rsidRDefault="00070B07" w:rsidP="00070B07">
      <w:pPr>
        <w:pStyle w:val="1"/>
      </w:pPr>
      <w:bookmarkStart w:id="4" w:name="_Toc184981715"/>
      <w:r w:rsidRPr="0055459F">
        <w:lastRenderedPageBreak/>
        <w:t>РОЗДІЛ</w:t>
      </w:r>
      <w:r w:rsidRPr="002E34C4">
        <w:t xml:space="preserve"> </w:t>
      </w:r>
      <w:r w:rsidRPr="0055459F">
        <w:t>1.</w:t>
      </w:r>
      <w:r w:rsidRPr="002E34C4">
        <w:t xml:space="preserve"> </w:t>
      </w:r>
      <w:r w:rsidRPr="0055459F">
        <w:t>АНАЛІЗ</w:t>
      </w:r>
      <w:r w:rsidRPr="002E34C4">
        <w:t xml:space="preserve"> </w:t>
      </w:r>
      <w:r w:rsidRPr="0055459F">
        <w:t>СУЧАСНОГО</w:t>
      </w:r>
      <w:r w:rsidRPr="002E34C4">
        <w:t xml:space="preserve"> </w:t>
      </w:r>
      <w:r w:rsidRPr="0055459F">
        <w:t>СТАНУ</w:t>
      </w:r>
      <w:r w:rsidRPr="002E34C4">
        <w:t xml:space="preserve"> </w:t>
      </w:r>
      <w:r w:rsidRPr="0055459F">
        <w:t>АВТОМАТИЗАЦІЇ ТЕХНІЧНИХ ПРОЦЕСІВ</w:t>
      </w:r>
      <w:bookmarkEnd w:id="4"/>
    </w:p>
    <w:p w:rsidR="00070B07" w:rsidRPr="00FD2BAB" w:rsidRDefault="00070B07" w:rsidP="00070B07">
      <w:pPr>
        <w:pStyle w:val="TableParagraph"/>
        <w:spacing w:before="1" w:line="360" w:lineRule="auto"/>
        <w:ind w:right="251" w:firstLine="709"/>
        <w:jc w:val="both"/>
        <w:rPr>
          <w:sz w:val="28"/>
        </w:rPr>
      </w:pPr>
    </w:p>
    <w:p w:rsidR="00070B07" w:rsidRPr="002E34C4" w:rsidRDefault="00070B07" w:rsidP="00070B07">
      <w:pPr>
        <w:pStyle w:val="2"/>
        <w:numPr>
          <w:ilvl w:val="0"/>
          <w:numId w:val="17"/>
        </w:numPr>
        <w:rPr>
          <w:lang w:val="uk-UA"/>
        </w:rPr>
      </w:pPr>
      <w:bookmarkStart w:id="5" w:name="_bookmark2"/>
      <w:bookmarkStart w:id="6" w:name="_Toc184981716"/>
      <w:bookmarkEnd w:id="5"/>
      <w:r w:rsidRPr="002E34C4">
        <w:rPr>
          <w:lang w:val="uk-UA"/>
        </w:rPr>
        <w:t>Загальна</w:t>
      </w:r>
      <w:r w:rsidRPr="002E34C4">
        <w:rPr>
          <w:spacing w:val="-9"/>
          <w:lang w:val="uk-UA"/>
        </w:rPr>
        <w:t xml:space="preserve"> </w:t>
      </w:r>
      <w:r w:rsidRPr="002E34C4">
        <w:rPr>
          <w:lang w:val="uk-UA"/>
        </w:rPr>
        <w:t>інформація</w:t>
      </w:r>
      <w:r w:rsidRPr="002E34C4">
        <w:rPr>
          <w:spacing w:val="-9"/>
          <w:lang w:val="uk-UA"/>
        </w:rPr>
        <w:t xml:space="preserve"> </w:t>
      </w:r>
      <w:r w:rsidRPr="002E34C4">
        <w:rPr>
          <w:lang w:val="uk-UA"/>
        </w:rPr>
        <w:t>про</w:t>
      </w:r>
      <w:r w:rsidRPr="002E34C4">
        <w:rPr>
          <w:spacing w:val="-6"/>
          <w:lang w:val="uk-UA"/>
        </w:rPr>
        <w:t xml:space="preserve"> </w:t>
      </w:r>
      <w:r w:rsidRPr="002E34C4">
        <w:rPr>
          <w:lang w:val="uk-UA"/>
        </w:rPr>
        <w:t>автоматичне</w:t>
      </w:r>
      <w:r w:rsidRPr="002E34C4">
        <w:rPr>
          <w:spacing w:val="-6"/>
          <w:lang w:val="uk-UA"/>
        </w:rPr>
        <w:t xml:space="preserve"> </w:t>
      </w:r>
      <w:r w:rsidRPr="002E34C4">
        <w:rPr>
          <w:spacing w:val="-2"/>
          <w:lang w:val="uk-UA"/>
        </w:rPr>
        <w:t>управління</w:t>
      </w:r>
      <w:bookmarkEnd w:id="6"/>
    </w:p>
    <w:p w:rsidR="00070B07" w:rsidRPr="00FD2BAB" w:rsidRDefault="00070B07" w:rsidP="00070B07">
      <w:pPr>
        <w:pStyle w:val="TableParagraph"/>
        <w:spacing w:before="1" w:line="360" w:lineRule="auto"/>
        <w:ind w:right="251" w:firstLine="709"/>
        <w:jc w:val="both"/>
        <w:rPr>
          <w:sz w:val="28"/>
        </w:rPr>
      </w:pP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Керування – це спрямований вплив на процес, який забезпечує його оптимальну або задану роботу. З погляду загальної кібернетики, процес управління складається з послідовності базових операцій і етапів, характерних як для технічних систем, так і для систем живої природи.</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Системи автоматичного керування, а також автоматизовані системи управління є більш прогресивними, демонструючи вищий рівень технічного розвитку. Однак у складних системах, що застосовуються в комп’ютерно-інтегрованому виробництві, рідко існують прості та однозначні рішення. Такі системи завжди функціонують в умовах значної невизначеності, що зумовлює їх роботу переважно в автоматизованому режимі [2,3].</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Автоматизація виробництва є найвищим етапом розвитку машинної техніки, що ознаменував новий рівень у машинному виробництві. Вона характеризується передачею функцій управління виробничими процесами від людини до технічних засобів – автоматичних пристроїв і систем, тим самим звільняючи людину від необхідності безпосередньої участі в керуванні процесами.</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Автоматизація виробничих процесів не тільки спрощує управління, але й суттєво підвищує ефективність роботи підприємств. Завдяки використанню автоматичних систем знижується ризик виникнення помилок, викликаних людським фактором, а також забезпечується стабільність технологічних параметрів у реальному часі. Це дозволяє досягати високої якості продукції при зменшенні витрат ресурсів.</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 xml:space="preserve">Крім того, автоматизація сприяє оптимізації виробничих процесів, підвищуючи їх швидкість і гнучкість. Сучасні автоматизовані системи інтегрують технології штучного інтелекту, машинного навчання та </w:t>
      </w:r>
      <w:proofErr w:type="spellStart"/>
      <w:r w:rsidRPr="00F66C4F">
        <w:rPr>
          <w:sz w:val="28"/>
          <w:szCs w:val="28"/>
        </w:rPr>
        <w:t>IoT</w:t>
      </w:r>
      <w:proofErr w:type="spellEnd"/>
      <w:r w:rsidRPr="00F66C4F">
        <w:rPr>
          <w:sz w:val="28"/>
          <w:szCs w:val="28"/>
        </w:rPr>
        <w:t xml:space="preserve"> </w:t>
      </w:r>
      <w:r w:rsidRPr="00F66C4F">
        <w:rPr>
          <w:sz w:val="28"/>
          <w:szCs w:val="28"/>
        </w:rPr>
        <w:lastRenderedPageBreak/>
        <w:t>(</w:t>
      </w:r>
      <w:proofErr w:type="spellStart"/>
      <w:r w:rsidRPr="00F66C4F">
        <w:rPr>
          <w:sz w:val="28"/>
          <w:szCs w:val="28"/>
        </w:rPr>
        <w:t>інтернет</w:t>
      </w:r>
      <w:proofErr w:type="spellEnd"/>
      <w:r w:rsidRPr="00F66C4F">
        <w:rPr>
          <w:sz w:val="28"/>
          <w:szCs w:val="28"/>
        </w:rPr>
        <w:t xml:space="preserve"> речей), що дозволяє не лише керувати процесами, але й прогнозувати їх розвиток, виявляти потенційні несправності і автоматично коригувати параметри роботи обладнання.</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Автоматизація також сприяє підвищенню безпеки на виробництві. Використання технічних засобів для виконання небезпечних або шкідливих операцій зменшує ризик травматизму серед працівників. Сучасні системи моніторингу дозволяють вчасно реагувати на аварійні ситуації, забезпечуючи захист як персоналу, так і обладнання.</w:t>
      </w:r>
    </w:p>
    <w:p w:rsidR="00070B07" w:rsidRPr="00F66C4F" w:rsidRDefault="00070B07" w:rsidP="00070B07">
      <w:pPr>
        <w:pStyle w:val="af"/>
        <w:spacing w:before="0" w:beforeAutospacing="0" w:after="0" w:afterAutospacing="0" w:line="360" w:lineRule="auto"/>
        <w:ind w:firstLine="709"/>
        <w:jc w:val="both"/>
        <w:rPr>
          <w:sz w:val="28"/>
          <w:szCs w:val="28"/>
        </w:rPr>
      </w:pPr>
      <w:r w:rsidRPr="00F66C4F">
        <w:rPr>
          <w:sz w:val="28"/>
          <w:szCs w:val="28"/>
        </w:rPr>
        <w:t>Зрештою, впровадження автоматизації є ключовим чинником у забезпеченні конкурентоспроможності підприємств на ринку. У світі, де вимоги до швидкості, якості та екологічності виробництва постійно зростають, саме автоматизація стає тією основою, яка дозволяє виробничим компаніям адаптуватися до нових викликів та досягати успіху в довгостроковій перспективі.</w:t>
      </w:r>
    </w:p>
    <w:p w:rsidR="00070B07" w:rsidRPr="00FD2BAB" w:rsidRDefault="00070B07" w:rsidP="00070B07">
      <w:pPr>
        <w:pStyle w:val="TableParagraph"/>
        <w:spacing w:line="360" w:lineRule="auto"/>
        <w:ind w:right="245" w:firstLine="709"/>
        <w:jc w:val="both"/>
        <w:rPr>
          <w:sz w:val="28"/>
        </w:rPr>
      </w:pPr>
    </w:p>
    <w:p w:rsidR="00070B07" w:rsidRPr="002E34C4" w:rsidRDefault="00070B07" w:rsidP="00070B07">
      <w:pPr>
        <w:pStyle w:val="2"/>
        <w:numPr>
          <w:ilvl w:val="0"/>
          <w:numId w:val="17"/>
        </w:numPr>
        <w:rPr>
          <w:lang w:val="uk-UA"/>
        </w:rPr>
      </w:pPr>
      <w:bookmarkStart w:id="7" w:name="_bookmark3"/>
      <w:bookmarkStart w:id="8" w:name="_Toc184981717"/>
      <w:bookmarkEnd w:id="7"/>
      <w:r w:rsidRPr="002E34C4">
        <w:rPr>
          <w:lang w:val="uk-UA"/>
        </w:rPr>
        <w:t>Сучасний стан автоматизації виробництва</w:t>
      </w:r>
      <w:bookmarkEnd w:id="8"/>
    </w:p>
    <w:p w:rsidR="00070B07" w:rsidRPr="00EE0D15" w:rsidRDefault="00070B07" w:rsidP="00070B07">
      <w:pPr>
        <w:pStyle w:val="TableParagraph"/>
        <w:spacing w:line="360" w:lineRule="auto"/>
        <w:ind w:firstLine="709"/>
        <w:jc w:val="both"/>
        <w:rPr>
          <w:sz w:val="28"/>
          <w:szCs w:val="28"/>
        </w:rPr>
      </w:pP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Сучасний розвиток автоматизації виробничих процесів сприяв створенню новітніх технологічних машин, оснащених системами управління, що базуються на використанні електронно-обчислювальних пристроїв, програмованих логічних контролерів, інтелектуальних вимірювальних приладів та систем моніторингу. Ці компоненти інтегруються в єдину інформаційну мережу, що охоплює всі етапи виробництва.</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У проектуванні та аналізі систем автоматизації виділяють три основні структури:</w:t>
      </w:r>
    </w:p>
    <w:p w:rsidR="00070B07" w:rsidRPr="00EE0D15" w:rsidRDefault="00070B07" w:rsidP="00070B07">
      <w:pPr>
        <w:numPr>
          <w:ilvl w:val="0"/>
          <w:numId w:val="25"/>
        </w:numPr>
        <w:spacing w:line="360" w:lineRule="auto"/>
        <w:ind w:left="0" w:firstLine="709"/>
        <w:jc w:val="both"/>
        <w:rPr>
          <w:sz w:val="28"/>
          <w:szCs w:val="28"/>
        </w:rPr>
      </w:pPr>
      <w:proofErr w:type="spellStart"/>
      <w:r w:rsidRPr="00EE0D15">
        <w:rPr>
          <w:rStyle w:val="af4"/>
          <w:sz w:val="28"/>
          <w:szCs w:val="28"/>
        </w:rPr>
        <w:t>Функціональна</w:t>
      </w:r>
      <w:proofErr w:type="spellEnd"/>
      <w:r w:rsidRPr="00EE0D15">
        <w:rPr>
          <w:rStyle w:val="af4"/>
          <w:sz w:val="28"/>
          <w:szCs w:val="28"/>
        </w:rPr>
        <w:t xml:space="preserve"> структура</w:t>
      </w:r>
      <w:r w:rsidRPr="00EE0D15">
        <w:rPr>
          <w:sz w:val="28"/>
          <w:szCs w:val="28"/>
        </w:rPr>
        <w:t xml:space="preserve"> – </w:t>
      </w:r>
      <w:proofErr w:type="spellStart"/>
      <w:r w:rsidRPr="00EE0D15">
        <w:rPr>
          <w:sz w:val="28"/>
          <w:szCs w:val="28"/>
        </w:rPr>
        <w:t>об'єднує</w:t>
      </w:r>
      <w:proofErr w:type="spellEnd"/>
      <w:r w:rsidRPr="00EE0D15">
        <w:rPr>
          <w:sz w:val="28"/>
          <w:szCs w:val="28"/>
        </w:rPr>
        <w:t xml:space="preserve"> </w:t>
      </w:r>
      <w:proofErr w:type="spellStart"/>
      <w:r w:rsidRPr="00EE0D15">
        <w:rPr>
          <w:sz w:val="28"/>
          <w:szCs w:val="28"/>
        </w:rPr>
        <w:t>елементи</w:t>
      </w:r>
      <w:proofErr w:type="spellEnd"/>
      <w:r w:rsidRPr="00EE0D15">
        <w:rPr>
          <w:sz w:val="28"/>
          <w:szCs w:val="28"/>
        </w:rPr>
        <w:t xml:space="preserve">, </w:t>
      </w:r>
      <w:proofErr w:type="spellStart"/>
      <w:r w:rsidRPr="00EE0D15">
        <w:rPr>
          <w:sz w:val="28"/>
          <w:szCs w:val="28"/>
        </w:rPr>
        <w:t>що</w:t>
      </w:r>
      <w:proofErr w:type="spellEnd"/>
      <w:r w:rsidRPr="00EE0D15">
        <w:rPr>
          <w:sz w:val="28"/>
          <w:szCs w:val="28"/>
        </w:rPr>
        <w:t xml:space="preserve"> </w:t>
      </w:r>
      <w:proofErr w:type="spellStart"/>
      <w:r w:rsidRPr="00EE0D15">
        <w:rPr>
          <w:sz w:val="28"/>
          <w:szCs w:val="28"/>
        </w:rPr>
        <w:t>виконують</w:t>
      </w:r>
      <w:proofErr w:type="spellEnd"/>
      <w:r w:rsidRPr="00EE0D15">
        <w:rPr>
          <w:sz w:val="28"/>
          <w:szCs w:val="28"/>
        </w:rPr>
        <w:t xml:space="preserve"> </w:t>
      </w:r>
      <w:proofErr w:type="spellStart"/>
      <w:r w:rsidRPr="00EE0D15">
        <w:rPr>
          <w:sz w:val="28"/>
          <w:szCs w:val="28"/>
        </w:rPr>
        <w:t>конкретні</w:t>
      </w:r>
      <w:proofErr w:type="spellEnd"/>
      <w:r w:rsidRPr="00EE0D15">
        <w:rPr>
          <w:sz w:val="28"/>
          <w:szCs w:val="28"/>
        </w:rPr>
        <w:t xml:space="preserve"> </w:t>
      </w:r>
      <w:proofErr w:type="spellStart"/>
      <w:r w:rsidRPr="00EE0D15">
        <w:rPr>
          <w:sz w:val="28"/>
          <w:szCs w:val="28"/>
        </w:rPr>
        <w:t>функції</w:t>
      </w:r>
      <w:proofErr w:type="spellEnd"/>
      <w:r w:rsidRPr="00EE0D15">
        <w:rPr>
          <w:sz w:val="28"/>
          <w:szCs w:val="28"/>
        </w:rPr>
        <w:t xml:space="preserve">, </w:t>
      </w:r>
      <w:proofErr w:type="spellStart"/>
      <w:r w:rsidRPr="00EE0D15">
        <w:rPr>
          <w:sz w:val="28"/>
          <w:szCs w:val="28"/>
        </w:rPr>
        <w:t>такі</w:t>
      </w:r>
      <w:proofErr w:type="spellEnd"/>
      <w:r w:rsidRPr="00EE0D15">
        <w:rPr>
          <w:sz w:val="28"/>
          <w:szCs w:val="28"/>
        </w:rPr>
        <w:t xml:space="preserve"> як </w:t>
      </w:r>
      <w:proofErr w:type="spellStart"/>
      <w:r w:rsidRPr="00EE0D15">
        <w:rPr>
          <w:sz w:val="28"/>
          <w:szCs w:val="28"/>
        </w:rPr>
        <w:t>збі</w:t>
      </w:r>
      <w:proofErr w:type="gramStart"/>
      <w:r w:rsidRPr="00EE0D15">
        <w:rPr>
          <w:sz w:val="28"/>
          <w:szCs w:val="28"/>
        </w:rPr>
        <w:t>р</w:t>
      </w:r>
      <w:proofErr w:type="spellEnd"/>
      <w:proofErr w:type="gramEnd"/>
      <w:r w:rsidRPr="00EE0D15">
        <w:rPr>
          <w:sz w:val="28"/>
          <w:szCs w:val="28"/>
        </w:rPr>
        <w:t xml:space="preserve">, </w:t>
      </w:r>
      <w:proofErr w:type="spellStart"/>
      <w:r w:rsidRPr="00EE0D15">
        <w:rPr>
          <w:sz w:val="28"/>
          <w:szCs w:val="28"/>
        </w:rPr>
        <w:t>обробка</w:t>
      </w:r>
      <w:proofErr w:type="spellEnd"/>
      <w:r w:rsidRPr="00EE0D15">
        <w:rPr>
          <w:sz w:val="28"/>
          <w:szCs w:val="28"/>
        </w:rPr>
        <w:t xml:space="preserve"> та передача </w:t>
      </w:r>
      <w:proofErr w:type="spellStart"/>
      <w:r w:rsidRPr="00EE0D15">
        <w:rPr>
          <w:sz w:val="28"/>
          <w:szCs w:val="28"/>
        </w:rPr>
        <w:t>інформації</w:t>
      </w:r>
      <w:proofErr w:type="spellEnd"/>
      <w:r w:rsidRPr="00EE0D15">
        <w:rPr>
          <w:sz w:val="28"/>
          <w:szCs w:val="28"/>
        </w:rPr>
        <w:t>.</w:t>
      </w:r>
    </w:p>
    <w:p w:rsidR="00070B07" w:rsidRPr="00EE0D15" w:rsidRDefault="00070B07" w:rsidP="00070B07">
      <w:pPr>
        <w:numPr>
          <w:ilvl w:val="0"/>
          <w:numId w:val="25"/>
        </w:numPr>
        <w:spacing w:line="360" w:lineRule="auto"/>
        <w:ind w:left="0" w:firstLine="709"/>
        <w:jc w:val="both"/>
        <w:rPr>
          <w:sz w:val="28"/>
          <w:szCs w:val="28"/>
        </w:rPr>
      </w:pPr>
      <w:proofErr w:type="spellStart"/>
      <w:r w:rsidRPr="00EE0D15">
        <w:rPr>
          <w:rStyle w:val="af4"/>
          <w:sz w:val="28"/>
          <w:szCs w:val="28"/>
        </w:rPr>
        <w:t>Алгоритмічна</w:t>
      </w:r>
      <w:proofErr w:type="spellEnd"/>
      <w:r w:rsidRPr="00EE0D15">
        <w:rPr>
          <w:rStyle w:val="af4"/>
          <w:sz w:val="28"/>
          <w:szCs w:val="28"/>
        </w:rPr>
        <w:t xml:space="preserve"> структура</w:t>
      </w:r>
      <w:r w:rsidRPr="00EE0D15">
        <w:rPr>
          <w:sz w:val="28"/>
          <w:szCs w:val="28"/>
        </w:rPr>
        <w:t xml:space="preserve"> – </w:t>
      </w:r>
      <w:proofErr w:type="spellStart"/>
      <w:r w:rsidRPr="00EE0D15">
        <w:rPr>
          <w:sz w:val="28"/>
          <w:szCs w:val="28"/>
        </w:rPr>
        <w:t>відповідає</w:t>
      </w:r>
      <w:proofErr w:type="spellEnd"/>
      <w:r w:rsidRPr="00EE0D15">
        <w:rPr>
          <w:sz w:val="28"/>
          <w:szCs w:val="28"/>
        </w:rPr>
        <w:t xml:space="preserve"> за </w:t>
      </w:r>
      <w:proofErr w:type="spellStart"/>
      <w:r w:rsidRPr="00EE0D15">
        <w:rPr>
          <w:sz w:val="28"/>
          <w:szCs w:val="28"/>
        </w:rPr>
        <w:t>реалізацію</w:t>
      </w:r>
      <w:proofErr w:type="spellEnd"/>
      <w:r w:rsidRPr="00EE0D15">
        <w:rPr>
          <w:sz w:val="28"/>
          <w:szCs w:val="28"/>
        </w:rPr>
        <w:t xml:space="preserve"> </w:t>
      </w:r>
      <w:proofErr w:type="spellStart"/>
      <w:r w:rsidRPr="00EE0D15">
        <w:rPr>
          <w:sz w:val="28"/>
          <w:szCs w:val="28"/>
        </w:rPr>
        <w:t>алгоритмі</w:t>
      </w:r>
      <w:proofErr w:type="gramStart"/>
      <w:r w:rsidRPr="00EE0D15">
        <w:rPr>
          <w:sz w:val="28"/>
          <w:szCs w:val="28"/>
        </w:rPr>
        <w:t>в</w:t>
      </w:r>
      <w:proofErr w:type="spellEnd"/>
      <w:proofErr w:type="gramEnd"/>
      <w:r w:rsidRPr="00EE0D15">
        <w:rPr>
          <w:sz w:val="28"/>
          <w:szCs w:val="28"/>
        </w:rPr>
        <w:t xml:space="preserve"> для </w:t>
      </w:r>
      <w:proofErr w:type="spellStart"/>
      <w:r w:rsidRPr="00EE0D15">
        <w:rPr>
          <w:sz w:val="28"/>
          <w:szCs w:val="28"/>
        </w:rPr>
        <w:t>аналізу</w:t>
      </w:r>
      <w:proofErr w:type="spellEnd"/>
      <w:r w:rsidRPr="00EE0D15">
        <w:rPr>
          <w:sz w:val="28"/>
          <w:szCs w:val="28"/>
        </w:rPr>
        <w:t xml:space="preserve"> та </w:t>
      </w:r>
      <w:proofErr w:type="spellStart"/>
      <w:r w:rsidRPr="00EE0D15">
        <w:rPr>
          <w:sz w:val="28"/>
          <w:szCs w:val="28"/>
        </w:rPr>
        <w:t>обробки</w:t>
      </w:r>
      <w:proofErr w:type="spellEnd"/>
      <w:r w:rsidRPr="00EE0D15">
        <w:rPr>
          <w:sz w:val="28"/>
          <w:szCs w:val="28"/>
        </w:rPr>
        <w:t xml:space="preserve"> </w:t>
      </w:r>
      <w:proofErr w:type="spellStart"/>
      <w:r w:rsidRPr="00EE0D15">
        <w:rPr>
          <w:sz w:val="28"/>
          <w:szCs w:val="28"/>
        </w:rPr>
        <w:t>інформації</w:t>
      </w:r>
      <w:proofErr w:type="spellEnd"/>
      <w:r w:rsidRPr="00EE0D15">
        <w:rPr>
          <w:sz w:val="28"/>
          <w:szCs w:val="28"/>
        </w:rPr>
        <w:t>.</w:t>
      </w:r>
    </w:p>
    <w:p w:rsidR="00070B07" w:rsidRPr="00EE0D15" w:rsidRDefault="00070B07" w:rsidP="00070B07">
      <w:pPr>
        <w:numPr>
          <w:ilvl w:val="0"/>
          <w:numId w:val="25"/>
        </w:numPr>
        <w:spacing w:line="360" w:lineRule="auto"/>
        <w:ind w:left="0" w:firstLine="709"/>
        <w:jc w:val="both"/>
        <w:rPr>
          <w:sz w:val="28"/>
          <w:szCs w:val="28"/>
        </w:rPr>
      </w:pPr>
      <w:proofErr w:type="spellStart"/>
      <w:proofErr w:type="gramStart"/>
      <w:r w:rsidRPr="00EE0D15">
        <w:rPr>
          <w:rStyle w:val="af4"/>
          <w:sz w:val="28"/>
          <w:szCs w:val="28"/>
        </w:rPr>
        <w:lastRenderedPageBreak/>
        <w:t>Техн</w:t>
      </w:r>
      <w:proofErr w:type="gramEnd"/>
      <w:r w:rsidRPr="00EE0D15">
        <w:rPr>
          <w:rStyle w:val="af4"/>
          <w:sz w:val="28"/>
          <w:szCs w:val="28"/>
        </w:rPr>
        <w:t>ічна</w:t>
      </w:r>
      <w:proofErr w:type="spellEnd"/>
      <w:r w:rsidRPr="00EE0D15">
        <w:rPr>
          <w:rStyle w:val="af4"/>
          <w:sz w:val="28"/>
          <w:szCs w:val="28"/>
        </w:rPr>
        <w:t xml:space="preserve"> структура</w:t>
      </w:r>
      <w:r w:rsidRPr="00EE0D15">
        <w:rPr>
          <w:sz w:val="28"/>
          <w:szCs w:val="28"/>
        </w:rPr>
        <w:t xml:space="preserve"> – </w:t>
      </w:r>
      <w:proofErr w:type="spellStart"/>
      <w:r w:rsidRPr="00EE0D15">
        <w:rPr>
          <w:sz w:val="28"/>
          <w:szCs w:val="28"/>
        </w:rPr>
        <w:t>включає</w:t>
      </w:r>
      <w:proofErr w:type="spellEnd"/>
      <w:r w:rsidRPr="00EE0D15">
        <w:rPr>
          <w:sz w:val="28"/>
          <w:szCs w:val="28"/>
        </w:rPr>
        <w:t xml:space="preserve"> </w:t>
      </w:r>
      <w:proofErr w:type="spellStart"/>
      <w:r w:rsidRPr="00EE0D15">
        <w:rPr>
          <w:sz w:val="28"/>
          <w:szCs w:val="28"/>
        </w:rPr>
        <w:t>набір</w:t>
      </w:r>
      <w:proofErr w:type="spellEnd"/>
      <w:r w:rsidRPr="00EE0D15">
        <w:rPr>
          <w:sz w:val="28"/>
          <w:szCs w:val="28"/>
        </w:rPr>
        <w:t xml:space="preserve"> </w:t>
      </w:r>
      <w:proofErr w:type="spellStart"/>
      <w:r w:rsidRPr="00EE0D15">
        <w:rPr>
          <w:sz w:val="28"/>
          <w:szCs w:val="28"/>
        </w:rPr>
        <w:t>технічних</w:t>
      </w:r>
      <w:proofErr w:type="spellEnd"/>
      <w:r w:rsidRPr="00EE0D15">
        <w:rPr>
          <w:sz w:val="28"/>
          <w:szCs w:val="28"/>
        </w:rPr>
        <w:t xml:space="preserve"> </w:t>
      </w:r>
      <w:proofErr w:type="spellStart"/>
      <w:r w:rsidRPr="00EE0D15">
        <w:rPr>
          <w:sz w:val="28"/>
          <w:szCs w:val="28"/>
        </w:rPr>
        <w:t>засобів</w:t>
      </w:r>
      <w:proofErr w:type="spellEnd"/>
      <w:r w:rsidRPr="00EE0D15">
        <w:rPr>
          <w:sz w:val="28"/>
          <w:szCs w:val="28"/>
        </w:rPr>
        <w:t xml:space="preserve">, </w:t>
      </w:r>
      <w:proofErr w:type="spellStart"/>
      <w:r w:rsidRPr="00EE0D15">
        <w:rPr>
          <w:sz w:val="28"/>
          <w:szCs w:val="28"/>
        </w:rPr>
        <w:t>які</w:t>
      </w:r>
      <w:proofErr w:type="spellEnd"/>
      <w:r w:rsidRPr="00EE0D15">
        <w:rPr>
          <w:sz w:val="28"/>
          <w:szCs w:val="28"/>
        </w:rPr>
        <w:t xml:space="preserve"> </w:t>
      </w:r>
      <w:proofErr w:type="spellStart"/>
      <w:r w:rsidRPr="00EE0D15">
        <w:rPr>
          <w:sz w:val="28"/>
          <w:szCs w:val="28"/>
        </w:rPr>
        <w:t>забезпечують</w:t>
      </w:r>
      <w:proofErr w:type="spellEnd"/>
      <w:r w:rsidRPr="00EE0D15">
        <w:rPr>
          <w:sz w:val="28"/>
          <w:szCs w:val="28"/>
        </w:rPr>
        <w:t xml:space="preserve"> </w:t>
      </w:r>
      <w:proofErr w:type="spellStart"/>
      <w:r w:rsidRPr="00EE0D15">
        <w:rPr>
          <w:sz w:val="28"/>
          <w:szCs w:val="28"/>
        </w:rPr>
        <w:t>виконання</w:t>
      </w:r>
      <w:proofErr w:type="spellEnd"/>
      <w:r w:rsidRPr="00EE0D15">
        <w:rPr>
          <w:sz w:val="28"/>
          <w:szCs w:val="28"/>
        </w:rPr>
        <w:t xml:space="preserve"> </w:t>
      </w:r>
      <w:proofErr w:type="spellStart"/>
      <w:r w:rsidRPr="00EE0D15">
        <w:rPr>
          <w:sz w:val="28"/>
          <w:szCs w:val="28"/>
        </w:rPr>
        <w:t>функціональних</w:t>
      </w:r>
      <w:proofErr w:type="spellEnd"/>
      <w:r w:rsidRPr="00EE0D15">
        <w:rPr>
          <w:sz w:val="28"/>
          <w:szCs w:val="28"/>
        </w:rPr>
        <w:t xml:space="preserve"> і </w:t>
      </w:r>
      <w:proofErr w:type="spellStart"/>
      <w:r w:rsidRPr="00EE0D15">
        <w:rPr>
          <w:sz w:val="28"/>
          <w:szCs w:val="28"/>
        </w:rPr>
        <w:t>алгоритмічних</w:t>
      </w:r>
      <w:proofErr w:type="spellEnd"/>
      <w:r w:rsidRPr="00EE0D15">
        <w:rPr>
          <w:sz w:val="28"/>
          <w:szCs w:val="28"/>
        </w:rPr>
        <w:t xml:space="preserve"> </w:t>
      </w:r>
      <w:proofErr w:type="spellStart"/>
      <w:r w:rsidRPr="00EE0D15">
        <w:rPr>
          <w:sz w:val="28"/>
          <w:szCs w:val="28"/>
        </w:rPr>
        <w:t>завдань</w:t>
      </w:r>
      <w:proofErr w:type="spellEnd"/>
      <w:r w:rsidRPr="00EE0D15">
        <w:rPr>
          <w:sz w:val="28"/>
          <w:szCs w:val="28"/>
        </w:rPr>
        <w:t>.</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Ключовими перевагами автоматизації є:</w:t>
      </w:r>
    </w:p>
    <w:p w:rsidR="00070B07" w:rsidRPr="00EE0D15" w:rsidRDefault="00070B07" w:rsidP="00070B07">
      <w:pPr>
        <w:numPr>
          <w:ilvl w:val="0"/>
          <w:numId w:val="26"/>
        </w:numPr>
        <w:spacing w:line="360" w:lineRule="auto"/>
        <w:ind w:left="0" w:firstLine="709"/>
        <w:jc w:val="both"/>
        <w:rPr>
          <w:sz w:val="28"/>
          <w:szCs w:val="28"/>
        </w:rPr>
      </w:pPr>
      <w:proofErr w:type="spellStart"/>
      <w:proofErr w:type="gramStart"/>
      <w:r w:rsidRPr="00EE0D15">
        <w:rPr>
          <w:sz w:val="28"/>
          <w:szCs w:val="28"/>
        </w:rPr>
        <w:t>п</w:t>
      </w:r>
      <w:proofErr w:type="gramEnd"/>
      <w:r w:rsidRPr="00EE0D15">
        <w:rPr>
          <w:sz w:val="28"/>
          <w:szCs w:val="28"/>
        </w:rPr>
        <w:t>ідвищення</w:t>
      </w:r>
      <w:proofErr w:type="spellEnd"/>
      <w:r w:rsidRPr="00EE0D15">
        <w:rPr>
          <w:sz w:val="28"/>
          <w:szCs w:val="28"/>
        </w:rPr>
        <w:t xml:space="preserve"> </w:t>
      </w:r>
      <w:proofErr w:type="spellStart"/>
      <w:r w:rsidRPr="00EE0D15">
        <w:rPr>
          <w:sz w:val="28"/>
          <w:szCs w:val="28"/>
        </w:rPr>
        <w:t>продуктивності</w:t>
      </w:r>
      <w:proofErr w:type="spellEnd"/>
      <w:r w:rsidRPr="00EE0D15">
        <w:rPr>
          <w:sz w:val="28"/>
          <w:szCs w:val="28"/>
        </w:rPr>
        <w:t xml:space="preserve"> </w:t>
      </w:r>
      <w:proofErr w:type="spellStart"/>
      <w:r w:rsidRPr="00EE0D15">
        <w:rPr>
          <w:sz w:val="28"/>
          <w:szCs w:val="28"/>
        </w:rPr>
        <w:t>праці</w:t>
      </w:r>
      <w:proofErr w:type="spellEnd"/>
      <w:r w:rsidRPr="00EE0D15">
        <w:rPr>
          <w:sz w:val="28"/>
          <w:szCs w:val="28"/>
        </w:rPr>
        <w:t xml:space="preserve"> та </w:t>
      </w:r>
      <w:proofErr w:type="spellStart"/>
      <w:r w:rsidRPr="00EE0D15">
        <w:rPr>
          <w:sz w:val="28"/>
          <w:szCs w:val="28"/>
        </w:rPr>
        <w:t>покращення</w:t>
      </w:r>
      <w:proofErr w:type="spellEnd"/>
      <w:r w:rsidRPr="00EE0D15">
        <w:rPr>
          <w:sz w:val="28"/>
          <w:szCs w:val="28"/>
        </w:rPr>
        <w:t xml:space="preserve"> </w:t>
      </w:r>
      <w:proofErr w:type="spellStart"/>
      <w:r w:rsidRPr="00EE0D15">
        <w:rPr>
          <w:sz w:val="28"/>
          <w:szCs w:val="28"/>
        </w:rPr>
        <w:t>робочих</w:t>
      </w:r>
      <w:proofErr w:type="spellEnd"/>
      <w:r w:rsidRPr="00EE0D15">
        <w:rPr>
          <w:sz w:val="28"/>
          <w:szCs w:val="28"/>
        </w:rPr>
        <w:t xml:space="preserve"> умов;</w:t>
      </w:r>
    </w:p>
    <w:p w:rsidR="00070B07" w:rsidRPr="00EE0D15" w:rsidRDefault="00070B07" w:rsidP="00070B07">
      <w:pPr>
        <w:numPr>
          <w:ilvl w:val="0"/>
          <w:numId w:val="26"/>
        </w:numPr>
        <w:spacing w:line="360" w:lineRule="auto"/>
        <w:ind w:left="0" w:firstLine="709"/>
        <w:jc w:val="both"/>
        <w:rPr>
          <w:sz w:val="28"/>
          <w:szCs w:val="28"/>
        </w:rPr>
      </w:pPr>
      <w:proofErr w:type="spellStart"/>
      <w:r w:rsidRPr="00EE0D15">
        <w:rPr>
          <w:sz w:val="28"/>
          <w:szCs w:val="28"/>
        </w:rPr>
        <w:t>можливість</w:t>
      </w:r>
      <w:proofErr w:type="spellEnd"/>
      <w:r w:rsidRPr="00EE0D15">
        <w:rPr>
          <w:sz w:val="28"/>
          <w:szCs w:val="28"/>
        </w:rPr>
        <w:t xml:space="preserve"> </w:t>
      </w:r>
      <w:proofErr w:type="spellStart"/>
      <w:r w:rsidRPr="00EE0D15">
        <w:rPr>
          <w:sz w:val="28"/>
          <w:szCs w:val="28"/>
        </w:rPr>
        <w:t>виконання</w:t>
      </w:r>
      <w:proofErr w:type="spellEnd"/>
      <w:r w:rsidRPr="00EE0D15">
        <w:rPr>
          <w:sz w:val="28"/>
          <w:szCs w:val="28"/>
        </w:rPr>
        <w:t xml:space="preserve"> </w:t>
      </w:r>
      <w:proofErr w:type="spellStart"/>
      <w:r w:rsidRPr="00EE0D15">
        <w:rPr>
          <w:sz w:val="28"/>
          <w:szCs w:val="28"/>
        </w:rPr>
        <w:t>завдань</w:t>
      </w:r>
      <w:proofErr w:type="spellEnd"/>
      <w:r w:rsidRPr="00EE0D15">
        <w:rPr>
          <w:sz w:val="28"/>
          <w:szCs w:val="28"/>
        </w:rPr>
        <w:t xml:space="preserve"> у </w:t>
      </w:r>
      <w:proofErr w:type="spellStart"/>
      <w:r w:rsidRPr="00EE0D15">
        <w:rPr>
          <w:sz w:val="28"/>
          <w:szCs w:val="28"/>
        </w:rPr>
        <w:t>важкодоступних</w:t>
      </w:r>
      <w:proofErr w:type="spellEnd"/>
      <w:r w:rsidRPr="00EE0D15">
        <w:rPr>
          <w:sz w:val="28"/>
          <w:szCs w:val="28"/>
        </w:rPr>
        <w:t xml:space="preserve"> </w:t>
      </w:r>
      <w:proofErr w:type="spellStart"/>
      <w:r w:rsidRPr="00EE0D15">
        <w:rPr>
          <w:sz w:val="28"/>
          <w:szCs w:val="28"/>
        </w:rPr>
        <w:t>або</w:t>
      </w:r>
      <w:proofErr w:type="spellEnd"/>
      <w:r w:rsidRPr="00EE0D15">
        <w:rPr>
          <w:sz w:val="28"/>
          <w:szCs w:val="28"/>
        </w:rPr>
        <w:t xml:space="preserve"> </w:t>
      </w:r>
      <w:proofErr w:type="spellStart"/>
      <w:r w:rsidRPr="00EE0D15">
        <w:rPr>
          <w:sz w:val="28"/>
          <w:szCs w:val="28"/>
        </w:rPr>
        <w:t>небезпечних</w:t>
      </w:r>
      <w:proofErr w:type="spellEnd"/>
      <w:r w:rsidRPr="00EE0D15">
        <w:rPr>
          <w:sz w:val="28"/>
          <w:szCs w:val="28"/>
        </w:rPr>
        <w:t xml:space="preserve"> </w:t>
      </w:r>
      <w:proofErr w:type="spellStart"/>
      <w:r w:rsidRPr="00EE0D15">
        <w:rPr>
          <w:sz w:val="28"/>
          <w:szCs w:val="28"/>
        </w:rPr>
        <w:t>умовах</w:t>
      </w:r>
      <w:proofErr w:type="spellEnd"/>
      <w:r w:rsidRPr="00EE0D15">
        <w:rPr>
          <w:sz w:val="28"/>
          <w:szCs w:val="28"/>
        </w:rPr>
        <w:t xml:space="preserve"> (</w:t>
      </w:r>
      <w:proofErr w:type="spellStart"/>
      <w:r w:rsidRPr="00EE0D15">
        <w:rPr>
          <w:sz w:val="28"/>
          <w:szCs w:val="28"/>
        </w:rPr>
        <w:t>зони</w:t>
      </w:r>
      <w:proofErr w:type="spellEnd"/>
      <w:r w:rsidRPr="00EE0D15">
        <w:rPr>
          <w:sz w:val="28"/>
          <w:szCs w:val="28"/>
        </w:rPr>
        <w:t xml:space="preserve"> </w:t>
      </w:r>
      <w:proofErr w:type="spellStart"/>
      <w:r w:rsidRPr="00EE0D15">
        <w:rPr>
          <w:sz w:val="28"/>
          <w:szCs w:val="28"/>
        </w:rPr>
        <w:t>радіоактивного</w:t>
      </w:r>
      <w:proofErr w:type="spellEnd"/>
      <w:r w:rsidRPr="00EE0D15">
        <w:rPr>
          <w:sz w:val="28"/>
          <w:szCs w:val="28"/>
        </w:rPr>
        <w:t xml:space="preserve"> </w:t>
      </w:r>
      <w:proofErr w:type="spellStart"/>
      <w:r w:rsidRPr="00EE0D15">
        <w:rPr>
          <w:sz w:val="28"/>
          <w:szCs w:val="28"/>
        </w:rPr>
        <w:t>випромінювання</w:t>
      </w:r>
      <w:proofErr w:type="spellEnd"/>
      <w:r w:rsidRPr="00EE0D15">
        <w:rPr>
          <w:sz w:val="28"/>
          <w:szCs w:val="28"/>
        </w:rPr>
        <w:t xml:space="preserve">, космос, </w:t>
      </w:r>
      <w:proofErr w:type="spellStart"/>
      <w:proofErr w:type="gramStart"/>
      <w:r w:rsidRPr="00EE0D15">
        <w:rPr>
          <w:sz w:val="28"/>
          <w:szCs w:val="28"/>
        </w:rPr>
        <w:t>спец</w:t>
      </w:r>
      <w:proofErr w:type="gramEnd"/>
      <w:r w:rsidRPr="00EE0D15">
        <w:rPr>
          <w:sz w:val="28"/>
          <w:szCs w:val="28"/>
        </w:rPr>
        <w:t>іалізовані</w:t>
      </w:r>
      <w:proofErr w:type="spellEnd"/>
      <w:r w:rsidRPr="00EE0D15">
        <w:rPr>
          <w:sz w:val="28"/>
          <w:szCs w:val="28"/>
        </w:rPr>
        <w:t xml:space="preserve"> </w:t>
      </w:r>
      <w:proofErr w:type="spellStart"/>
      <w:r w:rsidRPr="00EE0D15">
        <w:rPr>
          <w:sz w:val="28"/>
          <w:szCs w:val="28"/>
        </w:rPr>
        <w:t>виробництва</w:t>
      </w:r>
      <w:proofErr w:type="spellEnd"/>
      <w:r w:rsidRPr="00EE0D15">
        <w:rPr>
          <w:sz w:val="28"/>
          <w:szCs w:val="28"/>
        </w:rPr>
        <w:t>);</w:t>
      </w:r>
    </w:p>
    <w:p w:rsidR="00070B07" w:rsidRPr="00EE0D15" w:rsidRDefault="00070B07" w:rsidP="00070B07">
      <w:pPr>
        <w:numPr>
          <w:ilvl w:val="0"/>
          <w:numId w:val="26"/>
        </w:numPr>
        <w:spacing w:line="360" w:lineRule="auto"/>
        <w:ind w:left="0" w:firstLine="709"/>
        <w:jc w:val="both"/>
        <w:rPr>
          <w:sz w:val="28"/>
          <w:szCs w:val="28"/>
        </w:rPr>
      </w:pPr>
      <w:proofErr w:type="spellStart"/>
      <w:r w:rsidRPr="00EE0D15">
        <w:rPr>
          <w:sz w:val="28"/>
          <w:szCs w:val="28"/>
        </w:rPr>
        <w:t>забезпечення</w:t>
      </w:r>
      <w:proofErr w:type="spellEnd"/>
      <w:r w:rsidRPr="00EE0D15">
        <w:rPr>
          <w:sz w:val="28"/>
          <w:szCs w:val="28"/>
        </w:rPr>
        <w:t xml:space="preserve"> </w:t>
      </w:r>
      <w:proofErr w:type="spellStart"/>
      <w:r w:rsidRPr="00EE0D15">
        <w:rPr>
          <w:sz w:val="28"/>
          <w:szCs w:val="28"/>
        </w:rPr>
        <w:t>високої</w:t>
      </w:r>
      <w:proofErr w:type="spellEnd"/>
      <w:r w:rsidRPr="00EE0D15">
        <w:rPr>
          <w:sz w:val="28"/>
          <w:szCs w:val="28"/>
        </w:rPr>
        <w:t xml:space="preserve"> </w:t>
      </w:r>
      <w:proofErr w:type="spellStart"/>
      <w:r w:rsidRPr="00EE0D15">
        <w:rPr>
          <w:sz w:val="28"/>
          <w:szCs w:val="28"/>
        </w:rPr>
        <w:t>точності</w:t>
      </w:r>
      <w:proofErr w:type="spellEnd"/>
      <w:r w:rsidRPr="00EE0D15">
        <w:rPr>
          <w:sz w:val="28"/>
          <w:szCs w:val="28"/>
        </w:rPr>
        <w:t xml:space="preserve">, </w:t>
      </w:r>
      <w:proofErr w:type="spellStart"/>
      <w:r w:rsidRPr="00EE0D15">
        <w:rPr>
          <w:sz w:val="28"/>
          <w:szCs w:val="28"/>
        </w:rPr>
        <w:t>стабільності</w:t>
      </w:r>
      <w:proofErr w:type="spellEnd"/>
      <w:r w:rsidRPr="00EE0D15">
        <w:rPr>
          <w:sz w:val="28"/>
          <w:szCs w:val="28"/>
        </w:rPr>
        <w:t xml:space="preserve"> </w:t>
      </w:r>
      <w:proofErr w:type="spellStart"/>
      <w:r w:rsidRPr="00EE0D15">
        <w:rPr>
          <w:sz w:val="28"/>
          <w:szCs w:val="28"/>
        </w:rPr>
        <w:t>технологічних</w:t>
      </w:r>
      <w:proofErr w:type="spellEnd"/>
      <w:r w:rsidRPr="00EE0D15">
        <w:rPr>
          <w:sz w:val="28"/>
          <w:szCs w:val="28"/>
        </w:rPr>
        <w:t xml:space="preserve"> </w:t>
      </w:r>
      <w:proofErr w:type="spellStart"/>
      <w:r w:rsidRPr="00EE0D15">
        <w:rPr>
          <w:sz w:val="28"/>
          <w:szCs w:val="28"/>
        </w:rPr>
        <w:t>процесів</w:t>
      </w:r>
      <w:proofErr w:type="spellEnd"/>
      <w:r w:rsidRPr="00EE0D15">
        <w:rPr>
          <w:sz w:val="28"/>
          <w:szCs w:val="28"/>
        </w:rPr>
        <w:t xml:space="preserve"> та </w:t>
      </w:r>
      <w:proofErr w:type="spellStart"/>
      <w:proofErr w:type="gramStart"/>
      <w:r w:rsidRPr="00EE0D15">
        <w:rPr>
          <w:sz w:val="28"/>
          <w:szCs w:val="28"/>
        </w:rPr>
        <w:t>п</w:t>
      </w:r>
      <w:proofErr w:type="gramEnd"/>
      <w:r w:rsidRPr="00EE0D15">
        <w:rPr>
          <w:sz w:val="28"/>
          <w:szCs w:val="28"/>
        </w:rPr>
        <w:t>ідвищення</w:t>
      </w:r>
      <w:proofErr w:type="spellEnd"/>
      <w:r w:rsidRPr="00EE0D15">
        <w:rPr>
          <w:sz w:val="28"/>
          <w:szCs w:val="28"/>
        </w:rPr>
        <w:t xml:space="preserve"> </w:t>
      </w:r>
      <w:proofErr w:type="spellStart"/>
      <w:r w:rsidRPr="00EE0D15">
        <w:rPr>
          <w:sz w:val="28"/>
          <w:szCs w:val="28"/>
        </w:rPr>
        <w:t>якості</w:t>
      </w:r>
      <w:proofErr w:type="spellEnd"/>
      <w:r w:rsidRPr="00EE0D15">
        <w:rPr>
          <w:sz w:val="28"/>
          <w:szCs w:val="28"/>
        </w:rPr>
        <w:t xml:space="preserve"> </w:t>
      </w:r>
      <w:proofErr w:type="spellStart"/>
      <w:r w:rsidRPr="00EE0D15">
        <w:rPr>
          <w:sz w:val="28"/>
          <w:szCs w:val="28"/>
        </w:rPr>
        <w:t>продукції</w:t>
      </w:r>
      <w:proofErr w:type="spellEnd"/>
      <w:r w:rsidRPr="00EE0D15">
        <w:rPr>
          <w:sz w:val="28"/>
          <w:szCs w:val="28"/>
        </w:rPr>
        <w:t>;</w:t>
      </w:r>
    </w:p>
    <w:p w:rsidR="00070B07" w:rsidRPr="00EE0D15" w:rsidRDefault="00070B07" w:rsidP="00070B07">
      <w:pPr>
        <w:numPr>
          <w:ilvl w:val="0"/>
          <w:numId w:val="26"/>
        </w:numPr>
        <w:spacing w:line="360" w:lineRule="auto"/>
        <w:ind w:left="0" w:firstLine="709"/>
        <w:jc w:val="both"/>
        <w:rPr>
          <w:sz w:val="28"/>
          <w:szCs w:val="28"/>
        </w:rPr>
      </w:pPr>
      <w:proofErr w:type="spellStart"/>
      <w:r w:rsidRPr="00EE0D15">
        <w:rPr>
          <w:sz w:val="28"/>
          <w:szCs w:val="28"/>
        </w:rPr>
        <w:t>збільшення</w:t>
      </w:r>
      <w:proofErr w:type="spellEnd"/>
      <w:r w:rsidRPr="00EE0D15">
        <w:rPr>
          <w:sz w:val="28"/>
          <w:szCs w:val="28"/>
        </w:rPr>
        <w:t xml:space="preserve"> </w:t>
      </w:r>
      <w:proofErr w:type="spellStart"/>
      <w:r w:rsidRPr="00EE0D15">
        <w:rPr>
          <w:sz w:val="28"/>
          <w:szCs w:val="28"/>
        </w:rPr>
        <w:t>надійності</w:t>
      </w:r>
      <w:proofErr w:type="spellEnd"/>
      <w:r w:rsidRPr="00EE0D15">
        <w:rPr>
          <w:sz w:val="28"/>
          <w:szCs w:val="28"/>
        </w:rPr>
        <w:t xml:space="preserve"> та </w:t>
      </w:r>
      <w:proofErr w:type="spellStart"/>
      <w:r w:rsidRPr="00EE0D15">
        <w:rPr>
          <w:sz w:val="28"/>
          <w:szCs w:val="28"/>
        </w:rPr>
        <w:t>ефективності</w:t>
      </w:r>
      <w:proofErr w:type="spellEnd"/>
      <w:r w:rsidRPr="00EE0D15">
        <w:rPr>
          <w:sz w:val="28"/>
          <w:szCs w:val="28"/>
        </w:rPr>
        <w:t xml:space="preserve"> </w:t>
      </w:r>
      <w:proofErr w:type="spellStart"/>
      <w:r w:rsidRPr="00EE0D15">
        <w:rPr>
          <w:sz w:val="28"/>
          <w:szCs w:val="28"/>
        </w:rPr>
        <w:t>виробництва</w:t>
      </w:r>
      <w:proofErr w:type="spellEnd"/>
      <w:r w:rsidRPr="00EE0D15">
        <w:rPr>
          <w:sz w:val="28"/>
          <w:szCs w:val="28"/>
        </w:rPr>
        <w:t xml:space="preserve">, </w:t>
      </w:r>
      <w:proofErr w:type="spellStart"/>
      <w:r w:rsidRPr="00EE0D15">
        <w:rPr>
          <w:sz w:val="28"/>
          <w:szCs w:val="28"/>
        </w:rPr>
        <w:t>покращення</w:t>
      </w:r>
      <w:proofErr w:type="spellEnd"/>
      <w:r w:rsidRPr="00EE0D15">
        <w:rPr>
          <w:sz w:val="28"/>
          <w:szCs w:val="28"/>
        </w:rPr>
        <w:t xml:space="preserve"> </w:t>
      </w:r>
      <w:proofErr w:type="spellStart"/>
      <w:r w:rsidRPr="00EE0D15">
        <w:rPr>
          <w:sz w:val="28"/>
          <w:szCs w:val="28"/>
        </w:rPr>
        <w:t>загальної</w:t>
      </w:r>
      <w:proofErr w:type="spellEnd"/>
      <w:r w:rsidRPr="00EE0D15">
        <w:rPr>
          <w:sz w:val="28"/>
          <w:szCs w:val="28"/>
        </w:rPr>
        <w:t xml:space="preserve"> </w:t>
      </w:r>
      <w:proofErr w:type="spellStart"/>
      <w:r w:rsidRPr="00EE0D15">
        <w:rPr>
          <w:sz w:val="28"/>
          <w:szCs w:val="28"/>
        </w:rPr>
        <w:t>культури</w:t>
      </w:r>
      <w:proofErr w:type="spellEnd"/>
      <w:r w:rsidRPr="00EE0D15">
        <w:rPr>
          <w:sz w:val="28"/>
          <w:szCs w:val="28"/>
        </w:rPr>
        <w:t xml:space="preserve"> </w:t>
      </w:r>
      <w:proofErr w:type="spellStart"/>
      <w:r w:rsidRPr="00EE0D15">
        <w:rPr>
          <w:sz w:val="28"/>
          <w:szCs w:val="28"/>
        </w:rPr>
        <w:t>праці</w:t>
      </w:r>
      <w:proofErr w:type="spellEnd"/>
      <w:r w:rsidRPr="00EE0D15">
        <w:rPr>
          <w:sz w:val="28"/>
          <w:szCs w:val="28"/>
        </w:rPr>
        <w:t xml:space="preserve"> та </w:t>
      </w:r>
      <w:proofErr w:type="spellStart"/>
      <w:proofErr w:type="gramStart"/>
      <w:r w:rsidRPr="00EE0D15">
        <w:rPr>
          <w:sz w:val="28"/>
          <w:szCs w:val="28"/>
        </w:rPr>
        <w:t>п</w:t>
      </w:r>
      <w:proofErr w:type="gramEnd"/>
      <w:r w:rsidRPr="00EE0D15">
        <w:rPr>
          <w:sz w:val="28"/>
          <w:szCs w:val="28"/>
        </w:rPr>
        <w:t>ідвищення</w:t>
      </w:r>
      <w:proofErr w:type="spellEnd"/>
      <w:r w:rsidRPr="00EE0D15">
        <w:rPr>
          <w:sz w:val="28"/>
          <w:szCs w:val="28"/>
        </w:rPr>
        <w:t xml:space="preserve"> </w:t>
      </w:r>
      <w:proofErr w:type="spellStart"/>
      <w:r w:rsidRPr="00EE0D15">
        <w:rPr>
          <w:sz w:val="28"/>
          <w:szCs w:val="28"/>
        </w:rPr>
        <w:t>кваліфікації</w:t>
      </w:r>
      <w:proofErr w:type="spellEnd"/>
      <w:r w:rsidRPr="00EE0D15">
        <w:rPr>
          <w:sz w:val="28"/>
          <w:szCs w:val="28"/>
        </w:rPr>
        <w:t xml:space="preserve"> персоналу.</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У сучасних системах управління виділяють три основні типи:</w:t>
      </w:r>
    </w:p>
    <w:p w:rsidR="00070B07" w:rsidRPr="00EE0D15" w:rsidRDefault="00070B07" w:rsidP="00070B07">
      <w:pPr>
        <w:numPr>
          <w:ilvl w:val="0"/>
          <w:numId w:val="27"/>
        </w:numPr>
        <w:spacing w:line="360" w:lineRule="auto"/>
        <w:ind w:left="0" w:firstLine="709"/>
        <w:jc w:val="both"/>
        <w:rPr>
          <w:sz w:val="28"/>
          <w:szCs w:val="28"/>
          <w:lang w:val="uk-UA"/>
        </w:rPr>
      </w:pPr>
      <w:r w:rsidRPr="00EE0D15">
        <w:rPr>
          <w:rStyle w:val="af4"/>
          <w:sz w:val="28"/>
          <w:szCs w:val="28"/>
          <w:lang w:val="uk-UA"/>
        </w:rPr>
        <w:t>Автоматизовані системи управління виробництвом (АСУВ)</w:t>
      </w:r>
      <w:r w:rsidRPr="00EE0D15">
        <w:rPr>
          <w:sz w:val="28"/>
          <w:szCs w:val="28"/>
          <w:lang w:val="uk-UA"/>
        </w:rPr>
        <w:t xml:space="preserve"> – це інтегровані людино-машинні системи, які автоматизують збір, аналіз і використання даних для оптимізації виробничих процесів.</w:t>
      </w:r>
    </w:p>
    <w:p w:rsidR="00070B07" w:rsidRPr="00EE0D15" w:rsidRDefault="00070B07" w:rsidP="00070B07">
      <w:pPr>
        <w:numPr>
          <w:ilvl w:val="0"/>
          <w:numId w:val="27"/>
        </w:numPr>
        <w:spacing w:line="360" w:lineRule="auto"/>
        <w:ind w:left="0" w:firstLine="709"/>
        <w:jc w:val="both"/>
        <w:rPr>
          <w:sz w:val="28"/>
          <w:szCs w:val="28"/>
        </w:rPr>
      </w:pPr>
      <w:proofErr w:type="spellStart"/>
      <w:r w:rsidRPr="00EE0D15">
        <w:rPr>
          <w:rStyle w:val="af4"/>
          <w:sz w:val="28"/>
          <w:szCs w:val="28"/>
        </w:rPr>
        <w:t>Автоматизовані</w:t>
      </w:r>
      <w:proofErr w:type="spellEnd"/>
      <w:r w:rsidRPr="00EE0D15">
        <w:rPr>
          <w:rStyle w:val="af4"/>
          <w:sz w:val="28"/>
          <w:szCs w:val="28"/>
        </w:rPr>
        <w:t xml:space="preserve"> </w:t>
      </w:r>
      <w:proofErr w:type="spellStart"/>
      <w:r w:rsidRPr="00EE0D15">
        <w:rPr>
          <w:rStyle w:val="af4"/>
          <w:sz w:val="28"/>
          <w:szCs w:val="28"/>
        </w:rPr>
        <w:t>системи</w:t>
      </w:r>
      <w:proofErr w:type="spellEnd"/>
      <w:r w:rsidRPr="00EE0D15">
        <w:rPr>
          <w:rStyle w:val="af4"/>
          <w:sz w:val="28"/>
          <w:szCs w:val="28"/>
        </w:rPr>
        <w:t xml:space="preserve"> </w:t>
      </w:r>
      <w:proofErr w:type="spellStart"/>
      <w:r w:rsidRPr="00EE0D15">
        <w:rPr>
          <w:rStyle w:val="af4"/>
          <w:sz w:val="28"/>
          <w:szCs w:val="28"/>
        </w:rPr>
        <w:t>управління</w:t>
      </w:r>
      <w:proofErr w:type="spellEnd"/>
      <w:r w:rsidRPr="00EE0D15">
        <w:rPr>
          <w:rStyle w:val="af4"/>
          <w:sz w:val="28"/>
          <w:szCs w:val="28"/>
        </w:rPr>
        <w:t xml:space="preserve"> </w:t>
      </w:r>
      <w:proofErr w:type="spellStart"/>
      <w:r w:rsidRPr="00EE0D15">
        <w:rPr>
          <w:rStyle w:val="af4"/>
          <w:sz w:val="28"/>
          <w:szCs w:val="28"/>
        </w:rPr>
        <w:t>технологічними</w:t>
      </w:r>
      <w:proofErr w:type="spellEnd"/>
      <w:r w:rsidRPr="00EE0D15">
        <w:rPr>
          <w:rStyle w:val="af4"/>
          <w:sz w:val="28"/>
          <w:szCs w:val="28"/>
        </w:rPr>
        <w:t xml:space="preserve"> </w:t>
      </w:r>
      <w:proofErr w:type="spellStart"/>
      <w:r w:rsidRPr="00EE0D15">
        <w:rPr>
          <w:rStyle w:val="af4"/>
          <w:sz w:val="28"/>
          <w:szCs w:val="28"/>
        </w:rPr>
        <w:t>процесами</w:t>
      </w:r>
      <w:proofErr w:type="spellEnd"/>
      <w:r w:rsidRPr="00EE0D15">
        <w:rPr>
          <w:rStyle w:val="af4"/>
          <w:sz w:val="28"/>
          <w:szCs w:val="28"/>
        </w:rPr>
        <w:t xml:space="preserve"> (АСУТП)</w:t>
      </w:r>
      <w:r w:rsidRPr="00EE0D15">
        <w:rPr>
          <w:sz w:val="28"/>
          <w:szCs w:val="28"/>
        </w:rPr>
        <w:t xml:space="preserve"> – </w:t>
      </w:r>
      <w:proofErr w:type="spellStart"/>
      <w:r w:rsidRPr="00EE0D15">
        <w:rPr>
          <w:sz w:val="28"/>
          <w:szCs w:val="28"/>
        </w:rPr>
        <w:t>системи</w:t>
      </w:r>
      <w:proofErr w:type="spellEnd"/>
      <w:r w:rsidRPr="00EE0D15">
        <w:rPr>
          <w:sz w:val="28"/>
          <w:szCs w:val="28"/>
        </w:rPr>
        <w:t xml:space="preserve">, </w:t>
      </w:r>
      <w:proofErr w:type="spellStart"/>
      <w:r w:rsidRPr="00EE0D15">
        <w:rPr>
          <w:sz w:val="28"/>
          <w:szCs w:val="28"/>
        </w:rPr>
        <w:t>призначені</w:t>
      </w:r>
      <w:proofErr w:type="spellEnd"/>
      <w:r w:rsidRPr="00EE0D15">
        <w:rPr>
          <w:sz w:val="28"/>
          <w:szCs w:val="28"/>
        </w:rPr>
        <w:t xml:space="preserve"> для </w:t>
      </w:r>
      <w:proofErr w:type="spellStart"/>
      <w:r w:rsidRPr="00EE0D15">
        <w:rPr>
          <w:sz w:val="28"/>
          <w:szCs w:val="28"/>
        </w:rPr>
        <w:t>моніторингу</w:t>
      </w:r>
      <w:proofErr w:type="spellEnd"/>
      <w:r w:rsidRPr="00EE0D15">
        <w:rPr>
          <w:sz w:val="28"/>
          <w:szCs w:val="28"/>
        </w:rPr>
        <w:t xml:space="preserve">, </w:t>
      </w:r>
      <w:proofErr w:type="spellStart"/>
      <w:r w:rsidRPr="00EE0D15">
        <w:rPr>
          <w:sz w:val="28"/>
          <w:szCs w:val="28"/>
        </w:rPr>
        <w:t>збору</w:t>
      </w:r>
      <w:proofErr w:type="spellEnd"/>
      <w:r w:rsidRPr="00EE0D15">
        <w:rPr>
          <w:sz w:val="28"/>
          <w:szCs w:val="28"/>
        </w:rPr>
        <w:t xml:space="preserve"> </w:t>
      </w:r>
      <w:proofErr w:type="spellStart"/>
      <w:r w:rsidRPr="00EE0D15">
        <w:rPr>
          <w:sz w:val="28"/>
          <w:szCs w:val="28"/>
        </w:rPr>
        <w:t>даних</w:t>
      </w:r>
      <w:proofErr w:type="spellEnd"/>
      <w:r w:rsidRPr="00EE0D15">
        <w:rPr>
          <w:sz w:val="28"/>
          <w:szCs w:val="28"/>
        </w:rPr>
        <w:t xml:space="preserve"> і </w:t>
      </w:r>
      <w:proofErr w:type="spellStart"/>
      <w:proofErr w:type="gramStart"/>
      <w:r w:rsidRPr="00EE0D15">
        <w:rPr>
          <w:sz w:val="28"/>
          <w:szCs w:val="28"/>
        </w:rPr>
        <w:t>п</w:t>
      </w:r>
      <w:proofErr w:type="gramEnd"/>
      <w:r w:rsidRPr="00EE0D15">
        <w:rPr>
          <w:sz w:val="28"/>
          <w:szCs w:val="28"/>
        </w:rPr>
        <w:t>ідтримки</w:t>
      </w:r>
      <w:proofErr w:type="spellEnd"/>
      <w:r w:rsidRPr="00EE0D15">
        <w:rPr>
          <w:sz w:val="28"/>
          <w:szCs w:val="28"/>
        </w:rPr>
        <w:t xml:space="preserve"> </w:t>
      </w:r>
      <w:proofErr w:type="spellStart"/>
      <w:r w:rsidRPr="00EE0D15">
        <w:rPr>
          <w:sz w:val="28"/>
          <w:szCs w:val="28"/>
        </w:rPr>
        <w:t>технологічних</w:t>
      </w:r>
      <w:proofErr w:type="spellEnd"/>
      <w:r w:rsidRPr="00EE0D15">
        <w:rPr>
          <w:sz w:val="28"/>
          <w:szCs w:val="28"/>
        </w:rPr>
        <w:t xml:space="preserve"> </w:t>
      </w:r>
      <w:proofErr w:type="spellStart"/>
      <w:r w:rsidRPr="00EE0D15">
        <w:rPr>
          <w:sz w:val="28"/>
          <w:szCs w:val="28"/>
        </w:rPr>
        <w:t>процесів</w:t>
      </w:r>
      <w:proofErr w:type="spellEnd"/>
      <w:r w:rsidRPr="00EE0D15">
        <w:rPr>
          <w:sz w:val="28"/>
          <w:szCs w:val="28"/>
        </w:rPr>
        <w:t xml:space="preserve"> на </w:t>
      </w:r>
      <w:proofErr w:type="spellStart"/>
      <w:r w:rsidRPr="00EE0D15">
        <w:rPr>
          <w:sz w:val="28"/>
          <w:szCs w:val="28"/>
        </w:rPr>
        <w:t>рівні</w:t>
      </w:r>
      <w:proofErr w:type="spellEnd"/>
      <w:r w:rsidRPr="00EE0D15">
        <w:rPr>
          <w:sz w:val="28"/>
          <w:szCs w:val="28"/>
        </w:rPr>
        <w:t xml:space="preserve"> </w:t>
      </w:r>
      <w:proofErr w:type="spellStart"/>
      <w:r w:rsidRPr="00EE0D15">
        <w:rPr>
          <w:sz w:val="28"/>
          <w:szCs w:val="28"/>
        </w:rPr>
        <w:t>окремих</w:t>
      </w:r>
      <w:proofErr w:type="spellEnd"/>
      <w:r w:rsidRPr="00EE0D15">
        <w:rPr>
          <w:sz w:val="28"/>
          <w:szCs w:val="28"/>
        </w:rPr>
        <w:t xml:space="preserve"> </w:t>
      </w:r>
      <w:proofErr w:type="spellStart"/>
      <w:r w:rsidRPr="00EE0D15">
        <w:rPr>
          <w:sz w:val="28"/>
          <w:szCs w:val="28"/>
        </w:rPr>
        <w:t>виробничих</w:t>
      </w:r>
      <w:proofErr w:type="spellEnd"/>
      <w:r w:rsidRPr="00EE0D15">
        <w:rPr>
          <w:sz w:val="28"/>
          <w:szCs w:val="28"/>
        </w:rPr>
        <w:t xml:space="preserve"> </w:t>
      </w:r>
      <w:proofErr w:type="spellStart"/>
      <w:r w:rsidRPr="00EE0D15">
        <w:rPr>
          <w:sz w:val="28"/>
          <w:szCs w:val="28"/>
        </w:rPr>
        <w:t>ділянок</w:t>
      </w:r>
      <w:proofErr w:type="spellEnd"/>
      <w:r w:rsidRPr="00EE0D15">
        <w:rPr>
          <w:sz w:val="28"/>
          <w:szCs w:val="28"/>
        </w:rPr>
        <w:t xml:space="preserve">. Вони </w:t>
      </w:r>
      <w:proofErr w:type="spellStart"/>
      <w:r w:rsidRPr="00EE0D15">
        <w:rPr>
          <w:sz w:val="28"/>
          <w:szCs w:val="28"/>
        </w:rPr>
        <w:t>допомагають</w:t>
      </w:r>
      <w:proofErr w:type="spellEnd"/>
      <w:r w:rsidRPr="00EE0D15">
        <w:rPr>
          <w:sz w:val="28"/>
          <w:szCs w:val="28"/>
        </w:rPr>
        <w:t xml:space="preserve"> диспетчерам і менеджерам </w:t>
      </w:r>
      <w:proofErr w:type="spellStart"/>
      <w:r w:rsidRPr="00EE0D15">
        <w:rPr>
          <w:sz w:val="28"/>
          <w:szCs w:val="28"/>
        </w:rPr>
        <w:t>приймати</w:t>
      </w:r>
      <w:proofErr w:type="spellEnd"/>
      <w:r w:rsidRPr="00EE0D15">
        <w:rPr>
          <w:sz w:val="28"/>
          <w:szCs w:val="28"/>
        </w:rPr>
        <w:t xml:space="preserve"> </w:t>
      </w:r>
      <w:proofErr w:type="spellStart"/>
      <w:r w:rsidRPr="00EE0D15">
        <w:rPr>
          <w:sz w:val="28"/>
          <w:szCs w:val="28"/>
        </w:rPr>
        <w:t>оперативні</w:t>
      </w:r>
      <w:proofErr w:type="spellEnd"/>
      <w:r w:rsidRPr="00EE0D15">
        <w:rPr>
          <w:sz w:val="28"/>
          <w:szCs w:val="28"/>
        </w:rPr>
        <w:t xml:space="preserve"> </w:t>
      </w:r>
      <w:proofErr w:type="spellStart"/>
      <w:proofErr w:type="gramStart"/>
      <w:r w:rsidRPr="00EE0D15">
        <w:rPr>
          <w:sz w:val="28"/>
          <w:szCs w:val="28"/>
        </w:rPr>
        <w:t>р</w:t>
      </w:r>
      <w:proofErr w:type="gramEnd"/>
      <w:r w:rsidRPr="00EE0D15">
        <w:rPr>
          <w:sz w:val="28"/>
          <w:szCs w:val="28"/>
        </w:rPr>
        <w:t>ішення</w:t>
      </w:r>
      <w:proofErr w:type="spellEnd"/>
      <w:r w:rsidRPr="00EE0D15">
        <w:rPr>
          <w:sz w:val="28"/>
          <w:szCs w:val="28"/>
        </w:rPr>
        <w:t xml:space="preserve"> </w:t>
      </w:r>
      <w:proofErr w:type="spellStart"/>
      <w:r w:rsidRPr="00EE0D15">
        <w:rPr>
          <w:sz w:val="28"/>
          <w:szCs w:val="28"/>
        </w:rPr>
        <w:t>щодо</w:t>
      </w:r>
      <w:proofErr w:type="spellEnd"/>
      <w:r w:rsidRPr="00EE0D15">
        <w:rPr>
          <w:sz w:val="28"/>
          <w:szCs w:val="28"/>
        </w:rPr>
        <w:t xml:space="preserve"> </w:t>
      </w:r>
      <w:proofErr w:type="spellStart"/>
      <w:r w:rsidRPr="00EE0D15">
        <w:rPr>
          <w:sz w:val="28"/>
          <w:szCs w:val="28"/>
        </w:rPr>
        <w:t>оптимізації</w:t>
      </w:r>
      <w:proofErr w:type="spellEnd"/>
      <w:r w:rsidRPr="00EE0D15">
        <w:rPr>
          <w:sz w:val="28"/>
          <w:szCs w:val="28"/>
        </w:rPr>
        <w:t xml:space="preserve"> </w:t>
      </w:r>
      <w:proofErr w:type="spellStart"/>
      <w:r w:rsidRPr="00EE0D15">
        <w:rPr>
          <w:sz w:val="28"/>
          <w:szCs w:val="28"/>
        </w:rPr>
        <w:t>роботи</w:t>
      </w:r>
      <w:proofErr w:type="spellEnd"/>
      <w:r w:rsidRPr="00EE0D15">
        <w:rPr>
          <w:sz w:val="28"/>
          <w:szCs w:val="28"/>
        </w:rPr>
        <w:t xml:space="preserve"> </w:t>
      </w:r>
      <w:proofErr w:type="spellStart"/>
      <w:r w:rsidRPr="00EE0D15">
        <w:rPr>
          <w:sz w:val="28"/>
          <w:szCs w:val="28"/>
        </w:rPr>
        <w:t>виробничих</w:t>
      </w:r>
      <w:proofErr w:type="spellEnd"/>
      <w:r w:rsidRPr="00EE0D15">
        <w:rPr>
          <w:sz w:val="28"/>
          <w:szCs w:val="28"/>
        </w:rPr>
        <w:t xml:space="preserve"> </w:t>
      </w:r>
      <w:proofErr w:type="spellStart"/>
      <w:r w:rsidRPr="00EE0D15">
        <w:rPr>
          <w:sz w:val="28"/>
          <w:szCs w:val="28"/>
        </w:rPr>
        <w:t>підрозділів</w:t>
      </w:r>
      <w:proofErr w:type="spellEnd"/>
      <w:r w:rsidRPr="00EE0D15">
        <w:rPr>
          <w:sz w:val="28"/>
          <w:szCs w:val="28"/>
        </w:rPr>
        <w:t>.</w:t>
      </w:r>
    </w:p>
    <w:p w:rsidR="00070B07" w:rsidRPr="00EE0D15" w:rsidRDefault="00070B07" w:rsidP="00070B07">
      <w:pPr>
        <w:numPr>
          <w:ilvl w:val="0"/>
          <w:numId w:val="27"/>
        </w:numPr>
        <w:spacing w:line="360" w:lineRule="auto"/>
        <w:ind w:left="0" w:firstLine="709"/>
        <w:jc w:val="both"/>
        <w:rPr>
          <w:sz w:val="28"/>
          <w:szCs w:val="28"/>
        </w:rPr>
      </w:pPr>
      <w:proofErr w:type="spellStart"/>
      <w:r w:rsidRPr="00EE0D15">
        <w:rPr>
          <w:rStyle w:val="af4"/>
          <w:sz w:val="28"/>
          <w:szCs w:val="28"/>
        </w:rPr>
        <w:t>Системи</w:t>
      </w:r>
      <w:proofErr w:type="spellEnd"/>
      <w:r w:rsidRPr="00EE0D15">
        <w:rPr>
          <w:rStyle w:val="af4"/>
          <w:sz w:val="28"/>
          <w:szCs w:val="28"/>
        </w:rPr>
        <w:t xml:space="preserve"> автоматичного </w:t>
      </w:r>
      <w:proofErr w:type="spellStart"/>
      <w:r w:rsidRPr="00EE0D15">
        <w:rPr>
          <w:rStyle w:val="af4"/>
          <w:sz w:val="28"/>
          <w:szCs w:val="28"/>
        </w:rPr>
        <w:t>управління</w:t>
      </w:r>
      <w:proofErr w:type="spellEnd"/>
      <w:r w:rsidRPr="00EE0D15">
        <w:rPr>
          <w:rStyle w:val="af4"/>
          <w:sz w:val="28"/>
          <w:szCs w:val="28"/>
        </w:rPr>
        <w:t xml:space="preserve"> </w:t>
      </w:r>
      <w:proofErr w:type="spellStart"/>
      <w:r w:rsidRPr="00EE0D15">
        <w:rPr>
          <w:rStyle w:val="af4"/>
          <w:sz w:val="28"/>
          <w:szCs w:val="28"/>
        </w:rPr>
        <w:t>технологічними</w:t>
      </w:r>
      <w:proofErr w:type="spellEnd"/>
      <w:r w:rsidRPr="00EE0D15">
        <w:rPr>
          <w:rStyle w:val="af4"/>
          <w:sz w:val="28"/>
          <w:szCs w:val="28"/>
        </w:rPr>
        <w:t xml:space="preserve"> </w:t>
      </w:r>
      <w:proofErr w:type="spellStart"/>
      <w:r w:rsidRPr="00EE0D15">
        <w:rPr>
          <w:rStyle w:val="af4"/>
          <w:sz w:val="28"/>
          <w:szCs w:val="28"/>
        </w:rPr>
        <w:t>процесами</w:t>
      </w:r>
      <w:proofErr w:type="spellEnd"/>
      <w:r w:rsidRPr="00EE0D15">
        <w:rPr>
          <w:rStyle w:val="af4"/>
          <w:sz w:val="28"/>
          <w:szCs w:val="28"/>
        </w:rPr>
        <w:t xml:space="preserve"> (САУТП)</w:t>
      </w:r>
      <w:r w:rsidRPr="00EE0D15">
        <w:rPr>
          <w:sz w:val="28"/>
          <w:szCs w:val="28"/>
        </w:rPr>
        <w:t xml:space="preserve"> – </w:t>
      </w:r>
      <w:proofErr w:type="spellStart"/>
      <w:r w:rsidRPr="00EE0D15">
        <w:rPr>
          <w:sz w:val="28"/>
          <w:szCs w:val="28"/>
        </w:rPr>
        <w:t>повністю</w:t>
      </w:r>
      <w:proofErr w:type="spellEnd"/>
      <w:r w:rsidRPr="00EE0D15">
        <w:rPr>
          <w:sz w:val="28"/>
          <w:szCs w:val="28"/>
        </w:rPr>
        <w:t xml:space="preserve"> </w:t>
      </w:r>
      <w:proofErr w:type="spellStart"/>
      <w:r w:rsidRPr="00EE0D15">
        <w:rPr>
          <w:sz w:val="28"/>
          <w:szCs w:val="28"/>
        </w:rPr>
        <w:t>автоматичні</w:t>
      </w:r>
      <w:proofErr w:type="spellEnd"/>
      <w:r w:rsidRPr="00EE0D15">
        <w:rPr>
          <w:sz w:val="28"/>
          <w:szCs w:val="28"/>
        </w:rPr>
        <w:t xml:space="preserve"> </w:t>
      </w:r>
      <w:proofErr w:type="spellStart"/>
      <w:r w:rsidRPr="00EE0D15">
        <w:rPr>
          <w:sz w:val="28"/>
          <w:szCs w:val="28"/>
        </w:rPr>
        <w:t>системи</w:t>
      </w:r>
      <w:proofErr w:type="spellEnd"/>
      <w:r w:rsidRPr="00EE0D15">
        <w:rPr>
          <w:sz w:val="28"/>
          <w:szCs w:val="28"/>
        </w:rPr>
        <w:t xml:space="preserve">, </w:t>
      </w:r>
      <w:proofErr w:type="spellStart"/>
      <w:r w:rsidRPr="00EE0D15">
        <w:rPr>
          <w:sz w:val="28"/>
          <w:szCs w:val="28"/>
        </w:rPr>
        <w:t>що</w:t>
      </w:r>
      <w:proofErr w:type="spellEnd"/>
      <w:r w:rsidRPr="00EE0D15">
        <w:rPr>
          <w:sz w:val="28"/>
          <w:szCs w:val="28"/>
        </w:rPr>
        <w:t xml:space="preserve"> </w:t>
      </w:r>
      <w:proofErr w:type="spellStart"/>
      <w:r w:rsidRPr="00EE0D15">
        <w:rPr>
          <w:sz w:val="28"/>
          <w:szCs w:val="28"/>
        </w:rPr>
        <w:t>виконують</w:t>
      </w:r>
      <w:proofErr w:type="spellEnd"/>
      <w:r w:rsidRPr="00EE0D15">
        <w:rPr>
          <w:sz w:val="28"/>
          <w:szCs w:val="28"/>
        </w:rPr>
        <w:t xml:space="preserve"> </w:t>
      </w:r>
      <w:proofErr w:type="spellStart"/>
      <w:r w:rsidRPr="00EE0D15">
        <w:rPr>
          <w:sz w:val="28"/>
          <w:szCs w:val="28"/>
        </w:rPr>
        <w:t>задані</w:t>
      </w:r>
      <w:proofErr w:type="spellEnd"/>
      <w:r w:rsidRPr="00EE0D15">
        <w:rPr>
          <w:sz w:val="28"/>
          <w:szCs w:val="28"/>
        </w:rPr>
        <w:t xml:space="preserve"> </w:t>
      </w:r>
      <w:proofErr w:type="spellStart"/>
      <w:r w:rsidRPr="00EE0D15">
        <w:rPr>
          <w:sz w:val="28"/>
          <w:szCs w:val="28"/>
        </w:rPr>
        <w:t>алгоритми</w:t>
      </w:r>
      <w:proofErr w:type="spellEnd"/>
      <w:r w:rsidRPr="00EE0D15">
        <w:rPr>
          <w:sz w:val="28"/>
          <w:szCs w:val="28"/>
        </w:rPr>
        <w:t xml:space="preserve"> без </w:t>
      </w:r>
      <w:proofErr w:type="spellStart"/>
      <w:r w:rsidRPr="00EE0D15">
        <w:rPr>
          <w:sz w:val="28"/>
          <w:szCs w:val="28"/>
        </w:rPr>
        <w:t>втручання</w:t>
      </w:r>
      <w:proofErr w:type="spellEnd"/>
      <w:r w:rsidRPr="00EE0D15">
        <w:rPr>
          <w:sz w:val="28"/>
          <w:szCs w:val="28"/>
        </w:rPr>
        <w:t xml:space="preserve"> </w:t>
      </w:r>
      <w:proofErr w:type="spellStart"/>
      <w:r w:rsidRPr="00EE0D15">
        <w:rPr>
          <w:sz w:val="28"/>
          <w:szCs w:val="28"/>
        </w:rPr>
        <w:t>людини</w:t>
      </w:r>
      <w:proofErr w:type="spellEnd"/>
      <w:r w:rsidRPr="00EE0D15">
        <w:rPr>
          <w:sz w:val="28"/>
          <w:szCs w:val="28"/>
        </w:rPr>
        <w:t xml:space="preserve">. </w:t>
      </w:r>
      <w:proofErr w:type="spellStart"/>
      <w:r w:rsidRPr="00EE0D15">
        <w:rPr>
          <w:sz w:val="28"/>
          <w:szCs w:val="28"/>
        </w:rPr>
        <w:t>Їх</w:t>
      </w:r>
      <w:proofErr w:type="spellEnd"/>
      <w:r w:rsidRPr="00EE0D15">
        <w:rPr>
          <w:sz w:val="28"/>
          <w:szCs w:val="28"/>
        </w:rPr>
        <w:t xml:space="preserve"> </w:t>
      </w:r>
      <w:proofErr w:type="spellStart"/>
      <w:r w:rsidRPr="00EE0D15">
        <w:rPr>
          <w:sz w:val="28"/>
          <w:szCs w:val="28"/>
        </w:rPr>
        <w:t>завданням</w:t>
      </w:r>
      <w:proofErr w:type="spellEnd"/>
      <w:r w:rsidRPr="00EE0D15">
        <w:rPr>
          <w:sz w:val="28"/>
          <w:szCs w:val="28"/>
        </w:rPr>
        <w:t xml:space="preserve"> є </w:t>
      </w:r>
      <w:proofErr w:type="spellStart"/>
      <w:proofErr w:type="gramStart"/>
      <w:r w:rsidRPr="00EE0D15">
        <w:rPr>
          <w:sz w:val="28"/>
          <w:szCs w:val="28"/>
        </w:rPr>
        <w:t>п</w:t>
      </w:r>
      <w:proofErr w:type="gramEnd"/>
      <w:r w:rsidRPr="00EE0D15">
        <w:rPr>
          <w:sz w:val="28"/>
          <w:szCs w:val="28"/>
        </w:rPr>
        <w:t>ідтримка</w:t>
      </w:r>
      <w:proofErr w:type="spellEnd"/>
      <w:r w:rsidRPr="00EE0D15">
        <w:rPr>
          <w:sz w:val="28"/>
          <w:szCs w:val="28"/>
        </w:rPr>
        <w:t xml:space="preserve"> </w:t>
      </w:r>
      <w:proofErr w:type="spellStart"/>
      <w:r w:rsidRPr="00EE0D15">
        <w:rPr>
          <w:sz w:val="28"/>
          <w:szCs w:val="28"/>
        </w:rPr>
        <w:t>роботи</w:t>
      </w:r>
      <w:proofErr w:type="spellEnd"/>
      <w:r w:rsidRPr="00EE0D15">
        <w:rPr>
          <w:sz w:val="28"/>
          <w:szCs w:val="28"/>
        </w:rPr>
        <w:t xml:space="preserve"> </w:t>
      </w:r>
      <w:proofErr w:type="spellStart"/>
      <w:r w:rsidRPr="00EE0D15">
        <w:rPr>
          <w:sz w:val="28"/>
          <w:szCs w:val="28"/>
        </w:rPr>
        <w:t>виробничого</w:t>
      </w:r>
      <w:proofErr w:type="spellEnd"/>
      <w:r w:rsidRPr="00EE0D15">
        <w:rPr>
          <w:sz w:val="28"/>
          <w:szCs w:val="28"/>
        </w:rPr>
        <w:t xml:space="preserve"> </w:t>
      </w:r>
      <w:proofErr w:type="spellStart"/>
      <w:r w:rsidRPr="00EE0D15">
        <w:rPr>
          <w:sz w:val="28"/>
          <w:szCs w:val="28"/>
        </w:rPr>
        <w:t>обладнання</w:t>
      </w:r>
      <w:proofErr w:type="spellEnd"/>
      <w:r w:rsidRPr="00EE0D15">
        <w:rPr>
          <w:sz w:val="28"/>
          <w:szCs w:val="28"/>
        </w:rPr>
        <w:t xml:space="preserve"> </w:t>
      </w:r>
      <w:proofErr w:type="spellStart"/>
      <w:r w:rsidRPr="00EE0D15">
        <w:rPr>
          <w:sz w:val="28"/>
          <w:szCs w:val="28"/>
        </w:rPr>
        <w:t>відповідно</w:t>
      </w:r>
      <w:proofErr w:type="spellEnd"/>
      <w:r w:rsidRPr="00EE0D15">
        <w:rPr>
          <w:sz w:val="28"/>
          <w:szCs w:val="28"/>
        </w:rPr>
        <w:t xml:space="preserve"> до </w:t>
      </w:r>
      <w:proofErr w:type="spellStart"/>
      <w:r w:rsidRPr="00EE0D15">
        <w:rPr>
          <w:sz w:val="28"/>
          <w:szCs w:val="28"/>
        </w:rPr>
        <w:t>встановлених</w:t>
      </w:r>
      <w:proofErr w:type="spellEnd"/>
      <w:r w:rsidRPr="00EE0D15">
        <w:rPr>
          <w:sz w:val="28"/>
          <w:szCs w:val="28"/>
        </w:rPr>
        <w:t xml:space="preserve"> </w:t>
      </w:r>
      <w:proofErr w:type="spellStart"/>
      <w:r w:rsidRPr="00EE0D15">
        <w:rPr>
          <w:sz w:val="28"/>
          <w:szCs w:val="28"/>
        </w:rPr>
        <w:t>параметрів</w:t>
      </w:r>
      <w:proofErr w:type="spellEnd"/>
      <w:r w:rsidRPr="00EE0D15">
        <w:rPr>
          <w:sz w:val="28"/>
          <w:szCs w:val="28"/>
        </w:rPr>
        <w:t>.</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Сучасні автоматизовані системи є інтегрованими, оскільки поєднують різнорівневі підсистеми управління, тісно пов’язані між собою. На першому, базовому рівні, здійснюється збір і первинна обробка даних, а також безпосереднє управління окремими процесами. Тут можуть реалізовуватися функції простого автоматичного управління за допомогою інтелектуальних пристроїв.</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lastRenderedPageBreak/>
        <w:t>На наступному рівні управління відбувається розрахунок і реалізація складніших керуючих дій, тоді як моніторинг загального стану процесу і його контроль людиною здійснюється на диспетчерському рівні. Такий підхід забезпечує високий рівень ефективності, гнучкості та безпеки виробничих процесів.</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Сучасні автоматизовані системи управління орієнтовані не лише на забезпечення стабільності технологічних процесів, але й на інтеграцію з іншими елементами виробничого циклу, включаючи логістичні та маркетингові аспекти. Впровадження цифрових технологій, таких як Інтернет речей (</w:t>
      </w:r>
      <w:proofErr w:type="spellStart"/>
      <w:r w:rsidRPr="00EE0D15">
        <w:rPr>
          <w:sz w:val="28"/>
          <w:szCs w:val="28"/>
        </w:rPr>
        <w:t>IoT</w:t>
      </w:r>
      <w:proofErr w:type="spellEnd"/>
      <w:r w:rsidRPr="00EE0D15">
        <w:rPr>
          <w:sz w:val="28"/>
          <w:szCs w:val="28"/>
        </w:rPr>
        <w:t>), великі дані (</w:t>
      </w:r>
      <w:proofErr w:type="spellStart"/>
      <w:r w:rsidRPr="00EE0D15">
        <w:rPr>
          <w:sz w:val="28"/>
          <w:szCs w:val="28"/>
        </w:rPr>
        <w:t>Big</w:t>
      </w:r>
      <w:proofErr w:type="spellEnd"/>
      <w:r w:rsidRPr="00EE0D15">
        <w:rPr>
          <w:sz w:val="28"/>
          <w:szCs w:val="28"/>
        </w:rPr>
        <w:t xml:space="preserve"> </w:t>
      </w:r>
      <w:proofErr w:type="spellStart"/>
      <w:r w:rsidRPr="00EE0D15">
        <w:rPr>
          <w:sz w:val="28"/>
          <w:szCs w:val="28"/>
        </w:rPr>
        <w:t>Data</w:t>
      </w:r>
      <w:proofErr w:type="spellEnd"/>
      <w:r w:rsidRPr="00EE0D15">
        <w:rPr>
          <w:sz w:val="28"/>
          <w:szCs w:val="28"/>
        </w:rPr>
        <w:t>) та штучний інтелект (AI), дозволяє здійснювати аналітику в реальному часі, оптимізувати ресурси та прогнозувати відхилення у роботі обладнання.</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На третьому, стратегічному рівні управління, автоматизація сприяє створенню "розумних" підприємств, де всі виробничі і допоміжні процеси об'єднані в єдину інформаційну екосистему. Ця інтеграція дозволяє не лише оперативно реагувати на зміни у виробничих умовах, але й розробляти довгострокові плани, базуючись на прогнозах і моделюванні.</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 xml:space="preserve">Такий підхід особливо актуальний у сучасних умовах глобальної конкуренції, де ефективність використання ресурсів і швидкість адаптації до ринкових змін стають визначальними факторами успіху. Наприклад, впровадження автоматизованих систем </w:t>
      </w:r>
      <w:proofErr w:type="spellStart"/>
      <w:r w:rsidRPr="00EE0D15">
        <w:rPr>
          <w:sz w:val="28"/>
          <w:szCs w:val="28"/>
        </w:rPr>
        <w:t>енергоменеджменту</w:t>
      </w:r>
      <w:proofErr w:type="spellEnd"/>
      <w:r w:rsidRPr="00EE0D15">
        <w:rPr>
          <w:sz w:val="28"/>
          <w:szCs w:val="28"/>
        </w:rPr>
        <w:t xml:space="preserve"> дозволяє знижувати витрати енергоносіїв, що не тільки підвищує рентабельність виробництва, а й сприяє екологічній відповідальності підприємств.</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 xml:space="preserve">Автоматизація також змінює роль людини у виробничому процесі. Тепер співробітники, які раніше виконували рутинні операції, займаються моніторингом, аналізом і прийняттям стратегічних рішень. Це потребує нових </w:t>
      </w:r>
      <w:proofErr w:type="spellStart"/>
      <w:r w:rsidRPr="00EE0D15">
        <w:rPr>
          <w:sz w:val="28"/>
          <w:szCs w:val="28"/>
        </w:rPr>
        <w:t>компетенцій</w:t>
      </w:r>
      <w:proofErr w:type="spellEnd"/>
      <w:r w:rsidRPr="00EE0D15">
        <w:rPr>
          <w:sz w:val="28"/>
          <w:szCs w:val="28"/>
        </w:rPr>
        <w:t xml:space="preserve"> і сприяє підвищенню кваліфікації персоналу. У зв'язку з цим важливо розробляти навчальні програми, що орієнтовані на інтеграцію цифрових технологій у виробничі процеси.</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lastRenderedPageBreak/>
        <w:t>Загалом, сучасна автоматизація – це не лише засіб підвищення продуктивності, а й ключовий інструмент трансформації виробництва у напрямку його більшої гнучкості, екологічності та конкурентоспроможності.</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Автоматизація виробничих процесів створює нові можливості для підвищення ефективності підприємств у різних галузях. Однією з найбільш перспективних тенденцій є впровадження концепції "розумних фабрик" (</w:t>
      </w:r>
      <w:proofErr w:type="spellStart"/>
      <w:r w:rsidRPr="00EE0D15">
        <w:rPr>
          <w:sz w:val="28"/>
          <w:szCs w:val="28"/>
        </w:rPr>
        <w:t>Smart</w:t>
      </w:r>
      <w:proofErr w:type="spellEnd"/>
      <w:r w:rsidRPr="00EE0D15">
        <w:rPr>
          <w:sz w:val="28"/>
          <w:szCs w:val="28"/>
        </w:rPr>
        <w:t xml:space="preserve"> </w:t>
      </w:r>
      <w:proofErr w:type="spellStart"/>
      <w:r w:rsidRPr="00EE0D15">
        <w:rPr>
          <w:sz w:val="28"/>
          <w:szCs w:val="28"/>
        </w:rPr>
        <w:t>Factories</w:t>
      </w:r>
      <w:proofErr w:type="spellEnd"/>
      <w:r w:rsidRPr="00EE0D15">
        <w:rPr>
          <w:sz w:val="28"/>
          <w:szCs w:val="28"/>
        </w:rPr>
        <w:t xml:space="preserve">), які базуються на використанні </w:t>
      </w:r>
      <w:proofErr w:type="spellStart"/>
      <w:r w:rsidRPr="00EE0D15">
        <w:rPr>
          <w:sz w:val="28"/>
          <w:szCs w:val="28"/>
        </w:rPr>
        <w:t>кіберфізичних</w:t>
      </w:r>
      <w:proofErr w:type="spellEnd"/>
      <w:r w:rsidRPr="00EE0D15">
        <w:rPr>
          <w:sz w:val="28"/>
          <w:szCs w:val="28"/>
        </w:rPr>
        <w:t xml:space="preserve"> систем, цифрових двійників та інтегрованих мережевих рішень.</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Ключовою особливістю розумних фабрик є здатність систем не лише реагувати на зміни в режимі реального часу, але й передбачати їх, використовуючи алгоритми машинного навчання та аналіз великих даних. Наприклад, на основі інформації, отриманої від датчиків, можна прогнозувати зношування обладнання та планувати профілактичне обслуговування, що знижує ризик аварій і простоїв.</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Іншою важливою перевагою є можливість персоналізації продукції без втрати економічної ефективності. Завдяки автоматизованим виробничим лініям, інтегрованим із CRM-системами, підприємства можуть швидко адаптуватися до індивідуальних потреб клієнтів, забезпечуючи гнучкість виробництва.</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Також автоматизація дозволяє суттєво скоротити витрати на матеріали та ресурси завдяки оптимізації логістичних і технологічних процесів. Наприклад, системи автоматичного контролю можуть мінімізувати втрати сировини, виявляючи неефективні етапи виробництва. Крім того, автоматизовані енергетичні системи забезпечують раціональне споживання енергії, знижуючи витрати та вуглецевий слід підприємств.</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 xml:space="preserve">Однак варто зазначити, що впровадження автоматизації потребує значних інвестицій, а також злагодженої роботи </w:t>
      </w:r>
      <w:proofErr w:type="spellStart"/>
      <w:r w:rsidRPr="00EE0D15">
        <w:rPr>
          <w:sz w:val="28"/>
          <w:szCs w:val="28"/>
        </w:rPr>
        <w:t>міжвідділових</w:t>
      </w:r>
      <w:proofErr w:type="spellEnd"/>
      <w:r w:rsidRPr="00EE0D15">
        <w:rPr>
          <w:sz w:val="28"/>
          <w:szCs w:val="28"/>
        </w:rPr>
        <w:t xml:space="preserve"> команд. Одним із викликів є інтеграція старих технологій з новітніми автоматизованими системами. Вирішення цієї проблеми вимагає розробки </w:t>
      </w:r>
      <w:r w:rsidRPr="00EE0D15">
        <w:rPr>
          <w:sz w:val="28"/>
          <w:szCs w:val="28"/>
        </w:rPr>
        <w:lastRenderedPageBreak/>
        <w:t>перехідних рішень, що дозволять поступово модернізувати виробничі процеси без переривання операційної діяльності.</w:t>
      </w:r>
    </w:p>
    <w:p w:rsidR="00070B07" w:rsidRPr="00EE0D15" w:rsidRDefault="00070B07" w:rsidP="00070B07">
      <w:pPr>
        <w:pStyle w:val="af"/>
        <w:spacing w:before="0" w:beforeAutospacing="0" w:after="0" w:afterAutospacing="0" w:line="360" w:lineRule="auto"/>
        <w:ind w:firstLine="709"/>
        <w:jc w:val="both"/>
        <w:rPr>
          <w:sz w:val="28"/>
          <w:szCs w:val="28"/>
        </w:rPr>
      </w:pPr>
      <w:r w:rsidRPr="00EE0D15">
        <w:rPr>
          <w:sz w:val="28"/>
          <w:szCs w:val="28"/>
        </w:rPr>
        <w:t>У перспективі автоматизація буде все більше орієнтована на впровадження штучного інтелекту і робототехніки, що відкриє нові горизонти для розвитку індустрії. Ці технології дозволять досягти високого рівня автономності виробничих систем, зробивши їх ще більш ефективними, гнучкими та екологічно відповідальними.</w:t>
      </w:r>
    </w:p>
    <w:p w:rsidR="00070B07" w:rsidRDefault="00070B07" w:rsidP="00070B07">
      <w:pPr>
        <w:pStyle w:val="af"/>
        <w:spacing w:before="0" w:beforeAutospacing="0" w:after="0" w:afterAutospacing="0" w:line="360" w:lineRule="auto"/>
        <w:ind w:firstLine="709"/>
        <w:jc w:val="both"/>
        <w:rPr>
          <w:sz w:val="28"/>
        </w:rPr>
      </w:pPr>
      <w:r w:rsidRPr="00EE0D15">
        <w:rPr>
          <w:sz w:val="28"/>
          <w:szCs w:val="28"/>
        </w:rPr>
        <w:t>Таким чином, автоматизація стає фундаментом для переходу до Індустрії 4.0, яка змінює підхід до виробництва, впроваджуючи інновації, що забезпечують сталий розвиток, економічну вигоду та соціальний прогрес.[</w:t>
      </w:r>
      <w:r w:rsidRPr="00FD2BAB">
        <w:rPr>
          <w:sz w:val="28"/>
        </w:rPr>
        <w:t>4].</w:t>
      </w:r>
    </w:p>
    <w:p w:rsidR="00070B07" w:rsidRDefault="00070B07" w:rsidP="00070B07">
      <w:pPr>
        <w:pStyle w:val="TableParagraph"/>
        <w:spacing w:line="360" w:lineRule="auto"/>
        <w:ind w:firstLine="709"/>
        <w:jc w:val="both"/>
        <w:rPr>
          <w:sz w:val="28"/>
        </w:rPr>
      </w:pPr>
    </w:p>
    <w:p w:rsidR="00070B07" w:rsidRPr="002E34C4" w:rsidRDefault="00070B07" w:rsidP="00070B07">
      <w:pPr>
        <w:pStyle w:val="2"/>
        <w:numPr>
          <w:ilvl w:val="0"/>
          <w:numId w:val="17"/>
        </w:numPr>
        <w:rPr>
          <w:lang w:val="uk-UA"/>
        </w:rPr>
      </w:pPr>
      <w:bookmarkStart w:id="9" w:name="_Toc120029702"/>
      <w:bookmarkStart w:id="10" w:name="_Toc184981718"/>
      <w:r w:rsidRPr="002E34C4">
        <w:rPr>
          <w:lang w:val="uk-UA"/>
        </w:rPr>
        <w:t>Використання SCADA-технологій у сучасних автоматизованих системах управління</w:t>
      </w:r>
      <w:bookmarkEnd w:id="9"/>
      <w:bookmarkEnd w:id="10"/>
    </w:p>
    <w:p w:rsidR="00070B07" w:rsidRDefault="00070B07" w:rsidP="00070B07">
      <w:pPr>
        <w:pStyle w:val="TableParagraph"/>
        <w:spacing w:line="360" w:lineRule="auto"/>
        <w:ind w:firstLine="709"/>
        <w:jc w:val="both"/>
        <w:rPr>
          <w:sz w:val="28"/>
          <w:lang w:val="ru-RU"/>
        </w:rPr>
      </w:pP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SCADA-системи (</w:t>
      </w:r>
      <w:proofErr w:type="spellStart"/>
      <w:r w:rsidRPr="00070B07">
        <w:rPr>
          <w:sz w:val="28"/>
          <w:szCs w:val="28"/>
        </w:rPr>
        <w:t>Supervisory</w:t>
      </w:r>
      <w:proofErr w:type="spellEnd"/>
      <w:r w:rsidRPr="00070B07">
        <w:rPr>
          <w:sz w:val="28"/>
          <w:szCs w:val="28"/>
        </w:rPr>
        <w:t xml:space="preserve"> </w:t>
      </w:r>
      <w:proofErr w:type="spellStart"/>
      <w:r w:rsidRPr="00070B07">
        <w:rPr>
          <w:sz w:val="28"/>
          <w:szCs w:val="28"/>
        </w:rPr>
        <w:t>Control</w:t>
      </w:r>
      <w:proofErr w:type="spellEnd"/>
      <w:r w:rsidRPr="00070B07">
        <w:rPr>
          <w:sz w:val="28"/>
          <w:szCs w:val="28"/>
        </w:rPr>
        <w:t xml:space="preserve"> </w:t>
      </w:r>
      <w:proofErr w:type="spellStart"/>
      <w:r w:rsidRPr="00070B07">
        <w:rPr>
          <w:sz w:val="28"/>
          <w:szCs w:val="28"/>
        </w:rPr>
        <w:t>And</w:t>
      </w:r>
      <w:proofErr w:type="spellEnd"/>
      <w:r w:rsidRPr="00070B07">
        <w:rPr>
          <w:sz w:val="28"/>
          <w:szCs w:val="28"/>
        </w:rPr>
        <w:t xml:space="preserve"> </w:t>
      </w:r>
      <w:proofErr w:type="spellStart"/>
      <w:r w:rsidRPr="00070B07">
        <w:rPr>
          <w:sz w:val="28"/>
          <w:szCs w:val="28"/>
        </w:rPr>
        <w:t>Data</w:t>
      </w:r>
      <w:proofErr w:type="spellEnd"/>
      <w:r w:rsidRPr="00070B07">
        <w:rPr>
          <w:sz w:val="28"/>
          <w:szCs w:val="28"/>
        </w:rPr>
        <w:t xml:space="preserve"> </w:t>
      </w:r>
      <w:proofErr w:type="spellStart"/>
      <w:r w:rsidRPr="00070B07">
        <w:rPr>
          <w:sz w:val="28"/>
          <w:szCs w:val="28"/>
        </w:rPr>
        <w:t>Acquisition</w:t>
      </w:r>
      <w:proofErr w:type="spellEnd"/>
      <w:r w:rsidRPr="00070B07">
        <w:rPr>
          <w:sz w:val="28"/>
          <w:szCs w:val="28"/>
        </w:rPr>
        <w:t>) призначені для збору, аналізу, обробки інформації в реальному часі та можливості управління технологічними процесами. Завдяки цьому забезпечується своєчасне надходження важливих даних і повідомлень до центрального інтерфейсу оператора, що дозволяє ефективно контролювати об'єкти та реагувати на зміни.</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Використання SCADA-технологій значно підвищує рівень автоматизації у створенні систем управління, збору, передачі, зберігання і візуалізації даних. Людино-машинний інтерфейс (HMI/MMI), вбудований у SCADA-системи, забезпечує доступність інформації, інтуїтивно зрозумілі елементи керування та підказки, що мінімізують ризик помилок з боку оператора. Завдяки SCADA стало можливим вирішення завдань, які раніше вважалися складними, скорочення строків впровадження автоматизованих проектів і зменшення витрат на їх реалізацію. Сьогодні SCADA займає ключову позицію у сфері управління складними динамічними процесами.</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Структура SCADA-системи включає кілька основних компонентів:</w:t>
      </w:r>
    </w:p>
    <w:p w:rsidR="00070B07" w:rsidRPr="00070B07" w:rsidRDefault="00070B07" w:rsidP="00070B07">
      <w:pPr>
        <w:pStyle w:val="af"/>
        <w:numPr>
          <w:ilvl w:val="0"/>
          <w:numId w:val="28"/>
        </w:numPr>
        <w:spacing w:before="0" w:beforeAutospacing="0" w:after="0" w:afterAutospacing="0" w:line="360" w:lineRule="auto"/>
        <w:ind w:left="0" w:firstLine="709"/>
        <w:jc w:val="both"/>
        <w:rPr>
          <w:sz w:val="28"/>
          <w:szCs w:val="28"/>
        </w:rPr>
      </w:pPr>
      <w:r w:rsidRPr="00070B07">
        <w:rPr>
          <w:rStyle w:val="af4"/>
          <w:b w:val="0"/>
          <w:sz w:val="28"/>
          <w:szCs w:val="28"/>
        </w:rPr>
        <w:lastRenderedPageBreak/>
        <w:t>Віддалений термінальний модуль (</w:t>
      </w:r>
      <w:proofErr w:type="spellStart"/>
      <w:r w:rsidRPr="00070B07">
        <w:rPr>
          <w:rStyle w:val="af4"/>
          <w:b w:val="0"/>
          <w:sz w:val="28"/>
          <w:szCs w:val="28"/>
        </w:rPr>
        <w:t>Remote</w:t>
      </w:r>
      <w:proofErr w:type="spellEnd"/>
      <w:r w:rsidRPr="00070B07">
        <w:rPr>
          <w:rStyle w:val="af4"/>
          <w:b w:val="0"/>
          <w:sz w:val="28"/>
          <w:szCs w:val="28"/>
        </w:rPr>
        <w:t xml:space="preserve"> Terminal </w:t>
      </w:r>
      <w:proofErr w:type="spellStart"/>
      <w:r w:rsidRPr="00070B07">
        <w:rPr>
          <w:rStyle w:val="af4"/>
          <w:b w:val="0"/>
          <w:sz w:val="28"/>
          <w:szCs w:val="28"/>
        </w:rPr>
        <w:t>Unit</w:t>
      </w:r>
      <w:proofErr w:type="spellEnd"/>
      <w:r w:rsidRPr="00070B07">
        <w:rPr>
          <w:rStyle w:val="af4"/>
          <w:b w:val="0"/>
          <w:sz w:val="28"/>
          <w:szCs w:val="28"/>
        </w:rPr>
        <w:t>, RTU)</w:t>
      </w:r>
      <w:r w:rsidRPr="00070B07">
        <w:rPr>
          <w:sz w:val="28"/>
          <w:szCs w:val="28"/>
        </w:rPr>
        <w:br/>
      </w:r>
      <w:proofErr w:type="spellStart"/>
      <w:r w:rsidRPr="00070B07">
        <w:rPr>
          <w:sz w:val="28"/>
          <w:szCs w:val="28"/>
        </w:rPr>
        <w:t>RTU</w:t>
      </w:r>
      <w:proofErr w:type="spellEnd"/>
      <w:r w:rsidRPr="00070B07">
        <w:rPr>
          <w:sz w:val="28"/>
          <w:szCs w:val="28"/>
        </w:rPr>
        <w:t xml:space="preserve"> забезпечує збір і обробку інформації в режимі реального часу. Його функції варіюються від простих сенсорів, які реєструють параметри об'єкта, до складних багатопроцесорних систем, здатних виконувати </w:t>
      </w:r>
      <w:proofErr w:type="spellStart"/>
      <w:r w:rsidRPr="00070B07">
        <w:rPr>
          <w:sz w:val="28"/>
          <w:szCs w:val="28"/>
        </w:rPr>
        <w:t>відмовостійке</w:t>
      </w:r>
      <w:proofErr w:type="spellEnd"/>
      <w:r w:rsidRPr="00070B07">
        <w:rPr>
          <w:sz w:val="28"/>
          <w:szCs w:val="28"/>
        </w:rPr>
        <w:t xml:space="preserve"> управління процесами. Використання RTU знижує вимоги до пропускної здатності каналів зв’язку, оскільки основна обробка даних виконується локально.</w:t>
      </w:r>
    </w:p>
    <w:p w:rsidR="00070B07" w:rsidRPr="00070B07" w:rsidRDefault="00070B07" w:rsidP="00070B07">
      <w:pPr>
        <w:pStyle w:val="af"/>
        <w:numPr>
          <w:ilvl w:val="0"/>
          <w:numId w:val="28"/>
        </w:numPr>
        <w:spacing w:before="0" w:beforeAutospacing="0" w:after="0" w:afterAutospacing="0" w:line="360" w:lineRule="auto"/>
        <w:ind w:left="0" w:firstLine="709"/>
        <w:jc w:val="both"/>
        <w:rPr>
          <w:sz w:val="28"/>
          <w:szCs w:val="28"/>
        </w:rPr>
      </w:pPr>
      <w:r w:rsidRPr="00070B07">
        <w:rPr>
          <w:rStyle w:val="af4"/>
          <w:b w:val="0"/>
          <w:sz w:val="28"/>
          <w:szCs w:val="28"/>
        </w:rPr>
        <w:t>Головний термінал (</w:t>
      </w:r>
      <w:proofErr w:type="spellStart"/>
      <w:r w:rsidRPr="00070B07">
        <w:rPr>
          <w:rStyle w:val="af4"/>
          <w:b w:val="0"/>
          <w:sz w:val="28"/>
          <w:szCs w:val="28"/>
        </w:rPr>
        <w:t>Master</w:t>
      </w:r>
      <w:proofErr w:type="spellEnd"/>
      <w:r w:rsidRPr="00070B07">
        <w:rPr>
          <w:rStyle w:val="af4"/>
          <w:b w:val="0"/>
          <w:sz w:val="28"/>
          <w:szCs w:val="28"/>
        </w:rPr>
        <w:t xml:space="preserve"> Terminal </w:t>
      </w:r>
      <w:proofErr w:type="spellStart"/>
      <w:r w:rsidRPr="00070B07">
        <w:rPr>
          <w:rStyle w:val="af4"/>
          <w:b w:val="0"/>
          <w:sz w:val="28"/>
          <w:szCs w:val="28"/>
        </w:rPr>
        <w:t>Unit</w:t>
      </w:r>
      <w:proofErr w:type="spellEnd"/>
      <w:r w:rsidRPr="00070B07">
        <w:rPr>
          <w:rStyle w:val="af4"/>
          <w:b w:val="0"/>
          <w:sz w:val="28"/>
          <w:szCs w:val="28"/>
        </w:rPr>
        <w:t>, MTU)</w:t>
      </w:r>
      <w:r w:rsidRPr="00070B07">
        <w:rPr>
          <w:sz w:val="28"/>
          <w:szCs w:val="28"/>
        </w:rPr>
        <w:br/>
      </w:r>
      <w:proofErr w:type="spellStart"/>
      <w:r w:rsidRPr="00070B07">
        <w:rPr>
          <w:sz w:val="28"/>
          <w:szCs w:val="28"/>
        </w:rPr>
        <w:t>MTU</w:t>
      </w:r>
      <w:proofErr w:type="spellEnd"/>
      <w:r w:rsidRPr="00070B07">
        <w:rPr>
          <w:sz w:val="28"/>
          <w:szCs w:val="28"/>
        </w:rPr>
        <w:t xml:space="preserve"> виконує </w:t>
      </w:r>
      <w:proofErr w:type="spellStart"/>
      <w:r w:rsidRPr="00070B07">
        <w:rPr>
          <w:sz w:val="28"/>
          <w:szCs w:val="28"/>
        </w:rPr>
        <w:t>високорівневу</w:t>
      </w:r>
      <w:proofErr w:type="spellEnd"/>
      <w:r w:rsidRPr="00070B07">
        <w:rPr>
          <w:sz w:val="28"/>
          <w:szCs w:val="28"/>
        </w:rPr>
        <w:t xml:space="preserve"> обробку даних і управління, зазвичай у режимі близькому до реального часу. Він також забезпечує інтерфейс між оператором і системою, надаючи всі необхідні інструменти для контролю та управління. В залежності від потреб, MTU може бути реалізований у вигляді одного комп’ютера чи мережі серверів і робочих станцій. Для підвищення надійності роботи використовуються різноманітні механізми резервування та безпеки.</w:t>
      </w:r>
    </w:p>
    <w:p w:rsidR="00070B07" w:rsidRPr="00070B07" w:rsidRDefault="00070B07" w:rsidP="00070B07">
      <w:pPr>
        <w:pStyle w:val="af"/>
        <w:numPr>
          <w:ilvl w:val="0"/>
          <w:numId w:val="28"/>
        </w:numPr>
        <w:spacing w:before="0" w:beforeAutospacing="0" w:after="0" w:afterAutospacing="0" w:line="360" w:lineRule="auto"/>
        <w:ind w:left="0" w:firstLine="709"/>
        <w:jc w:val="both"/>
        <w:rPr>
          <w:sz w:val="28"/>
          <w:szCs w:val="28"/>
        </w:rPr>
      </w:pPr>
      <w:r w:rsidRPr="00070B07">
        <w:rPr>
          <w:rStyle w:val="af4"/>
          <w:b w:val="0"/>
          <w:sz w:val="28"/>
          <w:szCs w:val="28"/>
        </w:rPr>
        <w:t>Система комунікацій (</w:t>
      </w:r>
      <w:proofErr w:type="spellStart"/>
      <w:r w:rsidRPr="00070B07">
        <w:rPr>
          <w:rStyle w:val="af4"/>
          <w:b w:val="0"/>
          <w:sz w:val="28"/>
          <w:szCs w:val="28"/>
        </w:rPr>
        <w:t>Communication</w:t>
      </w:r>
      <w:proofErr w:type="spellEnd"/>
      <w:r w:rsidRPr="00070B07">
        <w:rPr>
          <w:rStyle w:val="af4"/>
          <w:b w:val="0"/>
          <w:sz w:val="28"/>
          <w:szCs w:val="28"/>
        </w:rPr>
        <w:t xml:space="preserve"> </w:t>
      </w:r>
      <w:proofErr w:type="spellStart"/>
      <w:r w:rsidRPr="00070B07">
        <w:rPr>
          <w:rStyle w:val="af4"/>
          <w:b w:val="0"/>
          <w:sz w:val="28"/>
          <w:szCs w:val="28"/>
        </w:rPr>
        <w:t>System</w:t>
      </w:r>
      <w:proofErr w:type="spellEnd"/>
      <w:r w:rsidRPr="00070B07">
        <w:rPr>
          <w:rStyle w:val="af4"/>
          <w:b w:val="0"/>
          <w:sz w:val="28"/>
          <w:szCs w:val="28"/>
        </w:rPr>
        <w:t>, CS)</w:t>
      </w:r>
      <w:r w:rsidRPr="00070B07">
        <w:rPr>
          <w:sz w:val="28"/>
          <w:szCs w:val="28"/>
        </w:rPr>
        <w:br/>
        <w:t>Ця частина відповідає за передачу даних між віддаленими об'єктами (терміналами) і центральним диспетчерським пунктом. Вона також забезпечує відправку сигналів управління з центрального вузла до RTU або інших елементів системи.</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SCADA-системи знаходять застосування у широкому спектрі галузей, від енергетики до виробничих процесів, що демонструє їх універсальність і ефективність. На рисунку 1.1 наведена типова структурна схема SCADA для багатьох сфер її використання.</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SCADA-системи, завдяки своїй гнучкості та модульній архітектурі, знаходять застосування у різноманітних сферах діяльності. Вони дозволяють не лише автоматизувати управління технологічними процесами, але й інтегруватися з іншими інформаційними системами, такими як ERP (</w:t>
      </w:r>
      <w:proofErr w:type="spellStart"/>
      <w:r w:rsidRPr="00070B07">
        <w:rPr>
          <w:sz w:val="28"/>
          <w:szCs w:val="28"/>
        </w:rPr>
        <w:t>Enterprise</w:t>
      </w:r>
      <w:proofErr w:type="spellEnd"/>
      <w:r w:rsidRPr="00070B07">
        <w:rPr>
          <w:sz w:val="28"/>
          <w:szCs w:val="28"/>
        </w:rPr>
        <w:t xml:space="preserve"> </w:t>
      </w:r>
      <w:proofErr w:type="spellStart"/>
      <w:r w:rsidRPr="00070B07">
        <w:rPr>
          <w:sz w:val="28"/>
          <w:szCs w:val="28"/>
        </w:rPr>
        <w:t>Resource</w:t>
      </w:r>
      <w:proofErr w:type="spellEnd"/>
      <w:r w:rsidRPr="00070B07">
        <w:rPr>
          <w:sz w:val="28"/>
          <w:szCs w:val="28"/>
        </w:rPr>
        <w:t xml:space="preserve"> </w:t>
      </w:r>
      <w:proofErr w:type="spellStart"/>
      <w:r w:rsidRPr="00070B07">
        <w:rPr>
          <w:sz w:val="28"/>
          <w:szCs w:val="28"/>
        </w:rPr>
        <w:t>Planning</w:t>
      </w:r>
      <w:proofErr w:type="spellEnd"/>
      <w:r w:rsidRPr="00070B07">
        <w:rPr>
          <w:sz w:val="28"/>
          <w:szCs w:val="28"/>
        </w:rPr>
        <w:t>) чи MES (</w:t>
      </w:r>
      <w:proofErr w:type="spellStart"/>
      <w:r w:rsidRPr="00070B07">
        <w:rPr>
          <w:sz w:val="28"/>
          <w:szCs w:val="28"/>
        </w:rPr>
        <w:t>Manufacturing</w:t>
      </w:r>
      <w:proofErr w:type="spellEnd"/>
      <w:r w:rsidRPr="00070B07">
        <w:rPr>
          <w:sz w:val="28"/>
          <w:szCs w:val="28"/>
        </w:rPr>
        <w:t xml:space="preserve"> </w:t>
      </w:r>
      <w:proofErr w:type="spellStart"/>
      <w:r w:rsidRPr="00070B07">
        <w:rPr>
          <w:sz w:val="28"/>
          <w:szCs w:val="28"/>
        </w:rPr>
        <w:t>Execution</w:t>
      </w:r>
      <w:proofErr w:type="spellEnd"/>
      <w:r w:rsidRPr="00070B07">
        <w:rPr>
          <w:sz w:val="28"/>
          <w:szCs w:val="28"/>
        </w:rPr>
        <w:t xml:space="preserve"> </w:t>
      </w:r>
      <w:proofErr w:type="spellStart"/>
      <w:r w:rsidRPr="00070B07">
        <w:rPr>
          <w:sz w:val="28"/>
          <w:szCs w:val="28"/>
        </w:rPr>
        <w:t>System</w:t>
      </w:r>
      <w:proofErr w:type="spellEnd"/>
      <w:r w:rsidRPr="00070B07">
        <w:rPr>
          <w:sz w:val="28"/>
          <w:szCs w:val="28"/>
        </w:rPr>
        <w:t xml:space="preserve">). Така </w:t>
      </w:r>
      <w:r w:rsidRPr="00070B07">
        <w:rPr>
          <w:sz w:val="28"/>
          <w:szCs w:val="28"/>
        </w:rPr>
        <w:lastRenderedPageBreak/>
        <w:t>інтеграція відкриває нові можливості для оптимізації виробництва, дозволяючи підприємствам швидко адаптуватися до змін ринкових умов.</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У промисловості SCADA-системи активно використовуються для:</w:t>
      </w:r>
    </w:p>
    <w:p w:rsidR="00070B07" w:rsidRPr="00070B07" w:rsidRDefault="00070B07" w:rsidP="00070B07">
      <w:pPr>
        <w:numPr>
          <w:ilvl w:val="0"/>
          <w:numId w:val="29"/>
        </w:numPr>
        <w:spacing w:line="360" w:lineRule="auto"/>
        <w:ind w:left="0" w:firstLine="709"/>
        <w:jc w:val="both"/>
        <w:rPr>
          <w:sz w:val="28"/>
          <w:szCs w:val="28"/>
        </w:rPr>
      </w:pPr>
      <w:r w:rsidRPr="00070B07">
        <w:rPr>
          <w:rStyle w:val="af4"/>
          <w:b w:val="0"/>
          <w:sz w:val="28"/>
          <w:szCs w:val="28"/>
        </w:rPr>
        <w:t xml:space="preserve">Контролю </w:t>
      </w:r>
      <w:proofErr w:type="spellStart"/>
      <w:r w:rsidRPr="00070B07">
        <w:rPr>
          <w:rStyle w:val="af4"/>
          <w:b w:val="0"/>
          <w:sz w:val="28"/>
          <w:szCs w:val="28"/>
        </w:rPr>
        <w:t>енергетичних</w:t>
      </w:r>
      <w:proofErr w:type="spellEnd"/>
      <w:r w:rsidRPr="00070B07">
        <w:rPr>
          <w:rStyle w:val="af4"/>
          <w:b w:val="0"/>
          <w:sz w:val="28"/>
          <w:szCs w:val="28"/>
        </w:rPr>
        <w:t xml:space="preserve"> систем.</w:t>
      </w:r>
      <w:r w:rsidRPr="00070B07">
        <w:rPr>
          <w:sz w:val="28"/>
          <w:szCs w:val="28"/>
        </w:rPr>
        <w:t xml:space="preserve"> </w:t>
      </w:r>
      <w:proofErr w:type="spellStart"/>
      <w:r w:rsidRPr="00070B07">
        <w:rPr>
          <w:sz w:val="28"/>
          <w:szCs w:val="28"/>
        </w:rPr>
        <w:t>Забезпечення</w:t>
      </w:r>
      <w:proofErr w:type="spellEnd"/>
      <w:r w:rsidRPr="00070B07">
        <w:rPr>
          <w:sz w:val="28"/>
          <w:szCs w:val="28"/>
        </w:rPr>
        <w:t xml:space="preserve"> </w:t>
      </w:r>
      <w:proofErr w:type="spellStart"/>
      <w:r w:rsidRPr="00070B07">
        <w:rPr>
          <w:sz w:val="28"/>
          <w:szCs w:val="28"/>
        </w:rPr>
        <w:t>безперервного</w:t>
      </w:r>
      <w:proofErr w:type="spellEnd"/>
      <w:r w:rsidRPr="00070B07">
        <w:rPr>
          <w:sz w:val="28"/>
          <w:szCs w:val="28"/>
        </w:rPr>
        <w:t xml:space="preserve"> </w:t>
      </w:r>
      <w:proofErr w:type="spellStart"/>
      <w:r w:rsidRPr="00070B07">
        <w:rPr>
          <w:sz w:val="28"/>
          <w:szCs w:val="28"/>
        </w:rPr>
        <w:t>моніторингу</w:t>
      </w:r>
      <w:proofErr w:type="spellEnd"/>
      <w:r w:rsidRPr="00070B07">
        <w:rPr>
          <w:sz w:val="28"/>
          <w:szCs w:val="28"/>
        </w:rPr>
        <w:t xml:space="preserve"> і </w:t>
      </w:r>
      <w:proofErr w:type="spellStart"/>
      <w:r w:rsidRPr="00070B07">
        <w:rPr>
          <w:sz w:val="28"/>
          <w:szCs w:val="28"/>
        </w:rPr>
        <w:t>управління</w:t>
      </w:r>
      <w:proofErr w:type="spellEnd"/>
      <w:r w:rsidRPr="00070B07">
        <w:rPr>
          <w:sz w:val="28"/>
          <w:szCs w:val="28"/>
        </w:rPr>
        <w:t xml:space="preserve"> </w:t>
      </w:r>
      <w:proofErr w:type="spellStart"/>
      <w:r w:rsidRPr="00070B07">
        <w:rPr>
          <w:sz w:val="28"/>
          <w:szCs w:val="28"/>
        </w:rPr>
        <w:t>електромережами</w:t>
      </w:r>
      <w:proofErr w:type="spellEnd"/>
      <w:r w:rsidRPr="00070B07">
        <w:rPr>
          <w:sz w:val="28"/>
          <w:szCs w:val="28"/>
        </w:rPr>
        <w:t xml:space="preserve">, генераторами, трансформаторами, </w:t>
      </w:r>
      <w:proofErr w:type="spellStart"/>
      <w:r w:rsidRPr="00070B07">
        <w:rPr>
          <w:sz w:val="28"/>
          <w:szCs w:val="28"/>
        </w:rPr>
        <w:t>включаючи</w:t>
      </w:r>
      <w:proofErr w:type="spellEnd"/>
      <w:r w:rsidRPr="00070B07">
        <w:rPr>
          <w:sz w:val="28"/>
          <w:szCs w:val="28"/>
        </w:rPr>
        <w:t xml:space="preserve"> </w:t>
      </w:r>
      <w:proofErr w:type="spellStart"/>
      <w:r w:rsidRPr="00070B07">
        <w:rPr>
          <w:sz w:val="28"/>
          <w:szCs w:val="28"/>
        </w:rPr>
        <w:t>аналіз</w:t>
      </w:r>
      <w:proofErr w:type="spellEnd"/>
      <w:r w:rsidRPr="00070B07">
        <w:rPr>
          <w:sz w:val="28"/>
          <w:szCs w:val="28"/>
        </w:rPr>
        <w:t xml:space="preserve"> </w:t>
      </w:r>
      <w:proofErr w:type="spellStart"/>
      <w:r w:rsidRPr="00070B07">
        <w:rPr>
          <w:sz w:val="28"/>
          <w:szCs w:val="28"/>
        </w:rPr>
        <w:t>аварійних</w:t>
      </w:r>
      <w:proofErr w:type="spellEnd"/>
      <w:r w:rsidRPr="00070B07">
        <w:rPr>
          <w:sz w:val="28"/>
          <w:szCs w:val="28"/>
        </w:rPr>
        <w:t xml:space="preserve"> </w:t>
      </w:r>
      <w:proofErr w:type="spellStart"/>
      <w:r w:rsidRPr="00070B07">
        <w:rPr>
          <w:sz w:val="28"/>
          <w:szCs w:val="28"/>
        </w:rPr>
        <w:t>ситуацій</w:t>
      </w:r>
      <w:proofErr w:type="spellEnd"/>
      <w:r w:rsidRPr="00070B07">
        <w:rPr>
          <w:sz w:val="28"/>
          <w:szCs w:val="28"/>
        </w:rPr>
        <w:t>.</w:t>
      </w:r>
    </w:p>
    <w:p w:rsidR="00070B07" w:rsidRPr="00070B07" w:rsidRDefault="00070B07" w:rsidP="00070B07">
      <w:pPr>
        <w:numPr>
          <w:ilvl w:val="0"/>
          <w:numId w:val="29"/>
        </w:numPr>
        <w:spacing w:line="360" w:lineRule="auto"/>
        <w:ind w:left="0" w:firstLine="709"/>
        <w:jc w:val="both"/>
        <w:rPr>
          <w:sz w:val="28"/>
          <w:szCs w:val="28"/>
        </w:rPr>
      </w:pPr>
      <w:proofErr w:type="spellStart"/>
      <w:r w:rsidRPr="00070B07">
        <w:rPr>
          <w:rStyle w:val="af4"/>
          <w:b w:val="0"/>
          <w:sz w:val="28"/>
          <w:szCs w:val="28"/>
        </w:rPr>
        <w:t>Транспортної</w:t>
      </w:r>
      <w:proofErr w:type="spellEnd"/>
      <w:r w:rsidRPr="00070B07">
        <w:rPr>
          <w:rStyle w:val="af4"/>
          <w:b w:val="0"/>
          <w:sz w:val="28"/>
          <w:szCs w:val="28"/>
        </w:rPr>
        <w:t xml:space="preserve"> </w:t>
      </w:r>
      <w:proofErr w:type="spellStart"/>
      <w:r w:rsidRPr="00070B07">
        <w:rPr>
          <w:rStyle w:val="af4"/>
          <w:b w:val="0"/>
          <w:sz w:val="28"/>
          <w:szCs w:val="28"/>
        </w:rPr>
        <w:t>інфраструктури</w:t>
      </w:r>
      <w:proofErr w:type="spellEnd"/>
      <w:r w:rsidRPr="00070B07">
        <w:rPr>
          <w:rStyle w:val="af4"/>
          <w:b w:val="0"/>
          <w:sz w:val="28"/>
          <w:szCs w:val="28"/>
        </w:rPr>
        <w:t>.</w:t>
      </w:r>
      <w:r w:rsidRPr="00070B07">
        <w:rPr>
          <w:sz w:val="28"/>
          <w:szCs w:val="28"/>
        </w:rPr>
        <w:t xml:space="preserve"> </w:t>
      </w:r>
      <w:proofErr w:type="spellStart"/>
      <w:r w:rsidRPr="00070B07">
        <w:rPr>
          <w:sz w:val="28"/>
          <w:szCs w:val="28"/>
        </w:rPr>
        <w:t>Управління</w:t>
      </w:r>
      <w:proofErr w:type="spellEnd"/>
      <w:r w:rsidRPr="00070B07">
        <w:rPr>
          <w:sz w:val="28"/>
          <w:szCs w:val="28"/>
        </w:rPr>
        <w:t xml:space="preserve"> сигналами </w:t>
      </w:r>
      <w:proofErr w:type="spellStart"/>
      <w:proofErr w:type="gramStart"/>
      <w:r w:rsidRPr="00070B07">
        <w:rPr>
          <w:sz w:val="28"/>
          <w:szCs w:val="28"/>
        </w:rPr>
        <w:t>св</w:t>
      </w:r>
      <w:proofErr w:type="gramEnd"/>
      <w:r w:rsidRPr="00070B07">
        <w:rPr>
          <w:sz w:val="28"/>
          <w:szCs w:val="28"/>
        </w:rPr>
        <w:t>ітлофорів</w:t>
      </w:r>
      <w:proofErr w:type="spellEnd"/>
      <w:r w:rsidRPr="00070B07">
        <w:rPr>
          <w:sz w:val="28"/>
          <w:szCs w:val="28"/>
        </w:rPr>
        <w:t xml:space="preserve">, </w:t>
      </w:r>
      <w:proofErr w:type="spellStart"/>
      <w:r w:rsidRPr="00070B07">
        <w:rPr>
          <w:sz w:val="28"/>
          <w:szCs w:val="28"/>
        </w:rPr>
        <w:t>моніторинг</w:t>
      </w:r>
      <w:proofErr w:type="spellEnd"/>
      <w:r w:rsidRPr="00070B07">
        <w:rPr>
          <w:sz w:val="28"/>
          <w:szCs w:val="28"/>
        </w:rPr>
        <w:t xml:space="preserve"> </w:t>
      </w:r>
      <w:proofErr w:type="spellStart"/>
      <w:r w:rsidRPr="00070B07">
        <w:rPr>
          <w:sz w:val="28"/>
          <w:szCs w:val="28"/>
        </w:rPr>
        <w:t>руху</w:t>
      </w:r>
      <w:proofErr w:type="spellEnd"/>
      <w:r w:rsidRPr="00070B07">
        <w:rPr>
          <w:sz w:val="28"/>
          <w:szCs w:val="28"/>
        </w:rPr>
        <w:t xml:space="preserve"> транспорту, контроль за станом </w:t>
      </w:r>
      <w:proofErr w:type="spellStart"/>
      <w:r w:rsidRPr="00070B07">
        <w:rPr>
          <w:sz w:val="28"/>
          <w:szCs w:val="28"/>
        </w:rPr>
        <w:t>мостів</w:t>
      </w:r>
      <w:proofErr w:type="spellEnd"/>
      <w:r w:rsidRPr="00070B07">
        <w:rPr>
          <w:sz w:val="28"/>
          <w:szCs w:val="28"/>
        </w:rPr>
        <w:t xml:space="preserve"> і </w:t>
      </w:r>
      <w:proofErr w:type="spellStart"/>
      <w:r w:rsidRPr="00070B07">
        <w:rPr>
          <w:sz w:val="28"/>
          <w:szCs w:val="28"/>
        </w:rPr>
        <w:t>тунелів</w:t>
      </w:r>
      <w:proofErr w:type="spellEnd"/>
      <w:r w:rsidRPr="00070B07">
        <w:rPr>
          <w:sz w:val="28"/>
          <w:szCs w:val="28"/>
        </w:rPr>
        <w:t>.</w:t>
      </w:r>
    </w:p>
    <w:p w:rsidR="00070B07" w:rsidRPr="00070B07" w:rsidRDefault="00070B07" w:rsidP="00070B07">
      <w:pPr>
        <w:numPr>
          <w:ilvl w:val="0"/>
          <w:numId w:val="29"/>
        </w:numPr>
        <w:spacing w:line="360" w:lineRule="auto"/>
        <w:ind w:left="0" w:firstLine="709"/>
        <w:jc w:val="both"/>
        <w:rPr>
          <w:sz w:val="28"/>
          <w:szCs w:val="28"/>
        </w:rPr>
      </w:pPr>
      <w:proofErr w:type="spellStart"/>
      <w:r w:rsidRPr="00070B07">
        <w:rPr>
          <w:rStyle w:val="af4"/>
          <w:b w:val="0"/>
          <w:sz w:val="28"/>
          <w:szCs w:val="28"/>
        </w:rPr>
        <w:t>Хімічного</w:t>
      </w:r>
      <w:proofErr w:type="spellEnd"/>
      <w:r w:rsidRPr="00070B07">
        <w:rPr>
          <w:rStyle w:val="af4"/>
          <w:b w:val="0"/>
          <w:sz w:val="28"/>
          <w:szCs w:val="28"/>
        </w:rPr>
        <w:t xml:space="preserve"> і </w:t>
      </w:r>
      <w:proofErr w:type="spellStart"/>
      <w:r w:rsidRPr="00070B07">
        <w:rPr>
          <w:rStyle w:val="af4"/>
          <w:b w:val="0"/>
          <w:sz w:val="28"/>
          <w:szCs w:val="28"/>
        </w:rPr>
        <w:t>нафтового</w:t>
      </w:r>
      <w:proofErr w:type="spellEnd"/>
      <w:r w:rsidRPr="00070B07">
        <w:rPr>
          <w:rStyle w:val="af4"/>
          <w:b w:val="0"/>
          <w:sz w:val="28"/>
          <w:szCs w:val="28"/>
        </w:rPr>
        <w:t xml:space="preserve"> </w:t>
      </w:r>
      <w:proofErr w:type="spellStart"/>
      <w:r w:rsidRPr="00070B07">
        <w:rPr>
          <w:rStyle w:val="af4"/>
          <w:b w:val="0"/>
          <w:sz w:val="28"/>
          <w:szCs w:val="28"/>
        </w:rPr>
        <w:t>виробництва</w:t>
      </w:r>
      <w:proofErr w:type="spellEnd"/>
      <w:r w:rsidRPr="00070B07">
        <w:rPr>
          <w:rStyle w:val="af4"/>
          <w:b w:val="0"/>
          <w:sz w:val="28"/>
          <w:szCs w:val="28"/>
        </w:rPr>
        <w:t>.</w:t>
      </w:r>
      <w:r w:rsidRPr="00070B07">
        <w:rPr>
          <w:sz w:val="28"/>
          <w:szCs w:val="28"/>
        </w:rPr>
        <w:t xml:space="preserve"> </w:t>
      </w:r>
      <w:proofErr w:type="spellStart"/>
      <w:r w:rsidRPr="00070B07">
        <w:rPr>
          <w:sz w:val="28"/>
          <w:szCs w:val="28"/>
        </w:rPr>
        <w:t>Координація</w:t>
      </w:r>
      <w:proofErr w:type="spellEnd"/>
      <w:r w:rsidRPr="00070B07">
        <w:rPr>
          <w:sz w:val="28"/>
          <w:szCs w:val="28"/>
        </w:rPr>
        <w:t xml:space="preserve"> </w:t>
      </w:r>
      <w:proofErr w:type="spellStart"/>
      <w:r w:rsidRPr="00070B07">
        <w:rPr>
          <w:sz w:val="28"/>
          <w:szCs w:val="28"/>
        </w:rPr>
        <w:t>складних</w:t>
      </w:r>
      <w:proofErr w:type="spellEnd"/>
      <w:r w:rsidRPr="00070B07">
        <w:rPr>
          <w:sz w:val="28"/>
          <w:szCs w:val="28"/>
        </w:rPr>
        <w:t xml:space="preserve"> </w:t>
      </w:r>
      <w:proofErr w:type="spellStart"/>
      <w:r w:rsidRPr="00070B07">
        <w:rPr>
          <w:sz w:val="28"/>
          <w:szCs w:val="28"/>
        </w:rPr>
        <w:t>технологічних</w:t>
      </w:r>
      <w:proofErr w:type="spellEnd"/>
      <w:r w:rsidRPr="00070B07">
        <w:rPr>
          <w:sz w:val="28"/>
          <w:szCs w:val="28"/>
        </w:rPr>
        <w:t xml:space="preserve"> </w:t>
      </w:r>
      <w:proofErr w:type="spellStart"/>
      <w:r w:rsidRPr="00070B07">
        <w:rPr>
          <w:sz w:val="28"/>
          <w:szCs w:val="28"/>
        </w:rPr>
        <w:t>процесів</w:t>
      </w:r>
      <w:proofErr w:type="spellEnd"/>
      <w:r w:rsidRPr="00070B07">
        <w:rPr>
          <w:sz w:val="28"/>
          <w:szCs w:val="28"/>
        </w:rPr>
        <w:t xml:space="preserve">, контроль </w:t>
      </w:r>
      <w:proofErr w:type="spellStart"/>
      <w:r w:rsidRPr="00070B07">
        <w:rPr>
          <w:sz w:val="28"/>
          <w:szCs w:val="28"/>
        </w:rPr>
        <w:t>температури</w:t>
      </w:r>
      <w:proofErr w:type="spellEnd"/>
      <w:r w:rsidRPr="00070B07">
        <w:rPr>
          <w:sz w:val="28"/>
          <w:szCs w:val="28"/>
        </w:rPr>
        <w:t xml:space="preserve">, </w:t>
      </w:r>
      <w:proofErr w:type="spellStart"/>
      <w:r w:rsidRPr="00070B07">
        <w:rPr>
          <w:sz w:val="28"/>
          <w:szCs w:val="28"/>
        </w:rPr>
        <w:t>тиску</w:t>
      </w:r>
      <w:proofErr w:type="spellEnd"/>
      <w:r w:rsidRPr="00070B07">
        <w:rPr>
          <w:sz w:val="28"/>
          <w:szCs w:val="28"/>
        </w:rPr>
        <w:t xml:space="preserve">, </w:t>
      </w:r>
      <w:proofErr w:type="spellStart"/>
      <w:r w:rsidRPr="00070B07">
        <w:rPr>
          <w:sz w:val="28"/>
          <w:szCs w:val="28"/>
        </w:rPr>
        <w:t>витрат</w:t>
      </w:r>
      <w:proofErr w:type="spellEnd"/>
      <w:r w:rsidRPr="00070B07">
        <w:rPr>
          <w:sz w:val="28"/>
          <w:szCs w:val="28"/>
        </w:rPr>
        <w:t xml:space="preserve"> </w:t>
      </w:r>
      <w:proofErr w:type="spellStart"/>
      <w:proofErr w:type="gramStart"/>
      <w:r w:rsidRPr="00070B07">
        <w:rPr>
          <w:sz w:val="28"/>
          <w:szCs w:val="28"/>
        </w:rPr>
        <w:t>матер</w:t>
      </w:r>
      <w:proofErr w:type="gramEnd"/>
      <w:r w:rsidRPr="00070B07">
        <w:rPr>
          <w:sz w:val="28"/>
          <w:szCs w:val="28"/>
        </w:rPr>
        <w:t>іалів</w:t>
      </w:r>
      <w:proofErr w:type="spellEnd"/>
      <w:r w:rsidRPr="00070B07">
        <w:rPr>
          <w:sz w:val="28"/>
          <w:szCs w:val="28"/>
        </w:rPr>
        <w:t xml:space="preserve"> і </w:t>
      </w:r>
      <w:proofErr w:type="spellStart"/>
      <w:r w:rsidRPr="00070B07">
        <w:rPr>
          <w:sz w:val="28"/>
          <w:szCs w:val="28"/>
        </w:rPr>
        <w:t>продуктів</w:t>
      </w:r>
      <w:proofErr w:type="spellEnd"/>
      <w:r w:rsidRPr="00070B07">
        <w:rPr>
          <w:sz w:val="28"/>
          <w:szCs w:val="28"/>
        </w:rPr>
        <w:t>.</w:t>
      </w:r>
    </w:p>
    <w:p w:rsidR="00070B07" w:rsidRPr="00070B07" w:rsidRDefault="00070B07" w:rsidP="00070B07">
      <w:pPr>
        <w:numPr>
          <w:ilvl w:val="0"/>
          <w:numId w:val="29"/>
        </w:numPr>
        <w:spacing w:line="360" w:lineRule="auto"/>
        <w:ind w:left="0" w:firstLine="709"/>
        <w:jc w:val="both"/>
        <w:rPr>
          <w:sz w:val="28"/>
          <w:szCs w:val="28"/>
        </w:rPr>
      </w:pPr>
      <w:proofErr w:type="spellStart"/>
      <w:r w:rsidRPr="00070B07">
        <w:rPr>
          <w:rStyle w:val="af4"/>
          <w:b w:val="0"/>
          <w:sz w:val="28"/>
          <w:szCs w:val="28"/>
        </w:rPr>
        <w:t>Водопостачання</w:t>
      </w:r>
      <w:proofErr w:type="spellEnd"/>
      <w:r w:rsidRPr="00070B07">
        <w:rPr>
          <w:rStyle w:val="af4"/>
          <w:b w:val="0"/>
          <w:sz w:val="28"/>
          <w:szCs w:val="28"/>
        </w:rPr>
        <w:t xml:space="preserve"> та </w:t>
      </w:r>
      <w:proofErr w:type="spellStart"/>
      <w:r w:rsidRPr="00070B07">
        <w:rPr>
          <w:rStyle w:val="af4"/>
          <w:b w:val="0"/>
          <w:sz w:val="28"/>
          <w:szCs w:val="28"/>
        </w:rPr>
        <w:t>каналізації</w:t>
      </w:r>
      <w:proofErr w:type="spellEnd"/>
      <w:r w:rsidRPr="00070B07">
        <w:rPr>
          <w:rStyle w:val="af4"/>
          <w:b w:val="0"/>
          <w:sz w:val="28"/>
          <w:szCs w:val="28"/>
        </w:rPr>
        <w:t>.</w:t>
      </w:r>
      <w:r w:rsidRPr="00070B07">
        <w:rPr>
          <w:sz w:val="28"/>
          <w:szCs w:val="28"/>
        </w:rPr>
        <w:t xml:space="preserve"> </w:t>
      </w:r>
      <w:proofErr w:type="spellStart"/>
      <w:r w:rsidRPr="00070B07">
        <w:rPr>
          <w:sz w:val="28"/>
          <w:szCs w:val="28"/>
        </w:rPr>
        <w:t>Управління</w:t>
      </w:r>
      <w:proofErr w:type="spellEnd"/>
      <w:r w:rsidRPr="00070B07">
        <w:rPr>
          <w:sz w:val="28"/>
          <w:szCs w:val="28"/>
        </w:rPr>
        <w:t xml:space="preserve"> </w:t>
      </w:r>
      <w:proofErr w:type="spellStart"/>
      <w:r w:rsidRPr="00070B07">
        <w:rPr>
          <w:sz w:val="28"/>
          <w:szCs w:val="28"/>
        </w:rPr>
        <w:t>насосними</w:t>
      </w:r>
      <w:proofErr w:type="spellEnd"/>
      <w:r w:rsidRPr="00070B07">
        <w:rPr>
          <w:sz w:val="28"/>
          <w:szCs w:val="28"/>
        </w:rPr>
        <w:t xml:space="preserve"> </w:t>
      </w:r>
      <w:proofErr w:type="spellStart"/>
      <w:r w:rsidRPr="00070B07">
        <w:rPr>
          <w:sz w:val="28"/>
          <w:szCs w:val="28"/>
        </w:rPr>
        <w:t>станціями</w:t>
      </w:r>
      <w:proofErr w:type="spellEnd"/>
      <w:r w:rsidRPr="00070B07">
        <w:rPr>
          <w:sz w:val="28"/>
          <w:szCs w:val="28"/>
        </w:rPr>
        <w:t xml:space="preserve">, </w:t>
      </w:r>
      <w:proofErr w:type="spellStart"/>
      <w:r w:rsidRPr="00070B07">
        <w:rPr>
          <w:sz w:val="28"/>
          <w:szCs w:val="28"/>
        </w:rPr>
        <w:t>моніторинг</w:t>
      </w:r>
      <w:proofErr w:type="spellEnd"/>
      <w:r w:rsidRPr="00070B07">
        <w:rPr>
          <w:sz w:val="28"/>
          <w:szCs w:val="28"/>
        </w:rPr>
        <w:t xml:space="preserve"> </w:t>
      </w:r>
      <w:proofErr w:type="spellStart"/>
      <w:r w:rsidRPr="00070B07">
        <w:rPr>
          <w:sz w:val="28"/>
          <w:szCs w:val="28"/>
        </w:rPr>
        <w:t>резервуарів</w:t>
      </w:r>
      <w:proofErr w:type="spellEnd"/>
      <w:r w:rsidRPr="00070B07">
        <w:rPr>
          <w:sz w:val="28"/>
          <w:szCs w:val="28"/>
        </w:rPr>
        <w:t xml:space="preserve"> і </w:t>
      </w:r>
      <w:proofErr w:type="spellStart"/>
      <w:r w:rsidRPr="00070B07">
        <w:rPr>
          <w:sz w:val="28"/>
          <w:szCs w:val="28"/>
        </w:rPr>
        <w:t>трубопроводів</w:t>
      </w:r>
      <w:proofErr w:type="spellEnd"/>
      <w:r w:rsidRPr="00070B07">
        <w:rPr>
          <w:sz w:val="28"/>
          <w:szCs w:val="28"/>
        </w:rPr>
        <w:t xml:space="preserve">, </w:t>
      </w:r>
      <w:proofErr w:type="spellStart"/>
      <w:r w:rsidRPr="00070B07">
        <w:rPr>
          <w:sz w:val="28"/>
          <w:szCs w:val="28"/>
        </w:rPr>
        <w:t>виявлення</w:t>
      </w:r>
      <w:proofErr w:type="spellEnd"/>
      <w:r w:rsidRPr="00070B07">
        <w:rPr>
          <w:sz w:val="28"/>
          <w:szCs w:val="28"/>
        </w:rPr>
        <w:t xml:space="preserve"> та </w:t>
      </w:r>
      <w:proofErr w:type="spellStart"/>
      <w:r w:rsidRPr="00070B07">
        <w:rPr>
          <w:sz w:val="28"/>
          <w:szCs w:val="28"/>
        </w:rPr>
        <w:t>усунення</w:t>
      </w:r>
      <w:proofErr w:type="spellEnd"/>
      <w:r w:rsidRPr="00070B07">
        <w:rPr>
          <w:sz w:val="28"/>
          <w:szCs w:val="28"/>
        </w:rPr>
        <w:t xml:space="preserve"> </w:t>
      </w:r>
      <w:proofErr w:type="spellStart"/>
      <w:r w:rsidRPr="00070B07">
        <w:rPr>
          <w:sz w:val="28"/>
          <w:szCs w:val="28"/>
        </w:rPr>
        <w:t>витокі</w:t>
      </w:r>
      <w:proofErr w:type="gramStart"/>
      <w:r w:rsidRPr="00070B07">
        <w:rPr>
          <w:sz w:val="28"/>
          <w:szCs w:val="28"/>
        </w:rPr>
        <w:t>в</w:t>
      </w:r>
      <w:proofErr w:type="spellEnd"/>
      <w:proofErr w:type="gramEnd"/>
      <w:r w:rsidRPr="00070B07">
        <w:rPr>
          <w:sz w:val="28"/>
          <w:szCs w:val="28"/>
        </w:rPr>
        <w:t>.</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Інтелектуальні можливості SCADA-систем у поєднанні з розвитком Індустрії 4.0 роблять їх ключовим елементом майбутнього виробництва. Впровадження новітніх технологій, таких як Інтернет речей (</w:t>
      </w:r>
      <w:proofErr w:type="spellStart"/>
      <w:r w:rsidRPr="00070B07">
        <w:rPr>
          <w:sz w:val="28"/>
          <w:szCs w:val="28"/>
        </w:rPr>
        <w:t>IoT</w:t>
      </w:r>
      <w:proofErr w:type="spellEnd"/>
      <w:r w:rsidRPr="00070B07">
        <w:rPr>
          <w:sz w:val="28"/>
          <w:szCs w:val="28"/>
        </w:rPr>
        <w:t>), машинне навчання та великі дані (</w:t>
      </w:r>
      <w:proofErr w:type="spellStart"/>
      <w:r w:rsidRPr="00070B07">
        <w:rPr>
          <w:sz w:val="28"/>
          <w:szCs w:val="28"/>
        </w:rPr>
        <w:t>Big</w:t>
      </w:r>
      <w:proofErr w:type="spellEnd"/>
      <w:r w:rsidRPr="00070B07">
        <w:rPr>
          <w:sz w:val="28"/>
          <w:szCs w:val="28"/>
        </w:rPr>
        <w:t xml:space="preserve"> </w:t>
      </w:r>
      <w:proofErr w:type="spellStart"/>
      <w:r w:rsidRPr="00070B07">
        <w:rPr>
          <w:sz w:val="28"/>
          <w:szCs w:val="28"/>
        </w:rPr>
        <w:t>Data</w:t>
      </w:r>
      <w:proofErr w:type="spellEnd"/>
      <w:r w:rsidRPr="00070B07">
        <w:rPr>
          <w:sz w:val="28"/>
          <w:szCs w:val="28"/>
        </w:rPr>
        <w:t>), дозволяє SCADA-системам не лише збирати й обробляти інформацію, але й прогнозувати можливі збої чи оптимізувати роботу обладнання.</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 xml:space="preserve">Важливою особливістю сучасних SCADA є підвищена увага до безпеки даних. У зв’язку зі зростанням </w:t>
      </w:r>
      <w:proofErr w:type="spellStart"/>
      <w:r w:rsidRPr="00070B07">
        <w:rPr>
          <w:sz w:val="28"/>
          <w:szCs w:val="28"/>
        </w:rPr>
        <w:t>кіберзагроз</w:t>
      </w:r>
      <w:proofErr w:type="spellEnd"/>
      <w:r w:rsidRPr="00070B07">
        <w:rPr>
          <w:sz w:val="28"/>
          <w:szCs w:val="28"/>
        </w:rPr>
        <w:t xml:space="preserve"> захист систем від несанкціонованого доступу та збоїв стає пріоритетним завданням. Вирішується це завдяки впровадженню багаторівневого шифрування, </w:t>
      </w:r>
      <w:proofErr w:type="spellStart"/>
      <w:r w:rsidRPr="00070B07">
        <w:rPr>
          <w:sz w:val="28"/>
          <w:szCs w:val="28"/>
        </w:rPr>
        <w:t>аутентифікації</w:t>
      </w:r>
      <w:proofErr w:type="spellEnd"/>
      <w:r w:rsidRPr="00070B07">
        <w:rPr>
          <w:sz w:val="28"/>
          <w:szCs w:val="28"/>
        </w:rPr>
        <w:t xml:space="preserve"> користувачів та резервного копіювання даних.</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Таким чином, SCADA-системи залишаються основою для розвитку автоматизованих процесів і забезпечують підприємствам конкурентні переваги за рахунок підвищення продуктивності, зменшення витрат та забезпечення надійності управління навіть у найскладніших умовах.</w:t>
      </w:r>
    </w:p>
    <w:p w:rsidR="00070B07" w:rsidRPr="00A40BD8" w:rsidRDefault="00070B07" w:rsidP="00070B07">
      <w:pPr>
        <w:pStyle w:val="TableParagraph"/>
        <w:spacing w:line="360" w:lineRule="auto"/>
        <w:jc w:val="center"/>
        <w:rPr>
          <w:sz w:val="28"/>
        </w:rPr>
      </w:pPr>
      <w:r>
        <w:rPr>
          <w:noProof/>
          <w:sz w:val="28"/>
          <w:lang w:val="ru-RU" w:eastAsia="ru-RU"/>
        </w:rPr>
        <w:lastRenderedPageBreak/>
        <w:drawing>
          <wp:inline distT="0" distB="0" distL="0" distR="0" wp14:anchorId="15445C0F" wp14:editId="7A8C5A93">
            <wp:extent cx="4495800" cy="37814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ADA.tif"/>
                    <pic:cNvPicPr/>
                  </pic:nvPicPr>
                  <pic:blipFill>
                    <a:blip r:embed="rId9">
                      <a:extLst>
                        <a:ext uri="{28A0092B-C50C-407E-A947-70E740481C1C}">
                          <a14:useLocalDpi xmlns:a14="http://schemas.microsoft.com/office/drawing/2010/main" val="0"/>
                        </a:ext>
                      </a:extLst>
                    </a:blip>
                    <a:stretch>
                      <a:fillRect/>
                    </a:stretch>
                  </pic:blipFill>
                  <pic:spPr>
                    <a:xfrm>
                      <a:off x="0" y="0"/>
                      <a:ext cx="4495800" cy="3781425"/>
                    </a:xfrm>
                    <a:prstGeom prst="rect">
                      <a:avLst/>
                    </a:prstGeom>
                  </pic:spPr>
                </pic:pic>
              </a:graphicData>
            </a:graphic>
          </wp:inline>
        </w:drawing>
      </w:r>
    </w:p>
    <w:p w:rsidR="00070B07" w:rsidRPr="00A40BD8" w:rsidRDefault="00070B07" w:rsidP="00070B07">
      <w:pPr>
        <w:pStyle w:val="TableParagraph"/>
        <w:spacing w:line="360" w:lineRule="auto"/>
        <w:ind w:firstLine="709"/>
        <w:jc w:val="both"/>
        <w:rPr>
          <w:sz w:val="28"/>
        </w:rPr>
      </w:pPr>
      <w:r w:rsidRPr="00A40BD8">
        <w:rPr>
          <w:sz w:val="28"/>
        </w:rPr>
        <w:t>Рис</w:t>
      </w:r>
      <w:r>
        <w:rPr>
          <w:sz w:val="28"/>
        </w:rPr>
        <w:t>унок</w:t>
      </w:r>
      <w:r w:rsidRPr="00A40BD8">
        <w:rPr>
          <w:sz w:val="28"/>
        </w:rPr>
        <w:t xml:space="preserve"> </w:t>
      </w:r>
      <w:r>
        <w:rPr>
          <w:sz w:val="28"/>
        </w:rPr>
        <w:t>1</w:t>
      </w:r>
      <w:r w:rsidRPr="00A40BD8">
        <w:rPr>
          <w:sz w:val="28"/>
        </w:rPr>
        <w:t>.</w:t>
      </w:r>
      <w:r>
        <w:rPr>
          <w:sz w:val="28"/>
        </w:rPr>
        <w:t>1 –</w:t>
      </w:r>
      <w:r w:rsidRPr="00A40BD8">
        <w:rPr>
          <w:sz w:val="28"/>
        </w:rPr>
        <w:t xml:space="preserve"> Структурна схема SCADA-системи контролю та </w:t>
      </w:r>
      <w:r>
        <w:rPr>
          <w:sz w:val="28"/>
        </w:rPr>
        <w:t>керува</w:t>
      </w:r>
      <w:r w:rsidRPr="00A40BD8">
        <w:rPr>
          <w:sz w:val="28"/>
        </w:rPr>
        <w:t>ння</w:t>
      </w:r>
    </w:p>
    <w:p w:rsidR="00070B07" w:rsidRDefault="00070B07" w:rsidP="00070B07">
      <w:pPr>
        <w:pStyle w:val="TableParagraph"/>
        <w:spacing w:line="360" w:lineRule="auto"/>
        <w:ind w:firstLine="709"/>
        <w:jc w:val="both"/>
        <w:rPr>
          <w:sz w:val="28"/>
        </w:rPr>
      </w:pPr>
    </w:p>
    <w:p w:rsidR="00070B07" w:rsidRPr="00A40BD8" w:rsidRDefault="00070B07" w:rsidP="00070B07">
      <w:pPr>
        <w:pStyle w:val="TableParagraph"/>
        <w:spacing w:line="360" w:lineRule="auto"/>
        <w:ind w:firstLine="709"/>
        <w:jc w:val="both"/>
        <w:rPr>
          <w:sz w:val="28"/>
        </w:rPr>
      </w:pPr>
      <w:r w:rsidRPr="00A40BD8">
        <w:rPr>
          <w:sz w:val="28"/>
        </w:rPr>
        <w:t>Як правило, це дворівневі системи, на яких реалізується безпосереднє управління технологічними процесами. Специфіка кожної конкретної системи управління визначається використовуваною на кожному рівні програмно-апаратною платформою.</w:t>
      </w:r>
    </w:p>
    <w:p w:rsidR="00070B07" w:rsidRPr="0055459F" w:rsidRDefault="00070B07" w:rsidP="00070B07">
      <w:pPr>
        <w:rPr>
          <w:b/>
          <w:bCs/>
          <w:color w:val="000000"/>
          <w:sz w:val="28"/>
          <w:szCs w:val="36"/>
          <w:lang w:val="uk-UA"/>
        </w:rPr>
      </w:pPr>
      <w:r w:rsidRPr="0055459F">
        <w:rPr>
          <w:b/>
          <w:bCs/>
          <w:color w:val="000000"/>
          <w:sz w:val="28"/>
          <w:szCs w:val="36"/>
          <w:lang w:val="uk-UA"/>
        </w:rPr>
        <w:br w:type="page"/>
      </w:r>
    </w:p>
    <w:p w:rsidR="00070B07" w:rsidRPr="002E34C4" w:rsidRDefault="00070B07" w:rsidP="00070B07">
      <w:pPr>
        <w:pStyle w:val="1"/>
      </w:pPr>
      <w:bookmarkStart w:id="11" w:name="_Toc184981719"/>
      <w:r w:rsidRPr="0055459F">
        <w:lastRenderedPageBreak/>
        <w:t>РОЗДІЛ</w:t>
      </w:r>
      <w:r w:rsidRPr="00FD2BAB">
        <w:t xml:space="preserve"> </w:t>
      </w:r>
      <w:r w:rsidRPr="0055459F">
        <w:t>2.</w:t>
      </w:r>
      <w:r w:rsidRPr="00FD2BAB">
        <w:t xml:space="preserve"> </w:t>
      </w:r>
      <w:r w:rsidRPr="0055459F">
        <w:t>АНАЛІЗ</w:t>
      </w:r>
      <w:r w:rsidRPr="00FD2BAB">
        <w:t xml:space="preserve"> </w:t>
      </w:r>
      <w:r w:rsidRPr="0055459F">
        <w:t>ПІДІГРІВАЧА</w:t>
      </w:r>
      <w:r w:rsidRPr="00FD2BAB">
        <w:t xml:space="preserve"> </w:t>
      </w:r>
      <w:r w:rsidRPr="0055459F">
        <w:t>АМІАКА</w:t>
      </w:r>
      <w:r w:rsidRPr="00FD2BAB">
        <w:t xml:space="preserve"> </w:t>
      </w:r>
      <w:r w:rsidRPr="0055459F">
        <w:t>ЯК</w:t>
      </w:r>
      <w:r w:rsidRPr="00FD2BAB">
        <w:t xml:space="preserve"> </w:t>
      </w:r>
      <w:r w:rsidRPr="0055459F">
        <w:t xml:space="preserve">ОБ’ЄКТА </w:t>
      </w:r>
      <w:r w:rsidRPr="00FD2BAB">
        <w:t>УПРАВЛІННЯ</w:t>
      </w:r>
      <w:bookmarkEnd w:id="11"/>
    </w:p>
    <w:p w:rsidR="00070B07" w:rsidRPr="00FD2BAB" w:rsidRDefault="00070B07" w:rsidP="00070B07">
      <w:pPr>
        <w:pStyle w:val="TableParagraph"/>
        <w:spacing w:line="360" w:lineRule="auto"/>
        <w:ind w:firstLine="709"/>
        <w:jc w:val="both"/>
        <w:rPr>
          <w:sz w:val="28"/>
        </w:rPr>
      </w:pPr>
    </w:p>
    <w:p w:rsidR="00070B07" w:rsidRPr="002E34C4" w:rsidRDefault="00070B07" w:rsidP="00070B07">
      <w:pPr>
        <w:pStyle w:val="2"/>
        <w:numPr>
          <w:ilvl w:val="0"/>
          <w:numId w:val="18"/>
        </w:numPr>
        <w:rPr>
          <w:lang w:val="uk-UA"/>
        </w:rPr>
      </w:pPr>
      <w:bookmarkStart w:id="12" w:name="_bookmark5"/>
      <w:bookmarkStart w:id="13" w:name="_Toc184981720"/>
      <w:bookmarkEnd w:id="12"/>
      <w:r w:rsidRPr="002E34C4">
        <w:rPr>
          <w:lang w:val="uk-UA"/>
        </w:rPr>
        <w:t>Загальна характеристика виробництва аміачної селітри</w:t>
      </w:r>
      <w:bookmarkEnd w:id="13"/>
    </w:p>
    <w:p w:rsidR="00070B07" w:rsidRPr="002E34C4" w:rsidRDefault="00070B07" w:rsidP="00070B07">
      <w:pPr>
        <w:pStyle w:val="TableParagraph"/>
        <w:spacing w:line="360" w:lineRule="auto"/>
        <w:ind w:firstLine="709"/>
        <w:jc w:val="both"/>
        <w:rPr>
          <w:sz w:val="28"/>
        </w:rPr>
      </w:pPr>
    </w:p>
    <w:p w:rsidR="00070B07" w:rsidRPr="00070B07" w:rsidRDefault="00070B07" w:rsidP="00070B07">
      <w:pPr>
        <w:pStyle w:val="TableParagraph"/>
        <w:spacing w:line="360" w:lineRule="auto"/>
        <w:ind w:firstLine="709"/>
        <w:jc w:val="both"/>
        <w:rPr>
          <w:sz w:val="24"/>
          <w:szCs w:val="24"/>
        </w:rPr>
      </w:pPr>
      <w:r w:rsidRPr="00070B07">
        <w:rPr>
          <w:sz w:val="24"/>
          <w:szCs w:val="24"/>
        </w:rPr>
        <w:t>Амонійна селітра синтезується шляхом взаємодії газоподібного синтетичного аміаку з розчином азотної кислоти, в результаті чого утворюється розчин нітрату амонію. Цей процес супроводжується практично необоротною екзотермічною хімічною реакцією:</w:t>
      </w:r>
    </w:p>
    <w:p w:rsidR="00070B07" w:rsidRPr="00FD2BAB" w:rsidRDefault="00070B07" w:rsidP="00070B07">
      <w:pPr>
        <w:pStyle w:val="TableParagraph"/>
        <w:spacing w:line="360" w:lineRule="auto"/>
        <w:ind w:firstLine="709"/>
        <w:jc w:val="both"/>
        <w:rPr>
          <w:sz w:val="28"/>
        </w:rPr>
      </w:pPr>
      <m:oMathPara>
        <m:oMathParaPr>
          <m:jc m:val="right"/>
        </m:oMathParaPr>
        <m:oMath>
          <m:r>
            <w:rPr>
              <w:rFonts w:ascii="Cambria Math" w:hAnsi="Cambria Math"/>
              <w:sz w:val="28"/>
            </w:rPr>
            <m:t>N</m:t>
          </m:r>
          <m:sSub>
            <m:sSubPr>
              <m:ctrlPr>
                <w:rPr>
                  <w:rFonts w:ascii="Cambria Math" w:hAnsi="Cambria Math"/>
                  <w:i/>
                  <w:sz w:val="28"/>
                </w:rPr>
              </m:ctrlPr>
            </m:sSubPr>
            <m:e>
              <m:r>
                <w:rPr>
                  <w:rFonts w:ascii="Cambria Math" w:hAnsi="Cambria Math"/>
                  <w:sz w:val="28"/>
                </w:rPr>
                <m:t>H</m:t>
              </m:r>
            </m:e>
            <m:sub>
              <m:r>
                <w:rPr>
                  <w:rFonts w:ascii="Cambria Math" w:hAnsi="Cambria Math"/>
                  <w:sz w:val="28"/>
                </w:rPr>
                <m:t>3</m:t>
              </m:r>
            </m:sub>
          </m:sSub>
          <m:r>
            <w:rPr>
              <w:rFonts w:ascii="Cambria Math" w:hAnsi="Cambria Math"/>
              <w:sz w:val="28"/>
            </w:rPr>
            <m:t>+H</m:t>
          </m:r>
          <m:r>
            <w:rPr>
              <w:rFonts w:ascii="Cambria Math" w:hAnsi="Cambria Math"/>
              <w:sz w:val="28"/>
            </w:rPr>
            <m:t>N</m:t>
          </m:r>
          <m:sSub>
            <m:sSubPr>
              <m:ctrlPr>
                <w:rPr>
                  <w:rFonts w:ascii="Cambria Math" w:hAnsi="Cambria Math"/>
                  <w:i/>
                  <w:sz w:val="28"/>
                </w:rPr>
              </m:ctrlPr>
            </m:sSubPr>
            <m:e>
              <m:r>
                <w:rPr>
                  <w:rFonts w:ascii="Cambria Math" w:hAnsi="Cambria Math"/>
                  <w:sz w:val="28"/>
                </w:rPr>
                <m:t>O</m:t>
              </m:r>
            </m:e>
            <m:sub>
              <m:r>
                <w:rPr>
                  <w:rFonts w:ascii="Cambria Math" w:hAnsi="Cambria Math"/>
                  <w:sz w:val="28"/>
                </w:rPr>
                <m:t>3</m:t>
              </m:r>
            </m:sub>
          </m:sSub>
          <m:r>
            <w:rPr>
              <w:rFonts w:ascii="Cambria Math" w:hAnsi="Cambria Math"/>
              <w:sz w:val="28"/>
            </w:rPr>
            <m:t>→N</m:t>
          </m:r>
          <m:sSub>
            <m:sSubPr>
              <m:ctrlPr>
                <w:rPr>
                  <w:rFonts w:ascii="Cambria Math" w:hAnsi="Cambria Math"/>
                  <w:i/>
                  <w:sz w:val="28"/>
                </w:rPr>
              </m:ctrlPr>
            </m:sSubPr>
            <m:e>
              <m:r>
                <w:rPr>
                  <w:rFonts w:ascii="Cambria Math" w:hAnsi="Cambria Math"/>
                  <w:sz w:val="28"/>
                </w:rPr>
                <m:t>H</m:t>
              </m:r>
            </m:e>
            <m:sub>
              <m:r>
                <w:rPr>
                  <w:rFonts w:ascii="Cambria Math" w:hAnsi="Cambria Math"/>
                  <w:sz w:val="28"/>
                </w:rPr>
                <m:t>4</m:t>
              </m:r>
            </m:sub>
          </m:sSub>
          <m:r>
            <w:rPr>
              <w:rFonts w:ascii="Cambria Math" w:hAnsi="Cambria Math"/>
              <w:sz w:val="28"/>
            </w:rPr>
            <m:t>N</m:t>
          </m:r>
          <m:sSub>
            <m:sSubPr>
              <m:ctrlPr>
                <w:rPr>
                  <w:rFonts w:ascii="Cambria Math" w:hAnsi="Cambria Math"/>
                  <w:i/>
                  <w:sz w:val="28"/>
                </w:rPr>
              </m:ctrlPr>
            </m:sSubPr>
            <m:e>
              <m:r>
                <w:rPr>
                  <w:rFonts w:ascii="Cambria Math" w:hAnsi="Cambria Math"/>
                  <w:sz w:val="28"/>
                </w:rPr>
                <m:t>O</m:t>
              </m:r>
            </m:e>
            <m:sub>
              <m:r>
                <w:rPr>
                  <w:rFonts w:ascii="Cambria Math" w:hAnsi="Cambria Math"/>
                  <w:sz w:val="28"/>
                </w:rPr>
                <m:t>3</m:t>
              </m:r>
            </m:sub>
          </m:sSub>
          <m:r>
            <w:rPr>
              <w:rFonts w:ascii="Cambria Math" w:hAnsi="Cambria Math"/>
              <w:sz w:val="28"/>
            </w:rPr>
            <m:t xml:space="preserve">+144.9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кДж</m:t>
                  </m:r>
                </m:num>
                <m:den>
                  <m:r>
                    <w:rPr>
                      <w:rFonts w:ascii="Cambria Math" w:hAnsi="Cambria Math"/>
                      <w:sz w:val="28"/>
                    </w:rPr>
                    <m:t>моль</m:t>
                  </m:r>
                </m:den>
              </m:f>
            </m:e>
          </m:d>
          <m:r>
            <w:rPr>
              <w:rFonts w:ascii="Cambria Math" w:hAnsi="Cambria Math"/>
              <w:sz w:val="28"/>
            </w:rPr>
            <m:t xml:space="preserve"> .                       (2.1)</m:t>
          </m:r>
        </m:oMath>
      </m:oMathPara>
    </w:p>
    <w:p w:rsidR="00070B07" w:rsidRPr="00FD2BAB" w:rsidRDefault="00070B07" w:rsidP="00070B07">
      <w:pPr>
        <w:pStyle w:val="TableParagraph"/>
        <w:spacing w:line="360" w:lineRule="auto"/>
        <w:ind w:firstLine="709"/>
        <w:jc w:val="both"/>
        <w:rPr>
          <w:sz w:val="28"/>
        </w:rPr>
      </w:pPr>
    </w:p>
    <w:p w:rsidR="00070B07" w:rsidRPr="00070B07" w:rsidRDefault="00070B07" w:rsidP="00070B07">
      <w:pPr>
        <w:pStyle w:val="TableParagraph"/>
        <w:spacing w:line="360" w:lineRule="auto"/>
        <w:ind w:firstLine="709"/>
        <w:jc w:val="both"/>
        <w:rPr>
          <w:sz w:val="28"/>
          <w:szCs w:val="28"/>
        </w:rPr>
      </w:pPr>
      <w:r w:rsidRPr="00070B07">
        <w:rPr>
          <w:sz w:val="28"/>
          <w:szCs w:val="28"/>
        </w:rPr>
        <w:t>Швидкість</w:t>
      </w:r>
      <w:r w:rsidRPr="00070B07">
        <w:rPr>
          <w:spacing w:val="-3"/>
          <w:sz w:val="28"/>
          <w:szCs w:val="28"/>
        </w:rPr>
        <w:t xml:space="preserve"> </w:t>
      </w:r>
      <w:r w:rsidRPr="00070B07">
        <w:rPr>
          <w:sz w:val="28"/>
          <w:szCs w:val="28"/>
        </w:rPr>
        <w:t>цієї</w:t>
      </w:r>
      <w:r w:rsidRPr="00070B07">
        <w:rPr>
          <w:spacing w:val="-1"/>
          <w:sz w:val="28"/>
          <w:szCs w:val="28"/>
        </w:rPr>
        <w:t xml:space="preserve"> </w:t>
      </w:r>
      <w:r w:rsidRPr="00070B07">
        <w:rPr>
          <w:sz w:val="28"/>
          <w:szCs w:val="28"/>
        </w:rPr>
        <w:t>хімічної</w:t>
      </w:r>
      <w:r w:rsidRPr="00070B07">
        <w:rPr>
          <w:spacing w:val="-1"/>
          <w:sz w:val="28"/>
          <w:szCs w:val="28"/>
        </w:rPr>
        <w:t xml:space="preserve"> </w:t>
      </w:r>
      <w:r w:rsidRPr="00070B07">
        <w:rPr>
          <w:sz w:val="28"/>
          <w:szCs w:val="28"/>
        </w:rPr>
        <w:t>реакції в системі газ-рідина</w:t>
      </w:r>
      <w:r w:rsidRPr="00070B07">
        <w:rPr>
          <w:spacing w:val="-2"/>
          <w:sz w:val="28"/>
          <w:szCs w:val="28"/>
        </w:rPr>
        <w:t xml:space="preserve"> </w:t>
      </w:r>
      <w:r w:rsidRPr="00070B07">
        <w:rPr>
          <w:sz w:val="28"/>
          <w:szCs w:val="28"/>
        </w:rPr>
        <w:t xml:space="preserve">дуже висока, тому в цілому гетерогенний процес лімітований швидкістю підведення реагентів і відбувається в дифузійній області. Теплота, яка виділяється у великій кількості, використовується для випаровування води і концентрування одержаного розчину. Концентрація </w:t>
      </w: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4</m:t>
            </m:r>
          </m:sub>
        </m:sSub>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3</m:t>
            </m:r>
          </m:sub>
        </m:sSub>
      </m:oMath>
      <w:r w:rsidRPr="00070B07">
        <w:rPr>
          <w:sz w:val="28"/>
          <w:szCs w:val="28"/>
        </w:rPr>
        <w:t xml:space="preserve"> в отриманому</w:t>
      </w:r>
      <w:r w:rsidRPr="00070B07">
        <w:rPr>
          <w:spacing w:val="-3"/>
          <w:sz w:val="28"/>
          <w:szCs w:val="28"/>
        </w:rPr>
        <w:t xml:space="preserve"> </w:t>
      </w:r>
      <w:r w:rsidRPr="00070B07">
        <w:rPr>
          <w:sz w:val="28"/>
          <w:szCs w:val="28"/>
        </w:rPr>
        <w:t xml:space="preserve">розчині зростає зі збільшенням концентрації висхідної нітратної кислоти і температури початкових реагентів. Зазвичай у виробництві амонійної селітри використовують розведену нітратну кислоту </w:t>
      </w:r>
      <m:oMath>
        <m:r>
          <w:rPr>
            <w:rFonts w:ascii="Cambria Math" w:hAnsi="Cambria Math"/>
            <w:sz w:val="28"/>
            <w:szCs w:val="28"/>
          </w:rPr>
          <m:t>47…60%</m:t>
        </m:r>
      </m:oMath>
      <w:r w:rsidRPr="00070B07">
        <w:rPr>
          <w:sz w:val="28"/>
          <w:szCs w:val="28"/>
        </w:rPr>
        <w:t xml:space="preserve">. Отриманий розчин піддають додатковому випарюванню з одержанням плаву амонійної селітри з вмістом </w:t>
      </w: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4</m:t>
            </m:r>
          </m:sub>
        </m:sSub>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3</m:t>
            </m:r>
          </m:sub>
        </m:sSub>
      </m:oMath>
      <w:r w:rsidRPr="00070B07">
        <w:rPr>
          <w:sz w:val="28"/>
          <w:szCs w:val="28"/>
        </w:rPr>
        <w:t xml:space="preserve"> </w:t>
      </w:r>
      <m:oMath>
        <m:r>
          <w:rPr>
            <w:rFonts w:ascii="Cambria Math" w:hAnsi="Cambria Math"/>
            <w:sz w:val="28"/>
            <w:szCs w:val="28"/>
          </w:rPr>
          <m:t>99.7…99.8%</m:t>
        </m:r>
      </m:oMath>
      <w:r w:rsidRPr="00070B07">
        <w:rPr>
          <w:sz w:val="28"/>
          <w:szCs w:val="28"/>
        </w:rPr>
        <w:t>, з якого далі отримують гранули продукту.</w:t>
      </w:r>
    </w:p>
    <w:p w:rsidR="00070B07" w:rsidRPr="00070B07" w:rsidRDefault="00070B07" w:rsidP="00070B07">
      <w:pPr>
        <w:pStyle w:val="TableParagraph"/>
        <w:spacing w:line="360" w:lineRule="auto"/>
        <w:ind w:firstLine="709"/>
        <w:jc w:val="both"/>
        <w:rPr>
          <w:sz w:val="28"/>
          <w:szCs w:val="28"/>
        </w:rPr>
      </w:pPr>
      <w:r w:rsidRPr="00070B07">
        <w:rPr>
          <w:sz w:val="28"/>
          <w:szCs w:val="28"/>
        </w:rPr>
        <w:t>У даній роботі розглядається виробництво аміачної селітри на ПАТ Сєверодонецьке об'єднання «Азот».</w:t>
      </w:r>
    </w:p>
    <w:p w:rsidR="00070B07" w:rsidRPr="00070B07" w:rsidRDefault="00070B07" w:rsidP="00070B07">
      <w:pPr>
        <w:pStyle w:val="TableParagraph"/>
        <w:spacing w:line="360" w:lineRule="auto"/>
        <w:ind w:firstLine="709"/>
        <w:jc w:val="both"/>
        <w:rPr>
          <w:sz w:val="28"/>
          <w:szCs w:val="28"/>
        </w:rPr>
      </w:pPr>
      <w:r w:rsidRPr="00070B07">
        <w:rPr>
          <w:sz w:val="28"/>
          <w:szCs w:val="28"/>
        </w:rPr>
        <w:t>Виробництво аміачної селітри введено в експлуатацію в 1951 році. Проектна потужність цеху 270 тисяч тон на рік.</w:t>
      </w:r>
    </w:p>
    <w:p w:rsidR="00070B07" w:rsidRPr="00070B07" w:rsidRDefault="00070B07" w:rsidP="00070B07">
      <w:pPr>
        <w:pStyle w:val="TableParagraph"/>
        <w:spacing w:line="360" w:lineRule="auto"/>
        <w:ind w:firstLine="709"/>
        <w:jc w:val="both"/>
        <w:rPr>
          <w:sz w:val="28"/>
          <w:szCs w:val="28"/>
        </w:rPr>
      </w:pPr>
      <w:r w:rsidRPr="00070B07">
        <w:rPr>
          <w:sz w:val="28"/>
          <w:szCs w:val="28"/>
        </w:rPr>
        <w:t>Досягнута потужність виробництва – 450 тисяч тон на рік.</w:t>
      </w:r>
    </w:p>
    <w:p w:rsidR="00070B07" w:rsidRPr="00070B07" w:rsidRDefault="00070B07" w:rsidP="00070B07">
      <w:pPr>
        <w:pStyle w:val="TableParagraph"/>
        <w:spacing w:line="360" w:lineRule="auto"/>
        <w:ind w:firstLine="709"/>
        <w:jc w:val="both"/>
        <w:rPr>
          <w:sz w:val="28"/>
          <w:szCs w:val="28"/>
        </w:rPr>
      </w:pPr>
      <w:r w:rsidRPr="00070B07">
        <w:rPr>
          <w:sz w:val="28"/>
          <w:szCs w:val="28"/>
        </w:rPr>
        <w:t>Гранична мінімальна, економічно виправдана потужність цеху аміачної селітри при роботі двох грануляційних веж, становить не менше 1000 тон аміачної селітри на добу.</w:t>
      </w:r>
    </w:p>
    <w:p w:rsidR="00070B07" w:rsidRPr="00070B07" w:rsidRDefault="00070B07" w:rsidP="00070B07">
      <w:pPr>
        <w:pStyle w:val="TableParagraph"/>
        <w:spacing w:line="360" w:lineRule="auto"/>
        <w:ind w:firstLine="709"/>
        <w:jc w:val="both"/>
        <w:rPr>
          <w:sz w:val="28"/>
          <w:szCs w:val="28"/>
        </w:rPr>
      </w:pPr>
      <w:r w:rsidRPr="00070B07">
        <w:rPr>
          <w:sz w:val="28"/>
          <w:szCs w:val="28"/>
        </w:rPr>
        <w:t xml:space="preserve">Метод виробництва: отримання розчину аміачної селітри шляхом </w:t>
      </w:r>
      <w:r w:rsidRPr="00070B07">
        <w:rPr>
          <w:sz w:val="28"/>
          <w:szCs w:val="28"/>
        </w:rPr>
        <w:lastRenderedPageBreak/>
        <w:t>нейтралізації азотної кислоти аміаком в апаратах ВТН (використання тепла нейтралізації) з подальшим випаровуванням розчину в випарних апаратах і гранулювання плаву в грануляційних баштах.</w:t>
      </w:r>
    </w:p>
    <w:p w:rsidR="00070B07" w:rsidRPr="00070B07" w:rsidRDefault="00070B07" w:rsidP="00070B07">
      <w:pPr>
        <w:pStyle w:val="TableParagraph"/>
        <w:spacing w:line="360" w:lineRule="auto"/>
        <w:ind w:firstLine="709"/>
        <w:jc w:val="both"/>
        <w:rPr>
          <w:sz w:val="28"/>
          <w:szCs w:val="28"/>
        </w:rPr>
      </w:pPr>
      <w:r w:rsidRPr="00070B07">
        <w:rPr>
          <w:sz w:val="28"/>
          <w:szCs w:val="28"/>
        </w:rPr>
        <w:t>Виробництво аміачної селітри (гранульованої) складається з одного технологічного потоку і має наступні стадії:</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z w:val="28"/>
          <w:szCs w:val="28"/>
        </w:rPr>
      </w:pPr>
      <w:r w:rsidRPr="00070B07">
        <w:rPr>
          <w:spacing w:val="-2"/>
          <w:sz w:val="28"/>
          <w:szCs w:val="28"/>
        </w:rPr>
        <w:t xml:space="preserve">Нейтралізація азотної кислоти аміаком </w:t>
      </w:r>
      <w:r w:rsidRPr="00070B07">
        <w:rPr>
          <w:spacing w:val="-10"/>
          <w:sz w:val="28"/>
          <w:szCs w:val="28"/>
        </w:rPr>
        <w:t xml:space="preserve">і </w:t>
      </w:r>
      <w:r w:rsidRPr="00070B07">
        <w:rPr>
          <w:spacing w:val="-2"/>
          <w:sz w:val="28"/>
          <w:szCs w:val="28"/>
        </w:rPr>
        <w:t xml:space="preserve">газами дистиляції </w:t>
      </w:r>
      <w:r w:rsidRPr="00070B07">
        <w:rPr>
          <w:sz w:val="28"/>
          <w:szCs w:val="28"/>
        </w:rPr>
        <w:t>в апаратах ВТН;</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Приготування магнезитової витяжки;</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proofErr w:type="spellStart"/>
      <w:r w:rsidRPr="00070B07">
        <w:rPr>
          <w:spacing w:val="-2"/>
          <w:sz w:val="28"/>
          <w:szCs w:val="28"/>
        </w:rPr>
        <w:t>Донейтралізація</w:t>
      </w:r>
      <w:proofErr w:type="spellEnd"/>
      <w:r w:rsidRPr="00070B07">
        <w:rPr>
          <w:spacing w:val="-2"/>
          <w:sz w:val="28"/>
          <w:szCs w:val="28"/>
        </w:rPr>
        <w:t xml:space="preserve"> азотної кислоти аміаком і введення магнезитової витяжки;</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 xml:space="preserve">Концентрація слабких розчинів </w:t>
      </w:r>
      <w:proofErr w:type="spellStart"/>
      <w:r w:rsidRPr="00070B07">
        <w:rPr>
          <w:spacing w:val="-2"/>
          <w:sz w:val="28"/>
          <w:szCs w:val="28"/>
        </w:rPr>
        <w:t>амселітри</w:t>
      </w:r>
      <w:proofErr w:type="spellEnd"/>
      <w:r w:rsidRPr="00070B07">
        <w:rPr>
          <w:spacing w:val="-2"/>
          <w:sz w:val="28"/>
          <w:szCs w:val="28"/>
        </w:rPr>
        <w:t xml:space="preserve"> і відкачка конденсатів випарювання;</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Упарювання розчину аміачної селітри в випарних апаратах III ступеня;</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Гранулювання плаву селітри;</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Охолодження гранул;</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 xml:space="preserve">Нанесення </w:t>
      </w:r>
      <w:proofErr w:type="spellStart"/>
      <w:r w:rsidRPr="00070B07">
        <w:rPr>
          <w:spacing w:val="-2"/>
          <w:sz w:val="28"/>
          <w:szCs w:val="28"/>
        </w:rPr>
        <w:t>антизлежувальної</w:t>
      </w:r>
      <w:proofErr w:type="spellEnd"/>
      <w:r w:rsidRPr="00070B07">
        <w:rPr>
          <w:spacing w:val="-2"/>
          <w:sz w:val="28"/>
          <w:szCs w:val="28"/>
        </w:rPr>
        <w:t xml:space="preserve"> добавки, наприклад поверхнево-активними речовинами (ПАР);</w:t>
      </w:r>
    </w:p>
    <w:p w:rsidR="00070B07" w:rsidRPr="00070B07" w:rsidRDefault="00070B07" w:rsidP="00070B07">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0" w:firstLine="709"/>
        <w:jc w:val="both"/>
        <w:rPr>
          <w:spacing w:val="-2"/>
          <w:sz w:val="28"/>
          <w:szCs w:val="28"/>
        </w:rPr>
      </w:pPr>
      <w:r w:rsidRPr="00070B07">
        <w:rPr>
          <w:spacing w:val="-2"/>
          <w:sz w:val="28"/>
          <w:szCs w:val="28"/>
        </w:rPr>
        <w:t>Упаковка та зберігання готового продукту.</w:t>
      </w:r>
    </w:p>
    <w:p w:rsidR="00070B07" w:rsidRPr="00070B07" w:rsidRDefault="00070B07" w:rsidP="00070B07">
      <w:pPr>
        <w:pStyle w:val="af"/>
        <w:spacing w:before="0" w:beforeAutospacing="0" w:after="0" w:afterAutospacing="0" w:line="360" w:lineRule="auto"/>
        <w:ind w:left="96" w:firstLine="709"/>
        <w:jc w:val="both"/>
        <w:rPr>
          <w:sz w:val="28"/>
          <w:szCs w:val="28"/>
        </w:rPr>
      </w:pPr>
      <w:r w:rsidRPr="00070B07">
        <w:rPr>
          <w:sz w:val="28"/>
          <w:szCs w:val="28"/>
        </w:rPr>
        <w:t xml:space="preserve">Після завершення основних етапів виробничого процесу, гранульована амонійна селітра проходить кілька додаткових процедур для забезпечення її якості та зручності зберігання та транспортування. Зокрема, після охолодження гранул на них наноситься </w:t>
      </w:r>
      <w:proofErr w:type="spellStart"/>
      <w:r w:rsidRPr="00070B07">
        <w:rPr>
          <w:sz w:val="28"/>
          <w:szCs w:val="28"/>
        </w:rPr>
        <w:t>антизлежувальна</w:t>
      </w:r>
      <w:proofErr w:type="spellEnd"/>
      <w:r w:rsidRPr="00070B07">
        <w:rPr>
          <w:sz w:val="28"/>
          <w:szCs w:val="28"/>
        </w:rPr>
        <w:t xml:space="preserve"> добавка, яка запобігає утворенню грудок і забезпечує збереження рідкої консистенції гранул навіть за умов високої вологості або тривалого зберігання. Для цього використовуються поверхнево-активні речовини (ПАР), які знижують схильність гранул до злипання.</w:t>
      </w:r>
    </w:p>
    <w:p w:rsidR="00070B07" w:rsidRPr="00070B07" w:rsidRDefault="00070B07" w:rsidP="00070B07">
      <w:pPr>
        <w:pStyle w:val="af"/>
        <w:spacing w:before="0" w:beforeAutospacing="0" w:after="0" w:afterAutospacing="0" w:line="360" w:lineRule="auto"/>
        <w:ind w:left="96" w:firstLine="709"/>
        <w:jc w:val="both"/>
        <w:rPr>
          <w:sz w:val="28"/>
          <w:szCs w:val="28"/>
        </w:rPr>
      </w:pPr>
      <w:r w:rsidRPr="00070B07">
        <w:rPr>
          <w:sz w:val="28"/>
          <w:szCs w:val="28"/>
        </w:rPr>
        <w:t xml:space="preserve">Після обробки </w:t>
      </w:r>
      <w:proofErr w:type="spellStart"/>
      <w:r w:rsidRPr="00070B07">
        <w:rPr>
          <w:sz w:val="28"/>
          <w:szCs w:val="28"/>
        </w:rPr>
        <w:t>антизлежувальними</w:t>
      </w:r>
      <w:proofErr w:type="spellEnd"/>
      <w:r w:rsidRPr="00070B07">
        <w:rPr>
          <w:sz w:val="28"/>
          <w:szCs w:val="28"/>
        </w:rPr>
        <w:t xml:space="preserve"> добавками, готова амонійна селітра упаковується у відповідні контейнери або мішки, що забезпечує зручність її транспортування та зберігання. Продукція проходить контроль якості, який </w:t>
      </w:r>
      <w:r w:rsidRPr="00070B07">
        <w:rPr>
          <w:sz w:val="28"/>
          <w:szCs w:val="28"/>
        </w:rPr>
        <w:lastRenderedPageBreak/>
        <w:t>включає перевірку фізико-хімічних властивостей, розміру гранул, їх міцності та зручності для подальшого використання.</w:t>
      </w:r>
    </w:p>
    <w:p w:rsidR="00070B07" w:rsidRPr="00070B07" w:rsidRDefault="00070B07" w:rsidP="00070B07">
      <w:pPr>
        <w:pStyle w:val="af"/>
        <w:spacing w:before="0" w:beforeAutospacing="0" w:after="0" w:afterAutospacing="0" w:line="360" w:lineRule="auto"/>
        <w:ind w:left="96" w:firstLine="709"/>
        <w:jc w:val="both"/>
        <w:rPr>
          <w:sz w:val="28"/>
          <w:szCs w:val="28"/>
        </w:rPr>
      </w:pPr>
      <w:r w:rsidRPr="00070B07">
        <w:rPr>
          <w:sz w:val="28"/>
          <w:szCs w:val="28"/>
        </w:rPr>
        <w:t>Цей технологічний процес є важливим для забезпечення стабільного постачання амонійної селітри, яка використовується як основний компонент у виробництві добрив. Вона відіграє важливу роль у сільському господарстві, покращуючи родючість ґрунтів і сприяючи підвищенню врожайності.</w:t>
      </w:r>
    </w:p>
    <w:p w:rsidR="00070B07" w:rsidRDefault="00070B07" w:rsidP="00070B07">
      <w:pPr>
        <w:pStyle w:val="TableParagraph"/>
        <w:spacing w:before="160" w:line="360" w:lineRule="auto"/>
        <w:ind w:left="569" w:right="250" w:firstLine="707"/>
        <w:jc w:val="both"/>
        <w:rPr>
          <w:sz w:val="28"/>
        </w:rPr>
      </w:pPr>
      <w:r>
        <w:rPr>
          <w:sz w:val="28"/>
        </w:rPr>
        <w:t>Загальна технологічна схема виробництва аміачної селітри наведена на рис. 2.1.</w:t>
      </w:r>
    </w:p>
    <w:p w:rsidR="00070B07" w:rsidRDefault="00070B07" w:rsidP="00070B07">
      <w:pPr>
        <w:pStyle w:val="TableParagraph"/>
        <w:spacing w:before="160" w:line="360" w:lineRule="auto"/>
        <w:ind w:right="250"/>
        <w:jc w:val="both"/>
        <w:rPr>
          <w:sz w:val="28"/>
        </w:rPr>
      </w:pPr>
      <w:r>
        <w:rPr>
          <w:noProof/>
          <w:lang w:val="ru-RU" w:eastAsia="ru-RU"/>
        </w:rPr>
        <w:drawing>
          <wp:inline distT="0" distB="0" distL="0" distR="0" wp14:anchorId="757BC344" wp14:editId="27FF104D">
            <wp:extent cx="5939790" cy="4125595"/>
            <wp:effectExtent l="0" t="0" r="381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4125595"/>
                    </a:xfrm>
                    <a:prstGeom prst="rect">
                      <a:avLst/>
                    </a:prstGeom>
                  </pic:spPr>
                </pic:pic>
              </a:graphicData>
            </a:graphic>
          </wp:inline>
        </w:drawing>
      </w:r>
    </w:p>
    <w:p w:rsidR="00070B07" w:rsidRPr="007A4E79" w:rsidRDefault="00070B07" w:rsidP="00070B07">
      <w:pPr>
        <w:spacing w:line="360" w:lineRule="auto"/>
        <w:ind w:firstLine="709"/>
        <w:jc w:val="both"/>
        <w:rPr>
          <w:sz w:val="28"/>
          <w:lang w:val="uk-UA"/>
        </w:rPr>
      </w:pPr>
      <w:r w:rsidRPr="007A4E79">
        <w:rPr>
          <w:sz w:val="28"/>
          <w:lang w:val="uk-UA"/>
        </w:rPr>
        <w:t>Рис</w:t>
      </w:r>
      <w:r>
        <w:rPr>
          <w:sz w:val="28"/>
          <w:lang w:val="uk-UA"/>
        </w:rPr>
        <w:t xml:space="preserve">унок 2.1 – </w:t>
      </w:r>
      <w:r w:rsidRPr="007A4E79">
        <w:rPr>
          <w:sz w:val="28"/>
          <w:lang w:val="uk-UA"/>
        </w:rPr>
        <w:t>Технологічна схема виробництва ам</w:t>
      </w:r>
      <w:r>
        <w:rPr>
          <w:sz w:val="28"/>
          <w:lang w:val="uk-UA"/>
        </w:rPr>
        <w:t>і</w:t>
      </w:r>
      <w:r w:rsidRPr="007A4E79">
        <w:rPr>
          <w:sz w:val="28"/>
          <w:lang w:val="uk-UA"/>
        </w:rPr>
        <w:t>ачної селітри:</w:t>
      </w:r>
    </w:p>
    <w:p w:rsidR="00070B07" w:rsidRPr="007A4E79" w:rsidRDefault="00070B07" w:rsidP="00070B07">
      <w:pPr>
        <w:spacing w:line="360" w:lineRule="auto"/>
        <w:ind w:firstLine="709"/>
        <w:jc w:val="both"/>
        <w:rPr>
          <w:sz w:val="28"/>
          <w:lang w:val="uk-UA"/>
        </w:rPr>
      </w:pPr>
      <w:r w:rsidRPr="007A4E79">
        <w:rPr>
          <w:sz w:val="28"/>
          <w:lang w:val="uk-UA"/>
        </w:rPr>
        <w:t xml:space="preserve">1 </w:t>
      </w:r>
      <w:r>
        <w:rPr>
          <w:sz w:val="28"/>
          <w:lang w:val="uk-UA"/>
        </w:rPr>
        <w:t>–</w:t>
      </w:r>
      <w:r w:rsidRPr="007A4E79">
        <w:rPr>
          <w:sz w:val="28"/>
          <w:lang w:val="uk-UA"/>
        </w:rPr>
        <w:t xml:space="preserve"> підігрівник азотної кислоти; 2 </w:t>
      </w:r>
      <w:r>
        <w:rPr>
          <w:sz w:val="28"/>
          <w:lang w:val="uk-UA"/>
        </w:rPr>
        <w:t>–</w:t>
      </w:r>
      <w:r w:rsidRPr="007A4E79">
        <w:rPr>
          <w:sz w:val="28"/>
          <w:lang w:val="uk-UA"/>
        </w:rPr>
        <w:t xml:space="preserve"> підігрівник </w:t>
      </w:r>
      <w:proofErr w:type="spellStart"/>
      <w:r w:rsidRPr="007A4E79">
        <w:rPr>
          <w:sz w:val="28"/>
          <w:lang w:val="uk-UA"/>
        </w:rPr>
        <w:t>амаку</w:t>
      </w:r>
      <w:proofErr w:type="spellEnd"/>
      <w:r w:rsidRPr="007A4E79">
        <w:rPr>
          <w:sz w:val="28"/>
          <w:lang w:val="uk-UA"/>
        </w:rPr>
        <w:t>;</w:t>
      </w:r>
      <w:r>
        <w:rPr>
          <w:sz w:val="28"/>
          <w:lang w:val="uk-UA"/>
        </w:rPr>
        <w:t xml:space="preserve"> </w:t>
      </w:r>
      <w:r w:rsidRPr="007A4E79">
        <w:rPr>
          <w:sz w:val="28"/>
          <w:lang w:val="uk-UA"/>
        </w:rPr>
        <w:t xml:space="preserve">3 </w:t>
      </w:r>
      <w:r>
        <w:rPr>
          <w:sz w:val="28"/>
          <w:lang w:val="uk-UA"/>
        </w:rPr>
        <w:t>–</w:t>
      </w:r>
      <w:r w:rsidRPr="007A4E79">
        <w:rPr>
          <w:sz w:val="28"/>
          <w:lang w:val="uk-UA"/>
        </w:rPr>
        <w:t xml:space="preserve"> нейтралізатор; 4 </w:t>
      </w:r>
      <w:r>
        <w:rPr>
          <w:sz w:val="28"/>
          <w:lang w:val="uk-UA"/>
        </w:rPr>
        <w:t>–</w:t>
      </w:r>
      <w:r w:rsidRPr="007A4E79">
        <w:rPr>
          <w:sz w:val="28"/>
          <w:lang w:val="uk-UA"/>
        </w:rPr>
        <w:t xml:space="preserve"> </w:t>
      </w:r>
      <w:proofErr w:type="spellStart"/>
      <w:r w:rsidRPr="007A4E79">
        <w:rPr>
          <w:sz w:val="28"/>
          <w:lang w:val="uk-UA"/>
        </w:rPr>
        <w:t>донейтралізатор</w:t>
      </w:r>
      <w:proofErr w:type="spellEnd"/>
      <w:r w:rsidRPr="007A4E79">
        <w:rPr>
          <w:sz w:val="28"/>
          <w:lang w:val="uk-UA"/>
        </w:rPr>
        <w:t xml:space="preserve">; 5 </w:t>
      </w:r>
      <w:r>
        <w:rPr>
          <w:sz w:val="28"/>
          <w:lang w:val="uk-UA"/>
        </w:rPr>
        <w:t>–</w:t>
      </w:r>
      <w:r w:rsidRPr="007A4E79">
        <w:rPr>
          <w:sz w:val="28"/>
          <w:lang w:val="uk-UA"/>
        </w:rPr>
        <w:t xml:space="preserve"> випарний апарат;</w:t>
      </w:r>
      <w:r>
        <w:rPr>
          <w:sz w:val="28"/>
          <w:lang w:val="uk-UA"/>
        </w:rPr>
        <w:t xml:space="preserve"> </w:t>
      </w:r>
      <w:r w:rsidRPr="007A4E79">
        <w:rPr>
          <w:sz w:val="28"/>
          <w:lang w:val="uk-UA"/>
        </w:rPr>
        <w:t xml:space="preserve">6 </w:t>
      </w:r>
      <w:r>
        <w:rPr>
          <w:sz w:val="28"/>
          <w:lang w:val="uk-UA"/>
        </w:rPr>
        <w:t>–</w:t>
      </w:r>
      <w:r w:rsidRPr="007A4E79">
        <w:rPr>
          <w:sz w:val="28"/>
          <w:lang w:val="uk-UA"/>
        </w:rPr>
        <w:t xml:space="preserve"> заглибний насос; 7 </w:t>
      </w:r>
      <w:r>
        <w:rPr>
          <w:sz w:val="28"/>
          <w:lang w:val="uk-UA"/>
        </w:rPr>
        <w:t>–</w:t>
      </w:r>
      <w:r w:rsidRPr="007A4E79">
        <w:rPr>
          <w:sz w:val="28"/>
          <w:lang w:val="uk-UA"/>
        </w:rPr>
        <w:t xml:space="preserve"> збірник плаву селітри; 8 </w:t>
      </w:r>
      <w:r>
        <w:rPr>
          <w:sz w:val="28"/>
          <w:lang w:val="uk-UA"/>
        </w:rPr>
        <w:t>–</w:t>
      </w:r>
      <w:r w:rsidRPr="007A4E79">
        <w:rPr>
          <w:sz w:val="28"/>
          <w:lang w:val="uk-UA"/>
        </w:rPr>
        <w:t xml:space="preserve"> промивна колона;</w:t>
      </w:r>
      <w:r>
        <w:rPr>
          <w:sz w:val="28"/>
          <w:lang w:val="uk-UA"/>
        </w:rPr>
        <w:t xml:space="preserve"> </w:t>
      </w:r>
      <w:r w:rsidRPr="007A4E79">
        <w:rPr>
          <w:sz w:val="28"/>
          <w:lang w:val="uk-UA"/>
        </w:rPr>
        <w:t xml:space="preserve">9 </w:t>
      </w:r>
      <w:r>
        <w:rPr>
          <w:sz w:val="28"/>
          <w:lang w:val="uk-UA"/>
        </w:rPr>
        <w:t>–</w:t>
      </w:r>
      <w:r w:rsidRPr="007A4E79">
        <w:rPr>
          <w:sz w:val="28"/>
          <w:lang w:val="uk-UA"/>
        </w:rPr>
        <w:t xml:space="preserve"> напірний збірник для плаву; 10 </w:t>
      </w:r>
      <w:r>
        <w:rPr>
          <w:sz w:val="28"/>
          <w:lang w:val="uk-UA"/>
        </w:rPr>
        <w:t>–</w:t>
      </w:r>
      <w:r w:rsidRPr="007A4E79">
        <w:rPr>
          <w:sz w:val="28"/>
          <w:lang w:val="uk-UA"/>
        </w:rPr>
        <w:t xml:space="preserve"> </w:t>
      </w:r>
      <w:proofErr w:type="spellStart"/>
      <w:r w:rsidRPr="007A4E79">
        <w:rPr>
          <w:sz w:val="28"/>
          <w:lang w:val="uk-UA"/>
        </w:rPr>
        <w:t>віброгранулятори</w:t>
      </w:r>
      <w:proofErr w:type="spellEnd"/>
      <w:r w:rsidRPr="007A4E79">
        <w:rPr>
          <w:sz w:val="28"/>
          <w:lang w:val="uk-UA"/>
        </w:rPr>
        <w:t>;</w:t>
      </w:r>
      <w:r>
        <w:rPr>
          <w:sz w:val="28"/>
          <w:lang w:val="uk-UA"/>
        </w:rPr>
        <w:t xml:space="preserve"> </w:t>
      </w:r>
      <w:r w:rsidRPr="007A4E79">
        <w:rPr>
          <w:sz w:val="28"/>
          <w:lang w:val="uk-UA"/>
        </w:rPr>
        <w:t xml:space="preserve">11 </w:t>
      </w:r>
      <w:r>
        <w:rPr>
          <w:sz w:val="28"/>
          <w:lang w:val="uk-UA"/>
        </w:rPr>
        <w:t>–</w:t>
      </w:r>
      <w:r w:rsidRPr="007A4E79">
        <w:rPr>
          <w:sz w:val="28"/>
          <w:lang w:val="uk-UA"/>
        </w:rPr>
        <w:t xml:space="preserve"> грануляційна башта; 12 </w:t>
      </w:r>
      <w:r>
        <w:rPr>
          <w:sz w:val="28"/>
          <w:lang w:val="uk-UA"/>
        </w:rPr>
        <w:t>–</w:t>
      </w:r>
      <w:r w:rsidRPr="007A4E79">
        <w:rPr>
          <w:sz w:val="28"/>
          <w:lang w:val="uk-UA"/>
        </w:rPr>
        <w:t xml:space="preserve"> транспортер; 13 </w:t>
      </w:r>
      <w:r>
        <w:rPr>
          <w:sz w:val="28"/>
          <w:lang w:val="uk-UA"/>
        </w:rPr>
        <w:t>–</w:t>
      </w:r>
      <w:r w:rsidRPr="007A4E79">
        <w:rPr>
          <w:sz w:val="28"/>
          <w:lang w:val="uk-UA"/>
        </w:rPr>
        <w:t xml:space="preserve"> холодильник;</w:t>
      </w:r>
      <w:r>
        <w:rPr>
          <w:sz w:val="28"/>
          <w:lang w:val="uk-UA"/>
        </w:rPr>
        <w:t xml:space="preserve"> </w:t>
      </w:r>
      <w:r w:rsidRPr="007A4E79">
        <w:rPr>
          <w:sz w:val="28"/>
          <w:lang w:val="uk-UA"/>
        </w:rPr>
        <w:t xml:space="preserve">14 </w:t>
      </w:r>
      <w:r>
        <w:rPr>
          <w:sz w:val="28"/>
          <w:lang w:val="uk-UA"/>
        </w:rPr>
        <w:t>–</w:t>
      </w:r>
      <w:r w:rsidRPr="007A4E79">
        <w:rPr>
          <w:sz w:val="28"/>
          <w:lang w:val="uk-UA"/>
        </w:rPr>
        <w:t xml:space="preserve"> елеватор; 15 </w:t>
      </w:r>
      <w:r>
        <w:rPr>
          <w:sz w:val="28"/>
          <w:lang w:val="uk-UA"/>
        </w:rPr>
        <w:t>–</w:t>
      </w:r>
      <w:r w:rsidRPr="007A4E79">
        <w:rPr>
          <w:sz w:val="28"/>
          <w:lang w:val="uk-UA"/>
        </w:rPr>
        <w:t xml:space="preserve"> барабан, який обертається</w:t>
      </w:r>
    </w:p>
    <w:p w:rsidR="00070B07" w:rsidRDefault="00070B07" w:rsidP="00070B07">
      <w:pPr>
        <w:pStyle w:val="TableParagraph"/>
        <w:spacing w:before="160" w:line="360" w:lineRule="auto"/>
        <w:ind w:left="569" w:right="250" w:firstLine="707"/>
        <w:jc w:val="both"/>
        <w:rPr>
          <w:sz w:val="28"/>
        </w:rPr>
      </w:pP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lastRenderedPageBreak/>
        <w:t>Аміачна селітра є гігроскопічною речовиною, що здатна поглинати вологу з повітря. Поглинання вологи значно зменшується при змішуванні чи сплавленні нітрату амонію з іншими речовинами, наприклад, з сульфатом амонію. Це відбувається за умови, що тиск водяної пари над насиченим розчином обох солей перевищує тиск водяної пари над розчином лише нітрату амонію.</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 xml:space="preserve">Для запобігання зволоженню аміачної селітри ефективним засобом є упаковка в герметичні матеріали, такі як п'ятишарові </w:t>
      </w:r>
      <w:proofErr w:type="spellStart"/>
      <w:r w:rsidRPr="00070B07">
        <w:rPr>
          <w:sz w:val="28"/>
          <w:szCs w:val="28"/>
        </w:rPr>
        <w:t>бітумовані</w:t>
      </w:r>
      <w:proofErr w:type="spellEnd"/>
      <w:r w:rsidRPr="00070B07">
        <w:rPr>
          <w:sz w:val="28"/>
          <w:szCs w:val="28"/>
        </w:rPr>
        <w:t xml:space="preserve"> мішки, які надійно захищають продукт від вологи.</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 xml:space="preserve">Ще одна проблема, що виникає при зберіганні аміачної селітри, – це її схильність до злежування. При охолодженні гарячої аміачної селітри в тарі або при її тривалому зберіганні, коли температура змінюється (нагрівання та охолодження), відбувається кристалізація, що спричиняє з’єднання кристалів з сусідніми частинками і, як результат, злежування. Для вирішення цієї проблеми застосовують </w:t>
      </w:r>
      <w:proofErr w:type="spellStart"/>
      <w:r w:rsidRPr="00070B07">
        <w:rPr>
          <w:sz w:val="28"/>
          <w:szCs w:val="28"/>
        </w:rPr>
        <w:t>кондиціонуючі</w:t>
      </w:r>
      <w:proofErr w:type="spellEnd"/>
      <w:r w:rsidRPr="00070B07">
        <w:rPr>
          <w:sz w:val="28"/>
          <w:szCs w:val="28"/>
        </w:rPr>
        <w:t xml:space="preserve"> добавки, зокрема азотнокислі солі кальцію та магнію, що отримуються шляхом розчинення доломіту в азотній кислоті, а також розчин фосфоритної муки (РФМ) чи апатитового концентрату (РАП), які є продуктами </w:t>
      </w:r>
      <w:proofErr w:type="spellStart"/>
      <w:r w:rsidRPr="00070B07">
        <w:rPr>
          <w:sz w:val="28"/>
          <w:szCs w:val="28"/>
        </w:rPr>
        <w:t>азотнокислотного</w:t>
      </w:r>
      <w:proofErr w:type="spellEnd"/>
      <w:r w:rsidRPr="00070B07">
        <w:rPr>
          <w:sz w:val="28"/>
          <w:szCs w:val="28"/>
        </w:rPr>
        <w:t xml:space="preserve"> розкладу фосфатів.</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Ще однією важливою проблемою є термічний розклад аміачної селітри. Проте, при дотриманні стандартних правил, аміачна селітра є безпечною. Вона не реагує на удари, поштовхи чи тертя, однак за певних умов може проявляти вибухові властивості. Відкриті склади аміачної селітри не здатні вибухати навіть при сильних пожежах, але пожежі в закритих приміщеннях можуть призвести до вибуху.</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З точки зору правового захисту, готова продукція у вигляді аміачної селітри не підлягає патентуванню.</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 xml:space="preserve">Однак, незважаючи на відсутність патентного захисту, аміачна селітра залишається важливою та затребуваною продукцією в різних галузях, таких як сільське господарство (для виробництва добрив), промисловість (як компонент у вибухових речовинах), а також у виробництві хімічних сполук. </w:t>
      </w:r>
      <w:r w:rsidRPr="00070B07">
        <w:rPr>
          <w:sz w:val="28"/>
          <w:szCs w:val="28"/>
        </w:rPr>
        <w:lastRenderedPageBreak/>
        <w:t>Важливою характеристикою аміачної селітри є її здатність забезпечувати високу концентрацію азоту, що робить її ефективним добривом для рослин.</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У сільському господарстві її використовують для стимуляції росту сільськогосподарських культур, особливо для таких, як зернові та бобові, що потребують великої кількості азоту для оптимального розвитку. Крім того, аміачна селітра застосовується як складова частина в виробництві інших добрив, таких як комплексні азотні добрива.</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Вибухові властивості аміачної селітри є важливою темою для безпеки на складах і під час її транспортування. Оскільки сама по собі аміачна селітра не є вибухонебезпечною при звичайних умовах зберігання, проте під час певних процесів, таких як підвищення температури або в разі неконтрольованого зберігання в закритих просторах, вона може здобувати вибухові властивості, особливо у поєднанні з горючими матеріалами. Тому для її зберігання та транспортування необхідні спеціальні заходи безпеки.</w:t>
      </w:r>
    </w:p>
    <w:p w:rsidR="00070B07" w:rsidRPr="00070B07" w:rsidRDefault="00070B07" w:rsidP="00070B07">
      <w:pPr>
        <w:pStyle w:val="af"/>
        <w:spacing w:before="0" w:beforeAutospacing="0" w:after="0" w:afterAutospacing="0" w:line="360" w:lineRule="auto"/>
        <w:ind w:firstLine="709"/>
        <w:jc w:val="both"/>
        <w:rPr>
          <w:sz w:val="28"/>
          <w:szCs w:val="28"/>
        </w:rPr>
      </w:pPr>
      <w:r w:rsidRPr="00070B07">
        <w:rPr>
          <w:sz w:val="28"/>
          <w:szCs w:val="28"/>
        </w:rPr>
        <w:t>Таким чином, аміачна селітра залишається важливим продуктом для промисловості та сільського господарства, проте вона потребує суворого контролю щодо умов зберігання та транспортування, щоб уникнути нещасних випадків і забезпечити безпеку при її використанні.</w:t>
      </w:r>
    </w:p>
    <w:p w:rsidR="009A0036" w:rsidRPr="00C96C06" w:rsidRDefault="00070B07" w:rsidP="00070B07">
      <w:pPr>
        <w:pStyle w:val="TableParagraph"/>
        <w:spacing w:before="161" w:line="360" w:lineRule="auto"/>
        <w:ind w:right="253" w:firstLine="709"/>
        <w:jc w:val="both"/>
        <w:rPr>
          <w:sz w:val="28"/>
        </w:rPr>
      </w:pPr>
      <w:r w:rsidRPr="0055459F">
        <w:rPr>
          <w:sz w:val="28"/>
        </w:rPr>
        <w:t>У виробництві аміачної селітри впроваджено винахід "Спосіб приготування магнезитової добавки і спосіб зменшення злежування аміачної селітри" захищене патентом України № 58914А</w:t>
      </w:r>
      <w:r w:rsidR="00C96C06" w:rsidRPr="00C96C06">
        <w:rPr>
          <w:sz w:val="28"/>
        </w:rPr>
        <w:t>[3</w:t>
      </w:r>
      <w:bookmarkStart w:id="14" w:name="_GoBack"/>
      <w:bookmarkEnd w:id="14"/>
      <w:r w:rsidR="00C96C06" w:rsidRPr="00C96C06">
        <w:rPr>
          <w:sz w:val="28"/>
        </w:rPr>
        <w:t>]</w:t>
      </w:r>
    </w:p>
    <w:p w:rsidR="009A0036" w:rsidRPr="00817A4B" w:rsidRDefault="009A0036" w:rsidP="00817A4B">
      <w:pPr>
        <w:pStyle w:val="TableParagraph"/>
        <w:spacing w:before="161" w:line="360" w:lineRule="auto"/>
        <w:ind w:right="253" w:firstLine="709"/>
        <w:jc w:val="both"/>
        <w:rPr>
          <w:sz w:val="28"/>
        </w:rPr>
      </w:pPr>
      <w:bookmarkStart w:id="15" w:name="_bookmark6"/>
      <w:bookmarkEnd w:id="15"/>
    </w:p>
    <w:p w:rsidR="009A0036" w:rsidRPr="002E34C4" w:rsidRDefault="009A0036" w:rsidP="002E34C4">
      <w:pPr>
        <w:pStyle w:val="2"/>
        <w:numPr>
          <w:ilvl w:val="0"/>
          <w:numId w:val="18"/>
        </w:numPr>
        <w:rPr>
          <w:lang w:val="uk-UA"/>
        </w:rPr>
      </w:pPr>
      <w:bookmarkStart w:id="16" w:name="_Toc184981721"/>
      <w:r w:rsidRPr="002E34C4">
        <w:rPr>
          <w:lang w:val="uk-UA"/>
        </w:rPr>
        <w:t>2.2.</w:t>
      </w:r>
      <w:r w:rsidRPr="002E34C4">
        <w:rPr>
          <w:lang w:val="uk-UA"/>
        </w:rPr>
        <w:tab/>
        <w:t xml:space="preserve">Аналіз технологічного процесу </w:t>
      </w:r>
      <w:r w:rsidR="00817A4B" w:rsidRPr="002E34C4">
        <w:rPr>
          <w:lang w:val="uk-UA"/>
        </w:rPr>
        <w:t>підготовки неконцентрованої азотної кислоти, газоподібного аміаку та газів дистиляції</w:t>
      </w:r>
      <w:bookmarkEnd w:id="16"/>
    </w:p>
    <w:p w:rsidR="00817A4B" w:rsidRDefault="00817A4B" w:rsidP="0035639C">
      <w:pPr>
        <w:pStyle w:val="TableParagraph"/>
        <w:spacing w:line="360" w:lineRule="auto"/>
        <w:ind w:right="249" w:firstLine="709"/>
        <w:jc w:val="both"/>
        <w:rPr>
          <w:sz w:val="28"/>
        </w:rPr>
      </w:pPr>
    </w:p>
    <w:p w:rsidR="00D46327" w:rsidRPr="00D46327" w:rsidRDefault="00D46327" w:rsidP="00D46327">
      <w:pPr>
        <w:pStyle w:val="TableParagraph"/>
        <w:spacing w:line="360" w:lineRule="auto"/>
        <w:ind w:right="249" w:firstLine="709"/>
        <w:jc w:val="both"/>
        <w:rPr>
          <w:sz w:val="28"/>
        </w:rPr>
      </w:pPr>
      <w:r>
        <w:rPr>
          <w:sz w:val="28"/>
        </w:rPr>
        <w:t>Неконцентрована азотна кислота (</w:t>
      </w:r>
      <w:r w:rsidRPr="00D46327">
        <w:rPr>
          <w:sz w:val="28"/>
        </w:rPr>
        <w:t>НАК</w:t>
      </w:r>
      <w:r>
        <w:rPr>
          <w:sz w:val="28"/>
        </w:rPr>
        <w:t>)</w:t>
      </w:r>
      <w:r w:rsidRPr="00D46327">
        <w:rPr>
          <w:sz w:val="28"/>
        </w:rPr>
        <w:t xml:space="preserve"> зі складу цеху азотної кислоти з масовою долею не менше 58%, тиском не менше 0</w:t>
      </w:r>
      <w:r>
        <w:rPr>
          <w:sz w:val="28"/>
        </w:rPr>
        <w:t>.</w:t>
      </w:r>
      <w:r w:rsidRPr="00D46327">
        <w:rPr>
          <w:sz w:val="28"/>
        </w:rPr>
        <w:t xml:space="preserve">4 </w:t>
      </w:r>
      <w:r w:rsidRPr="00EC6A64">
        <w:rPr>
          <w:sz w:val="28"/>
          <w:lang w:val="ru-RU"/>
        </w:rPr>
        <w:t>[</w:t>
      </w:r>
      <w:r w:rsidRPr="00D46327">
        <w:rPr>
          <w:sz w:val="28"/>
        </w:rPr>
        <w:t>МПа</w:t>
      </w:r>
      <w:r w:rsidRPr="00EC6A64">
        <w:rPr>
          <w:sz w:val="28"/>
          <w:lang w:val="ru-RU"/>
        </w:rPr>
        <w:t>]</w:t>
      </w:r>
      <w:r w:rsidRPr="00D46327">
        <w:rPr>
          <w:sz w:val="28"/>
        </w:rPr>
        <w:t xml:space="preserve">, пройшовши фільтр, поступає в розподільчий колектор, з </w:t>
      </w:r>
      <w:r w:rsidR="003B3278">
        <w:rPr>
          <w:sz w:val="28"/>
        </w:rPr>
        <w:t>яко</w:t>
      </w:r>
      <w:r w:rsidRPr="00D46327">
        <w:rPr>
          <w:sz w:val="28"/>
        </w:rPr>
        <w:t xml:space="preserve">го поступає в </w:t>
      </w:r>
      <w:r w:rsidRPr="00D46327">
        <w:rPr>
          <w:sz w:val="28"/>
        </w:rPr>
        <w:lastRenderedPageBreak/>
        <w:t xml:space="preserve">апарати ВТН. На трубопроводі НАК є дренаж, з якого кислота направляється в резервні сховища слабкого розчину. </w:t>
      </w:r>
      <w:r w:rsidR="002264B3" w:rsidRPr="00D46327">
        <w:rPr>
          <w:sz w:val="28"/>
        </w:rPr>
        <w:t xml:space="preserve">Гази дистиляції </w:t>
      </w:r>
      <w:r w:rsidRPr="00D46327">
        <w:rPr>
          <w:sz w:val="28"/>
        </w:rPr>
        <w:t>(</w:t>
      </w:r>
      <w:r w:rsidR="002264B3" w:rsidRPr="00D46327">
        <w:rPr>
          <w:sz w:val="28"/>
        </w:rPr>
        <w:t>ГД</w:t>
      </w:r>
      <w:r w:rsidRPr="00D46327">
        <w:rPr>
          <w:sz w:val="28"/>
        </w:rPr>
        <w:t>), що містять пари аміаку, азотної кислоти та аміачної селітри, під тиском не більше 0</w:t>
      </w:r>
      <w:r w:rsidR="002264B3">
        <w:rPr>
          <w:sz w:val="28"/>
        </w:rPr>
        <w:t>.</w:t>
      </w:r>
      <w:r w:rsidRPr="00D46327">
        <w:rPr>
          <w:sz w:val="28"/>
        </w:rPr>
        <w:t xml:space="preserve">3 </w:t>
      </w:r>
      <w:r w:rsidR="002264B3" w:rsidRPr="002264B3">
        <w:rPr>
          <w:sz w:val="28"/>
        </w:rPr>
        <w:t>[</w:t>
      </w:r>
      <w:r w:rsidRPr="00D46327">
        <w:rPr>
          <w:sz w:val="28"/>
        </w:rPr>
        <w:t>МПа</w:t>
      </w:r>
      <w:r w:rsidR="002264B3" w:rsidRPr="002264B3">
        <w:rPr>
          <w:sz w:val="28"/>
        </w:rPr>
        <w:t>]</w:t>
      </w:r>
      <w:r w:rsidRPr="00D46327">
        <w:rPr>
          <w:sz w:val="28"/>
        </w:rPr>
        <w:t xml:space="preserve"> і </w:t>
      </w:r>
      <w:r w:rsidRPr="002E34C4">
        <w:rPr>
          <w:sz w:val="28"/>
        </w:rPr>
        <w:t xml:space="preserve">температурою не вище </w:t>
      </w:r>
      <m:oMath>
        <m:r>
          <w:rPr>
            <w:rFonts w:ascii="Cambria Math" w:hAnsi="Cambria Math"/>
            <w:sz w:val="28"/>
          </w:rPr>
          <m:t xml:space="preserve">100 </m:t>
        </m:r>
        <m:d>
          <m:dPr>
            <m:begChr m:val="["/>
            <m:endChr m:val="]"/>
            <m:ctrlPr>
              <w:rPr>
                <w:rFonts w:ascii="Cambria Math" w:hAnsi="Cambria Math"/>
                <w:i/>
                <w:sz w:val="28"/>
              </w:rPr>
            </m:ctrlPr>
          </m:dPr>
          <m:e>
            <m:r>
              <w:rPr>
                <w:rFonts w:ascii="Cambria Math" w:hAnsi="Cambria Math"/>
                <w:sz w:val="28"/>
              </w:rPr>
              <m:t>℃</m:t>
            </m:r>
          </m:e>
        </m:d>
      </m:oMath>
      <w:r w:rsidRPr="002E34C4">
        <w:rPr>
          <w:sz w:val="28"/>
        </w:rPr>
        <w:t xml:space="preserve"> подаються в апарати ВТН. Витрата ГД не </w:t>
      </w:r>
      <w:r w:rsidRPr="00D46327">
        <w:rPr>
          <w:sz w:val="28"/>
        </w:rPr>
        <w:t xml:space="preserve">більше </w:t>
      </w:r>
      <m:oMath>
        <m:r>
          <w:rPr>
            <w:rFonts w:ascii="Cambria Math" w:hAnsi="Cambria Math"/>
            <w:sz w:val="28"/>
          </w:rPr>
          <m:t xml:space="preserve">5000 </m:t>
        </m:r>
        <m:d>
          <m:dPr>
            <m:begChr m:val="["/>
            <m:endChr m:val="]"/>
            <m:ctrlPr>
              <w:rPr>
                <w:rFonts w:ascii="Cambria Math" w:hAnsi="Cambria Math"/>
                <w:i/>
                <w:sz w:val="28"/>
              </w:rPr>
            </m:ctrlPr>
          </m:dPr>
          <m:e>
            <m:f>
              <m:fPr>
                <m:type m:val="lin"/>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м</m:t>
                    </m:r>
                  </m:e>
                  <m:sup>
                    <m:r>
                      <w:rPr>
                        <w:rFonts w:ascii="Cambria Math" w:hAnsi="Cambria Math"/>
                        <w:sz w:val="28"/>
                      </w:rPr>
                      <m:t>3</m:t>
                    </m:r>
                  </m:sup>
                </m:sSup>
              </m:num>
              <m:den>
                <m:r>
                  <w:rPr>
                    <w:rFonts w:ascii="Cambria Math" w:hAnsi="Cambria Math"/>
                    <w:sz w:val="28"/>
                  </w:rPr>
                  <m:t>год</m:t>
                </m:r>
              </m:den>
            </m:f>
          </m:e>
        </m:d>
      </m:oMath>
      <w:r w:rsidRPr="00D46327">
        <w:rPr>
          <w:sz w:val="28"/>
        </w:rPr>
        <w:t xml:space="preserve">. Із загального колектора </w:t>
      </w:r>
      <w:r w:rsidR="002264B3" w:rsidRPr="00D46327">
        <w:rPr>
          <w:sz w:val="28"/>
        </w:rPr>
        <w:t xml:space="preserve">газоподібного аміаку </w:t>
      </w:r>
      <w:r w:rsidRPr="00D46327">
        <w:rPr>
          <w:sz w:val="28"/>
        </w:rPr>
        <w:t>(</w:t>
      </w:r>
      <w:r w:rsidR="002264B3" w:rsidRPr="00D46327">
        <w:rPr>
          <w:sz w:val="28"/>
        </w:rPr>
        <w:t>ГПА</w:t>
      </w:r>
      <w:r w:rsidRPr="00D46327">
        <w:rPr>
          <w:sz w:val="28"/>
        </w:rPr>
        <w:t xml:space="preserve">) під тиском </w:t>
      </w:r>
      <m:oMath>
        <m:r>
          <w:rPr>
            <w:rFonts w:ascii="Cambria Math" w:hAnsi="Cambria Math"/>
            <w:sz w:val="28"/>
          </w:rPr>
          <m:t xml:space="preserve">0.17…0.25 </m:t>
        </m:r>
        <m:d>
          <m:dPr>
            <m:begChr m:val="["/>
            <m:endChr m:val="]"/>
            <m:ctrlPr>
              <w:rPr>
                <w:rFonts w:ascii="Cambria Math" w:hAnsi="Cambria Math"/>
                <w:i/>
                <w:sz w:val="28"/>
              </w:rPr>
            </m:ctrlPr>
          </m:dPr>
          <m:e>
            <m:r>
              <w:rPr>
                <w:rFonts w:ascii="Cambria Math" w:hAnsi="Cambria Math"/>
                <w:sz w:val="28"/>
              </w:rPr>
              <m:t>МПа</m:t>
            </m:r>
          </m:e>
        </m:d>
      </m:oMath>
      <w:r w:rsidRPr="00D46327">
        <w:rPr>
          <w:sz w:val="28"/>
        </w:rPr>
        <w:t xml:space="preserve"> і температурою не нижче </w:t>
      </w:r>
      <m:oMath>
        <m:r>
          <w:rPr>
            <w:rFonts w:ascii="Cambria Math" w:hAnsi="Cambria Math"/>
            <w:sz w:val="28"/>
          </w:rPr>
          <m:t xml:space="preserve">10 </m:t>
        </m:r>
        <m:d>
          <m:dPr>
            <m:begChr m:val="["/>
            <m:endChr m:val="]"/>
            <m:ctrlPr>
              <w:rPr>
                <w:rFonts w:ascii="Cambria Math" w:hAnsi="Cambria Math"/>
                <w:i/>
                <w:sz w:val="28"/>
              </w:rPr>
            </m:ctrlPr>
          </m:dPr>
          <m:e>
            <m:r>
              <w:rPr>
                <w:rFonts w:ascii="Cambria Math" w:hAnsi="Cambria Math"/>
                <w:sz w:val="28"/>
              </w:rPr>
              <m:t>°С</m:t>
            </m:r>
          </m:e>
        </m:d>
      </m:oMath>
      <w:r w:rsidRPr="00D46327">
        <w:rPr>
          <w:sz w:val="28"/>
        </w:rPr>
        <w:t xml:space="preserve"> через випаровувач рідкого аміаку поступає в підігрівач ГПА. Випаровувач аміаку у нижній частині має змійовик, що обігрівається парою з тиском не більше </w:t>
      </w:r>
      <m:oMath>
        <m:r>
          <w:rPr>
            <w:rFonts w:ascii="Cambria Math" w:hAnsi="Cambria Math"/>
            <w:sz w:val="28"/>
          </w:rPr>
          <m:t xml:space="preserve">0.55 </m:t>
        </m:r>
        <m:d>
          <m:dPr>
            <m:begChr m:val="["/>
            <m:endChr m:val="]"/>
            <m:ctrlPr>
              <w:rPr>
                <w:rFonts w:ascii="Cambria Math" w:hAnsi="Cambria Math"/>
                <w:i/>
                <w:sz w:val="28"/>
              </w:rPr>
            </m:ctrlPr>
          </m:dPr>
          <m:e>
            <m:r>
              <w:rPr>
                <w:rFonts w:ascii="Cambria Math" w:hAnsi="Cambria Math"/>
                <w:sz w:val="28"/>
              </w:rPr>
              <m:t>МПа</m:t>
            </m:r>
          </m:e>
        </m:d>
      </m:oMath>
      <w:r w:rsidRPr="00D46327">
        <w:rPr>
          <w:sz w:val="28"/>
        </w:rPr>
        <w:t xml:space="preserve">. Він має запобіжні клапани, </w:t>
      </w:r>
      <w:r w:rsidR="00AA44D5">
        <w:rPr>
          <w:sz w:val="28"/>
        </w:rPr>
        <w:t>які</w:t>
      </w:r>
      <w:r w:rsidRPr="00D46327">
        <w:rPr>
          <w:sz w:val="28"/>
        </w:rPr>
        <w:t xml:space="preserve"> спрацьовують при підвищенні тиску аміаку вище </w:t>
      </w:r>
      <m:oMath>
        <m:r>
          <w:rPr>
            <w:rFonts w:ascii="Cambria Math" w:hAnsi="Cambria Math"/>
            <w:sz w:val="28"/>
          </w:rPr>
          <m:t xml:space="preserve">0.28 </m:t>
        </m:r>
        <m:d>
          <m:dPr>
            <m:begChr m:val="["/>
            <m:endChr m:val="]"/>
            <m:ctrlPr>
              <w:rPr>
                <w:rFonts w:ascii="Cambria Math" w:hAnsi="Cambria Math"/>
                <w:i/>
                <w:sz w:val="28"/>
              </w:rPr>
            </m:ctrlPr>
          </m:dPr>
          <m:e>
            <m:r>
              <w:rPr>
                <w:rFonts w:ascii="Cambria Math" w:hAnsi="Cambria Math"/>
                <w:sz w:val="28"/>
              </w:rPr>
              <m:t>МПа</m:t>
            </m:r>
          </m:e>
        </m:d>
      </m:oMath>
      <w:r w:rsidRPr="00D46327">
        <w:rPr>
          <w:sz w:val="28"/>
        </w:rPr>
        <w:t xml:space="preserve">. З метою запобігання попадання рідкого аміаку в лінію подачі ГПА в апарати ВТН передбачене видавання рідкого аміаку з </w:t>
      </w:r>
      <w:proofErr w:type="spellStart"/>
      <w:r w:rsidRPr="00D46327">
        <w:rPr>
          <w:sz w:val="28"/>
        </w:rPr>
        <w:t>випаровувача</w:t>
      </w:r>
      <w:proofErr w:type="spellEnd"/>
      <w:r w:rsidRPr="00D46327">
        <w:rPr>
          <w:sz w:val="28"/>
        </w:rPr>
        <w:t xml:space="preserve"> аміаку в сховище аміачної води.</w:t>
      </w:r>
    </w:p>
    <w:p w:rsidR="00AA44D5" w:rsidRDefault="00D46327" w:rsidP="0035639C">
      <w:pPr>
        <w:pStyle w:val="TableParagraph"/>
        <w:spacing w:line="360" w:lineRule="auto"/>
        <w:ind w:right="249" w:firstLine="709"/>
        <w:jc w:val="both"/>
        <w:rPr>
          <w:sz w:val="28"/>
        </w:rPr>
      </w:pPr>
      <w:r w:rsidRPr="00D46327">
        <w:rPr>
          <w:sz w:val="28"/>
        </w:rPr>
        <w:t xml:space="preserve">Рівень у </w:t>
      </w:r>
      <w:proofErr w:type="spellStart"/>
      <w:r w:rsidRPr="00D46327">
        <w:rPr>
          <w:sz w:val="28"/>
        </w:rPr>
        <w:t>випаровувачі</w:t>
      </w:r>
      <w:proofErr w:type="spellEnd"/>
      <w:r w:rsidRPr="00D46327">
        <w:rPr>
          <w:sz w:val="28"/>
        </w:rPr>
        <w:t xml:space="preserve"> аміаку (</w:t>
      </w:r>
      <m:oMath>
        <m:r>
          <w:rPr>
            <w:rFonts w:ascii="Cambria Math" w:hAnsi="Cambria Math"/>
            <w:sz w:val="28"/>
          </w:rPr>
          <m:t>400…700</m:t>
        </m:r>
        <m:d>
          <m:dPr>
            <m:begChr m:val="["/>
            <m:endChr m:val="]"/>
            <m:ctrlPr>
              <w:rPr>
                <w:rFonts w:ascii="Cambria Math" w:hAnsi="Cambria Math"/>
                <w:i/>
                <w:sz w:val="28"/>
              </w:rPr>
            </m:ctrlPr>
          </m:dPr>
          <m:e>
            <m:r>
              <w:rPr>
                <w:rFonts w:ascii="Cambria Math" w:hAnsi="Cambria Math"/>
                <w:sz w:val="28"/>
              </w:rPr>
              <m:t xml:space="preserve"> мм</m:t>
            </m:r>
          </m:e>
        </m:d>
      </m:oMath>
      <w:r w:rsidRPr="00D46327">
        <w:rPr>
          <w:sz w:val="28"/>
        </w:rPr>
        <w:t xml:space="preserve">) постійно контролюється. Підігрівач аміаку являє собою вертикальний </w:t>
      </w:r>
      <w:proofErr w:type="spellStart"/>
      <w:r w:rsidRPr="00D46327">
        <w:rPr>
          <w:sz w:val="28"/>
        </w:rPr>
        <w:t>кожухотрубний</w:t>
      </w:r>
      <w:proofErr w:type="spellEnd"/>
      <w:r w:rsidRPr="00D46327">
        <w:rPr>
          <w:sz w:val="28"/>
        </w:rPr>
        <w:t xml:space="preserve"> теплообмінник, у </w:t>
      </w:r>
      <w:proofErr w:type="spellStart"/>
      <w:r w:rsidRPr="00D46327">
        <w:rPr>
          <w:sz w:val="28"/>
        </w:rPr>
        <w:t>міжтрубний</w:t>
      </w:r>
      <w:proofErr w:type="spellEnd"/>
      <w:r w:rsidRPr="00D46327">
        <w:rPr>
          <w:sz w:val="28"/>
        </w:rPr>
        <w:t xml:space="preserve"> простір якого подається пара під тиском не вище </w:t>
      </w:r>
      <m:oMath>
        <m:r>
          <w:rPr>
            <w:rFonts w:ascii="Cambria Math" w:hAnsi="Cambria Math"/>
            <w:sz w:val="28"/>
          </w:rPr>
          <m:t xml:space="preserve">0.55 </m:t>
        </m:r>
        <m:d>
          <m:dPr>
            <m:begChr m:val="["/>
            <m:endChr m:val="]"/>
            <m:ctrlPr>
              <w:rPr>
                <w:rFonts w:ascii="Cambria Math" w:hAnsi="Cambria Math"/>
                <w:i/>
                <w:sz w:val="28"/>
              </w:rPr>
            </m:ctrlPr>
          </m:dPr>
          <m:e>
            <m:r>
              <w:rPr>
                <w:rFonts w:ascii="Cambria Math" w:hAnsi="Cambria Math"/>
                <w:sz w:val="28"/>
              </w:rPr>
              <m:t>МПа</m:t>
            </m:r>
          </m:e>
        </m:d>
      </m:oMath>
      <w:r w:rsidRPr="00D46327">
        <w:rPr>
          <w:sz w:val="28"/>
        </w:rPr>
        <w:t xml:space="preserve">. Паровий конденсат з підігрівача аміаку та з випаровувача виводиться в збірник чистого конденсату або, у випадку його забруднення, у збірник конденсату. ГПА після підігрівача з температурою не вище </w:t>
      </w:r>
      <m:oMath>
        <m:r>
          <w:rPr>
            <w:rFonts w:ascii="Cambria Math" w:hAnsi="Cambria Math"/>
            <w:sz w:val="28"/>
          </w:rPr>
          <m:t xml:space="preserve">80 </m:t>
        </m:r>
        <m:d>
          <m:dPr>
            <m:begChr m:val="["/>
            <m:endChr m:val="]"/>
            <m:ctrlPr>
              <w:rPr>
                <w:rFonts w:ascii="Cambria Math" w:hAnsi="Cambria Math"/>
                <w:i/>
                <w:sz w:val="28"/>
              </w:rPr>
            </m:ctrlPr>
          </m:dPr>
          <m:e>
            <m:r>
              <w:rPr>
                <w:rFonts w:ascii="Cambria Math" w:hAnsi="Cambria Math"/>
                <w:sz w:val="28"/>
              </w:rPr>
              <m:t>℃</m:t>
            </m:r>
          </m:e>
        </m:d>
      </m:oMath>
      <w:r w:rsidRPr="00D46327">
        <w:rPr>
          <w:sz w:val="28"/>
        </w:rPr>
        <w:t xml:space="preserve"> і тиском </w:t>
      </w:r>
      <m:oMath>
        <m:r>
          <w:rPr>
            <w:rFonts w:ascii="Cambria Math" w:hAnsi="Cambria Math"/>
            <w:sz w:val="28"/>
          </w:rPr>
          <m:t xml:space="preserve">0.17…0.25 </m:t>
        </m:r>
        <m:d>
          <m:dPr>
            <m:begChr m:val="["/>
            <m:endChr m:val="]"/>
            <m:ctrlPr>
              <w:rPr>
                <w:rFonts w:ascii="Cambria Math" w:hAnsi="Cambria Math"/>
                <w:i/>
                <w:sz w:val="28"/>
              </w:rPr>
            </m:ctrlPr>
          </m:dPr>
          <m:e>
            <m:r>
              <w:rPr>
                <w:rFonts w:ascii="Cambria Math" w:hAnsi="Cambria Math"/>
                <w:sz w:val="28"/>
              </w:rPr>
              <m:t>МПа</m:t>
            </m:r>
          </m:e>
        </m:d>
      </m:oMath>
      <w:r w:rsidRPr="00D46327">
        <w:rPr>
          <w:sz w:val="28"/>
        </w:rPr>
        <w:t xml:space="preserve"> поступає в розподільчий колектор. Температура ГПА після підігрівача підтримується постійною. На розподільчому колекторі установлена діафрагма для вимірювання об’ємної витрати аміаку та </w:t>
      </w:r>
      <w:proofErr w:type="spellStart"/>
      <w:r w:rsidRPr="00D46327">
        <w:rPr>
          <w:sz w:val="28"/>
        </w:rPr>
        <w:t>аналізна</w:t>
      </w:r>
      <w:proofErr w:type="spellEnd"/>
      <w:r w:rsidRPr="00D46327">
        <w:rPr>
          <w:sz w:val="28"/>
        </w:rPr>
        <w:t xml:space="preserve"> точка для визначення масової концентрації мастила й об’ємної долі інертних газів в ГПА. З розподільчого колектора ГПА подається: в апарати ВТН, </w:t>
      </w:r>
      <w:proofErr w:type="spellStart"/>
      <w:r w:rsidRPr="00D46327">
        <w:rPr>
          <w:sz w:val="28"/>
        </w:rPr>
        <w:t>донейтралізатори</w:t>
      </w:r>
      <w:proofErr w:type="spellEnd"/>
      <w:r w:rsidRPr="00D46327">
        <w:rPr>
          <w:sz w:val="28"/>
        </w:rPr>
        <w:t xml:space="preserve">, на </w:t>
      </w:r>
      <w:proofErr w:type="spellStart"/>
      <w:r w:rsidR="00AA44D5">
        <w:rPr>
          <w:sz w:val="28"/>
        </w:rPr>
        <w:t>гранбашту</w:t>
      </w:r>
      <w:proofErr w:type="spellEnd"/>
      <w:r w:rsidRPr="00D46327">
        <w:rPr>
          <w:sz w:val="28"/>
        </w:rPr>
        <w:t xml:space="preserve">, у </w:t>
      </w:r>
      <w:proofErr w:type="spellStart"/>
      <w:r w:rsidRPr="00D46327">
        <w:rPr>
          <w:sz w:val="28"/>
        </w:rPr>
        <w:t>гідрозатвори-донейтралізатори</w:t>
      </w:r>
      <w:proofErr w:type="spellEnd"/>
      <w:r w:rsidRPr="00D46327">
        <w:rPr>
          <w:sz w:val="28"/>
        </w:rPr>
        <w:t>, в нейтралізатори плаву</w:t>
      </w:r>
      <w:r w:rsidR="00AA44D5">
        <w:rPr>
          <w:sz w:val="28"/>
        </w:rPr>
        <w:t>.</w:t>
      </w:r>
    </w:p>
    <w:p w:rsidR="00AA44D5" w:rsidRDefault="00AA44D5" w:rsidP="0035639C">
      <w:pPr>
        <w:pStyle w:val="TableParagraph"/>
        <w:spacing w:line="360" w:lineRule="auto"/>
        <w:ind w:right="249" w:firstLine="709"/>
        <w:jc w:val="both"/>
        <w:rPr>
          <w:sz w:val="28"/>
        </w:rPr>
      </w:pPr>
    </w:p>
    <w:p w:rsidR="002E34C4" w:rsidRDefault="002E34C4" w:rsidP="0035639C">
      <w:pPr>
        <w:pStyle w:val="TableParagraph"/>
        <w:spacing w:line="360" w:lineRule="auto"/>
        <w:ind w:right="249" w:firstLine="709"/>
        <w:jc w:val="both"/>
        <w:rPr>
          <w:sz w:val="28"/>
        </w:rPr>
      </w:pPr>
    </w:p>
    <w:p w:rsidR="009A0036" w:rsidRPr="002E34C4" w:rsidRDefault="009A0036" w:rsidP="002E34C4">
      <w:pPr>
        <w:pStyle w:val="2"/>
        <w:numPr>
          <w:ilvl w:val="0"/>
          <w:numId w:val="18"/>
        </w:numPr>
        <w:rPr>
          <w:lang w:val="uk-UA"/>
        </w:rPr>
      </w:pPr>
      <w:bookmarkStart w:id="17" w:name="_bookmark7"/>
      <w:bookmarkStart w:id="18" w:name="_Toc184981722"/>
      <w:bookmarkEnd w:id="17"/>
      <w:r w:rsidRPr="002E34C4">
        <w:rPr>
          <w:lang w:val="uk-UA"/>
        </w:rPr>
        <w:t>Аналіз підігрівача аміаку як об’єкта керування</w:t>
      </w:r>
      <w:bookmarkEnd w:id="18"/>
    </w:p>
    <w:p w:rsidR="009A0036" w:rsidRPr="00AA44D5" w:rsidRDefault="009A0036" w:rsidP="00AA44D5">
      <w:pPr>
        <w:pStyle w:val="TableParagraph"/>
        <w:spacing w:line="360" w:lineRule="auto"/>
        <w:ind w:right="249" w:firstLine="709"/>
        <w:jc w:val="both"/>
        <w:rPr>
          <w:sz w:val="28"/>
        </w:rPr>
      </w:pPr>
    </w:p>
    <w:p w:rsidR="009A0036" w:rsidRPr="0055459F" w:rsidRDefault="009A0036" w:rsidP="0035639C">
      <w:pPr>
        <w:pStyle w:val="TableParagraph"/>
        <w:spacing w:line="360" w:lineRule="auto"/>
        <w:ind w:right="249" w:firstLine="709"/>
        <w:jc w:val="both"/>
        <w:rPr>
          <w:sz w:val="28"/>
        </w:rPr>
      </w:pPr>
      <w:r w:rsidRPr="0055459F">
        <w:rPr>
          <w:sz w:val="28"/>
        </w:rPr>
        <w:lastRenderedPageBreak/>
        <w:t>Технологічний об’єкт керування (ТОК) – це сукупність технологічного обладнання і реалізованого на ньому за відповідним регламентом технологічного прогресу.</w:t>
      </w:r>
    </w:p>
    <w:p w:rsidR="009A0036" w:rsidRPr="0055459F" w:rsidRDefault="00CD0730" w:rsidP="00AA44D5">
      <w:pPr>
        <w:pStyle w:val="TableParagraph"/>
        <w:spacing w:line="360" w:lineRule="auto"/>
        <w:ind w:right="249" w:firstLine="709"/>
        <w:jc w:val="both"/>
        <w:rPr>
          <w:sz w:val="28"/>
        </w:rPr>
      </w:pPr>
      <w:r>
        <w:rPr>
          <w:sz w:val="28"/>
        </w:rPr>
        <w:t>У даній роботі в якості ТОУ розглядається</w:t>
      </w:r>
      <w:r w:rsidR="009A0036" w:rsidRPr="0055459F">
        <w:rPr>
          <w:sz w:val="28"/>
        </w:rPr>
        <w:t xml:space="preserve"> підігрівач аміаку, </w:t>
      </w:r>
      <w:r>
        <w:rPr>
          <w:sz w:val="28"/>
        </w:rPr>
        <w:t>що є</w:t>
      </w:r>
      <w:r w:rsidR="009A0036" w:rsidRPr="0055459F">
        <w:rPr>
          <w:sz w:val="28"/>
        </w:rPr>
        <w:t xml:space="preserve"> вертикальни</w:t>
      </w:r>
      <w:r>
        <w:rPr>
          <w:sz w:val="28"/>
        </w:rPr>
        <w:t>м</w:t>
      </w:r>
      <w:r w:rsidR="009A0036" w:rsidRPr="0055459F">
        <w:rPr>
          <w:sz w:val="28"/>
        </w:rPr>
        <w:t xml:space="preserve"> </w:t>
      </w:r>
      <w:proofErr w:type="spellStart"/>
      <w:r w:rsidR="009A0036" w:rsidRPr="0055459F">
        <w:rPr>
          <w:sz w:val="28"/>
        </w:rPr>
        <w:t>кожухотрубни</w:t>
      </w:r>
      <w:r>
        <w:rPr>
          <w:sz w:val="28"/>
        </w:rPr>
        <w:t>м</w:t>
      </w:r>
      <w:proofErr w:type="spellEnd"/>
      <w:r w:rsidR="009A0036" w:rsidRPr="0055459F">
        <w:rPr>
          <w:sz w:val="28"/>
        </w:rPr>
        <w:t xml:space="preserve"> теплообмінник</w:t>
      </w:r>
      <w:r>
        <w:rPr>
          <w:sz w:val="28"/>
        </w:rPr>
        <w:t>ом</w:t>
      </w:r>
      <w:r w:rsidR="009A0036" w:rsidRPr="0055459F">
        <w:rPr>
          <w:sz w:val="28"/>
        </w:rPr>
        <w:t>.</w:t>
      </w:r>
    </w:p>
    <w:p w:rsidR="009A0036" w:rsidRPr="0055459F" w:rsidRDefault="009A0036" w:rsidP="00AA44D5">
      <w:pPr>
        <w:pStyle w:val="TableParagraph"/>
        <w:spacing w:line="360" w:lineRule="auto"/>
        <w:ind w:right="249" w:firstLine="709"/>
        <w:jc w:val="both"/>
        <w:rPr>
          <w:sz w:val="28"/>
        </w:rPr>
      </w:pPr>
      <w:r w:rsidRPr="0055459F">
        <w:rPr>
          <w:sz w:val="28"/>
        </w:rPr>
        <w:t xml:space="preserve">Теплообмінники – це пристрої, в яких здійснюється теплообмін між </w:t>
      </w:r>
      <w:r w:rsidR="00CD0730" w:rsidRPr="0055459F">
        <w:rPr>
          <w:sz w:val="28"/>
        </w:rPr>
        <w:t>середовищ</w:t>
      </w:r>
      <w:r w:rsidR="00CD0730">
        <w:rPr>
          <w:sz w:val="28"/>
        </w:rPr>
        <w:t>е</w:t>
      </w:r>
      <w:r w:rsidR="00CD0730" w:rsidRPr="0055459F">
        <w:rPr>
          <w:sz w:val="28"/>
        </w:rPr>
        <w:t>м</w:t>
      </w:r>
      <w:r w:rsidR="00CD0730">
        <w:rPr>
          <w:sz w:val="28"/>
        </w:rPr>
        <w:t>, що</w:t>
      </w:r>
      <w:r w:rsidR="00CD0730" w:rsidRPr="0055459F">
        <w:rPr>
          <w:sz w:val="28"/>
        </w:rPr>
        <w:t xml:space="preserve"> </w:t>
      </w:r>
      <w:r w:rsidRPr="0055459F">
        <w:rPr>
          <w:sz w:val="28"/>
        </w:rPr>
        <w:t>грі</w:t>
      </w:r>
      <w:r w:rsidR="00CD0730">
        <w:rPr>
          <w:sz w:val="28"/>
        </w:rPr>
        <w:t xml:space="preserve">є, та </w:t>
      </w:r>
      <w:r w:rsidR="00CD0730" w:rsidRPr="0055459F">
        <w:rPr>
          <w:sz w:val="28"/>
        </w:rPr>
        <w:t>середовищ</w:t>
      </w:r>
      <w:r w:rsidR="00CD0730">
        <w:rPr>
          <w:sz w:val="28"/>
        </w:rPr>
        <w:t>е</w:t>
      </w:r>
      <w:r w:rsidR="00CD0730" w:rsidRPr="0055459F">
        <w:rPr>
          <w:sz w:val="28"/>
        </w:rPr>
        <w:t>м</w:t>
      </w:r>
      <w:r w:rsidR="00CD0730">
        <w:rPr>
          <w:sz w:val="28"/>
        </w:rPr>
        <w:t>, що</w:t>
      </w:r>
      <w:r w:rsidRPr="0055459F">
        <w:rPr>
          <w:sz w:val="28"/>
        </w:rPr>
        <w:t xml:space="preserve"> нагріва</w:t>
      </w:r>
      <w:r w:rsidR="00CD0730">
        <w:rPr>
          <w:sz w:val="28"/>
        </w:rPr>
        <w:t>ється</w:t>
      </w:r>
      <w:r w:rsidRPr="0055459F">
        <w:rPr>
          <w:sz w:val="28"/>
        </w:rPr>
        <w:t xml:space="preserve">. </w:t>
      </w:r>
      <w:r w:rsidR="00CD0730">
        <w:rPr>
          <w:sz w:val="28"/>
        </w:rPr>
        <w:t>У даному</w:t>
      </w:r>
      <w:r w:rsidRPr="0055459F">
        <w:rPr>
          <w:sz w:val="28"/>
        </w:rPr>
        <w:t xml:space="preserve"> випадку проводиться процес нагрівання ГПА</w:t>
      </w:r>
      <w:r w:rsidR="00CD0730">
        <w:rPr>
          <w:sz w:val="28"/>
        </w:rPr>
        <w:t xml:space="preserve"> водяною парою</w:t>
      </w:r>
      <w:r w:rsidRPr="0055459F">
        <w:rPr>
          <w:sz w:val="28"/>
        </w:rPr>
        <w:t>.</w:t>
      </w:r>
    </w:p>
    <w:p w:rsidR="009A0036" w:rsidRPr="0055459F" w:rsidRDefault="009A0036" w:rsidP="00AA44D5">
      <w:pPr>
        <w:pStyle w:val="TableParagraph"/>
        <w:spacing w:line="360" w:lineRule="auto"/>
        <w:ind w:right="249" w:firstLine="709"/>
        <w:jc w:val="both"/>
        <w:rPr>
          <w:sz w:val="28"/>
        </w:rPr>
      </w:pPr>
      <w:proofErr w:type="spellStart"/>
      <w:r w:rsidRPr="0055459F">
        <w:rPr>
          <w:sz w:val="28"/>
        </w:rPr>
        <w:t>Кожухотрубні</w:t>
      </w:r>
      <w:proofErr w:type="spellEnd"/>
      <w:r w:rsidRPr="0055459F">
        <w:rPr>
          <w:sz w:val="28"/>
        </w:rPr>
        <w:t xml:space="preserve"> теплообмінники відносяться до найбільш розповсюджених апаратів хімічної технології. Вони використовуються для нагрівання та охолодження матеріальних потоків, конденсації пари та інших технологічних процесів. Вони відносяться до апаратів з сильно розподіленими параметрами за довжиною, характеризуються достатньо великою інерційністю з великим часом чистого запізнення. Показником ефективності</w:t>
      </w:r>
      <w:r w:rsidRPr="00AA44D5">
        <w:rPr>
          <w:sz w:val="28"/>
        </w:rPr>
        <w:t xml:space="preserve"> </w:t>
      </w:r>
      <w:r w:rsidRPr="0055459F">
        <w:rPr>
          <w:sz w:val="28"/>
        </w:rPr>
        <w:t>теплообмінних</w:t>
      </w:r>
      <w:r w:rsidRPr="00AA44D5">
        <w:rPr>
          <w:sz w:val="28"/>
        </w:rPr>
        <w:t xml:space="preserve"> </w:t>
      </w:r>
      <w:r w:rsidRPr="0055459F">
        <w:rPr>
          <w:sz w:val="28"/>
        </w:rPr>
        <w:t>апаратів</w:t>
      </w:r>
      <w:r w:rsidRPr="00AA44D5">
        <w:rPr>
          <w:sz w:val="28"/>
        </w:rPr>
        <w:t xml:space="preserve"> </w:t>
      </w:r>
      <w:r w:rsidRPr="0055459F">
        <w:rPr>
          <w:sz w:val="28"/>
        </w:rPr>
        <w:t>є</w:t>
      </w:r>
      <w:r w:rsidRPr="00AA44D5">
        <w:rPr>
          <w:sz w:val="28"/>
        </w:rPr>
        <w:t xml:space="preserve"> </w:t>
      </w:r>
      <w:r w:rsidRPr="0055459F">
        <w:rPr>
          <w:sz w:val="28"/>
        </w:rPr>
        <w:t>температура</w:t>
      </w:r>
      <w:r w:rsidRPr="00AA44D5">
        <w:rPr>
          <w:sz w:val="28"/>
        </w:rPr>
        <w:t xml:space="preserve"> </w:t>
      </w:r>
      <w:r w:rsidRPr="0055459F">
        <w:rPr>
          <w:sz w:val="28"/>
        </w:rPr>
        <w:t>продукту</w:t>
      </w:r>
      <w:r w:rsidRPr="00AA44D5">
        <w:rPr>
          <w:sz w:val="28"/>
        </w:rPr>
        <w:t xml:space="preserve"> </w:t>
      </w:r>
      <w:r w:rsidRPr="0055459F">
        <w:rPr>
          <w:sz w:val="28"/>
        </w:rPr>
        <w:t>на</w:t>
      </w:r>
      <w:r w:rsidRPr="00AA44D5">
        <w:rPr>
          <w:sz w:val="28"/>
        </w:rPr>
        <w:t xml:space="preserve"> </w:t>
      </w:r>
      <w:r w:rsidRPr="0055459F">
        <w:rPr>
          <w:sz w:val="28"/>
        </w:rPr>
        <w:t>виході</w:t>
      </w:r>
      <w:r w:rsidRPr="00AA44D5">
        <w:rPr>
          <w:sz w:val="28"/>
        </w:rPr>
        <w:t xml:space="preserve"> з</w:t>
      </w:r>
      <w:r w:rsidR="00CD0730">
        <w:rPr>
          <w:sz w:val="28"/>
        </w:rPr>
        <w:t xml:space="preserve"> </w:t>
      </w:r>
      <w:r w:rsidRPr="0055459F">
        <w:rPr>
          <w:sz w:val="28"/>
        </w:rPr>
        <w:t>теплообмінника, а мета керування – підтримувати цю температуру на заданому рівні.</w:t>
      </w:r>
    </w:p>
    <w:p w:rsidR="00B1725B" w:rsidRPr="00B1725B" w:rsidRDefault="00B1725B" w:rsidP="00AA44D5">
      <w:pPr>
        <w:pStyle w:val="TableParagraph"/>
        <w:spacing w:line="360" w:lineRule="auto"/>
        <w:ind w:right="249" w:firstLine="709"/>
        <w:jc w:val="both"/>
        <w:rPr>
          <w:sz w:val="28"/>
        </w:rPr>
      </w:pPr>
      <w:r>
        <w:rPr>
          <w:sz w:val="28"/>
        </w:rPr>
        <w:t xml:space="preserve">Для побудови математичної моделі теплообмінника, необхідно розробити його інформаційно-логічну схему. Вона має пов’язувати вхідні параметри, до яких відносяться керуючи та збурюючи параметри, та вихідні параметри </w:t>
      </w:r>
      <w:r w:rsidRPr="00B1725B">
        <w:rPr>
          <w:sz w:val="28"/>
          <w:lang w:val="ru-RU"/>
        </w:rPr>
        <w:t>[</w:t>
      </w:r>
      <w:r>
        <w:rPr>
          <w:sz w:val="28"/>
          <w:lang w:val="ru-RU"/>
        </w:rPr>
        <w:t>6</w:t>
      </w:r>
      <w:r w:rsidRPr="00B1725B">
        <w:rPr>
          <w:sz w:val="28"/>
          <w:lang w:val="ru-RU"/>
        </w:rPr>
        <w:t>]</w:t>
      </w:r>
      <w:r>
        <w:rPr>
          <w:sz w:val="28"/>
        </w:rPr>
        <w:t>. Тому розглянемо вхідні та вихідні параметри теплообмінника та визначим їхні взаємозв’язки.</w:t>
      </w:r>
    </w:p>
    <w:p w:rsidR="000B743B" w:rsidRDefault="009A0036" w:rsidP="00AA44D5">
      <w:pPr>
        <w:pStyle w:val="TableParagraph"/>
        <w:spacing w:line="360" w:lineRule="auto"/>
        <w:ind w:right="249" w:firstLine="709"/>
        <w:jc w:val="both"/>
        <w:rPr>
          <w:sz w:val="28"/>
        </w:rPr>
      </w:pPr>
      <w:proofErr w:type="spellStart"/>
      <w:r w:rsidRPr="0055459F">
        <w:rPr>
          <w:sz w:val="28"/>
        </w:rPr>
        <w:t>Кожухотрубний</w:t>
      </w:r>
      <w:proofErr w:type="spellEnd"/>
      <w:r w:rsidRPr="0055459F">
        <w:rPr>
          <w:sz w:val="28"/>
        </w:rPr>
        <w:t xml:space="preserve"> теплообмінник має од</w:t>
      </w:r>
      <w:r w:rsidR="000B743B">
        <w:rPr>
          <w:sz w:val="28"/>
        </w:rPr>
        <w:t>и</w:t>
      </w:r>
      <w:r w:rsidRPr="0055459F">
        <w:rPr>
          <w:sz w:val="28"/>
        </w:rPr>
        <w:t>н вихідн</w:t>
      </w:r>
      <w:r w:rsidR="000B743B">
        <w:rPr>
          <w:sz w:val="28"/>
        </w:rPr>
        <w:t>ий параметр</w:t>
      </w:r>
      <w:r w:rsidRPr="0055459F">
        <w:rPr>
          <w:sz w:val="28"/>
        </w:rPr>
        <w:t xml:space="preserve"> – температуру нагрітого продукту на виході </w:t>
      </w:r>
      <w:r w:rsidR="000B743B" w:rsidRPr="0055459F">
        <w:rPr>
          <w:sz w:val="28"/>
        </w:rPr>
        <w:t>теплообмінник</w:t>
      </w:r>
      <w:r w:rsidR="000B743B">
        <w:rPr>
          <w:sz w:val="28"/>
        </w:rPr>
        <w:t>а</w:t>
      </w:r>
      <w:r w:rsidR="000B743B" w:rsidRPr="0055459F">
        <w:rPr>
          <w:sz w:val="28"/>
        </w:rPr>
        <w:t xml:space="preserve"> </w:t>
      </w:r>
      <w:r w:rsidRPr="0055459F">
        <w:rPr>
          <w:sz w:val="28"/>
        </w:rPr>
        <w:t>(</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po1</m:t>
            </m:r>
          </m:sub>
        </m:sSub>
      </m:oMath>
      <w:r w:rsidRPr="0055459F">
        <w:rPr>
          <w:sz w:val="28"/>
        </w:rPr>
        <w:t>).</w:t>
      </w:r>
    </w:p>
    <w:p w:rsidR="009A0036" w:rsidRPr="00B1725B" w:rsidRDefault="00B1725B" w:rsidP="00AA44D5">
      <w:pPr>
        <w:pStyle w:val="TableParagraph"/>
        <w:spacing w:line="360" w:lineRule="auto"/>
        <w:ind w:right="249" w:firstLine="709"/>
        <w:jc w:val="both"/>
        <w:rPr>
          <w:sz w:val="28"/>
        </w:rPr>
      </w:pPr>
      <w:r w:rsidRPr="0055459F">
        <w:rPr>
          <w:sz w:val="28"/>
        </w:rPr>
        <w:t>Теплоносієм</w:t>
      </w:r>
      <w:r>
        <w:rPr>
          <w:sz w:val="28"/>
        </w:rPr>
        <w:t>,</w:t>
      </w:r>
      <w:r w:rsidRPr="0055459F">
        <w:rPr>
          <w:sz w:val="28"/>
        </w:rPr>
        <w:t xml:space="preserve"> </w:t>
      </w:r>
      <w:r>
        <w:rPr>
          <w:sz w:val="28"/>
        </w:rPr>
        <w:t>я</w:t>
      </w:r>
      <w:r w:rsidRPr="0055459F">
        <w:rPr>
          <w:sz w:val="28"/>
        </w:rPr>
        <w:t>к правило,</w:t>
      </w:r>
      <w:r>
        <w:rPr>
          <w:sz w:val="28"/>
        </w:rPr>
        <w:t xml:space="preserve"> </w:t>
      </w:r>
      <w:r w:rsidR="009A0036" w:rsidRPr="0055459F">
        <w:rPr>
          <w:sz w:val="28"/>
        </w:rPr>
        <w:t>є водяна пара</w:t>
      </w:r>
      <w:r w:rsidRPr="00B1725B">
        <w:rPr>
          <w:sz w:val="28"/>
        </w:rPr>
        <w:t>.</w:t>
      </w:r>
      <w:r w:rsidR="000B743B">
        <w:rPr>
          <w:sz w:val="28"/>
        </w:rPr>
        <w:t xml:space="preserve"> Його витрата </w:t>
      </w:r>
      <m:oMath>
        <m:sSub>
          <m:sSubPr>
            <m:ctrlPr>
              <w:rPr>
                <w:rFonts w:ascii="Cambria Math" w:hAnsi="Cambria Math"/>
                <w:i/>
                <w:sz w:val="28"/>
              </w:rPr>
            </m:ctrlPr>
          </m:sSubPr>
          <m:e>
            <m:r>
              <w:rPr>
                <w:rFonts w:ascii="Cambria Math" w:hAnsi="Cambria Math"/>
                <w:sz w:val="28"/>
                <w:lang w:val="en-US"/>
              </w:rPr>
              <m:t>F</m:t>
            </m:r>
          </m:e>
          <m:sub>
            <m:r>
              <w:rPr>
                <w:rFonts w:ascii="Cambria Math" w:hAnsi="Cambria Math"/>
                <w:sz w:val="28"/>
              </w:rPr>
              <m:t>po</m:t>
            </m:r>
          </m:sub>
        </m:sSub>
      </m:oMath>
      <w:r w:rsidR="000B743B">
        <w:rPr>
          <w:sz w:val="28"/>
        </w:rPr>
        <w:t xml:space="preserve"> буде керуючим параметром.</w:t>
      </w:r>
    </w:p>
    <w:p w:rsidR="009A0036" w:rsidRPr="00AA44D5" w:rsidRDefault="001E5D92" w:rsidP="00AA44D5">
      <w:pPr>
        <w:pStyle w:val="TableParagraph"/>
        <w:spacing w:line="360" w:lineRule="auto"/>
        <w:ind w:right="249" w:firstLine="709"/>
        <w:jc w:val="both"/>
        <w:rPr>
          <w:sz w:val="28"/>
        </w:rPr>
      </w:pPr>
      <w:proofErr w:type="spellStart"/>
      <w:r>
        <w:rPr>
          <w:sz w:val="28"/>
        </w:rPr>
        <w:t>Збурюючим</w:t>
      </w:r>
      <w:proofErr w:type="spellEnd"/>
      <w:r>
        <w:rPr>
          <w:sz w:val="28"/>
        </w:rPr>
        <w:t xml:space="preserve"> параметром буде температура теплоносія на вході теплообмінника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po</m:t>
            </m:r>
          </m:sub>
        </m:sSub>
      </m:oMath>
      <w:r>
        <w:rPr>
          <w:sz w:val="28"/>
        </w:rPr>
        <w:t>.</w:t>
      </w:r>
    </w:p>
    <w:p w:rsidR="009A0036" w:rsidRDefault="001E5D92" w:rsidP="001E5D92">
      <w:pPr>
        <w:pStyle w:val="TableParagraph"/>
        <w:spacing w:line="360" w:lineRule="auto"/>
        <w:ind w:right="249" w:firstLine="709"/>
        <w:jc w:val="both"/>
        <w:rPr>
          <w:sz w:val="28"/>
        </w:rPr>
      </w:pPr>
      <w:r>
        <w:rPr>
          <w:sz w:val="28"/>
        </w:rPr>
        <w:t>Інформаційно</w:t>
      </w:r>
      <w:r w:rsidR="009A0036" w:rsidRPr="0055459F">
        <w:rPr>
          <w:sz w:val="28"/>
        </w:rPr>
        <w:t>-логічна</w:t>
      </w:r>
      <w:r w:rsidR="009A0036" w:rsidRPr="0055459F">
        <w:rPr>
          <w:spacing w:val="-8"/>
          <w:sz w:val="28"/>
        </w:rPr>
        <w:t xml:space="preserve"> </w:t>
      </w:r>
      <w:r w:rsidR="009A0036" w:rsidRPr="0055459F">
        <w:rPr>
          <w:sz w:val="28"/>
        </w:rPr>
        <w:t>схема</w:t>
      </w:r>
      <w:r w:rsidR="009A0036" w:rsidRPr="0055459F">
        <w:rPr>
          <w:spacing w:val="-5"/>
          <w:sz w:val="28"/>
        </w:rPr>
        <w:t xml:space="preserve"> </w:t>
      </w:r>
      <w:proofErr w:type="spellStart"/>
      <w:r w:rsidRPr="0055459F">
        <w:rPr>
          <w:sz w:val="28"/>
        </w:rPr>
        <w:t>кожухотрубн</w:t>
      </w:r>
      <w:r>
        <w:rPr>
          <w:sz w:val="28"/>
        </w:rPr>
        <w:t>ого</w:t>
      </w:r>
      <w:proofErr w:type="spellEnd"/>
      <w:r w:rsidRPr="0055459F">
        <w:rPr>
          <w:sz w:val="28"/>
        </w:rPr>
        <w:t xml:space="preserve"> теплообмінник</w:t>
      </w:r>
      <w:r>
        <w:rPr>
          <w:sz w:val="28"/>
        </w:rPr>
        <w:t>а наведена на рис. 2.2</w:t>
      </w:r>
      <w:r w:rsidR="009A0036" w:rsidRPr="001E5D92">
        <w:rPr>
          <w:sz w:val="28"/>
        </w:rPr>
        <w:t>.</w:t>
      </w:r>
    </w:p>
    <w:p w:rsidR="005E5248" w:rsidRPr="001E5D92" w:rsidRDefault="005E5248" w:rsidP="001E5D92">
      <w:pPr>
        <w:pStyle w:val="TableParagraph"/>
        <w:spacing w:line="360" w:lineRule="auto"/>
        <w:ind w:right="249" w:firstLine="709"/>
        <w:jc w:val="both"/>
        <w:rPr>
          <w:sz w:val="28"/>
        </w:rPr>
      </w:pPr>
    </w:p>
    <w:p w:rsidR="001E5D92" w:rsidRPr="005E5248" w:rsidRDefault="005E5248" w:rsidP="005E5248">
      <w:pPr>
        <w:pStyle w:val="TableParagraph"/>
        <w:spacing w:line="360" w:lineRule="auto"/>
        <w:ind w:right="249"/>
        <w:jc w:val="center"/>
        <w:rPr>
          <w:sz w:val="28"/>
          <w:lang w:val="en-US"/>
        </w:rPr>
      </w:pPr>
      <w:r>
        <w:rPr>
          <w:noProof/>
          <w:sz w:val="28"/>
          <w:lang w:val="ru-RU" w:eastAsia="ru-RU"/>
        </w:rPr>
        <w:drawing>
          <wp:inline distT="0" distB="0" distL="0" distR="0">
            <wp:extent cx="4694562" cy="1965269"/>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 2.2. Інформаційно-логічна схема.tif"/>
                    <pic:cNvPicPr/>
                  </pic:nvPicPr>
                  <pic:blipFill rotWithShape="1">
                    <a:blip r:embed="rId11" cstate="print">
                      <a:extLst>
                        <a:ext uri="{28A0092B-C50C-407E-A947-70E740481C1C}">
                          <a14:useLocalDpi xmlns:a14="http://schemas.microsoft.com/office/drawing/2010/main" val="0"/>
                        </a:ext>
                      </a:extLst>
                    </a:blip>
                    <a:srcRect t="35886" r="4507" b="35852"/>
                    <a:stretch/>
                  </pic:blipFill>
                  <pic:spPr bwMode="auto">
                    <a:xfrm>
                      <a:off x="0" y="0"/>
                      <a:ext cx="4702870" cy="1968747"/>
                    </a:xfrm>
                    <a:prstGeom prst="rect">
                      <a:avLst/>
                    </a:prstGeom>
                    <a:ln>
                      <a:noFill/>
                    </a:ln>
                    <a:extLst>
                      <a:ext uri="{53640926-AAD7-44D8-BBD7-CCE9431645EC}">
                        <a14:shadowObscured xmlns:a14="http://schemas.microsoft.com/office/drawing/2010/main"/>
                      </a:ext>
                    </a:extLst>
                  </pic:spPr>
                </pic:pic>
              </a:graphicData>
            </a:graphic>
          </wp:inline>
        </w:drawing>
      </w:r>
    </w:p>
    <w:p w:rsidR="001E5D92" w:rsidRPr="0055459F" w:rsidRDefault="001E5D92" w:rsidP="001E5D92">
      <w:pPr>
        <w:pStyle w:val="TableParagraph"/>
        <w:spacing w:line="360" w:lineRule="auto"/>
        <w:ind w:right="249" w:firstLine="709"/>
        <w:jc w:val="both"/>
        <w:rPr>
          <w:sz w:val="28"/>
        </w:rPr>
      </w:pPr>
    </w:p>
    <w:p w:rsidR="000B743B" w:rsidRDefault="00D96405" w:rsidP="005E5248">
      <w:pPr>
        <w:pStyle w:val="TableParagraph"/>
        <w:spacing w:line="360" w:lineRule="auto"/>
        <w:ind w:right="249" w:firstLine="709"/>
        <w:jc w:val="both"/>
        <w:rPr>
          <w:sz w:val="28"/>
        </w:rPr>
      </w:pPr>
      <w:r>
        <w:rPr>
          <w:sz w:val="28"/>
        </w:rPr>
        <w:t>Рисунок</w:t>
      </w:r>
      <w:r w:rsidR="009A0036" w:rsidRPr="005E5248">
        <w:rPr>
          <w:sz w:val="28"/>
        </w:rPr>
        <w:t xml:space="preserve"> </w:t>
      </w:r>
      <w:r w:rsidR="009A0036" w:rsidRPr="0055459F">
        <w:rPr>
          <w:sz w:val="28"/>
        </w:rPr>
        <w:t>2.</w:t>
      </w:r>
      <w:r w:rsidR="000B743B" w:rsidRPr="000B743B">
        <w:rPr>
          <w:sz w:val="28"/>
        </w:rPr>
        <w:t>2</w:t>
      </w:r>
      <w:r w:rsidR="00806C2E">
        <w:rPr>
          <w:sz w:val="28"/>
        </w:rPr>
        <w:t xml:space="preserve"> –</w:t>
      </w:r>
      <w:r w:rsidR="009A0036" w:rsidRPr="005E5248">
        <w:rPr>
          <w:sz w:val="28"/>
        </w:rPr>
        <w:t xml:space="preserve"> </w:t>
      </w:r>
      <w:r w:rsidR="000B743B">
        <w:rPr>
          <w:sz w:val="28"/>
        </w:rPr>
        <w:t>І</w:t>
      </w:r>
      <w:r w:rsidR="009A0036" w:rsidRPr="0055459F">
        <w:rPr>
          <w:sz w:val="28"/>
        </w:rPr>
        <w:t>н</w:t>
      </w:r>
      <w:r w:rsidR="000B743B">
        <w:rPr>
          <w:sz w:val="28"/>
        </w:rPr>
        <w:t>ф</w:t>
      </w:r>
      <w:r w:rsidR="009A0036" w:rsidRPr="0055459F">
        <w:rPr>
          <w:sz w:val="28"/>
        </w:rPr>
        <w:t>о</w:t>
      </w:r>
      <w:r w:rsidR="000B743B">
        <w:rPr>
          <w:sz w:val="28"/>
        </w:rPr>
        <w:t>рмаційно</w:t>
      </w:r>
      <w:r w:rsidR="009A0036" w:rsidRPr="0055459F">
        <w:rPr>
          <w:sz w:val="28"/>
        </w:rPr>
        <w:t>-логічна</w:t>
      </w:r>
      <w:r w:rsidR="009A0036" w:rsidRPr="005E5248">
        <w:rPr>
          <w:sz w:val="28"/>
        </w:rPr>
        <w:t xml:space="preserve"> </w:t>
      </w:r>
      <w:r w:rsidR="009A0036" w:rsidRPr="0055459F">
        <w:rPr>
          <w:sz w:val="28"/>
        </w:rPr>
        <w:t>схема</w:t>
      </w:r>
      <w:r w:rsidR="009A0036" w:rsidRPr="005E5248">
        <w:rPr>
          <w:sz w:val="28"/>
        </w:rPr>
        <w:t xml:space="preserve"> </w:t>
      </w:r>
      <w:r w:rsidR="009A0036" w:rsidRPr="0055459F">
        <w:rPr>
          <w:sz w:val="28"/>
        </w:rPr>
        <w:t>підігрівача</w:t>
      </w:r>
      <w:r w:rsidR="009A0036" w:rsidRPr="005E5248">
        <w:rPr>
          <w:sz w:val="28"/>
        </w:rPr>
        <w:t xml:space="preserve"> </w:t>
      </w:r>
      <w:r w:rsidR="009A0036" w:rsidRPr="0055459F">
        <w:rPr>
          <w:sz w:val="28"/>
        </w:rPr>
        <w:t>аміаку</w:t>
      </w:r>
    </w:p>
    <w:p w:rsidR="00406477" w:rsidRPr="0055459F" w:rsidRDefault="00406477">
      <w:pPr>
        <w:rPr>
          <w:b/>
          <w:sz w:val="28"/>
          <w:szCs w:val="22"/>
          <w:lang w:val="uk-UA" w:eastAsia="en-US"/>
        </w:rPr>
      </w:pPr>
      <w:r w:rsidRPr="0055459F">
        <w:rPr>
          <w:b/>
          <w:sz w:val="28"/>
          <w:lang w:val="uk-UA"/>
        </w:rPr>
        <w:br w:type="page"/>
      </w:r>
    </w:p>
    <w:p w:rsidR="00FE7ACE" w:rsidRPr="002E34C4" w:rsidRDefault="00FE7ACE" w:rsidP="002E34C4">
      <w:pPr>
        <w:pStyle w:val="1"/>
      </w:pPr>
      <w:bookmarkStart w:id="19" w:name="_Toc184981723"/>
      <w:r w:rsidRPr="0055459F">
        <w:lastRenderedPageBreak/>
        <w:t>РОЗДІЛ</w:t>
      </w:r>
      <w:r w:rsidRPr="002E34C4">
        <w:t xml:space="preserve"> </w:t>
      </w:r>
      <w:r w:rsidRPr="0055459F">
        <w:t>3.</w:t>
      </w:r>
      <w:r w:rsidRPr="002E34C4">
        <w:t xml:space="preserve"> </w:t>
      </w:r>
      <w:r w:rsidR="00237DB9">
        <w:t>ОДЕРЖАННЯ</w:t>
      </w:r>
      <w:r w:rsidRPr="002E34C4">
        <w:t xml:space="preserve"> </w:t>
      </w:r>
      <w:r w:rsidRPr="0055459F">
        <w:t>МАТЕМАТИЧНИХ</w:t>
      </w:r>
      <w:r w:rsidRPr="002E34C4">
        <w:t xml:space="preserve"> </w:t>
      </w:r>
      <w:r w:rsidRPr="0055459F">
        <w:t>МОДЕЛЕЙ ТЕХНОЛОГІЧНОГО АПАРАТА</w:t>
      </w:r>
      <w:bookmarkEnd w:id="19"/>
    </w:p>
    <w:p w:rsidR="00FE7ACE" w:rsidRPr="00345BDA" w:rsidRDefault="00FE7ACE" w:rsidP="00345BDA">
      <w:pPr>
        <w:pStyle w:val="TableParagraph"/>
        <w:spacing w:line="360" w:lineRule="auto"/>
        <w:ind w:right="244" w:firstLine="709"/>
        <w:jc w:val="both"/>
        <w:rPr>
          <w:sz w:val="28"/>
        </w:rPr>
      </w:pPr>
    </w:p>
    <w:p w:rsidR="00FE7ACE" w:rsidRPr="002E34C4" w:rsidRDefault="00FE7ACE" w:rsidP="002E34C4">
      <w:pPr>
        <w:pStyle w:val="2"/>
        <w:numPr>
          <w:ilvl w:val="0"/>
          <w:numId w:val="19"/>
        </w:numPr>
        <w:rPr>
          <w:lang w:val="uk-UA"/>
        </w:rPr>
      </w:pPr>
      <w:bookmarkStart w:id="20" w:name="_bookmark9"/>
      <w:bookmarkStart w:id="21" w:name="_Toc184981724"/>
      <w:bookmarkEnd w:id="20"/>
      <w:r w:rsidRPr="002E34C4">
        <w:rPr>
          <w:lang w:val="uk-UA"/>
        </w:rPr>
        <w:t xml:space="preserve">Розробка математичної моделі </w:t>
      </w:r>
      <w:r w:rsidR="00CA7717" w:rsidRPr="002E34C4">
        <w:rPr>
          <w:lang w:val="uk-UA"/>
        </w:rPr>
        <w:t>об’єкта керування</w:t>
      </w:r>
      <w:bookmarkEnd w:id="21"/>
    </w:p>
    <w:p w:rsidR="00FE7ACE" w:rsidRPr="00345BDA" w:rsidRDefault="00FE7ACE" w:rsidP="00345BDA">
      <w:pPr>
        <w:pStyle w:val="TableParagraph"/>
        <w:spacing w:line="360" w:lineRule="auto"/>
        <w:ind w:firstLine="709"/>
        <w:jc w:val="both"/>
        <w:rPr>
          <w:sz w:val="28"/>
        </w:rPr>
      </w:pPr>
    </w:p>
    <w:p w:rsidR="00B9157A" w:rsidRDefault="00B9157A" w:rsidP="00345BDA">
      <w:pPr>
        <w:pStyle w:val="TableParagraph"/>
        <w:spacing w:line="360" w:lineRule="auto"/>
        <w:ind w:firstLine="709"/>
        <w:jc w:val="both"/>
        <w:rPr>
          <w:sz w:val="28"/>
        </w:rPr>
      </w:pPr>
      <w:r>
        <w:rPr>
          <w:sz w:val="28"/>
        </w:rPr>
        <w:t xml:space="preserve">В апарату, що розглядається в даній роботі, відбувається процес передачі теплоти від одного теплоносія до іншого. В якості гарячого теплоносія використовується насичена водяна пара. Продукт, що нагрівається, є рідкий аміак. Процес розробки математичної моделі апарату – </w:t>
      </w:r>
      <w:proofErr w:type="spellStart"/>
      <w:r>
        <w:rPr>
          <w:sz w:val="28"/>
        </w:rPr>
        <w:t>кожухотрубного</w:t>
      </w:r>
      <w:proofErr w:type="spellEnd"/>
      <w:r>
        <w:rPr>
          <w:sz w:val="28"/>
        </w:rPr>
        <w:t xml:space="preserve"> теплообмінника почнемо зі складання теплових балансів за кожним теплоносієм.</w:t>
      </w:r>
    </w:p>
    <w:p w:rsidR="00B9157A" w:rsidRPr="00B9157A" w:rsidRDefault="00B9157A" w:rsidP="00345BDA">
      <w:pPr>
        <w:pStyle w:val="TableParagraph"/>
        <w:spacing w:line="360" w:lineRule="auto"/>
        <w:ind w:firstLine="709"/>
        <w:jc w:val="both"/>
        <w:rPr>
          <w:sz w:val="28"/>
        </w:rPr>
      </w:pPr>
      <w:r>
        <w:rPr>
          <w:sz w:val="28"/>
        </w:rPr>
        <w:t>Для гарячого теплоносія</w:t>
      </w:r>
    </w:p>
    <w:p w:rsidR="00B9157A" w:rsidRPr="00B718D8" w:rsidRDefault="00B9157A" w:rsidP="00345BDA">
      <w:pPr>
        <w:pStyle w:val="TableParagraph"/>
        <w:spacing w:line="360" w:lineRule="auto"/>
        <w:ind w:firstLine="709"/>
        <w:jc w:val="both"/>
        <w:rPr>
          <w:sz w:val="28"/>
          <w:lang w:val="en-US"/>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T</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мт</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3.1</m:t>
              </m:r>
            </m:e>
          </m:d>
        </m:oMath>
      </m:oMathPara>
    </w:p>
    <w:p w:rsidR="00B718D8" w:rsidRPr="00B9157A" w:rsidRDefault="00B718D8" w:rsidP="00345BDA">
      <w:pPr>
        <w:pStyle w:val="TableParagraph"/>
        <w:spacing w:line="360" w:lineRule="auto"/>
        <w:ind w:firstLine="709"/>
        <w:jc w:val="both"/>
        <w:rPr>
          <w:sz w:val="28"/>
          <w:lang w:val="en-US"/>
        </w:rPr>
      </w:pPr>
    </w:p>
    <w:p w:rsidR="00B9157A" w:rsidRDefault="00B9157A" w:rsidP="00B9157A">
      <w:pPr>
        <w:pStyle w:val="TableParagraph"/>
        <w:spacing w:line="360" w:lineRule="auto"/>
        <w:jc w:val="both"/>
        <w:rPr>
          <w:sz w:val="28"/>
        </w:rPr>
      </w:pPr>
      <w:r>
        <w:rPr>
          <w:sz w:val="28"/>
        </w:rPr>
        <w:t xml:space="preserve">де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T</m:t>
            </m:r>
          </m:sub>
        </m:sSub>
      </m:oMath>
      <w:r>
        <w:rPr>
          <w:sz w:val="28"/>
        </w:rPr>
        <w:t xml:space="preserve"> – </w:t>
      </w:r>
      <w:r w:rsidRPr="0055459F">
        <w:rPr>
          <w:sz w:val="28"/>
        </w:rPr>
        <w:t>теплота,</w:t>
      </w:r>
      <w:r w:rsidRPr="00345BDA">
        <w:rPr>
          <w:sz w:val="28"/>
        </w:rPr>
        <w:t xml:space="preserve"> </w:t>
      </w:r>
      <w:r w:rsidRPr="0055459F">
        <w:rPr>
          <w:sz w:val="28"/>
        </w:rPr>
        <w:t>яка</w:t>
      </w:r>
      <w:r w:rsidRPr="00345BDA">
        <w:rPr>
          <w:sz w:val="28"/>
        </w:rPr>
        <w:t xml:space="preserve"> </w:t>
      </w:r>
      <w:r w:rsidRPr="0055459F">
        <w:rPr>
          <w:sz w:val="28"/>
        </w:rPr>
        <w:t>передається</w:t>
      </w:r>
      <w:r w:rsidRPr="00345BDA">
        <w:rPr>
          <w:sz w:val="28"/>
        </w:rPr>
        <w:t xml:space="preserve"> </w:t>
      </w:r>
      <w:r>
        <w:rPr>
          <w:sz w:val="28"/>
        </w:rPr>
        <w:t xml:space="preserve">гарячим </w:t>
      </w:r>
      <w:r w:rsidRPr="00345BDA">
        <w:rPr>
          <w:sz w:val="28"/>
        </w:rPr>
        <w:t>теплоносієм;</w:t>
      </w:r>
    </w:p>
    <w:p w:rsidR="00B9157A" w:rsidRDefault="00B9157A" w:rsidP="00B9157A">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мт</m:t>
            </m:r>
          </m:sub>
        </m:sSub>
      </m:oMath>
      <w:r>
        <w:rPr>
          <w:sz w:val="28"/>
        </w:rPr>
        <w:t xml:space="preserve"> – </w:t>
      </w:r>
      <w:r w:rsidRPr="0055459F">
        <w:rPr>
          <w:sz w:val="28"/>
        </w:rPr>
        <w:t>кількість</w:t>
      </w:r>
      <w:r w:rsidRPr="00345BDA">
        <w:rPr>
          <w:sz w:val="28"/>
        </w:rPr>
        <w:t xml:space="preserve"> </w:t>
      </w:r>
      <w:r w:rsidRPr="0055459F">
        <w:rPr>
          <w:sz w:val="28"/>
        </w:rPr>
        <w:t>теплоти,</w:t>
      </w:r>
      <w:r w:rsidRPr="00345BDA">
        <w:rPr>
          <w:sz w:val="28"/>
        </w:rPr>
        <w:t xml:space="preserve"> </w:t>
      </w:r>
      <w:r w:rsidRPr="0055459F">
        <w:rPr>
          <w:sz w:val="28"/>
        </w:rPr>
        <w:t>яка</w:t>
      </w:r>
      <w:r w:rsidRPr="00345BDA">
        <w:rPr>
          <w:sz w:val="28"/>
        </w:rPr>
        <w:t xml:space="preserve"> </w:t>
      </w:r>
      <w:r w:rsidRPr="0055459F">
        <w:rPr>
          <w:sz w:val="28"/>
        </w:rPr>
        <w:t>накопичується</w:t>
      </w:r>
      <w:r w:rsidRPr="00345BDA">
        <w:rPr>
          <w:sz w:val="28"/>
        </w:rPr>
        <w:t xml:space="preserve"> </w:t>
      </w:r>
      <w:r w:rsidRPr="0055459F">
        <w:rPr>
          <w:sz w:val="28"/>
        </w:rPr>
        <w:t>у</w:t>
      </w:r>
      <w:r w:rsidRPr="00345BDA">
        <w:rPr>
          <w:sz w:val="28"/>
        </w:rPr>
        <w:t xml:space="preserve"> </w:t>
      </w:r>
      <w:r w:rsidRPr="0055459F">
        <w:rPr>
          <w:sz w:val="28"/>
        </w:rPr>
        <w:t>матеріалі</w:t>
      </w:r>
      <w:r w:rsidRPr="00345BDA">
        <w:rPr>
          <w:sz w:val="28"/>
        </w:rPr>
        <w:t xml:space="preserve"> трубок;</w:t>
      </w:r>
    </w:p>
    <w:p w:rsidR="00B9157A" w:rsidRPr="00B9157A" w:rsidRDefault="00B9157A" w:rsidP="00B9157A">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oMath>
      <w:r>
        <w:rPr>
          <w:sz w:val="28"/>
        </w:rPr>
        <w:t xml:space="preserve"> – </w:t>
      </w:r>
      <w:r w:rsidRPr="0055459F">
        <w:rPr>
          <w:sz w:val="28"/>
        </w:rPr>
        <w:t>теплота,</w:t>
      </w:r>
      <w:r w:rsidRPr="00345BDA">
        <w:rPr>
          <w:sz w:val="28"/>
        </w:rPr>
        <w:t xml:space="preserve"> </w:t>
      </w:r>
      <w:r w:rsidRPr="0055459F">
        <w:rPr>
          <w:sz w:val="28"/>
        </w:rPr>
        <w:t>яка</w:t>
      </w:r>
      <w:r w:rsidRPr="00345BDA">
        <w:rPr>
          <w:sz w:val="28"/>
        </w:rPr>
        <w:t xml:space="preserve"> </w:t>
      </w:r>
      <w:r w:rsidRPr="0055459F">
        <w:rPr>
          <w:sz w:val="28"/>
        </w:rPr>
        <w:t>передається</w:t>
      </w:r>
      <w:r w:rsidRPr="00345BDA">
        <w:rPr>
          <w:sz w:val="28"/>
        </w:rPr>
        <w:t xml:space="preserve"> </w:t>
      </w:r>
      <w:r w:rsidRPr="0055459F">
        <w:rPr>
          <w:sz w:val="28"/>
        </w:rPr>
        <w:t>від</w:t>
      </w:r>
      <w:r w:rsidRPr="00345BDA">
        <w:rPr>
          <w:sz w:val="28"/>
        </w:rPr>
        <w:t xml:space="preserve"> </w:t>
      </w:r>
      <w:r w:rsidRPr="0055459F">
        <w:rPr>
          <w:sz w:val="28"/>
        </w:rPr>
        <w:t>трубок</w:t>
      </w:r>
      <w:r w:rsidRPr="00345BDA">
        <w:rPr>
          <w:sz w:val="28"/>
        </w:rPr>
        <w:t xml:space="preserve"> </w:t>
      </w:r>
      <w:r w:rsidRPr="0055459F">
        <w:rPr>
          <w:sz w:val="28"/>
        </w:rPr>
        <w:t>до</w:t>
      </w:r>
      <w:r w:rsidRPr="00345BDA">
        <w:rPr>
          <w:sz w:val="28"/>
        </w:rPr>
        <w:t xml:space="preserve"> </w:t>
      </w:r>
      <w:r>
        <w:rPr>
          <w:sz w:val="28"/>
        </w:rPr>
        <w:t>холодн</w:t>
      </w:r>
      <w:r w:rsidRPr="0055459F">
        <w:rPr>
          <w:sz w:val="28"/>
        </w:rPr>
        <w:t>ого</w:t>
      </w:r>
      <w:r w:rsidRPr="00345BDA">
        <w:rPr>
          <w:sz w:val="28"/>
        </w:rPr>
        <w:t xml:space="preserve"> теплоносі</w:t>
      </w:r>
      <w:r>
        <w:rPr>
          <w:sz w:val="28"/>
        </w:rPr>
        <w:t>я.</w:t>
      </w:r>
    </w:p>
    <w:p w:rsidR="00B9157A" w:rsidRDefault="00B9157A" w:rsidP="00345BDA">
      <w:pPr>
        <w:pStyle w:val="TableParagraph"/>
        <w:spacing w:line="360" w:lineRule="auto"/>
        <w:ind w:firstLine="709"/>
        <w:jc w:val="both"/>
        <w:rPr>
          <w:sz w:val="28"/>
        </w:rPr>
      </w:pPr>
    </w:p>
    <w:p w:rsidR="00B9157A" w:rsidRDefault="00B9157A" w:rsidP="00B9157A">
      <w:pPr>
        <w:pStyle w:val="TableParagraph"/>
        <w:spacing w:line="360" w:lineRule="auto"/>
        <w:ind w:firstLine="709"/>
        <w:jc w:val="both"/>
        <w:rPr>
          <w:sz w:val="28"/>
        </w:rPr>
      </w:pPr>
      <w:r>
        <w:rPr>
          <w:sz w:val="28"/>
        </w:rPr>
        <w:t>Для холодн</w:t>
      </w:r>
      <w:r w:rsidRPr="0055459F">
        <w:rPr>
          <w:sz w:val="28"/>
        </w:rPr>
        <w:t>ого</w:t>
      </w:r>
      <w:r w:rsidRPr="00345BDA">
        <w:rPr>
          <w:sz w:val="28"/>
        </w:rPr>
        <w:t xml:space="preserve"> </w:t>
      </w:r>
      <w:r>
        <w:rPr>
          <w:sz w:val="28"/>
        </w:rPr>
        <w:t>теплоносія</w:t>
      </w:r>
    </w:p>
    <w:p w:rsidR="00B718D8" w:rsidRPr="00B9157A" w:rsidRDefault="00B718D8" w:rsidP="00B9157A">
      <w:pPr>
        <w:pStyle w:val="TableParagraph"/>
        <w:spacing w:line="360" w:lineRule="auto"/>
        <w:ind w:firstLine="709"/>
        <w:jc w:val="both"/>
        <w:rPr>
          <w:sz w:val="28"/>
        </w:rPr>
      </w:pPr>
    </w:p>
    <w:p w:rsidR="00B718D8" w:rsidRPr="00B718D8" w:rsidRDefault="00B718D8" w:rsidP="00B718D8">
      <w:pPr>
        <w:pStyle w:val="TableParagraph"/>
        <w:spacing w:line="360" w:lineRule="auto"/>
        <w:ind w:firstLine="709"/>
        <w:jc w:val="both"/>
        <w:rPr>
          <w:sz w:val="28"/>
          <w:lang w:val="en-US"/>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р</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мр</m:t>
              </m:r>
            </m:sub>
          </m:sSub>
          <m:r>
            <w:rPr>
              <w:rFonts w:ascii="Cambria Math" w:hAnsi="Cambria Math"/>
              <w:sz w:val="28"/>
              <w:lang w:val="en-US"/>
            </w:rPr>
            <m:t>+d</m:t>
          </m:r>
          <m:sSubSup>
            <m:sSubSupPr>
              <m:ctrlPr>
                <w:rPr>
                  <w:rFonts w:ascii="Cambria Math" w:hAnsi="Cambria Math"/>
                  <w:i/>
                  <w:sz w:val="28"/>
                  <w:lang w:val="en-US"/>
                </w:rPr>
              </m:ctrlPr>
            </m:sSubSupPr>
            <m:e>
              <m:r>
                <w:rPr>
                  <w:rFonts w:ascii="Cambria Math" w:hAnsi="Cambria Math"/>
                  <w:sz w:val="28"/>
                  <w:lang w:val="en-US"/>
                </w:rPr>
                <m:t>q</m:t>
              </m:r>
            </m:e>
            <m:sub>
              <m:r>
                <w:rPr>
                  <w:rFonts w:ascii="Cambria Math" w:hAnsi="Cambria Math"/>
                  <w:sz w:val="28"/>
                </w:rPr>
                <m:t>р</m:t>
              </m:r>
            </m:sub>
            <m:sup>
              <m:r>
                <w:rPr>
                  <w:rFonts w:ascii="Cambria Math" w:hAnsi="Cambria Math"/>
                  <w:sz w:val="28"/>
                  <w:lang w:val="en-US"/>
                </w:rPr>
                <m:t>'</m:t>
              </m:r>
            </m:sup>
          </m:sSubSup>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3.2</m:t>
              </m:r>
            </m:e>
          </m:d>
        </m:oMath>
      </m:oMathPara>
    </w:p>
    <w:p w:rsidR="00B718D8" w:rsidRPr="00B9157A" w:rsidRDefault="00B718D8" w:rsidP="00B718D8">
      <w:pPr>
        <w:pStyle w:val="TableParagraph"/>
        <w:spacing w:line="360" w:lineRule="auto"/>
        <w:ind w:firstLine="709"/>
        <w:jc w:val="both"/>
        <w:rPr>
          <w:sz w:val="28"/>
          <w:lang w:val="en-US"/>
        </w:rPr>
      </w:pPr>
    </w:p>
    <w:p w:rsidR="00B718D8" w:rsidRDefault="00B718D8" w:rsidP="00B718D8">
      <w:pPr>
        <w:pStyle w:val="TableParagraph"/>
        <w:spacing w:line="360" w:lineRule="auto"/>
        <w:jc w:val="both"/>
        <w:rPr>
          <w:sz w:val="28"/>
        </w:rPr>
      </w:pPr>
      <w:r>
        <w:rPr>
          <w:sz w:val="28"/>
        </w:rPr>
        <w:t xml:space="preserve">де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р</m:t>
            </m:r>
          </m:sub>
        </m:sSub>
      </m:oMath>
      <w:r>
        <w:rPr>
          <w:sz w:val="28"/>
        </w:rPr>
        <w:t xml:space="preserve"> – </w:t>
      </w:r>
      <w:r w:rsidRPr="0055459F">
        <w:rPr>
          <w:sz w:val="28"/>
        </w:rPr>
        <w:t>теплота,</w:t>
      </w:r>
      <w:r w:rsidRPr="00345BDA">
        <w:rPr>
          <w:sz w:val="28"/>
        </w:rPr>
        <w:t xml:space="preserve"> </w:t>
      </w:r>
      <w:r w:rsidRPr="0055459F">
        <w:rPr>
          <w:sz w:val="28"/>
        </w:rPr>
        <w:t>яка</w:t>
      </w:r>
      <w:r w:rsidRPr="00345BDA">
        <w:rPr>
          <w:sz w:val="28"/>
        </w:rPr>
        <w:t xml:space="preserve"> </w:t>
      </w:r>
      <w:r w:rsidRPr="0055459F">
        <w:rPr>
          <w:sz w:val="28"/>
        </w:rPr>
        <w:t>приходить</w:t>
      </w:r>
      <w:r w:rsidRPr="00345BDA">
        <w:rPr>
          <w:sz w:val="28"/>
        </w:rPr>
        <w:t xml:space="preserve"> </w:t>
      </w:r>
      <w:r w:rsidRPr="0055459F">
        <w:rPr>
          <w:sz w:val="28"/>
        </w:rPr>
        <w:t>з</w:t>
      </w:r>
      <w:r w:rsidRPr="00345BDA">
        <w:rPr>
          <w:sz w:val="28"/>
        </w:rPr>
        <w:t xml:space="preserve"> </w:t>
      </w:r>
      <w:r w:rsidRPr="0055459F">
        <w:rPr>
          <w:sz w:val="28"/>
        </w:rPr>
        <w:t>вхідним</w:t>
      </w:r>
      <w:r w:rsidRPr="00345BDA">
        <w:rPr>
          <w:sz w:val="28"/>
        </w:rPr>
        <w:t xml:space="preserve"> потоком;</w:t>
      </w:r>
    </w:p>
    <w:p w:rsidR="00B718D8" w:rsidRDefault="00B718D8" w:rsidP="00B718D8">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мр</m:t>
            </m:r>
          </m:sub>
        </m:sSub>
      </m:oMath>
      <w:r>
        <w:rPr>
          <w:sz w:val="28"/>
        </w:rPr>
        <w:t xml:space="preserve"> – </w:t>
      </w:r>
      <w:r w:rsidRPr="0055459F">
        <w:rPr>
          <w:sz w:val="28"/>
        </w:rPr>
        <w:t>кількість</w:t>
      </w:r>
      <w:r w:rsidRPr="00345BDA">
        <w:rPr>
          <w:sz w:val="28"/>
        </w:rPr>
        <w:t xml:space="preserve"> </w:t>
      </w:r>
      <w:r w:rsidRPr="0055459F">
        <w:rPr>
          <w:sz w:val="28"/>
        </w:rPr>
        <w:t>теплоти,</w:t>
      </w:r>
      <w:r w:rsidRPr="00345BDA">
        <w:rPr>
          <w:sz w:val="28"/>
        </w:rPr>
        <w:t xml:space="preserve"> </w:t>
      </w:r>
      <w:r w:rsidRPr="0055459F">
        <w:rPr>
          <w:sz w:val="28"/>
        </w:rPr>
        <w:t>яка</w:t>
      </w:r>
      <w:r w:rsidRPr="00345BDA">
        <w:rPr>
          <w:sz w:val="28"/>
        </w:rPr>
        <w:t xml:space="preserve"> </w:t>
      </w:r>
      <w:r w:rsidRPr="0055459F">
        <w:rPr>
          <w:sz w:val="28"/>
        </w:rPr>
        <w:t>накопичується</w:t>
      </w:r>
      <w:r w:rsidRPr="00345BDA">
        <w:rPr>
          <w:sz w:val="28"/>
        </w:rPr>
        <w:t xml:space="preserve"> </w:t>
      </w:r>
      <w:r w:rsidRPr="0055459F">
        <w:rPr>
          <w:sz w:val="28"/>
        </w:rPr>
        <w:t>у</w:t>
      </w:r>
      <w:r w:rsidRPr="00345BDA">
        <w:rPr>
          <w:sz w:val="28"/>
        </w:rPr>
        <w:t xml:space="preserve"> </w:t>
      </w:r>
      <w:r w:rsidRPr="0055459F">
        <w:rPr>
          <w:sz w:val="28"/>
        </w:rPr>
        <w:t>вхідн</w:t>
      </w:r>
      <w:r>
        <w:rPr>
          <w:sz w:val="28"/>
        </w:rPr>
        <w:t>ому</w:t>
      </w:r>
      <w:r w:rsidRPr="00345BDA">
        <w:rPr>
          <w:sz w:val="28"/>
        </w:rPr>
        <w:t xml:space="preserve"> пото</w:t>
      </w:r>
      <w:r>
        <w:rPr>
          <w:sz w:val="28"/>
        </w:rPr>
        <w:t>ці</w:t>
      </w:r>
      <w:r w:rsidRPr="00345BDA">
        <w:rPr>
          <w:sz w:val="28"/>
        </w:rPr>
        <w:t>;</w:t>
      </w:r>
    </w:p>
    <w:p w:rsidR="00B718D8" w:rsidRDefault="00B718D8" w:rsidP="00B718D8">
      <w:pPr>
        <w:pStyle w:val="TableParagraph"/>
        <w:spacing w:line="360" w:lineRule="auto"/>
        <w:ind w:firstLine="284"/>
        <w:jc w:val="both"/>
        <w:rPr>
          <w:sz w:val="28"/>
        </w:rPr>
      </w:pPr>
      <m:oMath>
        <m:r>
          <w:rPr>
            <w:rFonts w:ascii="Cambria Math" w:hAnsi="Cambria Math"/>
            <w:sz w:val="28"/>
            <w:lang w:val="en-US"/>
          </w:rPr>
          <m:t>d</m:t>
        </m:r>
        <m:sSubSup>
          <m:sSubSupPr>
            <m:ctrlPr>
              <w:rPr>
                <w:rFonts w:ascii="Cambria Math" w:hAnsi="Cambria Math"/>
                <w:i/>
                <w:sz w:val="28"/>
                <w:lang w:val="en-US"/>
              </w:rPr>
            </m:ctrlPr>
          </m:sSubSupPr>
          <m:e>
            <m:r>
              <w:rPr>
                <w:rFonts w:ascii="Cambria Math" w:hAnsi="Cambria Math"/>
                <w:sz w:val="28"/>
                <w:lang w:val="en-US"/>
              </w:rPr>
              <m:t>q</m:t>
            </m:r>
          </m:e>
          <m:sub>
            <m:r>
              <w:rPr>
                <w:rFonts w:ascii="Cambria Math" w:hAnsi="Cambria Math"/>
                <w:sz w:val="28"/>
              </w:rPr>
              <m:t>р</m:t>
            </m:r>
          </m:sub>
          <m:sup>
            <m:r>
              <w:rPr>
                <w:rFonts w:ascii="Cambria Math" w:hAnsi="Cambria Math"/>
                <w:sz w:val="28"/>
                <w:lang w:val="ru-RU"/>
              </w:rPr>
              <m:t>'</m:t>
            </m:r>
          </m:sup>
        </m:sSubSup>
      </m:oMath>
      <w:r>
        <w:rPr>
          <w:sz w:val="28"/>
        </w:rPr>
        <w:t xml:space="preserve"> – </w:t>
      </w:r>
      <w:r w:rsidRPr="00345BDA">
        <w:rPr>
          <w:sz w:val="28"/>
        </w:rPr>
        <w:t>теплота, яка витрачається з вихідним потоком;</w:t>
      </w:r>
    </w:p>
    <w:p w:rsidR="00B718D8" w:rsidRPr="00B718D8" w:rsidRDefault="00B718D8" w:rsidP="00B718D8">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oMath>
      <w:r>
        <w:rPr>
          <w:sz w:val="28"/>
        </w:rPr>
        <w:t xml:space="preserve"> – </w:t>
      </w:r>
      <w:r w:rsidRPr="0055459F">
        <w:rPr>
          <w:sz w:val="28"/>
        </w:rPr>
        <w:t>витрати</w:t>
      </w:r>
      <w:r w:rsidRPr="00345BDA">
        <w:rPr>
          <w:sz w:val="28"/>
        </w:rPr>
        <w:t xml:space="preserve"> </w:t>
      </w:r>
      <w:r w:rsidRPr="0055459F">
        <w:rPr>
          <w:sz w:val="28"/>
        </w:rPr>
        <w:t>теплоти у</w:t>
      </w:r>
      <w:r w:rsidRPr="00345BDA">
        <w:rPr>
          <w:sz w:val="28"/>
        </w:rPr>
        <w:t xml:space="preserve"> </w:t>
      </w:r>
      <w:r w:rsidRPr="0055459F">
        <w:rPr>
          <w:sz w:val="28"/>
        </w:rPr>
        <w:t>навколишнє</w:t>
      </w:r>
      <w:r w:rsidRPr="00345BDA">
        <w:rPr>
          <w:sz w:val="28"/>
        </w:rPr>
        <w:t xml:space="preserve"> середовище.</w:t>
      </w:r>
    </w:p>
    <w:p w:rsidR="00B9157A" w:rsidRDefault="00B9157A" w:rsidP="00345BDA">
      <w:pPr>
        <w:pStyle w:val="TableParagraph"/>
        <w:spacing w:line="360" w:lineRule="auto"/>
        <w:ind w:firstLine="709"/>
        <w:jc w:val="both"/>
        <w:rPr>
          <w:sz w:val="28"/>
        </w:rPr>
      </w:pPr>
    </w:p>
    <w:p w:rsidR="00B718D8" w:rsidRDefault="00B718D8" w:rsidP="00345BDA">
      <w:pPr>
        <w:pStyle w:val="TableParagraph"/>
        <w:spacing w:line="360" w:lineRule="auto"/>
        <w:ind w:firstLine="709"/>
        <w:jc w:val="both"/>
        <w:rPr>
          <w:sz w:val="28"/>
        </w:rPr>
      </w:pPr>
      <w:r>
        <w:rPr>
          <w:sz w:val="28"/>
        </w:rPr>
        <w:t xml:space="preserve">Оскільки в якості </w:t>
      </w:r>
      <w:proofErr w:type="spellStart"/>
      <w:r>
        <w:rPr>
          <w:sz w:val="28"/>
        </w:rPr>
        <w:t>гріючого</w:t>
      </w:r>
      <w:proofErr w:type="spellEnd"/>
      <w:r>
        <w:rPr>
          <w:sz w:val="28"/>
        </w:rPr>
        <w:t xml:space="preserve"> теплоносія використовується насичена водяна пара, теплота виділяється за рахунок її конденсації:</w:t>
      </w:r>
    </w:p>
    <w:p w:rsidR="00FE7ACE" w:rsidRDefault="00FE7ACE" w:rsidP="00345BDA">
      <w:pPr>
        <w:pStyle w:val="TableParagraph"/>
        <w:spacing w:line="360" w:lineRule="auto"/>
        <w:ind w:firstLine="709"/>
        <w:jc w:val="both"/>
        <w:rPr>
          <w:sz w:val="28"/>
        </w:rPr>
      </w:pPr>
    </w:p>
    <w:p w:rsidR="00B718D8" w:rsidRPr="00B718D8" w:rsidRDefault="00B718D8" w:rsidP="00345BDA">
      <w:pPr>
        <w:pStyle w:val="TableParagraph"/>
        <w:spacing w:line="360" w:lineRule="auto"/>
        <w:ind w:firstLine="709"/>
        <w:jc w:val="both"/>
        <w:rPr>
          <w:i/>
          <w:sz w:val="28"/>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T</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T</m:t>
              </m:r>
            </m:sub>
          </m:sSub>
          <m:r>
            <w:rPr>
              <w:rFonts w:ascii="Cambria Math" w:hAnsi="Cambria Math"/>
              <w:sz w:val="28"/>
              <w:lang w:val="en-US"/>
            </w:rPr>
            <m:t xml:space="preserve">rdt ,                                             </m:t>
          </m:r>
          <m:d>
            <m:dPr>
              <m:ctrlPr>
                <w:rPr>
                  <w:rFonts w:ascii="Cambria Math" w:hAnsi="Cambria Math"/>
                  <w:i/>
                  <w:sz w:val="28"/>
                  <w:lang w:val="en-US"/>
                </w:rPr>
              </m:ctrlPr>
            </m:dPr>
            <m:e>
              <m:r>
                <w:rPr>
                  <w:rFonts w:ascii="Cambria Math" w:hAnsi="Cambria Math"/>
                  <w:sz w:val="28"/>
                  <w:lang w:val="en-US"/>
                </w:rPr>
                <m:t>3.3</m:t>
              </m:r>
            </m:e>
          </m:d>
        </m:oMath>
      </m:oMathPara>
    </w:p>
    <w:p w:rsidR="00FE7ACE" w:rsidRPr="00345BDA" w:rsidRDefault="00FE7ACE" w:rsidP="00345BDA">
      <w:pPr>
        <w:pStyle w:val="TableParagraph"/>
        <w:spacing w:line="360" w:lineRule="auto"/>
        <w:ind w:firstLine="709"/>
        <w:jc w:val="both"/>
        <w:rPr>
          <w:sz w:val="28"/>
        </w:rPr>
      </w:pPr>
    </w:p>
    <w:p w:rsidR="00EC6A64" w:rsidRDefault="00FE7ACE" w:rsidP="00EC6A64">
      <w:pPr>
        <w:pStyle w:val="TableParagraph"/>
        <w:spacing w:line="360" w:lineRule="auto"/>
        <w:jc w:val="both"/>
        <w:rPr>
          <w:sz w:val="28"/>
        </w:rPr>
      </w:pPr>
      <w:r w:rsidRPr="00EC6A64">
        <w:rPr>
          <w:sz w:val="28"/>
        </w:rPr>
        <w:t xml:space="preserve">де </w:t>
      </w:r>
      <m:oMath>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T</m:t>
            </m:r>
          </m:sub>
        </m:sSub>
      </m:oMath>
      <w:r w:rsidRPr="00EC6A64">
        <w:rPr>
          <w:sz w:val="28"/>
        </w:rPr>
        <w:t xml:space="preserve"> </w:t>
      </w:r>
      <w:r w:rsidR="00EC6A64">
        <w:rPr>
          <w:sz w:val="28"/>
        </w:rPr>
        <w:t>–</w:t>
      </w:r>
      <w:r w:rsidRPr="00EC6A64">
        <w:rPr>
          <w:sz w:val="28"/>
        </w:rPr>
        <w:t xml:space="preserve"> масові витрати пари;</w:t>
      </w:r>
    </w:p>
    <w:p w:rsidR="00EC6A64" w:rsidRDefault="00EC6A64" w:rsidP="00EC6A64">
      <w:pPr>
        <w:pStyle w:val="TableParagraph"/>
        <w:spacing w:line="360" w:lineRule="auto"/>
        <w:ind w:left="284"/>
        <w:jc w:val="both"/>
        <w:rPr>
          <w:sz w:val="28"/>
        </w:rPr>
      </w:pPr>
      <m:oMath>
        <m:r>
          <w:rPr>
            <w:rFonts w:ascii="Cambria Math" w:hAnsi="Cambria Math"/>
            <w:sz w:val="28"/>
          </w:rPr>
          <m:t>r</m:t>
        </m:r>
      </m:oMath>
      <w:r w:rsidR="00FE7ACE" w:rsidRPr="00EC6A64">
        <w:rPr>
          <w:sz w:val="28"/>
        </w:rPr>
        <w:t xml:space="preserve"> </w:t>
      </w:r>
      <w:r>
        <w:rPr>
          <w:sz w:val="28"/>
        </w:rPr>
        <w:t>–</w:t>
      </w:r>
      <w:r w:rsidR="00FE7ACE" w:rsidRPr="00EC6A64">
        <w:rPr>
          <w:sz w:val="28"/>
        </w:rPr>
        <w:t xml:space="preserve"> теплота фазового переходу;</w:t>
      </w:r>
    </w:p>
    <w:p w:rsidR="00FE7ACE" w:rsidRPr="0055459F" w:rsidRDefault="00EC6A64" w:rsidP="00EC6A64">
      <w:pPr>
        <w:pStyle w:val="TableParagraph"/>
        <w:spacing w:line="360" w:lineRule="auto"/>
        <w:ind w:left="284"/>
        <w:jc w:val="both"/>
        <w:rPr>
          <w:sz w:val="28"/>
        </w:rPr>
      </w:pPr>
      <m:oMath>
        <m:r>
          <w:rPr>
            <w:rFonts w:ascii="Cambria Math" w:hAnsi="Cambria Math"/>
            <w:sz w:val="28"/>
          </w:rPr>
          <m:t>t</m:t>
        </m:r>
      </m:oMath>
      <w:r w:rsidR="00FE7ACE" w:rsidRPr="00EC6A64">
        <w:rPr>
          <w:sz w:val="28"/>
        </w:rPr>
        <w:t xml:space="preserve"> </w:t>
      </w:r>
      <w:r>
        <w:rPr>
          <w:sz w:val="28"/>
        </w:rPr>
        <w:t>–</w:t>
      </w:r>
      <w:r w:rsidR="00FE7ACE" w:rsidRPr="00EC6A64">
        <w:rPr>
          <w:sz w:val="28"/>
        </w:rPr>
        <w:t xml:space="preserve"> час.</w:t>
      </w:r>
    </w:p>
    <w:p w:rsidR="00EC6A64" w:rsidRDefault="00EC6A64" w:rsidP="00345BDA">
      <w:pPr>
        <w:pStyle w:val="TableParagraph"/>
        <w:spacing w:line="360" w:lineRule="auto"/>
        <w:ind w:firstLine="709"/>
        <w:jc w:val="both"/>
        <w:rPr>
          <w:sz w:val="28"/>
        </w:rPr>
      </w:pPr>
    </w:p>
    <w:p w:rsidR="00FE7ACE" w:rsidRDefault="00FE7ACE" w:rsidP="00345BDA">
      <w:pPr>
        <w:pStyle w:val="TableParagraph"/>
        <w:spacing w:line="360" w:lineRule="auto"/>
        <w:ind w:firstLine="709"/>
        <w:jc w:val="both"/>
        <w:rPr>
          <w:sz w:val="28"/>
        </w:rPr>
      </w:pPr>
      <w:r w:rsidRPr="0055459F">
        <w:rPr>
          <w:sz w:val="28"/>
        </w:rPr>
        <w:t xml:space="preserve">Якщо теплообмінник має </w:t>
      </w:r>
      <w:r w:rsidR="00EC6A64" w:rsidRPr="0055459F">
        <w:rPr>
          <w:sz w:val="28"/>
        </w:rPr>
        <w:t xml:space="preserve">на поверхні </w:t>
      </w:r>
      <w:r w:rsidRPr="0055459F">
        <w:rPr>
          <w:sz w:val="28"/>
        </w:rPr>
        <w:t>теплову ізоляцію, то втрати теплоти</w:t>
      </w:r>
      <w:r w:rsidRPr="00345BDA">
        <w:rPr>
          <w:sz w:val="28"/>
        </w:rPr>
        <w:t xml:space="preserve">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oMath>
      <w:r w:rsidRPr="00345BDA">
        <w:rPr>
          <w:sz w:val="28"/>
        </w:rPr>
        <w:t xml:space="preserve"> </w:t>
      </w:r>
      <w:r w:rsidRPr="0055459F">
        <w:rPr>
          <w:sz w:val="28"/>
        </w:rPr>
        <w:t>незначні</w:t>
      </w:r>
      <w:r w:rsidRPr="00345BDA">
        <w:rPr>
          <w:sz w:val="28"/>
        </w:rPr>
        <w:t xml:space="preserve"> </w:t>
      </w:r>
      <w:r w:rsidRPr="0055459F">
        <w:rPr>
          <w:sz w:val="28"/>
        </w:rPr>
        <w:t>і</w:t>
      </w:r>
      <w:r w:rsidRPr="00345BDA">
        <w:rPr>
          <w:sz w:val="28"/>
        </w:rPr>
        <w:t xml:space="preserve"> </w:t>
      </w:r>
      <w:r w:rsidRPr="0055459F">
        <w:rPr>
          <w:sz w:val="28"/>
        </w:rPr>
        <w:t>становлять</w:t>
      </w:r>
      <w:r w:rsidRPr="00345BDA">
        <w:rPr>
          <w:sz w:val="28"/>
        </w:rPr>
        <w:t xml:space="preserve"> </w:t>
      </w:r>
      <w:r w:rsidRPr="0055459F">
        <w:rPr>
          <w:sz w:val="28"/>
        </w:rPr>
        <w:t>приблизно</w:t>
      </w:r>
      <w:r w:rsidRPr="00345BDA">
        <w:rPr>
          <w:sz w:val="28"/>
        </w:rPr>
        <w:t xml:space="preserve"> </w:t>
      </w:r>
      <m:oMath>
        <m:r>
          <w:rPr>
            <w:rFonts w:ascii="Cambria Math" w:hAnsi="Cambria Math"/>
            <w:sz w:val="28"/>
          </w:rPr>
          <m:t>(3…5)%</m:t>
        </m:r>
      </m:oMath>
      <w:r w:rsidRPr="00345BDA">
        <w:rPr>
          <w:sz w:val="28"/>
        </w:rPr>
        <w:t xml:space="preserve"> </w:t>
      </w:r>
      <w:r w:rsidRPr="0055459F">
        <w:rPr>
          <w:sz w:val="28"/>
        </w:rPr>
        <w:t>кількості</w:t>
      </w:r>
      <w:r w:rsidRPr="00345BDA">
        <w:rPr>
          <w:sz w:val="28"/>
        </w:rPr>
        <w:t xml:space="preserve"> </w:t>
      </w:r>
      <w:r w:rsidRPr="0055459F">
        <w:rPr>
          <w:sz w:val="28"/>
        </w:rPr>
        <w:t>теплоти,</w:t>
      </w:r>
      <w:r w:rsidRPr="00345BDA">
        <w:rPr>
          <w:sz w:val="28"/>
        </w:rPr>
        <w:t xml:space="preserve"> яка </w:t>
      </w:r>
      <w:r w:rsidRPr="0055459F">
        <w:rPr>
          <w:sz w:val="28"/>
        </w:rPr>
        <w:t>надходить</w:t>
      </w:r>
      <w:r w:rsidRPr="00345BDA">
        <w:rPr>
          <w:sz w:val="28"/>
        </w:rPr>
        <w:t xml:space="preserve"> </w:t>
      </w:r>
      <w:r w:rsidRPr="0055459F">
        <w:rPr>
          <w:sz w:val="28"/>
        </w:rPr>
        <w:t>з</w:t>
      </w:r>
      <w:r w:rsidRPr="00345BDA">
        <w:rPr>
          <w:sz w:val="28"/>
        </w:rPr>
        <w:t xml:space="preserve"> </w:t>
      </w:r>
      <w:r w:rsidRPr="0055459F">
        <w:rPr>
          <w:sz w:val="28"/>
        </w:rPr>
        <w:t>теплоносієм.</w:t>
      </w:r>
      <w:r w:rsidRPr="00345BDA">
        <w:rPr>
          <w:sz w:val="28"/>
        </w:rPr>
        <w:t xml:space="preserve"> </w:t>
      </w:r>
      <w:r w:rsidRPr="0055459F">
        <w:rPr>
          <w:sz w:val="28"/>
        </w:rPr>
        <w:t>Якщо</w:t>
      </w:r>
      <w:r w:rsidRPr="00345BDA">
        <w:rPr>
          <w:sz w:val="28"/>
        </w:rPr>
        <w:t xml:space="preserve"> </w:t>
      </w:r>
      <w:r w:rsidRPr="0055459F">
        <w:rPr>
          <w:sz w:val="28"/>
        </w:rPr>
        <w:t>втрати</w:t>
      </w:r>
      <w:r w:rsidRPr="00345BDA">
        <w:rPr>
          <w:sz w:val="28"/>
        </w:rPr>
        <w:t xml:space="preserve"> </w:t>
      </w:r>
      <w:r w:rsidRPr="0055459F">
        <w:rPr>
          <w:sz w:val="28"/>
        </w:rPr>
        <w:t>теплоти</w:t>
      </w:r>
      <w:r w:rsidRPr="00345BDA">
        <w:rPr>
          <w:sz w:val="28"/>
        </w:rPr>
        <w:t xml:space="preserve"> </w:t>
      </w:r>
      <w:r w:rsidRPr="0055459F">
        <w:rPr>
          <w:sz w:val="28"/>
        </w:rPr>
        <w:t>у</w:t>
      </w:r>
      <w:r w:rsidRPr="00345BDA">
        <w:rPr>
          <w:sz w:val="28"/>
        </w:rPr>
        <w:t xml:space="preserve"> </w:t>
      </w:r>
      <w:r w:rsidRPr="0055459F">
        <w:rPr>
          <w:sz w:val="28"/>
        </w:rPr>
        <w:t>навколишнє</w:t>
      </w:r>
      <w:r w:rsidRPr="00345BDA">
        <w:rPr>
          <w:sz w:val="28"/>
        </w:rPr>
        <w:t xml:space="preserve"> </w:t>
      </w:r>
      <w:r w:rsidRPr="0055459F">
        <w:rPr>
          <w:sz w:val="28"/>
        </w:rPr>
        <w:t>середовище суттєві, їх необхідно визнач</w:t>
      </w:r>
      <w:r w:rsidR="00EC6A64">
        <w:rPr>
          <w:sz w:val="28"/>
        </w:rPr>
        <w:t>а</w:t>
      </w:r>
      <w:r w:rsidRPr="0055459F">
        <w:rPr>
          <w:sz w:val="28"/>
        </w:rPr>
        <w:t>ти за формулою:</w:t>
      </w:r>
    </w:p>
    <w:p w:rsidR="00EC6A64" w:rsidRPr="0055459F" w:rsidRDefault="00EC6A64" w:rsidP="00345BDA">
      <w:pPr>
        <w:pStyle w:val="TableParagraph"/>
        <w:spacing w:line="360" w:lineRule="auto"/>
        <w:ind w:firstLine="709"/>
        <w:jc w:val="both"/>
        <w:rPr>
          <w:sz w:val="28"/>
        </w:rPr>
      </w:pPr>
    </w:p>
    <w:p w:rsidR="00FE7ACE" w:rsidRPr="00EC6A64" w:rsidRDefault="00EC6A64" w:rsidP="00345BDA">
      <w:pPr>
        <w:pStyle w:val="TableParagraph"/>
        <w:spacing w:line="360" w:lineRule="auto"/>
        <w:ind w:firstLine="709"/>
        <w:jc w:val="both"/>
        <w:rPr>
          <w:i/>
          <w:sz w:val="28"/>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α</m:t>
              </m:r>
            </m:e>
            <m:sub>
              <m:r>
                <w:rPr>
                  <w:rFonts w:ascii="Cambria Math" w:hAnsi="Cambria Math"/>
                  <w:sz w:val="28"/>
                  <w:lang w:val="en-US"/>
                </w:rPr>
                <m:t>вт</m:t>
              </m:r>
            </m:sub>
          </m:sSub>
          <m:r>
            <w:rPr>
              <w:rFonts w:ascii="Cambria Math" w:hAnsi="Cambria Math"/>
              <w:sz w:val="28"/>
              <w:lang w:val="en-US"/>
            </w:rPr>
            <m:t>S</m:t>
          </m:r>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о</m:t>
                  </m:r>
                </m:sub>
              </m:sSub>
            </m:e>
          </m:d>
          <m:r>
            <w:rPr>
              <w:rFonts w:ascii="Cambria Math" w:hAnsi="Cambria Math"/>
              <w:sz w:val="28"/>
              <w:lang w:val="en-US"/>
            </w:rPr>
            <m:t xml:space="preserve">dt ,                                      </m:t>
          </m:r>
          <m:d>
            <m:dPr>
              <m:ctrlPr>
                <w:rPr>
                  <w:rFonts w:ascii="Cambria Math" w:hAnsi="Cambria Math"/>
                  <w:i/>
                  <w:sz w:val="28"/>
                  <w:lang w:val="en-US"/>
                </w:rPr>
              </m:ctrlPr>
            </m:dPr>
            <m:e>
              <m:r>
                <w:rPr>
                  <w:rFonts w:ascii="Cambria Math" w:hAnsi="Cambria Math"/>
                  <w:sz w:val="28"/>
                  <w:lang w:val="en-US"/>
                </w:rPr>
                <m:t>3.4</m:t>
              </m:r>
            </m:e>
          </m:d>
        </m:oMath>
      </m:oMathPara>
    </w:p>
    <w:p w:rsidR="00FE7ACE" w:rsidRPr="00345BDA" w:rsidRDefault="00FE7ACE" w:rsidP="00345BDA">
      <w:pPr>
        <w:pStyle w:val="TableParagraph"/>
        <w:spacing w:line="360" w:lineRule="auto"/>
        <w:ind w:firstLine="709"/>
        <w:jc w:val="both"/>
        <w:rPr>
          <w:sz w:val="28"/>
        </w:rPr>
      </w:pPr>
    </w:p>
    <w:p w:rsidR="00FE7ACE" w:rsidRPr="0055459F" w:rsidRDefault="00EC6A64" w:rsidP="00EC6A64">
      <w:pPr>
        <w:pStyle w:val="TableParagraph"/>
        <w:spacing w:line="360" w:lineRule="auto"/>
        <w:jc w:val="both"/>
        <w:rPr>
          <w:sz w:val="28"/>
        </w:rPr>
      </w:pPr>
      <w:r w:rsidRPr="00345BDA">
        <w:rPr>
          <w:sz w:val="28"/>
        </w:rPr>
        <w:t>де</w:t>
      </w:r>
      <w:r>
        <w:rPr>
          <w:sz w:val="28"/>
        </w:rPr>
        <w:t xml:space="preserve"> </w:t>
      </w:r>
      <m:oMath>
        <m:sSub>
          <m:sSubPr>
            <m:ctrlPr>
              <w:rPr>
                <w:rFonts w:ascii="Cambria Math" w:hAnsi="Cambria Math"/>
                <w:i/>
                <w:sz w:val="28"/>
                <w:lang w:val="en-US"/>
              </w:rPr>
            </m:ctrlPr>
          </m:sSubPr>
          <m:e>
            <m:r>
              <w:rPr>
                <w:rFonts w:ascii="Cambria Math" w:hAnsi="Cambria Math"/>
                <w:sz w:val="28"/>
                <w:lang w:val="en-US"/>
              </w:rPr>
              <m:t>α</m:t>
            </m:r>
          </m:e>
          <m:sub>
            <m:r>
              <w:rPr>
                <w:rFonts w:ascii="Cambria Math" w:hAnsi="Cambria Math"/>
                <w:sz w:val="28"/>
                <w:lang w:val="ru-RU"/>
              </w:rPr>
              <m:t>вт</m:t>
            </m:r>
          </m:sub>
        </m:sSub>
      </m:oMath>
      <w:r w:rsidR="00FE7ACE" w:rsidRPr="00345BDA">
        <w:rPr>
          <w:sz w:val="28"/>
        </w:rPr>
        <w:t xml:space="preserve"> </w:t>
      </w:r>
      <w:r>
        <w:rPr>
          <w:sz w:val="28"/>
        </w:rPr>
        <w:t>–</w:t>
      </w:r>
      <w:r w:rsidR="00FE7ACE" w:rsidRPr="00345BDA">
        <w:rPr>
          <w:sz w:val="28"/>
        </w:rPr>
        <w:t xml:space="preserve"> </w:t>
      </w:r>
      <w:r w:rsidR="00FE7ACE" w:rsidRPr="0055459F">
        <w:rPr>
          <w:sz w:val="28"/>
        </w:rPr>
        <w:t>коефіцієнт</w:t>
      </w:r>
      <w:r w:rsidR="00FE7ACE" w:rsidRPr="00345BDA">
        <w:rPr>
          <w:sz w:val="28"/>
        </w:rPr>
        <w:t xml:space="preserve"> </w:t>
      </w:r>
      <w:r w:rsidR="00FE7ACE" w:rsidRPr="0055459F">
        <w:rPr>
          <w:sz w:val="28"/>
        </w:rPr>
        <w:t>віддачі</w:t>
      </w:r>
      <w:r w:rsidR="00FE7ACE" w:rsidRPr="00345BDA">
        <w:rPr>
          <w:sz w:val="28"/>
        </w:rPr>
        <w:t xml:space="preserve"> </w:t>
      </w:r>
      <w:r w:rsidR="00FE7ACE" w:rsidRPr="0055459F">
        <w:rPr>
          <w:sz w:val="28"/>
        </w:rPr>
        <w:t>з</w:t>
      </w:r>
      <w:r w:rsidR="00FE7ACE" w:rsidRPr="00345BDA">
        <w:rPr>
          <w:sz w:val="28"/>
        </w:rPr>
        <w:t xml:space="preserve"> </w:t>
      </w:r>
      <w:r w:rsidR="00FE7ACE" w:rsidRPr="0055459F">
        <w:rPr>
          <w:sz w:val="28"/>
        </w:rPr>
        <w:t>поверхні</w:t>
      </w:r>
      <w:r w:rsidR="00FE7ACE" w:rsidRPr="00345BDA">
        <w:rPr>
          <w:sz w:val="28"/>
        </w:rPr>
        <w:t xml:space="preserve"> теплообмінника;</w:t>
      </w:r>
    </w:p>
    <w:p w:rsidR="00FE7ACE" w:rsidRPr="0055459F" w:rsidRDefault="00EC6A64" w:rsidP="00EC6A64">
      <w:pPr>
        <w:pStyle w:val="TableParagraph"/>
        <w:spacing w:line="360" w:lineRule="auto"/>
        <w:ind w:firstLine="284"/>
        <w:jc w:val="both"/>
        <w:rPr>
          <w:sz w:val="28"/>
        </w:rPr>
      </w:pPr>
      <m:oMath>
        <m:r>
          <w:rPr>
            <w:rFonts w:ascii="Cambria Math" w:hAnsi="Cambria Math"/>
            <w:sz w:val="28"/>
          </w:rPr>
          <m:t>S</m:t>
        </m:r>
      </m:oMath>
      <w:r w:rsidR="00FE7ACE" w:rsidRPr="00345BDA">
        <w:rPr>
          <w:sz w:val="28"/>
        </w:rPr>
        <w:t xml:space="preserve"> </w:t>
      </w:r>
      <w:r>
        <w:rPr>
          <w:sz w:val="28"/>
        </w:rPr>
        <w:t>–</w:t>
      </w:r>
      <w:r w:rsidR="00FE7ACE" w:rsidRPr="00345BDA">
        <w:rPr>
          <w:sz w:val="28"/>
        </w:rPr>
        <w:t xml:space="preserve"> </w:t>
      </w:r>
      <w:r>
        <w:rPr>
          <w:sz w:val="28"/>
        </w:rPr>
        <w:t>площа</w:t>
      </w:r>
      <w:r w:rsidR="00FE7ACE" w:rsidRPr="00345BDA">
        <w:rPr>
          <w:sz w:val="28"/>
        </w:rPr>
        <w:t xml:space="preserve"> зовнішн</w:t>
      </w:r>
      <w:r>
        <w:rPr>
          <w:sz w:val="28"/>
        </w:rPr>
        <w:t>ій</w:t>
      </w:r>
      <w:r w:rsidR="00FE7ACE" w:rsidRPr="00345BDA">
        <w:rPr>
          <w:sz w:val="28"/>
        </w:rPr>
        <w:t xml:space="preserve"> поверхн</w:t>
      </w:r>
      <w:r>
        <w:rPr>
          <w:sz w:val="28"/>
        </w:rPr>
        <w:t xml:space="preserve">і </w:t>
      </w:r>
      <w:r w:rsidRPr="00345BDA">
        <w:rPr>
          <w:sz w:val="28"/>
        </w:rPr>
        <w:t>теплообмінника</w:t>
      </w:r>
      <w:r w:rsidR="00FE7ACE" w:rsidRPr="00345BDA">
        <w:rPr>
          <w:sz w:val="28"/>
        </w:rPr>
        <w:t>;</w:t>
      </w:r>
    </w:p>
    <w:p w:rsidR="00FE7ACE" w:rsidRPr="0055459F" w:rsidRDefault="00F66C4F" w:rsidP="00EC6A64">
      <w:pPr>
        <w:pStyle w:val="TableParagraph"/>
        <w:spacing w:line="360" w:lineRule="auto"/>
        <w:ind w:firstLine="284"/>
        <w:jc w:val="both"/>
        <w:rPr>
          <w:sz w:val="28"/>
        </w:rPr>
      </w:pPr>
      <m:oMath>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oMath>
      <w:r w:rsidR="00FE7ACE" w:rsidRPr="00345BDA">
        <w:rPr>
          <w:sz w:val="28"/>
        </w:rPr>
        <w:t xml:space="preserve"> </w:t>
      </w:r>
      <w:r w:rsidR="00EC6A64">
        <w:rPr>
          <w:sz w:val="28"/>
        </w:rPr>
        <w:t>–</w:t>
      </w:r>
      <w:r w:rsidR="00FE7ACE" w:rsidRPr="00345BDA">
        <w:rPr>
          <w:sz w:val="28"/>
        </w:rPr>
        <w:t xml:space="preserve"> </w:t>
      </w:r>
      <w:r w:rsidR="00FE7ACE" w:rsidRPr="0055459F">
        <w:rPr>
          <w:sz w:val="28"/>
        </w:rPr>
        <w:t>температура</w:t>
      </w:r>
      <w:r w:rsidR="00FE7ACE" w:rsidRPr="00345BDA">
        <w:rPr>
          <w:sz w:val="28"/>
        </w:rPr>
        <w:t xml:space="preserve"> стінки;</w:t>
      </w:r>
    </w:p>
    <w:p w:rsidR="00FE7ACE" w:rsidRPr="0055459F" w:rsidRDefault="00F66C4F" w:rsidP="00EC6A64">
      <w:pPr>
        <w:pStyle w:val="TableParagraph"/>
        <w:spacing w:line="360" w:lineRule="auto"/>
        <w:ind w:firstLine="284"/>
        <w:jc w:val="both"/>
        <w:rPr>
          <w:sz w:val="28"/>
        </w:rPr>
      </w:pPr>
      <m:oMath>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о</m:t>
            </m:r>
          </m:sub>
        </m:sSub>
      </m:oMath>
      <w:r w:rsidR="00FE7ACE" w:rsidRPr="00345BDA">
        <w:rPr>
          <w:sz w:val="28"/>
        </w:rPr>
        <w:t xml:space="preserve"> </w:t>
      </w:r>
      <w:r w:rsidR="00EC6A64">
        <w:rPr>
          <w:sz w:val="28"/>
        </w:rPr>
        <w:t>–</w:t>
      </w:r>
      <w:r w:rsidR="00FE7ACE" w:rsidRPr="00345BDA">
        <w:rPr>
          <w:sz w:val="28"/>
        </w:rPr>
        <w:t xml:space="preserve"> </w:t>
      </w:r>
      <w:r w:rsidR="00FE7ACE" w:rsidRPr="0055459F">
        <w:rPr>
          <w:sz w:val="28"/>
        </w:rPr>
        <w:t>середня</w:t>
      </w:r>
      <w:r w:rsidR="00FE7ACE" w:rsidRPr="00345BDA">
        <w:rPr>
          <w:sz w:val="28"/>
        </w:rPr>
        <w:t xml:space="preserve"> </w:t>
      </w:r>
      <w:r w:rsidR="00FE7ACE" w:rsidRPr="0055459F">
        <w:rPr>
          <w:sz w:val="28"/>
        </w:rPr>
        <w:t>температура</w:t>
      </w:r>
      <w:r w:rsidR="00FE7ACE" w:rsidRPr="00345BDA">
        <w:rPr>
          <w:sz w:val="28"/>
        </w:rPr>
        <w:t xml:space="preserve"> </w:t>
      </w:r>
      <w:r w:rsidR="00FE7ACE" w:rsidRPr="0055459F">
        <w:rPr>
          <w:sz w:val="28"/>
        </w:rPr>
        <w:t>навколишнього</w:t>
      </w:r>
      <w:r w:rsidR="00FE7ACE" w:rsidRPr="00345BDA">
        <w:rPr>
          <w:sz w:val="28"/>
        </w:rPr>
        <w:t xml:space="preserve"> середовища.</w:t>
      </w:r>
    </w:p>
    <w:p w:rsidR="00EC6A64" w:rsidRDefault="00EC6A64" w:rsidP="00345BDA">
      <w:pPr>
        <w:pStyle w:val="TableParagraph"/>
        <w:spacing w:line="360" w:lineRule="auto"/>
        <w:ind w:firstLine="709"/>
        <w:jc w:val="both"/>
        <w:rPr>
          <w:sz w:val="28"/>
        </w:rPr>
      </w:pPr>
    </w:p>
    <w:p w:rsidR="00FE7ACE" w:rsidRDefault="00FE7ACE" w:rsidP="00345BDA">
      <w:pPr>
        <w:pStyle w:val="TableParagraph"/>
        <w:spacing w:line="360" w:lineRule="auto"/>
        <w:ind w:firstLine="709"/>
        <w:jc w:val="both"/>
        <w:rPr>
          <w:sz w:val="28"/>
        </w:rPr>
      </w:pPr>
      <w:r w:rsidRPr="0055459F">
        <w:rPr>
          <w:sz w:val="28"/>
        </w:rPr>
        <w:t>Кількість теплоти, яка передається від стінки трубок шляхом тепловіддачі</w:t>
      </w:r>
      <w:r w:rsidR="00EC6A64" w:rsidRPr="00EC6A64">
        <w:rPr>
          <w:sz w:val="28"/>
        </w:rPr>
        <w:t xml:space="preserve"> </w:t>
      </w:r>
      <w:r w:rsidR="00EC6A64" w:rsidRPr="0055459F">
        <w:rPr>
          <w:sz w:val="28"/>
        </w:rPr>
        <w:t>до рідини</w:t>
      </w:r>
      <w:r w:rsidRPr="0055459F">
        <w:rPr>
          <w:sz w:val="28"/>
        </w:rPr>
        <w:t>,</w:t>
      </w:r>
      <w:r w:rsidR="00EC6A64">
        <w:rPr>
          <w:sz w:val="28"/>
        </w:rPr>
        <w:t xml:space="preserve"> що нагрівають,</w:t>
      </w:r>
      <w:r w:rsidRPr="0055459F">
        <w:rPr>
          <w:sz w:val="28"/>
        </w:rPr>
        <w:t xml:space="preserve"> визначається за формулою:</w:t>
      </w:r>
    </w:p>
    <w:p w:rsidR="00EC6A64" w:rsidRPr="0055459F" w:rsidRDefault="00EC6A64" w:rsidP="00345BDA">
      <w:pPr>
        <w:pStyle w:val="TableParagraph"/>
        <w:spacing w:line="360" w:lineRule="auto"/>
        <w:ind w:firstLine="709"/>
        <w:jc w:val="both"/>
        <w:rPr>
          <w:sz w:val="28"/>
        </w:rPr>
      </w:pPr>
    </w:p>
    <w:p w:rsidR="00FE7ACE" w:rsidRPr="00EC6A64" w:rsidRDefault="00EC6A64" w:rsidP="00345BDA">
      <w:pPr>
        <w:pStyle w:val="TableParagraph"/>
        <w:spacing w:line="360" w:lineRule="auto"/>
        <w:ind w:firstLine="709"/>
        <w:jc w:val="both"/>
        <w:rPr>
          <w:sz w:val="28"/>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e>
          </m:d>
          <m:r>
            <w:rPr>
              <w:rFonts w:ascii="Cambria Math" w:hAnsi="Cambria Math"/>
              <w:sz w:val="28"/>
              <w:lang w:val="en-US"/>
            </w:rPr>
            <m:t xml:space="preserve">dt ,                                       </m:t>
          </m:r>
          <m:d>
            <m:dPr>
              <m:ctrlPr>
                <w:rPr>
                  <w:rFonts w:ascii="Cambria Math" w:hAnsi="Cambria Math"/>
                  <w:i/>
                  <w:sz w:val="28"/>
                  <w:lang w:val="en-US"/>
                </w:rPr>
              </m:ctrlPr>
            </m:dPr>
            <m:e>
              <m:r>
                <w:rPr>
                  <w:rFonts w:ascii="Cambria Math" w:hAnsi="Cambria Math"/>
                  <w:sz w:val="28"/>
                  <w:lang w:val="en-US"/>
                </w:rPr>
                <m:t>3.5</m:t>
              </m:r>
            </m:e>
          </m:d>
        </m:oMath>
      </m:oMathPara>
    </w:p>
    <w:p w:rsidR="00FE7ACE" w:rsidRPr="00345BDA" w:rsidRDefault="00FE7ACE" w:rsidP="00345BDA">
      <w:pPr>
        <w:pStyle w:val="TableParagraph"/>
        <w:spacing w:line="360" w:lineRule="auto"/>
        <w:ind w:firstLine="709"/>
        <w:jc w:val="both"/>
        <w:rPr>
          <w:sz w:val="28"/>
        </w:rPr>
      </w:pPr>
    </w:p>
    <w:p w:rsidR="00FE7ACE" w:rsidRPr="0055459F" w:rsidRDefault="00F821A8" w:rsidP="00F821A8">
      <w:pPr>
        <w:pStyle w:val="TableParagraph"/>
        <w:spacing w:line="360" w:lineRule="auto"/>
        <w:jc w:val="both"/>
        <w:rPr>
          <w:sz w:val="28"/>
        </w:rPr>
      </w:pPr>
      <w:r w:rsidRPr="00345BDA">
        <w:rPr>
          <w:sz w:val="28"/>
        </w:rPr>
        <w:t>де</w:t>
      </w:r>
      <w:r>
        <w:rPr>
          <w:sz w:val="28"/>
        </w:rPr>
        <w:t xml:space="preserve"> </w:t>
      </w:r>
      <m:oMath>
        <m:r>
          <w:rPr>
            <w:rFonts w:ascii="Cambria Math" w:hAnsi="Cambria Math"/>
            <w:sz w:val="28"/>
            <w:lang w:val="en-US"/>
          </w:rPr>
          <m:t>α</m:t>
        </m:r>
      </m:oMath>
      <w:r w:rsidR="00FE7ACE" w:rsidRPr="00345BDA">
        <w:rPr>
          <w:sz w:val="28"/>
        </w:rPr>
        <w:t xml:space="preserve"> </w:t>
      </w:r>
      <w:r>
        <w:rPr>
          <w:sz w:val="28"/>
        </w:rPr>
        <w:t>–</w:t>
      </w:r>
      <w:r w:rsidR="00FE7ACE" w:rsidRPr="00345BDA">
        <w:rPr>
          <w:sz w:val="28"/>
        </w:rPr>
        <w:t xml:space="preserve"> </w:t>
      </w:r>
      <w:r w:rsidR="00FE7ACE" w:rsidRPr="0055459F">
        <w:rPr>
          <w:sz w:val="28"/>
        </w:rPr>
        <w:t>коефіцієнт</w:t>
      </w:r>
      <w:r w:rsidR="00FE7ACE" w:rsidRPr="00345BDA">
        <w:rPr>
          <w:sz w:val="28"/>
        </w:rPr>
        <w:t xml:space="preserve"> </w:t>
      </w:r>
      <w:r w:rsidR="00FE7ACE" w:rsidRPr="0055459F">
        <w:rPr>
          <w:sz w:val="28"/>
        </w:rPr>
        <w:t>тепловіддачі</w:t>
      </w:r>
      <w:r w:rsidR="00FE7ACE" w:rsidRPr="00345BDA">
        <w:rPr>
          <w:sz w:val="28"/>
        </w:rPr>
        <w:t xml:space="preserve"> </w:t>
      </w:r>
      <w:r w:rsidR="00FE7ACE" w:rsidRPr="0055459F">
        <w:rPr>
          <w:sz w:val="28"/>
        </w:rPr>
        <w:t>від</w:t>
      </w:r>
      <w:r w:rsidR="00FE7ACE" w:rsidRPr="00345BDA">
        <w:rPr>
          <w:sz w:val="28"/>
        </w:rPr>
        <w:t xml:space="preserve"> </w:t>
      </w:r>
      <w:r w:rsidR="00FE7ACE" w:rsidRPr="0055459F">
        <w:rPr>
          <w:sz w:val="28"/>
        </w:rPr>
        <w:t>трубок</w:t>
      </w:r>
      <w:r w:rsidR="00FE7ACE" w:rsidRPr="00345BDA">
        <w:rPr>
          <w:sz w:val="28"/>
        </w:rPr>
        <w:t xml:space="preserve"> </w:t>
      </w:r>
      <w:r w:rsidR="00FE7ACE" w:rsidRPr="0055459F">
        <w:rPr>
          <w:sz w:val="28"/>
        </w:rPr>
        <w:t>до</w:t>
      </w:r>
      <w:r w:rsidR="00FE7ACE" w:rsidRPr="00345BDA">
        <w:rPr>
          <w:sz w:val="28"/>
        </w:rPr>
        <w:t xml:space="preserve"> рідини;</w:t>
      </w:r>
    </w:p>
    <w:p w:rsidR="00FE7ACE" w:rsidRPr="0055459F" w:rsidRDefault="00F66C4F" w:rsidP="00F821A8">
      <w:pPr>
        <w:pStyle w:val="TableParagraph"/>
        <w:spacing w:line="360" w:lineRule="auto"/>
        <w:ind w:firstLine="284"/>
        <w:jc w:val="both"/>
        <w:rPr>
          <w:sz w:val="28"/>
        </w:rPr>
      </w:pPr>
      <m:oMath>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ru-RU"/>
              </w:rPr>
              <m:t>ст</m:t>
            </m:r>
          </m:sub>
        </m:sSub>
      </m:oMath>
      <w:r w:rsidR="00FE7ACE" w:rsidRPr="00345BDA">
        <w:rPr>
          <w:sz w:val="28"/>
        </w:rPr>
        <w:t xml:space="preserve"> </w:t>
      </w:r>
      <w:r w:rsidR="00B718D8" w:rsidRPr="00EC6A64">
        <w:rPr>
          <w:sz w:val="28"/>
          <w:lang w:val="ru-RU"/>
        </w:rPr>
        <w:t>–</w:t>
      </w:r>
      <w:r w:rsidR="00FE7ACE" w:rsidRPr="00345BDA">
        <w:rPr>
          <w:sz w:val="28"/>
        </w:rPr>
        <w:t xml:space="preserve"> </w:t>
      </w:r>
      <w:r w:rsidR="00FE7ACE" w:rsidRPr="0055459F">
        <w:rPr>
          <w:sz w:val="28"/>
        </w:rPr>
        <w:t>загальна</w:t>
      </w:r>
      <w:r w:rsidR="00FE7ACE" w:rsidRPr="00345BDA">
        <w:rPr>
          <w:sz w:val="28"/>
        </w:rPr>
        <w:t xml:space="preserve"> </w:t>
      </w:r>
      <w:r w:rsidR="00FE7ACE" w:rsidRPr="0055459F">
        <w:rPr>
          <w:sz w:val="28"/>
        </w:rPr>
        <w:t>поверхня</w:t>
      </w:r>
      <w:r w:rsidR="00FE7ACE" w:rsidRPr="00345BDA">
        <w:rPr>
          <w:sz w:val="28"/>
        </w:rPr>
        <w:t xml:space="preserve"> трубок.</w:t>
      </w:r>
    </w:p>
    <w:p w:rsidR="00F821A8" w:rsidRDefault="00F821A8" w:rsidP="00345BDA">
      <w:pPr>
        <w:pStyle w:val="TableParagraph"/>
        <w:spacing w:line="360" w:lineRule="auto"/>
        <w:ind w:firstLine="709"/>
        <w:jc w:val="both"/>
        <w:rPr>
          <w:sz w:val="28"/>
        </w:rPr>
      </w:pPr>
    </w:p>
    <w:p w:rsidR="00FE7ACE" w:rsidRPr="0055459F" w:rsidRDefault="00FE7ACE" w:rsidP="00345BDA">
      <w:pPr>
        <w:pStyle w:val="TableParagraph"/>
        <w:spacing w:line="360" w:lineRule="auto"/>
        <w:ind w:firstLine="709"/>
        <w:jc w:val="both"/>
        <w:rPr>
          <w:sz w:val="28"/>
        </w:rPr>
      </w:pPr>
      <w:r w:rsidRPr="0055459F">
        <w:rPr>
          <w:sz w:val="28"/>
        </w:rPr>
        <w:t>Так</w:t>
      </w:r>
      <w:r w:rsidRPr="00345BDA">
        <w:rPr>
          <w:sz w:val="28"/>
        </w:rPr>
        <w:t xml:space="preserve"> </w:t>
      </w:r>
      <w:r w:rsidRPr="0055459F">
        <w:rPr>
          <w:sz w:val="28"/>
        </w:rPr>
        <w:t>як</w:t>
      </w:r>
      <w:r w:rsidRPr="00345BDA">
        <w:rPr>
          <w:sz w:val="28"/>
        </w:rPr>
        <w:t xml:space="preserve"> </w:t>
      </w:r>
      <w:r w:rsidRPr="0055459F">
        <w:rPr>
          <w:sz w:val="28"/>
        </w:rPr>
        <w:t>теплоносієм</w:t>
      </w:r>
      <w:r w:rsidRPr="00345BDA">
        <w:rPr>
          <w:sz w:val="28"/>
        </w:rPr>
        <w:t xml:space="preserve"> </w:t>
      </w:r>
      <w:r w:rsidRPr="0055459F">
        <w:rPr>
          <w:sz w:val="28"/>
        </w:rPr>
        <w:t>є</w:t>
      </w:r>
      <w:r w:rsidRPr="00345BDA">
        <w:rPr>
          <w:sz w:val="28"/>
        </w:rPr>
        <w:t xml:space="preserve"> </w:t>
      </w:r>
      <w:r w:rsidR="00F821A8">
        <w:rPr>
          <w:sz w:val="28"/>
        </w:rPr>
        <w:t>насичена</w:t>
      </w:r>
      <w:r w:rsidRPr="00345BDA">
        <w:rPr>
          <w:sz w:val="28"/>
        </w:rPr>
        <w:t xml:space="preserve"> </w:t>
      </w:r>
      <w:r w:rsidRPr="0055459F">
        <w:rPr>
          <w:sz w:val="28"/>
        </w:rPr>
        <w:t>водяна</w:t>
      </w:r>
      <w:r w:rsidRPr="00345BDA">
        <w:rPr>
          <w:sz w:val="28"/>
        </w:rPr>
        <w:t xml:space="preserve"> </w:t>
      </w:r>
      <w:r w:rsidRPr="0055459F">
        <w:rPr>
          <w:sz w:val="28"/>
        </w:rPr>
        <w:t>пара,</w:t>
      </w:r>
      <w:r w:rsidRPr="00345BDA">
        <w:rPr>
          <w:sz w:val="28"/>
        </w:rPr>
        <w:t xml:space="preserve"> </w:t>
      </w:r>
      <w:r w:rsidRPr="0055459F">
        <w:rPr>
          <w:sz w:val="28"/>
        </w:rPr>
        <w:t>то</w:t>
      </w:r>
      <w:r w:rsidRPr="00345BDA">
        <w:rPr>
          <w:sz w:val="28"/>
        </w:rPr>
        <w:t xml:space="preserve"> </w:t>
      </w:r>
      <w:r w:rsidRPr="0055459F">
        <w:rPr>
          <w:sz w:val="28"/>
        </w:rPr>
        <w:t>згідно</w:t>
      </w:r>
      <w:r w:rsidRPr="00345BDA">
        <w:rPr>
          <w:sz w:val="28"/>
        </w:rPr>
        <w:t xml:space="preserve"> </w:t>
      </w:r>
      <w:r w:rsidRPr="0055459F">
        <w:rPr>
          <w:sz w:val="28"/>
        </w:rPr>
        <w:t>з</w:t>
      </w:r>
      <w:r w:rsidRPr="00345BDA">
        <w:rPr>
          <w:sz w:val="28"/>
        </w:rPr>
        <w:t xml:space="preserve"> </w:t>
      </w:r>
      <w:r w:rsidRPr="0055459F">
        <w:rPr>
          <w:sz w:val="28"/>
        </w:rPr>
        <w:t>рівняннями (3.3), (3.4)</w:t>
      </w:r>
      <w:r w:rsidR="00F821A8">
        <w:rPr>
          <w:sz w:val="28"/>
        </w:rPr>
        <w:t xml:space="preserve"> та</w:t>
      </w:r>
      <w:r w:rsidRPr="0055459F">
        <w:rPr>
          <w:sz w:val="28"/>
        </w:rPr>
        <w:t xml:space="preserve"> (3.5) система набуде вигляду:</w:t>
      </w:r>
    </w:p>
    <w:p w:rsidR="00FE7ACE" w:rsidRDefault="00FE7ACE" w:rsidP="00345BDA">
      <w:pPr>
        <w:pStyle w:val="TableParagraph"/>
        <w:spacing w:line="360" w:lineRule="auto"/>
        <w:ind w:firstLine="709"/>
        <w:jc w:val="both"/>
        <w:rPr>
          <w:sz w:val="28"/>
        </w:rPr>
      </w:pPr>
    </w:p>
    <w:p w:rsidR="00F821A8" w:rsidRPr="00F821A8" w:rsidRDefault="00F66C4F" w:rsidP="00345BDA">
      <w:pPr>
        <w:pStyle w:val="TableParagraph"/>
        <w:spacing w:line="360" w:lineRule="auto"/>
        <w:ind w:firstLine="709"/>
        <w:jc w:val="both"/>
        <w:rPr>
          <w:iCs/>
          <w:sz w:val="28"/>
          <w:lang w:val="en-US"/>
        </w:rPr>
      </w:pPr>
      <m:oMathPara>
        <m:oMathParaPr>
          <m:jc m:val="right"/>
        </m:oMathParaPr>
        <m:oMath>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T</m:t>
              </m:r>
            </m:sub>
          </m:sSub>
          <m:r>
            <w:rPr>
              <w:rFonts w:ascii="Cambria Math" w:hAnsi="Cambria Math"/>
              <w:sz w:val="28"/>
              <w:lang w:val="en-US"/>
            </w:rPr>
            <m:t>rdt=</m:t>
          </m:r>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en-US"/>
                </w:rPr>
                <m:t>ст</m:t>
              </m:r>
            </m:sub>
          </m:sSub>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en-US"/>
                </w:rPr>
                <m:t>ст</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e>
          </m:d>
          <m:r>
            <w:rPr>
              <w:rFonts w:ascii="Cambria Math" w:hAnsi="Cambria Math"/>
              <w:sz w:val="28"/>
              <w:lang w:val="en-US"/>
            </w:rPr>
            <m:t xml:space="preserve">dt ,                      </m:t>
          </m:r>
          <m:d>
            <m:dPr>
              <m:ctrlPr>
                <w:rPr>
                  <w:rFonts w:ascii="Cambria Math" w:hAnsi="Cambria Math"/>
                  <w:i/>
                  <w:sz w:val="28"/>
                  <w:lang w:val="en-US"/>
                </w:rPr>
              </m:ctrlPr>
            </m:dPr>
            <m:e>
              <m:r>
                <w:rPr>
                  <w:rFonts w:ascii="Cambria Math" w:hAnsi="Cambria Math"/>
                  <w:sz w:val="28"/>
                  <w:lang w:val="en-US"/>
                </w:rPr>
                <m:t>3.6</m:t>
              </m:r>
            </m:e>
          </m:d>
        </m:oMath>
      </m:oMathPara>
    </w:p>
    <w:p w:rsidR="00F821A8" w:rsidRPr="00F821A8" w:rsidRDefault="00F66C4F" w:rsidP="00345BDA">
      <w:pPr>
        <w:pStyle w:val="TableParagraph"/>
        <w:spacing w:line="360" w:lineRule="auto"/>
        <w:ind w:firstLine="709"/>
        <w:jc w:val="both"/>
        <w:rPr>
          <w:i/>
          <w:iCs/>
          <w:sz w:val="28"/>
        </w:rPr>
      </w:pPr>
      <m:oMathPara>
        <m:oMathParaPr>
          <m:jc m:val="right"/>
        </m:oMathParaPr>
        <m:oMath>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sSub>
            <m:sSubPr>
              <m:ctrlPr>
                <w:rPr>
                  <w:rFonts w:ascii="Cambria Math" w:hAnsi="Cambria Math"/>
                  <w:i/>
                  <w:iCs/>
                  <w:sz w:val="28"/>
                </w:rPr>
              </m:ctrlPr>
            </m:sSubPr>
            <m:e>
              <m:r>
                <w:rPr>
                  <w:rFonts w:ascii="Cambria Math" w:hAnsi="Cambria Math"/>
                  <w:sz w:val="28"/>
                </w:rPr>
                <m:t>C</m:t>
              </m:r>
            </m:e>
            <m:sub>
              <m:r>
                <w:rPr>
                  <w:rFonts w:ascii="Cambria Math" w:hAnsi="Cambria Math"/>
                  <w:sz w:val="28"/>
                </w:rPr>
                <m:t>р</m:t>
              </m:r>
            </m:sub>
          </m:sSub>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r>
            <w:rPr>
              <w:rFonts w:ascii="Cambria Math" w:hAnsi="Cambria Math"/>
              <w:sz w:val="28"/>
            </w:rPr>
            <m:t>dt+</m:t>
          </m:r>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e>
          </m:d>
          <m:r>
            <w:rPr>
              <w:rFonts w:ascii="Cambria Math" w:hAnsi="Cambria Math"/>
              <w:sz w:val="28"/>
              <w:lang w:val="en-US"/>
            </w:rPr>
            <m:t>dt=</m:t>
          </m:r>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en-US"/>
                </w:rPr>
                <m:t>р</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en-US"/>
                </w:rPr>
                <m:t>р</m:t>
              </m:r>
            </m:sub>
            <m:sup>
              <m:r>
                <w:rPr>
                  <w:rFonts w:ascii="Cambria Math" w:hAnsi="Cambria Math"/>
                  <w:sz w:val="28"/>
                  <w:lang w:val="en-US"/>
                </w:rPr>
                <m:t>'</m:t>
              </m:r>
            </m:sup>
          </m:sSubSup>
          <m:r>
            <w:rPr>
              <w:rFonts w:ascii="Cambria Math" w:hAnsi="Cambria Math"/>
              <w:sz w:val="28"/>
              <w:lang w:val="en-US"/>
            </w:rPr>
            <m:t>d</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р</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en-US"/>
                </w:rPr>
                <m:t>р</m:t>
              </m:r>
            </m:sub>
            <m:sup>
              <m:r>
                <w:rPr>
                  <w:rFonts w:ascii="Cambria Math" w:hAnsi="Cambria Math"/>
                  <w:sz w:val="28"/>
                  <w:lang w:val="en-US"/>
                </w:rPr>
                <m:t>'</m:t>
              </m:r>
            </m:sup>
          </m:sSubSup>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r>
            <w:rPr>
              <w:rFonts w:ascii="Cambria Math" w:hAnsi="Cambria Math"/>
              <w:sz w:val="28"/>
              <w:lang w:val="en-US"/>
            </w:rPr>
            <m:t>dt+d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r>
            <w:rPr>
              <w:rFonts w:ascii="Cambria Math" w:hAnsi="Cambria Math"/>
              <w:sz w:val="28"/>
              <w:lang w:val="en-US"/>
            </w:rPr>
            <m:t xml:space="preserve"> </m:t>
          </m:r>
          <m:r>
            <w:rPr>
              <w:rFonts w:ascii="Cambria Math" w:hAnsi="Cambria Math"/>
              <w:sz w:val="28"/>
            </w:rPr>
            <m:t xml:space="preserve">.         </m:t>
          </m:r>
          <m:d>
            <m:dPr>
              <m:ctrlPr>
                <w:rPr>
                  <w:rFonts w:ascii="Cambria Math" w:hAnsi="Cambria Math"/>
                  <w:i/>
                  <w:sz w:val="28"/>
                </w:rPr>
              </m:ctrlPr>
            </m:dPr>
            <m:e>
              <m:r>
                <w:rPr>
                  <w:rFonts w:ascii="Cambria Math" w:hAnsi="Cambria Math"/>
                  <w:sz w:val="28"/>
                </w:rPr>
                <m:t>3.7</m:t>
              </m:r>
            </m:e>
          </m:d>
        </m:oMath>
      </m:oMathPara>
    </w:p>
    <w:p w:rsidR="00F821A8" w:rsidRDefault="00F821A8" w:rsidP="00345BDA">
      <w:pPr>
        <w:pStyle w:val="TableParagraph"/>
        <w:spacing w:line="360" w:lineRule="auto"/>
        <w:ind w:firstLine="709"/>
        <w:jc w:val="both"/>
        <w:rPr>
          <w:sz w:val="28"/>
        </w:rPr>
      </w:pPr>
    </w:p>
    <w:p w:rsidR="00FE7ACE" w:rsidRDefault="00FE7ACE" w:rsidP="00345BDA">
      <w:pPr>
        <w:pStyle w:val="TableParagraph"/>
        <w:spacing w:line="360" w:lineRule="auto"/>
        <w:ind w:firstLine="709"/>
        <w:jc w:val="both"/>
        <w:rPr>
          <w:sz w:val="28"/>
        </w:rPr>
      </w:pPr>
      <w:r w:rsidRPr="0055459F">
        <w:rPr>
          <w:sz w:val="28"/>
        </w:rPr>
        <w:t xml:space="preserve">Після розділення цієї системи на </w:t>
      </w:r>
      <m:oMath>
        <m:r>
          <w:rPr>
            <w:rFonts w:ascii="Cambria Math" w:hAnsi="Cambria Math"/>
            <w:sz w:val="28"/>
          </w:rPr>
          <m:t>dt</m:t>
        </m:r>
      </m:oMath>
      <w:r w:rsidRPr="00345BDA">
        <w:rPr>
          <w:sz w:val="28"/>
        </w:rPr>
        <w:t xml:space="preserve"> </w:t>
      </w:r>
      <w:r w:rsidRPr="0055459F">
        <w:rPr>
          <w:sz w:val="28"/>
        </w:rPr>
        <w:t>дістанемо:</w:t>
      </w:r>
    </w:p>
    <w:p w:rsidR="00F821A8" w:rsidRPr="0055459F" w:rsidRDefault="00F821A8" w:rsidP="00345BDA">
      <w:pPr>
        <w:pStyle w:val="TableParagraph"/>
        <w:spacing w:line="360" w:lineRule="auto"/>
        <w:ind w:firstLine="709"/>
        <w:jc w:val="both"/>
        <w:rPr>
          <w:sz w:val="28"/>
        </w:rPr>
      </w:pPr>
    </w:p>
    <w:p w:rsidR="00E45A54" w:rsidRPr="00B718D8" w:rsidRDefault="00F66C4F" w:rsidP="00345BDA">
      <w:pPr>
        <w:pStyle w:val="TableParagraph"/>
        <w:spacing w:line="360" w:lineRule="auto"/>
        <w:ind w:firstLine="709"/>
        <w:jc w:val="both"/>
        <w:rPr>
          <w:sz w:val="28"/>
        </w:rPr>
      </w:pPr>
      <m:oMathPara>
        <m:oMathParaPr>
          <m:jc m:val="right"/>
        </m:oMathParaPr>
        <m:oMath>
          <m:sSub>
            <m:sSubPr>
              <m:ctrlPr>
                <w:rPr>
                  <w:rFonts w:ascii="Cambria Math" w:hAnsi="Cambria Math"/>
                  <w:sz w:val="28"/>
                </w:rPr>
              </m:ctrlPr>
            </m:sSubPr>
            <m:e>
              <m:r>
                <w:rPr>
                  <w:rFonts w:ascii="Cambria Math" w:hAnsi="Cambria Math"/>
                  <w:sz w:val="28"/>
                </w:rPr>
                <m:t>m</m:t>
              </m:r>
            </m:e>
            <m:sub>
              <m:r>
                <w:rPr>
                  <w:rFonts w:ascii="Cambria Math" w:hAnsi="Cambria Math"/>
                  <w:sz w:val="28"/>
                </w:rPr>
                <m:t>ст</m:t>
              </m:r>
            </m:sub>
          </m:sSub>
          <m:sSub>
            <m:sSubPr>
              <m:ctrlPr>
                <w:rPr>
                  <w:rFonts w:ascii="Cambria Math" w:hAnsi="Cambria Math"/>
                  <w:sz w:val="28"/>
                </w:rPr>
              </m:ctrlPr>
            </m:sSubPr>
            <m:e>
              <m:r>
                <w:rPr>
                  <w:rFonts w:ascii="Cambria Math" w:hAnsi="Cambria Math"/>
                  <w:sz w:val="28"/>
                </w:rPr>
                <m:t>C</m:t>
              </m:r>
            </m:e>
            <m:sub>
              <m:r>
                <w:rPr>
                  <w:rFonts w:ascii="Cambria Math" w:hAnsi="Cambria Math"/>
                  <w:sz w:val="28"/>
                </w:rPr>
                <m:t>ст</m:t>
              </m:r>
            </m:sub>
          </m:sSub>
          <m:f>
            <m:fPr>
              <m:ctrlPr>
                <w:rPr>
                  <w:rFonts w:ascii="Cambria Math" w:hAnsi="Cambria Math"/>
                  <w:sz w:val="28"/>
                </w:rPr>
              </m:ctrlPr>
            </m:fPr>
            <m:num>
              <m:r>
                <w:rPr>
                  <w:rFonts w:ascii="Cambria Math" w:hAnsi="Cambria Math"/>
                  <w:sz w:val="28"/>
                </w:rPr>
                <m:t>dT</m:t>
              </m:r>
            </m:num>
            <m:den>
              <m:r>
                <w:rPr>
                  <w:rFonts w:ascii="Cambria Math" w:hAnsi="Cambria Math"/>
                  <w:sz w:val="28"/>
                </w:rPr>
                <m:t>dt</m:t>
              </m:r>
            </m:den>
          </m:f>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aS</m:t>
              </m:r>
            </m:e>
            <m:sub>
              <m:r>
                <w:rPr>
                  <w:rFonts w:ascii="Cambria Math" w:hAnsi="Cambria Math"/>
                  <w:sz w:val="28"/>
                </w:rPr>
                <m:t>ст</m:t>
              </m:r>
            </m:sub>
          </m:sSub>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r>
            <w:rPr>
              <w:rFonts w:ascii="Cambria Math" w:hAnsi="Cambria Math"/>
              <w:sz w:val="28"/>
            </w:rPr>
            <m:t>r</m:t>
          </m:r>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aS</m:t>
              </m:r>
            </m:e>
            <m:sub>
              <m:r>
                <w:rPr>
                  <w:rFonts w:ascii="Cambria Math" w:hAnsi="Cambria Math"/>
                  <w:sz w:val="28"/>
                </w:rPr>
                <m:t>ст</m:t>
              </m:r>
            </m:sub>
          </m:sSub>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r>
            <w:rPr>
              <w:rFonts w:ascii="Cambria Math" w:hAnsi="Cambria Math"/>
              <w:sz w:val="28"/>
            </w:rPr>
            <m:t xml:space="preserve">                              </m:t>
          </m:r>
          <m:d>
            <m:dPr>
              <m:ctrlPr>
                <w:rPr>
                  <w:rFonts w:ascii="Cambria Math" w:hAnsi="Cambria Math"/>
                  <w:i/>
                  <w:sz w:val="28"/>
                  <w:lang w:val="en-US"/>
                </w:rPr>
              </m:ctrlPr>
            </m:dPr>
            <m:e>
              <m:r>
                <w:rPr>
                  <w:rFonts w:ascii="Cambria Math" w:hAnsi="Cambria Math"/>
                  <w:sz w:val="28"/>
                  <w:lang w:val="en-US"/>
                </w:rPr>
                <m:t>3.8</m:t>
              </m:r>
            </m:e>
          </m:d>
        </m:oMath>
      </m:oMathPara>
    </w:p>
    <w:p w:rsidR="00C03B8A" w:rsidRPr="00345BDA" w:rsidRDefault="00C03B8A" w:rsidP="00345BDA">
      <w:pPr>
        <w:pStyle w:val="TableParagraph"/>
        <w:spacing w:line="360" w:lineRule="auto"/>
        <w:ind w:firstLine="709"/>
        <w:jc w:val="both"/>
        <w:rPr>
          <w:sz w:val="28"/>
        </w:rPr>
      </w:pPr>
    </w:p>
    <w:p w:rsidR="00C03B8A" w:rsidRPr="00345BDA"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4010025" cy="5810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025" cy="581025"/>
                    </a:xfrm>
                    <a:prstGeom prst="rect">
                      <a:avLst/>
                    </a:prstGeom>
                    <a:noFill/>
                    <a:ln>
                      <a:noFill/>
                    </a:ln>
                  </pic:spPr>
                </pic:pic>
              </a:graphicData>
            </a:graphic>
          </wp:inline>
        </w:drawing>
      </w:r>
      <w:r w:rsidR="00FC1B1C" w:rsidRPr="00345BDA">
        <w:rPr>
          <w:sz w:val="28"/>
        </w:rPr>
        <w:t xml:space="preserve">           </w:t>
      </w:r>
      <w:r w:rsidR="00C03B8A" w:rsidRPr="00345BDA">
        <w:rPr>
          <w:sz w:val="28"/>
        </w:rPr>
        <w:t xml:space="preserve"> (3.9)</w:t>
      </w:r>
    </w:p>
    <w:p w:rsidR="009A0036" w:rsidRPr="00345BDA" w:rsidRDefault="009A0036" w:rsidP="00345BDA">
      <w:pPr>
        <w:pStyle w:val="TableParagraph"/>
        <w:spacing w:line="360" w:lineRule="auto"/>
        <w:ind w:firstLine="709"/>
        <w:jc w:val="both"/>
        <w:rPr>
          <w:sz w:val="28"/>
        </w:rPr>
      </w:pPr>
    </w:p>
    <w:p w:rsidR="00FC1B1C" w:rsidRPr="0055459F" w:rsidRDefault="00FC1B1C" w:rsidP="00345BDA">
      <w:pPr>
        <w:pStyle w:val="TableParagraph"/>
        <w:spacing w:line="360" w:lineRule="auto"/>
        <w:ind w:firstLine="709"/>
        <w:jc w:val="both"/>
        <w:rPr>
          <w:sz w:val="28"/>
        </w:rPr>
      </w:pPr>
      <w:r w:rsidRPr="0055459F">
        <w:rPr>
          <w:sz w:val="28"/>
        </w:rPr>
        <w:t xml:space="preserve">За цього </w:t>
      </w:r>
      <w:r w:rsidR="00F821A8">
        <w:rPr>
          <w:sz w:val="28"/>
        </w:rPr>
        <w:t xml:space="preserve">будемо </w:t>
      </w:r>
      <w:r w:rsidRPr="0055459F">
        <w:rPr>
          <w:sz w:val="28"/>
        </w:rPr>
        <w:t>вважа</w:t>
      </w:r>
      <w:r w:rsidR="00F821A8">
        <w:rPr>
          <w:sz w:val="28"/>
        </w:rPr>
        <w:t>ти</w:t>
      </w:r>
      <w:r w:rsidRPr="0055459F">
        <w:rPr>
          <w:sz w:val="28"/>
        </w:rPr>
        <w:t xml:space="preserve">, що втрати теплоти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oMath>
      <w:r w:rsidRPr="00345BDA">
        <w:rPr>
          <w:sz w:val="28"/>
        </w:rPr>
        <w:t xml:space="preserve"> </w:t>
      </w:r>
      <w:r w:rsidRPr="0055459F">
        <w:rPr>
          <w:sz w:val="28"/>
        </w:rPr>
        <w:t>незначні і ними можна знехтувати</w:t>
      </w:r>
      <w:r w:rsidR="00F821A8">
        <w:rPr>
          <w:sz w:val="28"/>
        </w:rPr>
        <w:t>.</w:t>
      </w:r>
      <w:r w:rsidRPr="0055459F">
        <w:rPr>
          <w:sz w:val="28"/>
        </w:rPr>
        <w:t xml:space="preserve"> </w:t>
      </w:r>
      <w:r w:rsidR="00F821A8" w:rsidRPr="0055459F">
        <w:rPr>
          <w:sz w:val="28"/>
        </w:rPr>
        <w:t>Також</w:t>
      </w:r>
      <w:r w:rsidRPr="0055459F">
        <w:rPr>
          <w:sz w:val="28"/>
        </w:rPr>
        <w:t xml:space="preserve"> </w:t>
      </w:r>
      <w:r w:rsidR="00F821A8">
        <w:rPr>
          <w:sz w:val="28"/>
        </w:rPr>
        <w:t xml:space="preserve">те, </w:t>
      </w:r>
      <w:r w:rsidRPr="0055459F">
        <w:rPr>
          <w:sz w:val="28"/>
        </w:rPr>
        <w:t xml:space="preserve">що за допустимих відхилень температури зміна </w:t>
      </w:r>
      <w:proofErr w:type="spellStart"/>
      <w:r w:rsidRPr="0055459F">
        <w:rPr>
          <w:sz w:val="28"/>
        </w:rPr>
        <w:t>теплоємностей</w:t>
      </w:r>
      <w:proofErr w:type="spellEnd"/>
      <w:r w:rsidRPr="00345BDA">
        <w:rPr>
          <w:sz w:val="28"/>
        </w:rPr>
        <w:t xml:space="preserve"> </w:t>
      </w:r>
      <m:oMath>
        <m:sSub>
          <m:sSubPr>
            <m:ctrlPr>
              <w:rPr>
                <w:rFonts w:ascii="Cambria Math" w:hAnsi="Cambria Math"/>
                <w:sz w:val="28"/>
              </w:rPr>
            </m:ctrlPr>
          </m:sSubPr>
          <m:e>
            <m:r>
              <w:rPr>
                <w:rFonts w:ascii="Cambria Math" w:hAnsi="Cambria Math"/>
                <w:sz w:val="28"/>
              </w:rPr>
              <m:t>C</m:t>
            </m:r>
          </m:e>
          <m:sub>
            <m:r>
              <w:rPr>
                <w:rFonts w:ascii="Cambria Math" w:hAnsi="Cambria Math"/>
                <w:sz w:val="28"/>
              </w:rPr>
              <m:t>ст</m:t>
            </m:r>
          </m:sub>
        </m:sSub>
      </m:oMath>
      <w:r w:rsidRPr="0055459F">
        <w:rPr>
          <w:sz w:val="28"/>
        </w:rPr>
        <w:t>,</w:t>
      </w:r>
      <w:r w:rsidRPr="00345BDA">
        <w:rPr>
          <w:sz w:val="28"/>
        </w:rPr>
        <w:t xml:space="preserve"> </w:t>
      </w:r>
      <m:oMath>
        <m:sSub>
          <m:sSubPr>
            <m:ctrlPr>
              <w:rPr>
                <w:rFonts w:ascii="Cambria Math" w:hAnsi="Cambria Math"/>
                <w:i/>
                <w:iCs/>
                <w:sz w:val="28"/>
              </w:rPr>
            </m:ctrlPr>
          </m:sSubPr>
          <m:e>
            <m:r>
              <w:rPr>
                <w:rFonts w:ascii="Cambria Math" w:hAnsi="Cambria Math"/>
                <w:sz w:val="28"/>
              </w:rPr>
              <m:t>C</m:t>
            </m:r>
          </m:e>
          <m:sub>
            <m:r>
              <w:rPr>
                <w:rFonts w:ascii="Cambria Math" w:hAnsi="Cambria Math"/>
                <w:sz w:val="28"/>
              </w:rPr>
              <m:t>р</m:t>
            </m:r>
          </m:sub>
        </m:sSub>
      </m:oMath>
      <w:r w:rsidRPr="00345BDA">
        <w:rPr>
          <w:sz w:val="28"/>
        </w:rPr>
        <w:t xml:space="preserve"> </w:t>
      </w:r>
      <w:r w:rsidRPr="0055459F">
        <w:rPr>
          <w:sz w:val="28"/>
        </w:rPr>
        <w:t>і</w:t>
      </w:r>
      <w:r w:rsidRPr="00345BDA">
        <w:rPr>
          <w:sz w:val="28"/>
        </w:rPr>
        <w:t xml:space="preserve"> </w:t>
      </w:r>
      <m:oMath>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ru-RU"/>
              </w:rPr>
              <m:t>р</m:t>
            </m:r>
          </m:sub>
          <m:sup>
            <m:r>
              <w:rPr>
                <w:rFonts w:ascii="Cambria Math" w:hAnsi="Cambria Math"/>
                <w:sz w:val="28"/>
                <w:lang w:val="ru-RU"/>
              </w:rPr>
              <m:t>'</m:t>
            </m:r>
          </m:sup>
        </m:sSubSup>
      </m:oMath>
      <w:r w:rsidRPr="00345BDA">
        <w:rPr>
          <w:sz w:val="28"/>
        </w:rPr>
        <w:t xml:space="preserve"> </w:t>
      </w:r>
      <w:r w:rsidRPr="0055459F">
        <w:rPr>
          <w:sz w:val="28"/>
        </w:rPr>
        <w:t xml:space="preserve">незначна і </w:t>
      </w:r>
      <w:r w:rsidR="00F821A8">
        <w:rPr>
          <w:sz w:val="28"/>
        </w:rPr>
        <w:t>їх можна вважати сталими величинами</w:t>
      </w:r>
      <w:r w:rsidRPr="0055459F">
        <w:rPr>
          <w:sz w:val="28"/>
        </w:rPr>
        <w:t>. Крім того умовимось, що коефіцієнт тепловіддачі також змінюється незначно.</w:t>
      </w:r>
    </w:p>
    <w:p w:rsidR="00FC1B1C" w:rsidRPr="0055459F" w:rsidRDefault="00F821A8" w:rsidP="00345BDA">
      <w:pPr>
        <w:pStyle w:val="TableParagraph"/>
        <w:spacing w:line="360" w:lineRule="auto"/>
        <w:ind w:firstLine="709"/>
        <w:jc w:val="both"/>
        <w:rPr>
          <w:sz w:val="28"/>
        </w:rPr>
      </w:pPr>
      <w:r>
        <w:rPr>
          <w:sz w:val="28"/>
        </w:rPr>
        <w:t>Також с</w:t>
      </w:r>
      <w:r w:rsidR="00FC1B1C" w:rsidRPr="0055459F">
        <w:rPr>
          <w:sz w:val="28"/>
        </w:rPr>
        <w:t xml:space="preserve">талими </w:t>
      </w:r>
      <w:r>
        <w:rPr>
          <w:sz w:val="28"/>
        </w:rPr>
        <w:t>величин</w:t>
      </w:r>
      <w:r w:rsidR="00FC1B1C" w:rsidRPr="0055459F">
        <w:rPr>
          <w:sz w:val="28"/>
        </w:rPr>
        <w:t xml:space="preserve">ами будемо вважати масу стінок </w:t>
      </w:r>
      <m:oMath>
        <m:sSub>
          <m:sSubPr>
            <m:ctrlPr>
              <w:rPr>
                <w:rFonts w:ascii="Cambria Math" w:hAnsi="Cambria Math"/>
                <w:sz w:val="28"/>
              </w:rPr>
            </m:ctrlPr>
          </m:sSubPr>
          <m:e>
            <m:r>
              <w:rPr>
                <w:rFonts w:ascii="Cambria Math" w:hAnsi="Cambria Math"/>
                <w:sz w:val="28"/>
              </w:rPr>
              <m:t>m</m:t>
            </m:r>
          </m:e>
          <m:sub>
            <m:r>
              <w:rPr>
                <w:rFonts w:ascii="Cambria Math" w:hAnsi="Cambria Math"/>
                <w:sz w:val="28"/>
              </w:rPr>
              <m:t>ст</m:t>
            </m:r>
          </m:sub>
        </m:sSub>
      </m:oMath>
      <w:r w:rsidR="00FC1B1C" w:rsidRPr="0055459F">
        <w:rPr>
          <w:sz w:val="28"/>
        </w:rPr>
        <w:t xml:space="preserve">, </w:t>
      </w:r>
      <w:r>
        <w:rPr>
          <w:sz w:val="28"/>
        </w:rPr>
        <w:t xml:space="preserve">площу </w:t>
      </w:r>
      <w:r w:rsidR="00FC1B1C" w:rsidRPr="0055459F">
        <w:rPr>
          <w:sz w:val="28"/>
        </w:rPr>
        <w:t>поверхн</w:t>
      </w:r>
      <w:r>
        <w:rPr>
          <w:sz w:val="28"/>
        </w:rPr>
        <w:t>і стінок трубок</w:t>
      </w:r>
      <w:r w:rsidR="00FC1B1C" w:rsidRPr="0055459F">
        <w:rPr>
          <w:sz w:val="28"/>
        </w:rPr>
        <w:t xml:space="preserve"> </w:t>
      </w:r>
      <m:oMath>
        <m:sSub>
          <m:sSubPr>
            <m:ctrlPr>
              <w:rPr>
                <w:rFonts w:ascii="Cambria Math" w:hAnsi="Cambria Math"/>
                <w:sz w:val="28"/>
              </w:rPr>
            </m:ctrlPr>
          </m:sSubPr>
          <m:e>
            <m:r>
              <w:rPr>
                <w:rFonts w:ascii="Cambria Math" w:hAnsi="Cambria Math"/>
                <w:sz w:val="28"/>
              </w:rPr>
              <m:t>aS</m:t>
            </m:r>
          </m:e>
          <m:sub>
            <m:r>
              <w:rPr>
                <w:rFonts w:ascii="Cambria Math" w:hAnsi="Cambria Math"/>
                <w:sz w:val="28"/>
              </w:rPr>
              <m:t>ст</m:t>
            </m:r>
          </m:sub>
        </m:sSub>
      </m:oMath>
      <w:r w:rsidR="00FC1B1C" w:rsidRPr="0055459F">
        <w:rPr>
          <w:sz w:val="28"/>
        </w:rPr>
        <w:t xml:space="preserve">, теплоту фазового переходу </w:t>
      </w:r>
      <m:oMath>
        <m:r>
          <w:rPr>
            <w:rFonts w:ascii="Cambria Math" w:hAnsi="Cambria Math"/>
            <w:sz w:val="28"/>
          </w:rPr>
          <m:t>r</m:t>
        </m:r>
      </m:oMath>
      <w:r w:rsidR="00FC1B1C" w:rsidRPr="00345BDA">
        <w:rPr>
          <w:sz w:val="28"/>
        </w:rPr>
        <w:t xml:space="preserve"> </w:t>
      </w:r>
      <w:r w:rsidR="00FC1B1C" w:rsidRPr="0055459F">
        <w:rPr>
          <w:sz w:val="28"/>
        </w:rPr>
        <w:t>і масу продукту у теплообміннику</w:t>
      </w:r>
      <w:r w:rsidR="00FC1B1C" w:rsidRPr="00345BDA">
        <w:rPr>
          <w:sz w:val="28"/>
        </w:rPr>
        <w:t xml:space="preserve"> </w:t>
      </w:r>
      <m:oMath>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ru-RU"/>
              </w:rPr>
              <m:t>р</m:t>
            </m:r>
          </m:sub>
        </m:sSub>
      </m:oMath>
      <w:r w:rsidR="00FC1B1C" w:rsidRPr="0055459F">
        <w:rPr>
          <w:sz w:val="28"/>
        </w:rPr>
        <w:t>.</w:t>
      </w:r>
    </w:p>
    <w:p w:rsidR="00FC1B1C" w:rsidRPr="0055459F" w:rsidRDefault="00FC1B1C" w:rsidP="00345BDA">
      <w:pPr>
        <w:pStyle w:val="TableParagraph"/>
        <w:spacing w:line="360" w:lineRule="auto"/>
        <w:ind w:firstLine="709"/>
        <w:jc w:val="both"/>
        <w:rPr>
          <w:sz w:val="28"/>
        </w:rPr>
      </w:pPr>
      <w:r w:rsidRPr="0055459F">
        <w:rPr>
          <w:sz w:val="28"/>
        </w:rPr>
        <w:t xml:space="preserve">До змінних </w:t>
      </w:r>
      <w:r w:rsidR="00F821A8">
        <w:rPr>
          <w:sz w:val="28"/>
        </w:rPr>
        <w:t>величин</w:t>
      </w:r>
      <w:r w:rsidRPr="0055459F">
        <w:rPr>
          <w:sz w:val="28"/>
        </w:rPr>
        <w:t xml:space="preserve"> відносяться: температура стінки </w:t>
      </w:r>
      <m:oMath>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oMath>
      <w:r w:rsidRPr="0055459F">
        <w:rPr>
          <w:sz w:val="28"/>
        </w:rPr>
        <w:t xml:space="preserve">, </w:t>
      </w:r>
      <w:r w:rsidRPr="00345BDA">
        <w:rPr>
          <w:sz w:val="28"/>
        </w:rPr>
        <w:t xml:space="preserve">температура теплоносія </w:t>
      </w:r>
      <m:oMath>
        <m:sSub>
          <m:sSubPr>
            <m:ctrlPr>
              <w:rPr>
                <w:rFonts w:ascii="Cambria Math" w:hAnsi="Cambria Math"/>
                <w:sz w:val="28"/>
              </w:rPr>
            </m:ctrlPr>
          </m:sSubPr>
          <m:e>
            <m:r>
              <w:rPr>
                <w:rFonts w:ascii="Cambria Math" w:hAnsi="Cambria Math"/>
                <w:sz w:val="28"/>
              </w:rPr>
              <m:t>T</m:t>
            </m:r>
          </m:e>
          <m:sub>
            <m:r>
              <w:rPr>
                <w:rFonts w:ascii="Cambria Math" w:hAnsi="Cambria Math"/>
                <w:sz w:val="28"/>
              </w:rPr>
              <m:t>т</m:t>
            </m:r>
          </m:sub>
        </m:sSub>
      </m:oMath>
      <w:r w:rsidRPr="00345BDA">
        <w:rPr>
          <w:sz w:val="28"/>
        </w:rPr>
        <w:t xml:space="preserve">, витрата теплоносія </w:t>
      </w:r>
      <m:oMath>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oMath>
      <w:r w:rsidRPr="00345BDA">
        <w:rPr>
          <w:sz w:val="28"/>
        </w:rPr>
        <w:t>, температура продукту на</w:t>
      </w:r>
      <w:r w:rsidR="00E56B68" w:rsidRPr="00345BDA">
        <w:rPr>
          <w:sz w:val="28"/>
        </w:rPr>
        <w:t xml:space="preserve"> </w:t>
      </w:r>
      <w:r w:rsidRPr="00345BDA">
        <w:rPr>
          <w:sz w:val="28"/>
        </w:rPr>
        <w:t xml:space="preserve">вході </w:t>
      </w:r>
      <m:oMath>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oMath>
      <w:r w:rsidRPr="00345BDA">
        <w:rPr>
          <w:sz w:val="28"/>
        </w:rPr>
        <w:t xml:space="preserve"> і на виході </w:t>
      </w:r>
      <m:oMath>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oMath>
      <w:r w:rsidRPr="00345BDA">
        <w:rPr>
          <w:sz w:val="28"/>
        </w:rPr>
        <w:t xml:space="preserve"> теплообмінника, а також витрату</w:t>
      </w:r>
      <w:r w:rsidR="00F821A8">
        <w:rPr>
          <w:sz w:val="28"/>
        </w:rPr>
        <w:t xml:space="preserve"> продукту</w:t>
      </w:r>
      <w:r w:rsidRPr="00345BDA">
        <w:rPr>
          <w:sz w:val="28"/>
        </w:rPr>
        <w:t xml:space="preserve"> </w:t>
      </w:r>
      <m:oMath>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oMath>
      <w:r w:rsidRPr="00345BDA">
        <w:rPr>
          <w:sz w:val="28"/>
        </w:rPr>
        <w:t>.</w:t>
      </w:r>
    </w:p>
    <w:p w:rsidR="00FC1B1C" w:rsidRDefault="00FC1B1C" w:rsidP="00345BDA">
      <w:pPr>
        <w:pStyle w:val="TableParagraph"/>
        <w:spacing w:line="360" w:lineRule="auto"/>
        <w:ind w:firstLine="709"/>
        <w:jc w:val="both"/>
        <w:rPr>
          <w:sz w:val="28"/>
        </w:rPr>
      </w:pPr>
      <w:r w:rsidRPr="0055459F">
        <w:rPr>
          <w:sz w:val="28"/>
        </w:rPr>
        <w:t>Змінні</w:t>
      </w:r>
      <w:r w:rsidRPr="00345BDA">
        <w:rPr>
          <w:sz w:val="28"/>
        </w:rPr>
        <w:t xml:space="preserve"> </w:t>
      </w:r>
      <w:r w:rsidRPr="0055459F">
        <w:rPr>
          <w:sz w:val="28"/>
        </w:rPr>
        <w:t>параметри</w:t>
      </w:r>
      <w:r w:rsidRPr="00345BDA">
        <w:rPr>
          <w:sz w:val="28"/>
        </w:rPr>
        <w:t xml:space="preserve"> </w:t>
      </w:r>
      <w:r w:rsidRPr="0055459F">
        <w:rPr>
          <w:sz w:val="28"/>
        </w:rPr>
        <w:t>об’єкта</w:t>
      </w:r>
      <w:r w:rsidRPr="00345BDA">
        <w:rPr>
          <w:sz w:val="28"/>
        </w:rPr>
        <w:t xml:space="preserve"> </w:t>
      </w:r>
      <w:r w:rsidRPr="0055459F">
        <w:rPr>
          <w:sz w:val="28"/>
        </w:rPr>
        <w:t>керування</w:t>
      </w:r>
      <w:r w:rsidRPr="00345BDA">
        <w:rPr>
          <w:sz w:val="28"/>
        </w:rPr>
        <w:t xml:space="preserve"> </w:t>
      </w:r>
      <w:r w:rsidR="00EB6E2D">
        <w:rPr>
          <w:sz w:val="28"/>
        </w:rPr>
        <w:t>н</w:t>
      </w:r>
      <w:r w:rsidRPr="0055459F">
        <w:rPr>
          <w:sz w:val="28"/>
        </w:rPr>
        <w:t>апишемо</w:t>
      </w:r>
      <w:r w:rsidRPr="00345BDA">
        <w:rPr>
          <w:sz w:val="28"/>
        </w:rPr>
        <w:t xml:space="preserve"> так:</w:t>
      </w:r>
    </w:p>
    <w:p w:rsidR="00B12024" w:rsidRDefault="00B12024" w:rsidP="00345BDA">
      <w:pPr>
        <w:pStyle w:val="TableParagraph"/>
        <w:spacing w:line="360" w:lineRule="auto"/>
        <w:ind w:firstLine="709"/>
        <w:jc w:val="both"/>
        <w:rPr>
          <w:sz w:val="28"/>
        </w:rPr>
      </w:pPr>
    </w:p>
    <w:p w:rsidR="00B12024" w:rsidRPr="00B12024" w:rsidRDefault="00F66C4F" w:rsidP="00345BDA">
      <w:pPr>
        <w:pStyle w:val="TableParagraph"/>
        <w:spacing w:line="360" w:lineRule="auto"/>
        <w:ind w:firstLine="709"/>
        <w:jc w:val="both"/>
        <w:rPr>
          <w:iCs/>
          <w:sz w:val="28"/>
        </w:rPr>
      </w:pPr>
      <m:oMathPara>
        <m:oMath>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r>
            <w:rPr>
              <w:rFonts w:ascii="Cambria Math" w:hAnsi="Cambria Math"/>
              <w:sz w:val="28"/>
            </w:rPr>
            <m:t>=</m:t>
          </m:r>
          <m:sSub>
            <m:sSubPr>
              <m:ctrlPr>
                <w:rPr>
                  <w:rFonts w:ascii="Cambria Math" w:hAnsi="Cambria Math"/>
                  <w:sz w:val="28"/>
                </w:rPr>
              </m:ctrlPr>
            </m:sSubPr>
            <m:e>
              <m:r>
                <w:rPr>
                  <w:rFonts w:ascii="Cambria Math" w:hAnsi="Cambria Math"/>
                  <w:sz w:val="28"/>
                </w:rPr>
                <m:t>T</m:t>
              </m:r>
            </m:e>
            <m:sub>
              <m:r>
                <w:rPr>
                  <w:rFonts w:ascii="Cambria Math" w:hAnsi="Cambria Math"/>
                  <w:sz w:val="28"/>
                </w:rPr>
                <m:t>ст0</m:t>
              </m:r>
            </m:sub>
          </m:sSub>
          <m:r>
            <w:rPr>
              <w:rFonts w:ascii="Cambria Math" w:hAnsi="Cambria Math"/>
              <w:sz w:val="28"/>
            </w:rPr>
            <m:t>+</m:t>
          </m:r>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r>
            <w:rPr>
              <w:rFonts w:ascii="Cambria Math" w:hAnsi="Cambria Math"/>
              <w:sz w:val="28"/>
            </w:rPr>
            <m:t xml:space="preserve"> ;      </m:t>
          </m:r>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r>
            <w:rPr>
              <w:rFonts w:ascii="Cambria Math" w:hAnsi="Cambria Math"/>
              <w:sz w:val="28"/>
            </w:rPr>
            <m:t>=</m:t>
          </m:r>
          <m:sSub>
            <m:sSubPr>
              <m:ctrlPr>
                <w:rPr>
                  <w:rFonts w:ascii="Cambria Math" w:hAnsi="Cambria Math"/>
                  <w:sz w:val="28"/>
                </w:rPr>
              </m:ctrlPr>
            </m:sSubPr>
            <m:e>
              <m:r>
                <w:rPr>
                  <w:rFonts w:ascii="Cambria Math" w:hAnsi="Cambria Math"/>
                  <w:sz w:val="28"/>
                </w:rPr>
                <m:t>F</m:t>
              </m:r>
            </m:e>
            <m:sub>
              <m:r>
                <w:rPr>
                  <w:rFonts w:ascii="Cambria Math" w:hAnsi="Cambria Math"/>
                  <w:sz w:val="28"/>
                </w:rPr>
                <m:t>T0</m:t>
              </m:r>
            </m:sub>
          </m:sSub>
          <m:r>
            <w:rPr>
              <w:rFonts w:ascii="Cambria Math" w:hAnsi="Cambria Math"/>
              <w:sz w:val="28"/>
            </w:rPr>
            <m:t>+</m:t>
          </m:r>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r>
            <w:rPr>
              <w:rFonts w:ascii="Cambria Math" w:hAnsi="Cambria Math"/>
              <w:sz w:val="28"/>
            </w:rPr>
            <m:t xml:space="preserve"> ;      </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р0</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r>
            <w:rPr>
              <w:rFonts w:ascii="Cambria Math" w:hAnsi="Cambria Math"/>
              <w:sz w:val="28"/>
            </w:rPr>
            <m:t xml:space="preserve"> ;</m:t>
          </m:r>
        </m:oMath>
      </m:oMathPara>
    </w:p>
    <w:p w:rsidR="00B12024" w:rsidRDefault="00F66C4F" w:rsidP="00345BDA">
      <w:pPr>
        <w:pStyle w:val="TableParagraph"/>
        <w:spacing w:line="360" w:lineRule="auto"/>
        <w:ind w:firstLine="709"/>
        <w:jc w:val="both"/>
        <w:rPr>
          <w:sz w:val="28"/>
        </w:rPr>
      </w:pPr>
      <m:oMathPara>
        <m:oMath>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p0</m:t>
              </m:r>
            </m:sub>
            <m:sup>
              <m:r>
                <w:rPr>
                  <w:rFonts w:ascii="Cambria Math" w:hAnsi="Cambria Math"/>
                  <w:sz w:val="28"/>
                </w:rPr>
                <m:t>'</m:t>
              </m:r>
            </m:sup>
          </m:sSubSup>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r>
            <w:rPr>
              <w:rFonts w:ascii="Cambria Math" w:hAnsi="Cambria Math"/>
              <w:sz w:val="28"/>
              <w:lang w:val="en-US"/>
            </w:rPr>
            <m:t xml:space="preserve"> ;      </m:t>
          </m:r>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T</m:t>
              </m:r>
            </m:e>
            <m:sub>
              <m:r>
                <w:rPr>
                  <w:rFonts w:ascii="Cambria Math" w:hAnsi="Cambria Math"/>
                  <w:sz w:val="28"/>
                </w:rPr>
                <m:t>р0</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r>
            <w:rPr>
              <w:rFonts w:ascii="Cambria Math" w:hAnsi="Cambria Math"/>
              <w:sz w:val="28"/>
            </w:rPr>
            <m:t xml:space="preserve"> .</m:t>
          </m:r>
        </m:oMath>
      </m:oMathPara>
    </w:p>
    <w:p w:rsidR="00B12024" w:rsidRPr="0055459F" w:rsidRDefault="00B12024" w:rsidP="00345BDA">
      <w:pPr>
        <w:pStyle w:val="TableParagraph"/>
        <w:spacing w:line="360" w:lineRule="auto"/>
        <w:ind w:firstLine="709"/>
        <w:jc w:val="both"/>
        <w:rPr>
          <w:sz w:val="28"/>
        </w:rPr>
      </w:pPr>
    </w:p>
    <w:p w:rsidR="00FC1B1C" w:rsidRPr="0055459F" w:rsidRDefault="00FC1B1C" w:rsidP="00345BDA">
      <w:pPr>
        <w:pStyle w:val="TableParagraph"/>
        <w:spacing w:line="360" w:lineRule="auto"/>
        <w:ind w:firstLine="709"/>
        <w:jc w:val="both"/>
        <w:rPr>
          <w:sz w:val="28"/>
        </w:rPr>
      </w:pPr>
      <w:r w:rsidRPr="0055459F">
        <w:rPr>
          <w:sz w:val="28"/>
        </w:rPr>
        <w:t>Підставимо</w:t>
      </w:r>
      <w:r w:rsidRPr="00345BDA">
        <w:rPr>
          <w:sz w:val="28"/>
        </w:rPr>
        <w:t xml:space="preserve"> </w:t>
      </w:r>
      <w:r w:rsidRPr="0055459F">
        <w:rPr>
          <w:sz w:val="28"/>
        </w:rPr>
        <w:t>ці</w:t>
      </w:r>
      <w:r w:rsidRPr="00345BDA">
        <w:rPr>
          <w:sz w:val="28"/>
        </w:rPr>
        <w:t xml:space="preserve"> </w:t>
      </w:r>
      <w:r w:rsidRPr="0055459F">
        <w:rPr>
          <w:sz w:val="28"/>
        </w:rPr>
        <w:t>рівняння</w:t>
      </w:r>
      <w:r w:rsidRPr="00345BDA">
        <w:rPr>
          <w:sz w:val="28"/>
        </w:rPr>
        <w:t xml:space="preserve"> </w:t>
      </w:r>
      <w:r w:rsidRPr="0055459F">
        <w:rPr>
          <w:sz w:val="28"/>
        </w:rPr>
        <w:t>у</w:t>
      </w:r>
      <w:r w:rsidRPr="00345BDA">
        <w:rPr>
          <w:sz w:val="28"/>
        </w:rPr>
        <w:t xml:space="preserve"> </w:t>
      </w:r>
      <w:r w:rsidRPr="0055459F">
        <w:rPr>
          <w:sz w:val="28"/>
        </w:rPr>
        <w:t>(</w:t>
      </w:r>
      <w:r w:rsidR="00B12024">
        <w:rPr>
          <w:sz w:val="28"/>
        </w:rPr>
        <w:t>3</w:t>
      </w:r>
      <w:r w:rsidRPr="0055459F">
        <w:rPr>
          <w:sz w:val="28"/>
        </w:rPr>
        <w:t>.</w:t>
      </w:r>
      <w:r w:rsidR="00B12024">
        <w:rPr>
          <w:sz w:val="28"/>
        </w:rPr>
        <w:t>8</w:t>
      </w:r>
      <w:r w:rsidRPr="0055459F">
        <w:rPr>
          <w:sz w:val="28"/>
        </w:rPr>
        <w:t>)</w:t>
      </w:r>
      <w:r w:rsidRPr="00345BDA">
        <w:rPr>
          <w:sz w:val="28"/>
        </w:rPr>
        <w:t xml:space="preserve"> </w:t>
      </w:r>
      <w:r w:rsidRPr="0055459F">
        <w:rPr>
          <w:sz w:val="28"/>
        </w:rPr>
        <w:t>і</w:t>
      </w:r>
      <w:r w:rsidRPr="00345BDA">
        <w:rPr>
          <w:sz w:val="28"/>
        </w:rPr>
        <w:t xml:space="preserve"> </w:t>
      </w:r>
      <w:r w:rsidRPr="0055459F">
        <w:rPr>
          <w:sz w:val="28"/>
        </w:rPr>
        <w:t>(</w:t>
      </w:r>
      <w:r w:rsidR="00B12024">
        <w:rPr>
          <w:sz w:val="28"/>
        </w:rPr>
        <w:t>3</w:t>
      </w:r>
      <w:r w:rsidRPr="0055459F">
        <w:rPr>
          <w:sz w:val="28"/>
        </w:rPr>
        <w:t>.</w:t>
      </w:r>
      <w:r w:rsidR="00B12024">
        <w:rPr>
          <w:sz w:val="28"/>
        </w:rPr>
        <w:t>9</w:t>
      </w:r>
      <w:r w:rsidRPr="0055459F">
        <w:rPr>
          <w:sz w:val="28"/>
        </w:rPr>
        <w:t>),</w:t>
      </w:r>
      <w:r w:rsidRPr="00345BDA">
        <w:rPr>
          <w:sz w:val="28"/>
        </w:rPr>
        <w:t xml:space="preserve"> </w:t>
      </w:r>
      <w:r w:rsidRPr="0055459F">
        <w:rPr>
          <w:sz w:val="28"/>
        </w:rPr>
        <w:t>в</w:t>
      </w:r>
      <w:r w:rsidRPr="00345BDA">
        <w:rPr>
          <w:sz w:val="28"/>
        </w:rPr>
        <w:t xml:space="preserve"> </w:t>
      </w:r>
      <w:r w:rsidRPr="0055459F">
        <w:rPr>
          <w:sz w:val="28"/>
        </w:rPr>
        <w:t>результаті</w:t>
      </w:r>
      <w:r w:rsidRPr="00345BDA">
        <w:rPr>
          <w:sz w:val="28"/>
        </w:rPr>
        <w:t xml:space="preserve"> </w:t>
      </w:r>
      <w:r w:rsidRPr="0055459F">
        <w:rPr>
          <w:sz w:val="28"/>
        </w:rPr>
        <w:t>чого</w:t>
      </w:r>
      <w:r w:rsidRPr="00345BDA">
        <w:rPr>
          <w:sz w:val="28"/>
        </w:rPr>
        <w:t xml:space="preserve"> матимемо:</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5400675" cy="56197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561975"/>
                    </a:xfrm>
                    <a:prstGeom prst="rect">
                      <a:avLst/>
                    </a:prstGeom>
                    <a:noFill/>
                    <a:ln>
                      <a:noFill/>
                    </a:ln>
                  </pic:spPr>
                </pic:pic>
              </a:graphicData>
            </a:graphic>
          </wp:inline>
        </w:drawing>
      </w:r>
      <w:r w:rsidR="00FC1B1C" w:rsidRPr="00345BDA">
        <w:rPr>
          <w:sz w:val="28"/>
        </w:rPr>
        <w:t>(3.10)</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391150" cy="11049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1104900"/>
                    </a:xfrm>
                    <a:prstGeom prst="rect">
                      <a:avLst/>
                    </a:prstGeom>
                    <a:noFill/>
                    <a:ln>
                      <a:noFill/>
                    </a:ln>
                  </pic:spPr>
                </pic:pic>
              </a:graphicData>
            </a:graphic>
          </wp:inline>
        </w:drawing>
      </w:r>
      <w:r w:rsidR="00FC1B1C" w:rsidRPr="00345BDA">
        <w:rPr>
          <w:sz w:val="28"/>
        </w:rPr>
        <w:t xml:space="preserve"> (3.11)</w:t>
      </w:r>
    </w:p>
    <w:p w:rsidR="00FC1B1C" w:rsidRPr="0055459F" w:rsidRDefault="00FC1B1C" w:rsidP="00345BDA">
      <w:pPr>
        <w:pStyle w:val="TableParagraph"/>
        <w:spacing w:line="360" w:lineRule="auto"/>
        <w:ind w:firstLine="709"/>
        <w:jc w:val="both"/>
        <w:rPr>
          <w:sz w:val="28"/>
        </w:rPr>
      </w:pPr>
      <w:r w:rsidRPr="0055459F">
        <w:rPr>
          <w:sz w:val="28"/>
        </w:rPr>
        <w:t>Після відповідного перемноження та знехтування складовими малого ступеня важності дістанемо:</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362575" cy="5429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2575" cy="542925"/>
                    </a:xfrm>
                    <a:prstGeom prst="rect">
                      <a:avLst/>
                    </a:prstGeom>
                    <a:noFill/>
                    <a:ln>
                      <a:noFill/>
                    </a:ln>
                  </pic:spPr>
                </pic:pic>
              </a:graphicData>
            </a:graphic>
          </wp:inline>
        </w:drawing>
      </w:r>
      <w:r w:rsidR="00FC1B1C" w:rsidRPr="00345BDA">
        <w:rPr>
          <w:sz w:val="28"/>
        </w:rPr>
        <w:t xml:space="preserve"> (3.12)</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200650" cy="96202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650" cy="962025"/>
                    </a:xfrm>
                    <a:prstGeom prst="rect">
                      <a:avLst/>
                    </a:prstGeom>
                    <a:noFill/>
                    <a:ln>
                      <a:noFill/>
                    </a:ln>
                  </pic:spPr>
                </pic:pic>
              </a:graphicData>
            </a:graphic>
          </wp:inline>
        </w:drawing>
      </w:r>
      <w:r w:rsidR="000B4DCC" w:rsidRPr="00345BDA">
        <w:rPr>
          <w:sz w:val="28"/>
        </w:rPr>
        <w:t xml:space="preserve"> (3.13)</w:t>
      </w:r>
    </w:p>
    <w:p w:rsidR="000B4DCC" w:rsidRPr="0055459F" w:rsidRDefault="000B4DCC" w:rsidP="00345BDA">
      <w:pPr>
        <w:pStyle w:val="TableParagraph"/>
        <w:spacing w:line="360" w:lineRule="auto"/>
        <w:ind w:firstLine="709"/>
        <w:jc w:val="both"/>
        <w:rPr>
          <w:sz w:val="28"/>
        </w:rPr>
      </w:pPr>
      <w:r w:rsidRPr="0055459F">
        <w:rPr>
          <w:sz w:val="28"/>
        </w:rPr>
        <w:t>Рівняння</w:t>
      </w:r>
      <w:r w:rsidRPr="00345BDA">
        <w:rPr>
          <w:sz w:val="28"/>
        </w:rPr>
        <w:t xml:space="preserve"> статики:</w:t>
      </w:r>
    </w:p>
    <w:p w:rsidR="000B4DCC" w:rsidRPr="00585AA1" w:rsidRDefault="00F66C4F" w:rsidP="00345BDA">
      <w:pPr>
        <w:pStyle w:val="TableParagraph"/>
        <w:spacing w:line="360" w:lineRule="auto"/>
        <w:ind w:firstLine="709"/>
        <w:jc w:val="both"/>
        <w:rPr>
          <w:i/>
          <w:sz w:val="28"/>
          <w:lang w:val="en-US"/>
        </w:rPr>
      </w:pPr>
      <m:oMathPara>
        <m:oMathParaPr>
          <m:jc m:val="right"/>
        </m:oMathParaPr>
        <m:oMath>
          <m:sSub>
            <m:sSubPr>
              <m:ctrlPr>
                <w:rPr>
                  <w:rFonts w:ascii="Cambria Math" w:hAnsi="Cambria Math"/>
                  <w:sz w:val="28"/>
                </w:rPr>
              </m:ctrlPr>
            </m:sSubPr>
            <m:e>
              <m:r>
                <w:rPr>
                  <w:rFonts w:ascii="Cambria Math" w:hAnsi="Cambria Math"/>
                  <w:sz w:val="28"/>
                </w:rPr>
                <m:t>F</m:t>
              </m:r>
            </m:e>
            <m:sub>
              <m:r>
                <w:rPr>
                  <w:rFonts w:ascii="Cambria Math" w:hAnsi="Cambria Math"/>
                  <w:sz w:val="28"/>
                </w:rPr>
                <m:t>T0</m:t>
              </m:r>
            </m:sub>
          </m:sSub>
          <m:r>
            <w:rPr>
              <w:rFonts w:ascii="Cambria Math" w:hAnsi="Cambria Math"/>
              <w:sz w:val="28"/>
              <w:lang w:val="en-US"/>
            </w:rPr>
            <m:t>r=α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ст0</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р0</m:t>
                  </m:r>
                </m:sub>
                <m:sup>
                  <m:r>
                    <w:rPr>
                      <w:rFonts w:ascii="Cambria Math" w:hAnsi="Cambria Math"/>
                      <w:sz w:val="28"/>
                      <w:lang w:val="en-US"/>
                    </w:rPr>
                    <m:t>'</m:t>
                  </m:r>
                </m:sup>
              </m:sSubSup>
            </m:e>
          </m:d>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3.14</m:t>
              </m:r>
            </m:e>
          </m:d>
        </m:oMath>
      </m:oMathPara>
    </w:p>
    <w:p w:rsidR="00585AA1" w:rsidRPr="00585AA1" w:rsidRDefault="00585AA1" w:rsidP="00585AA1">
      <w:pPr>
        <w:pStyle w:val="TableParagraph"/>
        <w:spacing w:line="360" w:lineRule="auto"/>
        <w:ind w:firstLine="709"/>
        <w:jc w:val="both"/>
        <w:rPr>
          <w:i/>
          <w:sz w:val="28"/>
          <w:lang w:val="en-US"/>
        </w:rPr>
      </w:pPr>
      <m:oMathPara>
        <m:oMathParaPr>
          <m:jc m:val="right"/>
        </m:oMathParaPr>
        <m:oMath>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ст0</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р0</m:t>
                  </m:r>
                </m:sub>
                <m:sup>
                  <m:r>
                    <w:rPr>
                      <w:rFonts w:ascii="Cambria Math" w:hAnsi="Cambria Math"/>
                      <w:sz w:val="28"/>
                      <w:lang w:val="en-US"/>
                    </w:rPr>
                    <m:t>'</m:t>
                  </m:r>
                </m:sup>
              </m:sSubSup>
            </m:e>
          </m:d>
          <m:r>
            <w:rPr>
              <w:rFonts w:ascii="Cambria Math" w:hAnsi="Cambria Math"/>
              <w:sz w:val="28"/>
              <w:lang w:val="en-US"/>
            </w:rPr>
            <m:t>+</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р0</m:t>
              </m:r>
            </m:sub>
          </m:sSub>
          <m:sSub>
            <m:sSubPr>
              <m:ctrlPr>
                <w:rPr>
                  <w:rFonts w:ascii="Cambria Math" w:hAnsi="Cambria Math"/>
                  <w:i/>
                  <w:iCs/>
                  <w:sz w:val="28"/>
                </w:rPr>
              </m:ctrlPr>
            </m:sSubPr>
            <m:e>
              <m:r>
                <w:rPr>
                  <w:rFonts w:ascii="Cambria Math" w:hAnsi="Cambria Math"/>
                  <w:sz w:val="28"/>
                </w:rPr>
                <m:t>C</m:t>
              </m:r>
            </m:e>
            <m:sub>
              <m:r>
                <w:rPr>
                  <w:rFonts w:ascii="Cambria Math" w:hAnsi="Cambria Math"/>
                  <w:sz w:val="28"/>
                </w:rPr>
                <m:t>р</m:t>
              </m:r>
            </m:sub>
          </m:sSub>
          <m:sSub>
            <m:sSubPr>
              <m:ctrlPr>
                <w:rPr>
                  <w:rFonts w:ascii="Cambria Math" w:hAnsi="Cambria Math"/>
                  <w:i/>
                  <w:iCs/>
                  <w:sz w:val="28"/>
                </w:rPr>
              </m:ctrlPr>
            </m:sSubPr>
            <m:e>
              <m:r>
                <w:rPr>
                  <w:rFonts w:ascii="Cambria Math" w:hAnsi="Cambria Math"/>
                  <w:sz w:val="28"/>
                </w:rPr>
                <m:t>T</m:t>
              </m:r>
            </m:e>
            <m:sub>
              <m:r>
                <w:rPr>
                  <w:rFonts w:ascii="Cambria Math" w:hAnsi="Cambria Math"/>
                  <w:sz w:val="28"/>
                </w:rPr>
                <m:t>р0</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р0</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en-US"/>
                </w:rPr>
                <m:t>р</m:t>
              </m:r>
            </m:sub>
            <m:sup>
              <m:r>
                <w:rPr>
                  <w:rFonts w:ascii="Cambria Math" w:hAnsi="Cambria Math"/>
                  <w:sz w:val="28"/>
                  <w:lang w:val="en-US"/>
                </w:rPr>
                <m:t>'</m:t>
              </m:r>
            </m:sup>
          </m:sSubSup>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р0</m:t>
              </m:r>
            </m:sub>
            <m:sup>
              <m:r>
                <w:rPr>
                  <w:rFonts w:ascii="Cambria Math" w:hAnsi="Cambria Math"/>
                  <w:sz w:val="28"/>
                  <w:lang w:val="en-US"/>
                </w:rPr>
                <m:t>'</m:t>
              </m:r>
            </m:sup>
          </m:sSubSup>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3.15</m:t>
              </m:r>
            </m:e>
          </m:d>
        </m:oMath>
      </m:oMathPara>
    </w:p>
    <w:p w:rsidR="00585AA1" w:rsidRDefault="00585AA1" w:rsidP="00345BDA">
      <w:pPr>
        <w:pStyle w:val="TableParagraph"/>
        <w:spacing w:line="360" w:lineRule="auto"/>
        <w:ind w:firstLine="709"/>
        <w:jc w:val="both"/>
        <w:rPr>
          <w:sz w:val="28"/>
        </w:rPr>
      </w:pPr>
    </w:p>
    <w:p w:rsidR="000B4DCC" w:rsidRPr="0055459F" w:rsidRDefault="000B4DCC" w:rsidP="00345BDA">
      <w:pPr>
        <w:pStyle w:val="TableParagraph"/>
        <w:spacing w:line="360" w:lineRule="auto"/>
        <w:ind w:firstLine="709"/>
        <w:jc w:val="both"/>
        <w:rPr>
          <w:sz w:val="28"/>
        </w:rPr>
      </w:pPr>
      <w:r w:rsidRPr="0055459F">
        <w:rPr>
          <w:sz w:val="28"/>
        </w:rPr>
        <w:t>Вилучимо</w:t>
      </w:r>
      <w:r w:rsidRPr="00345BDA">
        <w:rPr>
          <w:sz w:val="28"/>
        </w:rPr>
        <w:t xml:space="preserve"> </w:t>
      </w:r>
      <w:r w:rsidRPr="0055459F">
        <w:rPr>
          <w:sz w:val="28"/>
        </w:rPr>
        <w:t>відповідно</w:t>
      </w:r>
      <w:r w:rsidRPr="00345BDA">
        <w:rPr>
          <w:sz w:val="28"/>
        </w:rPr>
        <w:t xml:space="preserve"> </w:t>
      </w:r>
      <w:r w:rsidRPr="0055459F">
        <w:rPr>
          <w:sz w:val="28"/>
        </w:rPr>
        <w:t>рівняння</w:t>
      </w:r>
      <w:r w:rsidRPr="00345BDA">
        <w:rPr>
          <w:sz w:val="28"/>
        </w:rPr>
        <w:t xml:space="preserve"> </w:t>
      </w:r>
      <w:r w:rsidRPr="0055459F">
        <w:rPr>
          <w:sz w:val="28"/>
        </w:rPr>
        <w:t>(3.14)</w:t>
      </w:r>
      <w:r w:rsidRPr="00345BDA">
        <w:rPr>
          <w:sz w:val="28"/>
        </w:rPr>
        <w:t xml:space="preserve"> </w:t>
      </w:r>
      <w:r w:rsidRPr="0055459F">
        <w:rPr>
          <w:sz w:val="28"/>
        </w:rPr>
        <w:t>і</w:t>
      </w:r>
      <w:r w:rsidRPr="00345BDA">
        <w:rPr>
          <w:sz w:val="28"/>
        </w:rPr>
        <w:t xml:space="preserve"> </w:t>
      </w:r>
      <w:r w:rsidRPr="0055459F">
        <w:rPr>
          <w:sz w:val="28"/>
        </w:rPr>
        <w:t>(3.15)</w:t>
      </w:r>
      <w:r w:rsidRPr="00345BDA">
        <w:rPr>
          <w:sz w:val="28"/>
        </w:rPr>
        <w:t xml:space="preserve"> </w:t>
      </w:r>
      <w:r w:rsidRPr="0055459F">
        <w:rPr>
          <w:sz w:val="28"/>
        </w:rPr>
        <w:t>із</w:t>
      </w:r>
      <w:r w:rsidRPr="00345BDA">
        <w:rPr>
          <w:sz w:val="28"/>
        </w:rPr>
        <w:t xml:space="preserve"> </w:t>
      </w:r>
      <w:r w:rsidRPr="0055459F">
        <w:rPr>
          <w:sz w:val="28"/>
        </w:rPr>
        <w:t>(3.12)</w:t>
      </w:r>
      <w:r w:rsidRPr="00345BDA">
        <w:rPr>
          <w:sz w:val="28"/>
        </w:rPr>
        <w:t xml:space="preserve"> </w:t>
      </w:r>
      <w:r w:rsidRPr="0055459F">
        <w:rPr>
          <w:sz w:val="28"/>
        </w:rPr>
        <w:t>і</w:t>
      </w:r>
      <w:r w:rsidRPr="00345BDA">
        <w:rPr>
          <w:sz w:val="28"/>
        </w:rPr>
        <w:t xml:space="preserve"> </w:t>
      </w:r>
      <w:r w:rsidRPr="0055459F">
        <w:rPr>
          <w:sz w:val="28"/>
        </w:rPr>
        <w:t>(3.13).</w:t>
      </w:r>
      <w:r w:rsidRPr="00345BDA">
        <w:rPr>
          <w:sz w:val="28"/>
        </w:rPr>
        <w:t xml:space="preserve"> </w:t>
      </w:r>
      <w:r w:rsidRPr="0055459F">
        <w:rPr>
          <w:sz w:val="28"/>
        </w:rPr>
        <w:t>В</w:t>
      </w:r>
      <w:r w:rsidRPr="00345BDA">
        <w:rPr>
          <w:sz w:val="28"/>
        </w:rPr>
        <w:t xml:space="preserve"> </w:t>
      </w:r>
      <w:r w:rsidRPr="0055459F">
        <w:rPr>
          <w:sz w:val="28"/>
        </w:rPr>
        <w:t>результаті отримаємо:</w:t>
      </w:r>
    </w:p>
    <w:p w:rsidR="000B4DCC" w:rsidRPr="0055459F"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543300" cy="48577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3300" cy="485775"/>
                    </a:xfrm>
                    <a:prstGeom prst="rect">
                      <a:avLst/>
                    </a:prstGeom>
                    <a:noFill/>
                    <a:ln>
                      <a:noFill/>
                    </a:ln>
                  </pic:spPr>
                </pic:pic>
              </a:graphicData>
            </a:graphic>
          </wp:inline>
        </w:drawing>
      </w:r>
      <w:r w:rsidR="000B4DCC" w:rsidRPr="00345BDA">
        <w:rPr>
          <w:sz w:val="28"/>
        </w:rPr>
        <w:t xml:space="preserve">               </w:t>
      </w:r>
      <w:r w:rsidR="000B4DCC" w:rsidRPr="0055459F">
        <w:rPr>
          <w:sz w:val="28"/>
        </w:rPr>
        <w:t>(3.16)</w:t>
      </w:r>
    </w:p>
    <w:p w:rsidR="000B4DCC" w:rsidRPr="00345BDA"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467100" cy="85725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100" cy="857250"/>
                    </a:xfrm>
                    <a:prstGeom prst="rect">
                      <a:avLst/>
                    </a:prstGeom>
                    <a:noFill/>
                    <a:ln>
                      <a:noFill/>
                    </a:ln>
                  </pic:spPr>
                </pic:pic>
              </a:graphicData>
            </a:graphic>
          </wp:inline>
        </w:drawing>
      </w:r>
      <w:r w:rsidR="000B4DCC" w:rsidRPr="00345BDA">
        <w:rPr>
          <w:sz w:val="28"/>
        </w:rPr>
        <w:t xml:space="preserve">              (3.17)</w:t>
      </w:r>
    </w:p>
    <w:p w:rsidR="000B4DCC" w:rsidRPr="0055459F" w:rsidRDefault="000B4DCC" w:rsidP="00345BDA">
      <w:pPr>
        <w:pStyle w:val="TableParagraph"/>
        <w:spacing w:line="360" w:lineRule="auto"/>
        <w:ind w:firstLine="709"/>
        <w:jc w:val="both"/>
        <w:rPr>
          <w:sz w:val="28"/>
        </w:rPr>
      </w:pPr>
    </w:p>
    <w:p w:rsidR="000B4DCC" w:rsidRPr="00345BDA" w:rsidRDefault="00F52486" w:rsidP="00345BDA">
      <w:pPr>
        <w:pStyle w:val="TableParagraph"/>
        <w:spacing w:line="360" w:lineRule="auto"/>
        <w:ind w:firstLine="709"/>
        <w:jc w:val="both"/>
        <w:rPr>
          <w:sz w:val="28"/>
        </w:rPr>
      </w:pPr>
      <w:r>
        <w:rPr>
          <w:sz w:val="28"/>
        </w:rPr>
        <w:lastRenderedPageBreak/>
        <w:t>Н</w:t>
      </w:r>
      <w:r w:rsidR="000B4DCC" w:rsidRPr="0055459F">
        <w:rPr>
          <w:sz w:val="28"/>
        </w:rPr>
        <w:t>апишемо</w:t>
      </w:r>
      <w:r w:rsidR="000B4DCC" w:rsidRPr="00345BDA">
        <w:rPr>
          <w:sz w:val="28"/>
        </w:rPr>
        <w:t xml:space="preserve"> </w:t>
      </w:r>
      <w:r w:rsidR="000B4DCC" w:rsidRPr="0055459F">
        <w:rPr>
          <w:sz w:val="28"/>
        </w:rPr>
        <w:t>рівняння</w:t>
      </w:r>
      <w:r w:rsidR="000B4DCC" w:rsidRPr="00345BDA">
        <w:rPr>
          <w:sz w:val="28"/>
        </w:rPr>
        <w:t xml:space="preserve"> </w:t>
      </w:r>
      <w:r w:rsidR="000B4DCC" w:rsidRPr="0055459F">
        <w:rPr>
          <w:sz w:val="28"/>
        </w:rPr>
        <w:t>(3.16)</w:t>
      </w:r>
      <w:r w:rsidR="000B4DCC" w:rsidRPr="00345BDA">
        <w:rPr>
          <w:sz w:val="28"/>
        </w:rPr>
        <w:t xml:space="preserve"> </w:t>
      </w:r>
      <w:r w:rsidR="000B4DCC" w:rsidRPr="0055459F">
        <w:rPr>
          <w:sz w:val="28"/>
        </w:rPr>
        <w:t>і</w:t>
      </w:r>
      <w:r w:rsidR="000B4DCC" w:rsidRPr="00345BDA">
        <w:rPr>
          <w:sz w:val="28"/>
        </w:rPr>
        <w:t xml:space="preserve"> </w:t>
      </w:r>
      <w:r w:rsidR="000B4DCC" w:rsidRPr="0055459F">
        <w:rPr>
          <w:sz w:val="28"/>
        </w:rPr>
        <w:t>(3.17)</w:t>
      </w:r>
      <w:r w:rsidR="000B4DCC" w:rsidRPr="00345BDA">
        <w:rPr>
          <w:sz w:val="28"/>
        </w:rPr>
        <w:t xml:space="preserve"> </w:t>
      </w:r>
      <w:r w:rsidR="00585AA1">
        <w:rPr>
          <w:sz w:val="28"/>
        </w:rPr>
        <w:t>у</w:t>
      </w:r>
      <w:r w:rsidR="000B4DCC" w:rsidRPr="00345BDA">
        <w:rPr>
          <w:sz w:val="28"/>
        </w:rPr>
        <w:t xml:space="preserve"> </w:t>
      </w:r>
      <w:r w:rsidR="000B4DCC" w:rsidRPr="0055459F">
        <w:rPr>
          <w:sz w:val="28"/>
        </w:rPr>
        <w:t>відносній</w:t>
      </w:r>
      <w:r w:rsidR="000B4DCC" w:rsidRPr="00345BDA">
        <w:rPr>
          <w:sz w:val="28"/>
        </w:rPr>
        <w:t xml:space="preserve"> </w:t>
      </w:r>
      <w:r w:rsidR="000B4DCC" w:rsidRPr="0055459F">
        <w:rPr>
          <w:sz w:val="28"/>
        </w:rPr>
        <w:t>формі,</w:t>
      </w:r>
      <w:r w:rsidR="000B4DCC" w:rsidRPr="00345BDA">
        <w:rPr>
          <w:sz w:val="28"/>
        </w:rPr>
        <w:t xml:space="preserve"> </w:t>
      </w:r>
      <w:r w:rsidR="000B4DCC" w:rsidRPr="0055459F">
        <w:rPr>
          <w:sz w:val="28"/>
        </w:rPr>
        <w:t>попередньо</w:t>
      </w:r>
      <w:r w:rsidR="000B4DCC" w:rsidRPr="00345BDA">
        <w:rPr>
          <w:sz w:val="28"/>
        </w:rPr>
        <w:t xml:space="preserve"> позначивши:</w:t>
      </w:r>
    </w:p>
    <w:p w:rsidR="000B4DC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333875" cy="6381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3875" cy="638175"/>
                    </a:xfrm>
                    <a:prstGeom prst="rect">
                      <a:avLst/>
                    </a:prstGeom>
                    <a:noFill/>
                    <a:ln>
                      <a:noFill/>
                    </a:ln>
                  </pic:spPr>
                </pic:pic>
              </a:graphicData>
            </a:graphic>
          </wp:inline>
        </w:drawing>
      </w:r>
    </w:p>
    <w:p w:rsidR="006165A4" w:rsidRPr="0055459F" w:rsidRDefault="006165A4" w:rsidP="00345BDA">
      <w:pPr>
        <w:pStyle w:val="TableParagraph"/>
        <w:spacing w:line="360" w:lineRule="auto"/>
        <w:ind w:firstLine="709"/>
        <w:jc w:val="both"/>
        <w:rPr>
          <w:sz w:val="28"/>
        </w:rPr>
      </w:pPr>
      <w:r w:rsidRPr="0055459F">
        <w:rPr>
          <w:sz w:val="28"/>
        </w:rPr>
        <w:t>В</w:t>
      </w:r>
      <w:r w:rsidRPr="00345BDA">
        <w:rPr>
          <w:sz w:val="28"/>
        </w:rPr>
        <w:t xml:space="preserve"> </w:t>
      </w:r>
      <w:r w:rsidRPr="0055459F">
        <w:rPr>
          <w:sz w:val="28"/>
        </w:rPr>
        <w:t>результаті</w:t>
      </w:r>
      <w:r w:rsidRPr="00345BDA">
        <w:rPr>
          <w:sz w:val="28"/>
        </w:rPr>
        <w:t xml:space="preserve"> </w:t>
      </w:r>
      <w:r w:rsidR="00585AA1">
        <w:rPr>
          <w:sz w:val="28"/>
        </w:rPr>
        <w:t>отрим</w:t>
      </w:r>
      <w:r w:rsidRPr="00345BDA">
        <w:rPr>
          <w:sz w:val="28"/>
        </w:rPr>
        <w:t>аємо:</w:t>
      </w:r>
    </w:p>
    <w:p w:rsidR="006165A4" w:rsidRPr="0055459F"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819525" cy="485775"/>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9525" cy="485775"/>
                    </a:xfrm>
                    <a:prstGeom prst="rect">
                      <a:avLst/>
                    </a:prstGeom>
                    <a:noFill/>
                    <a:ln>
                      <a:noFill/>
                    </a:ln>
                  </pic:spPr>
                </pic:pic>
              </a:graphicData>
            </a:graphic>
          </wp:inline>
        </w:drawing>
      </w:r>
      <w:r w:rsidR="006165A4" w:rsidRPr="0055459F">
        <w:rPr>
          <w:sz w:val="28"/>
        </w:rPr>
        <w:t xml:space="preserve">           (3.18)</w:t>
      </w:r>
    </w:p>
    <w:p w:rsidR="006165A4" w:rsidRPr="0055459F"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4137475" cy="972921"/>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7318" cy="975236"/>
                    </a:xfrm>
                    <a:prstGeom prst="rect">
                      <a:avLst/>
                    </a:prstGeom>
                    <a:noFill/>
                    <a:ln>
                      <a:noFill/>
                    </a:ln>
                  </pic:spPr>
                </pic:pic>
              </a:graphicData>
            </a:graphic>
          </wp:inline>
        </w:drawing>
      </w:r>
      <w:r w:rsidR="006165A4" w:rsidRPr="0055459F">
        <w:rPr>
          <w:sz w:val="28"/>
        </w:rPr>
        <w:t xml:space="preserve">          (3.19)</w:t>
      </w:r>
    </w:p>
    <w:p w:rsidR="00BD7BA2" w:rsidRDefault="00BD7BA2" w:rsidP="00345BDA">
      <w:pPr>
        <w:pStyle w:val="TableParagraph"/>
        <w:spacing w:line="360" w:lineRule="auto"/>
        <w:ind w:firstLine="709"/>
        <w:jc w:val="both"/>
        <w:rPr>
          <w:sz w:val="28"/>
        </w:rPr>
      </w:pPr>
    </w:p>
    <w:p w:rsidR="006165A4" w:rsidRPr="0055459F" w:rsidRDefault="006165A4" w:rsidP="00345BDA">
      <w:pPr>
        <w:pStyle w:val="TableParagraph"/>
        <w:spacing w:line="360" w:lineRule="auto"/>
        <w:ind w:firstLine="709"/>
        <w:jc w:val="both"/>
        <w:rPr>
          <w:sz w:val="28"/>
        </w:rPr>
      </w:pPr>
      <w:r w:rsidRPr="0055459F">
        <w:rPr>
          <w:sz w:val="28"/>
        </w:rPr>
        <w:t>Розділимо</w:t>
      </w:r>
      <w:r w:rsidRPr="00345BDA">
        <w:rPr>
          <w:sz w:val="28"/>
        </w:rPr>
        <w:t xml:space="preserve"> </w:t>
      </w:r>
      <w:r w:rsidRPr="0055459F">
        <w:rPr>
          <w:sz w:val="28"/>
        </w:rPr>
        <w:t>рівняння</w:t>
      </w:r>
      <w:r w:rsidRPr="00345BDA">
        <w:rPr>
          <w:sz w:val="28"/>
        </w:rPr>
        <w:t xml:space="preserve"> </w:t>
      </w:r>
      <w:r w:rsidRPr="0055459F">
        <w:rPr>
          <w:sz w:val="28"/>
        </w:rPr>
        <w:t>(3.18)</w:t>
      </w:r>
      <w:r w:rsidRPr="00345BDA">
        <w:rPr>
          <w:sz w:val="28"/>
        </w:rPr>
        <w:t xml:space="preserve"> </w:t>
      </w:r>
      <w:r w:rsidRPr="0055459F">
        <w:rPr>
          <w:sz w:val="28"/>
        </w:rPr>
        <w:t>на</w:t>
      </w:r>
      <w:r w:rsidRPr="00345BDA">
        <w:rPr>
          <w:sz w:val="28"/>
        </w:rPr>
        <w:t xml:space="preserve"> </w:t>
      </w:r>
      <m:oMath>
        <m:r>
          <w:rPr>
            <w:rFonts w:ascii="Cambria Math" w:hAnsi="Cambria Math"/>
            <w:sz w:val="28"/>
          </w:rPr>
          <m:t>α</m:t>
        </m:r>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sSub>
          <m:sSubPr>
            <m:ctrlPr>
              <w:rPr>
                <w:rFonts w:ascii="Cambria Math" w:hAnsi="Cambria Math"/>
                <w:i/>
                <w:sz w:val="28"/>
              </w:rPr>
            </m:ctrlPr>
          </m:sSubPr>
          <m:e>
            <m:r>
              <w:rPr>
                <w:rFonts w:ascii="Cambria Math" w:hAnsi="Cambria Math"/>
                <w:sz w:val="28"/>
              </w:rPr>
              <m:t>T</m:t>
            </m:r>
          </m:e>
          <m:sub>
            <m:r>
              <w:rPr>
                <w:rFonts w:ascii="Cambria Math" w:hAnsi="Cambria Math"/>
                <w:sz w:val="28"/>
              </w:rPr>
              <m:t>ст0</m:t>
            </m:r>
          </m:sub>
        </m:sSub>
      </m:oMath>
      <w:r w:rsidRPr="0055459F">
        <w:rPr>
          <w:sz w:val="28"/>
        </w:rPr>
        <w:t>,</w:t>
      </w:r>
      <w:r w:rsidRPr="00345BDA">
        <w:rPr>
          <w:sz w:val="28"/>
        </w:rPr>
        <w:t xml:space="preserve"> </w:t>
      </w:r>
      <w:r w:rsidRPr="0055459F">
        <w:rPr>
          <w:sz w:val="28"/>
        </w:rPr>
        <w:t>а</w:t>
      </w:r>
      <w:r w:rsidRPr="00345BDA">
        <w:rPr>
          <w:sz w:val="28"/>
        </w:rPr>
        <w:t xml:space="preserve"> </w:t>
      </w:r>
      <w:r w:rsidRPr="0055459F">
        <w:rPr>
          <w:sz w:val="28"/>
        </w:rPr>
        <w:t>(3.19)</w:t>
      </w:r>
      <w:r w:rsidRPr="00345BDA">
        <w:rPr>
          <w:sz w:val="28"/>
        </w:rPr>
        <w:t xml:space="preserve"> </w:t>
      </w:r>
      <w:r w:rsidRPr="0055459F">
        <w:rPr>
          <w:sz w:val="28"/>
        </w:rPr>
        <w:t>на</w:t>
      </w:r>
      <w:r w:rsidRPr="00345BDA">
        <w:rPr>
          <w:sz w:val="28"/>
        </w:rPr>
        <w:t xml:space="preserve"> </w:t>
      </w:r>
      <m:oMath>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F</m:t>
                </m:r>
              </m:e>
              <m:sub>
                <m:r>
                  <w:rPr>
                    <w:rFonts w:ascii="Cambria Math" w:hAnsi="Cambria Math"/>
                    <w:sz w:val="28"/>
                  </w:rPr>
                  <m:t>р0</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ru-RU"/>
                  </w:rPr>
                  <m:t>р</m:t>
                </m:r>
              </m:sub>
              <m:sup>
                <m:r>
                  <w:rPr>
                    <w:rFonts w:ascii="Cambria Math" w:hAnsi="Cambria Math"/>
                    <w:sz w:val="28"/>
                    <w:lang w:val="ru-RU"/>
                  </w:rPr>
                  <m:t>'</m:t>
                </m:r>
              </m:sup>
            </m:sSubSup>
            <m:r>
              <w:rPr>
                <w:rFonts w:ascii="Cambria Math" w:hAnsi="Cambria Math"/>
                <w:sz w:val="28"/>
                <w:lang w:val="ru-RU"/>
              </w:rPr>
              <m:t>+</m:t>
            </m:r>
            <m:r>
              <w:rPr>
                <w:rFonts w:ascii="Cambria Math" w:hAnsi="Cambria Math"/>
                <w:sz w:val="28"/>
              </w:rPr>
              <m:t>α</m:t>
            </m:r>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e>
        </m:d>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р0</m:t>
            </m:r>
          </m:sub>
          <m:sup>
            <m:r>
              <w:rPr>
                <w:rFonts w:ascii="Cambria Math" w:hAnsi="Cambria Math"/>
                <w:sz w:val="28"/>
              </w:rPr>
              <m:t>'</m:t>
            </m:r>
          </m:sup>
        </m:sSubSup>
      </m:oMath>
      <w:r w:rsidRPr="00345BDA">
        <w:rPr>
          <w:sz w:val="28"/>
        </w:rPr>
        <w:t xml:space="preserve"> </w:t>
      </w:r>
      <w:r w:rsidRPr="0055459F">
        <w:rPr>
          <w:sz w:val="28"/>
        </w:rPr>
        <w:t>і введемо такі позначення:</w:t>
      </w:r>
    </w:p>
    <w:p w:rsidR="006165A4"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5888735" cy="1177747"/>
            <wp:effectExtent l="0" t="0" r="0" b="381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1985" cy="1180397"/>
                    </a:xfrm>
                    <a:prstGeom prst="rect">
                      <a:avLst/>
                    </a:prstGeom>
                    <a:noFill/>
                    <a:ln>
                      <a:noFill/>
                    </a:ln>
                  </pic:spPr>
                </pic:pic>
              </a:graphicData>
            </a:graphic>
          </wp:inline>
        </w:drawing>
      </w:r>
    </w:p>
    <w:p w:rsidR="00BD7BA2" w:rsidRDefault="00BD7BA2" w:rsidP="00345BDA">
      <w:pPr>
        <w:pStyle w:val="TableParagraph"/>
        <w:spacing w:line="360" w:lineRule="auto"/>
        <w:ind w:firstLine="709"/>
        <w:jc w:val="both"/>
        <w:rPr>
          <w:sz w:val="28"/>
        </w:rPr>
      </w:pPr>
    </w:p>
    <w:p w:rsidR="006165A4" w:rsidRDefault="006165A4" w:rsidP="00345BDA">
      <w:pPr>
        <w:pStyle w:val="TableParagraph"/>
        <w:spacing w:line="360" w:lineRule="auto"/>
        <w:ind w:firstLine="709"/>
        <w:jc w:val="both"/>
        <w:rPr>
          <w:sz w:val="28"/>
        </w:rPr>
      </w:pPr>
      <w:r w:rsidRPr="0055459F">
        <w:rPr>
          <w:sz w:val="28"/>
        </w:rPr>
        <w:t>Тоді</w:t>
      </w:r>
      <w:r w:rsidRPr="00345BDA">
        <w:rPr>
          <w:sz w:val="28"/>
        </w:rPr>
        <w:t xml:space="preserve"> </w:t>
      </w:r>
      <w:r w:rsidRPr="0055459F">
        <w:rPr>
          <w:sz w:val="28"/>
        </w:rPr>
        <w:t>рівняння</w:t>
      </w:r>
      <w:r w:rsidRPr="00345BDA">
        <w:rPr>
          <w:sz w:val="28"/>
        </w:rPr>
        <w:t xml:space="preserve"> </w:t>
      </w:r>
      <w:r w:rsidRPr="0055459F">
        <w:rPr>
          <w:sz w:val="28"/>
        </w:rPr>
        <w:t>(3.18)</w:t>
      </w:r>
      <w:r w:rsidRPr="00345BDA">
        <w:rPr>
          <w:sz w:val="28"/>
        </w:rPr>
        <w:t xml:space="preserve"> </w:t>
      </w:r>
      <w:r w:rsidRPr="0055459F">
        <w:rPr>
          <w:sz w:val="28"/>
        </w:rPr>
        <w:t>і</w:t>
      </w:r>
      <w:r w:rsidRPr="00345BDA">
        <w:rPr>
          <w:sz w:val="28"/>
        </w:rPr>
        <w:t xml:space="preserve"> </w:t>
      </w:r>
      <w:r w:rsidRPr="0055459F">
        <w:rPr>
          <w:sz w:val="28"/>
        </w:rPr>
        <w:t>(3.19)</w:t>
      </w:r>
      <w:r w:rsidRPr="00345BDA">
        <w:rPr>
          <w:sz w:val="28"/>
        </w:rPr>
        <w:t xml:space="preserve"> </w:t>
      </w:r>
      <w:r w:rsidRPr="0055459F">
        <w:rPr>
          <w:sz w:val="28"/>
        </w:rPr>
        <w:t>набудуть</w:t>
      </w:r>
      <w:r w:rsidRPr="00345BDA">
        <w:rPr>
          <w:sz w:val="28"/>
        </w:rPr>
        <w:t xml:space="preserve"> вигляду:</w:t>
      </w:r>
    </w:p>
    <w:p w:rsidR="00BD7BA2" w:rsidRPr="0055459F" w:rsidRDefault="00BD7BA2" w:rsidP="00345BDA">
      <w:pPr>
        <w:pStyle w:val="TableParagraph"/>
        <w:spacing w:line="360" w:lineRule="auto"/>
        <w:ind w:firstLine="709"/>
        <w:jc w:val="both"/>
        <w:rPr>
          <w:sz w:val="28"/>
        </w:rPr>
      </w:pPr>
    </w:p>
    <w:p w:rsidR="006165A4" w:rsidRPr="0055459F"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594402" cy="57790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5991" cy="584936"/>
                    </a:xfrm>
                    <a:prstGeom prst="rect">
                      <a:avLst/>
                    </a:prstGeom>
                    <a:noFill/>
                    <a:ln>
                      <a:noFill/>
                    </a:ln>
                  </pic:spPr>
                </pic:pic>
              </a:graphicData>
            </a:graphic>
          </wp:inline>
        </w:drawing>
      </w:r>
      <w:r w:rsidR="00E5799C" w:rsidRPr="0055459F">
        <w:rPr>
          <w:sz w:val="28"/>
        </w:rPr>
        <w:t xml:space="preserve">                                </w:t>
      </w:r>
      <w:r w:rsidR="006165A4" w:rsidRPr="0055459F">
        <w:rPr>
          <w:sz w:val="28"/>
        </w:rPr>
        <w:t>(3.20)</w:t>
      </w:r>
    </w:p>
    <w:p w:rsidR="006165A4" w:rsidRPr="0055459F"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773043" cy="570585"/>
            <wp:effectExtent l="0" t="0" r="0" b="127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9517" cy="576032"/>
                    </a:xfrm>
                    <a:prstGeom prst="rect">
                      <a:avLst/>
                    </a:prstGeom>
                    <a:noFill/>
                    <a:ln>
                      <a:noFill/>
                    </a:ln>
                  </pic:spPr>
                </pic:pic>
              </a:graphicData>
            </a:graphic>
          </wp:inline>
        </w:drawing>
      </w:r>
      <w:r w:rsidR="00E5799C" w:rsidRPr="0055459F">
        <w:rPr>
          <w:sz w:val="28"/>
        </w:rPr>
        <w:t xml:space="preserve">                               </w:t>
      </w:r>
      <w:r w:rsidR="006165A4" w:rsidRPr="0055459F">
        <w:rPr>
          <w:sz w:val="28"/>
        </w:rPr>
        <w:t>(3.21)</w:t>
      </w:r>
    </w:p>
    <w:p w:rsidR="00BD7BA2" w:rsidRDefault="00BD7BA2" w:rsidP="00345BDA">
      <w:pPr>
        <w:pStyle w:val="TableParagraph"/>
        <w:spacing w:line="360" w:lineRule="auto"/>
        <w:ind w:firstLine="709"/>
        <w:jc w:val="both"/>
        <w:rPr>
          <w:sz w:val="28"/>
        </w:rPr>
      </w:pPr>
    </w:p>
    <w:p w:rsidR="00E5799C" w:rsidRDefault="00E5799C" w:rsidP="00345BDA">
      <w:pPr>
        <w:pStyle w:val="TableParagraph"/>
        <w:spacing w:line="360" w:lineRule="auto"/>
        <w:ind w:firstLine="709"/>
        <w:jc w:val="both"/>
        <w:rPr>
          <w:sz w:val="28"/>
        </w:rPr>
      </w:pPr>
      <w:r w:rsidRPr="0055459F">
        <w:rPr>
          <w:sz w:val="28"/>
        </w:rPr>
        <w:t>Оскільки</w:t>
      </w:r>
      <w:r w:rsidRPr="00345BDA">
        <w:rPr>
          <w:sz w:val="28"/>
        </w:rPr>
        <w:t xml:space="preserve"> </w:t>
      </w:r>
      <w:r w:rsidRPr="0055459F">
        <w:rPr>
          <w:sz w:val="28"/>
        </w:rPr>
        <w:t>температура</w:t>
      </w:r>
      <w:r w:rsidRPr="00345BDA">
        <w:rPr>
          <w:sz w:val="28"/>
        </w:rPr>
        <w:t xml:space="preserve"> </w:t>
      </w:r>
      <w:r w:rsidR="00B9157A" w:rsidRPr="0055459F">
        <w:rPr>
          <w:sz w:val="28"/>
        </w:rPr>
        <w:t>стінки</w:t>
      </w:r>
      <w:r w:rsidR="00B9157A" w:rsidRPr="00345BDA">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ст</m:t>
            </m:r>
          </m:sub>
        </m:sSub>
      </m:oMath>
      <w:r w:rsidRPr="00345BDA">
        <w:rPr>
          <w:sz w:val="28"/>
        </w:rPr>
        <w:t xml:space="preserve"> </w:t>
      </w:r>
      <w:r w:rsidRPr="0055459F">
        <w:rPr>
          <w:sz w:val="28"/>
        </w:rPr>
        <w:t>є</w:t>
      </w:r>
      <w:r w:rsidRPr="00345BDA">
        <w:rPr>
          <w:sz w:val="28"/>
        </w:rPr>
        <w:t xml:space="preserve"> </w:t>
      </w:r>
      <w:r w:rsidRPr="0055459F">
        <w:rPr>
          <w:sz w:val="28"/>
        </w:rPr>
        <w:t>проміжним</w:t>
      </w:r>
      <w:r w:rsidRPr="00345BDA">
        <w:rPr>
          <w:sz w:val="28"/>
        </w:rPr>
        <w:t xml:space="preserve"> </w:t>
      </w:r>
      <w:r w:rsidRPr="0055459F">
        <w:rPr>
          <w:sz w:val="28"/>
        </w:rPr>
        <w:t>параметром,</w:t>
      </w:r>
      <w:r w:rsidRPr="00345BDA">
        <w:rPr>
          <w:sz w:val="28"/>
        </w:rPr>
        <w:t xml:space="preserve"> </w:t>
      </w:r>
      <w:r w:rsidRPr="0055459F">
        <w:rPr>
          <w:sz w:val="28"/>
        </w:rPr>
        <w:t>її</w:t>
      </w:r>
      <w:r w:rsidRPr="00345BDA">
        <w:rPr>
          <w:sz w:val="28"/>
        </w:rPr>
        <w:t xml:space="preserve"> потрібно</w:t>
      </w:r>
      <w:r w:rsidR="00B9157A">
        <w:rPr>
          <w:sz w:val="28"/>
        </w:rPr>
        <w:t xml:space="preserve"> </w:t>
      </w:r>
      <w:r w:rsidRPr="0055459F">
        <w:rPr>
          <w:sz w:val="28"/>
        </w:rPr>
        <w:t>вилучити</w:t>
      </w:r>
      <w:r w:rsidRPr="00345BDA">
        <w:rPr>
          <w:sz w:val="28"/>
        </w:rPr>
        <w:t xml:space="preserve"> </w:t>
      </w:r>
      <w:r w:rsidRPr="0055459F">
        <w:rPr>
          <w:sz w:val="28"/>
        </w:rPr>
        <w:t>із</w:t>
      </w:r>
      <w:r w:rsidRPr="00345BDA">
        <w:rPr>
          <w:sz w:val="28"/>
        </w:rPr>
        <w:t xml:space="preserve"> </w:t>
      </w:r>
      <w:r w:rsidRPr="0055459F">
        <w:rPr>
          <w:sz w:val="28"/>
        </w:rPr>
        <w:t>рівняння</w:t>
      </w:r>
      <w:r w:rsidRPr="00345BDA">
        <w:rPr>
          <w:sz w:val="28"/>
        </w:rPr>
        <w:t xml:space="preserve"> </w:t>
      </w:r>
      <w:r w:rsidRPr="0055459F">
        <w:rPr>
          <w:sz w:val="28"/>
        </w:rPr>
        <w:t>(3.19).</w:t>
      </w:r>
      <w:r w:rsidRPr="00345BDA">
        <w:rPr>
          <w:sz w:val="28"/>
        </w:rPr>
        <w:t xml:space="preserve"> </w:t>
      </w:r>
      <w:r w:rsidRPr="0055459F">
        <w:rPr>
          <w:sz w:val="28"/>
        </w:rPr>
        <w:t>Для</w:t>
      </w:r>
      <w:r w:rsidRPr="00345BDA">
        <w:rPr>
          <w:sz w:val="28"/>
        </w:rPr>
        <w:t xml:space="preserve"> </w:t>
      </w:r>
      <w:r w:rsidRPr="0055459F">
        <w:rPr>
          <w:sz w:val="28"/>
        </w:rPr>
        <w:t>цього</w:t>
      </w:r>
      <w:r w:rsidRPr="00345BDA">
        <w:rPr>
          <w:sz w:val="28"/>
        </w:rPr>
        <w:t xml:space="preserve"> </w:t>
      </w:r>
      <w:r w:rsidRPr="0055459F">
        <w:rPr>
          <w:sz w:val="28"/>
        </w:rPr>
        <w:t>необхідно</w:t>
      </w:r>
      <w:r w:rsidRPr="00345BDA">
        <w:rPr>
          <w:sz w:val="28"/>
        </w:rPr>
        <w:t xml:space="preserve"> </w:t>
      </w:r>
      <w:r w:rsidRPr="0055459F">
        <w:rPr>
          <w:sz w:val="28"/>
        </w:rPr>
        <w:t>розв’язати</w:t>
      </w:r>
      <w:r w:rsidRPr="00345BDA">
        <w:rPr>
          <w:sz w:val="28"/>
        </w:rPr>
        <w:t xml:space="preserve"> </w:t>
      </w:r>
      <w:r w:rsidRPr="0055459F">
        <w:rPr>
          <w:sz w:val="28"/>
        </w:rPr>
        <w:t xml:space="preserve">рівняння </w:t>
      </w:r>
      <w:r w:rsidRPr="00345BDA">
        <w:rPr>
          <w:sz w:val="28"/>
        </w:rPr>
        <w:t xml:space="preserve">відносно вихідної величини </w:t>
      </w:r>
      <m:oMath>
        <m:sSub>
          <m:sSubPr>
            <m:ctrlPr>
              <w:rPr>
                <w:rFonts w:ascii="Cambria Math" w:hAnsi="Cambria Math"/>
                <w:i/>
                <w:sz w:val="28"/>
              </w:rPr>
            </m:ctrlPr>
          </m:sSubPr>
          <m:e>
            <m:r>
              <w:rPr>
                <w:rFonts w:ascii="Cambria Math" w:hAnsi="Cambria Math"/>
                <w:sz w:val="28"/>
              </w:rPr>
              <m:t>y</m:t>
            </m:r>
          </m:e>
          <m:sub>
            <m:r>
              <w:rPr>
                <w:rFonts w:ascii="Cambria Math" w:hAnsi="Cambria Math"/>
                <w:sz w:val="28"/>
              </w:rPr>
              <m:t>2</m:t>
            </m:r>
          </m:sub>
        </m:sSub>
      </m:oMath>
      <w:r w:rsidRPr="00345BDA">
        <w:rPr>
          <w:sz w:val="28"/>
        </w:rPr>
        <w:t xml:space="preserve">. Із рівняння (3.21) знайдемо </w:t>
      </w:r>
      <m:oMath>
        <m:sSub>
          <m:sSubPr>
            <m:ctrlPr>
              <w:rPr>
                <w:rFonts w:ascii="Cambria Math" w:hAnsi="Cambria Math"/>
                <w:i/>
                <w:sz w:val="28"/>
              </w:rPr>
            </m:ctrlPr>
          </m:sSubPr>
          <m:e>
            <m:r>
              <w:rPr>
                <w:rFonts w:ascii="Cambria Math" w:hAnsi="Cambria Math"/>
                <w:sz w:val="28"/>
              </w:rPr>
              <m:t>y</m:t>
            </m:r>
          </m:e>
          <m:sub>
            <m:r>
              <w:rPr>
                <w:rFonts w:ascii="Cambria Math" w:hAnsi="Cambria Math"/>
                <w:sz w:val="28"/>
              </w:rPr>
              <m:t>1</m:t>
            </m:r>
          </m:sub>
        </m:sSub>
      </m:oMath>
      <w:r w:rsidRPr="00345BDA">
        <w:rPr>
          <w:sz w:val="28"/>
        </w:rPr>
        <w:t>:</w:t>
      </w:r>
    </w:p>
    <w:p w:rsidR="00BD7BA2" w:rsidRPr="0055459F" w:rsidRDefault="00BD7BA2" w:rsidP="00345BDA">
      <w:pPr>
        <w:pStyle w:val="TableParagraph"/>
        <w:spacing w:line="360" w:lineRule="auto"/>
        <w:ind w:firstLine="709"/>
        <w:jc w:val="both"/>
        <w:rPr>
          <w:sz w:val="28"/>
        </w:rPr>
      </w:pPr>
    </w:p>
    <w:p w:rsidR="00E5799C" w:rsidRPr="0055459F"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3021866" cy="599846"/>
            <wp:effectExtent l="0" t="0" r="762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4667" cy="604372"/>
                    </a:xfrm>
                    <a:prstGeom prst="rect">
                      <a:avLst/>
                    </a:prstGeom>
                    <a:noFill/>
                    <a:ln>
                      <a:noFill/>
                    </a:ln>
                  </pic:spPr>
                </pic:pic>
              </a:graphicData>
            </a:graphic>
          </wp:inline>
        </w:drawing>
      </w:r>
      <w:r w:rsidR="00E5799C" w:rsidRPr="0055459F">
        <w:rPr>
          <w:sz w:val="28"/>
        </w:rPr>
        <w:t xml:space="preserve"> </w:t>
      </w:r>
      <w:r w:rsidR="007864F3" w:rsidRPr="0055459F">
        <w:rPr>
          <w:sz w:val="28"/>
        </w:rPr>
        <w:t xml:space="preserve">                           </w:t>
      </w:r>
      <w:r w:rsidR="00E5799C" w:rsidRPr="0055459F">
        <w:rPr>
          <w:sz w:val="28"/>
        </w:rPr>
        <w:t>(3.22)</w:t>
      </w:r>
    </w:p>
    <w:p w:rsidR="00E5799C" w:rsidRPr="00345BDA" w:rsidRDefault="00E5799C" w:rsidP="00345BDA">
      <w:pPr>
        <w:pStyle w:val="TableParagraph"/>
        <w:spacing w:line="360" w:lineRule="auto"/>
        <w:ind w:firstLine="709"/>
        <w:jc w:val="both"/>
        <w:rPr>
          <w:sz w:val="28"/>
        </w:rPr>
      </w:pPr>
      <w:r w:rsidRPr="00345BDA">
        <w:rPr>
          <w:sz w:val="28"/>
        </w:rPr>
        <w:t>а також її похідну:</w:t>
      </w:r>
    </w:p>
    <w:p w:rsidR="00E5799C"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981325" cy="4762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1325" cy="476250"/>
                    </a:xfrm>
                    <a:prstGeom prst="rect">
                      <a:avLst/>
                    </a:prstGeom>
                    <a:noFill/>
                    <a:ln>
                      <a:noFill/>
                    </a:ln>
                  </pic:spPr>
                </pic:pic>
              </a:graphicData>
            </a:graphic>
          </wp:inline>
        </w:drawing>
      </w:r>
      <w:r w:rsidR="00E5799C" w:rsidRPr="00345BDA">
        <w:rPr>
          <w:sz w:val="28"/>
        </w:rPr>
        <w:t xml:space="preserve"> </w:t>
      </w:r>
      <w:r w:rsidR="007864F3" w:rsidRPr="00345BDA">
        <w:rPr>
          <w:sz w:val="28"/>
        </w:rPr>
        <w:t xml:space="preserve">                      </w:t>
      </w:r>
      <w:r w:rsidR="00E5799C" w:rsidRPr="00345BDA">
        <w:rPr>
          <w:sz w:val="28"/>
        </w:rPr>
        <w:t>(3.23)</w:t>
      </w:r>
    </w:p>
    <w:p w:rsidR="00BD7BA2" w:rsidRDefault="00BD7BA2" w:rsidP="00345BDA">
      <w:pPr>
        <w:pStyle w:val="TableParagraph"/>
        <w:spacing w:line="360" w:lineRule="auto"/>
        <w:ind w:firstLine="709"/>
        <w:jc w:val="both"/>
        <w:rPr>
          <w:sz w:val="28"/>
        </w:rPr>
      </w:pPr>
    </w:p>
    <w:p w:rsidR="007864F3" w:rsidRDefault="007864F3" w:rsidP="00345BDA">
      <w:pPr>
        <w:pStyle w:val="TableParagraph"/>
        <w:spacing w:line="360" w:lineRule="auto"/>
        <w:ind w:firstLine="709"/>
        <w:jc w:val="both"/>
        <w:rPr>
          <w:sz w:val="28"/>
        </w:rPr>
      </w:pPr>
      <w:r w:rsidRPr="00345BDA">
        <w:rPr>
          <w:sz w:val="28"/>
        </w:rPr>
        <w:t>Підставимо рівняння (3.22) і (3.23) у (3.20). В результаті дістанемо:</w:t>
      </w:r>
    </w:p>
    <w:p w:rsidR="00BD7BA2" w:rsidRPr="00345BDA" w:rsidRDefault="00BD7BA2" w:rsidP="00345BDA">
      <w:pPr>
        <w:pStyle w:val="TableParagraph"/>
        <w:spacing w:line="360" w:lineRule="auto"/>
        <w:ind w:firstLine="709"/>
        <w:jc w:val="both"/>
        <w:rPr>
          <w:sz w:val="28"/>
        </w:rPr>
      </w:pPr>
    </w:p>
    <w:p w:rsidR="00E5799C"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3976706" cy="1228953"/>
            <wp:effectExtent l="0" t="0" r="5080" b="9525"/>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9960" cy="1236139"/>
                    </a:xfrm>
                    <a:prstGeom prst="rect">
                      <a:avLst/>
                    </a:prstGeom>
                    <a:noFill/>
                    <a:ln>
                      <a:noFill/>
                    </a:ln>
                  </pic:spPr>
                </pic:pic>
              </a:graphicData>
            </a:graphic>
          </wp:inline>
        </w:drawing>
      </w:r>
      <w:r w:rsidR="007864F3" w:rsidRPr="00345BDA">
        <w:rPr>
          <w:sz w:val="28"/>
        </w:rPr>
        <w:t xml:space="preserve">              (3.24)</w:t>
      </w:r>
    </w:p>
    <w:p w:rsidR="007864F3" w:rsidRDefault="007864F3" w:rsidP="00345BDA">
      <w:pPr>
        <w:pStyle w:val="TableParagraph"/>
        <w:spacing w:line="360" w:lineRule="auto"/>
        <w:ind w:firstLine="709"/>
        <w:jc w:val="both"/>
        <w:rPr>
          <w:sz w:val="28"/>
        </w:rPr>
      </w:pPr>
      <w:r w:rsidRPr="00345BDA">
        <w:rPr>
          <w:sz w:val="28"/>
        </w:rPr>
        <w:t xml:space="preserve">Введемо </w:t>
      </w:r>
      <w:r w:rsidR="00B9157A">
        <w:rPr>
          <w:sz w:val="28"/>
        </w:rPr>
        <w:t>такі</w:t>
      </w:r>
      <w:r w:rsidRPr="00345BDA">
        <w:rPr>
          <w:sz w:val="28"/>
        </w:rPr>
        <w:t xml:space="preserve"> позначення:</w:t>
      </w:r>
    </w:p>
    <w:p w:rsidR="00BD7BA2" w:rsidRPr="00345BDA" w:rsidRDefault="00BD7BA2" w:rsidP="00345BDA">
      <w:pPr>
        <w:pStyle w:val="TableParagraph"/>
        <w:spacing w:line="360" w:lineRule="auto"/>
        <w:ind w:firstLine="709"/>
        <w:jc w:val="both"/>
        <w:rPr>
          <w:sz w:val="28"/>
        </w:rPr>
      </w:pPr>
    </w:p>
    <w:p w:rsidR="007864F3"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364616" cy="526694"/>
            <wp:effectExtent l="0" t="0" r="6985" b="6985"/>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83348" cy="533924"/>
                    </a:xfrm>
                    <a:prstGeom prst="rect">
                      <a:avLst/>
                    </a:prstGeom>
                    <a:noFill/>
                    <a:ln>
                      <a:noFill/>
                    </a:ln>
                  </pic:spPr>
                </pic:pic>
              </a:graphicData>
            </a:graphic>
          </wp:inline>
        </w:drawing>
      </w:r>
      <w:r w:rsidR="007864F3" w:rsidRPr="00345BDA">
        <w:rPr>
          <w:sz w:val="28"/>
        </w:rPr>
        <w:t xml:space="preserve"> </w:t>
      </w:r>
      <w:r w:rsidRPr="00345BDA">
        <w:rPr>
          <w:noProof/>
          <w:sz w:val="28"/>
          <w:lang w:val="ru-RU" w:eastAsia="ru-RU"/>
        </w:rPr>
        <w:drawing>
          <wp:inline distT="0" distB="0" distL="0" distR="0">
            <wp:extent cx="1240536" cy="541325"/>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46683" cy="544008"/>
                    </a:xfrm>
                    <a:prstGeom prst="rect">
                      <a:avLst/>
                    </a:prstGeom>
                    <a:noFill/>
                    <a:ln>
                      <a:noFill/>
                    </a:ln>
                  </pic:spPr>
                </pic:pic>
              </a:graphicData>
            </a:graphic>
          </wp:inline>
        </w:drawing>
      </w:r>
      <w:r w:rsidR="007864F3" w:rsidRPr="00345BDA">
        <w:rPr>
          <w:sz w:val="28"/>
        </w:rPr>
        <w:t xml:space="preserve"> </w:t>
      </w:r>
      <w:r w:rsidRPr="00345BDA">
        <w:rPr>
          <w:noProof/>
          <w:sz w:val="28"/>
          <w:lang w:val="ru-RU" w:eastAsia="ru-RU"/>
        </w:rPr>
        <w:drawing>
          <wp:inline distT="0" distB="0" distL="0" distR="0">
            <wp:extent cx="1133078" cy="512064"/>
            <wp:effectExtent l="0" t="0" r="0" b="254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7109" cy="518405"/>
                    </a:xfrm>
                    <a:prstGeom prst="rect">
                      <a:avLst/>
                    </a:prstGeom>
                    <a:noFill/>
                    <a:ln>
                      <a:noFill/>
                    </a:ln>
                  </pic:spPr>
                </pic:pic>
              </a:graphicData>
            </a:graphic>
          </wp:inline>
        </w:drawing>
      </w:r>
      <w:r w:rsidR="009738C1" w:rsidRPr="00345BDA">
        <w:rPr>
          <w:sz w:val="28"/>
        </w:rPr>
        <w:t xml:space="preserve"> </w:t>
      </w:r>
      <w:r w:rsidRPr="00345BDA">
        <w:rPr>
          <w:noProof/>
          <w:sz w:val="28"/>
          <w:lang w:val="ru-RU" w:eastAsia="ru-RU"/>
        </w:rPr>
        <w:drawing>
          <wp:inline distT="0" distB="0" distL="0" distR="0">
            <wp:extent cx="1097280" cy="438912"/>
            <wp:effectExtent l="0" t="0" r="762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01964" cy="440786"/>
                    </a:xfrm>
                    <a:prstGeom prst="rect">
                      <a:avLst/>
                    </a:prstGeom>
                    <a:noFill/>
                    <a:ln>
                      <a:noFill/>
                    </a:ln>
                  </pic:spPr>
                </pic:pic>
              </a:graphicData>
            </a:graphic>
          </wp:inline>
        </w:drawing>
      </w:r>
      <w:r w:rsidR="009738C1" w:rsidRPr="00345BDA">
        <w:rPr>
          <w:sz w:val="28"/>
        </w:rPr>
        <w:t xml:space="preserve"> </w:t>
      </w:r>
      <w:r w:rsidRPr="00345BDA">
        <w:rPr>
          <w:noProof/>
          <w:sz w:val="28"/>
          <w:lang w:val="ru-RU" w:eastAsia="ru-RU"/>
        </w:rPr>
        <w:drawing>
          <wp:inline distT="0" distB="0" distL="0" distR="0">
            <wp:extent cx="1075801" cy="526694"/>
            <wp:effectExtent l="0" t="0" r="0" b="6985"/>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0465" cy="528977"/>
                    </a:xfrm>
                    <a:prstGeom prst="rect">
                      <a:avLst/>
                    </a:prstGeom>
                    <a:noFill/>
                    <a:ln>
                      <a:noFill/>
                    </a:ln>
                  </pic:spPr>
                </pic:pic>
              </a:graphicData>
            </a:graphic>
          </wp:inline>
        </w:drawing>
      </w:r>
    </w:p>
    <w:p w:rsidR="00BD7BA2" w:rsidRDefault="00BD7BA2" w:rsidP="00345BDA">
      <w:pPr>
        <w:pStyle w:val="TableParagraph"/>
        <w:spacing w:line="360" w:lineRule="auto"/>
        <w:ind w:firstLine="709"/>
        <w:jc w:val="both"/>
        <w:rPr>
          <w:sz w:val="28"/>
        </w:rPr>
      </w:pPr>
    </w:p>
    <w:p w:rsidR="000B4DCC" w:rsidRPr="00345BDA" w:rsidRDefault="009738C1" w:rsidP="00345BDA">
      <w:pPr>
        <w:pStyle w:val="TableParagraph"/>
        <w:spacing w:line="360" w:lineRule="auto"/>
        <w:ind w:firstLine="709"/>
        <w:jc w:val="both"/>
        <w:rPr>
          <w:sz w:val="28"/>
        </w:rPr>
      </w:pPr>
      <w:r w:rsidRPr="00345BDA">
        <w:rPr>
          <w:sz w:val="28"/>
        </w:rPr>
        <w:t xml:space="preserve">Тоді рівняння математичної моделі </w:t>
      </w:r>
      <w:proofErr w:type="spellStart"/>
      <w:r w:rsidRPr="00345BDA">
        <w:rPr>
          <w:sz w:val="28"/>
        </w:rPr>
        <w:t>кожухотрубного</w:t>
      </w:r>
      <w:proofErr w:type="spellEnd"/>
      <w:r w:rsidRPr="00345BDA">
        <w:rPr>
          <w:sz w:val="28"/>
        </w:rPr>
        <w:t xml:space="preserve"> теплообмінника </w:t>
      </w:r>
      <w:r w:rsidR="00B9157A">
        <w:rPr>
          <w:sz w:val="28"/>
        </w:rPr>
        <w:t>набуде вигляду</w:t>
      </w:r>
      <w:r w:rsidRPr="00345BDA">
        <w:rPr>
          <w:sz w:val="28"/>
        </w:rPr>
        <w:t>:</w:t>
      </w:r>
    </w:p>
    <w:p w:rsidR="009738C1" w:rsidRPr="00345BDA" w:rsidRDefault="0050524A" w:rsidP="002E34C4">
      <w:pPr>
        <w:pStyle w:val="TableParagraph"/>
        <w:spacing w:line="360" w:lineRule="auto"/>
        <w:jc w:val="right"/>
        <w:rPr>
          <w:sz w:val="28"/>
        </w:rPr>
      </w:pPr>
      <w:r w:rsidRPr="00345BDA">
        <w:rPr>
          <w:noProof/>
          <w:sz w:val="28"/>
          <w:lang w:val="ru-RU" w:eastAsia="ru-RU"/>
        </w:rPr>
        <w:drawing>
          <wp:inline distT="0" distB="0" distL="0" distR="0">
            <wp:extent cx="4701731" cy="694944"/>
            <wp:effectExtent l="0" t="0" r="381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48311" cy="701829"/>
                    </a:xfrm>
                    <a:prstGeom prst="rect">
                      <a:avLst/>
                    </a:prstGeom>
                    <a:noFill/>
                    <a:ln>
                      <a:noFill/>
                    </a:ln>
                  </pic:spPr>
                </pic:pic>
              </a:graphicData>
            </a:graphic>
          </wp:inline>
        </w:drawing>
      </w:r>
      <w:r w:rsidR="009738C1" w:rsidRPr="00345BDA">
        <w:rPr>
          <w:sz w:val="28"/>
        </w:rPr>
        <w:t xml:space="preserve">            (3.25)</w:t>
      </w:r>
    </w:p>
    <w:p w:rsidR="009738C1" w:rsidRPr="00345BDA" w:rsidRDefault="009738C1" w:rsidP="00345BDA">
      <w:pPr>
        <w:pStyle w:val="TableParagraph"/>
        <w:spacing w:line="360" w:lineRule="auto"/>
        <w:ind w:firstLine="709"/>
        <w:jc w:val="both"/>
        <w:rPr>
          <w:sz w:val="28"/>
        </w:rPr>
      </w:pPr>
      <w:r w:rsidRPr="00345BDA">
        <w:rPr>
          <w:sz w:val="28"/>
        </w:rPr>
        <w:t>Передавальні функції об’єкта керування з урахуванням часу запізнення:</w:t>
      </w:r>
    </w:p>
    <w:p w:rsidR="009738C1" w:rsidRPr="00345BDA" w:rsidRDefault="009738C1" w:rsidP="00345BDA">
      <w:pPr>
        <w:pStyle w:val="TableParagraph"/>
        <w:spacing w:line="360" w:lineRule="auto"/>
        <w:ind w:firstLine="709"/>
        <w:jc w:val="both"/>
        <w:rPr>
          <w:sz w:val="28"/>
        </w:rPr>
      </w:pPr>
      <w:r w:rsidRPr="00345BDA">
        <w:rPr>
          <w:sz w:val="28"/>
        </w:rPr>
        <w:t>за каналами регулювання:</w:t>
      </w:r>
    </w:p>
    <w:p w:rsidR="009738C1" w:rsidRDefault="0050524A" w:rsidP="00B9157A">
      <w:pPr>
        <w:pStyle w:val="TableParagraph"/>
        <w:spacing w:line="360" w:lineRule="auto"/>
        <w:ind w:firstLine="709"/>
        <w:jc w:val="right"/>
        <w:rPr>
          <w:sz w:val="28"/>
        </w:rPr>
      </w:pPr>
      <w:r w:rsidRPr="00345BDA">
        <w:rPr>
          <w:noProof/>
          <w:sz w:val="28"/>
          <w:lang w:val="ru-RU" w:eastAsia="ru-RU"/>
        </w:rPr>
        <w:lastRenderedPageBreak/>
        <w:drawing>
          <wp:inline distT="0" distB="0" distL="0" distR="0">
            <wp:extent cx="2437425" cy="621792"/>
            <wp:effectExtent l="0" t="0" r="1270" b="698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51634" cy="625417"/>
                    </a:xfrm>
                    <a:prstGeom prst="rect">
                      <a:avLst/>
                    </a:prstGeom>
                    <a:noFill/>
                    <a:ln>
                      <a:noFill/>
                    </a:ln>
                  </pic:spPr>
                </pic:pic>
              </a:graphicData>
            </a:graphic>
          </wp:inline>
        </w:drawing>
      </w:r>
      <w:r w:rsidR="00D6762F" w:rsidRPr="00345BDA">
        <w:rPr>
          <w:sz w:val="28"/>
        </w:rPr>
        <w:t xml:space="preserve">                                         </w:t>
      </w:r>
      <w:r w:rsidR="009738C1" w:rsidRPr="00345BDA">
        <w:rPr>
          <w:sz w:val="28"/>
        </w:rPr>
        <w:t>(3.2</w:t>
      </w:r>
      <w:r w:rsidR="00B9447A">
        <w:rPr>
          <w:sz w:val="28"/>
        </w:rPr>
        <w:t>6</w:t>
      </w:r>
      <w:r w:rsidR="009738C1" w:rsidRPr="00345BDA">
        <w:rPr>
          <w:sz w:val="28"/>
        </w:rPr>
        <w:t>)</w:t>
      </w:r>
    </w:p>
    <w:p w:rsidR="00C5696D" w:rsidRPr="00345BDA" w:rsidRDefault="00C5696D" w:rsidP="00B9157A">
      <w:pPr>
        <w:pStyle w:val="TableParagraph"/>
        <w:spacing w:line="360" w:lineRule="auto"/>
        <w:ind w:firstLine="709"/>
        <w:jc w:val="right"/>
        <w:rPr>
          <w:sz w:val="28"/>
        </w:rPr>
      </w:pPr>
    </w:p>
    <w:p w:rsidR="00D6762F" w:rsidRPr="00345BDA" w:rsidRDefault="00D6762F" w:rsidP="00345BDA">
      <w:pPr>
        <w:pStyle w:val="TableParagraph"/>
        <w:spacing w:line="360" w:lineRule="auto"/>
        <w:ind w:firstLine="709"/>
        <w:jc w:val="both"/>
        <w:rPr>
          <w:sz w:val="28"/>
        </w:rPr>
      </w:pPr>
      <w:r w:rsidRPr="00345BDA">
        <w:rPr>
          <w:sz w:val="28"/>
        </w:rPr>
        <w:t>за каналом збурення:</w:t>
      </w:r>
    </w:p>
    <w:p w:rsidR="00D6762F"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162659" cy="647700"/>
            <wp:effectExtent l="0" t="0" r="9525"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6659" cy="648898"/>
                    </a:xfrm>
                    <a:prstGeom prst="rect">
                      <a:avLst/>
                    </a:prstGeom>
                    <a:noFill/>
                    <a:ln>
                      <a:noFill/>
                    </a:ln>
                  </pic:spPr>
                </pic:pic>
              </a:graphicData>
            </a:graphic>
          </wp:inline>
        </w:drawing>
      </w:r>
      <w:r w:rsidR="00D6762F" w:rsidRPr="00345BDA">
        <w:rPr>
          <w:sz w:val="28"/>
        </w:rPr>
        <w:t xml:space="preserve">                                           (3.2</w:t>
      </w:r>
      <w:r w:rsidR="00B9447A">
        <w:rPr>
          <w:sz w:val="28"/>
        </w:rPr>
        <w:t>7</w:t>
      </w:r>
      <w:r w:rsidR="00D6762F" w:rsidRPr="00345BDA">
        <w:rPr>
          <w:sz w:val="28"/>
        </w:rPr>
        <w:t>)</w:t>
      </w:r>
    </w:p>
    <w:p w:rsidR="002B52BC" w:rsidRDefault="002B52BC">
      <w:pPr>
        <w:rPr>
          <w:sz w:val="28"/>
          <w:szCs w:val="22"/>
          <w:lang w:val="uk-UA" w:eastAsia="en-US"/>
        </w:rPr>
      </w:pPr>
      <w:r>
        <w:rPr>
          <w:sz w:val="28"/>
        </w:rPr>
        <w:br w:type="page"/>
      </w:r>
    </w:p>
    <w:p w:rsidR="00D6762F" w:rsidRPr="002E34C4" w:rsidRDefault="00D6762F" w:rsidP="002E34C4">
      <w:pPr>
        <w:pStyle w:val="2"/>
        <w:numPr>
          <w:ilvl w:val="0"/>
          <w:numId w:val="19"/>
        </w:numPr>
        <w:rPr>
          <w:lang w:val="uk-UA"/>
        </w:rPr>
      </w:pPr>
      <w:bookmarkStart w:id="22" w:name="_Toc184981725"/>
      <w:r w:rsidRPr="002E34C4">
        <w:rPr>
          <w:lang w:val="uk-UA"/>
        </w:rPr>
        <w:lastRenderedPageBreak/>
        <w:t xml:space="preserve">Розрахунок математичних моделей </w:t>
      </w:r>
      <w:r w:rsidR="00CA7717" w:rsidRPr="002E34C4">
        <w:rPr>
          <w:lang w:val="uk-UA"/>
        </w:rPr>
        <w:t>об’єкта керування</w:t>
      </w:r>
      <w:bookmarkEnd w:id="22"/>
    </w:p>
    <w:p w:rsidR="00D6762F" w:rsidRPr="00345BDA" w:rsidRDefault="00D6762F" w:rsidP="00345BDA">
      <w:pPr>
        <w:pStyle w:val="TableParagraph"/>
        <w:spacing w:line="360" w:lineRule="auto"/>
        <w:ind w:firstLine="709"/>
        <w:jc w:val="both"/>
        <w:rPr>
          <w:sz w:val="28"/>
        </w:rPr>
      </w:pPr>
    </w:p>
    <w:p w:rsidR="00D6762F" w:rsidRPr="00BD7BA2" w:rsidRDefault="00D6762F" w:rsidP="00345BDA">
      <w:pPr>
        <w:pStyle w:val="TableParagraph"/>
        <w:spacing w:line="360" w:lineRule="auto"/>
        <w:ind w:firstLine="709"/>
        <w:jc w:val="both"/>
        <w:rPr>
          <w:b/>
          <w:bCs/>
          <w:i/>
          <w:iCs/>
          <w:sz w:val="28"/>
        </w:rPr>
      </w:pPr>
      <w:r w:rsidRPr="00BD7BA2">
        <w:rPr>
          <w:b/>
          <w:bCs/>
          <w:i/>
          <w:iCs/>
          <w:sz w:val="28"/>
        </w:rPr>
        <w:t>Ви</w:t>
      </w:r>
      <w:r w:rsidR="00CA7717" w:rsidRPr="00BD7BA2">
        <w:rPr>
          <w:b/>
          <w:bCs/>
          <w:i/>
          <w:iCs/>
          <w:sz w:val="28"/>
        </w:rPr>
        <w:t>с</w:t>
      </w:r>
      <w:r w:rsidRPr="00BD7BA2">
        <w:rPr>
          <w:b/>
          <w:bCs/>
          <w:i/>
          <w:iCs/>
          <w:sz w:val="28"/>
        </w:rPr>
        <w:t>хідні дані</w:t>
      </w:r>
    </w:p>
    <w:p w:rsidR="00D6762F" w:rsidRPr="0055459F" w:rsidRDefault="00D6762F" w:rsidP="00345BDA">
      <w:pPr>
        <w:pStyle w:val="TableParagraph"/>
        <w:spacing w:line="360" w:lineRule="auto"/>
        <w:ind w:firstLine="709"/>
        <w:jc w:val="both"/>
        <w:rPr>
          <w:sz w:val="28"/>
        </w:rPr>
      </w:pPr>
      <w:r w:rsidRPr="00345BDA">
        <w:rPr>
          <w:sz w:val="28"/>
        </w:rPr>
        <w:t>Витрата</w:t>
      </w:r>
      <w:r w:rsidR="00D770DB" w:rsidRPr="0055459F">
        <w:rPr>
          <w:sz w:val="28"/>
        </w:rPr>
        <w:t xml:space="preserve"> </w:t>
      </w:r>
      <w:r w:rsidRPr="00345BDA">
        <w:rPr>
          <w:sz w:val="28"/>
        </w:rPr>
        <w:t>аміак</w:t>
      </w:r>
      <w:r w:rsidR="00F52486" w:rsidRPr="00345BDA">
        <w:rPr>
          <w:sz w:val="28"/>
        </w:rPr>
        <w:t xml:space="preserve">у </w:t>
      </w:r>
      <w:r w:rsidRPr="00345BDA">
        <w:rPr>
          <w:sz w:val="28"/>
        </w:rPr>
        <w:t>на</w:t>
      </w:r>
      <w:r w:rsidR="00D770DB" w:rsidRPr="0055459F">
        <w:rPr>
          <w:sz w:val="28"/>
        </w:rPr>
        <w:t xml:space="preserve"> </w:t>
      </w:r>
      <w:r w:rsidRPr="00345BDA">
        <w:rPr>
          <w:sz w:val="28"/>
        </w:rPr>
        <w:t>вх</w:t>
      </w:r>
      <w:r w:rsidR="00BD7BA2">
        <w:rPr>
          <w:sz w:val="28"/>
        </w:rPr>
        <w:t>о</w:t>
      </w:r>
      <w:r w:rsidRPr="00345BDA">
        <w:rPr>
          <w:sz w:val="28"/>
        </w:rPr>
        <w:t>д</w:t>
      </w:r>
      <w:r w:rsidR="00BD7BA2">
        <w:rPr>
          <w:sz w:val="28"/>
        </w:rPr>
        <w:t>і</w:t>
      </w:r>
      <w:r w:rsidR="00D770DB" w:rsidRPr="00345BDA">
        <w:rPr>
          <w:sz w:val="28"/>
        </w:rPr>
        <w:t xml:space="preserve"> </w:t>
      </w:r>
      <w:r w:rsidRPr="00345BDA">
        <w:rPr>
          <w:sz w:val="28"/>
        </w:rPr>
        <w:t>в</w:t>
      </w:r>
      <w:r w:rsidR="00F52486" w:rsidRPr="00345BDA">
        <w:rPr>
          <w:sz w:val="28"/>
        </w:rPr>
        <w:t xml:space="preserve"> </w:t>
      </w:r>
      <w:proofErr w:type="spellStart"/>
      <w:r w:rsidRPr="00345BDA">
        <w:rPr>
          <w:sz w:val="28"/>
        </w:rPr>
        <w:t>кожухотрубний</w:t>
      </w:r>
      <w:proofErr w:type="spellEnd"/>
      <w:r w:rsidR="00D770DB" w:rsidRPr="0055459F">
        <w:rPr>
          <w:sz w:val="28"/>
        </w:rPr>
        <w:t xml:space="preserve"> </w:t>
      </w:r>
      <w:r w:rsidRPr="00345BDA">
        <w:rPr>
          <w:sz w:val="28"/>
        </w:rPr>
        <w:t>теплообмінник</w:t>
      </w:r>
    </w:p>
    <w:p w:rsidR="00D6762F" w:rsidRPr="00345BDA" w:rsidRDefault="00F66C4F"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F</m:t>
              </m:r>
            </m:e>
            <m:sub>
              <m:r>
                <w:rPr>
                  <w:rFonts w:ascii="Cambria Math" w:hAnsi="Cambria Math"/>
                  <w:sz w:val="28"/>
                </w:rPr>
                <m:t>р0</m:t>
              </m:r>
            </m:sub>
          </m:sSub>
          <m:r>
            <w:rPr>
              <w:rFonts w:ascii="Cambria Math" w:hAnsi="Cambria Math"/>
              <w:sz w:val="28"/>
            </w:rPr>
            <m:t xml:space="preserve">=10000 </m:t>
          </m:r>
          <m:d>
            <m:dPr>
              <m:begChr m:val="["/>
              <m:endChr m:val="]"/>
              <m:ctrlPr>
                <w:rPr>
                  <w:rFonts w:ascii="Cambria Math" w:hAnsi="Cambria Math"/>
                  <w:i/>
                  <w:sz w:val="28"/>
                </w:rPr>
              </m:ctrlPr>
            </m:dPr>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м</m:t>
                      </m:r>
                    </m:e>
                    <m:sup>
                      <m:r>
                        <w:rPr>
                          <w:rFonts w:ascii="Cambria Math" w:hAnsi="Cambria Math"/>
                          <w:sz w:val="28"/>
                        </w:rPr>
                        <m:t>3</m:t>
                      </m:r>
                    </m:sup>
                  </m:sSup>
                </m:num>
                <m:den>
                  <m:r>
                    <w:rPr>
                      <w:rFonts w:ascii="Cambria Math" w:hAnsi="Cambria Math"/>
                      <w:sz w:val="28"/>
                    </w:rPr>
                    <m:t>год</m:t>
                  </m:r>
                </m:den>
              </m:f>
            </m:e>
          </m:d>
          <m:r>
            <w:rPr>
              <w:rFonts w:ascii="Cambria Math" w:hAnsi="Cambria Math"/>
              <w:sz w:val="28"/>
            </w:rPr>
            <m:t xml:space="preserve"> .</m:t>
          </m:r>
        </m:oMath>
      </m:oMathPara>
    </w:p>
    <w:p w:rsidR="00D6762F" w:rsidRPr="00345BDA" w:rsidRDefault="00D6762F" w:rsidP="00345BDA">
      <w:pPr>
        <w:pStyle w:val="TableParagraph"/>
        <w:spacing w:line="360" w:lineRule="auto"/>
        <w:ind w:firstLine="709"/>
        <w:jc w:val="both"/>
        <w:rPr>
          <w:sz w:val="28"/>
        </w:rPr>
      </w:pPr>
      <w:r w:rsidRPr="00345BDA">
        <w:rPr>
          <w:sz w:val="28"/>
        </w:rPr>
        <w:t>Температура</w:t>
      </w:r>
      <w:r w:rsidR="00D770DB" w:rsidRPr="0055459F">
        <w:rPr>
          <w:sz w:val="28"/>
        </w:rPr>
        <w:t xml:space="preserve"> </w:t>
      </w:r>
      <w:r w:rsidRPr="00345BDA">
        <w:rPr>
          <w:sz w:val="28"/>
        </w:rPr>
        <w:t>аміак</w:t>
      </w:r>
      <w:r w:rsidR="00F52486" w:rsidRPr="00345BDA">
        <w:rPr>
          <w:sz w:val="28"/>
        </w:rPr>
        <w:t>у</w:t>
      </w:r>
      <w:r w:rsidR="00D770DB" w:rsidRPr="0055459F">
        <w:rPr>
          <w:sz w:val="28"/>
        </w:rPr>
        <w:t xml:space="preserve"> </w:t>
      </w:r>
      <w:r w:rsidR="00BD7BA2" w:rsidRPr="00345BDA">
        <w:rPr>
          <w:sz w:val="28"/>
        </w:rPr>
        <w:t>на</w:t>
      </w:r>
      <w:r w:rsidR="00BD7BA2" w:rsidRPr="0055459F">
        <w:rPr>
          <w:sz w:val="28"/>
        </w:rPr>
        <w:t xml:space="preserve"> </w:t>
      </w:r>
      <w:r w:rsidR="00BD7BA2" w:rsidRPr="00345BDA">
        <w:rPr>
          <w:sz w:val="28"/>
        </w:rPr>
        <w:t>вх</w:t>
      </w:r>
      <w:r w:rsidR="00BD7BA2">
        <w:rPr>
          <w:sz w:val="28"/>
        </w:rPr>
        <w:t>о</w:t>
      </w:r>
      <w:r w:rsidR="00BD7BA2" w:rsidRPr="00345BDA">
        <w:rPr>
          <w:sz w:val="28"/>
        </w:rPr>
        <w:t>д</w:t>
      </w:r>
      <w:r w:rsidR="00BD7BA2">
        <w:rPr>
          <w:sz w:val="28"/>
        </w:rPr>
        <w:t>і</w:t>
      </w:r>
      <w:r w:rsidR="00BD7BA2" w:rsidRPr="00345BDA">
        <w:rPr>
          <w:sz w:val="28"/>
        </w:rPr>
        <w:t xml:space="preserve"> в </w:t>
      </w:r>
      <w:proofErr w:type="spellStart"/>
      <w:r w:rsidR="00BD7BA2" w:rsidRPr="00345BDA">
        <w:rPr>
          <w:sz w:val="28"/>
        </w:rPr>
        <w:t>кожухотрубний</w:t>
      </w:r>
      <w:proofErr w:type="spellEnd"/>
      <w:r w:rsidR="00BD7BA2" w:rsidRPr="0055459F">
        <w:rPr>
          <w:sz w:val="28"/>
        </w:rPr>
        <w:t xml:space="preserve"> </w:t>
      </w:r>
      <w:r w:rsidR="00BD7BA2" w:rsidRPr="00345BDA">
        <w:rPr>
          <w:sz w:val="28"/>
        </w:rPr>
        <w:t>теплообмінник</w:t>
      </w:r>
    </w:p>
    <w:p w:rsidR="0050156A" w:rsidRPr="00345BDA" w:rsidRDefault="00F66C4F"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р0</m:t>
              </m:r>
            </m:sub>
          </m:sSub>
          <m:r>
            <w:rPr>
              <w:rFonts w:ascii="Cambria Math" w:hAnsi="Cambria Math"/>
              <w:sz w:val="28"/>
            </w:rPr>
            <m:t xml:space="preserve">=100 </m:t>
          </m:r>
          <m:d>
            <m:dPr>
              <m:begChr m:val="["/>
              <m:endChr m:val="]"/>
              <m:ctrlPr>
                <w:rPr>
                  <w:rFonts w:ascii="Cambria Math" w:hAnsi="Cambria Math"/>
                  <w:i/>
                  <w:sz w:val="28"/>
                </w:rPr>
              </m:ctrlPr>
            </m:dPr>
            <m:e>
              <m:r>
                <w:rPr>
                  <w:rFonts w:ascii="Cambria Math" w:hAnsi="Cambria Math"/>
                  <w:sz w:val="28"/>
                </w:rPr>
                <m:t>℃</m:t>
              </m:r>
            </m:e>
          </m:d>
          <m:r>
            <w:rPr>
              <w:rFonts w:ascii="Cambria Math" w:hAnsi="Cambria Math"/>
              <w:sz w:val="28"/>
            </w:rPr>
            <m:t xml:space="preserve"> .</m:t>
          </m:r>
        </m:oMath>
      </m:oMathPara>
    </w:p>
    <w:p w:rsidR="0050156A" w:rsidRDefault="00D6762F" w:rsidP="00345BDA">
      <w:pPr>
        <w:pStyle w:val="TableParagraph"/>
        <w:spacing w:line="360" w:lineRule="auto"/>
        <w:ind w:firstLine="709"/>
        <w:jc w:val="both"/>
        <w:rPr>
          <w:sz w:val="28"/>
        </w:rPr>
      </w:pPr>
      <w:r w:rsidRPr="00345BDA">
        <w:rPr>
          <w:sz w:val="28"/>
        </w:rPr>
        <w:t>Температура</w:t>
      </w:r>
      <w:r w:rsidR="00D770DB" w:rsidRPr="0055459F">
        <w:rPr>
          <w:sz w:val="28"/>
        </w:rPr>
        <w:t xml:space="preserve"> </w:t>
      </w:r>
      <w:r w:rsidRPr="00345BDA">
        <w:rPr>
          <w:sz w:val="28"/>
        </w:rPr>
        <w:t>аміак</w:t>
      </w:r>
      <w:r w:rsidR="00F52486" w:rsidRPr="00345BDA">
        <w:rPr>
          <w:sz w:val="28"/>
        </w:rPr>
        <w:t>у</w:t>
      </w:r>
      <w:r w:rsidR="00D770DB" w:rsidRPr="0055459F">
        <w:rPr>
          <w:sz w:val="28"/>
        </w:rPr>
        <w:t xml:space="preserve"> </w:t>
      </w:r>
      <w:r w:rsidR="00BD7BA2" w:rsidRPr="00345BDA">
        <w:rPr>
          <w:sz w:val="28"/>
        </w:rPr>
        <w:t>на</w:t>
      </w:r>
      <w:r w:rsidR="00BD7BA2" w:rsidRPr="0055459F">
        <w:rPr>
          <w:sz w:val="28"/>
        </w:rPr>
        <w:t xml:space="preserve"> </w:t>
      </w:r>
      <w:r w:rsidR="00BD7BA2" w:rsidRPr="00345BDA">
        <w:rPr>
          <w:sz w:val="28"/>
        </w:rPr>
        <w:t>в</w:t>
      </w:r>
      <w:r w:rsidR="00BD7BA2">
        <w:rPr>
          <w:sz w:val="28"/>
        </w:rPr>
        <w:t>и</w:t>
      </w:r>
      <w:r w:rsidR="00BD7BA2" w:rsidRPr="00345BDA">
        <w:rPr>
          <w:sz w:val="28"/>
        </w:rPr>
        <w:t>х</w:t>
      </w:r>
      <w:r w:rsidR="00BD7BA2">
        <w:rPr>
          <w:sz w:val="28"/>
        </w:rPr>
        <w:t>о</w:t>
      </w:r>
      <w:r w:rsidR="00BD7BA2" w:rsidRPr="00345BDA">
        <w:rPr>
          <w:sz w:val="28"/>
        </w:rPr>
        <w:t>д</w:t>
      </w:r>
      <w:r w:rsidR="00BD7BA2">
        <w:rPr>
          <w:sz w:val="28"/>
        </w:rPr>
        <w:t>і</w:t>
      </w:r>
      <w:r w:rsidR="00BD7BA2" w:rsidRPr="00345BDA">
        <w:rPr>
          <w:sz w:val="28"/>
        </w:rPr>
        <w:t xml:space="preserve"> </w:t>
      </w:r>
      <w:r w:rsidR="00BD7BA2">
        <w:rPr>
          <w:sz w:val="28"/>
        </w:rPr>
        <w:t>з</w:t>
      </w:r>
      <w:r w:rsidR="00BD7BA2" w:rsidRPr="00345BDA">
        <w:rPr>
          <w:sz w:val="28"/>
        </w:rPr>
        <w:t xml:space="preserve"> </w:t>
      </w:r>
      <w:proofErr w:type="spellStart"/>
      <w:r w:rsidR="00BD7BA2" w:rsidRPr="00345BDA">
        <w:rPr>
          <w:sz w:val="28"/>
        </w:rPr>
        <w:t>кожухотрубн</w:t>
      </w:r>
      <w:r w:rsidR="00BD7BA2">
        <w:rPr>
          <w:sz w:val="28"/>
        </w:rPr>
        <w:t>ого</w:t>
      </w:r>
      <w:proofErr w:type="spellEnd"/>
      <w:r w:rsidR="00BD7BA2" w:rsidRPr="0055459F">
        <w:rPr>
          <w:sz w:val="28"/>
        </w:rPr>
        <w:t xml:space="preserve"> </w:t>
      </w:r>
      <w:r w:rsidR="00BD7BA2" w:rsidRPr="00345BDA">
        <w:rPr>
          <w:sz w:val="28"/>
        </w:rPr>
        <w:t>теплообмінник</w:t>
      </w:r>
      <w:r w:rsidR="00BD7BA2">
        <w:rPr>
          <w:sz w:val="28"/>
        </w:rPr>
        <w:t>а</w:t>
      </w:r>
    </w:p>
    <w:p w:rsidR="00BD7BA2" w:rsidRPr="00345BDA" w:rsidRDefault="00F66C4F" w:rsidP="00BD7BA2">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р01</m:t>
              </m:r>
            </m:sub>
          </m:sSub>
          <m:r>
            <w:rPr>
              <w:rFonts w:ascii="Cambria Math" w:hAnsi="Cambria Math"/>
              <w:sz w:val="28"/>
            </w:rPr>
            <m:t xml:space="preserve">=80 </m:t>
          </m:r>
          <m:d>
            <m:dPr>
              <m:begChr m:val="["/>
              <m:endChr m:val="]"/>
              <m:ctrlPr>
                <w:rPr>
                  <w:rFonts w:ascii="Cambria Math" w:hAnsi="Cambria Math"/>
                  <w:i/>
                  <w:sz w:val="28"/>
                </w:rPr>
              </m:ctrlPr>
            </m:dPr>
            <m:e>
              <m:r>
                <w:rPr>
                  <w:rFonts w:ascii="Cambria Math" w:hAnsi="Cambria Math"/>
                  <w:sz w:val="28"/>
                </w:rPr>
                <m:t>℃</m:t>
              </m:r>
            </m:e>
          </m:d>
          <m:r>
            <w:rPr>
              <w:rFonts w:ascii="Cambria Math" w:hAnsi="Cambria Math"/>
              <w:sz w:val="28"/>
            </w:rPr>
            <m:t xml:space="preserve"> .</m:t>
          </m:r>
        </m:oMath>
      </m:oMathPara>
    </w:p>
    <w:p w:rsidR="00BD7BA2" w:rsidRDefault="00D6762F" w:rsidP="00345BDA">
      <w:pPr>
        <w:pStyle w:val="TableParagraph"/>
        <w:spacing w:line="360" w:lineRule="auto"/>
        <w:ind w:firstLine="709"/>
        <w:jc w:val="both"/>
        <w:rPr>
          <w:sz w:val="28"/>
        </w:rPr>
      </w:pPr>
      <w:r w:rsidRPr="0055459F">
        <w:rPr>
          <w:sz w:val="28"/>
        </w:rPr>
        <w:t>Тиск</w:t>
      </w:r>
      <w:r w:rsidRPr="00345BDA">
        <w:rPr>
          <w:sz w:val="28"/>
        </w:rPr>
        <w:t xml:space="preserve"> </w:t>
      </w:r>
      <w:r w:rsidRPr="0055459F">
        <w:rPr>
          <w:sz w:val="28"/>
        </w:rPr>
        <w:t>насиченої</w:t>
      </w:r>
      <w:r w:rsidRPr="00345BDA">
        <w:rPr>
          <w:sz w:val="28"/>
        </w:rPr>
        <w:t xml:space="preserve"> </w:t>
      </w:r>
      <w:r w:rsidRPr="0055459F">
        <w:rPr>
          <w:sz w:val="28"/>
        </w:rPr>
        <w:t>пари</w:t>
      </w:r>
    </w:p>
    <w:p w:rsidR="00BD7BA2" w:rsidRDefault="00F66C4F"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P</m:t>
              </m:r>
            </m:e>
            <m:sub>
              <m:r>
                <w:rPr>
                  <w:rFonts w:ascii="Cambria Math" w:hAnsi="Cambria Math"/>
                  <w:sz w:val="28"/>
                </w:rPr>
                <m:t>п</m:t>
              </m:r>
            </m:sub>
          </m:sSub>
          <m:r>
            <w:rPr>
              <w:rFonts w:ascii="Cambria Math" w:hAnsi="Cambria Math"/>
              <w:sz w:val="28"/>
            </w:rPr>
            <m:t xml:space="preserve">=5.5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кгс</m:t>
                  </m:r>
                </m:num>
                <m:den>
                  <m:sSup>
                    <m:sSupPr>
                      <m:ctrlPr>
                        <w:rPr>
                          <w:rFonts w:ascii="Cambria Math" w:hAnsi="Cambria Math"/>
                          <w:i/>
                          <w:sz w:val="28"/>
                        </w:rPr>
                      </m:ctrlPr>
                    </m:sSupPr>
                    <m:e>
                      <m:r>
                        <w:rPr>
                          <w:rFonts w:ascii="Cambria Math" w:hAnsi="Cambria Math"/>
                          <w:sz w:val="28"/>
                        </w:rPr>
                        <m:t>см</m:t>
                      </m:r>
                    </m:e>
                    <m:sup>
                      <m:r>
                        <w:rPr>
                          <w:rFonts w:ascii="Cambria Math" w:hAnsi="Cambria Math"/>
                          <w:sz w:val="28"/>
                        </w:rPr>
                        <m:t>2</m:t>
                      </m:r>
                    </m:sup>
                  </m:sSup>
                </m:den>
              </m:f>
            </m:e>
          </m:d>
          <m:r>
            <w:rPr>
              <w:rFonts w:ascii="Cambria Math" w:hAnsi="Cambria Math"/>
              <w:sz w:val="28"/>
            </w:rPr>
            <m:t xml:space="preserve"> .</m:t>
          </m:r>
        </m:oMath>
      </m:oMathPara>
    </w:p>
    <w:p w:rsidR="00BD7BA2" w:rsidRDefault="00D6762F" w:rsidP="00345BDA">
      <w:pPr>
        <w:pStyle w:val="TableParagraph"/>
        <w:spacing w:line="360" w:lineRule="auto"/>
        <w:ind w:firstLine="709"/>
        <w:jc w:val="both"/>
        <w:rPr>
          <w:sz w:val="28"/>
        </w:rPr>
      </w:pPr>
      <w:r w:rsidRPr="0055459F">
        <w:rPr>
          <w:sz w:val="28"/>
        </w:rPr>
        <w:t>Маса</w:t>
      </w:r>
      <w:r w:rsidRPr="00345BDA">
        <w:rPr>
          <w:sz w:val="28"/>
        </w:rPr>
        <w:t xml:space="preserve"> </w:t>
      </w:r>
      <w:r w:rsidRPr="0055459F">
        <w:rPr>
          <w:sz w:val="28"/>
        </w:rPr>
        <w:t>аміак</w:t>
      </w:r>
      <w:r w:rsidR="00F52486">
        <w:rPr>
          <w:sz w:val="28"/>
        </w:rPr>
        <w:t>у</w:t>
      </w:r>
      <w:r w:rsidRPr="00345BDA">
        <w:rPr>
          <w:sz w:val="28"/>
        </w:rPr>
        <w:t xml:space="preserve"> </w:t>
      </w:r>
      <w:r w:rsidRPr="0055459F">
        <w:rPr>
          <w:sz w:val="28"/>
        </w:rPr>
        <w:t>всередині</w:t>
      </w:r>
      <w:r w:rsidRPr="00345BDA">
        <w:rPr>
          <w:sz w:val="28"/>
        </w:rPr>
        <w:t xml:space="preserve"> </w:t>
      </w:r>
      <w:r w:rsidRPr="0055459F">
        <w:rPr>
          <w:sz w:val="28"/>
        </w:rPr>
        <w:t>теплообмінника</w:t>
      </w:r>
    </w:p>
    <w:p w:rsidR="00BD7BA2" w:rsidRPr="00BD7BA2" w:rsidRDefault="00F66C4F" w:rsidP="00345BDA">
      <w:pPr>
        <w:pStyle w:val="TableParagraph"/>
        <w:spacing w:line="360" w:lineRule="auto"/>
        <w:ind w:firstLine="709"/>
        <w:jc w:val="both"/>
        <w:rPr>
          <w:sz w:val="28"/>
          <w:lang w:val="en-US"/>
        </w:rPr>
      </w:pPr>
      <m:oMathPara>
        <m:oMath>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en-US"/>
                </w:rPr>
                <m:t>р</m:t>
              </m:r>
            </m:sub>
          </m:sSub>
          <m:r>
            <w:rPr>
              <w:rFonts w:ascii="Cambria Math" w:hAnsi="Cambria Math"/>
              <w:sz w:val="28"/>
              <w:lang w:val="en-US"/>
            </w:rPr>
            <m:t xml:space="preserve">=500 </m:t>
          </m:r>
          <m:d>
            <m:dPr>
              <m:begChr m:val="["/>
              <m:endChr m:val="]"/>
              <m:ctrlPr>
                <w:rPr>
                  <w:rFonts w:ascii="Cambria Math" w:hAnsi="Cambria Math"/>
                  <w:i/>
                  <w:sz w:val="28"/>
                  <w:lang w:val="en-US"/>
                </w:rPr>
              </m:ctrlPr>
            </m:dPr>
            <m:e>
              <m:r>
                <w:rPr>
                  <w:rFonts w:ascii="Cambria Math" w:hAnsi="Cambria Math"/>
                  <w:sz w:val="28"/>
                  <w:lang w:val="en-US"/>
                </w:rPr>
                <m:t>кг</m:t>
              </m:r>
            </m:e>
          </m:d>
          <m:r>
            <w:rPr>
              <w:rFonts w:ascii="Cambria Math" w:hAnsi="Cambria Math"/>
              <w:sz w:val="28"/>
              <w:lang w:val="en-US"/>
            </w:rPr>
            <m:t xml:space="preserve"> .</m:t>
          </m:r>
        </m:oMath>
      </m:oMathPara>
    </w:p>
    <w:p w:rsidR="00BD7BA2" w:rsidRDefault="00D6762F" w:rsidP="00345BDA">
      <w:pPr>
        <w:pStyle w:val="TableParagraph"/>
        <w:spacing w:line="360" w:lineRule="auto"/>
        <w:ind w:firstLine="709"/>
        <w:jc w:val="both"/>
        <w:rPr>
          <w:sz w:val="28"/>
        </w:rPr>
      </w:pPr>
      <w:r w:rsidRPr="00345BDA">
        <w:rPr>
          <w:sz w:val="28"/>
        </w:rPr>
        <w:t>Коефіцієнт</w:t>
      </w:r>
      <w:r w:rsidR="0050156A" w:rsidRPr="0055459F">
        <w:rPr>
          <w:sz w:val="28"/>
        </w:rPr>
        <w:t xml:space="preserve"> </w:t>
      </w:r>
      <w:r w:rsidRPr="00345BDA">
        <w:rPr>
          <w:sz w:val="28"/>
        </w:rPr>
        <w:t>тепловіддачі</w:t>
      </w:r>
      <w:r w:rsidR="0050156A" w:rsidRPr="0055459F">
        <w:rPr>
          <w:sz w:val="28"/>
        </w:rPr>
        <w:t xml:space="preserve"> </w:t>
      </w:r>
      <w:r w:rsidRPr="00345BDA">
        <w:rPr>
          <w:sz w:val="28"/>
        </w:rPr>
        <w:t>від</w:t>
      </w:r>
      <w:r w:rsidR="0050156A" w:rsidRPr="0055459F">
        <w:rPr>
          <w:sz w:val="28"/>
        </w:rPr>
        <w:t xml:space="preserve"> </w:t>
      </w:r>
      <w:r w:rsidRPr="00345BDA">
        <w:rPr>
          <w:sz w:val="28"/>
        </w:rPr>
        <w:t>стін</w:t>
      </w:r>
      <w:r w:rsidR="00BD7BA2">
        <w:rPr>
          <w:sz w:val="28"/>
        </w:rPr>
        <w:t>о</w:t>
      </w:r>
      <w:r w:rsidRPr="00345BDA">
        <w:rPr>
          <w:sz w:val="28"/>
        </w:rPr>
        <w:t>к</w:t>
      </w:r>
      <w:r w:rsidR="0050156A" w:rsidRPr="0055459F">
        <w:rPr>
          <w:sz w:val="28"/>
        </w:rPr>
        <w:t xml:space="preserve"> </w:t>
      </w:r>
      <w:r w:rsidRPr="00345BDA">
        <w:rPr>
          <w:sz w:val="28"/>
        </w:rPr>
        <w:t>трубок</w:t>
      </w:r>
      <w:r w:rsidR="0050156A" w:rsidRPr="0055459F">
        <w:rPr>
          <w:sz w:val="28"/>
        </w:rPr>
        <w:t xml:space="preserve"> </w:t>
      </w:r>
      <w:r w:rsidRPr="00345BDA">
        <w:rPr>
          <w:sz w:val="28"/>
        </w:rPr>
        <w:t>до</w:t>
      </w:r>
      <w:r w:rsidR="0050156A" w:rsidRPr="0055459F">
        <w:rPr>
          <w:sz w:val="28"/>
        </w:rPr>
        <w:t xml:space="preserve"> </w:t>
      </w:r>
      <w:r w:rsidRPr="00345BDA">
        <w:rPr>
          <w:sz w:val="28"/>
        </w:rPr>
        <w:t>рідини</w:t>
      </w:r>
    </w:p>
    <w:p w:rsidR="00BD7BA2" w:rsidRDefault="00BD7BA2" w:rsidP="00345BDA">
      <w:pPr>
        <w:pStyle w:val="TableParagraph"/>
        <w:spacing w:line="360" w:lineRule="auto"/>
        <w:ind w:firstLine="709"/>
        <w:jc w:val="both"/>
        <w:rPr>
          <w:sz w:val="28"/>
        </w:rPr>
      </w:pPr>
      <m:oMathPara>
        <m:oMath>
          <m:r>
            <w:rPr>
              <w:rFonts w:ascii="Cambria Math" w:hAnsi="Cambria Math"/>
              <w:sz w:val="28"/>
            </w:rPr>
            <m:t xml:space="preserve">α=10.51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кДж</m:t>
                  </m:r>
                </m:num>
                <m:den>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r>
                    <w:rPr>
                      <w:rFonts w:ascii="Cambria Math" w:hAnsi="Cambria Math"/>
                      <w:sz w:val="28"/>
                    </w:rPr>
                    <m:t>∙с∙℃</m:t>
                  </m:r>
                </m:den>
              </m:f>
            </m:e>
          </m:d>
          <m:r>
            <w:rPr>
              <w:rFonts w:ascii="Cambria Math" w:hAnsi="Cambria Math"/>
              <w:sz w:val="28"/>
            </w:rPr>
            <m:t xml:space="preserve"> .</m:t>
          </m:r>
        </m:oMath>
      </m:oMathPara>
    </w:p>
    <w:p w:rsidR="00BD7BA2" w:rsidRDefault="00D6762F" w:rsidP="00345BDA">
      <w:pPr>
        <w:pStyle w:val="TableParagraph"/>
        <w:spacing w:line="360" w:lineRule="auto"/>
        <w:ind w:firstLine="709"/>
        <w:jc w:val="both"/>
        <w:rPr>
          <w:sz w:val="28"/>
        </w:rPr>
      </w:pPr>
      <w:r w:rsidRPr="00345BDA">
        <w:rPr>
          <w:sz w:val="28"/>
        </w:rPr>
        <w:t>Питома</w:t>
      </w:r>
      <w:r w:rsidR="00C41DCF" w:rsidRPr="0055459F">
        <w:rPr>
          <w:sz w:val="28"/>
        </w:rPr>
        <w:t xml:space="preserve"> </w:t>
      </w:r>
      <w:r w:rsidRPr="00345BDA">
        <w:rPr>
          <w:sz w:val="28"/>
        </w:rPr>
        <w:t>теплоємність</w:t>
      </w:r>
      <w:r w:rsidR="00C41DCF" w:rsidRPr="0055459F">
        <w:rPr>
          <w:sz w:val="28"/>
        </w:rPr>
        <w:t xml:space="preserve"> </w:t>
      </w:r>
      <w:r w:rsidRPr="00345BDA">
        <w:rPr>
          <w:sz w:val="28"/>
        </w:rPr>
        <w:t>сталевих</w:t>
      </w:r>
      <w:r w:rsidR="00BD7BA2">
        <w:rPr>
          <w:sz w:val="28"/>
        </w:rPr>
        <w:t xml:space="preserve"> </w:t>
      </w:r>
      <w:proofErr w:type="spellStart"/>
      <w:r w:rsidRPr="00345BDA">
        <w:rPr>
          <w:sz w:val="28"/>
        </w:rPr>
        <w:t>теплопередаючих</w:t>
      </w:r>
      <w:proofErr w:type="spellEnd"/>
      <w:r w:rsidR="00C41DCF" w:rsidRPr="0055459F">
        <w:rPr>
          <w:sz w:val="28"/>
        </w:rPr>
        <w:t xml:space="preserve"> </w:t>
      </w:r>
      <w:r w:rsidRPr="00345BDA">
        <w:rPr>
          <w:sz w:val="28"/>
        </w:rPr>
        <w:t>трубок</w:t>
      </w:r>
    </w:p>
    <w:p w:rsidR="00BD7BA2" w:rsidRPr="00BD7BA2" w:rsidRDefault="00F66C4F" w:rsidP="00345BDA">
      <w:pPr>
        <w:pStyle w:val="TableParagraph"/>
        <w:spacing w:line="360" w:lineRule="auto"/>
        <w:ind w:firstLine="709"/>
        <w:jc w:val="both"/>
        <w:rPr>
          <w:sz w:val="28"/>
        </w:rPr>
      </w:pPr>
      <m:oMathPara>
        <m:oMath>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en-US"/>
                </w:rPr>
                <m:t>ст</m:t>
              </m:r>
            </m:sub>
          </m:sSub>
          <m:r>
            <w:rPr>
              <w:rFonts w:ascii="Cambria Math" w:hAnsi="Cambria Math"/>
              <w:sz w:val="28"/>
              <w:lang w:val="en-US"/>
            </w:rPr>
            <m:t xml:space="preserve">=0.4 </m:t>
          </m:r>
          <m:d>
            <m:dPr>
              <m:begChr m:val="["/>
              <m:endChr m:val="]"/>
              <m:ctrlPr>
                <w:rPr>
                  <w:rFonts w:ascii="Cambria Math" w:hAnsi="Cambria Math"/>
                  <w:i/>
                  <w:sz w:val="28"/>
                  <w:lang w:val="en-US"/>
                </w:rPr>
              </m:ctrlPr>
            </m:dPr>
            <m:e>
              <m:f>
                <m:fPr>
                  <m:ctrlPr>
                    <w:rPr>
                      <w:rFonts w:ascii="Cambria Math" w:hAnsi="Cambria Math"/>
                      <w:i/>
                      <w:sz w:val="28"/>
                      <w:lang w:val="en-US"/>
                    </w:rPr>
                  </m:ctrlPr>
                </m:fPr>
                <m:num>
                  <m:r>
                    <w:rPr>
                      <w:rFonts w:ascii="Cambria Math" w:hAnsi="Cambria Math"/>
                      <w:sz w:val="28"/>
                      <w:lang w:val="en-US"/>
                    </w:rPr>
                    <m:t>кДж</m:t>
                  </m:r>
                </m:num>
                <m:den>
                  <m:r>
                    <w:rPr>
                      <w:rFonts w:ascii="Cambria Math" w:hAnsi="Cambria Math"/>
                      <w:sz w:val="28"/>
                      <w:lang w:val="en-US"/>
                    </w:rPr>
                    <m:t>кг∙℃</m:t>
                  </m:r>
                </m:den>
              </m:f>
            </m:e>
          </m:d>
          <m:r>
            <w:rPr>
              <w:rFonts w:ascii="Cambria Math" w:hAnsi="Cambria Math"/>
              <w:sz w:val="28"/>
              <w:lang w:val="en-US"/>
            </w:rPr>
            <m:t xml:space="preserve"> .</m:t>
          </m:r>
        </m:oMath>
      </m:oMathPara>
    </w:p>
    <w:p w:rsidR="00BD7BA2" w:rsidRDefault="00D6762F" w:rsidP="00345BDA">
      <w:pPr>
        <w:pStyle w:val="TableParagraph"/>
        <w:spacing w:line="360" w:lineRule="auto"/>
        <w:ind w:firstLine="709"/>
        <w:jc w:val="both"/>
        <w:rPr>
          <w:sz w:val="28"/>
        </w:rPr>
      </w:pPr>
      <w:r w:rsidRPr="0055459F">
        <w:rPr>
          <w:sz w:val="28"/>
        </w:rPr>
        <w:t>Загальна</w:t>
      </w:r>
      <w:r w:rsidRPr="00345BDA">
        <w:rPr>
          <w:sz w:val="28"/>
        </w:rPr>
        <w:t xml:space="preserve"> </w:t>
      </w:r>
      <w:r w:rsidRPr="0055459F">
        <w:rPr>
          <w:sz w:val="28"/>
        </w:rPr>
        <w:t>поверхня</w:t>
      </w:r>
      <w:r w:rsidRPr="00345BDA">
        <w:rPr>
          <w:sz w:val="28"/>
        </w:rPr>
        <w:t xml:space="preserve"> </w:t>
      </w:r>
      <w:r w:rsidRPr="0055459F">
        <w:rPr>
          <w:sz w:val="28"/>
        </w:rPr>
        <w:t>трубо</w:t>
      </w:r>
      <w:r w:rsidR="00BD7BA2">
        <w:rPr>
          <w:sz w:val="28"/>
        </w:rPr>
        <w:t>к</w:t>
      </w:r>
    </w:p>
    <w:p w:rsidR="00BD7BA2" w:rsidRPr="00BD7BA2" w:rsidRDefault="00F66C4F"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r>
            <w:rPr>
              <w:rFonts w:ascii="Cambria Math" w:hAnsi="Cambria Math"/>
              <w:sz w:val="28"/>
            </w:rPr>
            <m:t xml:space="preserve">=13 </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r>
            <w:rPr>
              <w:rFonts w:ascii="Cambria Math" w:hAnsi="Cambria Math"/>
              <w:sz w:val="28"/>
            </w:rPr>
            <m:t xml:space="preserve"> .</m:t>
          </m:r>
        </m:oMath>
      </m:oMathPara>
    </w:p>
    <w:p w:rsidR="00BD7BA2" w:rsidRDefault="00BD7BA2" w:rsidP="00345BDA">
      <w:pPr>
        <w:pStyle w:val="TableParagraph"/>
        <w:spacing w:line="360" w:lineRule="auto"/>
        <w:ind w:firstLine="709"/>
        <w:jc w:val="both"/>
        <w:rPr>
          <w:sz w:val="28"/>
        </w:rPr>
      </w:pPr>
    </w:p>
    <w:p w:rsidR="00BD7BA2" w:rsidRPr="00BD7BA2" w:rsidRDefault="00D6762F" w:rsidP="00345BDA">
      <w:pPr>
        <w:pStyle w:val="TableParagraph"/>
        <w:spacing w:line="360" w:lineRule="auto"/>
        <w:ind w:firstLine="709"/>
        <w:jc w:val="both"/>
        <w:rPr>
          <w:b/>
          <w:bCs/>
          <w:i/>
          <w:iCs/>
          <w:sz w:val="28"/>
        </w:rPr>
      </w:pPr>
      <w:r w:rsidRPr="00BD7BA2">
        <w:rPr>
          <w:b/>
          <w:bCs/>
          <w:i/>
          <w:iCs/>
          <w:sz w:val="28"/>
        </w:rPr>
        <w:t>Довідникові дані</w:t>
      </w:r>
    </w:p>
    <w:p w:rsidR="00D6762F" w:rsidRPr="0055459F" w:rsidRDefault="006F13FE" w:rsidP="00345BDA">
      <w:pPr>
        <w:pStyle w:val="TableParagraph"/>
        <w:spacing w:line="360" w:lineRule="auto"/>
        <w:ind w:firstLine="709"/>
        <w:jc w:val="both"/>
        <w:rPr>
          <w:sz w:val="28"/>
        </w:rPr>
      </w:pPr>
      <m:oMathPara>
        <m:oMath>
          <m:r>
            <w:rPr>
              <w:rFonts w:ascii="Cambria Math" w:hAnsi="Cambria Math"/>
              <w:sz w:val="28"/>
            </w:rPr>
            <m:t xml:space="preserve">r=2128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кДж</m:t>
                  </m:r>
                </m:num>
                <m:den>
                  <m:r>
                    <w:rPr>
                      <w:rFonts w:ascii="Cambria Math" w:hAnsi="Cambria Math"/>
                      <w:sz w:val="28"/>
                    </w:rPr>
                    <m:t>кг</m:t>
                  </m:r>
                </m:den>
              </m:f>
            </m:e>
          </m:d>
          <m:r>
            <w:rPr>
              <w:rFonts w:ascii="Cambria Math" w:hAnsi="Cambria Math"/>
              <w:sz w:val="28"/>
            </w:rPr>
            <m:t xml:space="preserve"> .</m:t>
          </m:r>
        </m:oMath>
      </m:oMathPara>
    </w:p>
    <w:p w:rsidR="006F13FE" w:rsidRDefault="00D6762F" w:rsidP="00345BDA">
      <w:pPr>
        <w:pStyle w:val="TableParagraph"/>
        <w:spacing w:line="360" w:lineRule="auto"/>
        <w:ind w:firstLine="709"/>
        <w:jc w:val="both"/>
        <w:rPr>
          <w:sz w:val="28"/>
        </w:rPr>
      </w:pPr>
      <w:r w:rsidRPr="0055459F">
        <w:rPr>
          <w:sz w:val="28"/>
        </w:rPr>
        <w:t>Температура</w:t>
      </w:r>
      <w:r w:rsidRPr="00345BDA">
        <w:rPr>
          <w:sz w:val="28"/>
        </w:rPr>
        <w:t xml:space="preserve"> </w:t>
      </w:r>
      <w:r w:rsidRPr="0055459F">
        <w:rPr>
          <w:sz w:val="28"/>
        </w:rPr>
        <w:t>насиченої пари</w:t>
      </w:r>
    </w:p>
    <w:p w:rsidR="006F13FE" w:rsidRPr="00345BDA" w:rsidRDefault="00F66C4F" w:rsidP="006F13FE">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ст0</m:t>
              </m:r>
            </m:sub>
          </m:sSub>
          <m:r>
            <w:rPr>
              <w:rFonts w:ascii="Cambria Math" w:hAnsi="Cambria Math"/>
              <w:sz w:val="28"/>
            </w:rPr>
            <m:t xml:space="preserve">=154.6 </m:t>
          </m:r>
          <m:d>
            <m:dPr>
              <m:begChr m:val="["/>
              <m:endChr m:val="]"/>
              <m:ctrlPr>
                <w:rPr>
                  <w:rFonts w:ascii="Cambria Math" w:hAnsi="Cambria Math"/>
                  <w:i/>
                  <w:sz w:val="28"/>
                </w:rPr>
              </m:ctrlPr>
            </m:dPr>
            <m:e>
              <m:r>
                <w:rPr>
                  <w:rFonts w:ascii="Cambria Math" w:hAnsi="Cambria Math"/>
                  <w:sz w:val="28"/>
                </w:rPr>
                <m:t>℃</m:t>
              </m:r>
            </m:e>
          </m:d>
          <m:r>
            <w:rPr>
              <w:rFonts w:ascii="Cambria Math" w:hAnsi="Cambria Math"/>
              <w:sz w:val="28"/>
            </w:rPr>
            <m:t xml:space="preserve"> .</m:t>
          </m:r>
        </m:oMath>
      </m:oMathPara>
    </w:p>
    <w:p w:rsidR="005825D4" w:rsidRDefault="00D6762F" w:rsidP="00345BDA">
      <w:pPr>
        <w:pStyle w:val="TableParagraph"/>
        <w:spacing w:line="360" w:lineRule="auto"/>
        <w:ind w:firstLine="709"/>
        <w:jc w:val="both"/>
        <w:rPr>
          <w:sz w:val="28"/>
        </w:rPr>
      </w:pPr>
      <w:r w:rsidRPr="0055459F">
        <w:rPr>
          <w:sz w:val="28"/>
        </w:rPr>
        <w:t>Густина</w:t>
      </w:r>
      <w:r w:rsidRPr="00345BDA">
        <w:rPr>
          <w:sz w:val="28"/>
        </w:rPr>
        <w:t xml:space="preserve"> </w:t>
      </w:r>
      <w:r w:rsidRPr="0055459F">
        <w:rPr>
          <w:sz w:val="28"/>
        </w:rPr>
        <w:t>пари</w:t>
      </w:r>
    </w:p>
    <w:p w:rsidR="005825D4" w:rsidRDefault="005825D4" w:rsidP="00345BDA">
      <w:pPr>
        <w:pStyle w:val="TableParagraph"/>
        <w:spacing w:line="360" w:lineRule="auto"/>
        <w:ind w:firstLine="709"/>
        <w:jc w:val="both"/>
        <w:rPr>
          <w:sz w:val="28"/>
        </w:rPr>
      </w:pPr>
      <m:oMathPara>
        <m:oMath>
          <m:r>
            <w:rPr>
              <w:rFonts w:ascii="Cambria Math" w:hAnsi="Cambria Math"/>
              <w:sz w:val="28"/>
            </w:rPr>
            <m:t xml:space="preserve">ρ=2.864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кг</m:t>
                  </m:r>
                </m:num>
                <m:den>
                  <m:sSup>
                    <m:sSupPr>
                      <m:ctrlPr>
                        <w:rPr>
                          <w:rFonts w:ascii="Cambria Math" w:hAnsi="Cambria Math"/>
                          <w:i/>
                          <w:sz w:val="28"/>
                        </w:rPr>
                      </m:ctrlPr>
                    </m:sSupPr>
                    <m:e>
                      <m:r>
                        <w:rPr>
                          <w:rFonts w:ascii="Cambria Math" w:hAnsi="Cambria Math"/>
                          <w:sz w:val="28"/>
                        </w:rPr>
                        <m:t>м</m:t>
                      </m:r>
                    </m:e>
                    <m:sup>
                      <m:r>
                        <w:rPr>
                          <w:rFonts w:ascii="Cambria Math" w:hAnsi="Cambria Math"/>
                          <w:sz w:val="28"/>
                        </w:rPr>
                        <m:t>3</m:t>
                      </m:r>
                    </m:sup>
                  </m:sSup>
                </m:den>
              </m:f>
            </m:e>
          </m:d>
          <m:r>
            <w:rPr>
              <w:rFonts w:ascii="Cambria Math" w:hAnsi="Cambria Math"/>
              <w:sz w:val="28"/>
            </w:rPr>
            <m:t xml:space="preserve"> .</m:t>
          </m:r>
        </m:oMath>
      </m:oMathPara>
    </w:p>
    <w:p w:rsidR="00D6762F" w:rsidRPr="00345BDA" w:rsidRDefault="00D6762F" w:rsidP="00345BDA">
      <w:pPr>
        <w:pStyle w:val="TableParagraph"/>
        <w:spacing w:line="360" w:lineRule="auto"/>
        <w:ind w:firstLine="709"/>
        <w:jc w:val="both"/>
        <w:rPr>
          <w:sz w:val="28"/>
        </w:rPr>
      </w:pPr>
    </w:p>
    <w:p w:rsidR="00D6762F" w:rsidRPr="00345BDA" w:rsidRDefault="00D6762F" w:rsidP="00345BDA">
      <w:pPr>
        <w:pStyle w:val="TableParagraph"/>
        <w:spacing w:line="360" w:lineRule="auto"/>
        <w:ind w:firstLine="709"/>
        <w:jc w:val="both"/>
        <w:rPr>
          <w:sz w:val="28"/>
        </w:rPr>
      </w:pPr>
      <w:r w:rsidRPr="0055459F">
        <w:rPr>
          <w:sz w:val="28"/>
        </w:rPr>
        <w:t>Використовуючи</w:t>
      </w:r>
      <w:r w:rsidRPr="00345BDA">
        <w:rPr>
          <w:sz w:val="28"/>
        </w:rPr>
        <w:t xml:space="preserve"> </w:t>
      </w:r>
      <w:r w:rsidRPr="0055459F">
        <w:rPr>
          <w:sz w:val="28"/>
        </w:rPr>
        <w:t>таблиц</w:t>
      </w:r>
      <w:r w:rsidR="005825D4">
        <w:rPr>
          <w:sz w:val="28"/>
        </w:rPr>
        <w:t>і</w:t>
      </w:r>
      <w:r w:rsidRPr="00345BDA">
        <w:rPr>
          <w:sz w:val="28"/>
        </w:rPr>
        <w:t xml:space="preserve"> </w:t>
      </w:r>
      <w:r w:rsidRPr="0055459F">
        <w:rPr>
          <w:sz w:val="28"/>
        </w:rPr>
        <w:t>параметрів</w:t>
      </w:r>
      <w:r w:rsidRPr="00345BDA">
        <w:rPr>
          <w:sz w:val="28"/>
        </w:rPr>
        <w:t xml:space="preserve"> </w:t>
      </w:r>
      <w:proofErr w:type="spellStart"/>
      <w:r w:rsidRPr="0055459F">
        <w:rPr>
          <w:sz w:val="28"/>
        </w:rPr>
        <w:t>кожухотрубних</w:t>
      </w:r>
      <w:proofErr w:type="spellEnd"/>
      <w:r w:rsidRPr="00345BDA">
        <w:rPr>
          <w:sz w:val="28"/>
        </w:rPr>
        <w:t xml:space="preserve"> </w:t>
      </w:r>
      <w:r w:rsidRPr="0055459F">
        <w:rPr>
          <w:sz w:val="28"/>
        </w:rPr>
        <w:t>теплообмінник</w:t>
      </w:r>
      <w:r w:rsidR="005825D4">
        <w:rPr>
          <w:sz w:val="28"/>
        </w:rPr>
        <w:t>і</w:t>
      </w:r>
      <w:r w:rsidRPr="0055459F">
        <w:rPr>
          <w:sz w:val="28"/>
        </w:rPr>
        <w:t>в для</w:t>
      </w:r>
      <w:r w:rsidRPr="00345BDA">
        <w:rPr>
          <w:sz w:val="28"/>
        </w:rPr>
        <w:t xml:space="preserve"> </w:t>
      </w:r>
      <w:r w:rsidRPr="0055459F">
        <w:rPr>
          <w:sz w:val="28"/>
        </w:rPr>
        <w:t>поверхні</w:t>
      </w:r>
      <w:r w:rsidRPr="00345BDA">
        <w:rPr>
          <w:sz w:val="28"/>
        </w:rPr>
        <w:t xml:space="preserve"> </w:t>
      </w:r>
      <w:r w:rsidRPr="0055459F">
        <w:rPr>
          <w:sz w:val="28"/>
        </w:rPr>
        <w:t>теплообміну</w:t>
      </w:r>
      <w:r w:rsidR="00C2124C" w:rsidRPr="0055459F">
        <w:rPr>
          <w:sz w:val="28"/>
        </w:rPr>
        <w:t xml:space="preserve"> </w:t>
      </w:r>
      <m:oMath>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r>
          <w:rPr>
            <w:rFonts w:ascii="Cambria Math" w:hAnsi="Cambria Math"/>
            <w:sz w:val="28"/>
          </w:rPr>
          <m:t xml:space="preserve">=13 </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oMath>
      <w:r w:rsidR="005825D4">
        <w:rPr>
          <w:sz w:val="28"/>
        </w:rPr>
        <w:t xml:space="preserve"> і параметрів трубок </w:t>
      </w:r>
      <m:oMath>
        <m:r>
          <w:rPr>
            <w:rFonts w:ascii="Cambria Math" w:hAnsi="Cambria Math"/>
            <w:sz w:val="28"/>
          </w:rPr>
          <m:t>25×2</m:t>
        </m:r>
      </m:oMath>
      <w:r w:rsidRPr="00345BDA">
        <w:rPr>
          <w:sz w:val="28"/>
        </w:rPr>
        <w:t xml:space="preserve"> </w:t>
      </w:r>
      <w:r w:rsidRPr="0055459F">
        <w:rPr>
          <w:sz w:val="28"/>
        </w:rPr>
        <w:t>знаходимо</w:t>
      </w:r>
      <w:r w:rsidRPr="00345BDA">
        <w:rPr>
          <w:sz w:val="28"/>
        </w:rPr>
        <w:t xml:space="preserve"> </w:t>
      </w:r>
      <w:r w:rsidRPr="0055459F">
        <w:rPr>
          <w:sz w:val="28"/>
        </w:rPr>
        <w:t>довжину</w:t>
      </w:r>
      <w:r w:rsidRPr="00345BDA">
        <w:rPr>
          <w:sz w:val="28"/>
        </w:rPr>
        <w:t xml:space="preserve"> </w:t>
      </w:r>
      <w:r w:rsidRPr="0055459F">
        <w:rPr>
          <w:sz w:val="28"/>
        </w:rPr>
        <w:t>труб теплообмінника</w:t>
      </w:r>
      <w:r w:rsidR="00C2124C" w:rsidRPr="0055459F">
        <w:rPr>
          <w:sz w:val="28"/>
        </w:rPr>
        <w:t xml:space="preserve"> </w:t>
      </w:r>
      <m:oMath>
        <m:r>
          <w:rPr>
            <w:rFonts w:ascii="Cambria Math" w:hAnsi="Cambria Math"/>
            <w:sz w:val="28"/>
          </w:rPr>
          <m:t xml:space="preserve">l=3 </m:t>
        </m:r>
        <m:d>
          <m:dPr>
            <m:begChr m:val="["/>
            <m:endChr m:val="]"/>
            <m:ctrlPr>
              <w:rPr>
                <w:rFonts w:ascii="Cambria Math" w:hAnsi="Cambria Math"/>
                <w:i/>
                <w:sz w:val="28"/>
              </w:rPr>
            </m:ctrlPr>
          </m:dPr>
          <m:e>
            <m:r>
              <w:rPr>
                <w:rFonts w:ascii="Cambria Math" w:hAnsi="Cambria Math"/>
                <w:sz w:val="28"/>
              </w:rPr>
              <m:t>м</m:t>
            </m:r>
          </m:e>
        </m:d>
      </m:oMath>
      <w:r w:rsidR="00237DB9" w:rsidRPr="00237DB9">
        <w:rPr>
          <w:sz w:val="28"/>
        </w:rPr>
        <w:t xml:space="preserve">, </w:t>
      </w:r>
      <w:r w:rsidRPr="0055459F">
        <w:rPr>
          <w:sz w:val="28"/>
        </w:rPr>
        <w:t>кількість трубок теплообмінник</w:t>
      </w:r>
      <w:r w:rsidR="005825D4">
        <w:rPr>
          <w:sz w:val="28"/>
        </w:rPr>
        <w:t>а</w:t>
      </w:r>
      <w:r w:rsidRPr="00345BDA">
        <w:rPr>
          <w:sz w:val="28"/>
        </w:rPr>
        <w:t xml:space="preserve"> </w:t>
      </w:r>
      <m:oMath>
        <m:r>
          <w:rPr>
            <w:rFonts w:ascii="Cambria Math" w:hAnsi="Cambria Math"/>
            <w:sz w:val="28"/>
          </w:rPr>
          <m:t xml:space="preserve">N=56 </m:t>
        </m:r>
        <m:d>
          <m:dPr>
            <m:begChr m:val="["/>
            <m:endChr m:val="]"/>
            <m:ctrlPr>
              <w:rPr>
                <w:rFonts w:ascii="Cambria Math" w:hAnsi="Cambria Math"/>
                <w:i/>
                <w:sz w:val="28"/>
              </w:rPr>
            </m:ctrlPr>
          </m:dPr>
          <m:e>
            <m:r>
              <w:rPr>
                <w:rFonts w:ascii="Cambria Math" w:hAnsi="Cambria Math"/>
                <w:sz w:val="28"/>
              </w:rPr>
              <m:t>шт</m:t>
            </m:r>
          </m:e>
        </m:d>
      </m:oMath>
      <w:r w:rsidR="005825D4">
        <w:rPr>
          <w:sz w:val="28"/>
        </w:rPr>
        <w:t xml:space="preserve">, </w:t>
      </w:r>
      <w:r w:rsidRPr="0055459F">
        <w:rPr>
          <w:sz w:val="28"/>
        </w:rPr>
        <w:t>ваг</w:t>
      </w:r>
      <w:r w:rsidR="005825D4">
        <w:rPr>
          <w:sz w:val="28"/>
        </w:rPr>
        <w:t>а</w:t>
      </w:r>
      <w:r w:rsidRPr="0055459F">
        <w:rPr>
          <w:sz w:val="28"/>
        </w:rPr>
        <w:t xml:space="preserve"> </w:t>
      </w:r>
      <w:proofErr w:type="spellStart"/>
      <w:r w:rsidRPr="0055459F">
        <w:rPr>
          <w:sz w:val="28"/>
        </w:rPr>
        <w:t>кожухотрубного</w:t>
      </w:r>
      <w:proofErr w:type="spellEnd"/>
      <w:r w:rsidRPr="00345BDA">
        <w:rPr>
          <w:sz w:val="28"/>
        </w:rPr>
        <w:t xml:space="preserve"> </w:t>
      </w:r>
      <w:r w:rsidRPr="0055459F">
        <w:rPr>
          <w:sz w:val="28"/>
        </w:rPr>
        <w:t>теплообмінника:</w:t>
      </w:r>
      <w:r w:rsidRPr="00345BDA">
        <w:rPr>
          <w:sz w:val="28"/>
        </w:rPr>
        <w:t xml:space="preserve"> </w:t>
      </w:r>
      <m:oMath>
        <m:sSub>
          <m:sSubPr>
            <m:ctrlPr>
              <w:rPr>
                <w:rFonts w:ascii="Cambria Math" w:hAnsi="Cambria Math"/>
                <w:i/>
                <w:sz w:val="28"/>
              </w:rPr>
            </m:ctrlPr>
          </m:sSubPr>
          <m:e>
            <m:r>
              <w:rPr>
                <w:rFonts w:ascii="Cambria Math" w:hAnsi="Cambria Math"/>
                <w:sz w:val="28"/>
              </w:rPr>
              <m:t>m</m:t>
            </m:r>
          </m:e>
          <m:sub>
            <m:r>
              <w:rPr>
                <w:rFonts w:ascii="Cambria Math" w:hAnsi="Cambria Math"/>
                <w:sz w:val="28"/>
              </w:rPr>
              <m:t>кт</m:t>
            </m:r>
          </m:sub>
        </m:sSub>
        <m:r>
          <w:rPr>
            <w:rFonts w:ascii="Cambria Math" w:hAnsi="Cambria Math"/>
            <w:sz w:val="28"/>
          </w:rPr>
          <m:t xml:space="preserve">=690 </m:t>
        </m:r>
        <m:d>
          <m:dPr>
            <m:begChr m:val="["/>
            <m:endChr m:val="]"/>
            <m:ctrlPr>
              <w:rPr>
                <w:rFonts w:ascii="Cambria Math" w:hAnsi="Cambria Math"/>
                <w:i/>
                <w:sz w:val="28"/>
              </w:rPr>
            </m:ctrlPr>
          </m:dPr>
          <m:e>
            <m:r>
              <w:rPr>
                <w:rFonts w:ascii="Cambria Math" w:hAnsi="Cambria Math"/>
                <w:sz w:val="28"/>
              </w:rPr>
              <m:t>кг</m:t>
            </m:r>
          </m:e>
        </m:d>
      </m:oMath>
      <w:r w:rsidRPr="00345BDA">
        <w:rPr>
          <w:sz w:val="28"/>
        </w:rPr>
        <w:t>.</w:t>
      </w:r>
    </w:p>
    <w:p w:rsidR="00D6762F" w:rsidRPr="0055459F" w:rsidRDefault="00D6762F" w:rsidP="00345BDA">
      <w:pPr>
        <w:pStyle w:val="TableParagraph"/>
        <w:spacing w:line="360" w:lineRule="auto"/>
        <w:ind w:firstLine="709"/>
        <w:jc w:val="both"/>
        <w:rPr>
          <w:sz w:val="28"/>
        </w:rPr>
      </w:pPr>
      <w:r w:rsidRPr="0055459F">
        <w:rPr>
          <w:sz w:val="28"/>
        </w:rPr>
        <w:t>При</w:t>
      </w:r>
      <w:r w:rsidR="005825D4">
        <w:rPr>
          <w:sz w:val="28"/>
        </w:rPr>
        <w:t xml:space="preserve"> </w:t>
      </w:r>
      <w:proofErr w:type="spellStart"/>
      <w:r w:rsidR="005825D4">
        <w:rPr>
          <w:sz w:val="28"/>
        </w:rPr>
        <w:t>ц</w:t>
      </w:r>
      <w:r w:rsidRPr="0055459F">
        <w:rPr>
          <w:sz w:val="28"/>
        </w:rPr>
        <w:t>ому</w:t>
      </w:r>
      <w:proofErr w:type="spellEnd"/>
      <w:r w:rsidRPr="0055459F">
        <w:rPr>
          <w:sz w:val="28"/>
        </w:rPr>
        <w:t xml:space="preserve"> вага труб в теплообміннику складає приблизно чверть його загальної ваги:</w:t>
      </w:r>
    </w:p>
    <w:p w:rsidR="00D6762F" w:rsidRPr="0055459F" w:rsidRDefault="0050524A" w:rsidP="005825D4">
      <w:pPr>
        <w:pStyle w:val="TableParagraph"/>
        <w:spacing w:line="360" w:lineRule="auto"/>
        <w:ind w:firstLine="709"/>
        <w:jc w:val="center"/>
        <w:rPr>
          <w:sz w:val="28"/>
        </w:rPr>
      </w:pPr>
      <w:r w:rsidRPr="00345BDA">
        <w:rPr>
          <w:noProof/>
          <w:sz w:val="28"/>
          <w:lang w:val="ru-RU" w:eastAsia="ru-RU"/>
        </w:rPr>
        <w:drawing>
          <wp:inline distT="0" distB="0" distL="0" distR="0">
            <wp:extent cx="2066925" cy="428625"/>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66925" cy="428625"/>
                    </a:xfrm>
                    <a:prstGeom prst="rect">
                      <a:avLst/>
                    </a:prstGeom>
                    <a:noFill/>
                    <a:ln>
                      <a:noFill/>
                    </a:ln>
                  </pic:spPr>
                </pic:pic>
              </a:graphicData>
            </a:graphic>
          </wp:inline>
        </w:drawing>
      </w:r>
    </w:p>
    <w:p w:rsidR="005825D4" w:rsidRDefault="005825D4" w:rsidP="00345BDA">
      <w:pPr>
        <w:pStyle w:val="TableParagraph"/>
        <w:spacing w:line="360" w:lineRule="auto"/>
        <w:ind w:firstLine="709"/>
        <w:jc w:val="both"/>
        <w:rPr>
          <w:sz w:val="28"/>
        </w:rPr>
      </w:pPr>
    </w:p>
    <w:p w:rsidR="00A50DEC" w:rsidRPr="0055459F" w:rsidRDefault="00A50DEC" w:rsidP="00345BDA">
      <w:pPr>
        <w:pStyle w:val="TableParagraph"/>
        <w:spacing w:line="360" w:lineRule="auto"/>
        <w:ind w:firstLine="709"/>
        <w:jc w:val="both"/>
        <w:rPr>
          <w:sz w:val="28"/>
        </w:rPr>
      </w:pPr>
      <w:r w:rsidRPr="0055459F">
        <w:rPr>
          <w:sz w:val="28"/>
        </w:rPr>
        <w:t>Розрахуємо питому теплоємність аміаку на вході та виході з теплообміннику</w:t>
      </w:r>
      <w:r w:rsidR="005825D4">
        <w:rPr>
          <w:sz w:val="28"/>
        </w:rPr>
        <w:t xml:space="preserve"> шляхом</w:t>
      </w:r>
      <w:r w:rsidRPr="0055459F">
        <w:rPr>
          <w:sz w:val="28"/>
        </w:rPr>
        <w:t xml:space="preserve"> лінійн</w:t>
      </w:r>
      <w:r w:rsidR="005825D4">
        <w:rPr>
          <w:sz w:val="28"/>
        </w:rPr>
        <w:t>ої</w:t>
      </w:r>
      <w:r w:rsidRPr="0055459F">
        <w:rPr>
          <w:sz w:val="28"/>
        </w:rPr>
        <w:t xml:space="preserve"> інтерполяці</w:t>
      </w:r>
      <w:r w:rsidR="005825D4">
        <w:rPr>
          <w:sz w:val="28"/>
        </w:rPr>
        <w:t>ї</w:t>
      </w:r>
      <w:r w:rsidRPr="0055459F">
        <w:rPr>
          <w:sz w:val="28"/>
        </w:rPr>
        <w:t xml:space="preserve">, причому значення теплоємності при </w:t>
      </w:r>
      <w:r w:rsidR="005825D4">
        <w:rPr>
          <w:sz w:val="28"/>
        </w:rPr>
        <w:t xml:space="preserve">різних </w:t>
      </w:r>
      <w:r w:rsidRPr="0055459F">
        <w:rPr>
          <w:sz w:val="28"/>
        </w:rPr>
        <w:t>температурах отримані з таблиці питома теплоємність, в'язкість і теплопровідність газів і парів.</w:t>
      </w:r>
    </w:p>
    <w:p w:rsidR="00D6762F" w:rsidRPr="00345BDA" w:rsidRDefault="00A50DEC" w:rsidP="00345BDA">
      <w:pPr>
        <w:pStyle w:val="TableParagraph"/>
        <w:spacing w:line="360" w:lineRule="auto"/>
        <w:ind w:firstLine="709"/>
        <w:jc w:val="both"/>
        <w:rPr>
          <w:sz w:val="28"/>
        </w:rPr>
      </w:pPr>
      <w:r w:rsidRPr="00345BDA">
        <w:rPr>
          <w:sz w:val="28"/>
        </w:rPr>
        <w:t>При</w:t>
      </w:r>
      <w:r w:rsidR="009D1601" w:rsidRPr="00345BDA">
        <w:rPr>
          <w:sz w:val="28"/>
        </w:rPr>
        <w:t xml:space="preserve"> </w:t>
      </w:r>
      <w:r w:rsidRPr="00345BDA">
        <w:rPr>
          <w:sz w:val="28"/>
        </w:rPr>
        <w:t>температурі</w:t>
      </w:r>
      <w:r w:rsidR="009D1601" w:rsidRPr="0055459F">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t</m:t>
            </m:r>
          </m:sub>
        </m:sSub>
        <m:r>
          <w:rPr>
            <w:rFonts w:ascii="Cambria Math" w:hAnsi="Cambria Math"/>
            <w:sz w:val="28"/>
          </w:rPr>
          <m:t xml:space="preserve">=0 </m:t>
        </m:r>
        <m:d>
          <m:dPr>
            <m:begChr m:val="["/>
            <m:endChr m:val="]"/>
            <m:ctrlPr>
              <w:rPr>
                <w:rFonts w:ascii="Cambria Math" w:hAnsi="Cambria Math"/>
                <w:i/>
                <w:sz w:val="28"/>
              </w:rPr>
            </m:ctrlPr>
          </m:dPr>
          <m:e>
            <m:r>
              <w:rPr>
                <w:rFonts w:ascii="Cambria Math" w:hAnsi="Cambria Math"/>
                <w:sz w:val="28"/>
              </w:rPr>
              <m:t>℃</m:t>
            </m:r>
          </m:e>
        </m:d>
      </m:oMath>
      <w:r w:rsidR="009D1601" w:rsidRPr="0055459F">
        <w:rPr>
          <w:sz w:val="28"/>
        </w:rPr>
        <w:t xml:space="preserve"> </w:t>
      </w:r>
      <w:r w:rsidRPr="00345BDA">
        <w:rPr>
          <w:sz w:val="28"/>
        </w:rPr>
        <w:t>теплоємність</w:t>
      </w:r>
      <w:r w:rsidR="009D1601" w:rsidRPr="0055459F">
        <w:rPr>
          <w:sz w:val="28"/>
        </w:rPr>
        <w:t xml:space="preserve"> </w:t>
      </w:r>
      <w:r w:rsidRPr="00345BDA">
        <w:rPr>
          <w:sz w:val="28"/>
        </w:rPr>
        <w:t>дорівнює</w:t>
      </w:r>
      <w:r w:rsidR="009D1601" w:rsidRPr="00345BDA">
        <w:rPr>
          <w:sz w:val="28"/>
        </w:rPr>
        <w:t xml:space="preserve"> </w:t>
      </w:r>
      <m:oMath>
        <m:sSub>
          <m:sSubPr>
            <m:ctrlPr>
              <w:rPr>
                <w:rFonts w:ascii="Cambria Math" w:hAnsi="Cambria Math"/>
                <w:i/>
                <w:sz w:val="28"/>
              </w:rPr>
            </m:ctrlPr>
          </m:sSubPr>
          <m:e>
            <m:r>
              <w:rPr>
                <w:rFonts w:ascii="Cambria Math" w:hAnsi="Cambria Math"/>
                <w:sz w:val="28"/>
              </w:rPr>
              <m:t>C</m:t>
            </m:r>
          </m:e>
          <m:sub>
            <m:r>
              <w:rPr>
                <w:rFonts w:ascii="Cambria Math" w:hAnsi="Cambria Math"/>
                <w:sz w:val="28"/>
              </w:rPr>
              <m:t>t</m:t>
            </m:r>
          </m:sub>
        </m:sSub>
        <m:r>
          <w:rPr>
            <w:rFonts w:ascii="Cambria Math" w:hAnsi="Cambria Math"/>
            <w:sz w:val="28"/>
          </w:rPr>
          <m:t xml:space="preserve">=0.491 </m:t>
        </m:r>
        <m:d>
          <m:dPr>
            <m:begChr m:val="["/>
            <m:endChr m:val="]"/>
            <m:ctrlPr>
              <w:rPr>
                <w:rFonts w:ascii="Cambria Math" w:hAnsi="Cambria Math"/>
                <w:i/>
                <w:sz w:val="28"/>
              </w:rPr>
            </m:ctrlPr>
          </m:dPr>
          <m:e>
            <m:f>
              <m:fPr>
                <m:type m:val="lin"/>
                <m:ctrlPr>
                  <w:rPr>
                    <w:rFonts w:ascii="Cambria Math" w:hAnsi="Cambria Math"/>
                    <w:i/>
                    <w:sz w:val="28"/>
                  </w:rPr>
                </m:ctrlPr>
              </m:fPr>
              <m:num>
                <m:r>
                  <w:rPr>
                    <w:rFonts w:ascii="Cambria Math" w:hAnsi="Cambria Math"/>
                    <w:sz w:val="28"/>
                  </w:rPr>
                  <m:t>кДж</m:t>
                </m:r>
              </m:num>
              <m:den>
                <m:d>
                  <m:dPr>
                    <m:ctrlPr>
                      <w:rPr>
                        <w:rFonts w:ascii="Cambria Math" w:hAnsi="Cambria Math"/>
                        <w:i/>
                        <w:sz w:val="28"/>
                      </w:rPr>
                    </m:ctrlPr>
                  </m:dPr>
                  <m:e>
                    <m:r>
                      <w:rPr>
                        <w:rFonts w:ascii="Cambria Math" w:hAnsi="Cambria Math"/>
                        <w:sz w:val="28"/>
                      </w:rPr>
                      <m:t>кг∙℃</m:t>
                    </m:r>
                  </m:e>
                </m:d>
              </m:den>
            </m:f>
          </m:e>
        </m:d>
      </m:oMath>
      <w:r w:rsidRPr="0055459F">
        <w:rPr>
          <w:sz w:val="28"/>
        </w:rPr>
        <w:t>,</w:t>
      </w:r>
      <w:r w:rsidRPr="00345BDA">
        <w:rPr>
          <w:sz w:val="28"/>
        </w:rPr>
        <w:t xml:space="preserve"> </w:t>
      </w:r>
      <w:r w:rsidRPr="0055459F">
        <w:rPr>
          <w:sz w:val="28"/>
        </w:rPr>
        <w:t>а</w:t>
      </w:r>
      <w:r w:rsidRPr="00345BDA">
        <w:rPr>
          <w:sz w:val="28"/>
        </w:rPr>
        <w:t xml:space="preserve"> </w:t>
      </w:r>
      <w:r w:rsidRPr="0055459F">
        <w:rPr>
          <w:sz w:val="28"/>
        </w:rPr>
        <w:t>при</w:t>
      </w:r>
      <w:r w:rsidRPr="00345BDA">
        <w:rPr>
          <w:sz w:val="28"/>
        </w:rPr>
        <w:t xml:space="preserve"> </w:t>
      </w:r>
      <w:r w:rsidRPr="0055459F">
        <w:rPr>
          <w:sz w:val="28"/>
        </w:rPr>
        <w:t>температурі</w:t>
      </w:r>
      <w:r w:rsidR="005825D4">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t1</m:t>
            </m:r>
          </m:sub>
        </m:sSub>
        <m:r>
          <w:rPr>
            <w:rFonts w:ascii="Cambria Math" w:hAnsi="Cambria Math"/>
            <w:sz w:val="28"/>
          </w:rPr>
          <m:t xml:space="preserve">=100 </m:t>
        </m:r>
        <m:d>
          <m:dPr>
            <m:begChr m:val="["/>
            <m:endChr m:val="]"/>
            <m:ctrlPr>
              <w:rPr>
                <w:rFonts w:ascii="Cambria Math" w:hAnsi="Cambria Math"/>
                <w:i/>
                <w:sz w:val="28"/>
              </w:rPr>
            </m:ctrlPr>
          </m:dPr>
          <m:e>
            <m:r>
              <w:rPr>
                <w:rFonts w:ascii="Cambria Math" w:hAnsi="Cambria Math"/>
                <w:sz w:val="28"/>
              </w:rPr>
              <m:t>℃</m:t>
            </m:r>
          </m:e>
        </m:d>
      </m:oMath>
      <w:r w:rsidRPr="00345BDA">
        <w:rPr>
          <w:sz w:val="28"/>
        </w:rPr>
        <w:t xml:space="preserve"> </w:t>
      </w:r>
      <w:r w:rsidRPr="0055459F">
        <w:rPr>
          <w:sz w:val="28"/>
        </w:rPr>
        <w:t>відповідно</w:t>
      </w:r>
      <w:r w:rsidR="005825D4">
        <w:rPr>
          <w:sz w:val="28"/>
        </w:rPr>
        <w:t xml:space="preserve"> </w:t>
      </w:r>
      <m:oMath>
        <m:sSub>
          <m:sSubPr>
            <m:ctrlPr>
              <w:rPr>
                <w:rFonts w:ascii="Cambria Math" w:hAnsi="Cambria Math"/>
                <w:i/>
                <w:sz w:val="28"/>
              </w:rPr>
            </m:ctrlPr>
          </m:sSubPr>
          <m:e>
            <m:r>
              <w:rPr>
                <w:rFonts w:ascii="Cambria Math" w:hAnsi="Cambria Math"/>
                <w:sz w:val="28"/>
              </w:rPr>
              <m:t>C</m:t>
            </m:r>
          </m:e>
          <m:sub>
            <m:r>
              <w:rPr>
                <w:rFonts w:ascii="Cambria Math" w:hAnsi="Cambria Math"/>
                <w:sz w:val="28"/>
              </w:rPr>
              <m:t>t1</m:t>
            </m:r>
          </m:sub>
        </m:sSub>
        <m:r>
          <w:rPr>
            <w:rFonts w:ascii="Cambria Math" w:hAnsi="Cambria Math"/>
            <w:sz w:val="28"/>
          </w:rPr>
          <m:t xml:space="preserve">=0.527 </m:t>
        </m:r>
        <m:d>
          <m:dPr>
            <m:begChr m:val="["/>
            <m:endChr m:val="]"/>
            <m:ctrlPr>
              <w:rPr>
                <w:rFonts w:ascii="Cambria Math" w:hAnsi="Cambria Math"/>
                <w:i/>
                <w:sz w:val="28"/>
              </w:rPr>
            </m:ctrlPr>
          </m:dPr>
          <m:e>
            <m:f>
              <m:fPr>
                <m:type m:val="lin"/>
                <m:ctrlPr>
                  <w:rPr>
                    <w:rFonts w:ascii="Cambria Math" w:hAnsi="Cambria Math"/>
                    <w:i/>
                    <w:sz w:val="28"/>
                  </w:rPr>
                </m:ctrlPr>
              </m:fPr>
              <m:num>
                <m:r>
                  <w:rPr>
                    <w:rFonts w:ascii="Cambria Math" w:hAnsi="Cambria Math"/>
                    <w:sz w:val="28"/>
                  </w:rPr>
                  <m:t>кДж</m:t>
                </m:r>
              </m:num>
              <m:den>
                <m:d>
                  <m:dPr>
                    <m:ctrlPr>
                      <w:rPr>
                        <w:rFonts w:ascii="Cambria Math" w:hAnsi="Cambria Math"/>
                        <w:i/>
                        <w:sz w:val="28"/>
                      </w:rPr>
                    </m:ctrlPr>
                  </m:dPr>
                  <m:e>
                    <m:r>
                      <w:rPr>
                        <w:rFonts w:ascii="Cambria Math" w:hAnsi="Cambria Math"/>
                        <w:sz w:val="28"/>
                      </w:rPr>
                      <m:t>кг∙℃</m:t>
                    </m:r>
                  </m:e>
                </m:d>
              </m:den>
            </m:f>
          </m:e>
        </m:d>
      </m:oMath>
      <w:r w:rsidRPr="00345BDA">
        <w:rPr>
          <w:sz w:val="28"/>
        </w:rPr>
        <w:t>.</w:t>
      </w:r>
    </w:p>
    <w:p w:rsidR="00A50DEC" w:rsidRPr="0055459F" w:rsidRDefault="00A50DEC" w:rsidP="00345BDA">
      <w:pPr>
        <w:pStyle w:val="TableParagraph"/>
        <w:spacing w:line="360" w:lineRule="auto"/>
        <w:ind w:firstLine="709"/>
        <w:jc w:val="both"/>
        <w:rPr>
          <w:sz w:val="28"/>
        </w:rPr>
      </w:pPr>
      <w:r w:rsidRPr="0055459F">
        <w:rPr>
          <w:sz w:val="28"/>
        </w:rPr>
        <w:t>Тоді</w:t>
      </w:r>
      <w:r w:rsidRPr="00345BDA">
        <w:rPr>
          <w:sz w:val="28"/>
        </w:rPr>
        <w:t xml:space="preserve"> </w:t>
      </w:r>
      <w:r w:rsidRPr="0055459F">
        <w:rPr>
          <w:sz w:val="28"/>
        </w:rPr>
        <w:t>питома</w:t>
      </w:r>
      <w:r w:rsidRPr="00345BDA">
        <w:rPr>
          <w:sz w:val="28"/>
        </w:rPr>
        <w:t xml:space="preserve"> </w:t>
      </w:r>
      <w:r w:rsidRPr="0055459F">
        <w:rPr>
          <w:sz w:val="28"/>
        </w:rPr>
        <w:t>теплоємність</w:t>
      </w:r>
      <w:r w:rsidRPr="00345BDA">
        <w:rPr>
          <w:sz w:val="28"/>
        </w:rPr>
        <w:t xml:space="preserve"> </w:t>
      </w:r>
      <w:r w:rsidRPr="0055459F">
        <w:rPr>
          <w:sz w:val="28"/>
        </w:rPr>
        <w:t>а</w:t>
      </w:r>
      <w:r w:rsidR="005825D4">
        <w:rPr>
          <w:sz w:val="28"/>
        </w:rPr>
        <w:t>міак</w:t>
      </w:r>
      <w:r w:rsidRPr="0055459F">
        <w:rPr>
          <w:sz w:val="28"/>
        </w:rPr>
        <w:t>у</w:t>
      </w:r>
      <w:r w:rsidRPr="00345BDA">
        <w:rPr>
          <w:sz w:val="28"/>
        </w:rPr>
        <w:t xml:space="preserve"> </w:t>
      </w:r>
      <w:r w:rsidRPr="0055459F">
        <w:rPr>
          <w:sz w:val="28"/>
        </w:rPr>
        <w:t>на</w:t>
      </w:r>
      <w:r w:rsidRPr="00345BDA">
        <w:rPr>
          <w:sz w:val="28"/>
        </w:rPr>
        <w:t xml:space="preserve"> </w:t>
      </w:r>
      <w:r w:rsidRPr="0055459F">
        <w:rPr>
          <w:sz w:val="28"/>
        </w:rPr>
        <w:t>вході</w:t>
      </w:r>
      <w:r w:rsidRPr="00345BDA">
        <w:rPr>
          <w:sz w:val="28"/>
        </w:rPr>
        <w:t xml:space="preserve"> </w:t>
      </w:r>
      <w:r w:rsidRPr="0055459F">
        <w:rPr>
          <w:sz w:val="28"/>
        </w:rPr>
        <w:t>в</w:t>
      </w:r>
      <w:r w:rsidRPr="00345BDA">
        <w:rPr>
          <w:sz w:val="28"/>
        </w:rPr>
        <w:t xml:space="preserve"> теплообмінник:</w:t>
      </w: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2968487" cy="533400"/>
            <wp:effectExtent l="0" t="0" r="381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2193" cy="534066"/>
                    </a:xfrm>
                    <a:prstGeom prst="rect">
                      <a:avLst/>
                    </a:prstGeom>
                    <a:noFill/>
                    <a:ln>
                      <a:noFill/>
                    </a:ln>
                  </pic:spPr>
                </pic:pic>
              </a:graphicData>
            </a:graphic>
          </wp:inline>
        </w:drawing>
      </w:r>
    </w:p>
    <w:p w:rsidR="00A50DEC" w:rsidRPr="00345BDA" w:rsidRDefault="00F66C4F"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m:t>
              </m:r>
            </m:sub>
          </m:sSub>
          <m:r>
            <w:rPr>
              <w:rFonts w:ascii="Cambria Math" w:hAnsi="Cambria Math"/>
              <w:sz w:val="28"/>
            </w:rPr>
            <m:t>=</m:t>
          </m:r>
          <m:r>
            <m:rPr>
              <m:sty m:val="p"/>
            </m:rPr>
            <w:rPr>
              <w:rFonts w:ascii="Cambria Math" w:hAnsi="Cambria Math"/>
              <w:sz w:val="28"/>
            </w:rPr>
            <m:t>0.527</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i/>
                      <w:sz w:val="28"/>
                    </w:rPr>
                  </m:ctrlPr>
                </m:fPr>
                <m:num>
                  <m:r>
                    <w:rPr>
                      <w:rFonts w:ascii="Cambria Math"/>
                      <w:sz w:val="28"/>
                    </w:rPr>
                    <m:t>ккал</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A50DEC" w:rsidRPr="00345BDA" w:rsidRDefault="00A50DEC" w:rsidP="00345BDA">
      <w:pPr>
        <w:pStyle w:val="TableParagraph"/>
        <w:spacing w:line="360" w:lineRule="auto"/>
        <w:ind w:firstLine="709"/>
        <w:jc w:val="both"/>
        <w:rPr>
          <w:sz w:val="28"/>
        </w:rPr>
      </w:pPr>
      <w:r w:rsidRPr="0055459F">
        <w:rPr>
          <w:sz w:val="28"/>
        </w:rPr>
        <w:t>Перерахуємо</w:t>
      </w:r>
      <w:r w:rsidRPr="00345BDA">
        <w:rPr>
          <w:sz w:val="28"/>
        </w:rPr>
        <w:t xml:space="preserve"> </w:t>
      </w:r>
      <w:r w:rsidRPr="0055459F">
        <w:rPr>
          <w:sz w:val="28"/>
        </w:rPr>
        <w:t>в</w:t>
      </w:r>
      <w:r w:rsidRPr="00345BDA">
        <w:rPr>
          <w:sz w:val="28"/>
        </w:rPr>
        <w:t xml:space="preserve"> </w:t>
      </w:r>
      <w:r w:rsidRPr="0055459F">
        <w:rPr>
          <w:sz w:val="28"/>
        </w:rPr>
        <w:t>системі</w:t>
      </w:r>
      <w:r w:rsidRPr="00345BDA">
        <w:rPr>
          <w:sz w:val="28"/>
        </w:rPr>
        <w:t xml:space="preserve"> СІ:</w:t>
      </w: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529715" cy="419100"/>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31027" cy="419459"/>
                    </a:xfrm>
                    <a:prstGeom prst="rect">
                      <a:avLst/>
                    </a:prstGeom>
                    <a:noFill/>
                    <a:ln>
                      <a:noFill/>
                    </a:ln>
                  </pic:spPr>
                </pic:pic>
              </a:graphicData>
            </a:graphic>
          </wp:inline>
        </w:drawing>
      </w:r>
    </w:p>
    <w:p w:rsidR="00A50DEC" w:rsidRPr="0055459F" w:rsidRDefault="00F66C4F"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m:t>
              </m:r>
            </m:sub>
          </m:sSub>
          <m:r>
            <w:rPr>
              <w:rFonts w:ascii="Cambria Math" w:hAnsi="Cambria Math"/>
              <w:sz w:val="28"/>
            </w:rPr>
            <m:t>=</m:t>
          </m:r>
          <m:r>
            <m:rPr>
              <m:sty m:val="p"/>
            </m:rPr>
            <w:rPr>
              <w:rFonts w:ascii="Cambria Math" w:hAnsi="Cambria Math"/>
              <w:sz w:val="28"/>
            </w:rPr>
            <m:t>2.20813</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sz w:val="28"/>
                    </w:rPr>
                  </m:ctrlPr>
                </m:fPr>
                <m:num>
                  <m:r>
                    <w:rPr>
                      <w:rFonts w:ascii="Cambria Math"/>
                      <w:sz w:val="28"/>
                    </w:rPr>
                    <m:t>кДж</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5825D4" w:rsidRDefault="005825D4" w:rsidP="00345BDA">
      <w:pPr>
        <w:pStyle w:val="TableParagraph"/>
        <w:spacing w:line="360" w:lineRule="auto"/>
        <w:ind w:firstLine="709"/>
        <w:jc w:val="both"/>
        <w:rPr>
          <w:sz w:val="28"/>
        </w:rPr>
      </w:pPr>
    </w:p>
    <w:p w:rsidR="00A50DEC" w:rsidRPr="0055459F" w:rsidRDefault="00A50DEC" w:rsidP="00345BDA">
      <w:pPr>
        <w:pStyle w:val="TableParagraph"/>
        <w:spacing w:line="360" w:lineRule="auto"/>
        <w:ind w:firstLine="709"/>
        <w:jc w:val="both"/>
        <w:rPr>
          <w:sz w:val="28"/>
        </w:rPr>
      </w:pPr>
      <w:r w:rsidRPr="0055459F">
        <w:rPr>
          <w:sz w:val="28"/>
        </w:rPr>
        <w:t>Питома</w:t>
      </w:r>
      <w:r w:rsidRPr="00345BDA">
        <w:rPr>
          <w:sz w:val="28"/>
        </w:rPr>
        <w:t xml:space="preserve"> </w:t>
      </w:r>
      <w:r w:rsidRPr="0055459F">
        <w:rPr>
          <w:sz w:val="28"/>
        </w:rPr>
        <w:t>теплоємність</w:t>
      </w:r>
      <w:r w:rsidRPr="00345BDA">
        <w:rPr>
          <w:sz w:val="28"/>
        </w:rPr>
        <w:t xml:space="preserve"> </w:t>
      </w:r>
      <w:r w:rsidRPr="0055459F">
        <w:rPr>
          <w:sz w:val="28"/>
        </w:rPr>
        <w:t>а</w:t>
      </w:r>
      <w:r w:rsidR="005825D4">
        <w:rPr>
          <w:sz w:val="28"/>
        </w:rPr>
        <w:t>міак</w:t>
      </w:r>
      <w:r w:rsidRPr="0055459F">
        <w:rPr>
          <w:sz w:val="28"/>
        </w:rPr>
        <w:t>у</w:t>
      </w:r>
      <w:r w:rsidRPr="00345BDA">
        <w:rPr>
          <w:sz w:val="28"/>
        </w:rPr>
        <w:t xml:space="preserve"> </w:t>
      </w:r>
      <w:r w:rsidRPr="0055459F">
        <w:rPr>
          <w:sz w:val="28"/>
        </w:rPr>
        <w:t>на</w:t>
      </w:r>
      <w:r w:rsidRPr="00345BDA">
        <w:rPr>
          <w:sz w:val="28"/>
        </w:rPr>
        <w:t xml:space="preserve"> </w:t>
      </w:r>
      <w:r w:rsidRPr="0055459F">
        <w:rPr>
          <w:sz w:val="28"/>
        </w:rPr>
        <w:t>виході</w:t>
      </w:r>
      <w:r w:rsidRPr="00345BDA">
        <w:rPr>
          <w:sz w:val="28"/>
        </w:rPr>
        <w:t xml:space="preserve"> </w:t>
      </w:r>
      <w:r w:rsidRPr="0055459F">
        <w:rPr>
          <w:sz w:val="28"/>
        </w:rPr>
        <w:t>з</w:t>
      </w:r>
      <w:r w:rsidRPr="00345BDA">
        <w:rPr>
          <w:sz w:val="28"/>
        </w:rPr>
        <w:t xml:space="preserve"> теплообміннику:</w:t>
      </w:r>
    </w:p>
    <w:p w:rsidR="00A50DEC"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317875" cy="488950"/>
            <wp:effectExtent l="0" t="0" r="0" b="635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21236" cy="489445"/>
                    </a:xfrm>
                    <a:prstGeom prst="rect">
                      <a:avLst/>
                    </a:prstGeom>
                    <a:noFill/>
                    <a:ln>
                      <a:noFill/>
                    </a:ln>
                  </pic:spPr>
                </pic:pic>
              </a:graphicData>
            </a:graphic>
          </wp:inline>
        </w:drawing>
      </w:r>
    </w:p>
    <w:p w:rsidR="005825D4" w:rsidRPr="00345BDA" w:rsidRDefault="00F66C4F" w:rsidP="005825D4">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р1</m:t>
              </m:r>
            </m:sub>
          </m:sSub>
          <m:r>
            <w:rPr>
              <w:rFonts w:ascii="Cambria Math" w:hAnsi="Cambria Math"/>
              <w:sz w:val="28"/>
            </w:rPr>
            <m:t>=</m:t>
          </m:r>
          <m:r>
            <m:rPr>
              <m:sty m:val="p"/>
            </m:rPr>
            <w:rPr>
              <w:rFonts w:ascii="Cambria Math" w:hAnsi="Cambria Math"/>
              <w:sz w:val="28"/>
            </w:rPr>
            <m:t>0.5198</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i/>
                      <w:sz w:val="28"/>
                    </w:rPr>
                  </m:ctrlPr>
                </m:fPr>
                <m:num>
                  <m:r>
                    <w:rPr>
                      <w:rFonts w:ascii="Cambria Math"/>
                      <w:sz w:val="28"/>
                    </w:rPr>
                    <m:t>ккал</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B41B14" w:rsidRPr="0055459F" w:rsidRDefault="00B41B14" w:rsidP="00345BDA">
      <w:pPr>
        <w:pStyle w:val="TableParagraph"/>
        <w:spacing w:line="360" w:lineRule="auto"/>
        <w:ind w:firstLine="709"/>
        <w:jc w:val="both"/>
        <w:rPr>
          <w:sz w:val="28"/>
        </w:rPr>
      </w:pPr>
      <w:r w:rsidRPr="0055459F">
        <w:rPr>
          <w:sz w:val="28"/>
        </w:rPr>
        <w:t>В</w:t>
      </w:r>
      <w:r w:rsidRPr="00345BDA">
        <w:rPr>
          <w:sz w:val="28"/>
        </w:rPr>
        <w:t xml:space="preserve"> </w:t>
      </w:r>
      <w:r w:rsidRPr="0055459F">
        <w:rPr>
          <w:sz w:val="28"/>
        </w:rPr>
        <w:t xml:space="preserve">системі </w:t>
      </w:r>
      <w:r w:rsidRPr="00345BDA">
        <w:rPr>
          <w:sz w:val="28"/>
        </w:rPr>
        <w:t>СІ:</w:t>
      </w:r>
    </w:p>
    <w:p w:rsidR="00B41B14"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778000" cy="476250"/>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80068" cy="476804"/>
                    </a:xfrm>
                    <a:prstGeom prst="rect">
                      <a:avLst/>
                    </a:prstGeom>
                    <a:noFill/>
                    <a:ln>
                      <a:noFill/>
                    </a:ln>
                  </pic:spPr>
                </pic:pic>
              </a:graphicData>
            </a:graphic>
          </wp:inline>
        </w:drawing>
      </w:r>
    </w:p>
    <w:p w:rsidR="005825D4" w:rsidRPr="0055459F" w:rsidRDefault="00F66C4F" w:rsidP="005825D4">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р1</m:t>
              </m:r>
            </m:sub>
          </m:sSub>
          <m:r>
            <w:rPr>
              <w:rFonts w:ascii="Cambria Math" w:hAnsi="Cambria Math"/>
              <w:sz w:val="28"/>
            </w:rPr>
            <m:t>=</m:t>
          </m:r>
          <m:r>
            <m:rPr>
              <m:sty m:val="p"/>
            </m:rPr>
            <w:rPr>
              <w:rFonts w:ascii="Cambria Math" w:hAnsi="Cambria Math"/>
              <w:sz w:val="28"/>
            </w:rPr>
            <m:t>2.177962</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sz w:val="28"/>
                    </w:rPr>
                  </m:ctrlPr>
                </m:fPr>
                <m:num>
                  <m:r>
                    <w:rPr>
                      <w:rFonts w:ascii="Cambria Math"/>
                      <w:sz w:val="28"/>
                    </w:rPr>
                    <m:t>кДж</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5825D4" w:rsidRPr="0055459F" w:rsidRDefault="005825D4" w:rsidP="00345BDA">
      <w:pPr>
        <w:pStyle w:val="TableParagraph"/>
        <w:spacing w:line="360" w:lineRule="auto"/>
        <w:ind w:firstLine="709"/>
        <w:jc w:val="both"/>
        <w:rPr>
          <w:sz w:val="28"/>
        </w:rPr>
      </w:pPr>
    </w:p>
    <w:p w:rsidR="00B41B14" w:rsidRPr="0055459F" w:rsidRDefault="00B41B14" w:rsidP="00345BDA">
      <w:pPr>
        <w:pStyle w:val="TableParagraph"/>
        <w:spacing w:line="360" w:lineRule="auto"/>
        <w:ind w:firstLine="709"/>
        <w:jc w:val="both"/>
        <w:rPr>
          <w:sz w:val="28"/>
        </w:rPr>
      </w:pPr>
      <w:r w:rsidRPr="0055459F">
        <w:rPr>
          <w:sz w:val="28"/>
        </w:rPr>
        <w:t>З</w:t>
      </w:r>
      <w:r w:rsidRPr="00345BDA">
        <w:rPr>
          <w:sz w:val="28"/>
        </w:rPr>
        <w:t xml:space="preserve"> </w:t>
      </w:r>
      <w:r w:rsidRPr="0055459F">
        <w:rPr>
          <w:sz w:val="28"/>
        </w:rPr>
        <w:t>рівняння</w:t>
      </w:r>
      <w:r w:rsidRPr="00345BDA">
        <w:rPr>
          <w:sz w:val="28"/>
        </w:rPr>
        <w:t xml:space="preserve"> </w:t>
      </w:r>
      <w:r w:rsidRPr="0055459F">
        <w:rPr>
          <w:sz w:val="28"/>
        </w:rPr>
        <w:t>статики</w:t>
      </w:r>
      <w:r w:rsidRPr="00345BDA">
        <w:rPr>
          <w:sz w:val="28"/>
        </w:rPr>
        <w:t xml:space="preserve"> </w:t>
      </w:r>
      <w:r w:rsidRPr="0055459F">
        <w:rPr>
          <w:sz w:val="28"/>
        </w:rPr>
        <w:t>(3.14)</w:t>
      </w:r>
      <w:r w:rsidRPr="00345BDA">
        <w:rPr>
          <w:sz w:val="28"/>
        </w:rPr>
        <w:t xml:space="preserve"> </w:t>
      </w:r>
      <w:r w:rsidRPr="0055459F">
        <w:rPr>
          <w:sz w:val="28"/>
        </w:rPr>
        <w:t>знайдемо</w:t>
      </w:r>
      <w:r w:rsidRPr="00345BDA">
        <w:rPr>
          <w:sz w:val="28"/>
        </w:rPr>
        <w:t xml:space="preserve"> </w:t>
      </w:r>
      <w:r w:rsidRPr="0055459F">
        <w:rPr>
          <w:sz w:val="28"/>
        </w:rPr>
        <w:t>витрати</w:t>
      </w:r>
      <w:r w:rsidRPr="00345BDA">
        <w:rPr>
          <w:sz w:val="28"/>
        </w:rPr>
        <w:t xml:space="preserve"> </w:t>
      </w:r>
      <w:r w:rsidRPr="0055459F">
        <w:rPr>
          <w:sz w:val="28"/>
        </w:rPr>
        <w:t>пар</w:t>
      </w:r>
      <w:r w:rsidR="00237DB9">
        <w:rPr>
          <w:sz w:val="28"/>
        </w:rPr>
        <w:t>и</w:t>
      </w:r>
      <w:r w:rsidRPr="0055459F">
        <w:rPr>
          <w:sz w:val="28"/>
        </w:rPr>
        <w:t>,</w:t>
      </w:r>
      <w:r w:rsidRPr="00345BDA">
        <w:rPr>
          <w:sz w:val="28"/>
        </w:rPr>
        <w:t xml:space="preserve"> </w:t>
      </w:r>
      <w:r w:rsidRPr="0055459F">
        <w:rPr>
          <w:sz w:val="28"/>
        </w:rPr>
        <w:t>яка</w:t>
      </w:r>
      <w:r w:rsidRPr="00345BDA">
        <w:rPr>
          <w:sz w:val="28"/>
        </w:rPr>
        <w:t xml:space="preserve"> </w:t>
      </w:r>
      <w:r w:rsidRPr="0055459F">
        <w:rPr>
          <w:sz w:val="28"/>
        </w:rPr>
        <w:t>необхідна</w:t>
      </w:r>
      <w:r w:rsidRPr="00345BDA">
        <w:rPr>
          <w:sz w:val="28"/>
        </w:rPr>
        <w:t xml:space="preserve"> </w:t>
      </w:r>
      <w:r w:rsidRPr="0055459F">
        <w:rPr>
          <w:sz w:val="28"/>
        </w:rPr>
        <w:t>для нагрівання суміші, беручи до уваги, що</w:t>
      </w:r>
      <w:r w:rsidR="00E153A7" w:rsidRPr="0055459F">
        <w:rPr>
          <w:sz w:val="28"/>
        </w:rPr>
        <w:t xml:space="preserve"> r = 2128</w:t>
      </w:r>
      <w:r w:rsidR="00E153A7" w:rsidRPr="00345BDA">
        <w:rPr>
          <w:sz w:val="28"/>
        </w:rPr>
        <w:t xml:space="preserve"> </w:t>
      </w:r>
      <w:r w:rsidRPr="00345BDA">
        <w:rPr>
          <w:sz w:val="28"/>
        </w:rPr>
        <w:t xml:space="preserve">кДж/кг </w:t>
      </w:r>
      <w:r w:rsidRPr="0055459F">
        <w:rPr>
          <w:sz w:val="28"/>
        </w:rPr>
        <w:t>.</w:t>
      </w:r>
    </w:p>
    <w:p w:rsidR="00B41B14" w:rsidRPr="0055459F" w:rsidRDefault="00B41B14" w:rsidP="00345BDA">
      <w:pPr>
        <w:pStyle w:val="TableParagraph"/>
        <w:spacing w:line="360" w:lineRule="auto"/>
        <w:ind w:firstLine="709"/>
        <w:jc w:val="both"/>
        <w:rPr>
          <w:sz w:val="28"/>
        </w:rPr>
      </w:pP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508878" cy="958850"/>
            <wp:effectExtent l="0" t="0" r="635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19106" cy="961025"/>
                    </a:xfrm>
                    <a:prstGeom prst="rect">
                      <a:avLst/>
                    </a:prstGeom>
                    <a:noFill/>
                    <a:ln>
                      <a:noFill/>
                    </a:ln>
                  </pic:spPr>
                </pic:pic>
              </a:graphicData>
            </a:graphic>
          </wp:inline>
        </w:drawing>
      </w:r>
    </w:p>
    <w:p w:rsidR="00DC6E81" w:rsidRPr="0055459F" w:rsidRDefault="00DC6E81" w:rsidP="00345BDA">
      <w:pPr>
        <w:pStyle w:val="TableParagraph"/>
        <w:spacing w:line="360" w:lineRule="auto"/>
        <w:ind w:firstLine="709"/>
        <w:jc w:val="both"/>
        <w:rPr>
          <w:sz w:val="28"/>
        </w:rPr>
      </w:pPr>
      <w:r w:rsidRPr="0055459F">
        <w:rPr>
          <w:sz w:val="28"/>
        </w:rPr>
        <w:t>Обчислимо</w:t>
      </w:r>
      <w:r w:rsidRPr="00345BDA">
        <w:rPr>
          <w:sz w:val="28"/>
        </w:rPr>
        <w:t xml:space="preserve"> </w:t>
      </w:r>
      <w:r w:rsidRPr="0055459F">
        <w:rPr>
          <w:sz w:val="28"/>
        </w:rPr>
        <w:t>сталі</w:t>
      </w:r>
      <w:r w:rsidRPr="00345BDA">
        <w:rPr>
          <w:sz w:val="28"/>
        </w:rPr>
        <w:t xml:space="preserve"> часу:</w:t>
      </w:r>
    </w:p>
    <w:p w:rsidR="00DC6E81" w:rsidRPr="00345BDA" w:rsidRDefault="00DC6E81" w:rsidP="00345BDA">
      <w:pPr>
        <w:pStyle w:val="TableParagraph"/>
        <w:spacing w:line="360" w:lineRule="auto"/>
        <w:ind w:firstLine="709"/>
        <w:jc w:val="both"/>
        <w:rPr>
          <w:sz w:val="28"/>
        </w:rPr>
      </w:pP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964162" cy="190500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82004" cy="1913574"/>
                    </a:xfrm>
                    <a:prstGeom prst="rect">
                      <a:avLst/>
                    </a:prstGeom>
                    <a:noFill/>
                    <a:ln>
                      <a:noFill/>
                    </a:ln>
                  </pic:spPr>
                </pic:pic>
              </a:graphicData>
            </a:graphic>
          </wp:inline>
        </w:drawing>
      </w:r>
    </w:p>
    <w:p w:rsidR="00DC6E81" w:rsidRPr="0055459F" w:rsidRDefault="00DC6E81" w:rsidP="00345BDA">
      <w:pPr>
        <w:pStyle w:val="TableParagraph"/>
        <w:spacing w:line="360" w:lineRule="auto"/>
        <w:ind w:firstLine="709"/>
        <w:jc w:val="both"/>
        <w:rPr>
          <w:sz w:val="28"/>
        </w:rPr>
      </w:pPr>
      <w:r w:rsidRPr="0055459F">
        <w:rPr>
          <w:sz w:val="28"/>
        </w:rPr>
        <w:t>Коефіцієнти</w:t>
      </w:r>
      <w:r w:rsidRPr="00345BDA">
        <w:rPr>
          <w:sz w:val="28"/>
        </w:rPr>
        <w:t xml:space="preserve"> передачі:</w:t>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16628" cy="1828800"/>
            <wp:effectExtent l="0" t="0" r="3175"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28207" cy="1834072"/>
                    </a:xfrm>
                    <a:prstGeom prst="rect">
                      <a:avLst/>
                    </a:prstGeom>
                    <a:noFill/>
                    <a:ln>
                      <a:noFill/>
                    </a:ln>
                  </pic:spPr>
                </pic:pic>
              </a:graphicData>
            </a:graphic>
          </wp:inline>
        </w:drawing>
      </w:r>
    </w:p>
    <w:p w:rsidR="00DC6E81"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766646" cy="2660650"/>
            <wp:effectExtent l="0" t="0" r="5715" b="635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5357" cy="2666803"/>
                    </a:xfrm>
                    <a:prstGeom prst="rect">
                      <a:avLst/>
                    </a:prstGeom>
                    <a:noFill/>
                    <a:ln>
                      <a:noFill/>
                    </a:ln>
                  </pic:spPr>
                </pic:pic>
              </a:graphicData>
            </a:graphic>
          </wp:inline>
        </w:drawing>
      </w:r>
    </w:p>
    <w:p w:rsidR="009D24AB" w:rsidRPr="00345BDA" w:rsidRDefault="009D24AB" w:rsidP="00345BDA">
      <w:pPr>
        <w:pStyle w:val="TableParagraph"/>
        <w:spacing w:line="360" w:lineRule="auto"/>
        <w:ind w:firstLine="709"/>
        <w:jc w:val="both"/>
        <w:rPr>
          <w:sz w:val="28"/>
        </w:rPr>
      </w:pPr>
    </w:p>
    <w:p w:rsidR="00DC6E81" w:rsidRPr="0055459F" w:rsidRDefault="00DC6E81" w:rsidP="00345BDA">
      <w:pPr>
        <w:pStyle w:val="TableParagraph"/>
        <w:spacing w:line="360" w:lineRule="auto"/>
        <w:ind w:firstLine="709"/>
        <w:jc w:val="both"/>
        <w:rPr>
          <w:sz w:val="28"/>
        </w:rPr>
      </w:pPr>
      <w:r w:rsidRPr="0055459F">
        <w:rPr>
          <w:sz w:val="28"/>
        </w:rPr>
        <w:t>Знайдемо</w:t>
      </w:r>
      <w:r w:rsidRPr="00345BDA">
        <w:rPr>
          <w:sz w:val="28"/>
        </w:rPr>
        <w:t xml:space="preserve"> </w:t>
      </w:r>
      <w:r w:rsidRPr="0055459F">
        <w:rPr>
          <w:sz w:val="28"/>
        </w:rPr>
        <w:t>параметри</w:t>
      </w:r>
      <w:r w:rsidRPr="00345BDA">
        <w:rPr>
          <w:sz w:val="28"/>
        </w:rPr>
        <w:t xml:space="preserve"> </w:t>
      </w:r>
      <w:r w:rsidRPr="0055459F">
        <w:rPr>
          <w:sz w:val="28"/>
        </w:rPr>
        <w:t>математичної</w:t>
      </w:r>
      <w:r w:rsidRPr="00345BDA">
        <w:rPr>
          <w:sz w:val="28"/>
        </w:rPr>
        <w:t xml:space="preserve"> моделі:</w:t>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943350" cy="4324300"/>
            <wp:effectExtent l="0" t="0" r="0" b="635"/>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47116" cy="4328430"/>
                    </a:xfrm>
                    <a:prstGeom prst="rect">
                      <a:avLst/>
                    </a:prstGeom>
                    <a:noFill/>
                    <a:ln>
                      <a:noFill/>
                    </a:ln>
                  </pic:spPr>
                </pic:pic>
              </a:graphicData>
            </a:graphic>
          </wp:inline>
        </w:drawing>
      </w:r>
    </w:p>
    <w:p w:rsidR="009D24AB" w:rsidRDefault="009D24AB" w:rsidP="00345BDA">
      <w:pPr>
        <w:pStyle w:val="TableParagraph"/>
        <w:spacing w:line="360" w:lineRule="auto"/>
        <w:ind w:firstLine="709"/>
        <w:jc w:val="both"/>
        <w:rPr>
          <w:sz w:val="28"/>
        </w:rPr>
      </w:pPr>
    </w:p>
    <w:p w:rsidR="00DC6E81" w:rsidRPr="0055459F" w:rsidRDefault="00DC6E81" w:rsidP="00345BDA">
      <w:pPr>
        <w:pStyle w:val="TableParagraph"/>
        <w:spacing w:line="360" w:lineRule="auto"/>
        <w:ind w:firstLine="709"/>
        <w:jc w:val="both"/>
        <w:rPr>
          <w:sz w:val="28"/>
        </w:rPr>
      </w:pPr>
      <w:r w:rsidRPr="0055459F">
        <w:rPr>
          <w:sz w:val="28"/>
        </w:rPr>
        <w:t>Підставивши</w:t>
      </w:r>
      <w:r w:rsidRPr="00345BDA">
        <w:rPr>
          <w:sz w:val="28"/>
        </w:rPr>
        <w:t xml:space="preserve"> </w:t>
      </w:r>
      <w:r w:rsidRPr="0055459F">
        <w:rPr>
          <w:sz w:val="28"/>
        </w:rPr>
        <w:t>значення</w:t>
      </w:r>
      <w:r w:rsidRPr="00345BDA">
        <w:rPr>
          <w:sz w:val="28"/>
        </w:rPr>
        <w:t xml:space="preserve"> </w:t>
      </w:r>
      <w:r w:rsidRPr="0055459F">
        <w:rPr>
          <w:sz w:val="28"/>
        </w:rPr>
        <w:t>параметрів</w:t>
      </w:r>
      <w:r w:rsidRPr="00345BDA">
        <w:rPr>
          <w:sz w:val="28"/>
        </w:rPr>
        <w:t xml:space="preserve"> </w:t>
      </w:r>
      <w:r w:rsidRPr="0055459F">
        <w:rPr>
          <w:sz w:val="28"/>
        </w:rPr>
        <w:t>у</w:t>
      </w:r>
      <w:r w:rsidRPr="00345BDA">
        <w:rPr>
          <w:sz w:val="28"/>
        </w:rPr>
        <w:t xml:space="preserve"> </w:t>
      </w:r>
      <w:r w:rsidRPr="0055459F">
        <w:rPr>
          <w:sz w:val="28"/>
        </w:rPr>
        <w:t>рівняння</w:t>
      </w:r>
      <w:r w:rsidRPr="00345BDA">
        <w:rPr>
          <w:sz w:val="28"/>
        </w:rPr>
        <w:t xml:space="preserve"> </w:t>
      </w:r>
      <w:r w:rsidRPr="0055459F">
        <w:rPr>
          <w:sz w:val="28"/>
        </w:rPr>
        <w:t>математичної</w:t>
      </w:r>
      <w:r w:rsidRPr="00345BDA">
        <w:rPr>
          <w:sz w:val="28"/>
        </w:rPr>
        <w:t xml:space="preserve"> </w:t>
      </w:r>
      <w:r w:rsidRPr="0055459F">
        <w:rPr>
          <w:sz w:val="28"/>
        </w:rPr>
        <w:t xml:space="preserve">моделі </w:t>
      </w:r>
      <w:proofErr w:type="spellStart"/>
      <w:r w:rsidRPr="0055459F">
        <w:rPr>
          <w:sz w:val="28"/>
        </w:rPr>
        <w:t>кожухотрубного</w:t>
      </w:r>
      <w:proofErr w:type="spellEnd"/>
      <w:r w:rsidRPr="0055459F">
        <w:rPr>
          <w:sz w:val="28"/>
        </w:rPr>
        <w:t xml:space="preserve"> теплообмінника (3.25) матимемо:</w:t>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495800" cy="600075"/>
            <wp:effectExtent l="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5800" cy="600075"/>
                    </a:xfrm>
                    <a:prstGeom prst="rect">
                      <a:avLst/>
                    </a:prstGeom>
                    <a:noFill/>
                    <a:ln>
                      <a:noFill/>
                    </a:ln>
                  </pic:spPr>
                </pic:pic>
              </a:graphicData>
            </a:graphic>
          </wp:inline>
        </w:drawing>
      </w:r>
    </w:p>
    <w:p w:rsidR="0067068F" w:rsidRPr="0055459F" w:rsidRDefault="0050524A" w:rsidP="00C95902">
      <w:pPr>
        <w:pStyle w:val="TableParagraph"/>
        <w:spacing w:line="360" w:lineRule="auto"/>
        <w:jc w:val="both"/>
        <w:rPr>
          <w:sz w:val="28"/>
        </w:rPr>
      </w:pPr>
      <w:r w:rsidRPr="00345BDA">
        <w:rPr>
          <w:noProof/>
          <w:sz w:val="28"/>
          <w:lang w:val="ru-RU" w:eastAsia="ru-RU"/>
        </w:rPr>
        <w:lastRenderedPageBreak/>
        <w:drawing>
          <wp:inline distT="0" distB="0" distL="0" distR="0">
            <wp:extent cx="5943600" cy="504825"/>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04825"/>
                    </a:xfrm>
                    <a:prstGeom prst="rect">
                      <a:avLst/>
                    </a:prstGeom>
                    <a:noFill/>
                    <a:ln>
                      <a:noFill/>
                    </a:ln>
                  </pic:spPr>
                </pic:pic>
              </a:graphicData>
            </a:graphic>
          </wp:inline>
        </w:drawing>
      </w:r>
    </w:p>
    <w:p w:rsidR="009D24AB" w:rsidRDefault="009D24AB" w:rsidP="00345BDA">
      <w:pPr>
        <w:pStyle w:val="TableParagraph"/>
        <w:spacing w:line="360" w:lineRule="auto"/>
        <w:ind w:firstLine="709"/>
        <w:jc w:val="both"/>
        <w:rPr>
          <w:sz w:val="28"/>
        </w:rPr>
      </w:pPr>
    </w:p>
    <w:p w:rsidR="00DC6E81" w:rsidRPr="00345BDA" w:rsidRDefault="00DC6E81" w:rsidP="00345BDA">
      <w:pPr>
        <w:pStyle w:val="TableParagraph"/>
        <w:spacing w:line="360" w:lineRule="auto"/>
        <w:ind w:firstLine="709"/>
        <w:jc w:val="both"/>
        <w:rPr>
          <w:sz w:val="28"/>
        </w:rPr>
      </w:pPr>
      <w:r w:rsidRPr="0055459F">
        <w:rPr>
          <w:sz w:val="28"/>
        </w:rPr>
        <w:t>З</w:t>
      </w:r>
      <w:r w:rsidRPr="00345BDA">
        <w:rPr>
          <w:sz w:val="28"/>
        </w:rPr>
        <w:t xml:space="preserve"> </w:t>
      </w:r>
      <w:r w:rsidRPr="0055459F">
        <w:rPr>
          <w:sz w:val="28"/>
        </w:rPr>
        <w:t>отриманої</w:t>
      </w:r>
      <w:r w:rsidRPr="00345BDA">
        <w:rPr>
          <w:sz w:val="28"/>
        </w:rPr>
        <w:t xml:space="preserve"> </w:t>
      </w:r>
      <w:r w:rsidRPr="0055459F">
        <w:rPr>
          <w:sz w:val="28"/>
        </w:rPr>
        <w:t>математичної</w:t>
      </w:r>
      <w:r w:rsidRPr="00345BDA">
        <w:rPr>
          <w:sz w:val="28"/>
        </w:rPr>
        <w:t xml:space="preserve"> </w:t>
      </w:r>
      <w:r w:rsidRPr="0055459F">
        <w:rPr>
          <w:sz w:val="28"/>
        </w:rPr>
        <w:t>моделі</w:t>
      </w:r>
      <w:r w:rsidRPr="00345BDA">
        <w:rPr>
          <w:sz w:val="28"/>
        </w:rPr>
        <w:t xml:space="preserve"> </w:t>
      </w:r>
      <w:r w:rsidRPr="0055459F">
        <w:rPr>
          <w:sz w:val="28"/>
        </w:rPr>
        <w:t>виходить,</w:t>
      </w:r>
      <w:r w:rsidRPr="00345BDA">
        <w:rPr>
          <w:sz w:val="28"/>
        </w:rPr>
        <w:t xml:space="preserve"> </w:t>
      </w:r>
      <w:r w:rsidRPr="0055459F">
        <w:rPr>
          <w:sz w:val="28"/>
        </w:rPr>
        <w:t>що</w:t>
      </w:r>
      <w:r w:rsidRPr="00345BDA">
        <w:rPr>
          <w:sz w:val="28"/>
        </w:rPr>
        <w:t xml:space="preserve"> </w:t>
      </w:r>
      <w:r w:rsidRPr="0055459F">
        <w:rPr>
          <w:sz w:val="28"/>
        </w:rPr>
        <w:t>зв’язки</w:t>
      </w:r>
      <w:r w:rsidRPr="00345BDA">
        <w:rPr>
          <w:sz w:val="28"/>
        </w:rPr>
        <w:t xml:space="preserve"> </w:t>
      </w:r>
      <w:r w:rsidRPr="0055459F">
        <w:rPr>
          <w:sz w:val="28"/>
        </w:rPr>
        <w:t>між</w:t>
      </w:r>
      <w:r w:rsidRPr="00345BDA">
        <w:rPr>
          <w:sz w:val="28"/>
        </w:rPr>
        <w:t xml:space="preserve"> </w:t>
      </w:r>
      <w:r w:rsidRPr="0055459F">
        <w:rPr>
          <w:sz w:val="28"/>
        </w:rPr>
        <w:t>вихідним параметром</w:t>
      </w:r>
      <w:r w:rsidRPr="00345BDA">
        <w:rPr>
          <w:sz w:val="28"/>
        </w:rPr>
        <w:t xml:space="preserve"> </w:t>
      </w:r>
      <m:oMath>
        <m:sSub>
          <m:sSubPr>
            <m:ctrlPr>
              <w:rPr>
                <w:rFonts w:ascii="Cambria Math" w:hAnsi="Cambria Math"/>
                <w:sz w:val="28"/>
              </w:rPr>
            </m:ctrlPr>
          </m:sSubPr>
          <m:e>
            <m:r>
              <w:rPr>
                <w:rFonts w:ascii="Cambria Math" w:hAnsi="Cambria Math"/>
                <w:sz w:val="28"/>
              </w:rPr>
              <m:t>y</m:t>
            </m:r>
          </m:e>
          <m:sub>
            <m:r>
              <m:rPr>
                <m:sty m:val="p"/>
              </m:rPr>
              <w:rPr>
                <w:rFonts w:ascii="Cambria Math" w:hAnsi="Cambria Math"/>
                <w:sz w:val="28"/>
              </w:rPr>
              <m:t>2</m:t>
            </m:r>
          </m:sub>
        </m:sSub>
      </m:oMath>
      <w:r w:rsidRPr="00345BDA">
        <w:rPr>
          <w:sz w:val="28"/>
        </w:rPr>
        <w:t xml:space="preserve"> </w:t>
      </w:r>
      <w:r w:rsidRPr="0055459F">
        <w:rPr>
          <w:sz w:val="28"/>
        </w:rPr>
        <w:t>і</w:t>
      </w:r>
      <w:r w:rsidRPr="00345BDA">
        <w:rPr>
          <w:sz w:val="28"/>
        </w:rPr>
        <w:t xml:space="preserve"> </w:t>
      </w:r>
      <w:r w:rsidRPr="0055459F">
        <w:rPr>
          <w:sz w:val="28"/>
        </w:rPr>
        <w:t>вхідним</w:t>
      </w:r>
      <w:r w:rsidRPr="00345BDA">
        <w:rPr>
          <w:sz w:val="28"/>
        </w:rPr>
        <w:t xml:space="preserve"> </w:t>
      </w:r>
      <m:oMath>
        <m:sSub>
          <m:sSubPr>
            <m:ctrlPr>
              <w:rPr>
                <w:rFonts w:ascii="Cambria Math" w:hAnsi="Cambria Math"/>
                <w:sz w:val="28"/>
              </w:rPr>
            </m:ctrlPr>
          </m:sSubPr>
          <m:e>
            <m:r>
              <w:rPr>
                <w:rFonts w:ascii="Cambria Math" w:hAnsi="Cambria Math"/>
                <w:sz w:val="28"/>
              </w:rPr>
              <m:t>x</m:t>
            </m:r>
          </m:e>
          <m:sub>
            <m:r>
              <m:rPr>
                <m:sty m:val="p"/>
              </m:rPr>
              <w:rPr>
                <w:rFonts w:ascii="Cambria Math" w:hAnsi="Cambria Math"/>
                <w:sz w:val="28"/>
              </w:rPr>
              <m:t>2</m:t>
            </m:r>
          </m:sub>
        </m:sSub>
      </m:oMath>
      <w:r w:rsidRPr="00345BDA">
        <w:rPr>
          <w:sz w:val="28"/>
        </w:rPr>
        <w:t xml:space="preserve"> </w:t>
      </w:r>
      <w:r w:rsidRPr="0055459F">
        <w:rPr>
          <w:sz w:val="28"/>
        </w:rPr>
        <w:t>та</w:t>
      </w:r>
      <w:r w:rsidRPr="00345BDA">
        <w:rPr>
          <w:sz w:val="28"/>
        </w:rPr>
        <w:t xml:space="preserve"> </w:t>
      </w:r>
      <w:r w:rsidRPr="0055459F">
        <w:rPr>
          <w:sz w:val="28"/>
        </w:rPr>
        <w:t>збуренням</w:t>
      </w:r>
      <w:r w:rsidRPr="00345BDA">
        <w:rPr>
          <w:sz w:val="28"/>
        </w:rPr>
        <w:t xml:space="preserve"> </w:t>
      </w:r>
      <m:oMath>
        <m:r>
          <w:rPr>
            <w:rFonts w:ascii="Cambria Math" w:hAnsi="Cambria Math"/>
            <w:sz w:val="28"/>
          </w:rPr>
          <m:t>z</m:t>
        </m:r>
      </m:oMath>
      <w:r w:rsidRPr="00345BDA">
        <w:rPr>
          <w:sz w:val="28"/>
        </w:rPr>
        <w:t xml:space="preserve"> </w:t>
      </w:r>
      <w:r w:rsidRPr="0055459F">
        <w:rPr>
          <w:sz w:val="28"/>
        </w:rPr>
        <w:t>незначні</w:t>
      </w:r>
      <w:r w:rsidRPr="00345BDA">
        <w:rPr>
          <w:sz w:val="28"/>
        </w:rPr>
        <w:t xml:space="preserve"> </w:t>
      </w:r>
      <w:r w:rsidRPr="0055459F">
        <w:rPr>
          <w:sz w:val="28"/>
        </w:rPr>
        <w:t>і</w:t>
      </w:r>
      <w:r w:rsidRPr="00345BDA">
        <w:rPr>
          <w:sz w:val="28"/>
        </w:rPr>
        <w:t xml:space="preserve"> </w:t>
      </w:r>
      <w:r w:rsidRPr="0055459F">
        <w:rPr>
          <w:sz w:val="28"/>
        </w:rPr>
        <w:t>за</w:t>
      </w:r>
      <w:r w:rsidRPr="00345BDA">
        <w:rPr>
          <w:sz w:val="28"/>
        </w:rPr>
        <w:t xml:space="preserve"> практичних </w:t>
      </w:r>
      <w:r w:rsidRPr="0055459F">
        <w:rPr>
          <w:sz w:val="28"/>
        </w:rPr>
        <w:t>розрахунків</w:t>
      </w:r>
      <w:r w:rsidRPr="00345BDA">
        <w:rPr>
          <w:sz w:val="28"/>
        </w:rPr>
        <w:t xml:space="preserve"> </w:t>
      </w:r>
      <w:r w:rsidRPr="0055459F">
        <w:rPr>
          <w:sz w:val="28"/>
        </w:rPr>
        <w:t>ними</w:t>
      </w:r>
      <w:r w:rsidRPr="00345BDA">
        <w:rPr>
          <w:sz w:val="28"/>
        </w:rPr>
        <w:t xml:space="preserve"> </w:t>
      </w:r>
      <w:r w:rsidRPr="0055459F">
        <w:rPr>
          <w:sz w:val="28"/>
        </w:rPr>
        <w:t>можна</w:t>
      </w:r>
      <w:r w:rsidRPr="00345BDA">
        <w:rPr>
          <w:sz w:val="28"/>
        </w:rPr>
        <w:t xml:space="preserve"> </w:t>
      </w:r>
      <w:r w:rsidRPr="0055459F">
        <w:rPr>
          <w:sz w:val="28"/>
        </w:rPr>
        <w:t>знехтувати.</w:t>
      </w:r>
      <w:r w:rsidRPr="00345BDA">
        <w:rPr>
          <w:sz w:val="28"/>
        </w:rPr>
        <w:t xml:space="preserve"> </w:t>
      </w:r>
      <w:r w:rsidRPr="0055459F">
        <w:rPr>
          <w:sz w:val="28"/>
        </w:rPr>
        <w:t>Тоді</w:t>
      </w:r>
      <w:r w:rsidRPr="00345BDA">
        <w:rPr>
          <w:sz w:val="28"/>
        </w:rPr>
        <w:t xml:space="preserve"> </w:t>
      </w:r>
      <w:r w:rsidRPr="0055459F">
        <w:rPr>
          <w:sz w:val="28"/>
        </w:rPr>
        <w:t>математична</w:t>
      </w:r>
      <w:r w:rsidRPr="00345BDA">
        <w:rPr>
          <w:sz w:val="28"/>
        </w:rPr>
        <w:t xml:space="preserve"> </w:t>
      </w:r>
      <w:r w:rsidRPr="0055459F">
        <w:rPr>
          <w:sz w:val="28"/>
        </w:rPr>
        <w:t>модель</w:t>
      </w:r>
      <w:r w:rsidRPr="00345BDA">
        <w:rPr>
          <w:sz w:val="28"/>
        </w:rPr>
        <w:t xml:space="preserve"> </w:t>
      </w:r>
      <w:r w:rsidRPr="0055459F">
        <w:rPr>
          <w:sz w:val="28"/>
        </w:rPr>
        <w:t>набуде</w:t>
      </w:r>
      <w:r w:rsidRPr="00345BDA">
        <w:rPr>
          <w:sz w:val="28"/>
        </w:rPr>
        <w:t xml:space="preserve"> вигляду:</w:t>
      </w:r>
    </w:p>
    <w:p w:rsidR="00DC6E81" w:rsidRPr="00345BDA" w:rsidRDefault="0050524A" w:rsidP="00B9447A">
      <w:pPr>
        <w:pStyle w:val="TableParagraph"/>
        <w:spacing w:line="360" w:lineRule="auto"/>
        <w:ind w:firstLine="709"/>
        <w:jc w:val="center"/>
        <w:rPr>
          <w:sz w:val="28"/>
        </w:rPr>
      </w:pPr>
      <w:r w:rsidRPr="00345BDA">
        <w:rPr>
          <w:noProof/>
          <w:sz w:val="28"/>
          <w:lang w:val="ru-RU" w:eastAsia="ru-RU"/>
        </w:rPr>
        <w:drawing>
          <wp:inline distT="0" distB="0" distL="0" distR="0">
            <wp:extent cx="2762250" cy="466725"/>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62250" cy="466725"/>
                    </a:xfrm>
                    <a:prstGeom prst="rect">
                      <a:avLst/>
                    </a:prstGeom>
                    <a:noFill/>
                    <a:ln>
                      <a:noFill/>
                    </a:ln>
                  </pic:spPr>
                </pic:pic>
              </a:graphicData>
            </a:graphic>
          </wp:inline>
        </w:drawing>
      </w:r>
    </w:p>
    <w:p w:rsidR="0067068F" w:rsidRPr="0055459F" w:rsidRDefault="0067068F" w:rsidP="00345BDA">
      <w:pPr>
        <w:pStyle w:val="TableParagraph"/>
        <w:spacing w:line="360" w:lineRule="auto"/>
        <w:ind w:firstLine="709"/>
        <w:jc w:val="both"/>
        <w:rPr>
          <w:sz w:val="28"/>
        </w:rPr>
      </w:pPr>
    </w:p>
    <w:p w:rsidR="00DC6E81" w:rsidRPr="0055459F" w:rsidRDefault="00DC6E81" w:rsidP="00345BDA">
      <w:pPr>
        <w:pStyle w:val="TableParagraph"/>
        <w:spacing w:line="360" w:lineRule="auto"/>
        <w:ind w:firstLine="709"/>
        <w:jc w:val="both"/>
        <w:rPr>
          <w:sz w:val="28"/>
        </w:rPr>
      </w:pPr>
      <w:r w:rsidRPr="0055459F">
        <w:rPr>
          <w:sz w:val="28"/>
        </w:rPr>
        <w:t>Передавальна</w:t>
      </w:r>
      <w:r w:rsidRPr="00345BDA">
        <w:rPr>
          <w:sz w:val="28"/>
        </w:rPr>
        <w:t xml:space="preserve"> </w:t>
      </w:r>
      <w:r w:rsidRPr="0055459F">
        <w:rPr>
          <w:sz w:val="28"/>
        </w:rPr>
        <w:t>функція</w:t>
      </w:r>
      <w:r w:rsidRPr="00345BDA">
        <w:rPr>
          <w:sz w:val="28"/>
        </w:rPr>
        <w:t xml:space="preserve"> </w:t>
      </w:r>
      <w:r w:rsidRPr="0055459F">
        <w:rPr>
          <w:sz w:val="28"/>
        </w:rPr>
        <w:t>об’єкта</w:t>
      </w:r>
      <w:r w:rsidRPr="00345BDA">
        <w:rPr>
          <w:sz w:val="28"/>
        </w:rPr>
        <w:t xml:space="preserve"> </w:t>
      </w:r>
      <w:r w:rsidRPr="0055459F">
        <w:rPr>
          <w:sz w:val="28"/>
        </w:rPr>
        <w:t>керування</w:t>
      </w:r>
      <w:r w:rsidRPr="00345BDA">
        <w:rPr>
          <w:sz w:val="28"/>
        </w:rPr>
        <w:t xml:space="preserve"> </w:t>
      </w:r>
      <w:r w:rsidRPr="0055459F">
        <w:rPr>
          <w:sz w:val="28"/>
        </w:rPr>
        <w:t>за</w:t>
      </w:r>
      <w:r w:rsidRPr="00345BDA">
        <w:rPr>
          <w:sz w:val="28"/>
        </w:rPr>
        <w:t xml:space="preserve"> </w:t>
      </w:r>
      <w:r w:rsidRPr="0055459F">
        <w:rPr>
          <w:sz w:val="28"/>
        </w:rPr>
        <w:t>каналом</w:t>
      </w:r>
      <w:r w:rsidRPr="00345BDA">
        <w:rPr>
          <w:sz w:val="28"/>
        </w:rPr>
        <w:t xml:space="preserve"> регулювання:</w:t>
      </w:r>
    </w:p>
    <w:p w:rsidR="00DC6E81" w:rsidRPr="0055459F" w:rsidRDefault="0050524A" w:rsidP="00B9447A">
      <w:pPr>
        <w:pStyle w:val="TableParagraph"/>
        <w:spacing w:line="360" w:lineRule="auto"/>
        <w:ind w:firstLine="709"/>
        <w:jc w:val="center"/>
        <w:rPr>
          <w:sz w:val="28"/>
        </w:rPr>
      </w:pPr>
      <w:r w:rsidRPr="00345BDA">
        <w:rPr>
          <w:noProof/>
          <w:sz w:val="28"/>
          <w:lang w:val="ru-RU" w:eastAsia="ru-RU"/>
        </w:rPr>
        <w:drawing>
          <wp:inline distT="0" distB="0" distL="0" distR="0">
            <wp:extent cx="2295525" cy="552450"/>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95525" cy="552450"/>
                    </a:xfrm>
                    <a:prstGeom prst="rect">
                      <a:avLst/>
                    </a:prstGeom>
                    <a:noFill/>
                    <a:ln>
                      <a:noFill/>
                    </a:ln>
                  </pic:spPr>
                </pic:pic>
              </a:graphicData>
            </a:graphic>
          </wp:inline>
        </w:drawing>
      </w:r>
    </w:p>
    <w:p w:rsidR="009D24AB" w:rsidRDefault="009D24AB" w:rsidP="00345BDA">
      <w:pPr>
        <w:pStyle w:val="TableParagraph"/>
        <w:spacing w:line="360" w:lineRule="auto"/>
        <w:ind w:firstLine="709"/>
        <w:jc w:val="both"/>
        <w:rPr>
          <w:sz w:val="28"/>
        </w:rPr>
      </w:pPr>
    </w:p>
    <w:p w:rsidR="0067068F" w:rsidRPr="0055459F" w:rsidRDefault="0067068F" w:rsidP="00345BDA">
      <w:pPr>
        <w:pStyle w:val="TableParagraph"/>
        <w:spacing w:line="360" w:lineRule="auto"/>
        <w:ind w:firstLine="709"/>
        <w:jc w:val="both"/>
        <w:rPr>
          <w:sz w:val="28"/>
        </w:rPr>
      </w:pPr>
      <w:r w:rsidRPr="0055459F">
        <w:rPr>
          <w:sz w:val="28"/>
        </w:rPr>
        <w:t>Автоматичні системи керування при необхідності ідентифікуються, як правило, до систем другого порядку, які описуються диференціальним рівнянням, тоді рівняння буде виглядати так:</w:t>
      </w:r>
    </w:p>
    <w:p w:rsidR="00DC6E81" w:rsidRPr="00345BDA" w:rsidRDefault="0050524A" w:rsidP="00B9447A">
      <w:pPr>
        <w:pStyle w:val="TableParagraph"/>
        <w:spacing w:line="360" w:lineRule="auto"/>
        <w:ind w:firstLine="709"/>
        <w:jc w:val="right"/>
        <w:rPr>
          <w:sz w:val="28"/>
        </w:rPr>
      </w:pPr>
      <w:r w:rsidRPr="00345BDA">
        <w:rPr>
          <w:noProof/>
          <w:sz w:val="28"/>
          <w:lang w:val="ru-RU" w:eastAsia="ru-RU"/>
        </w:rPr>
        <w:drawing>
          <wp:inline distT="0" distB="0" distL="0" distR="0">
            <wp:extent cx="2466975" cy="590550"/>
            <wp:effectExtent l="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66975" cy="590550"/>
                    </a:xfrm>
                    <a:prstGeom prst="rect">
                      <a:avLst/>
                    </a:prstGeom>
                    <a:noFill/>
                    <a:ln>
                      <a:noFill/>
                    </a:ln>
                  </pic:spPr>
                </pic:pic>
              </a:graphicData>
            </a:graphic>
          </wp:inline>
        </w:drawing>
      </w:r>
      <w:r w:rsidR="002F62FB" w:rsidRPr="00345BDA">
        <w:rPr>
          <w:sz w:val="28"/>
        </w:rPr>
        <w:t xml:space="preserve">                      </w:t>
      </w:r>
      <w:r w:rsidR="0067068F" w:rsidRPr="00345BDA">
        <w:rPr>
          <w:sz w:val="28"/>
        </w:rPr>
        <w:t>(3.29)</w:t>
      </w:r>
    </w:p>
    <w:p w:rsidR="009D24AB" w:rsidRDefault="009D24AB" w:rsidP="00345BDA">
      <w:pPr>
        <w:pStyle w:val="TableParagraph"/>
        <w:spacing w:line="360" w:lineRule="auto"/>
        <w:ind w:firstLine="709"/>
        <w:jc w:val="both"/>
        <w:rPr>
          <w:sz w:val="28"/>
        </w:rPr>
      </w:pPr>
    </w:p>
    <w:p w:rsidR="001D53D2" w:rsidRPr="000A7C6C" w:rsidRDefault="002F62FB" w:rsidP="00345BDA">
      <w:pPr>
        <w:pStyle w:val="TableParagraph"/>
        <w:spacing w:line="360" w:lineRule="auto"/>
        <w:ind w:firstLine="709"/>
        <w:jc w:val="both"/>
        <w:rPr>
          <w:sz w:val="28"/>
        </w:rPr>
      </w:pPr>
      <w:r w:rsidRPr="0055459F">
        <w:rPr>
          <w:sz w:val="28"/>
        </w:rPr>
        <w:t xml:space="preserve">Підводячи підсумок, зазначимо: </w:t>
      </w:r>
      <w:proofErr w:type="spellStart"/>
      <w:r w:rsidRPr="0055459F">
        <w:rPr>
          <w:sz w:val="28"/>
        </w:rPr>
        <w:t>кожухотрубний</w:t>
      </w:r>
      <w:proofErr w:type="spellEnd"/>
      <w:r w:rsidRPr="0055459F">
        <w:rPr>
          <w:sz w:val="28"/>
        </w:rPr>
        <w:t xml:space="preserve"> теплообмінник як об’єкт</w:t>
      </w:r>
      <w:r w:rsidRPr="000A7C6C">
        <w:rPr>
          <w:sz w:val="28"/>
        </w:rPr>
        <w:t xml:space="preserve"> </w:t>
      </w:r>
      <w:r w:rsidRPr="0055459F">
        <w:rPr>
          <w:sz w:val="28"/>
        </w:rPr>
        <w:t>керування</w:t>
      </w:r>
      <w:r w:rsidRPr="000A7C6C">
        <w:rPr>
          <w:sz w:val="28"/>
        </w:rPr>
        <w:t xml:space="preserve"> </w:t>
      </w:r>
      <w:r w:rsidRPr="0055459F">
        <w:rPr>
          <w:sz w:val="28"/>
        </w:rPr>
        <w:t>описується</w:t>
      </w:r>
      <w:r w:rsidRPr="000A7C6C">
        <w:rPr>
          <w:sz w:val="28"/>
        </w:rPr>
        <w:t xml:space="preserve"> </w:t>
      </w:r>
      <w:r w:rsidRPr="0055459F">
        <w:rPr>
          <w:sz w:val="28"/>
        </w:rPr>
        <w:t>диференційним</w:t>
      </w:r>
      <w:r w:rsidRPr="000A7C6C">
        <w:rPr>
          <w:sz w:val="28"/>
        </w:rPr>
        <w:t xml:space="preserve"> </w:t>
      </w:r>
      <w:r w:rsidRPr="0055459F">
        <w:rPr>
          <w:sz w:val="28"/>
        </w:rPr>
        <w:t>рівнянням</w:t>
      </w:r>
      <w:r w:rsidRPr="000A7C6C">
        <w:rPr>
          <w:sz w:val="28"/>
        </w:rPr>
        <w:t xml:space="preserve"> </w:t>
      </w:r>
      <w:r w:rsidRPr="0055459F">
        <w:rPr>
          <w:sz w:val="28"/>
        </w:rPr>
        <w:t>другого</w:t>
      </w:r>
      <w:r w:rsidRPr="000A7C6C">
        <w:rPr>
          <w:sz w:val="28"/>
        </w:rPr>
        <w:t xml:space="preserve"> </w:t>
      </w:r>
      <w:r w:rsidRPr="0055459F">
        <w:rPr>
          <w:sz w:val="28"/>
        </w:rPr>
        <w:t>порядку,</w:t>
      </w:r>
      <w:r w:rsidRPr="000A7C6C">
        <w:rPr>
          <w:sz w:val="28"/>
        </w:rPr>
        <w:t xml:space="preserve"> </w:t>
      </w:r>
      <w:r w:rsidRPr="0055459F">
        <w:rPr>
          <w:sz w:val="28"/>
        </w:rPr>
        <w:t>а</w:t>
      </w:r>
      <w:r w:rsidRPr="000A7C6C">
        <w:rPr>
          <w:sz w:val="28"/>
        </w:rPr>
        <w:t xml:space="preserve"> </w:t>
      </w:r>
      <w:r w:rsidRPr="0055459F">
        <w:rPr>
          <w:sz w:val="28"/>
        </w:rPr>
        <w:t>це значить,</w:t>
      </w:r>
      <w:r w:rsidRPr="000A7C6C">
        <w:rPr>
          <w:sz w:val="28"/>
        </w:rPr>
        <w:t xml:space="preserve"> </w:t>
      </w:r>
      <w:r w:rsidRPr="0055459F">
        <w:rPr>
          <w:sz w:val="28"/>
        </w:rPr>
        <w:t>що</w:t>
      </w:r>
      <w:r w:rsidRPr="000A7C6C">
        <w:rPr>
          <w:sz w:val="28"/>
        </w:rPr>
        <w:t xml:space="preserve"> </w:t>
      </w:r>
      <w:r w:rsidRPr="0055459F">
        <w:rPr>
          <w:sz w:val="28"/>
        </w:rPr>
        <w:t>за</w:t>
      </w:r>
      <w:r w:rsidRPr="000A7C6C">
        <w:rPr>
          <w:sz w:val="28"/>
        </w:rPr>
        <w:t xml:space="preserve"> </w:t>
      </w:r>
      <w:r w:rsidRPr="0055459F">
        <w:rPr>
          <w:sz w:val="28"/>
        </w:rPr>
        <w:t>певних</w:t>
      </w:r>
      <w:r w:rsidRPr="000A7C6C">
        <w:rPr>
          <w:sz w:val="28"/>
        </w:rPr>
        <w:t xml:space="preserve"> </w:t>
      </w:r>
      <w:r w:rsidRPr="0055459F">
        <w:rPr>
          <w:sz w:val="28"/>
        </w:rPr>
        <w:t>умов</w:t>
      </w:r>
      <w:r w:rsidRPr="000A7C6C">
        <w:rPr>
          <w:sz w:val="28"/>
        </w:rPr>
        <w:t xml:space="preserve"> </w:t>
      </w:r>
      <w:r w:rsidR="00B9447A" w:rsidRPr="0055459F">
        <w:rPr>
          <w:sz w:val="28"/>
        </w:rPr>
        <w:t>його</w:t>
      </w:r>
      <w:r w:rsidR="00B9447A" w:rsidRPr="000A7C6C">
        <w:rPr>
          <w:sz w:val="28"/>
        </w:rPr>
        <w:t xml:space="preserve"> </w:t>
      </w:r>
      <w:r w:rsidRPr="0055459F">
        <w:rPr>
          <w:sz w:val="28"/>
        </w:rPr>
        <w:t>перехідна</w:t>
      </w:r>
      <w:r w:rsidRPr="000A7C6C">
        <w:rPr>
          <w:sz w:val="28"/>
        </w:rPr>
        <w:t xml:space="preserve"> </w:t>
      </w:r>
      <w:r w:rsidRPr="0055459F">
        <w:rPr>
          <w:sz w:val="28"/>
        </w:rPr>
        <w:t>функція</w:t>
      </w:r>
      <w:r w:rsidR="001D53D2" w:rsidRPr="000A7C6C">
        <w:rPr>
          <w:sz w:val="28"/>
        </w:rPr>
        <w:t xml:space="preserve"> </w:t>
      </w:r>
      <w:r w:rsidRPr="0055459F">
        <w:rPr>
          <w:sz w:val="28"/>
        </w:rPr>
        <w:t>може</w:t>
      </w:r>
      <w:r w:rsidRPr="000A7C6C">
        <w:rPr>
          <w:sz w:val="28"/>
        </w:rPr>
        <w:t xml:space="preserve"> </w:t>
      </w:r>
      <w:r w:rsidRPr="0055459F">
        <w:rPr>
          <w:sz w:val="28"/>
        </w:rPr>
        <w:t>бути</w:t>
      </w:r>
      <w:r w:rsidRPr="000A7C6C">
        <w:rPr>
          <w:sz w:val="28"/>
        </w:rPr>
        <w:t xml:space="preserve"> коливальною,</w:t>
      </w:r>
      <w:r w:rsidR="001D53D2" w:rsidRPr="000A7C6C">
        <w:rPr>
          <w:sz w:val="28"/>
        </w:rPr>
        <w:t xml:space="preserve"> </w:t>
      </w:r>
      <w:r w:rsidRPr="0055459F">
        <w:rPr>
          <w:sz w:val="28"/>
        </w:rPr>
        <w:t>якщо</w:t>
      </w:r>
      <w:r w:rsidR="000A7C6C" w:rsidRPr="000A7C6C">
        <w:rPr>
          <w:sz w:val="28"/>
        </w:rPr>
        <w:t xml:space="preserve"> </w:t>
      </w:r>
      <m:oMath>
        <m:f>
          <m:fPr>
            <m:type m:val="lin"/>
            <m:ctrlPr>
              <w:rPr>
                <w:rFonts w:ascii="Cambria Math" w:hAnsi="Cambria Math"/>
                <w:sz w:val="28"/>
              </w:rPr>
            </m:ctrlPr>
          </m:fPr>
          <m:num>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num>
          <m:den>
            <m:rad>
              <m:radPr>
                <m:degHide m:val="1"/>
                <m:ctrlPr>
                  <w:rPr>
                    <w:rFonts w:ascii="Cambria Math" w:hAnsi="Cambria Math"/>
                    <w:sz w:val="28"/>
                  </w:rPr>
                </m:ctrlPr>
              </m:radPr>
              <m:deg/>
              <m:e>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e>
            </m:rad>
          </m:den>
        </m:f>
        <m:r>
          <m:rPr>
            <m:sty m:val="p"/>
          </m:rPr>
          <w:rPr>
            <w:rFonts w:ascii="Cambria Math" w:hAnsi="Cambria Math"/>
            <w:sz w:val="28"/>
          </w:rPr>
          <m:t>&lt;2.</m:t>
        </m:r>
      </m:oMath>
    </w:p>
    <w:p w:rsidR="002F62FB" w:rsidRDefault="002F62FB" w:rsidP="00345BDA">
      <w:pPr>
        <w:pStyle w:val="TableParagraph"/>
        <w:spacing w:line="360" w:lineRule="auto"/>
        <w:ind w:firstLine="709"/>
        <w:jc w:val="both"/>
        <w:rPr>
          <w:sz w:val="28"/>
        </w:rPr>
      </w:pPr>
      <w:r w:rsidRPr="0055459F">
        <w:rPr>
          <w:sz w:val="28"/>
        </w:rPr>
        <w:t>Після</w:t>
      </w:r>
      <w:r w:rsidRPr="000A7C6C">
        <w:rPr>
          <w:sz w:val="28"/>
        </w:rPr>
        <w:t xml:space="preserve"> </w:t>
      </w:r>
      <w:r w:rsidRPr="0055459F">
        <w:rPr>
          <w:sz w:val="28"/>
        </w:rPr>
        <w:t>знаходження</w:t>
      </w:r>
      <w:r w:rsidRPr="000A7C6C">
        <w:rPr>
          <w:sz w:val="28"/>
        </w:rPr>
        <w:t xml:space="preserve"> </w:t>
      </w:r>
      <w:r w:rsidRPr="0055459F">
        <w:rPr>
          <w:sz w:val="28"/>
        </w:rPr>
        <w:t>диференційного</w:t>
      </w:r>
      <w:r w:rsidRPr="000A7C6C">
        <w:rPr>
          <w:sz w:val="28"/>
        </w:rPr>
        <w:t xml:space="preserve"> </w:t>
      </w:r>
      <w:r w:rsidRPr="0055459F">
        <w:rPr>
          <w:sz w:val="28"/>
        </w:rPr>
        <w:t>рівняння знаходяться</w:t>
      </w:r>
      <w:r w:rsidRPr="000A7C6C">
        <w:rPr>
          <w:sz w:val="28"/>
        </w:rPr>
        <w:t xml:space="preserve"> </w:t>
      </w:r>
      <m:oMath>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oMath>
      <w:r w:rsidRPr="000A7C6C">
        <w:rPr>
          <w:sz w:val="28"/>
        </w:rPr>
        <w:t xml:space="preserve"> </w:t>
      </w:r>
      <w:r w:rsidRPr="0055459F">
        <w:rPr>
          <w:sz w:val="28"/>
        </w:rPr>
        <w:t xml:space="preserve">та </w:t>
      </w:r>
      <m:oMath>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oMath>
      <w:r w:rsidRPr="0055459F">
        <w:rPr>
          <w:sz w:val="28"/>
        </w:rPr>
        <w:t>. Так як в нас вже відомі ці параметри, то знаходимо їх відношення:</w:t>
      </w:r>
    </w:p>
    <w:p w:rsidR="000A7C6C" w:rsidRPr="0055459F" w:rsidRDefault="00F66C4F" w:rsidP="00345BDA">
      <w:pPr>
        <w:pStyle w:val="TableParagraph"/>
        <w:spacing w:line="360" w:lineRule="auto"/>
        <w:ind w:firstLine="709"/>
        <w:jc w:val="both"/>
        <w:rPr>
          <w:sz w:val="28"/>
        </w:rPr>
      </w:pPr>
      <m:oMathPara>
        <m:oMath>
          <m:f>
            <m:fPr>
              <m:ctrlPr>
                <w:rPr>
                  <w:rFonts w:ascii="Cambria Math" w:hAnsi="Cambria Math"/>
                  <w:sz w:val="28"/>
                </w:rPr>
              </m:ctrlPr>
            </m:fPr>
            <m:num>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num>
            <m:den>
              <m:rad>
                <m:radPr>
                  <m:degHide m:val="1"/>
                  <m:ctrlPr>
                    <w:rPr>
                      <w:rFonts w:ascii="Cambria Math" w:hAnsi="Cambria Math"/>
                      <w:sz w:val="28"/>
                    </w:rPr>
                  </m:ctrlPr>
                </m:radPr>
                <m:deg/>
                <m:e>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e>
              </m:rad>
            </m:den>
          </m:f>
          <m:r>
            <m:rPr>
              <m:sty m:val="p"/>
            </m:rPr>
            <w:rPr>
              <w:rFonts w:ascii="Cambria Math" w:hAnsi="Cambria Math"/>
              <w:sz w:val="28"/>
            </w:rPr>
            <m:t>=3.9 .</m:t>
          </m:r>
        </m:oMath>
      </m:oMathPara>
    </w:p>
    <w:p w:rsidR="001D53D2" w:rsidRDefault="001D53D2" w:rsidP="00345BDA">
      <w:pPr>
        <w:pStyle w:val="TableParagraph"/>
        <w:spacing w:line="360" w:lineRule="auto"/>
        <w:ind w:firstLine="709"/>
        <w:jc w:val="both"/>
        <w:rPr>
          <w:sz w:val="28"/>
        </w:rPr>
      </w:pPr>
      <w:r w:rsidRPr="0055459F">
        <w:rPr>
          <w:sz w:val="28"/>
        </w:rPr>
        <w:t xml:space="preserve">У даному випадку це відношення становить </w:t>
      </w:r>
      <m:oMath>
        <m:r>
          <w:rPr>
            <w:rFonts w:ascii="Cambria Math" w:hAnsi="Cambria Math"/>
            <w:sz w:val="28"/>
          </w:rPr>
          <m:t>3.9&gt;2</m:t>
        </m:r>
      </m:oMath>
      <w:r w:rsidRPr="0055459F">
        <w:rPr>
          <w:sz w:val="28"/>
        </w:rPr>
        <w:t xml:space="preserve">. Отже перехідний процес </w:t>
      </w:r>
      <w:r w:rsidR="005A6910">
        <w:rPr>
          <w:sz w:val="28"/>
        </w:rPr>
        <w:t xml:space="preserve">об’єкта, що </w:t>
      </w:r>
      <w:r w:rsidRPr="0055459F">
        <w:rPr>
          <w:sz w:val="28"/>
        </w:rPr>
        <w:t>описується рівнянням другого порядку, бу</w:t>
      </w:r>
      <w:r w:rsidR="005A6910">
        <w:rPr>
          <w:sz w:val="28"/>
        </w:rPr>
        <w:t xml:space="preserve">де </w:t>
      </w:r>
      <w:proofErr w:type="spellStart"/>
      <w:r w:rsidR="005A6910">
        <w:rPr>
          <w:sz w:val="28"/>
        </w:rPr>
        <w:lastRenderedPageBreak/>
        <w:t>апериодичним</w:t>
      </w:r>
      <w:proofErr w:type="spellEnd"/>
      <w:r w:rsidRPr="0055459F">
        <w:rPr>
          <w:sz w:val="28"/>
        </w:rPr>
        <w:t>.</w:t>
      </w:r>
    </w:p>
    <w:p w:rsidR="009D24AB" w:rsidRPr="0055459F" w:rsidRDefault="009D24AB" w:rsidP="00345BDA">
      <w:pPr>
        <w:pStyle w:val="TableParagraph"/>
        <w:spacing w:line="360" w:lineRule="auto"/>
        <w:ind w:firstLine="709"/>
        <w:jc w:val="both"/>
        <w:rPr>
          <w:sz w:val="28"/>
        </w:rPr>
      </w:pPr>
    </w:p>
    <w:p w:rsidR="001D53D2"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3841609" cy="2082800"/>
            <wp:effectExtent l="0" t="0" r="6985"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49853" cy="2087270"/>
                    </a:xfrm>
                    <a:prstGeom prst="rect">
                      <a:avLst/>
                    </a:prstGeom>
                    <a:noFill/>
                    <a:ln>
                      <a:noFill/>
                    </a:ln>
                  </pic:spPr>
                </pic:pic>
              </a:graphicData>
            </a:graphic>
          </wp:inline>
        </w:drawing>
      </w:r>
    </w:p>
    <w:p w:rsidR="001D53D2"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5858494" cy="939800"/>
            <wp:effectExtent l="0" t="0" r="9525" b="0"/>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69446" cy="941557"/>
                    </a:xfrm>
                    <a:prstGeom prst="rect">
                      <a:avLst/>
                    </a:prstGeom>
                    <a:noFill/>
                    <a:ln>
                      <a:noFill/>
                    </a:ln>
                  </pic:spPr>
                </pic:pic>
              </a:graphicData>
            </a:graphic>
          </wp:inline>
        </w:drawing>
      </w:r>
    </w:p>
    <w:p w:rsidR="009D24AB" w:rsidRDefault="009D24AB" w:rsidP="00345BDA">
      <w:pPr>
        <w:pStyle w:val="TableParagraph"/>
        <w:spacing w:line="360" w:lineRule="auto"/>
        <w:ind w:firstLine="709"/>
        <w:jc w:val="both"/>
        <w:rPr>
          <w:sz w:val="28"/>
        </w:rPr>
      </w:pPr>
    </w:p>
    <w:p w:rsidR="001D53D2" w:rsidRPr="0055459F" w:rsidRDefault="001D53D2" w:rsidP="00345BDA">
      <w:pPr>
        <w:pStyle w:val="TableParagraph"/>
        <w:spacing w:line="360" w:lineRule="auto"/>
        <w:ind w:firstLine="709"/>
        <w:jc w:val="both"/>
        <w:rPr>
          <w:sz w:val="28"/>
        </w:rPr>
      </w:pPr>
      <w:r w:rsidRPr="0055459F">
        <w:rPr>
          <w:sz w:val="28"/>
        </w:rPr>
        <w:t>Знайдемо</w:t>
      </w:r>
      <w:r w:rsidRPr="00345BDA">
        <w:rPr>
          <w:sz w:val="28"/>
        </w:rPr>
        <w:t xml:space="preserve"> </w:t>
      </w:r>
      <w:r w:rsidRPr="0055459F">
        <w:rPr>
          <w:sz w:val="28"/>
        </w:rPr>
        <w:t>час</w:t>
      </w:r>
      <w:r w:rsidRPr="00345BDA">
        <w:rPr>
          <w:sz w:val="28"/>
        </w:rPr>
        <w:t xml:space="preserve"> </w:t>
      </w:r>
      <w:r w:rsidRPr="0055459F">
        <w:rPr>
          <w:sz w:val="28"/>
        </w:rPr>
        <w:t>запізнення</w:t>
      </w:r>
      <w:r w:rsidRPr="00345BDA">
        <w:rPr>
          <w:sz w:val="28"/>
        </w:rPr>
        <w:t xml:space="preserve"> </w:t>
      </w:r>
      <w:r w:rsidRPr="0055459F">
        <w:rPr>
          <w:sz w:val="28"/>
        </w:rPr>
        <w:t>теплообмінника</w:t>
      </w:r>
      <w:r w:rsidRPr="00345BDA">
        <w:rPr>
          <w:sz w:val="28"/>
        </w:rPr>
        <w:t xml:space="preserve"> </w:t>
      </w:r>
      <w:r w:rsidRPr="0055459F">
        <w:rPr>
          <w:sz w:val="28"/>
        </w:rPr>
        <w:t>за</w:t>
      </w:r>
      <w:r w:rsidRPr="00345BDA">
        <w:rPr>
          <w:sz w:val="28"/>
        </w:rPr>
        <w:t xml:space="preserve"> </w:t>
      </w:r>
      <w:r w:rsidRPr="0055459F">
        <w:rPr>
          <w:sz w:val="28"/>
        </w:rPr>
        <w:t>каналом</w:t>
      </w:r>
      <w:r w:rsidRPr="00345BDA">
        <w:rPr>
          <w:sz w:val="28"/>
        </w:rPr>
        <w:t xml:space="preserve"> </w:t>
      </w:r>
      <w:r w:rsidRPr="0055459F">
        <w:rPr>
          <w:sz w:val="28"/>
        </w:rPr>
        <w:t>зміни</w:t>
      </w:r>
      <w:r w:rsidRPr="00345BDA">
        <w:rPr>
          <w:sz w:val="28"/>
        </w:rPr>
        <w:t xml:space="preserve"> теплоносія.</w:t>
      </w:r>
    </w:p>
    <w:p w:rsidR="001D53D2" w:rsidRDefault="001D53D2" w:rsidP="00345BDA">
      <w:pPr>
        <w:pStyle w:val="TableParagraph"/>
        <w:spacing w:line="360" w:lineRule="auto"/>
        <w:ind w:firstLine="709"/>
        <w:jc w:val="both"/>
        <w:rPr>
          <w:sz w:val="28"/>
        </w:rPr>
      </w:pPr>
      <w:proofErr w:type="spellStart"/>
      <w:r w:rsidRPr="0055459F">
        <w:rPr>
          <w:sz w:val="28"/>
        </w:rPr>
        <w:t>Кожухотрубні</w:t>
      </w:r>
      <w:proofErr w:type="spellEnd"/>
      <w:r w:rsidRPr="0055459F">
        <w:rPr>
          <w:sz w:val="28"/>
        </w:rPr>
        <w:t xml:space="preserve"> теплообмінники, як правило, регулюються зміною теплоносія. У цьому разі час запізнення складається із </w:t>
      </w:r>
      <w:r w:rsidRPr="00345BDA">
        <w:rPr>
          <w:sz w:val="28"/>
        </w:rPr>
        <w:t xml:space="preserve">часу запізнення </w:t>
      </w:r>
      <w:r w:rsidR="00275EE2">
        <w:rPr>
          <w:sz w:val="28"/>
        </w:rPr>
        <w:t>надходження</w:t>
      </w:r>
      <w:r w:rsidRPr="00345BDA">
        <w:rPr>
          <w:sz w:val="28"/>
        </w:rPr>
        <w:t xml:space="preserve"> теплоносія</w:t>
      </w:r>
      <w:r w:rsidR="00971638">
        <w:rPr>
          <w:sz w:val="28"/>
        </w:rPr>
        <w:t xml:space="preserve"> </w:t>
      </w:r>
      <m:oMath>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T</m:t>
            </m:r>
          </m:sub>
        </m:sSub>
      </m:oMath>
      <w:r w:rsidRPr="00345BDA">
        <w:rPr>
          <w:sz w:val="28"/>
        </w:rPr>
        <w:t xml:space="preserve"> і часу передачі теплоти через стінку </w:t>
      </w:r>
      <w:r w:rsidRPr="0055459F">
        <w:rPr>
          <w:sz w:val="28"/>
        </w:rPr>
        <w:t xml:space="preserve">трубок </w:t>
      </w:r>
      <m:oMath>
        <m:sSub>
          <m:sSubPr>
            <m:ctrlPr>
              <w:rPr>
                <w:rFonts w:ascii="Cambria Math" w:hAnsi="Cambria Math"/>
                <w:i/>
                <w:sz w:val="28"/>
              </w:rPr>
            </m:ctrlPr>
          </m:sSubPr>
          <m:e>
            <m:r>
              <w:rPr>
                <w:rFonts w:ascii="Cambria Math" w:hAnsi="Cambria Math"/>
                <w:sz w:val="28"/>
              </w:rPr>
              <m:t>τ</m:t>
            </m:r>
          </m:e>
          <m:sub>
            <m:r>
              <w:rPr>
                <w:rFonts w:ascii="Cambria Math" w:hAnsi="Cambria Math"/>
                <w:sz w:val="28"/>
              </w:rPr>
              <m:t>ст</m:t>
            </m:r>
          </m:sub>
        </m:sSub>
      </m:oMath>
      <w:r w:rsidRPr="0055459F">
        <w:rPr>
          <w:sz w:val="28"/>
        </w:rPr>
        <w:t>:</w:t>
      </w:r>
    </w:p>
    <w:p w:rsidR="00971638" w:rsidRDefault="00971638" w:rsidP="00345BDA">
      <w:pPr>
        <w:pStyle w:val="TableParagraph"/>
        <w:spacing w:line="360" w:lineRule="auto"/>
        <w:ind w:firstLine="709"/>
        <w:jc w:val="both"/>
        <w:rPr>
          <w:sz w:val="28"/>
        </w:rPr>
      </w:pPr>
    </w:p>
    <w:p w:rsidR="00971638" w:rsidRPr="00971638" w:rsidRDefault="00F66C4F" w:rsidP="00345BDA">
      <w:pPr>
        <w:pStyle w:val="TableParagraph"/>
        <w:spacing w:line="360" w:lineRule="auto"/>
        <w:ind w:firstLine="709"/>
        <w:jc w:val="both"/>
        <w:rPr>
          <w:i/>
          <w:sz w:val="28"/>
        </w:rPr>
      </w:pPr>
      <m:oMathPara>
        <m:oMath>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z</m:t>
              </m:r>
            </m:sub>
          </m:sSub>
          <m:r>
            <w:rPr>
              <w:rFonts w:ascii="Cambria Math" w:hAnsi="Cambria Math"/>
              <w:sz w:val="28"/>
            </w:rPr>
            <m:t>=</m:t>
          </m:r>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τ</m:t>
              </m:r>
            </m:e>
            <m:sub>
              <m:r>
                <w:rPr>
                  <w:rFonts w:ascii="Cambria Math" w:hAnsi="Cambria Math"/>
                  <w:sz w:val="28"/>
                </w:rPr>
                <m:t>ст</m:t>
              </m:r>
            </m:sub>
          </m:sSub>
          <m:r>
            <w:rPr>
              <w:rFonts w:ascii="Cambria Math" w:hAnsi="Cambria Math"/>
              <w:sz w:val="28"/>
            </w:rPr>
            <m:t xml:space="preserve"> .</m:t>
          </m:r>
        </m:oMath>
      </m:oMathPara>
    </w:p>
    <w:p w:rsidR="00971638" w:rsidRDefault="00971638" w:rsidP="00345BDA">
      <w:pPr>
        <w:pStyle w:val="TableParagraph"/>
        <w:spacing w:line="360" w:lineRule="auto"/>
        <w:ind w:firstLine="709"/>
        <w:jc w:val="both"/>
        <w:rPr>
          <w:sz w:val="28"/>
        </w:rPr>
      </w:pPr>
    </w:p>
    <w:p w:rsidR="001D53D2" w:rsidRPr="0055459F" w:rsidRDefault="001D53D2" w:rsidP="00345BDA">
      <w:pPr>
        <w:pStyle w:val="TableParagraph"/>
        <w:spacing w:line="360" w:lineRule="auto"/>
        <w:ind w:firstLine="709"/>
        <w:jc w:val="both"/>
        <w:rPr>
          <w:sz w:val="28"/>
        </w:rPr>
      </w:pPr>
      <w:r w:rsidRPr="00345BDA">
        <w:rPr>
          <w:sz w:val="28"/>
        </w:rPr>
        <w:t xml:space="preserve">Для визначення </w:t>
      </w:r>
      <m:oMath>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z</m:t>
            </m:r>
          </m:sub>
        </m:sSub>
      </m:oMath>
      <w:r w:rsidRPr="00345BDA">
        <w:rPr>
          <w:sz w:val="28"/>
        </w:rPr>
        <w:t xml:space="preserve"> необхідно виконати наступні розрахунки. </w:t>
      </w:r>
      <w:r w:rsidRPr="0055459F">
        <w:rPr>
          <w:sz w:val="28"/>
        </w:rPr>
        <w:t>Розраховуємо площу та об’єм теплоносія.</w:t>
      </w:r>
    </w:p>
    <w:p w:rsidR="001D53D2" w:rsidRPr="0055459F" w:rsidRDefault="001D53D2" w:rsidP="00345BDA">
      <w:pPr>
        <w:pStyle w:val="TableParagraph"/>
        <w:spacing w:line="360" w:lineRule="auto"/>
        <w:ind w:firstLine="709"/>
        <w:jc w:val="both"/>
        <w:rPr>
          <w:sz w:val="28"/>
        </w:rPr>
      </w:pPr>
      <w:r w:rsidRPr="00345BDA">
        <w:rPr>
          <w:sz w:val="28"/>
        </w:rPr>
        <w:t>Площа:</w:t>
      </w:r>
    </w:p>
    <w:p w:rsidR="001D53D2"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2898775" cy="558800"/>
            <wp:effectExtent l="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01931" cy="559408"/>
                    </a:xfrm>
                    <a:prstGeom prst="rect">
                      <a:avLst/>
                    </a:prstGeom>
                    <a:noFill/>
                    <a:ln>
                      <a:noFill/>
                    </a:ln>
                  </pic:spPr>
                </pic:pic>
              </a:graphicData>
            </a:graphic>
          </wp:inline>
        </w:drawing>
      </w:r>
    </w:p>
    <w:p w:rsidR="00971638" w:rsidRDefault="00971638" w:rsidP="00971638">
      <w:pPr>
        <w:pStyle w:val="TableParagraph"/>
        <w:spacing w:before="163" w:line="364" w:lineRule="auto"/>
        <w:ind w:left="567" w:right="246" w:hanging="567"/>
        <w:jc w:val="both"/>
        <w:rPr>
          <w:sz w:val="28"/>
        </w:rPr>
      </w:pPr>
      <w:r>
        <w:rPr>
          <w:sz w:val="28"/>
        </w:rPr>
        <w:t xml:space="preserve">де </w:t>
      </w:r>
      <m:oMath>
        <m:sSub>
          <m:sSubPr>
            <m:ctrlPr>
              <w:rPr>
                <w:rFonts w:ascii="Cambria Math" w:hAnsi="Cambria Math"/>
                <w:sz w:val="28"/>
                <w:szCs w:val="28"/>
              </w:rPr>
            </m:ctrlPr>
          </m:sSubPr>
          <m:e>
            <m:r>
              <w:rPr>
                <w:rFonts w:ascii="Cambria Math" w:hAnsi="Cambria Math"/>
                <w:sz w:val="28"/>
              </w:rPr>
              <m:t>D</m:t>
            </m:r>
          </m:e>
          <m:sub>
            <m:r>
              <w:rPr>
                <w:rFonts w:ascii="Cambria Math" w:hAnsi="Cambria Math"/>
                <w:sz w:val="28"/>
              </w:rPr>
              <m:t>vk</m:t>
            </m:r>
          </m:sub>
        </m:sSub>
        <m:r>
          <m:rPr>
            <m:sty m:val="p"/>
          </m:rPr>
          <w:rPr>
            <w:rFonts w:ascii="Cambria Math" w:hAnsi="Cambria Math"/>
            <w:sz w:val="28"/>
          </w:rPr>
          <m:t xml:space="preserve">=325-2∙5=315 </m:t>
        </m:r>
        <m:d>
          <m:dPr>
            <m:begChr m:val="["/>
            <m:endChr m:val="]"/>
            <m:ctrlPr>
              <w:rPr>
                <w:rFonts w:ascii="Cambria Math" w:hAnsi="Cambria Math"/>
                <w:sz w:val="28"/>
                <w:szCs w:val="28"/>
              </w:rPr>
            </m:ctrlPr>
          </m:dPr>
          <m:e>
            <m:r>
              <m:rPr>
                <m:sty m:val="p"/>
              </m:rPr>
              <w:rPr>
                <w:rFonts w:ascii="Cambria Math" w:hAnsi="Cambria Math"/>
                <w:sz w:val="28"/>
              </w:rPr>
              <m:t>мм</m:t>
            </m:r>
          </m:e>
        </m:d>
      </m:oMath>
      <w:r>
        <w:rPr>
          <w:sz w:val="28"/>
        </w:rPr>
        <w:t xml:space="preserve"> – внутрішній діаметр кожуху, (з урахуванням того, що </w:t>
      </w:r>
      <m:oMath>
        <m:r>
          <m:rPr>
            <m:sty m:val="p"/>
          </m:rPr>
          <w:rPr>
            <w:rFonts w:ascii="Cambria Math" w:hAnsi="Cambria Math"/>
            <w:sz w:val="28"/>
          </w:rPr>
          <m:t xml:space="preserve">325 </m:t>
        </m:r>
        <m:d>
          <m:dPr>
            <m:begChr m:val="["/>
            <m:endChr m:val="]"/>
            <m:ctrlPr>
              <w:rPr>
                <w:rFonts w:ascii="Cambria Math" w:hAnsi="Cambria Math"/>
                <w:sz w:val="28"/>
                <w:szCs w:val="28"/>
              </w:rPr>
            </m:ctrlPr>
          </m:dPr>
          <m:e>
            <m:r>
              <m:rPr>
                <m:sty m:val="p"/>
              </m:rPr>
              <w:rPr>
                <w:rFonts w:ascii="Cambria Math" w:hAnsi="Cambria Math"/>
                <w:sz w:val="28"/>
              </w:rPr>
              <m:t>мм</m:t>
            </m:r>
          </m:e>
        </m:d>
      </m:oMath>
      <w:r>
        <w:rPr>
          <w:sz w:val="28"/>
        </w:rPr>
        <w:t xml:space="preserve"> –зовнішній діаметр кожуху);</w:t>
      </w:r>
    </w:p>
    <w:p w:rsidR="00971638" w:rsidRDefault="00F66C4F" w:rsidP="00971638">
      <w:pPr>
        <w:pStyle w:val="TableParagraph"/>
        <w:spacing w:before="163" w:line="364" w:lineRule="auto"/>
        <w:ind w:right="246" w:firstLine="567"/>
        <w:jc w:val="both"/>
        <w:rPr>
          <w:sz w:val="28"/>
        </w:rPr>
      </w:pPr>
      <m:oMath>
        <m:sSub>
          <m:sSubPr>
            <m:ctrlPr>
              <w:rPr>
                <w:rFonts w:ascii="Cambria Math" w:hAnsi="Cambria Math"/>
                <w:sz w:val="28"/>
                <w:szCs w:val="28"/>
              </w:rPr>
            </m:ctrlPr>
          </m:sSubPr>
          <m:e>
            <m:r>
              <w:rPr>
                <w:rFonts w:ascii="Cambria Math" w:hAnsi="Cambria Math"/>
                <w:sz w:val="28"/>
              </w:rPr>
              <m:t>d</m:t>
            </m:r>
          </m:e>
          <m:sub>
            <m:r>
              <w:rPr>
                <w:rFonts w:ascii="Cambria Math" w:hAnsi="Cambria Math"/>
                <w:sz w:val="28"/>
              </w:rPr>
              <m:t>t</m:t>
            </m:r>
          </m:sub>
        </m:sSub>
      </m:oMath>
      <w:r w:rsidR="00971638">
        <w:rPr>
          <w:sz w:val="28"/>
        </w:rPr>
        <w:t xml:space="preserve"> – зовнішній діаметр трубок теплообмінника, </w:t>
      </w:r>
      <m:oMath>
        <m:sSub>
          <m:sSubPr>
            <m:ctrlPr>
              <w:rPr>
                <w:rFonts w:ascii="Cambria Math" w:hAnsi="Cambria Math"/>
                <w:sz w:val="28"/>
                <w:szCs w:val="28"/>
              </w:rPr>
            </m:ctrlPr>
          </m:sSubPr>
          <m:e>
            <m:r>
              <w:rPr>
                <w:rFonts w:ascii="Cambria Math" w:hAnsi="Cambria Math"/>
                <w:sz w:val="28"/>
              </w:rPr>
              <m:t>d</m:t>
            </m:r>
          </m:e>
          <m:sub>
            <m:r>
              <w:rPr>
                <w:rFonts w:ascii="Cambria Math" w:hAnsi="Cambria Math"/>
                <w:sz w:val="28"/>
              </w:rPr>
              <m:t>t</m:t>
            </m:r>
          </m:sub>
        </m:sSub>
        <m:r>
          <w:rPr>
            <w:rFonts w:ascii="Cambria Math" w:hAnsi="Cambria Math"/>
            <w:sz w:val="28"/>
          </w:rPr>
          <m:t xml:space="preserve">=25 </m:t>
        </m:r>
        <m:d>
          <m:dPr>
            <m:begChr m:val="["/>
            <m:endChr m:val="]"/>
            <m:ctrlPr>
              <w:rPr>
                <w:rFonts w:ascii="Cambria Math" w:hAnsi="Cambria Math"/>
                <w:i/>
                <w:sz w:val="28"/>
                <w:szCs w:val="28"/>
              </w:rPr>
            </m:ctrlPr>
          </m:dPr>
          <m:e>
            <m:r>
              <w:rPr>
                <w:rFonts w:ascii="Cambria Math" w:hAnsi="Cambria Math"/>
                <w:sz w:val="28"/>
              </w:rPr>
              <m:t>мм</m:t>
            </m:r>
          </m:e>
        </m:d>
      </m:oMath>
      <w:r w:rsidR="00971638">
        <w:rPr>
          <w:sz w:val="28"/>
        </w:rPr>
        <w:t>.</w:t>
      </w:r>
    </w:p>
    <w:p w:rsidR="00B73ED2" w:rsidRDefault="00B73ED2" w:rsidP="00971638">
      <w:pPr>
        <w:pStyle w:val="TableParagraph"/>
        <w:spacing w:before="163" w:line="364" w:lineRule="auto"/>
        <w:ind w:right="246" w:firstLine="567"/>
        <w:jc w:val="both"/>
        <w:rPr>
          <w:sz w:val="28"/>
        </w:rPr>
      </w:pPr>
    </w:p>
    <w:p w:rsidR="00E264CA" w:rsidRDefault="0050524A" w:rsidP="00B73ED2">
      <w:pPr>
        <w:pStyle w:val="TableParagraph"/>
        <w:spacing w:line="360" w:lineRule="auto"/>
        <w:ind w:firstLine="709"/>
        <w:jc w:val="center"/>
        <w:rPr>
          <w:sz w:val="28"/>
        </w:rPr>
      </w:pPr>
      <w:r w:rsidRPr="00345BDA">
        <w:rPr>
          <w:noProof/>
          <w:sz w:val="28"/>
          <w:lang w:val="ru-RU" w:eastAsia="ru-RU"/>
        </w:rPr>
        <w:lastRenderedPageBreak/>
        <w:drawing>
          <wp:inline distT="0" distB="0" distL="0" distR="0">
            <wp:extent cx="2919118" cy="577850"/>
            <wp:effectExtent l="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54">
                      <a:extLst>
                        <a:ext uri="{28A0092B-C50C-407E-A947-70E740481C1C}">
                          <a14:useLocalDpi xmlns:a14="http://schemas.microsoft.com/office/drawing/2010/main" val="0"/>
                        </a:ext>
                      </a:extLst>
                    </a:blip>
                    <a:srcRect r="32791" b="41814"/>
                    <a:stretch/>
                  </pic:blipFill>
                  <pic:spPr bwMode="auto">
                    <a:xfrm>
                      <a:off x="0" y="0"/>
                      <a:ext cx="2927141" cy="579438"/>
                    </a:xfrm>
                    <a:prstGeom prst="rect">
                      <a:avLst/>
                    </a:prstGeom>
                    <a:noFill/>
                    <a:ln>
                      <a:noFill/>
                    </a:ln>
                    <a:extLst>
                      <a:ext uri="{53640926-AAD7-44D8-BBD7-CCE9431645EC}">
                        <a14:shadowObscured xmlns:a14="http://schemas.microsoft.com/office/drawing/2010/main"/>
                      </a:ext>
                    </a:extLst>
                  </pic:spPr>
                </pic:pic>
              </a:graphicData>
            </a:graphic>
          </wp:inline>
        </w:drawing>
      </w:r>
    </w:p>
    <w:p w:rsidR="00971638" w:rsidRPr="00B73ED2" w:rsidRDefault="00F66C4F" w:rsidP="00345BDA">
      <w:pPr>
        <w:pStyle w:val="TableParagraph"/>
        <w:spacing w:line="360" w:lineRule="auto"/>
        <w:ind w:firstLine="709"/>
        <w:jc w:val="both"/>
        <w:rPr>
          <w:i/>
          <w:sz w:val="28"/>
        </w:rPr>
      </w:pPr>
      <m:oMathPara>
        <m:oMath>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t</m:t>
              </m:r>
            </m:sub>
          </m:sSub>
          <m:r>
            <w:rPr>
              <w:rFonts w:ascii="Cambria Math" w:hAnsi="Cambria Math"/>
              <w:sz w:val="28"/>
              <w:lang w:val="en-US"/>
            </w:rPr>
            <m:t xml:space="preserve">=0.050416625 </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r>
            <w:rPr>
              <w:rFonts w:ascii="Cambria Math" w:hAnsi="Cambria Math"/>
              <w:sz w:val="28"/>
            </w:rPr>
            <m:t xml:space="preserve"> .</m:t>
          </m:r>
        </m:oMath>
      </m:oMathPara>
    </w:p>
    <w:p w:rsidR="00E264CA" w:rsidRPr="00345BDA" w:rsidRDefault="00E264CA" w:rsidP="00345BDA">
      <w:pPr>
        <w:pStyle w:val="TableParagraph"/>
        <w:spacing w:line="360" w:lineRule="auto"/>
        <w:ind w:firstLine="709"/>
        <w:jc w:val="both"/>
        <w:rPr>
          <w:sz w:val="28"/>
        </w:rPr>
      </w:pPr>
      <w:r w:rsidRPr="00345BDA">
        <w:rPr>
          <w:sz w:val="28"/>
        </w:rPr>
        <w:t>Об’єм:</w:t>
      </w:r>
    </w:p>
    <w:p w:rsidR="00E264C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54960" cy="1682750"/>
            <wp:effectExtent l="0" t="0" r="3175" b="0"/>
            <wp:docPr id="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73933" cy="1690624"/>
                    </a:xfrm>
                    <a:prstGeom prst="rect">
                      <a:avLst/>
                    </a:prstGeom>
                    <a:noFill/>
                    <a:ln>
                      <a:noFill/>
                    </a:ln>
                  </pic:spPr>
                </pic:pic>
              </a:graphicData>
            </a:graphic>
          </wp:inline>
        </w:drawing>
      </w:r>
    </w:p>
    <w:p w:rsidR="009D24AB" w:rsidRDefault="009D24AB" w:rsidP="00345BDA">
      <w:pPr>
        <w:pStyle w:val="TableParagraph"/>
        <w:spacing w:line="360" w:lineRule="auto"/>
        <w:ind w:firstLine="709"/>
        <w:jc w:val="both"/>
        <w:rPr>
          <w:sz w:val="28"/>
        </w:rPr>
      </w:pPr>
    </w:p>
    <w:p w:rsidR="001D53D2" w:rsidRPr="00345BDA" w:rsidRDefault="001D53D2" w:rsidP="00345BDA">
      <w:pPr>
        <w:pStyle w:val="TableParagraph"/>
        <w:spacing w:line="360" w:lineRule="auto"/>
        <w:ind w:firstLine="709"/>
        <w:jc w:val="both"/>
        <w:rPr>
          <w:sz w:val="28"/>
        </w:rPr>
      </w:pPr>
      <w:r w:rsidRPr="0055459F">
        <w:rPr>
          <w:sz w:val="28"/>
        </w:rPr>
        <w:t>Кількість</w:t>
      </w:r>
      <w:r w:rsidRPr="00345BDA">
        <w:rPr>
          <w:sz w:val="28"/>
        </w:rPr>
        <w:t xml:space="preserve"> </w:t>
      </w:r>
      <w:r w:rsidRPr="0055459F">
        <w:rPr>
          <w:sz w:val="28"/>
        </w:rPr>
        <w:t>теплоти,</w:t>
      </w:r>
      <w:r w:rsidRPr="00345BDA">
        <w:rPr>
          <w:sz w:val="28"/>
        </w:rPr>
        <w:t xml:space="preserve"> </w:t>
      </w:r>
      <w:r w:rsidRPr="0055459F">
        <w:rPr>
          <w:sz w:val="28"/>
        </w:rPr>
        <w:t>яка</w:t>
      </w:r>
      <w:r w:rsidRPr="00345BDA">
        <w:rPr>
          <w:sz w:val="28"/>
        </w:rPr>
        <w:t xml:space="preserve"> </w:t>
      </w:r>
      <w:r w:rsidRPr="0055459F">
        <w:rPr>
          <w:sz w:val="28"/>
        </w:rPr>
        <w:t>необхідна</w:t>
      </w:r>
      <w:r w:rsidRPr="00345BDA">
        <w:rPr>
          <w:sz w:val="28"/>
        </w:rPr>
        <w:t xml:space="preserve"> </w:t>
      </w:r>
      <w:r w:rsidRPr="0055459F">
        <w:rPr>
          <w:sz w:val="28"/>
        </w:rPr>
        <w:t>для</w:t>
      </w:r>
      <w:r w:rsidRPr="00345BDA">
        <w:rPr>
          <w:sz w:val="28"/>
        </w:rPr>
        <w:t xml:space="preserve"> </w:t>
      </w:r>
      <w:r w:rsidRPr="0055459F">
        <w:rPr>
          <w:sz w:val="28"/>
        </w:rPr>
        <w:t>нагрівання</w:t>
      </w:r>
      <w:r w:rsidRPr="00345BDA">
        <w:rPr>
          <w:sz w:val="28"/>
        </w:rPr>
        <w:t xml:space="preserve"> речовини:</w:t>
      </w:r>
    </w:p>
    <w:p w:rsidR="00544539"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80329" cy="2197100"/>
            <wp:effectExtent l="0" t="0" r="0" b="0"/>
            <wp:docPr id="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92470" cy="2203638"/>
                    </a:xfrm>
                    <a:prstGeom prst="rect">
                      <a:avLst/>
                    </a:prstGeom>
                    <a:noFill/>
                    <a:ln>
                      <a:noFill/>
                    </a:ln>
                  </pic:spPr>
                </pic:pic>
              </a:graphicData>
            </a:graphic>
          </wp:inline>
        </w:drawing>
      </w:r>
    </w:p>
    <w:p w:rsidR="00544539"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890574" cy="1003300"/>
            <wp:effectExtent l="0" t="0" r="0" b="635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t="15852"/>
                    <a:stretch>
                      <a:fillRect/>
                    </a:stretch>
                  </pic:blipFill>
                  <pic:spPr bwMode="auto">
                    <a:xfrm>
                      <a:off x="0" y="0"/>
                      <a:ext cx="3895095" cy="1004466"/>
                    </a:xfrm>
                    <a:prstGeom prst="rect">
                      <a:avLst/>
                    </a:prstGeom>
                    <a:noFill/>
                    <a:ln>
                      <a:noFill/>
                    </a:ln>
                  </pic:spPr>
                </pic:pic>
              </a:graphicData>
            </a:graphic>
          </wp:inline>
        </w:drawing>
      </w:r>
    </w:p>
    <w:p w:rsidR="00544539" w:rsidRDefault="00544539" w:rsidP="00345BDA">
      <w:pPr>
        <w:pStyle w:val="TableParagraph"/>
        <w:spacing w:line="360" w:lineRule="auto"/>
        <w:ind w:firstLine="709"/>
        <w:jc w:val="both"/>
        <w:rPr>
          <w:sz w:val="28"/>
        </w:rPr>
      </w:pPr>
    </w:p>
    <w:p w:rsidR="00B73ED2" w:rsidRDefault="00B73ED2" w:rsidP="00345BDA">
      <w:pPr>
        <w:pStyle w:val="TableParagraph"/>
        <w:spacing w:line="360" w:lineRule="auto"/>
        <w:ind w:firstLine="709"/>
        <w:jc w:val="both"/>
        <w:rPr>
          <w:sz w:val="28"/>
        </w:rPr>
      </w:pPr>
      <w:r>
        <w:rPr>
          <w:sz w:val="28"/>
        </w:rPr>
        <w:t xml:space="preserve">Передавальна функція </w:t>
      </w:r>
      <w:proofErr w:type="spellStart"/>
      <w:r w:rsidRPr="00345BDA">
        <w:rPr>
          <w:sz w:val="28"/>
        </w:rPr>
        <w:t>кожухотрубного</w:t>
      </w:r>
      <w:proofErr w:type="spellEnd"/>
      <w:r w:rsidRPr="00345BDA">
        <w:rPr>
          <w:sz w:val="28"/>
        </w:rPr>
        <w:t xml:space="preserve"> </w:t>
      </w:r>
      <w:r w:rsidRPr="0055459F">
        <w:rPr>
          <w:sz w:val="28"/>
        </w:rPr>
        <w:t>теплообмінника за каналом регулювання</w:t>
      </w:r>
      <w:r>
        <w:rPr>
          <w:sz w:val="28"/>
        </w:rPr>
        <w:t xml:space="preserve"> має вигляд</w:t>
      </w:r>
    </w:p>
    <w:p w:rsidR="00B73ED2" w:rsidRPr="00B73ED2" w:rsidRDefault="00F66C4F" w:rsidP="00345BDA">
      <w:pPr>
        <w:pStyle w:val="TableParagraph"/>
        <w:spacing w:line="360" w:lineRule="auto"/>
        <w:ind w:firstLine="709"/>
        <w:jc w:val="both"/>
        <w:rPr>
          <w:i/>
          <w:sz w:val="28"/>
          <w:lang w:val="en-US"/>
        </w:rPr>
      </w:pPr>
      <m:oMathPara>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rPr>
                <m:t>р</m:t>
              </m:r>
            </m:sub>
          </m:sSub>
          <m:r>
            <w:rPr>
              <w:rFonts w:ascii="Cambria Math" w:hAnsi="Cambria Math"/>
              <w:sz w:val="28"/>
              <w:lang w:val="en-US"/>
            </w:rPr>
            <m:t>=-</m:t>
          </m:r>
          <m:f>
            <m:fPr>
              <m:ctrlPr>
                <w:rPr>
                  <w:rFonts w:ascii="Cambria Math" w:hAnsi="Cambria Math"/>
                  <w:i/>
                  <w:sz w:val="28"/>
                  <w:lang w:val="en-US"/>
                </w:rPr>
              </m:ctrlPr>
            </m:fPr>
            <m:num>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6</m:t>
                  </m:r>
                </m:sub>
              </m:sSub>
            </m:num>
            <m:den>
              <m:r>
                <w:rPr>
                  <w:rFonts w:ascii="Cambria Math" w:hAnsi="Cambria Math"/>
                  <w:sz w:val="28"/>
                  <w:lang w:val="en-US"/>
                </w:rPr>
                <m:t>τII∙</m:t>
              </m:r>
              <m:sSup>
                <m:sSupPr>
                  <m:ctrlPr>
                    <w:rPr>
                      <w:rFonts w:ascii="Cambria Math" w:hAnsi="Cambria Math"/>
                      <w:i/>
                      <w:sz w:val="28"/>
                      <w:lang w:val="en-US"/>
                    </w:rPr>
                  </m:ctrlPr>
                </m:sSupPr>
                <m:e>
                  <m:r>
                    <w:rPr>
                      <w:rFonts w:ascii="Cambria Math" w:hAnsi="Cambria Math"/>
                      <w:sz w:val="28"/>
                      <w:lang w:val="en-US"/>
                    </w:rPr>
                    <m:t>s</m:t>
                  </m:r>
                </m:e>
                <m:sup>
                  <m:r>
                    <w:rPr>
                      <w:rFonts w:ascii="Cambria Math" w:hAnsi="Cambria Math"/>
                      <w:sz w:val="28"/>
                      <w:lang w:val="en-US"/>
                    </w:rPr>
                    <m:t>2</m:t>
                  </m:r>
                </m:sup>
              </m:sSup>
              <m:r>
                <w:rPr>
                  <w:rFonts w:ascii="Cambria Math" w:hAnsi="Cambria Math"/>
                  <w:sz w:val="28"/>
                  <w:lang w:val="en-US"/>
                </w:rPr>
                <m:t>+τI∙s+1</m:t>
              </m:r>
            </m:den>
          </m:f>
          <m:r>
            <w:rPr>
              <w:rFonts w:ascii="Cambria Math" w:hAnsi="Cambria Math"/>
              <w:sz w:val="28"/>
              <w:lang w:val="en-US"/>
            </w:rPr>
            <m:t>∙</m:t>
          </m:r>
          <m:sSup>
            <m:sSupPr>
              <m:ctrlPr>
                <w:rPr>
                  <w:rFonts w:ascii="Cambria Math" w:hAnsi="Cambria Math"/>
                  <w:i/>
                  <w:sz w:val="28"/>
                  <w:lang w:val="en-US"/>
                </w:rPr>
              </m:ctrlPr>
            </m:sSupPr>
            <m:e>
              <m:r>
                <w:rPr>
                  <w:rFonts w:ascii="Cambria Math" w:hAnsi="Cambria Math"/>
                  <w:sz w:val="28"/>
                  <w:lang w:val="en-US"/>
                </w:rPr>
                <m:t>e</m:t>
              </m:r>
            </m:e>
            <m:sup>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τ</m:t>
                  </m:r>
                </m:e>
                <m:sub>
                  <m:r>
                    <w:rPr>
                      <w:rFonts w:ascii="Cambria Math" w:hAnsi="Cambria Math"/>
                      <w:sz w:val="28"/>
                      <w:lang w:val="en-US"/>
                    </w:rPr>
                    <m:t>z</m:t>
                  </m:r>
                </m:sub>
              </m:sSub>
              <m:r>
                <w:rPr>
                  <w:rFonts w:ascii="Cambria Math" w:hAnsi="Cambria Math"/>
                  <w:sz w:val="28"/>
                  <w:lang w:val="en-US"/>
                </w:rPr>
                <m:t>∙s</m:t>
              </m:r>
            </m:sup>
          </m:sSup>
          <m:r>
            <w:rPr>
              <w:rFonts w:ascii="Cambria Math" w:hAnsi="Cambria Math"/>
              <w:sz w:val="28"/>
              <w:lang w:val="en-US"/>
            </w:rPr>
            <m:t xml:space="preserve"> .</m:t>
          </m:r>
        </m:oMath>
      </m:oMathPara>
    </w:p>
    <w:p w:rsidR="00B73ED2" w:rsidRPr="00345BDA" w:rsidRDefault="00B73ED2" w:rsidP="00345BDA">
      <w:pPr>
        <w:pStyle w:val="TableParagraph"/>
        <w:spacing w:line="360" w:lineRule="auto"/>
        <w:ind w:firstLine="709"/>
        <w:jc w:val="both"/>
        <w:rPr>
          <w:sz w:val="28"/>
        </w:rPr>
      </w:pPr>
    </w:p>
    <w:p w:rsidR="00544539" w:rsidRDefault="00B73ED2" w:rsidP="00345BDA">
      <w:pPr>
        <w:pStyle w:val="TableParagraph"/>
        <w:spacing w:line="360" w:lineRule="auto"/>
        <w:ind w:firstLine="709"/>
        <w:jc w:val="both"/>
        <w:rPr>
          <w:sz w:val="28"/>
        </w:rPr>
      </w:pPr>
      <w:r>
        <w:rPr>
          <w:sz w:val="28"/>
        </w:rPr>
        <w:t xml:space="preserve">Після підстановки значень розрахованих параметрів, </w:t>
      </w:r>
      <w:r w:rsidR="00544539" w:rsidRPr="00345BDA">
        <w:rPr>
          <w:sz w:val="28"/>
        </w:rPr>
        <w:t>передаточна</w:t>
      </w:r>
      <w:r w:rsidR="00544539" w:rsidRPr="0055459F">
        <w:rPr>
          <w:sz w:val="28"/>
        </w:rPr>
        <w:t xml:space="preserve"> </w:t>
      </w:r>
      <w:r w:rsidR="00544539" w:rsidRPr="00345BDA">
        <w:rPr>
          <w:sz w:val="28"/>
        </w:rPr>
        <w:t>функція</w:t>
      </w:r>
      <w:r w:rsidR="00544539" w:rsidRPr="0055459F">
        <w:rPr>
          <w:sz w:val="28"/>
        </w:rPr>
        <w:t xml:space="preserve"> </w:t>
      </w:r>
      <w:proofErr w:type="spellStart"/>
      <w:r w:rsidR="00544539" w:rsidRPr="00345BDA">
        <w:rPr>
          <w:sz w:val="28"/>
        </w:rPr>
        <w:t>кожухотрубного</w:t>
      </w:r>
      <w:proofErr w:type="spellEnd"/>
      <w:r w:rsidR="00544539" w:rsidRPr="00345BDA">
        <w:rPr>
          <w:sz w:val="28"/>
        </w:rPr>
        <w:t xml:space="preserve"> </w:t>
      </w:r>
      <w:r w:rsidR="00544539" w:rsidRPr="0055459F">
        <w:rPr>
          <w:sz w:val="28"/>
        </w:rPr>
        <w:t xml:space="preserve">теплообмінника за каналом регулювання набуде </w:t>
      </w:r>
      <w:r w:rsidR="00544539" w:rsidRPr="0055459F">
        <w:rPr>
          <w:sz w:val="28"/>
        </w:rPr>
        <w:lastRenderedPageBreak/>
        <w:t>вигляду:</w:t>
      </w:r>
    </w:p>
    <w:p w:rsidR="002E34C4" w:rsidRPr="009D24AB" w:rsidRDefault="00F66C4F" w:rsidP="002E34C4">
      <w:pPr>
        <w:pStyle w:val="TableParagraph"/>
        <w:spacing w:line="360" w:lineRule="auto"/>
        <w:ind w:firstLine="709"/>
        <w:jc w:val="both"/>
        <w:rPr>
          <w:sz w:val="28"/>
          <w:lang w:val="en-US"/>
        </w:rPr>
      </w:pPr>
      <m:oMathPara>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rPr>
                <m:t>р</m:t>
              </m:r>
            </m:sub>
          </m:sSub>
          <m:r>
            <w:rPr>
              <w:rFonts w:ascii="Cambria Math" w:hAnsi="Cambria Math"/>
              <w:sz w:val="28"/>
              <w:lang w:val="en-US"/>
            </w:rPr>
            <m:t>=-</m:t>
          </m:r>
          <m:f>
            <m:fPr>
              <m:ctrlPr>
                <w:rPr>
                  <w:rFonts w:ascii="Cambria Math" w:hAnsi="Cambria Math"/>
                  <w:i/>
                  <w:sz w:val="28"/>
                  <w:lang w:val="en-US"/>
                </w:rPr>
              </m:ctrlPr>
            </m:fPr>
            <m:num>
              <m:r>
                <w:rPr>
                  <w:rFonts w:ascii="Cambria Math" w:hAnsi="Cambria Math"/>
                  <w:sz w:val="28"/>
                  <w:lang w:val="en-US"/>
                </w:rPr>
                <m:t>0.005</m:t>
              </m:r>
            </m:num>
            <m:den>
              <m:r>
                <w:rPr>
                  <w:rFonts w:ascii="Cambria Math" w:hAnsi="Cambria Math"/>
                  <w:sz w:val="28"/>
                  <w:lang w:val="en-US"/>
                </w:rPr>
                <m:t>0.02∙</m:t>
              </m:r>
              <m:sSup>
                <m:sSupPr>
                  <m:ctrlPr>
                    <w:rPr>
                      <w:rFonts w:ascii="Cambria Math" w:hAnsi="Cambria Math"/>
                      <w:i/>
                      <w:sz w:val="28"/>
                      <w:lang w:val="en-US"/>
                    </w:rPr>
                  </m:ctrlPr>
                </m:sSupPr>
                <m:e>
                  <m:r>
                    <w:rPr>
                      <w:rFonts w:ascii="Cambria Math" w:hAnsi="Cambria Math"/>
                      <w:sz w:val="28"/>
                      <w:lang w:val="en-US"/>
                    </w:rPr>
                    <m:t>s</m:t>
                  </m:r>
                </m:e>
                <m:sup>
                  <m:r>
                    <w:rPr>
                      <w:rFonts w:ascii="Cambria Math" w:hAnsi="Cambria Math"/>
                      <w:sz w:val="28"/>
                      <w:lang w:val="en-US"/>
                    </w:rPr>
                    <m:t>2</m:t>
                  </m:r>
                </m:sup>
              </m:sSup>
              <m:r>
                <w:rPr>
                  <w:rFonts w:ascii="Cambria Math" w:hAnsi="Cambria Math"/>
                  <w:sz w:val="28"/>
                  <w:lang w:val="en-US"/>
                </w:rPr>
                <m:t>+0.55∙s+1</m:t>
              </m:r>
            </m:den>
          </m:f>
          <m:r>
            <w:rPr>
              <w:rFonts w:ascii="Cambria Math" w:hAnsi="Cambria Math"/>
              <w:sz w:val="28"/>
              <w:lang w:val="en-US"/>
            </w:rPr>
            <m:t>∙</m:t>
          </m:r>
          <m:sSup>
            <m:sSupPr>
              <m:ctrlPr>
                <w:rPr>
                  <w:rFonts w:ascii="Cambria Math" w:hAnsi="Cambria Math"/>
                  <w:i/>
                  <w:sz w:val="28"/>
                  <w:lang w:val="en-US"/>
                </w:rPr>
              </m:ctrlPr>
            </m:sSupPr>
            <m:e>
              <m:r>
                <w:rPr>
                  <w:rFonts w:ascii="Cambria Math" w:hAnsi="Cambria Math"/>
                  <w:sz w:val="28"/>
                  <w:lang w:val="en-US"/>
                </w:rPr>
                <m:t>e</m:t>
              </m:r>
            </m:e>
            <m:sup>
              <m:r>
                <w:rPr>
                  <w:rFonts w:ascii="Cambria Math" w:hAnsi="Cambria Math"/>
                  <w:sz w:val="28"/>
                  <w:lang w:val="en-US"/>
                </w:rPr>
                <m:t>-10.05∙s</m:t>
              </m:r>
            </m:sup>
          </m:sSup>
          <m:r>
            <w:rPr>
              <w:rFonts w:ascii="Cambria Math" w:hAnsi="Cambria Math"/>
              <w:sz w:val="28"/>
              <w:lang w:val="en-US"/>
            </w:rPr>
            <m:t xml:space="preserve"> .</m:t>
          </m:r>
        </m:oMath>
      </m:oMathPara>
    </w:p>
    <w:p w:rsidR="009D24AB" w:rsidRDefault="009D24AB">
      <w:pPr>
        <w:rPr>
          <w:sz w:val="28"/>
          <w:szCs w:val="22"/>
          <w:lang w:val="en-US" w:eastAsia="en-US"/>
        </w:rPr>
      </w:pPr>
      <w:r>
        <w:rPr>
          <w:sz w:val="28"/>
          <w:lang w:val="en-US"/>
        </w:rPr>
        <w:br w:type="page"/>
      </w:r>
    </w:p>
    <w:p w:rsidR="006D7826" w:rsidRPr="002E34C4" w:rsidRDefault="006D7826" w:rsidP="002E34C4">
      <w:pPr>
        <w:pStyle w:val="1"/>
      </w:pPr>
      <w:bookmarkStart w:id="23" w:name="_Toc184981726"/>
      <w:r w:rsidRPr="0055459F">
        <w:lastRenderedPageBreak/>
        <w:t>РОЗДІЛ</w:t>
      </w:r>
      <w:r w:rsidRPr="002E34C4">
        <w:t xml:space="preserve"> </w:t>
      </w:r>
      <w:r w:rsidRPr="0055459F">
        <w:t>4.</w:t>
      </w:r>
      <w:r w:rsidRPr="002E34C4">
        <w:t xml:space="preserve"> </w:t>
      </w:r>
      <w:r w:rsidRPr="0055459F">
        <w:t>СИНТЕЗ</w:t>
      </w:r>
      <w:r w:rsidRPr="002E34C4">
        <w:t xml:space="preserve"> </w:t>
      </w:r>
      <w:r w:rsidRPr="0055459F">
        <w:t>СИСТЕМИ</w:t>
      </w:r>
      <w:r w:rsidRPr="002E34C4">
        <w:t xml:space="preserve"> </w:t>
      </w:r>
      <w:r w:rsidRPr="0055459F">
        <w:t>АВТОМАТИЧНОГО</w:t>
      </w:r>
      <w:r w:rsidRPr="002E34C4">
        <w:t xml:space="preserve"> РЕГУЛЮВАННЯ</w:t>
      </w:r>
      <w:bookmarkEnd w:id="23"/>
    </w:p>
    <w:p w:rsidR="006D7826" w:rsidRPr="00345BDA" w:rsidRDefault="006D7826" w:rsidP="00345BDA">
      <w:pPr>
        <w:pStyle w:val="TableParagraph"/>
        <w:spacing w:line="360" w:lineRule="auto"/>
        <w:ind w:firstLine="709"/>
        <w:jc w:val="both"/>
        <w:rPr>
          <w:sz w:val="28"/>
        </w:rPr>
      </w:pPr>
    </w:p>
    <w:p w:rsidR="006D7826" w:rsidRPr="0055459F" w:rsidRDefault="006D7826" w:rsidP="00345BDA">
      <w:pPr>
        <w:pStyle w:val="TableParagraph"/>
        <w:spacing w:line="360" w:lineRule="auto"/>
        <w:ind w:firstLine="709"/>
        <w:jc w:val="both"/>
        <w:rPr>
          <w:sz w:val="28"/>
        </w:rPr>
      </w:pPr>
      <w:proofErr w:type="spellStart"/>
      <w:r w:rsidRPr="0055459F">
        <w:rPr>
          <w:sz w:val="28"/>
        </w:rPr>
        <w:t>Одноконтурні</w:t>
      </w:r>
      <w:proofErr w:type="spellEnd"/>
      <w:r w:rsidRPr="0055459F">
        <w:rPr>
          <w:sz w:val="28"/>
        </w:rPr>
        <w:t xml:space="preserve"> </w:t>
      </w:r>
      <w:r w:rsidR="00F52486" w:rsidRPr="0055459F">
        <w:rPr>
          <w:sz w:val="28"/>
        </w:rPr>
        <w:t>системи</w:t>
      </w:r>
      <w:r w:rsidRPr="0055459F">
        <w:rPr>
          <w:sz w:val="28"/>
        </w:rPr>
        <w:t xml:space="preserve"> автоматичного керування (АСК) призначені для стабілізації одного технологічного параметра (вихідної координати) при дії на</w:t>
      </w:r>
      <w:r w:rsidR="00F52486">
        <w:rPr>
          <w:sz w:val="28"/>
        </w:rPr>
        <w:t xml:space="preserve"> </w:t>
      </w:r>
      <w:r w:rsidRPr="0055459F">
        <w:rPr>
          <w:sz w:val="28"/>
        </w:rPr>
        <w:t>об’єкт різн</w:t>
      </w:r>
      <w:r w:rsidR="00110715">
        <w:rPr>
          <w:sz w:val="28"/>
        </w:rPr>
        <w:t>оманітн</w:t>
      </w:r>
      <w:r w:rsidRPr="0055459F">
        <w:rPr>
          <w:sz w:val="28"/>
        </w:rPr>
        <w:t xml:space="preserve">их збурень. </w:t>
      </w:r>
      <w:proofErr w:type="spellStart"/>
      <w:r w:rsidRPr="0055459F">
        <w:rPr>
          <w:sz w:val="28"/>
        </w:rPr>
        <w:t>Одноконтурна</w:t>
      </w:r>
      <w:proofErr w:type="spellEnd"/>
      <w:r w:rsidR="00F52486">
        <w:rPr>
          <w:sz w:val="28"/>
        </w:rPr>
        <w:t xml:space="preserve"> </w:t>
      </w:r>
      <w:r w:rsidRPr="0055459F">
        <w:rPr>
          <w:sz w:val="28"/>
        </w:rPr>
        <w:t>АСК має один зам</w:t>
      </w:r>
      <w:r w:rsidR="00F52486">
        <w:rPr>
          <w:sz w:val="28"/>
        </w:rPr>
        <w:t>к</w:t>
      </w:r>
      <w:r w:rsidRPr="0055459F">
        <w:rPr>
          <w:sz w:val="28"/>
        </w:rPr>
        <w:t>нений контур, який</w:t>
      </w:r>
      <w:r w:rsidR="00110715">
        <w:rPr>
          <w:sz w:val="28"/>
        </w:rPr>
        <w:t>, як правило,</w:t>
      </w:r>
      <w:r w:rsidRPr="0055459F">
        <w:rPr>
          <w:sz w:val="28"/>
        </w:rPr>
        <w:t xml:space="preserve"> складається з регулятора Р, виконавчого механізму ВМ, регулюючого органу РО, технологічного об’єкта керування ТОК, да</w:t>
      </w:r>
      <w:r w:rsidR="00110715">
        <w:rPr>
          <w:sz w:val="28"/>
        </w:rPr>
        <w:t>тчика</w:t>
      </w:r>
      <w:r w:rsidRPr="0055459F">
        <w:rPr>
          <w:sz w:val="28"/>
        </w:rPr>
        <w:t xml:space="preserve"> Д і проміжного перетворювача ПП.</w:t>
      </w:r>
    </w:p>
    <w:p w:rsidR="006D7826" w:rsidRDefault="006D7826" w:rsidP="00345BDA">
      <w:pPr>
        <w:pStyle w:val="TableParagraph"/>
        <w:spacing w:line="360" w:lineRule="auto"/>
        <w:ind w:firstLine="709"/>
        <w:jc w:val="both"/>
        <w:rPr>
          <w:sz w:val="28"/>
        </w:rPr>
      </w:pPr>
      <w:r w:rsidRPr="0055459F">
        <w:rPr>
          <w:sz w:val="28"/>
        </w:rPr>
        <w:t xml:space="preserve">У процесі дослідження </w:t>
      </w:r>
      <w:proofErr w:type="spellStart"/>
      <w:r w:rsidRPr="0055459F">
        <w:rPr>
          <w:sz w:val="28"/>
        </w:rPr>
        <w:t>одноконтурних</w:t>
      </w:r>
      <w:proofErr w:type="spellEnd"/>
      <w:r w:rsidRPr="0055459F">
        <w:rPr>
          <w:sz w:val="28"/>
        </w:rPr>
        <w:t xml:space="preserve"> АСК кожну ланку структурної схеми описують тією чи іншою передавальною функцією, наприклад, регулятор </w:t>
      </w:r>
      <w:r w:rsidR="00110715">
        <w:rPr>
          <w:sz w:val="28"/>
        </w:rPr>
        <w:t xml:space="preserve">з </w:t>
      </w:r>
      <w:r w:rsidRPr="0055459F">
        <w:rPr>
          <w:sz w:val="28"/>
        </w:rPr>
        <w:t>передавальною функцією</w:t>
      </w:r>
      <w:r w:rsidR="00110715">
        <w:rPr>
          <w:sz w:val="28"/>
        </w:rPr>
        <w:t xml:space="preserve"> </w:t>
      </w:r>
      <m:oMath>
        <m:r>
          <w:rPr>
            <w:rFonts w:ascii="Cambria Math" w:hAnsi="Cambria Math"/>
            <w:sz w:val="28"/>
          </w:rPr>
          <m:t>W1(s)</m:t>
        </m:r>
      </m:oMath>
      <w:r w:rsidRPr="0055459F">
        <w:rPr>
          <w:sz w:val="28"/>
        </w:rPr>
        <w:t>, виконавчий механізм –</w:t>
      </w:r>
      <w:r w:rsidRPr="000A7C6C">
        <w:rPr>
          <w:sz w:val="28"/>
        </w:rPr>
        <w:t xml:space="preserve"> </w:t>
      </w:r>
      <m:oMath>
        <m:r>
          <w:rPr>
            <w:rFonts w:ascii="Cambria Math" w:hAnsi="Cambria Math"/>
            <w:sz w:val="28"/>
          </w:rPr>
          <m:t>W2(s)</m:t>
        </m:r>
      </m:oMath>
      <w:r w:rsidRPr="0055459F">
        <w:rPr>
          <w:sz w:val="28"/>
        </w:rPr>
        <w:t>, регулюючий</w:t>
      </w:r>
      <w:r w:rsidRPr="000A7C6C">
        <w:rPr>
          <w:sz w:val="28"/>
        </w:rPr>
        <w:t xml:space="preserve"> </w:t>
      </w:r>
      <w:r w:rsidRPr="0055459F">
        <w:rPr>
          <w:sz w:val="28"/>
        </w:rPr>
        <w:t>орган</w:t>
      </w:r>
      <w:r w:rsidRPr="000A7C6C">
        <w:rPr>
          <w:sz w:val="28"/>
        </w:rPr>
        <w:t xml:space="preserve"> </w:t>
      </w:r>
      <w:r w:rsidRPr="0055459F">
        <w:rPr>
          <w:sz w:val="28"/>
        </w:rPr>
        <w:t>–</w:t>
      </w:r>
      <w:r w:rsidRPr="000A7C6C">
        <w:rPr>
          <w:sz w:val="28"/>
        </w:rPr>
        <w:t xml:space="preserve"> </w:t>
      </w:r>
      <m:oMath>
        <m:r>
          <w:rPr>
            <w:rFonts w:ascii="Cambria Math" w:hAnsi="Cambria Math"/>
            <w:sz w:val="28"/>
          </w:rPr>
          <m:t>W3(s)</m:t>
        </m:r>
      </m:oMath>
      <w:r w:rsidRPr="0055459F">
        <w:rPr>
          <w:sz w:val="28"/>
        </w:rPr>
        <w:t>,</w:t>
      </w:r>
      <w:r w:rsidRPr="000A7C6C">
        <w:rPr>
          <w:sz w:val="28"/>
        </w:rPr>
        <w:t xml:space="preserve"> </w:t>
      </w:r>
      <w:r w:rsidRPr="0055459F">
        <w:rPr>
          <w:sz w:val="28"/>
        </w:rPr>
        <w:t>технологічний</w:t>
      </w:r>
      <w:r w:rsidRPr="000A7C6C">
        <w:rPr>
          <w:sz w:val="28"/>
        </w:rPr>
        <w:t xml:space="preserve"> </w:t>
      </w:r>
      <w:r w:rsidRPr="0055459F">
        <w:rPr>
          <w:sz w:val="28"/>
        </w:rPr>
        <w:t>об’єкт</w:t>
      </w:r>
      <w:r w:rsidRPr="000A7C6C">
        <w:rPr>
          <w:sz w:val="28"/>
        </w:rPr>
        <w:t xml:space="preserve"> </w:t>
      </w:r>
      <w:r w:rsidRPr="0055459F">
        <w:rPr>
          <w:sz w:val="28"/>
        </w:rPr>
        <w:t>керування</w:t>
      </w:r>
      <w:r w:rsidRPr="000A7C6C">
        <w:rPr>
          <w:sz w:val="28"/>
        </w:rPr>
        <w:t xml:space="preserve"> </w:t>
      </w:r>
      <w:r w:rsidRPr="0055459F">
        <w:rPr>
          <w:sz w:val="28"/>
        </w:rPr>
        <w:t>–</w:t>
      </w:r>
      <w:r w:rsidRPr="000A7C6C">
        <w:rPr>
          <w:sz w:val="28"/>
        </w:rPr>
        <w:t xml:space="preserve"> </w:t>
      </w:r>
      <m:oMath>
        <m:r>
          <w:rPr>
            <w:rFonts w:ascii="Cambria Math" w:hAnsi="Cambria Math"/>
            <w:sz w:val="28"/>
          </w:rPr>
          <m:t>W4(s)</m:t>
        </m:r>
      </m:oMath>
      <w:r w:rsidRPr="0055459F">
        <w:rPr>
          <w:sz w:val="28"/>
        </w:rPr>
        <w:t>,</w:t>
      </w:r>
      <w:r w:rsidRPr="000A7C6C">
        <w:rPr>
          <w:sz w:val="28"/>
        </w:rPr>
        <w:t xml:space="preserve"> </w:t>
      </w:r>
      <w:r w:rsidRPr="0055459F">
        <w:rPr>
          <w:sz w:val="28"/>
        </w:rPr>
        <w:t>да</w:t>
      </w:r>
      <w:r w:rsidR="00110715">
        <w:rPr>
          <w:sz w:val="28"/>
        </w:rPr>
        <w:t>тчик</w:t>
      </w:r>
      <w:r w:rsidRPr="000A7C6C">
        <w:rPr>
          <w:sz w:val="28"/>
        </w:rPr>
        <w:t xml:space="preserve"> –</w:t>
      </w:r>
      <w:r w:rsidR="00110715">
        <w:rPr>
          <w:sz w:val="28"/>
        </w:rPr>
        <w:t xml:space="preserve"> </w:t>
      </w:r>
      <m:oMath>
        <m:r>
          <w:rPr>
            <w:rFonts w:ascii="Cambria Math" w:hAnsi="Cambria Math"/>
            <w:sz w:val="28"/>
          </w:rPr>
          <m:t>W5(s)</m:t>
        </m:r>
      </m:oMath>
      <w:r w:rsidRPr="000A7C6C">
        <w:rPr>
          <w:sz w:val="28"/>
        </w:rPr>
        <w:t xml:space="preserve"> </w:t>
      </w:r>
      <w:r w:rsidRPr="0055459F">
        <w:rPr>
          <w:sz w:val="28"/>
        </w:rPr>
        <w:t>і</w:t>
      </w:r>
      <w:r w:rsidRPr="000A7C6C">
        <w:rPr>
          <w:sz w:val="28"/>
        </w:rPr>
        <w:t xml:space="preserve"> </w:t>
      </w:r>
      <w:r w:rsidRPr="0055459F">
        <w:rPr>
          <w:sz w:val="28"/>
        </w:rPr>
        <w:t>проміжний</w:t>
      </w:r>
      <w:r w:rsidRPr="000A7C6C">
        <w:rPr>
          <w:sz w:val="28"/>
        </w:rPr>
        <w:t xml:space="preserve"> </w:t>
      </w:r>
      <w:r w:rsidRPr="0055459F">
        <w:rPr>
          <w:sz w:val="28"/>
        </w:rPr>
        <w:t>перетворювач</w:t>
      </w:r>
      <w:r w:rsidRPr="000A7C6C">
        <w:rPr>
          <w:sz w:val="28"/>
        </w:rPr>
        <w:t xml:space="preserve"> </w:t>
      </w:r>
      <w:r w:rsidRPr="0055459F">
        <w:rPr>
          <w:sz w:val="28"/>
        </w:rPr>
        <w:t>–</w:t>
      </w:r>
      <w:r w:rsidRPr="000A7C6C">
        <w:rPr>
          <w:sz w:val="28"/>
        </w:rPr>
        <w:t xml:space="preserve"> </w:t>
      </w:r>
      <m:oMath>
        <m:r>
          <w:rPr>
            <w:rFonts w:ascii="Cambria Math" w:hAnsi="Cambria Math"/>
            <w:sz w:val="28"/>
          </w:rPr>
          <m:t>W6(s)</m:t>
        </m:r>
      </m:oMath>
      <w:r w:rsidRPr="0055459F">
        <w:rPr>
          <w:sz w:val="28"/>
        </w:rPr>
        <w:t>.</w:t>
      </w:r>
      <w:r w:rsidRPr="000A7C6C">
        <w:rPr>
          <w:sz w:val="28"/>
        </w:rPr>
        <w:t xml:space="preserve"> </w:t>
      </w:r>
      <w:r w:rsidRPr="0055459F">
        <w:rPr>
          <w:sz w:val="28"/>
        </w:rPr>
        <w:t>Згідно</w:t>
      </w:r>
      <w:r w:rsidRPr="000A7C6C">
        <w:rPr>
          <w:sz w:val="28"/>
        </w:rPr>
        <w:t xml:space="preserve"> </w:t>
      </w:r>
      <w:r w:rsidRPr="0055459F">
        <w:rPr>
          <w:sz w:val="28"/>
        </w:rPr>
        <w:t>з</w:t>
      </w:r>
      <w:r w:rsidRPr="000A7C6C">
        <w:rPr>
          <w:sz w:val="28"/>
        </w:rPr>
        <w:t xml:space="preserve"> </w:t>
      </w:r>
      <w:r w:rsidRPr="0055459F">
        <w:rPr>
          <w:sz w:val="28"/>
        </w:rPr>
        <w:t>цими</w:t>
      </w:r>
      <w:r w:rsidRPr="000A7C6C">
        <w:rPr>
          <w:sz w:val="28"/>
        </w:rPr>
        <w:t xml:space="preserve"> </w:t>
      </w:r>
      <w:r w:rsidRPr="0055459F">
        <w:rPr>
          <w:sz w:val="28"/>
        </w:rPr>
        <w:t xml:space="preserve">позначеннями структурна схема </w:t>
      </w:r>
      <w:proofErr w:type="spellStart"/>
      <w:r w:rsidRPr="0055459F">
        <w:rPr>
          <w:sz w:val="28"/>
        </w:rPr>
        <w:t>одноконтурної</w:t>
      </w:r>
      <w:proofErr w:type="spellEnd"/>
      <w:r w:rsidRPr="0055459F">
        <w:rPr>
          <w:sz w:val="28"/>
        </w:rPr>
        <w:t xml:space="preserve"> АСК набуває вигляду, показаний на рис.</w:t>
      </w:r>
      <w:r w:rsidRPr="000A7C6C">
        <w:rPr>
          <w:sz w:val="28"/>
        </w:rPr>
        <w:t xml:space="preserve"> 4.1.</w:t>
      </w:r>
    </w:p>
    <w:p w:rsidR="005875C1" w:rsidRDefault="005875C1" w:rsidP="00345BDA">
      <w:pPr>
        <w:pStyle w:val="TableParagraph"/>
        <w:spacing w:line="360" w:lineRule="auto"/>
        <w:ind w:firstLine="709"/>
        <w:jc w:val="both"/>
        <w:rPr>
          <w:sz w:val="28"/>
        </w:rPr>
      </w:pPr>
    </w:p>
    <w:p w:rsidR="005875C1" w:rsidRDefault="005875C1" w:rsidP="005875C1">
      <w:pPr>
        <w:pStyle w:val="TableParagraph"/>
        <w:spacing w:line="360" w:lineRule="auto"/>
        <w:jc w:val="both"/>
        <w:rPr>
          <w:sz w:val="28"/>
        </w:rPr>
      </w:pPr>
      <w:r>
        <w:rPr>
          <w:noProof/>
          <w:sz w:val="28"/>
          <w:lang w:val="ru-RU" w:eastAsia="ru-RU"/>
        </w:rPr>
        <w:drawing>
          <wp:inline distT="0" distB="0" distL="0" distR="0">
            <wp:extent cx="5939790" cy="1887855"/>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 4.1..tif"/>
                    <pic:cNvPicPr/>
                  </pic:nvPicPr>
                  <pic:blipFill>
                    <a:blip r:embed="rId58">
                      <a:extLst>
                        <a:ext uri="{28A0092B-C50C-407E-A947-70E740481C1C}">
                          <a14:useLocalDpi xmlns:a14="http://schemas.microsoft.com/office/drawing/2010/main" val="0"/>
                        </a:ext>
                      </a:extLst>
                    </a:blip>
                    <a:stretch>
                      <a:fillRect/>
                    </a:stretch>
                  </pic:blipFill>
                  <pic:spPr>
                    <a:xfrm>
                      <a:off x="0" y="0"/>
                      <a:ext cx="5939790" cy="1887855"/>
                    </a:xfrm>
                    <a:prstGeom prst="rect">
                      <a:avLst/>
                    </a:prstGeom>
                  </pic:spPr>
                </pic:pic>
              </a:graphicData>
            </a:graphic>
          </wp:inline>
        </w:drawing>
      </w:r>
    </w:p>
    <w:p w:rsidR="005875C1" w:rsidRPr="0055459F" w:rsidRDefault="005875C1" w:rsidP="005875C1">
      <w:pPr>
        <w:pStyle w:val="TableParagraph"/>
        <w:spacing w:line="360" w:lineRule="auto"/>
        <w:ind w:firstLine="709"/>
        <w:jc w:val="both"/>
        <w:rPr>
          <w:sz w:val="28"/>
        </w:rPr>
      </w:pPr>
      <w:r>
        <w:rPr>
          <w:sz w:val="28"/>
        </w:rPr>
        <w:t>Рисунок</w:t>
      </w:r>
      <w:r w:rsidRPr="00345BDA">
        <w:rPr>
          <w:sz w:val="28"/>
        </w:rPr>
        <w:t xml:space="preserve"> </w:t>
      </w:r>
      <w:r w:rsidRPr="0055459F">
        <w:rPr>
          <w:sz w:val="28"/>
        </w:rPr>
        <w:t>4.1</w:t>
      </w:r>
      <w:r>
        <w:rPr>
          <w:sz w:val="28"/>
        </w:rPr>
        <w:t xml:space="preserve"> –</w:t>
      </w:r>
      <w:r w:rsidRPr="00345BDA">
        <w:rPr>
          <w:sz w:val="28"/>
        </w:rPr>
        <w:t xml:space="preserve"> </w:t>
      </w:r>
      <w:r w:rsidRPr="0055459F">
        <w:rPr>
          <w:sz w:val="28"/>
        </w:rPr>
        <w:t>Структурна</w:t>
      </w:r>
      <w:r w:rsidRPr="00345BDA">
        <w:rPr>
          <w:sz w:val="28"/>
        </w:rPr>
        <w:t xml:space="preserve"> </w:t>
      </w:r>
      <w:r w:rsidRPr="0055459F">
        <w:rPr>
          <w:sz w:val="28"/>
        </w:rPr>
        <w:t>схема</w:t>
      </w:r>
      <w:r w:rsidRPr="00345BDA">
        <w:rPr>
          <w:sz w:val="28"/>
        </w:rPr>
        <w:t xml:space="preserve"> </w:t>
      </w:r>
      <w:proofErr w:type="spellStart"/>
      <w:r>
        <w:rPr>
          <w:sz w:val="28"/>
        </w:rPr>
        <w:t>одноконтурної</w:t>
      </w:r>
      <w:proofErr w:type="spellEnd"/>
      <w:r>
        <w:rPr>
          <w:sz w:val="28"/>
        </w:rPr>
        <w:t xml:space="preserve"> </w:t>
      </w:r>
      <w:r w:rsidRPr="0055459F">
        <w:rPr>
          <w:sz w:val="28"/>
        </w:rPr>
        <w:t>АС</w:t>
      </w:r>
      <w:r>
        <w:rPr>
          <w:sz w:val="28"/>
        </w:rPr>
        <w:t>К</w:t>
      </w:r>
    </w:p>
    <w:p w:rsidR="005875C1" w:rsidRDefault="005875C1" w:rsidP="00345BDA">
      <w:pPr>
        <w:pStyle w:val="TableParagraph"/>
        <w:spacing w:line="360" w:lineRule="auto"/>
        <w:ind w:firstLine="709"/>
        <w:jc w:val="both"/>
        <w:rPr>
          <w:sz w:val="28"/>
        </w:rPr>
      </w:pPr>
    </w:p>
    <w:p w:rsidR="006D7826" w:rsidRPr="0055459F" w:rsidRDefault="006D7826" w:rsidP="00345BDA">
      <w:pPr>
        <w:pStyle w:val="TableParagraph"/>
        <w:spacing w:line="360" w:lineRule="auto"/>
        <w:ind w:firstLine="709"/>
        <w:jc w:val="both"/>
        <w:rPr>
          <w:sz w:val="28"/>
        </w:rPr>
      </w:pPr>
      <w:r w:rsidRPr="0055459F">
        <w:rPr>
          <w:sz w:val="28"/>
        </w:rPr>
        <w:t xml:space="preserve">Така АСК має дві вхідні координати: задання </w:t>
      </w:r>
      <m:oMath>
        <m:r>
          <w:rPr>
            <w:rFonts w:ascii="Cambria Math" w:hAnsi="Cambria Math"/>
            <w:sz w:val="28"/>
          </w:rPr>
          <m:t>u</m:t>
        </m:r>
      </m:oMath>
      <w:r w:rsidRPr="000A7C6C">
        <w:rPr>
          <w:sz w:val="28"/>
        </w:rPr>
        <w:t xml:space="preserve"> </w:t>
      </w:r>
      <w:r w:rsidRPr="0055459F">
        <w:rPr>
          <w:sz w:val="28"/>
        </w:rPr>
        <w:t xml:space="preserve">і збурення </w:t>
      </w:r>
      <m:oMath>
        <m:r>
          <w:rPr>
            <w:rFonts w:ascii="Cambria Math" w:hAnsi="Cambria Math"/>
            <w:sz w:val="28"/>
          </w:rPr>
          <m:t>z</m:t>
        </m:r>
      </m:oMath>
      <w:r w:rsidRPr="000A7C6C">
        <w:rPr>
          <w:sz w:val="28"/>
        </w:rPr>
        <w:t xml:space="preserve"> </w:t>
      </w:r>
      <w:r w:rsidRPr="0055459F">
        <w:rPr>
          <w:sz w:val="28"/>
        </w:rPr>
        <w:t>та одну вихідну</w:t>
      </w:r>
      <w:r w:rsidRPr="000A7C6C">
        <w:rPr>
          <w:sz w:val="28"/>
        </w:rPr>
        <w:t xml:space="preserve"> </w:t>
      </w:r>
      <w:r w:rsidRPr="0055459F">
        <w:rPr>
          <w:sz w:val="28"/>
        </w:rPr>
        <w:t>координату</w:t>
      </w:r>
      <w:r w:rsidRPr="000A7C6C">
        <w:rPr>
          <w:sz w:val="28"/>
        </w:rPr>
        <w:t xml:space="preserve"> </w:t>
      </w:r>
      <m:oMath>
        <m:r>
          <w:rPr>
            <w:rFonts w:ascii="Cambria Math" w:hAnsi="Cambria Math"/>
            <w:sz w:val="28"/>
          </w:rPr>
          <m:t>y</m:t>
        </m:r>
      </m:oMath>
      <w:r w:rsidRPr="0055459F">
        <w:rPr>
          <w:sz w:val="28"/>
        </w:rPr>
        <w:t>.</w:t>
      </w:r>
      <w:r w:rsidRPr="000A7C6C">
        <w:rPr>
          <w:sz w:val="28"/>
        </w:rPr>
        <w:t xml:space="preserve"> </w:t>
      </w:r>
      <w:r w:rsidRPr="0055459F">
        <w:rPr>
          <w:sz w:val="28"/>
        </w:rPr>
        <w:t>Канали</w:t>
      </w:r>
      <w:r w:rsidR="002F3C36" w:rsidRPr="0055459F">
        <w:rPr>
          <w:sz w:val="28"/>
        </w:rPr>
        <w:t xml:space="preserve"> </w:t>
      </w:r>
      <m:oMath>
        <m:r>
          <w:rPr>
            <w:rFonts w:ascii="Cambria Math" w:hAnsi="Cambria Math"/>
            <w:sz w:val="28"/>
          </w:rPr>
          <m:t>u→y</m:t>
        </m:r>
      </m:oMath>
      <w:r w:rsidR="002F3C36" w:rsidRPr="000A7C6C">
        <w:rPr>
          <w:sz w:val="28"/>
        </w:rPr>
        <w:t xml:space="preserve"> </w:t>
      </w:r>
      <w:r w:rsidRPr="0055459F">
        <w:rPr>
          <w:sz w:val="28"/>
        </w:rPr>
        <w:t>називаються</w:t>
      </w:r>
      <w:r w:rsidRPr="000A7C6C">
        <w:rPr>
          <w:sz w:val="28"/>
        </w:rPr>
        <w:t xml:space="preserve"> </w:t>
      </w:r>
      <w:r w:rsidRPr="0055459F">
        <w:rPr>
          <w:sz w:val="28"/>
        </w:rPr>
        <w:t>каналом</w:t>
      </w:r>
      <w:r w:rsidRPr="000A7C6C">
        <w:rPr>
          <w:sz w:val="28"/>
        </w:rPr>
        <w:t xml:space="preserve"> </w:t>
      </w:r>
      <w:r w:rsidRPr="0055459F">
        <w:rPr>
          <w:sz w:val="28"/>
        </w:rPr>
        <w:t>регулювання,</w:t>
      </w:r>
      <w:r w:rsidRPr="000A7C6C">
        <w:rPr>
          <w:sz w:val="28"/>
        </w:rPr>
        <w:t xml:space="preserve"> а</w:t>
      </w:r>
      <w:r w:rsidR="00A61A75" w:rsidRPr="000A7C6C">
        <w:rPr>
          <w:sz w:val="28"/>
        </w:rPr>
        <w:t xml:space="preserve"> </w:t>
      </w:r>
      <m:oMath>
        <m:r>
          <w:rPr>
            <w:rFonts w:ascii="Cambria Math" w:hAnsi="Cambria Math"/>
            <w:sz w:val="28"/>
          </w:rPr>
          <m:t>z→y</m:t>
        </m:r>
      </m:oMath>
      <w:r w:rsidR="00956A47" w:rsidRPr="0055459F">
        <w:rPr>
          <w:sz w:val="28"/>
        </w:rPr>
        <w:t xml:space="preserve"> </w:t>
      </w:r>
      <w:r w:rsidRPr="0055459F">
        <w:rPr>
          <w:sz w:val="28"/>
        </w:rPr>
        <w:t>– каналом збурення. У разі ступін</w:t>
      </w:r>
      <w:r w:rsidR="00F52486">
        <w:rPr>
          <w:sz w:val="28"/>
        </w:rPr>
        <w:t>ч</w:t>
      </w:r>
      <w:r w:rsidRPr="0055459F">
        <w:rPr>
          <w:sz w:val="28"/>
        </w:rPr>
        <w:t>астої</w:t>
      </w:r>
      <w:r w:rsidR="00F52486">
        <w:rPr>
          <w:sz w:val="28"/>
        </w:rPr>
        <w:t xml:space="preserve"> </w:t>
      </w:r>
      <w:r w:rsidRPr="0055459F">
        <w:rPr>
          <w:sz w:val="28"/>
        </w:rPr>
        <w:t xml:space="preserve">зміни вхідної координати </w:t>
      </w:r>
      <m:oMath>
        <m:r>
          <w:rPr>
            <w:rFonts w:ascii="Cambria Math" w:hAnsi="Cambria Math"/>
            <w:sz w:val="28"/>
          </w:rPr>
          <m:t>z</m:t>
        </m:r>
      </m:oMath>
      <w:r w:rsidRPr="000A7C6C">
        <w:rPr>
          <w:sz w:val="28"/>
        </w:rPr>
        <w:t xml:space="preserve"> </w:t>
      </w:r>
      <w:r w:rsidRPr="0055459F">
        <w:rPr>
          <w:sz w:val="28"/>
        </w:rPr>
        <w:t xml:space="preserve">на вході системи з’явиться сигнал, який змінюватиметься в часі, тобто вхідний сигнал одержить </w:t>
      </w:r>
      <w:r w:rsidR="00F52486" w:rsidRPr="0055459F">
        <w:rPr>
          <w:sz w:val="28"/>
        </w:rPr>
        <w:t>відхилення</w:t>
      </w:r>
      <w:r w:rsidRPr="0055459F">
        <w:rPr>
          <w:sz w:val="28"/>
        </w:rPr>
        <w:t xml:space="preserve"> від </w:t>
      </w:r>
      <w:r w:rsidR="00F52486" w:rsidRPr="0055459F">
        <w:rPr>
          <w:sz w:val="28"/>
        </w:rPr>
        <w:t>усталеного</w:t>
      </w:r>
      <w:r w:rsidRPr="0055459F">
        <w:rPr>
          <w:sz w:val="28"/>
        </w:rPr>
        <w:t xml:space="preserve"> значення, яке з часом зникає. Зі зміною за</w:t>
      </w:r>
      <w:r w:rsidR="005875C1">
        <w:rPr>
          <w:sz w:val="28"/>
        </w:rPr>
        <w:t>в</w:t>
      </w:r>
      <w:r w:rsidRPr="0055459F">
        <w:rPr>
          <w:sz w:val="28"/>
        </w:rPr>
        <w:t xml:space="preserve">дання </w:t>
      </w:r>
      <m:oMath>
        <m:r>
          <w:rPr>
            <w:rFonts w:ascii="Cambria Math" w:hAnsi="Cambria Math"/>
            <w:sz w:val="28"/>
          </w:rPr>
          <m:t>u</m:t>
        </m:r>
      </m:oMath>
      <w:r w:rsidR="005875C1">
        <w:rPr>
          <w:sz w:val="28"/>
        </w:rPr>
        <w:t>,</w:t>
      </w:r>
      <w:r w:rsidRPr="000A7C6C">
        <w:rPr>
          <w:sz w:val="28"/>
        </w:rPr>
        <w:t xml:space="preserve"> </w:t>
      </w:r>
      <w:r w:rsidRPr="0055459F">
        <w:rPr>
          <w:sz w:val="28"/>
        </w:rPr>
        <w:t>вихідний сигнал також одержить відхилення, яке наб</w:t>
      </w:r>
      <w:r w:rsidR="00F52486">
        <w:rPr>
          <w:sz w:val="28"/>
        </w:rPr>
        <w:t>у</w:t>
      </w:r>
      <w:r w:rsidRPr="0055459F">
        <w:rPr>
          <w:sz w:val="28"/>
        </w:rPr>
        <w:t xml:space="preserve">де </w:t>
      </w:r>
      <w:r w:rsidRPr="0055459F">
        <w:rPr>
          <w:sz w:val="28"/>
        </w:rPr>
        <w:lastRenderedPageBreak/>
        <w:t>нового усталеного значення</w:t>
      </w:r>
      <w:r w:rsidR="005875C1">
        <w:rPr>
          <w:sz w:val="28"/>
        </w:rPr>
        <w:t xml:space="preserve"> </w:t>
      </w:r>
      <m:oMath>
        <m:r>
          <w:rPr>
            <w:rFonts w:ascii="Cambria Math" w:hAnsi="Cambria Math"/>
            <w:sz w:val="28"/>
          </w:rPr>
          <m:t xml:space="preserve"> y</m:t>
        </m:r>
      </m:oMath>
      <w:r w:rsidRPr="0055459F">
        <w:rPr>
          <w:sz w:val="28"/>
        </w:rPr>
        <w:t>.</w:t>
      </w:r>
    </w:p>
    <w:p w:rsidR="000B743B" w:rsidRDefault="000B743B" w:rsidP="00345BDA">
      <w:pPr>
        <w:pStyle w:val="TableParagraph"/>
        <w:spacing w:line="360" w:lineRule="auto"/>
        <w:ind w:firstLine="709"/>
        <w:jc w:val="both"/>
        <w:rPr>
          <w:sz w:val="28"/>
        </w:rPr>
      </w:pPr>
    </w:p>
    <w:p w:rsidR="000B743B" w:rsidRPr="0055459F" w:rsidRDefault="000B743B" w:rsidP="000B743B">
      <w:pPr>
        <w:pStyle w:val="TableParagraph"/>
        <w:spacing w:line="360" w:lineRule="auto"/>
        <w:ind w:right="250" w:firstLine="709"/>
        <w:jc w:val="both"/>
        <w:rPr>
          <w:sz w:val="28"/>
        </w:rPr>
      </w:pPr>
      <w:r w:rsidRPr="0055459F">
        <w:rPr>
          <w:sz w:val="28"/>
        </w:rPr>
        <w:t>Теплообмінники як об’єкти керування мають велике запізнення, що впливає на роботу АСР. Щоб зменшити цей вплив, вимірювальний перетворювач потрібно розмістити якомога ближче до теплообмінника, використовувати ПІ регулятори, мембранні виконавчі механізми, а також спеціальні системи регулювання.</w:t>
      </w:r>
    </w:p>
    <w:p w:rsidR="000B743B" w:rsidRPr="0055459F" w:rsidRDefault="000B743B" w:rsidP="000B743B">
      <w:pPr>
        <w:spacing w:line="360" w:lineRule="auto"/>
        <w:ind w:firstLine="709"/>
        <w:jc w:val="both"/>
        <w:rPr>
          <w:spacing w:val="-2"/>
          <w:sz w:val="28"/>
          <w:lang w:val="uk-UA"/>
        </w:rPr>
      </w:pPr>
      <w:r w:rsidRPr="0055459F">
        <w:rPr>
          <w:sz w:val="28"/>
          <w:lang w:val="uk-UA"/>
        </w:rPr>
        <w:t>Автоматичний контроль необхідно проводити за витратами теплоносія</w:t>
      </w:r>
      <w:r w:rsidRPr="0055459F">
        <w:rPr>
          <w:spacing w:val="40"/>
          <w:sz w:val="28"/>
          <w:lang w:val="uk-UA"/>
        </w:rPr>
        <w:t xml:space="preserve"> </w:t>
      </w:r>
      <w:r w:rsidRPr="0055459F">
        <w:rPr>
          <w:sz w:val="28"/>
          <w:lang w:val="uk-UA"/>
        </w:rPr>
        <w:t>та</w:t>
      </w:r>
      <w:r w:rsidRPr="0055459F">
        <w:rPr>
          <w:spacing w:val="62"/>
          <w:sz w:val="28"/>
          <w:lang w:val="uk-UA"/>
        </w:rPr>
        <w:t xml:space="preserve"> </w:t>
      </w:r>
      <w:r w:rsidRPr="0055459F">
        <w:rPr>
          <w:sz w:val="28"/>
          <w:lang w:val="uk-UA"/>
        </w:rPr>
        <w:t>продукту,</w:t>
      </w:r>
      <w:r w:rsidRPr="0055459F">
        <w:rPr>
          <w:spacing w:val="65"/>
          <w:sz w:val="28"/>
          <w:lang w:val="uk-UA"/>
        </w:rPr>
        <w:t xml:space="preserve"> </w:t>
      </w:r>
      <w:r w:rsidRPr="0055459F">
        <w:rPr>
          <w:sz w:val="28"/>
          <w:lang w:val="uk-UA"/>
        </w:rPr>
        <w:t>температурами</w:t>
      </w:r>
      <w:r w:rsidRPr="0055459F">
        <w:rPr>
          <w:spacing w:val="66"/>
          <w:sz w:val="28"/>
          <w:lang w:val="uk-UA"/>
        </w:rPr>
        <w:t xml:space="preserve"> </w:t>
      </w:r>
      <w:r w:rsidRPr="0055459F">
        <w:rPr>
          <w:sz w:val="28"/>
          <w:lang w:val="uk-UA"/>
        </w:rPr>
        <w:t>потоків</w:t>
      </w:r>
      <w:r w:rsidRPr="0055459F">
        <w:rPr>
          <w:spacing w:val="64"/>
          <w:sz w:val="28"/>
          <w:lang w:val="uk-UA"/>
        </w:rPr>
        <w:t xml:space="preserve"> </w:t>
      </w:r>
      <w:r w:rsidRPr="0055459F">
        <w:rPr>
          <w:sz w:val="28"/>
          <w:lang w:val="uk-UA"/>
        </w:rPr>
        <w:t>на</w:t>
      </w:r>
      <w:r w:rsidRPr="0055459F">
        <w:rPr>
          <w:spacing w:val="66"/>
          <w:sz w:val="28"/>
          <w:lang w:val="uk-UA"/>
        </w:rPr>
        <w:t xml:space="preserve"> </w:t>
      </w:r>
      <w:r w:rsidRPr="0055459F">
        <w:rPr>
          <w:sz w:val="28"/>
          <w:lang w:val="uk-UA"/>
        </w:rPr>
        <w:t>вході</w:t>
      </w:r>
      <w:r w:rsidRPr="0055459F">
        <w:rPr>
          <w:spacing w:val="67"/>
          <w:sz w:val="28"/>
          <w:lang w:val="uk-UA"/>
        </w:rPr>
        <w:t xml:space="preserve"> </w:t>
      </w:r>
      <w:r w:rsidRPr="0055459F">
        <w:rPr>
          <w:sz w:val="28"/>
          <w:lang w:val="uk-UA"/>
        </w:rPr>
        <w:t>в</w:t>
      </w:r>
      <w:r w:rsidRPr="0055459F">
        <w:rPr>
          <w:spacing w:val="62"/>
          <w:sz w:val="28"/>
          <w:lang w:val="uk-UA"/>
        </w:rPr>
        <w:t xml:space="preserve"> </w:t>
      </w:r>
      <w:r w:rsidRPr="0055459F">
        <w:rPr>
          <w:sz w:val="28"/>
          <w:lang w:val="uk-UA"/>
        </w:rPr>
        <w:t>об’єкт</w:t>
      </w:r>
      <w:r w:rsidRPr="0055459F">
        <w:rPr>
          <w:spacing w:val="64"/>
          <w:sz w:val="28"/>
          <w:lang w:val="uk-UA"/>
        </w:rPr>
        <w:t xml:space="preserve"> </w:t>
      </w:r>
      <w:r w:rsidRPr="0055459F">
        <w:rPr>
          <w:sz w:val="28"/>
          <w:lang w:val="uk-UA"/>
        </w:rPr>
        <w:t>та</w:t>
      </w:r>
      <w:r w:rsidRPr="0055459F">
        <w:rPr>
          <w:spacing w:val="63"/>
          <w:sz w:val="28"/>
          <w:lang w:val="uk-UA"/>
        </w:rPr>
        <w:t xml:space="preserve"> </w:t>
      </w:r>
      <w:r w:rsidRPr="0055459F">
        <w:rPr>
          <w:sz w:val="28"/>
          <w:lang w:val="uk-UA"/>
        </w:rPr>
        <w:t>виході</w:t>
      </w:r>
      <w:r w:rsidRPr="0055459F">
        <w:rPr>
          <w:spacing w:val="66"/>
          <w:sz w:val="28"/>
          <w:lang w:val="uk-UA"/>
        </w:rPr>
        <w:t xml:space="preserve"> </w:t>
      </w:r>
      <w:r w:rsidRPr="0055459F">
        <w:rPr>
          <w:sz w:val="28"/>
          <w:lang w:val="uk-UA"/>
        </w:rPr>
        <w:t>з</w:t>
      </w:r>
      <w:r w:rsidRPr="0055459F">
        <w:rPr>
          <w:spacing w:val="65"/>
          <w:sz w:val="28"/>
          <w:lang w:val="uk-UA"/>
        </w:rPr>
        <w:t xml:space="preserve"> </w:t>
      </w:r>
      <w:r w:rsidRPr="0055459F">
        <w:rPr>
          <w:spacing w:val="-2"/>
          <w:sz w:val="28"/>
          <w:lang w:val="uk-UA"/>
        </w:rPr>
        <w:t>нього.</w:t>
      </w:r>
    </w:p>
    <w:p w:rsidR="000B743B" w:rsidRPr="0055459F" w:rsidRDefault="000B743B" w:rsidP="000B743B">
      <w:pPr>
        <w:pStyle w:val="TableParagraph"/>
        <w:spacing w:line="362" w:lineRule="auto"/>
        <w:ind w:right="246" w:firstLine="709"/>
        <w:jc w:val="both"/>
        <w:rPr>
          <w:sz w:val="28"/>
        </w:rPr>
      </w:pPr>
      <w:r w:rsidRPr="0055459F">
        <w:rPr>
          <w:sz w:val="28"/>
        </w:rPr>
        <w:t xml:space="preserve">Витрати необхідно знати для розрахунку техніко-економічних показників процесу, а витрату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ро</m:t>
            </m:r>
          </m:sub>
        </m:sSub>
      </m:oMath>
      <w:r w:rsidRPr="0055459F">
        <w:rPr>
          <w:i/>
          <w:sz w:val="28"/>
        </w:rPr>
        <w:t xml:space="preserve"> </w:t>
      </w:r>
      <w:r w:rsidRPr="0055459F">
        <w:rPr>
          <w:sz w:val="28"/>
        </w:rPr>
        <w:t xml:space="preserve">і температуру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ро1</m:t>
            </m:r>
          </m:sub>
        </m:sSub>
      </m:oMath>
      <w:r w:rsidRPr="001803BD">
        <w:rPr>
          <w:sz w:val="28"/>
        </w:rPr>
        <w:t xml:space="preserve"> </w:t>
      </w:r>
      <w:r w:rsidR="001803BD" w:rsidRPr="001803BD">
        <w:rPr>
          <w:sz w:val="28"/>
        </w:rPr>
        <w:t>–</w:t>
      </w:r>
      <w:r w:rsidRPr="0055459F">
        <w:rPr>
          <w:sz w:val="28"/>
        </w:rPr>
        <w:t xml:space="preserve"> для оперативного керування ним.</w:t>
      </w:r>
    </w:p>
    <w:p w:rsidR="000B743B" w:rsidRPr="0055459F" w:rsidRDefault="000B743B" w:rsidP="000B743B">
      <w:pPr>
        <w:pStyle w:val="TableParagraph"/>
        <w:spacing w:line="360" w:lineRule="auto"/>
        <w:ind w:right="247" w:firstLine="709"/>
        <w:jc w:val="both"/>
        <w:rPr>
          <w:sz w:val="28"/>
        </w:rPr>
      </w:pPr>
      <w:r w:rsidRPr="0055459F">
        <w:rPr>
          <w:sz w:val="28"/>
        </w:rPr>
        <w:t xml:space="preserve">Сигналізації підлягає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m:t>
            </m:r>
          </m:sub>
        </m:sSub>
      </m:oMath>
      <w:r w:rsidRPr="0055459F">
        <w:rPr>
          <w:sz w:val="28"/>
        </w:rPr>
        <w:t xml:space="preserve">. Оскільки різке падіння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m:t>
            </m:r>
          </m:sub>
        </m:sSub>
      </m:oMath>
      <w:r w:rsidR="001803BD" w:rsidRPr="001803BD">
        <w:rPr>
          <w:sz w:val="28"/>
        </w:rPr>
        <w:t xml:space="preserve"> </w:t>
      </w:r>
      <w:r w:rsidRPr="0055459F">
        <w:rPr>
          <w:sz w:val="28"/>
        </w:rPr>
        <w:t xml:space="preserve">може привести до аварійної ситуації, пристрої захисту мають перекривати лінію подавання </w:t>
      </w:r>
      <w:r w:rsidRPr="0055459F">
        <w:rPr>
          <w:spacing w:val="-2"/>
          <w:sz w:val="28"/>
        </w:rPr>
        <w:t>теплоносія.</w:t>
      </w:r>
    </w:p>
    <w:p w:rsidR="000B743B" w:rsidRPr="0055459F" w:rsidRDefault="000B743B" w:rsidP="000B743B">
      <w:pPr>
        <w:pStyle w:val="TableParagraph"/>
        <w:ind w:firstLine="709"/>
        <w:jc w:val="both"/>
        <w:rPr>
          <w:sz w:val="28"/>
        </w:rPr>
      </w:pPr>
      <w:r w:rsidRPr="0055459F">
        <w:rPr>
          <w:sz w:val="28"/>
        </w:rPr>
        <w:t>Функціональна</w:t>
      </w:r>
      <w:r w:rsidRPr="0055459F">
        <w:rPr>
          <w:spacing w:val="-6"/>
          <w:sz w:val="28"/>
        </w:rPr>
        <w:t xml:space="preserve"> </w:t>
      </w:r>
      <w:r w:rsidRPr="0055459F">
        <w:rPr>
          <w:sz w:val="28"/>
        </w:rPr>
        <w:t>схема</w:t>
      </w:r>
      <w:r w:rsidRPr="0055459F">
        <w:rPr>
          <w:spacing w:val="-4"/>
          <w:sz w:val="28"/>
        </w:rPr>
        <w:t xml:space="preserve"> </w:t>
      </w:r>
      <w:r w:rsidRPr="0055459F">
        <w:rPr>
          <w:sz w:val="28"/>
        </w:rPr>
        <w:t>автоматизації</w:t>
      </w:r>
      <w:r w:rsidRPr="0055459F">
        <w:rPr>
          <w:spacing w:val="-5"/>
          <w:sz w:val="28"/>
        </w:rPr>
        <w:t xml:space="preserve"> </w:t>
      </w:r>
      <w:r w:rsidRPr="0055459F">
        <w:rPr>
          <w:sz w:val="28"/>
        </w:rPr>
        <w:t>підігрівача</w:t>
      </w:r>
      <w:r w:rsidRPr="0055459F">
        <w:rPr>
          <w:spacing w:val="-6"/>
          <w:sz w:val="28"/>
        </w:rPr>
        <w:t xml:space="preserve"> </w:t>
      </w:r>
      <w:r w:rsidRPr="0055459F">
        <w:rPr>
          <w:sz w:val="28"/>
        </w:rPr>
        <w:t>аміаку</w:t>
      </w:r>
      <w:r w:rsidRPr="0055459F">
        <w:rPr>
          <w:spacing w:val="-10"/>
          <w:sz w:val="28"/>
        </w:rPr>
        <w:t xml:space="preserve"> </w:t>
      </w:r>
      <w:r w:rsidRPr="0055459F">
        <w:rPr>
          <w:sz w:val="28"/>
        </w:rPr>
        <w:t>(рис.</w:t>
      </w:r>
      <w:r w:rsidRPr="0055459F">
        <w:rPr>
          <w:spacing w:val="-9"/>
          <w:sz w:val="28"/>
        </w:rPr>
        <w:t xml:space="preserve"> </w:t>
      </w:r>
      <w:r w:rsidR="003E6BBA" w:rsidRPr="003E6BBA">
        <w:rPr>
          <w:spacing w:val="-9"/>
          <w:sz w:val="28"/>
          <w:lang w:val="ru-RU"/>
        </w:rPr>
        <w:t>4</w:t>
      </w:r>
      <w:r w:rsidRPr="0055459F">
        <w:rPr>
          <w:spacing w:val="-2"/>
          <w:sz w:val="28"/>
        </w:rPr>
        <w:t>.2).</w:t>
      </w:r>
    </w:p>
    <w:p w:rsidR="000B743B" w:rsidRPr="0055459F" w:rsidRDefault="000B743B" w:rsidP="000B743B">
      <w:pPr>
        <w:pStyle w:val="TableParagraph"/>
        <w:spacing w:before="156" w:line="360" w:lineRule="auto"/>
        <w:ind w:right="246" w:firstLine="709"/>
        <w:jc w:val="both"/>
        <w:rPr>
          <w:sz w:val="28"/>
        </w:rPr>
      </w:pPr>
      <w:proofErr w:type="spellStart"/>
      <w:r w:rsidRPr="0055459F">
        <w:rPr>
          <w:sz w:val="28"/>
        </w:rPr>
        <w:t>Кожухотрубні</w:t>
      </w:r>
      <w:proofErr w:type="spellEnd"/>
      <w:r w:rsidRPr="0055459F">
        <w:rPr>
          <w:sz w:val="28"/>
        </w:rPr>
        <w:t xml:space="preserve"> теплообмінники мають одну вихідну регульовану координату, яка підлягає стабілізації, – температуру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ро1</m:t>
            </m:r>
          </m:sub>
        </m:sSub>
      </m:oMath>
      <w:r w:rsidRPr="0055459F">
        <w:rPr>
          <w:sz w:val="28"/>
        </w:rPr>
        <w:t xml:space="preserve"> продукту на виході. Вхідною регулюючою координатою, в </w:t>
      </w:r>
      <w:r w:rsidR="000933E7">
        <w:rPr>
          <w:sz w:val="28"/>
        </w:rPr>
        <w:t>дано</w:t>
      </w:r>
      <w:r w:rsidRPr="0055459F">
        <w:rPr>
          <w:sz w:val="28"/>
        </w:rPr>
        <w:t xml:space="preserve">му випадку є витрата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ро</m:t>
            </m:r>
          </m:sub>
        </m:sSub>
      </m:oMath>
      <w:r w:rsidRPr="0055459F">
        <w:rPr>
          <w:sz w:val="28"/>
        </w:rPr>
        <w:t>.</w:t>
      </w:r>
    </w:p>
    <w:p w:rsidR="000B743B" w:rsidRPr="0055459F" w:rsidRDefault="000B743B" w:rsidP="000B743B">
      <w:pPr>
        <w:pStyle w:val="TableParagraph"/>
        <w:spacing w:line="360" w:lineRule="auto"/>
        <w:ind w:right="245" w:firstLine="709"/>
        <w:jc w:val="both"/>
        <w:rPr>
          <w:sz w:val="28"/>
        </w:rPr>
      </w:pPr>
      <w:r w:rsidRPr="0055459F">
        <w:rPr>
          <w:sz w:val="28"/>
        </w:rPr>
        <w:t xml:space="preserve">Стабілізація температури продукту на виході може здійснюватися як </w:t>
      </w:r>
      <w:proofErr w:type="spellStart"/>
      <w:r w:rsidRPr="0055459F">
        <w:rPr>
          <w:sz w:val="28"/>
        </w:rPr>
        <w:t>одноконтурними</w:t>
      </w:r>
      <w:proofErr w:type="spellEnd"/>
      <w:r w:rsidRPr="0055459F">
        <w:rPr>
          <w:sz w:val="28"/>
        </w:rPr>
        <w:t xml:space="preserve"> системами регулювання, так і більш складними: каскадними, комбінованими, каскадне-комбінованими, АСР співвідношення потоків та іншими [6,7].</w:t>
      </w:r>
    </w:p>
    <w:p w:rsidR="000B743B" w:rsidRPr="0055459F" w:rsidRDefault="000B743B" w:rsidP="000B743B">
      <w:pPr>
        <w:pStyle w:val="TableParagraph"/>
        <w:spacing w:line="360" w:lineRule="auto"/>
        <w:ind w:right="247" w:firstLine="709"/>
        <w:jc w:val="both"/>
        <w:rPr>
          <w:sz w:val="28"/>
        </w:rPr>
      </w:pPr>
      <w:r w:rsidRPr="0055459F">
        <w:rPr>
          <w:sz w:val="28"/>
        </w:rPr>
        <w:t xml:space="preserve">Розглянемо </w:t>
      </w:r>
      <w:r w:rsidR="000933E7">
        <w:rPr>
          <w:sz w:val="28"/>
        </w:rPr>
        <w:t>досліджуваний</w:t>
      </w:r>
      <w:r w:rsidRPr="0055459F">
        <w:rPr>
          <w:sz w:val="28"/>
        </w:rPr>
        <w:t xml:space="preserve"> апарат</w:t>
      </w:r>
      <w:r w:rsidR="000933E7">
        <w:rPr>
          <w:sz w:val="28"/>
        </w:rPr>
        <w:t>,</w:t>
      </w:r>
      <w:r w:rsidRPr="0055459F">
        <w:rPr>
          <w:sz w:val="28"/>
        </w:rPr>
        <w:t xml:space="preserve"> </w:t>
      </w:r>
      <w:r w:rsidR="000933E7">
        <w:rPr>
          <w:sz w:val="28"/>
        </w:rPr>
        <w:t xml:space="preserve">функціональна схема автоматизації якого за допомогою </w:t>
      </w:r>
      <w:proofErr w:type="spellStart"/>
      <w:r w:rsidR="000933E7" w:rsidRPr="0055459F">
        <w:rPr>
          <w:sz w:val="28"/>
        </w:rPr>
        <w:t>одноконтурн</w:t>
      </w:r>
      <w:r w:rsidR="000933E7">
        <w:rPr>
          <w:sz w:val="28"/>
        </w:rPr>
        <w:t>ої</w:t>
      </w:r>
      <w:proofErr w:type="spellEnd"/>
      <w:r w:rsidR="000933E7" w:rsidRPr="0055459F">
        <w:rPr>
          <w:sz w:val="28"/>
        </w:rPr>
        <w:t xml:space="preserve"> АСР </w:t>
      </w:r>
      <w:r w:rsidRPr="0055459F">
        <w:rPr>
          <w:sz w:val="28"/>
        </w:rPr>
        <w:t>показан</w:t>
      </w:r>
      <w:r w:rsidR="000933E7">
        <w:rPr>
          <w:sz w:val="28"/>
        </w:rPr>
        <w:t>а</w:t>
      </w:r>
      <w:r w:rsidRPr="0055459F">
        <w:rPr>
          <w:sz w:val="28"/>
        </w:rPr>
        <w:t xml:space="preserve"> на рис. </w:t>
      </w:r>
      <w:r w:rsidR="000933E7">
        <w:rPr>
          <w:sz w:val="28"/>
        </w:rPr>
        <w:t>4.</w:t>
      </w:r>
      <w:r w:rsidRPr="0055459F">
        <w:rPr>
          <w:sz w:val="28"/>
        </w:rPr>
        <w:t>2.</w:t>
      </w:r>
    </w:p>
    <w:p w:rsidR="000B743B" w:rsidRPr="0055459F" w:rsidRDefault="000B743B" w:rsidP="000B743B">
      <w:pPr>
        <w:pStyle w:val="TableParagraph"/>
        <w:spacing w:line="360" w:lineRule="auto"/>
        <w:ind w:right="247" w:firstLine="709"/>
        <w:jc w:val="both"/>
        <w:rPr>
          <w:noProof/>
        </w:rPr>
      </w:pPr>
      <w:r w:rsidRPr="0055459F">
        <w:rPr>
          <w:noProof/>
          <w:lang w:val="ru-RU" w:eastAsia="ru-RU"/>
        </w:rPr>
        <w:lastRenderedPageBreak/>
        <w:drawing>
          <wp:inline distT="0" distB="0" distL="0" distR="0" wp14:anchorId="3B899C35" wp14:editId="293A6842">
            <wp:extent cx="4314825" cy="3276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14825" cy="3276600"/>
                    </a:xfrm>
                    <a:prstGeom prst="rect">
                      <a:avLst/>
                    </a:prstGeom>
                    <a:noFill/>
                    <a:ln>
                      <a:noFill/>
                    </a:ln>
                  </pic:spPr>
                </pic:pic>
              </a:graphicData>
            </a:graphic>
          </wp:inline>
        </w:drawing>
      </w:r>
    </w:p>
    <w:p w:rsidR="000B743B" w:rsidRPr="0055459F" w:rsidRDefault="000B743B" w:rsidP="000B743B">
      <w:pPr>
        <w:pStyle w:val="TableParagraph"/>
        <w:spacing w:line="360" w:lineRule="auto"/>
        <w:ind w:right="247" w:firstLine="709"/>
        <w:jc w:val="both"/>
        <w:rPr>
          <w:noProof/>
        </w:rPr>
      </w:pPr>
    </w:p>
    <w:p w:rsidR="000B743B" w:rsidRDefault="000B743B" w:rsidP="000B743B">
      <w:pPr>
        <w:pStyle w:val="TableParagraph"/>
        <w:spacing w:line="360" w:lineRule="auto"/>
        <w:ind w:right="244" w:firstLine="709"/>
        <w:jc w:val="both"/>
      </w:pPr>
      <w:r>
        <w:rPr>
          <w:sz w:val="28"/>
        </w:rPr>
        <w:t>Рисунок</w:t>
      </w:r>
      <w:r w:rsidRPr="0055459F">
        <w:rPr>
          <w:spacing w:val="-10"/>
          <w:sz w:val="28"/>
        </w:rPr>
        <w:t xml:space="preserve"> </w:t>
      </w:r>
      <w:r w:rsidR="005875C1">
        <w:rPr>
          <w:spacing w:val="-10"/>
          <w:sz w:val="28"/>
        </w:rPr>
        <w:t>4</w:t>
      </w:r>
      <w:r w:rsidRPr="0055459F">
        <w:rPr>
          <w:sz w:val="28"/>
        </w:rPr>
        <w:t>.2</w:t>
      </w:r>
      <w:r>
        <w:rPr>
          <w:sz w:val="28"/>
        </w:rPr>
        <w:t xml:space="preserve"> –</w:t>
      </w:r>
      <w:r w:rsidRPr="0055459F">
        <w:rPr>
          <w:spacing w:val="-7"/>
          <w:sz w:val="28"/>
        </w:rPr>
        <w:t xml:space="preserve"> </w:t>
      </w:r>
      <w:r w:rsidR="000933E7">
        <w:rPr>
          <w:sz w:val="28"/>
        </w:rPr>
        <w:t>Функціональна схема автоматизації</w:t>
      </w:r>
      <w:r w:rsidR="000933E7" w:rsidRPr="0055459F">
        <w:rPr>
          <w:sz w:val="28"/>
        </w:rPr>
        <w:t xml:space="preserve"> </w:t>
      </w:r>
      <w:r w:rsidRPr="0055459F">
        <w:rPr>
          <w:sz w:val="28"/>
        </w:rPr>
        <w:t>підігрівача</w:t>
      </w:r>
      <w:r w:rsidRPr="0055459F">
        <w:rPr>
          <w:spacing w:val="-7"/>
          <w:sz w:val="28"/>
        </w:rPr>
        <w:t xml:space="preserve"> </w:t>
      </w:r>
      <w:r w:rsidRPr="0055459F">
        <w:rPr>
          <w:sz w:val="28"/>
        </w:rPr>
        <w:t>аміаку</w:t>
      </w:r>
      <w:r w:rsidRPr="0055459F">
        <w:rPr>
          <w:spacing w:val="-5"/>
          <w:sz w:val="28"/>
        </w:rPr>
        <w:t xml:space="preserve"> </w:t>
      </w:r>
      <w:proofErr w:type="spellStart"/>
      <w:r w:rsidRPr="0055459F">
        <w:rPr>
          <w:sz w:val="28"/>
        </w:rPr>
        <w:t>одноконтурн</w:t>
      </w:r>
      <w:r>
        <w:rPr>
          <w:sz w:val="28"/>
        </w:rPr>
        <w:t>ою</w:t>
      </w:r>
      <w:proofErr w:type="spellEnd"/>
      <w:r w:rsidRPr="0055459F">
        <w:rPr>
          <w:spacing w:val="-8"/>
          <w:sz w:val="28"/>
        </w:rPr>
        <w:t xml:space="preserve"> </w:t>
      </w:r>
      <w:r w:rsidRPr="0055459F">
        <w:rPr>
          <w:spacing w:val="-5"/>
          <w:sz w:val="28"/>
        </w:rPr>
        <w:t>АСР</w:t>
      </w:r>
    </w:p>
    <w:p w:rsidR="000933E7" w:rsidRDefault="000933E7" w:rsidP="000B743B">
      <w:pPr>
        <w:pStyle w:val="TableParagraph"/>
        <w:spacing w:line="360" w:lineRule="auto"/>
        <w:ind w:right="244" w:firstLine="709"/>
        <w:jc w:val="both"/>
        <w:rPr>
          <w:sz w:val="28"/>
        </w:rPr>
      </w:pPr>
    </w:p>
    <w:p w:rsidR="000B743B" w:rsidRPr="0055459F" w:rsidRDefault="000933E7" w:rsidP="000B743B">
      <w:pPr>
        <w:pStyle w:val="TableParagraph"/>
        <w:spacing w:line="360" w:lineRule="auto"/>
        <w:ind w:right="244" w:firstLine="709"/>
        <w:jc w:val="both"/>
        <w:rPr>
          <w:sz w:val="28"/>
        </w:rPr>
      </w:pPr>
      <w:r>
        <w:rPr>
          <w:sz w:val="28"/>
        </w:rPr>
        <w:t>На даній схемі д</w:t>
      </w:r>
      <w:r w:rsidR="000B743B" w:rsidRPr="0055459F">
        <w:rPr>
          <w:sz w:val="28"/>
        </w:rPr>
        <w:t xml:space="preserve">атчик 3 контролює температуру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ро1</m:t>
            </m:r>
          </m:sub>
        </m:sSub>
      </m:oMath>
      <w:r w:rsidR="000B743B" w:rsidRPr="0055459F">
        <w:rPr>
          <w:sz w:val="28"/>
        </w:rPr>
        <w:t xml:space="preserve"> продукту, яка виходить з</w:t>
      </w:r>
      <w:r w:rsidR="000B743B" w:rsidRPr="0055459F">
        <w:rPr>
          <w:spacing w:val="40"/>
          <w:sz w:val="28"/>
        </w:rPr>
        <w:t xml:space="preserve"> </w:t>
      </w:r>
      <w:r w:rsidR="000B743B" w:rsidRPr="0055459F">
        <w:rPr>
          <w:sz w:val="28"/>
        </w:rPr>
        <w:t>технічного об’єкту керування 9, і формує вихідний сигнал, який</w:t>
      </w:r>
      <w:r>
        <w:rPr>
          <w:sz w:val="28"/>
        </w:rPr>
        <w:t>,</w:t>
      </w:r>
      <w:r w:rsidR="000B743B" w:rsidRPr="0055459F">
        <w:rPr>
          <w:sz w:val="28"/>
        </w:rPr>
        <w:t xml:space="preserve"> після відповідного перетворення в перетворювачі 4</w:t>
      </w:r>
      <w:r>
        <w:rPr>
          <w:sz w:val="28"/>
        </w:rPr>
        <w:t>,</w:t>
      </w:r>
      <w:r w:rsidR="000B743B" w:rsidRPr="0055459F">
        <w:rPr>
          <w:sz w:val="28"/>
        </w:rPr>
        <w:t xml:space="preserve"> поступає на регулятор 5. Останній</w:t>
      </w:r>
      <w:r>
        <w:rPr>
          <w:sz w:val="28"/>
        </w:rPr>
        <w:t>,</w:t>
      </w:r>
      <w:r w:rsidR="000B743B" w:rsidRPr="0055459F">
        <w:rPr>
          <w:sz w:val="28"/>
        </w:rPr>
        <w:t xml:space="preserve"> згідно з законом регулювання</w:t>
      </w:r>
      <w:r>
        <w:rPr>
          <w:sz w:val="28"/>
        </w:rPr>
        <w:t>,</w:t>
      </w:r>
      <w:r w:rsidR="000B743B" w:rsidRPr="0055459F">
        <w:rPr>
          <w:sz w:val="28"/>
        </w:rPr>
        <w:t xml:space="preserve"> діє на виконавчий механізм 6, який жорстко зв'язаний з регулюючим органом 7. Змінюючи </w:t>
      </w:r>
      <w:r>
        <w:rPr>
          <w:sz w:val="28"/>
        </w:rPr>
        <w:t xml:space="preserve">площину </w:t>
      </w:r>
      <w:r w:rsidRPr="0055459F">
        <w:rPr>
          <w:sz w:val="28"/>
        </w:rPr>
        <w:t>св</w:t>
      </w:r>
      <w:r>
        <w:rPr>
          <w:sz w:val="28"/>
        </w:rPr>
        <w:t>ого</w:t>
      </w:r>
      <w:r w:rsidR="000B743B" w:rsidRPr="0055459F">
        <w:rPr>
          <w:sz w:val="28"/>
        </w:rPr>
        <w:t xml:space="preserve"> поперечн</w:t>
      </w:r>
      <w:r>
        <w:rPr>
          <w:sz w:val="28"/>
        </w:rPr>
        <w:t>ого</w:t>
      </w:r>
      <w:r w:rsidR="000B743B" w:rsidRPr="0055459F">
        <w:rPr>
          <w:sz w:val="28"/>
        </w:rPr>
        <w:t xml:space="preserve"> перетин</w:t>
      </w:r>
      <w:r>
        <w:rPr>
          <w:sz w:val="28"/>
        </w:rPr>
        <w:t>у</w:t>
      </w:r>
      <w:r w:rsidR="000B743B" w:rsidRPr="0055459F">
        <w:rPr>
          <w:sz w:val="28"/>
        </w:rPr>
        <w:t>, регулюючий орган змінює витрату таким чином, щоби повернути температуру продукту до попереднього (заданого) значення</w:t>
      </w:r>
      <w:r>
        <w:rPr>
          <w:sz w:val="28"/>
        </w:rPr>
        <w:t>.</w:t>
      </w:r>
      <w:r w:rsidR="000B743B" w:rsidRPr="0055459F">
        <w:rPr>
          <w:sz w:val="28"/>
        </w:rPr>
        <w:t xml:space="preserve"> </w:t>
      </w:r>
      <w:r w:rsidRPr="0055459F">
        <w:rPr>
          <w:sz w:val="28"/>
        </w:rPr>
        <w:t xml:space="preserve">Якщо </w:t>
      </w:r>
      <w:r w:rsidR="000B743B" w:rsidRPr="0055459F">
        <w:rPr>
          <w:sz w:val="28"/>
        </w:rPr>
        <w:t xml:space="preserve">витрата перевищить рівень мінімуму, то сигналізація 8 </w:t>
      </w:r>
      <w:r>
        <w:rPr>
          <w:sz w:val="28"/>
        </w:rPr>
        <w:t>сформує</w:t>
      </w:r>
      <w:r w:rsidR="000B743B" w:rsidRPr="0055459F">
        <w:rPr>
          <w:sz w:val="28"/>
        </w:rPr>
        <w:t xml:space="preserve"> сигнал попередження </w:t>
      </w:r>
      <w:r w:rsidR="000B743B" w:rsidRPr="0055459F">
        <w:rPr>
          <w:spacing w:val="-4"/>
          <w:sz w:val="28"/>
        </w:rPr>
        <w:t>[8].</w:t>
      </w:r>
    </w:p>
    <w:p w:rsidR="000B743B" w:rsidRPr="000A7C6C" w:rsidRDefault="000B743B" w:rsidP="00345BDA">
      <w:pPr>
        <w:pStyle w:val="TableParagraph"/>
        <w:spacing w:line="360" w:lineRule="auto"/>
        <w:ind w:firstLine="709"/>
        <w:jc w:val="both"/>
        <w:rPr>
          <w:sz w:val="28"/>
        </w:rPr>
      </w:pPr>
    </w:p>
    <w:p w:rsidR="006D7826" w:rsidRPr="002E34C4" w:rsidRDefault="00E56B68" w:rsidP="002E34C4">
      <w:pPr>
        <w:pStyle w:val="2"/>
        <w:numPr>
          <w:ilvl w:val="0"/>
          <w:numId w:val="20"/>
        </w:numPr>
        <w:rPr>
          <w:lang w:val="uk-UA"/>
        </w:rPr>
      </w:pPr>
      <w:bookmarkStart w:id="24" w:name="_bookmark12"/>
      <w:bookmarkStart w:id="25" w:name="_Toc184981727"/>
      <w:bookmarkEnd w:id="24"/>
      <w:r w:rsidRPr="002E34C4">
        <w:rPr>
          <w:lang w:val="uk-UA"/>
        </w:rPr>
        <w:t>Розробка</w:t>
      </w:r>
      <w:r w:rsidR="006D7826" w:rsidRPr="002E34C4">
        <w:rPr>
          <w:lang w:val="uk-UA"/>
        </w:rPr>
        <w:t xml:space="preserve"> структурної схеми АСР і </w:t>
      </w:r>
      <w:r w:rsidR="000933E7" w:rsidRPr="002E34C4">
        <w:rPr>
          <w:lang w:val="uk-UA"/>
        </w:rPr>
        <w:t xml:space="preserve">її </w:t>
      </w:r>
      <w:r w:rsidR="006D7826" w:rsidRPr="002E34C4">
        <w:rPr>
          <w:lang w:val="uk-UA"/>
        </w:rPr>
        <w:t>математичн</w:t>
      </w:r>
      <w:r w:rsidR="000933E7" w:rsidRPr="002E34C4">
        <w:rPr>
          <w:lang w:val="uk-UA"/>
        </w:rPr>
        <w:t>ої</w:t>
      </w:r>
      <w:r w:rsidR="006D7826" w:rsidRPr="002E34C4">
        <w:rPr>
          <w:lang w:val="uk-UA"/>
        </w:rPr>
        <w:t xml:space="preserve"> модел</w:t>
      </w:r>
      <w:r w:rsidR="000933E7" w:rsidRPr="002E34C4">
        <w:rPr>
          <w:lang w:val="uk-UA"/>
        </w:rPr>
        <w:t>і</w:t>
      </w:r>
      <w:bookmarkEnd w:id="25"/>
    </w:p>
    <w:p w:rsidR="006D7826" w:rsidRPr="00345BDA" w:rsidRDefault="006D7826" w:rsidP="00345BDA">
      <w:pPr>
        <w:pStyle w:val="TableParagraph"/>
        <w:spacing w:line="360" w:lineRule="auto"/>
        <w:ind w:firstLine="709"/>
        <w:jc w:val="both"/>
        <w:rPr>
          <w:sz w:val="28"/>
        </w:rPr>
      </w:pPr>
    </w:p>
    <w:p w:rsidR="000F04AD" w:rsidRDefault="006D7826" w:rsidP="00345BDA">
      <w:pPr>
        <w:pStyle w:val="TableParagraph"/>
        <w:spacing w:line="360" w:lineRule="auto"/>
        <w:ind w:firstLine="709"/>
        <w:jc w:val="both"/>
        <w:rPr>
          <w:sz w:val="28"/>
        </w:rPr>
      </w:pPr>
      <w:r w:rsidRPr="0055459F">
        <w:rPr>
          <w:sz w:val="28"/>
        </w:rPr>
        <w:t>Розробимо або виберемо передавальні функції всіх динамічних ланок АСР</w:t>
      </w:r>
      <w:r w:rsidR="000F04AD">
        <w:rPr>
          <w:sz w:val="28"/>
        </w:rPr>
        <w:t xml:space="preserve"> відповідно до структурної схеми, що наведена на рис. 4.1.</w:t>
      </w:r>
    </w:p>
    <w:p w:rsidR="000F04AD" w:rsidRDefault="006D7826" w:rsidP="00345BDA">
      <w:pPr>
        <w:pStyle w:val="TableParagraph"/>
        <w:spacing w:line="360" w:lineRule="auto"/>
        <w:ind w:firstLine="709"/>
        <w:jc w:val="both"/>
        <w:rPr>
          <w:sz w:val="28"/>
        </w:rPr>
      </w:pPr>
      <w:r w:rsidRPr="0055459F">
        <w:rPr>
          <w:sz w:val="28"/>
        </w:rPr>
        <w:t>Так</w:t>
      </w:r>
      <w:r w:rsidRPr="00345BDA">
        <w:rPr>
          <w:sz w:val="28"/>
        </w:rPr>
        <w:t xml:space="preserve"> </w:t>
      </w:r>
      <w:r w:rsidRPr="0055459F">
        <w:rPr>
          <w:sz w:val="28"/>
        </w:rPr>
        <w:t>як</w:t>
      </w:r>
      <w:r w:rsidRPr="00345BDA">
        <w:rPr>
          <w:sz w:val="28"/>
        </w:rPr>
        <w:t xml:space="preserve"> </w:t>
      </w:r>
      <w:r w:rsidRPr="0055459F">
        <w:rPr>
          <w:sz w:val="28"/>
        </w:rPr>
        <w:t>згідно</w:t>
      </w:r>
      <w:r w:rsidRPr="00345BDA">
        <w:rPr>
          <w:sz w:val="28"/>
        </w:rPr>
        <w:t xml:space="preserve"> </w:t>
      </w:r>
      <w:r w:rsidRPr="0055459F">
        <w:rPr>
          <w:sz w:val="28"/>
        </w:rPr>
        <w:t>з</w:t>
      </w:r>
      <w:r w:rsidRPr="00345BDA">
        <w:rPr>
          <w:sz w:val="28"/>
        </w:rPr>
        <w:t xml:space="preserve"> </w:t>
      </w:r>
      <w:r w:rsidRPr="0055459F">
        <w:rPr>
          <w:sz w:val="28"/>
        </w:rPr>
        <w:t>умовою</w:t>
      </w:r>
      <w:r w:rsidRPr="00345BDA">
        <w:rPr>
          <w:sz w:val="28"/>
        </w:rPr>
        <w:t xml:space="preserve"> </w:t>
      </w:r>
      <w:r w:rsidRPr="0055459F">
        <w:rPr>
          <w:sz w:val="28"/>
        </w:rPr>
        <w:t>для</w:t>
      </w:r>
      <w:r w:rsidRPr="00345BDA">
        <w:rPr>
          <w:sz w:val="28"/>
        </w:rPr>
        <w:t xml:space="preserve"> </w:t>
      </w:r>
      <w:r w:rsidRPr="0055459F">
        <w:rPr>
          <w:sz w:val="28"/>
        </w:rPr>
        <w:t>стабілізації</w:t>
      </w:r>
      <w:r w:rsidRPr="00345BDA">
        <w:rPr>
          <w:sz w:val="28"/>
        </w:rPr>
        <w:t xml:space="preserve"> </w:t>
      </w:r>
      <w:r w:rsidRPr="0055459F">
        <w:rPr>
          <w:sz w:val="28"/>
        </w:rPr>
        <w:t>рівня</w:t>
      </w:r>
      <w:r w:rsidRPr="00345BDA">
        <w:rPr>
          <w:sz w:val="28"/>
        </w:rPr>
        <w:t xml:space="preserve"> </w:t>
      </w:r>
      <w:r w:rsidRPr="0055459F">
        <w:rPr>
          <w:sz w:val="28"/>
        </w:rPr>
        <w:t>необхідно</w:t>
      </w:r>
      <w:r w:rsidRPr="00345BDA">
        <w:rPr>
          <w:sz w:val="28"/>
        </w:rPr>
        <w:t xml:space="preserve"> </w:t>
      </w:r>
      <w:r w:rsidRPr="0055459F">
        <w:rPr>
          <w:sz w:val="28"/>
        </w:rPr>
        <w:t>використати</w:t>
      </w:r>
      <w:r w:rsidRPr="00345BDA">
        <w:rPr>
          <w:sz w:val="28"/>
        </w:rPr>
        <w:t xml:space="preserve"> </w:t>
      </w:r>
      <w:r w:rsidRPr="00345BDA">
        <w:rPr>
          <w:sz w:val="28"/>
        </w:rPr>
        <w:lastRenderedPageBreak/>
        <w:t>ПІ-</w:t>
      </w:r>
      <w:r w:rsidRPr="0055459F">
        <w:rPr>
          <w:sz w:val="28"/>
        </w:rPr>
        <w:t>регулятор,</w:t>
      </w:r>
      <w:r w:rsidRPr="00345BDA">
        <w:rPr>
          <w:sz w:val="28"/>
        </w:rPr>
        <w:t xml:space="preserve"> </w:t>
      </w:r>
      <w:r w:rsidRPr="0055459F">
        <w:rPr>
          <w:sz w:val="28"/>
        </w:rPr>
        <w:t>то</w:t>
      </w:r>
      <w:r w:rsidRPr="00345BDA">
        <w:rPr>
          <w:sz w:val="28"/>
        </w:rPr>
        <w:t xml:space="preserve"> </w:t>
      </w:r>
      <w:r w:rsidRPr="0055459F">
        <w:rPr>
          <w:sz w:val="28"/>
        </w:rPr>
        <w:t>його</w:t>
      </w:r>
      <w:r w:rsidRPr="00345BDA">
        <w:rPr>
          <w:sz w:val="28"/>
        </w:rPr>
        <w:t xml:space="preserve"> </w:t>
      </w:r>
      <w:r w:rsidRPr="0055459F">
        <w:rPr>
          <w:sz w:val="28"/>
        </w:rPr>
        <w:t>передавальна</w:t>
      </w:r>
      <w:r w:rsidRPr="00345BDA">
        <w:rPr>
          <w:sz w:val="28"/>
        </w:rPr>
        <w:t xml:space="preserve"> </w:t>
      </w:r>
      <w:r w:rsidRPr="0055459F">
        <w:rPr>
          <w:sz w:val="28"/>
        </w:rPr>
        <w:t>функція</w:t>
      </w:r>
      <w:r w:rsidRPr="00345BDA">
        <w:rPr>
          <w:sz w:val="28"/>
        </w:rPr>
        <w:t xml:space="preserve"> </w:t>
      </w:r>
      <w:r w:rsidRPr="0055459F">
        <w:rPr>
          <w:sz w:val="28"/>
        </w:rPr>
        <w:t>має</w:t>
      </w:r>
      <w:r w:rsidRPr="00345BDA">
        <w:rPr>
          <w:sz w:val="28"/>
        </w:rPr>
        <w:t xml:space="preserve"> </w:t>
      </w:r>
      <w:r w:rsidRPr="0055459F">
        <w:rPr>
          <w:sz w:val="28"/>
        </w:rPr>
        <w:t>вигляд</w:t>
      </w:r>
    </w:p>
    <w:p w:rsidR="000F04AD" w:rsidRPr="000F04AD" w:rsidRDefault="00F66C4F" w:rsidP="00345BDA">
      <w:pPr>
        <w:pStyle w:val="TableParagraph"/>
        <w:spacing w:line="360" w:lineRule="auto"/>
        <w:ind w:firstLine="709"/>
        <w:jc w:val="both"/>
        <w:rPr>
          <w:sz w:val="28"/>
          <w:lang w:val="en-US"/>
        </w:rPr>
      </w:pPr>
      <m:oMathPara>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rPr>
                <m:t>p</m:t>
              </m:r>
            </m:sub>
          </m:sSub>
          <m:d>
            <m:dPr>
              <m:ctrlPr>
                <w:rPr>
                  <w:rFonts w:ascii="Cambria Math" w:hAnsi="Cambria Math"/>
                  <w:i/>
                  <w:sz w:val="28"/>
                  <w:lang w:val="en-US"/>
                </w:rPr>
              </m:ctrlPr>
            </m:dPr>
            <m:e>
              <m:r>
                <w:rPr>
                  <w:rFonts w:ascii="Cambria Math" w:hAnsi="Cambria Math"/>
                  <w:sz w:val="28"/>
                  <w:lang w:val="en-US"/>
                </w:rPr>
                <m:t>s</m:t>
              </m:r>
            </m:e>
          </m:d>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p</m:t>
              </m:r>
            </m:sub>
          </m:sSub>
          <m:r>
            <w:rPr>
              <w:rFonts w:ascii="Cambria Math" w:hAnsi="Cambria Math"/>
              <w:sz w:val="28"/>
              <w:lang w:val="en-US"/>
            </w:rPr>
            <m:t>+</m:t>
          </m:r>
          <m:f>
            <m:fPr>
              <m:ctrlPr>
                <w:rPr>
                  <w:rFonts w:ascii="Cambria Math" w:hAnsi="Cambria Math"/>
                  <w:i/>
                  <w:sz w:val="28"/>
                  <w:lang w:val="en-US"/>
                </w:rPr>
              </m:ctrlPr>
            </m:fPr>
            <m:num>
              <m:r>
                <w:rPr>
                  <w:rFonts w:ascii="Cambria Math" w:hAnsi="Cambria Math"/>
                  <w:sz w:val="28"/>
                  <w:lang w:val="en-US"/>
                </w:rPr>
                <m:t>1</m:t>
              </m:r>
            </m:num>
            <m:den>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r>
                <w:rPr>
                  <w:rFonts w:ascii="Cambria Math" w:hAnsi="Cambria Math"/>
                  <w:sz w:val="28"/>
                  <w:lang w:val="en-US"/>
                </w:rPr>
                <m:t>∙s</m:t>
              </m:r>
            </m:den>
          </m:f>
          <m:r>
            <w:rPr>
              <w:rFonts w:ascii="Cambria Math" w:hAnsi="Cambria Math"/>
              <w:sz w:val="28"/>
              <w:lang w:val="en-US"/>
            </w:rPr>
            <m:t xml:space="preserve"> ,</m:t>
          </m:r>
        </m:oMath>
      </m:oMathPara>
    </w:p>
    <w:p w:rsidR="006D7826" w:rsidRPr="00345BDA" w:rsidRDefault="006D7826" w:rsidP="00345BDA">
      <w:pPr>
        <w:pStyle w:val="TableParagraph"/>
        <w:spacing w:line="360" w:lineRule="auto"/>
        <w:ind w:firstLine="709"/>
        <w:jc w:val="both"/>
        <w:rPr>
          <w:sz w:val="28"/>
        </w:rPr>
      </w:pPr>
    </w:p>
    <w:p w:rsidR="000F04AD" w:rsidRDefault="000F04AD" w:rsidP="000F04AD">
      <w:pPr>
        <w:pStyle w:val="TableParagraph"/>
        <w:spacing w:line="360" w:lineRule="auto"/>
        <w:jc w:val="both"/>
        <w:rPr>
          <w:sz w:val="28"/>
        </w:rPr>
      </w:pPr>
      <w:r>
        <w:rPr>
          <w:sz w:val="28"/>
        </w:rPr>
        <w:t xml:space="preserve">де </w:t>
      </w: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p</m:t>
            </m:r>
          </m:sub>
        </m:sSub>
      </m:oMath>
      <w:r>
        <w:rPr>
          <w:sz w:val="28"/>
        </w:rPr>
        <w:t xml:space="preserve"> і </w:t>
      </w:r>
      <m:oMath>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oMath>
      <w:r>
        <w:rPr>
          <w:sz w:val="28"/>
        </w:rPr>
        <w:t xml:space="preserve"> – відповідно </w:t>
      </w:r>
      <w:r w:rsidR="00BB3CE8" w:rsidRPr="00345BDA">
        <w:rPr>
          <w:sz w:val="28"/>
        </w:rPr>
        <w:t>коефіцієнт підсилення та час інтегрування регулятора</w:t>
      </w:r>
      <w:r>
        <w:rPr>
          <w:sz w:val="28"/>
        </w:rPr>
        <w:t>.</w:t>
      </w:r>
    </w:p>
    <w:p w:rsidR="000F04AD" w:rsidRDefault="000F04AD" w:rsidP="000F04AD">
      <w:pPr>
        <w:pStyle w:val="TableParagraph"/>
        <w:spacing w:line="360" w:lineRule="auto"/>
        <w:ind w:firstLine="709"/>
        <w:jc w:val="both"/>
        <w:rPr>
          <w:sz w:val="28"/>
        </w:rPr>
      </w:pPr>
    </w:p>
    <w:p w:rsidR="00AC3FF1" w:rsidRPr="00345BDA" w:rsidRDefault="000F04AD" w:rsidP="000F04AD">
      <w:pPr>
        <w:pStyle w:val="TableParagraph"/>
        <w:spacing w:line="360" w:lineRule="auto"/>
        <w:ind w:firstLine="709"/>
        <w:jc w:val="both"/>
        <w:rPr>
          <w:sz w:val="28"/>
        </w:rPr>
      </w:pPr>
      <w:r>
        <w:rPr>
          <w:sz w:val="28"/>
        </w:rPr>
        <w:t>Ці параметри</w:t>
      </w:r>
      <w:r w:rsidR="00BB3CE8" w:rsidRPr="00345BDA">
        <w:rPr>
          <w:sz w:val="28"/>
        </w:rPr>
        <w:t xml:space="preserve"> є </w:t>
      </w:r>
      <w:proofErr w:type="spellStart"/>
      <w:r w:rsidR="00BB3CE8" w:rsidRPr="00345BDA">
        <w:rPr>
          <w:sz w:val="28"/>
        </w:rPr>
        <w:t>настроювальними</w:t>
      </w:r>
      <w:proofErr w:type="spellEnd"/>
      <w:r w:rsidR="00BB3CE8" w:rsidRPr="00345BDA">
        <w:rPr>
          <w:sz w:val="28"/>
        </w:rPr>
        <w:t xml:space="preserve"> параметрами</w:t>
      </w:r>
      <w:r>
        <w:rPr>
          <w:sz w:val="28"/>
        </w:rPr>
        <w:t xml:space="preserve"> регулятора</w:t>
      </w:r>
      <w:r w:rsidR="00BB3CE8" w:rsidRPr="00345BDA">
        <w:rPr>
          <w:sz w:val="28"/>
        </w:rPr>
        <w:t>.</w:t>
      </w:r>
    </w:p>
    <w:p w:rsidR="00AC3FF1" w:rsidRPr="0055459F" w:rsidRDefault="00AC3FF1" w:rsidP="0035639C">
      <w:pPr>
        <w:pStyle w:val="TableParagraph"/>
        <w:spacing w:line="360" w:lineRule="auto"/>
        <w:ind w:firstLine="709"/>
        <w:jc w:val="both"/>
        <w:rPr>
          <w:sz w:val="28"/>
        </w:rPr>
      </w:pPr>
      <w:r w:rsidRPr="0055459F">
        <w:rPr>
          <w:sz w:val="28"/>
        </w:rPr>
        <w:t>Виконавчий</w:t>
      </w:r>
      <w:r w:rsidR="003061FA" w:rsidRPr="00345BDA">
        <w:rPr>
          <w:sz w:val="28"/>
        </w:rPr>
        <w:t xml:space="preserve"> </w:t>
      </w:r>
      <w:r w:rsidRPr="0055459F">
        <w:rPr>
          <w:sz w:val="28"/>
        </w:rPr>
        <w:t>механізм</w:t>
      </w:r>
      <w:r w:rsidRPr="00345BDA">
        <w:rPr>
          <w:sz w:val="28"/>
        </w:rPr>
        <w:t xml:space="preserve"> </w:t>
      </w:r>
      <w:r w:rsidRPr="0055459F">
        <w:rPr>
          <w:sz w:val="28"/>
        </w:rPr>
        <w:t>представляє</w:t>
      </w:r>
      <w:r w:rsidRPr="00345BDA">
        <w:rPr>
          <w:sz w:val="28"/>
        </w:rPr>
        <w:t xml:space="preserve"> </w:t>
      </w:r>
      <w:r w:rsidRPr="0055459F">
        <w:rPr>
          <w:sz w:val="28"/>
        </w:rPr>
        <w:t>собою</w:t>
      </w:r>
      <w:r w:rsidRPr="00345BDA">
        <w:rPr>
          <w:sz w:val="28"/>
        </w:rPr>
        <w:t xml:space="preserve"> </w:t>
      </w:r>
      <w:r w:rsidRPr="0055459F">
        <w:rPr>
          <w:sz w:val="28"/>
        </w:rPr>
        <w:t>електродвигун</w:t>
      </w:r>
      <w:r w:rsidRPr="00345BDA">
        <w:rPr>
          <w:sz w:val="28"/>
        </w:rPr>
        <w:t xml:space="preserve"> постійного</w:t>
      </w:r>
      <w:r w:rsidR="003061FA" w:rsidRPr="0055459F">
        <w:rPr>
          <w:sz w:val="28"/>
        </w:rPr>
        <w:t xml:space="preserve"> </w:t>
      </w:r>
      <w:r w:rsidRPr="00345BDA">
        <w:rPr>
          <w:sz w:val="28"/>
        </w:rPr>
        <w:t>струму.</w:t>
      </w:r>
      <w:r w:rsidR="003061FA" w:rsidRPr="0055459F">
        <w:rPr>
          <w:sz w:val="28"/>
        </w:rPr>
        <w:t xml:space="preserve"> </w:t>
      </w:r>
      <w:r w:rsidRPr="00345BDA">
        <w:rPr>
          <w:sz w:val="28"/>
        </w:rPr>
        <w:t>З</w:t>
      </w:r>
      <w:r w:rsidR="003061FA" w:rsidRPr="0055459F">
        <w:rPr>
          <w:sz w:val="28"/>
        </w:rPr>
        <w:t xml:space="preserve"> </w:t>
      </w:r>
      <w:r w:rsidRPr="00345BDA">
        <w:rPr>
          <w:sz w:val="28"/>
        </w:rPr>
        <w:t>деяким</w:t>
      </w:r>
      <w:r w:rsidR="003061FA" w:rsidRPr="0055459F">
        <w:rPr>
          <w:sz w:val="28"/>
        </w:rPr>
        <w:t xml:space="preserve"> </w:t>
      </w:r>
      <w:r w:rsidRPr="00345BDA">
        <w:rPr>
          <w:sz w:val="28"/>
        </w:rPr>
        <w:t>наближенням</w:t>
      </w:r>
      <w:r w:rsidR="003061FA" w:rsidRPr="0055459F">
        <w:rPr>
          <w:sz w:val="28"/>
        </w:rPr>
        <w:t xml:space="preserve"> </w:t>
      </w:r>
      <w:r w:rsidRPr="00345BDA">
        <w:rPr>
          <w:sz w:val="28"/>
        </w:rPr>
        <w:t>передавальну</w:t>
      </w:r>
      <w:r w:rsidR="003061FA" w:rsidRPr="0055459F">
        <w:rPr>
          <w:sz w:val="28"/>
        </w:rPr>
        <w:t xml:space="preserve"> </w:t>
      </w:r>
      <w:r w:rsidRPr="00345BDA">
        <w:rPr>
          <w:sz w:val="28"/>
        </w:rPr>
        <w:t>функцію</w:t>
      </w:r>
      <w:r w:rsidR="003061FA" w:rsidRPr="0055459F">
        <w:rPr>
          <w:sz w:val="28"/>
        </w:rPr>
        <w:t xml:space="preserve"> </w:t>
      </w:r>
      <w:r w:rsidRPr="00345BDA">
        <w:rPr>
          <w:sz w:val="28"/>
        </w:rPr>
        <w:t xml:space="preserve">виконавчого </w:t>
      </w:r>
      <w:r w:rsidRPr="0055459F">
        <w:rPr>
          <w:sz w:val="28"/>
        </w:rPr>
        <w:t xml:space="preserve">механізму </w:t>
      </w:r>
      <w:r w:rsidR="00997B46">
        <w:rPr>
          <w:sz w:val="28"/>
        </w:rPr>
        <w:t>н</w:t>
      </w:r>
      <w:r w:rsidRPr="0055459F">
        <w:rPr>
          <w:sz w:val="28"/>
        </w:rPr>
        <w:t>апишемо у вигляді:</w:t>
      </w:r>
    </w:p>
    <w:p w:rsidR="00AC3FF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62634" cy="1111250"/>
            <wp:effectExtent l="0" t="0" r="0" b="0"/>
            <wp:docPr id="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71552" cy="1113689"/>
                    </a:xfrm>
                    <a:prstGeom prst="rect">
                      <a:avLst/>
                    </a:prstGeom>
                    <a:noFill/>
                    <a:ln>
                      <a:noFill/>
                    </a:ln>
                  </pic:spPr>
                </pic:pic>
              </a:graphicData>
            </a:graphic>
          </wp:inline>
        </w:drawing>
      </w:r>
    </w:p>
    <w:p w:rsidR="000F04AD" w:rsidRDefault="000F04AD"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55459F">
        <w:rPr>
          <w:sz w:val="28"/>
        </w:rPr>
        <w:t xml:space="preserve">Регулюючий орган та нормуючий перетворювач рахуватимемо як підсилювальні динамічні ланки, для яких приймемо наступні передавальні </w:t>
      </w:r>
      <w:r w:rsidRPr="00345BDA">
        <w:rPr>
          <w:sz w:val="28"/>
        </w:rPr>
        <w:t>функції:</w:t>
      </w: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180345" cy="768350"/>
            <wp:effectExtent l="0" t="0" r="0" b="0"/>
            <wp:docPr id="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90719" cy="770257"/>
                    </a:xfrm>
                    <a:prstGeom prst="rect">
                      <a:avLst/>
                    </a:prstGeom>
                    <a:noFill/>
                    <a:ln>
                      <a:noFill/>
                    </a:ln>
                  </pic:spPr>
                </pic:pic>
              </a:graphicData>
            </a:graphic>
          </wp:inline>
        </w:drawing>
      </w: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139372" cy="895350"/>
            <wp:effectExtent l="0" t="0" r="0" b="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59922" cy="899795"/>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Технологічний об'єкт керування (ТОК) описується наступною передавальною функцією:</w:t>
      </w:r>
    </w:p>
    <w:p w:rsidR="00997B46" w:rsidRPr="00345BDA" w:rsidRDefault="00997B46" w:rsidP="00345BDA">
      <w:pPr>
        <w:pStyle w:val="TableParagraph"/>
        <w:spacing w:line="360" w:lineRule="auto"/>
        <w:ind w:firstLine="709"/>
        <w:jc w:val="both"/>
        <w:rPr>
          <w:sz w:val="28"/>
        </w:rPr>
      </w:pPr>
    </w:p>
    <w:p w:rsidR="003061FA"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4159970" cy="1130300"/>
            <wp:effectExtent l="0" t="0" r="0" b="0"/>
            <wp:docPr id="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65784" cy="113188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 xml:space="preserve">Температура в установці вимірюється за допомогою </w:t>
      </w:r>
      <w:r w:rsidR="00E17DF2">
        <w:rPr>
          <w:sz w:val="28"/>
        </w:rPr>
        <w:t>манометричного термометру</w:t>
      </w:r>
      <w:r w:rsidRPr="00345BDA">
        <w:rPr>
          <w:sz w:val="28"/>
        </w:rPr>
        <w:t>, який описується аперіодичною ланкою другого порядку. Передавальна функція датчика регулювання температури дорівнює:</w:t>
      </w:r>
    </w:p>
    <w:p w:rsidR="00997B46" w:rsidRPr="00345BDA" w:rsidRDefault="00997B46" w:rsidP="00345BDA">
      <w:pPr>
        <w:pStyle w:val="TableParagraph"/>
        <w:spacing w:line="360" w:lineRule="auto"/>
        <w:ind w:firstLine="709"/>
        <w:jc w:val="both"/>
        <w:rPr>
          <w:sz w:val="28"/>
        </w:rPr>
      </w:pP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727980" cy="1136650"/>
            <wp:effectExtent l="0" t="0" r="0" b="6350"/>
            <wp:docPr id="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31914" cy="1137596"/>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Знайдемо передавальну функцію еквівалентного об'єкта керування:</w:t>
      </w:r>
    </w:p>
    <w:p w:rsidR="00997B46" w:rsidRPr="00345BDA" w:rsidRDefault="00997B46" w:rsidP="00345BDA">
      <w:pPr>
        <w:pStyle w:val="TableParagraph"/>
        <w:spacing w:line="360" w:lineRule="auto"/>
        <w:ind w:firstLine="709"/>
        <w:jc w:val="both"/>
        <w:rPr>
          <w:sz w:val="28"/>
        </w:rPr>
      </w:pPr>
    </w:p>
    <w:p w:rsidR="003061FA"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5718703" cy="1924050"/>
            <wp:effectExtent l="0" t="0" r="0" b="0"/>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42392" cy="193202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Підставивши в останнє рівняння вищеназвані передавальні функції, маємо:</w:t>
      </w:r>
    </w:p>
    <w:p w:rsidR="003061FA"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5701420" cy="1454150"/>
            <wp:effectExtent l="0" t="0" r="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1537" cy="1456730"/>
                    </a:xfrm>
                    <a:prstGeom prst="rect">
                      <a:avLst/>
                    </a:prstGeom>
                    <a:noFill/>
                    <a:ln>
                      <a:noFill/>
                    </a:ln>
                  </pic:spPr>
                </pic:pic>
              </a:graphicData>
            </a:graphic>
          </wp:inline>
        </w:drawing>
      </w:r>
    </w:p>
    <w:p w:rsidR="00526D2E" w:rsidRPr="00345BDA" w:rsidRDefault="00526D2E" w:rsidP="00345BDA">
      <w:pPr>
        <w:pStyle w:val="TableParagraph"/>
        <w:spacing w:line="360" w:lineRule="auto"/>
        <w:ind w:firstLine="709"/>
        <w:jc w:val="both"/>
        <w:rPr>
          <w:sz w:val="28"/>
        </w:rPr>
      </w:pPr>
    </w:p>
    <w:p w:rsidR="00526D2E" w:rsidRPr="00345BDA" w:rsidRDefault="00526D2E" w:rsidP="00345BDA">
      <w:pPr>
        <w:pStyle w:val="TableParagraph"/>
        <w:spacing w:line="360" w:lineRule="auto"/>
        <w:ind w:firstLine="709"/>
        <w:jc w:val="both"/>
        <w:rPr>
          <w:sz w:val="28"/>
        </w:rPr>
      </w:pPr>
      <w:r w:rsidRPr="00345BDA">
        <w:rPr>
          <w:sz w:val="28"/>
        </w:rPr>
        <w:t xml:space="preserve">З рівняння видно, що еквівалентний об'єкт керування описується диференціальним рівнянням </w:t>
      </w:r>
      <w:r w:rsidR="00110715">
        <w:rPr>
          <w:sz w:val="28"/>
        </w:rPr>
        <w:t>треть</w:t>
      </w:r>
      <w:r w:rsidRPr="00345BDA">
        <w:rPr>
          <w:sz w:val="28"/>
        </w:rPr>
        <w:t>ого порядку.</w:t>
      </w:r>
    </w:p>
    <w:p w:rsidR="00806C2E" w:rsidRPr="00345BDA" w:rsidRDefault="00806C2E" w:rsidP="00345BDA">
      <w:pPr>
        <w:pStyle w:val="TableParagraph"/>
        <w:spacing w:line="360" w:lineRule="auto"/>
        <w:ind w:firstLine="709"/>
        <w:jc w:val="both"/>
        <w:rPr>
          <w:sz w:val="28"/>
        </w:rPr>
      </w:pPr>
    </w:p>
    <w:p w:rsidR="00526D2E" w:rsidRPr="002E34C4" w:rsidRDefault="00526D2E" w:rsidP="002E34C4">
      <w:pPr>
        <w:pStyle w:val="2"/>
        <w:numPr>
          <w:ilvl w:val="0"/>
          <w:numId w:val="20"/>
        </w:numPr>
        <w:rPr>
          <w:lang w:val="uk-UA"/>
        </w:rPr>
      </w:pPr>
      <w:bookmarkStart w:id="26" w:name="_Toc184981728"/>
      <w:r w:rsidRPr="0055459F">
        <w:rPr>
          <w:lang w:val="uk-UA"/>
        </w:rPr>
        <w:t>Розрахунки за методом квадратур.</w:t>
      </w:r>
      <w:bookmarkEnd w:id="26"/>
    </w:p>
    <w:p w:rsidR="00806C2E" w:rsidRPr="00345BDA" w:rsidRDefault="00806C2E" w:rsidP="00345BDA">
      <w:pPr>
        <w:pStyle w:val="TableParagraph"/>
        <w:spacing w:line="360" w:lineRule="auto"/>
        <w:ind w:firstLine="709"/>
        <w:jc w:val="both"/>
        <w:rPr>
          <w:sz w:val="28"/>
        </w:rPr>
      </w:pPr>
    </w:p>
    <w:p w:rsidR="006D7826" w:rsidRPr="00345BDA" w:rsidRDefault="00526D2E" w:rsidP="00345BDA">
      <w:pPr>
        <w:pStyle w:val="TableParagraph"/>
        <w:spacing w:line="360" w:lineRule="auto"/>
        <w:ind w:firstLine="709"/>
        <w:jc w:val="both"/>
        <w:rPr>
          <w:sz w:val="28"/>
        </w:rPr>
      </w:pPr>
      <w:r w:rsidRPr="00345BDA">
        <w:rPr>
          <w:sz w:val="28"/>
        </w:rPr>
        <w:t>Перехідний процес для еквівалентного об'єкта керування розрахуємо методом квадратур:</w:t>
      </w:r>
    </w:p>
    <w:p w:rsidR="00526D2E"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5598233" cy="3505200"/>
            <wp:effectExtent l="0" t="0" r="2540" b="0"/>
            <wp:docPr id="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2547" cy="3514162"/>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60B50" w:rsidRPr="00345BDA" w:rsidRDefault="00526D2E" w:rsidP="00345BDA">
      <w:pPr>
        <w:pStyle w:val="TableParagraph"/>
        <w:spacing w:line="360" w:lineRule="auto"/>
        <w:ind w:firstLine="709"/>
        <w:jc w:val="both"/>
        <w:rPr>
          <w:sz w:val="28"/>
        </w:rPr>
      </w:pPr>
      <w:r w:rsidRPr="0055459F">
        <w:rPr>
          <w:sz w:val="28"/>
        </w:rPr>
        <w:t>Розрахуємо</w:t>
      </w:r>
      <w:r w:rsidRPr="00345BDA">
        <w:rPr>
          <w:sz w:val="28"/>
        </w:rPr>
        <w:t xml:space="preserve"> </w:t>
      </w:r>
      <w:r w:rsidRPr="0055459F">
        <w:rPr>
          <w:sz w:val="28"/>
        </w:rPr>
        <w:t>ДЧХ</w:t>
      </w:r>
      <w:r w:rsidRPr="00345BDA">
        <w:rPr>
          <w:sz w:val="28"/>
        </w:rPr>
        <w:t xml:space="preserve"> </w:t>
      </w:r>
      <w:r w:rsidRPr="0055459F">
        <w:rPr>
          <w:sz w:val="28"/>
        </w:rPr>
        <w:t>та</w:t>
      </w:r>
      <w:r w:rsidRPr="00345BDA">
        <w:rPr>
          <w:sz w:val="28"/>
        </w:rPr>
        <w:t xml:space="preserve"> </w:t>
      </w:r>
      <w:r w:rsidRPr="0055459F">
        <w:rPr>
          <w:sz w:val="28"/>
        </w:rPr>
        <w:t>знайдемо</w:t>
      </w:r>
      <w:r w:rsidRPr="00345BDA">
        <w:rPr>
          <w:sz w:val="28"/>
        </w:rPr>
        <w:t xml:space="preserve"> </w:t>
      </w:r>
      <w:r w:rsidRPr="0055459F">
        <w:rPr>
          <w:sz w:val="28"/>
        </w:rPr>
        <w:t>частоту</w:t>
      </w:r>
      <w:r w:rsidRPr="00345BDA">
        <w:rPr>
          <w:sz w:val="28"/>
        </w:rPr>
        <w:t xml:space="preserve"> </w:t>
      </w:r>
      <w:r w:rsidRPr="0055459F">
        <w:rPr>
          <w:sz w:val="28"/>
        </w:rPr>
        <w:t>переходу</w:t>
      </w:r>
      <w:r w:rsidR="00E17DF2">
        <w:rPr>
          <w:sz w:val="28"/>
        </w:rPr>
        <w:t xml:space="preserve"> </w:t>
      </w:r>
      <m:oMath>
        <m:sSub>
          <m:sSubPr>
            <m:ctrlPr>
              <w:rPr>
                <w:rFonts w:ascii="Cambria Math" w:hAnsi="Cambria Math"/>
                <w:i/>
                <w:sz w:val="28"/>
              </w:rPr>
            </m:ctrlPr>
          </m:sSubPr>
          <m:e>
            <m:r>
              <w:rPr>
                <w:rFonts w:ascii="Cambria Math" w:hAnsi="Cambria Math"/>
                <w:sz w:val="28"/>
              </w:rPr>
              <m:t>ω</m:t>
            </m:r>
          </m:e>
          <m:sub>
            <m:r>
              <w:rPr>
                <w:rFonts w:ascii="Cambria Math" w:hAnsi="Cambria Math"/>
                <w:sz w:val="28"/>
              </w:rPr>
              <m:t>п</m:t>
            </m:r>
          </m:sub>
        </m:sSub>
      </m:oMath>
      <w:r w:rsidRPr="00345BDA">
        <w:rPr>
          <w:sz w:val="28"/>
        </w:rPr>
        <w:t xml:space="preserve"> еквівалентного об’єкта.</w:t>
      </w:r>
    </w:p>
    <w:p w:rsidR="00526D2E" w:rsidRPr="0055459F"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940312" cy="457200"/>
            <wp:effectExtent l="0" t="0" r="3175"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48456" cy="459119"/>
                    </a:xfrm>
                    <a:prstGeom prst="rect">
                      <a:avLst/>
                    </a:prstGeom>
                    <a:noFill/>
                    <a:ln>
                      <a:noFill/>
                    </a:ln>
                  </pic:spPr>
                </pic:pic>
              </a:graphicData>
            </a:graphic>
          </wp:inline>
        </w:drawing>
      </w:r>
    </w:p>
    <w:p w:rsidR="00526D2E"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267075" cy="3314700"/>
            <wp:effectExtent l="0" t="0" r="0" b="0"/>
            <wp:docPr id="109"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67075" cy="3314700"/>
                    </a:xfrm>
                    <a:prstGeom prst="rect">
                      <a:avLst/>
                    </a:prstGeom>
                    <a:noFill/>
                    <a:ln>
                      <a:noFill/>
                    </a:ln>
                  </pic:spPr>
                </pic:pic>
              </a:graphicData>
            </a:graphic>
          </wp:inline>
        </w:drawing>
      </w:r>
    </w:p>
    <w:p w:rsidR="00893D7C" w:rsidRPr="0055459F" w:rsidRDefault="00D96405" w:rsidP="00345BDA">
      <w:pPr>
        <w:pStyle w:val="TableParagraph"/>
        <w:spacing w:line="360" w:lineRule="auto"/>
        <w:ind w:firstLine="709"/>
        <w:jc w:val="both"/>
        <w:rPr>
          <w:sz w:val="28"/>
        </w:rPr>
      </w:pPr>
      <w:r>
        <w:rPr>
          <w:sz w:val="28"/>
        </w:rPr>
        <w:t>Рисунок</w:t>
      </w:r>
      <w:r w:rsidR="00893D7C" w:rsidRPr="00345BDA">
        <w:rPr>
          <w:sz w:val="28"/>
        </w:rPr>
        <w:t xml:space="preserve"> </w:t>
      </w:r>
      <w:r w:rsidR="00893D7C" w:rsidRPr="0055459F">
        <w:rPr>
          <w:sz w:val="28"/>
        </w:rPr>
        <w:t>4.</w:t>
      </w:r>
      <w:r w:rsidR="00E17DF2">
        <w:rPr>
          <w:sz w:val="28"/>
        </w:rPr>
        <w:t>3</w:t>
      </w:r>
      <w:r w:rsidR="00806C2E">
        <w:rPr>
          <w:sz w:val="28"/>
        </w:rPr>
        <w:t xml:space="preserve"> –</w:t>
      </w:r>
      <w:r w:rsidR="00893D7C" w:rsidRPr="00345BDA">
        <w:rPr>
          <w:sz w:val="28"/>
        </w:rPr>
        <w:t xml:space="preserve"> </w:t>
      </w:r>
      <w:r w:rsidR="00893D7C" w:rsidRPr="0055459F">
        <w:rPr>
          <w:sz w:val="28"/>
        </w:rPr>
        <w:t>Дійсна</w:t>
      </w:r>
      <w:r w:rsidR="00893D7C" w:rsidRPr="00345BDA">
        <w:rPr>
          <w:sz w:val="28"/>
        </w:rPr>
        <w:t xml:space="preserve"> </w:t>
      </w:r>
      <w:r w:rsidR="00893D7C" w:rsidRPr="0055459F">
        <w:rPr>
          <w:sz w:val="28"/>
        </w:rPr>
        <w:t>частотна</w:t>
      </w:r>
      <w:r w:rsidR="00893D7C" w:rsidRPr="00345BDA">
        <w:rPr>
          <w:sz w:val="28"/>
        </w:rPr>
        <w:t xml:space="preserve"> </w:t>
      </w:r>
      <w:r w:rsidR="00893D7C" w:rsidRPr="0055459F">
        <w:rPr>
          <w:sz w:val="28"/>
        </w:rPr>
        <w:t>характеристика</w:t>
      </w:r>
      <w:r w:rsidR="00893D7C" w:rsidRPr="00345BDA">
        <w:rPr>
          <w:sz w:val="28"/>
        </w:rPr>
        <w:t xml:space="preserve"> </w:t>
      </w:r>
      <w:r w:rsidR="00893D7C" w:rsidRPr="0055459F">
        <w:rPr>
          <w:sz w:val="28"/>
        </w:rPr>
        <w:t>еквівалентного</w:t>
      </w:r>
      <w:r w:rsidR="00893D7C" w:rsidRPr="00345BDA">
        <w:rPr>
          <w:sz w:val="28"/>
        </w:rPr>
        <w:t xml:space="preserve"> об’єкта</w:t>
      </w:r>
    </w:p>
    <w:p w:rsidR="00893D7C" w:rsidRPr="00345BDA" w:rsidRDefault="00893D7C" w:rsidP="00345BDA">
      <w:pPr>
        <w:pStyle w:val="TableParagraph"/>
        <w:spacing w:line="360" w:lineRule="auto"/>
        <w:ind w:firstLine="709"/>
        <w:jc w:val="both"/>
        <w:rPr>
          <w:sz w:val="28"/>
        </w:rPr>
      </w:pPr>
    </w:p>
    <w:p w:rsidR="00893D7C" w:rsidRPr="00345BDA" w:rsidRDefault="00893D7C" w:rsidP="00345BDA">
      <w:pPr>
        <w:pStyle w:val="TableParagraph"/>
        <w:spacing w:line="360" w:lineRule="auto"/>
        <w:ind w:firstLine="709"/>
        <w:jc w:val="both"/>
        <w:rPr>
          <w:sz w:val="28"/>
        </w:rPr>
      </w:pPr>
      <w:r w:rsidRPr="00345BDA">
        <w:rPr>
          <w:sz w:val="28"/>
        </w:rPr>
        <w:t>З графіка на рисунку 4.</w:t>
      </w:r>
      <w:r w:rsidR="00E17DF2">
        <w:rPr>
          <w:sz w:val="28"/>
        </w:rPr>
        <w:t>3</w:t>
      </w:r>
      <w:r w:rsidRPr="00345BDA">
        <w:rPr>
          <w:sz w:val="28"/>
        </w:rPr>
        <w:t xml:space="preserve"> </w:t>
      </w:r>
      <w:r w:rsidR="00E17DF2">
        <w:rPr>
          <w:sz w:val="28"/>
        </w:rPr>
        <w:t xml:space="preserve">знаходимо пересічення </w:t>
      </w:r>
      <w:r w:rsidR="00E17DF2" w:rsidRPr="00345BDA">
        <w:rPr>
          <w:sz w:val="28"/>
        </w:rPr>
        <w:t>ДЧХ</w:t>
      </w:r>
      <w:r w:rsidR="00E17DF2">
        <w:rPr>
          <w:sz w:val="28"/>
        </w:rPr>
        <w:t xml:space="preserve"> з частотною віссю</w:t>
      </w:r>
      <w:r w:rsidRPr="00345BDA">
        <w:rPr>
          <w:sz w:val="28"/>
        </w:rPr>
        <w:t>:</w:t>
      </w:r>
    </w:p>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287738" cy="819150"/>
            <wp:effectExtent l="0" t="0" r="0" b="0"/>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6977" cy="820915"/>
                    </a:xfrm>
                    <a:prstGeom prst="rect">
                      <a:avLst/>
                    </a:prstGeom>
                    <a:noFill/>
                    <a:ln>
                      <a:noFill/>
                    </a:ln>
                  </pic:spPr>
                </pic:pic>
              </a:graphicData>
            </a:graphic>
          </wp:inline>
        </w:drawing>
      </w:r>
    </w:p>
    <w:p w:rsidR="00806C2E" w:rsidRPr="00345BDA" w:rsidRDefault="00806C2E" w:rsidP="00345BDA">
      <w:pPr>
        <w:pStyle w:val="TableParagraph"/>
        <w:spacing w:line="360" w:lineRule="auto"/>
        <w:ind w:firstLine="709"/>
        <w:jc w:val="both"/>
        <w:rPr>
          <w:sz w:val="28"/>
        </w:rPr>
      </w:pPr>
    </w:p>
    <w:p w:rsidR="00893D7C" w:rsidRPr="00345BDA" w:rsidRDefault="00893D7C" w:rsidP="00345BDA">
      <w:pPr>
        <w:pStyle w:val="TableParagraph"/>
        <w:spacing w:line="360" w:lineRule="auto"/>
        <w:ind w:firstLine="709"/>
        <w:jc w:val="both"/>
        <w:rPr>
          <w:sz w:val="28"/>
        </w:rPr>
      </w:pPr>
      <w:r w:rsidRPr="00345BDA">
        <w:rPr>
          <w:sz w:val="28"/>
        </w:rPr>
        <w:t xml:space="preserve">Підставивши частоту </w:t>
      </w:r>
      <m:oMath>
        <m:sSub>
          <m:sSubPr>
            <m:ctrlPr>
              <w:rPr>
                <w:rFonts w:ascii="Cambria Math" w:hAnsi="Cambria Math"/>
                <w:i/>
                <w:sz w:val="28"/>
              </w:rPr>
            </m:ctrlPr>
          </m:sSubPr>
          <m:e>
            <m:r>
              <w:rPr>
                <w:rFonts w:ascii="Cambria Math" w:hAnsi="Cambria Math"/>
                <w:sz w:val="28"/>
              </w:rPr>
              <m:t>ω</m:t>
            </m:r>
          </m:e>
          <m:sub>
            <m:r>
              <w:rPr>
                <w:rFonts w:ascii="Cambria Math" w:hAnsi="Cambria Math"/>
                <w:sz w:val="28"/>
              </w:rPr>
              <m:t>п</m:t>
            </m:r>
          </m:sub>
        </m:sSub>
      </m:oMath>
      <w:r w:rsidRPr="00345BDA">
        <w:rPr>
          <w:sz w:val="28"/>
        </w:rPr>
        <w:t xml:space="preserve"> в рівняння </w:t>
      </w:r>
      <m:oMath>
        <m:r>
          <w:rPr>
            <w:rFonts w:ascii="Cambria Math" w:hAnsi="Cambria Math"/>
            <w:sz w:val="28"/>
          </w:rPr>
          <m:t>N2</m:t>
        </m:r>
      </m:oMath>
      <w:r w:rsidRPr="00345BDA">
        <w:rPr>
          <w:sz w:val="28"/>
        </w:rPr>
        <w:t>, зна</w:t>
      </w:r>
      <w:r w:rsidR="00E17DF2">
        <w:rPr>
          <w:sz w:val="28"/>
        </w:rPr>
        <w:t>хо</w:t>
      </w:r>
      <w:r w:rsidRPr="00345BDA">
        <w:rPr>
          <w:sz w:val="28"/>
        </w:rPr>
        <w:t>д</w:t>
      </w:r>
      <w:r w:rsidR="00E17DF2">
        <w:rPr>
          <w:sz w:val="28"/>
        </w:rPr>
        <w:t>и</w:t>
      </w:r>
      <w:r w:rsidRPr="00345BDA">
        <w:rPr>
          <w:sz w:val="28"/>
        </w:rPr>
        <w:t>мо постійну часу</w:t>
      </w:r>
      <w:r w:rsidR="00E17DF2" w:rsidRPr="00E17DF2">
        <w:rPr>
          <w:sz w:val="28"/>
        </w:rPr>
        <w:t xml:space="preserve"> </w:t>
      </w:r>
      <m:oMath>
        <m:r>
          <w:rPr>
            <w:rFonts w:ascii="Cambria Math" w:hAnsi="Cambria Math"/>
            <w:sz w:val="28"/>
          </w:rPr>
          <m:t>T022</m:t>
        </m:r>
      </m:oMath>
      <w:r w:rsidR="00E17DF2">
        <w:rPr>
          <w:sz w:val="28"/>
        </w:rPr>
        <w:t>:</w:t>
      </w:r>
    </w:p>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337050" cy="2926627"/>
            <wp:effectExtent l="0" t="0" r="6350" b="7620"/>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53486" cy="2937718"/>
                    </a:xfrm>
                    <a:prstGeom prst="rect">
                      <a:avLst/>
                    </a:prstGeom>
                    <a:noFill/>
                    <a:ln>
                      <a:noFill/>
                    </a:ln>
                  </pic:spPr>
                </pic:pic>
              </a:graphicData>
            </a:graphic>
          </wp:inline>
        </w:drawing>
      </w:r>
    </w:p>
    <w:p w:rsidR="00893D7C" w:rsidRPr="00345BDA" w:rsidRDefault="00893D7C" w:rsidP="00345BDA">
      <w:pPr>
        <w:pStyle w:val="TableParagraph"/>
        <w:spacing w:line="360" w:lineRule="auto"/>
        <w:ind w:firstLine="709"/>
        <w:jc w:val="both"/>
        <w:rPr>
          <w:sz w:val="28"/>
        </w:rPr>
      </w:pPr>
      <w:r w:rsidRPr="00345BDA">
        <w:rPr>
          <w:sz w:val="28"/>
        </w:rPr>
        <w:lastRenderedPageBreak/>
        <w:t>Уявна частотна характеристика має вигляд</w:t>
      </w:r>
    </w:p>
    <w:p w:rsidR="00893D7C" w:rsidRPr="00345BDA"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2146899" cy="628650"/>
            <wp:effectExtent l="0" t="0" r="6350" b="0"/>
            <wp:docPr id="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68505" cy="634977"/>
                    </a:xfrm>
                    <a:prstGeom prst="rect">
                      <a:avLst/>
                    </a:prstGeom>
                    <a:noFill/>
                    <a:ln>
                      <a:noFill/>
                    </a:ln>
                  </pic:spPr>
                </pic:pic>
              </a:graphicData>
            </a:graphic>
          </wp:inline>
        </w:drawing>
      </w:r>
      <w:r w:rsidR="00893D7C" w:rsidRPr="00345BDA">
        <w:rPr>
          <w:sz w:val="28"/>
        </w:rPr>
        <w:t xml:space="preserve">                                               (4.2)</w:t>
      </w:r>
    </w:p>
    <w:p w:rsidR="00997B46" w:rsidRPr="00345BDA" w:rsidRDefault="00997B46" w:rsidP="00345BDA">
      <w:pPr>
        <w:pStyle w:val="TableParagraph"/>
        <w:spacing w:line="360" w:lineRule="auto"/>
        <w:ind w:firstLine="709"/>
        <w:jc w:val="both"/>
        <w:rPr>
          <w:sz w:val="28"/>
        </w:rPr>
      </w:pPr>
    </w:p>
    <w:p w:rsidR="00893D7C" w:rsidRPr="00345BDA" w:rsidRDefault="00893D7C" w:rsidP="00345BDA">
      <w:pPr>
        <w:pStyle w:val="TableParagraph"/>
        <w:spacing w:line="360" w:lineRule="auto"/>
        <w:ind w:firstLine="709"/>
        <w:jc w:val="both"/>
        <w:rPr>
          <w:sz w:val="28"/>
        </w:rPr>
      </w:pPr>
      <w:r w:rsidRPr="00345BDA">
        <w:rPr>
          <w:sz w:val="28"/>
        </w:rPr>
        <w:t>звідки:</w:t>
      </w:r>
    </w:p>
    <w:p w:rsidR="00997B46" w:rsidRPr="00345BDA" w:rsidRDefault="00997B46" w:rsidP="00345BDA">
      <w:pPr>
        <w:pStyle w:val="TableParagraph"/>
        <w:spacing w:line="360" w:lineRule="auto"/>
        <w:ind w:firstLine="709"/>
        <w:jc w:val="both"/>
        <w:rPr>
          <w:sz w:val="28"/>
        </w:rPr>
      </w:pPr>
    </w:p>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635500" cy="1003300"/>
            <wp:effectExtent l="0" t="0" r="0" b="6350"/>
            <wp:docPr id="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43918" cy="1005122"/>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bookmarkStart w:id="27" w:name="_Hlk106291424"/>
    </w:p>
    <w:p w:rsidR="00893D7C" w:rsidRPr="00345BDA" w:rsidRDefault="00893D7C" w:rsidP="00345BDA">
      <w:pPr>
        <w:pStyle w:val="TableParagraph"/>
        <w:spacing w:line="360" w:lineRule="auto"/>
        <w:ind w:firstLine="709"/>
        <w:jc w:val="both"/>
        <w:rPr>
          <w:sz w:val="28"/>
        </w:rPr>
      </w:pPr>
      <w:r w:rsidRPr="00345BDA">
        <w:rPr>
          <w:sz w:val="28"/>
        </w:rPr>
        <w:t xml:space="preserve">З останнього рівняння при </w:t>
      </w:r>
      <m:oMath>
        <m:r>
          <w:rPr>
            <w:rFonts w:ascii="Cambria Math" w:hAnsi="Cambria Math"/>
            <w:sz w:val="28"/>
          </w:rPr>
          <m:t>w:=0</m:t>
        </m:r>
      </m:oMath>
      <w:r w:rsidR="00E17DF2">
        <w:rPr>
          <w:sz w:val="28"/>
        </w:rPr>
        <w:t>,</w:t>
      </w:r>
      <w:r w:rsidRPr="00345BDA">
        <w:rPr>
          <w:sz w:val="28"/>
        </w:rPr>
        <w:t xml:space="preserve"> отримуємо:</w:t>
      </w:r>
    </w:p>
    <w:p w:rsidR="00893D7C" w:rsidRPr="00345BDA" w:rsidRDefault="00893D7C" w:rsidP="00345BDA">
      <w:pPr>
        <w:pStyle w:val="TableParagraph"/>
        <w:spacing w:line="360" w:lineRule="auto"/>
        <w:ind w:firstLine="709"/>
        <w:jc w:val="both"/>
        <w:rPr>
          <w:sz w:val="28"/>
        </w:rPr>
      </w:pPr>
    </w:p>
    <w:bookmarkEnd w:id="27"/>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107341" cy="793750"/>
            <wp:effectExtent l="0" t="0" r="7620" b="635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15778" cy="795381"/>
                    </a:xfrm>
                    <a:prstGeom prst="rect">
                      <a:avLst/>
                    </a:prstGeom>
                    <a:noFill/>
                    <a:ln>
                      <a:noFill/>
                    </a:ln>
                  </pic:spPr>
                </pic:pic>
              </a:graphicData>
            </a:graphic>
          </wp:inline>
        </w:drawing>
      </w:r>
    </w:p>
    <w:p w:rsidR="006A56D1" w:rsidRPr="00345BDA" w:rsidRDefault="006A56D1" w:rsidP="00345BDA">
      <w:pPr>
        <w:pStyle w:val="TableParagraph"/>
        <w:spacing w:line="360" w:lineRule="auto"/>
        <w:ind w:firstLine="709"/>
        <w:jc w:val="both"/>
        <w:rPr>
          <w:sz w:val="28"/>
        </w:rPr>
      </w:pPr>
      <w:r w:rsidRPr="00345BDA">
        <w:rPr>
          <w:sz w:val="28"/>
        </w:rPr>
        <w:t>Знайдемо відношення постійних часу еквівалентного об'єкта керування:</w:t>
      </w:r>
    </w:p>
    <w:p w:rsidR="006A56D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648200" cy="1016000"/>
            <wp:effectExtent l="0" t="0" r="0" b="0"/>
            <wp:docPr id="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51427" cy="1016705"/>
                    </a:xfrm>
                    <a:prstGeom prst="rect">
                      <a:avLst/>
                    </a:prstGeom>
                    <a:noFill/>
                    <a:ln>
                      <a:noFill/>
                    </a:ln>
                  </pic:spPr>
                </pic:pic>
              </a:graphicData>
            </a:graphic>
          </wp:inline>
        </w:drawing>
      </w:r>
    </w:p>
    <w:p w:rsidR="006A56D1" w:rsidRPr="00345BDA" w:rsidRDefault="006A56D1" w:rsidP="00345BDA">
      <w:pPr>
        <w:pStyle w:val="TableParagraph"/>
        <w:spacing w:line="360" w:lineRule="auto"/>
        <w:ind w:firstLine="709"/>
        <w:jc w:val="both"/>
        <w:rPr>
          <w:sz w:val="28"/>
        </w:rPr>
      </w:pPr>
      <w:r w:rsidRPr="00345BDA">
        <w:rPr>
          <w:sz w:val="28"/>
        </w:rPr>
        <w:t>Так як відношення</w:t>
      </w:r>
      <w:r w:rsidR="005875C1">
        <w:rPr>
          <w:sz w:val="28"/>
        </w:rPr>
        <w:t xml:space="preserve"> </w:t>
      </w:r>
      <m:oMath>
        <m:f>
          <m:fPr>
            <m:type m:val="lin"/>
            <m:ctrlPr>
              <w:rPr>
                <w:rFonts w:ascii="Cambria Math" w:hAnsi="Cambria Math"/>
                <w:i/>
                <w:sz w:val="28"/>
              </w:rPr>
            </m:ctrlPr>
          </m:fPr>
          <m:num>
            <m:r>
              <w:rPr>
                <w:rFonts w:ascii="Cambria Math" w:hAnsi="Cambria Math"/>
                <w:sz w:val="28"/>
              </w:rPr>
              <m:t>T01</m:t>
            </m:r>
          </m:num>
          <m:den>
            <m:rad>
              <m:radPr>
                <m:degHide m:val="1"/>
                <m:ctrlPr>
                  <w:rPr>
                    <w:rFonts w:ascii="Cambria Math" w:hAnsi="Cambria Math"/>
                    <w:i/>
                    <w:sz w:val="28"/>
                  </w:rPr>
                </m:ctrlPr>
              </m:radPr>
              <m:deg/>
              <m:e>
                <m:r>
                  <w:rPr>
                    <w:rFonts w:ascii="Cambria Math" w:hAnsi="Cambria Math"/>
                    <w:sz w:val="28"/>
                  </w:rPr>
                  <m:t>T022</m:t>
                </m:r>
              </m:e>
            </m:rad>
          </m:den>
        </m:f>
        <m:r>
          <w:rPr>
            <w:rFonts w:ascii="Cambria Math" w:hAnsi="Cambria Math"/>
            <w:sz w:val="28"/>
          </w:rPr>
          <m:t>&gt;2</m:t>
        </m:r>
      </m:oMath>
      <w:r w:rsidRPr="00345BDA">
        <w:rPr>
          <w:sz w:val="28"/>
        </w:rPr>
        <w:t>, то робимо висновок, що перехідний процес еквівалентного об'єкта керування матиме аперіодичний характер. Тому розрахунок перехідного процесу виконаємо за формулою:</w:t>
      </w:r>
    </w:p>
    <w:p w:rsidR="00997B46" w:rsidRPr="00345BDA" w:rsidRDefault="00997B46" w:rsidP="00345BDA">
      <w:pPr>
        <w:pStyle w:val="TableParagraph"/>
        <w:spacing w:line="360" w:lineRule="auto"/>
        <w:ind w:firstLine="709"/>
        <w:jc w:val="both"/>
        <w:rPr>
          <w:sz w:val="28"/>
        </w:rPr>
      </w:pPr>
    </w:p>
    <w:p w:rsidR="006A56D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686300" cy="1066800"/>
            <wp:effectExtent l="0" t="0" r="0" b="0"/>
            <wp:docPr id="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92428" cy="1068195"/>
                    </a:xfrm>
                    <a:prstGeom prst="rect">
                      <a:avLst/>
                    </a:prstGeom>
                    <a:noFill/>
                    <a:ln>
                      <a:noFill/>
                    </a:ln>
                  </pic:spPr>
                </pic:pic>
              </a:graphicData>
            </a:graphic>
          </wp:inline>
        </w:drawing>
      </w:r>
    </w:p>
    <w:p w:rsidR="006A56D1" w:rsidRPr="00345BDA" w:rsidRDefault="0050524A" w:rsidP="002E34C4">
      <w:pPr>
        <w:pStyle w:val="TableParagraph"/>
        <w:spacing w:line="360" w:lineRule="auto"/>
        <w:jc w:val="both"/>
        <w:rPr>
          <w:sz w:val="28"/>
        </w:rPr>
      </w:pPr>
      <w:r w:rsidRPr="00345BDA">
        <w:rPr>
          <w:noProof/>
          <w:sz w:val="28"/>
          <w:lang w:val="ru-RU" w:eastAsia="ru-RU"/>
        </w:rPr>
        <w:lastRenderedPageBreak/>
        <w:drawing>
          <wp:inline distT="0" distB="0" distL="0" distR="0">
            <wp:extent cx="5796911" cy="1841500"/>
            <wp:effectExtent l="0" t="0" r="0" b="6350"/>
            <wp:docPr id="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14219" cy="1846998"/>
                    </a:xfrm>
                    <a:prstGeom prst="rect">
                      <a:avLst/>
                    </a:prstGeom>
                    <a:noFill/>
                    <a:ln>
                      <a:noFill/>
                    </a:ln>
                  </pic:spPr>
                </pic:pic>
              </a:graphicData>
            </a:graphic>
          </wp:inline>
        </w:drawing>
      </w:r>
    </w:p>
    <w:p w:rsidR="00806C2E" w:rsidRPr="00345BDA" w:rsidRDefault="00806C2E" w:rsidP="00345BDA">
      <w:pPr>
        <w:pStyle w:val="TableParagraph"/>
        <w:spacing w:line="360" w:lineRule="auto"/>
        <w:ind w:firstLine="709"/>
        <w:jc w:val="both"/>
        <w:rPr>
          <w:sz w:val="28"/>
        </w:rPr>
      </w:pPr>
    </w:p>
    <w:p w:rsidR="006A56D1" w:rsidRPr="00345BDA" w:rsidRDefault="006A56D1" w:rsidP="00345BDA">
      <w:pPr>
        <w:pStyle w:val="TableParagraph"/>
        <w:spacing w:line="360" w:lineRule="auto"/>
        <w:ind w:firstLine="709"/>
        <w:jc w:val="both"/>
        <w:rPr>
          <w:sz w:val="28"/>
        </w:rPr>
      </w:pPr>
      <w:r w:rsidRPr="00345BDA">
        <w:rPr>
          <w:sz w:val="28"/>
        </w:rPr>
        <w:t>Підставивши частоту переходу у розрахунок</w:t>
      </w:r>
      <w:r w:rsidR="00E17DF2">
        <w:rPr>
          <w:sz w:val="28"/>
        </w:rPr>
        <w:t>,</w:t>
      </w:r>
      <w:r w:rsidRPr="00345BDA">
        <w:rPr>
          <w:sz w:val="28"/>
        </w:rPr>
        <w:t xml:space="preserve"> знайдемо постійні часу та підставимо їх у ідентифіковане характеристичне рівняння еквівалентного об'єкта керування, яке має вигляд:</w:t>
      </w:r>
    </w:p>
    <w:p w:rsidR="00997B46" w:rsidRPr="00345BDA" w:rsidRDefault="00997B46" w:rsidP="00345BDA">
      <w:pPr>
        <w:pStyle w:val="TableParagraph"/>
        <w:spacing w:line="360" w:lineRule="auto"/>
        <w:ind w:firstLine="709"/>
        <w:jc w:val="both"/>
        <w:rPr>
          <w:sz w:val="28"/>
        </w:rPr>
      </w:pPr>
    </w:p>
    <w:p w:rsidR="006A56D1" w:rsidRPr="00345BDA"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1624076" cy="292100"/>
            <wp:effectExtent l="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26680" cy="292568"/>
                    </a:xfrm>
                    <a:prstGeom prst="rect">
                      <a:avLst/>
                    </a:prstGeom>
                    <a:noFill/>
                    <a:ln>
                      <a:noFill/>
                    </a:ln>
                  </pic:spPr>
                </pic:pic>
              </a:graphicData>
            </a:graphic>
          </wp:inline>
        </w:drawing>
      </w:r>
      <w:r w:rsidR="006A56D1" w:rsidRPr="00345BDA">
        <w:rPr>
          <w:sz w:val="28"/>
        </w:rPr>
        <w:t xml:space="preserve">                                                      (4.3)</w:t>
      </w:r>
    </w:p>
    <w:p w:rsidR="006A56D1" w:rsidRPr="00345BDA" w:rsidRDefault="006A56D1" w:rsidP="00345BDA">
      <w:pPr>
        <w:pStyle w:val="TableParagraph"/>
        <w:spacing w:line="360" w:lineRule="auto"/>
        <w:ind w:firstLine="709"/>
        <w:jc w:val="both"/>
        <w:rPr>
          <w:sz w:val="28"/>
        </w:rPr>
      </w:pPr>
      <w:r w:rsidRPr="00345BDA">
        <w:rPr>
          <w:sz w:val="28"/>
        </w:rPr>
        <w:t xml:space="preserve">Тоді передавальна функція еквівалентного об’єкта </w:t>
      </w:r>
      <w:r w:rsidR="005875C1">
        <w:rPr>
          <w:sz w:val="28"/>
        </w:rPr>
        <w:t>на</w:t>
      </w:r>
      <w:r w:rsidRPr="00345BDA">
        <w:rPr>
          <w:sz w:val="28"/>
        </w:rPr>
        <w:t>буде</w:t>
      </w:r>
      <w:r w:rsidR="005875C1">
        <w:rPr>
          <w:sz w:val="28"/>
        </w:rPr>
        <w:t xml:space="preserve"> вигляду</w:t>
      </w:r>
      <w:r w:rsidRPr="00345BDA">
        <w:rPr>
          <w:sz w:val="28"/>
        </w:rPr>
        <w:t>:</w:t>
      </w:r>
    </w:p>
    <w:p w:rsidR="00997B46" w:rsidRPr="00345BDA" w:rsidRDefault="00997B46" w:rsidP="00345BDA">
      <w:pPr>
        <w:pStyle w:val="TableParagraph"/>
        <w:spacing w:line="360" w:lineRule="auto"/>
        <w:ind w:firstLine="709"/>
        <w:jc w:val="both"/>
        <w:rPr>
          <w:sz w:val="28"/>
        </w:rPr>
      </w:pPr>
    </w:p>
    <w:p w:rsidR="006A56D1" w:rsidRPr="005875C1" w:rsidRDefault="0050524A" w:rsidP="002E34C4">
      <w:pPr>
        <w:pStyle w:val="TableParagraph"/>
        <w:spacing w:line="360" w:lineRule="auto"/>
        <w:jc w:val="both"/>
        <w:rPr>
          <w:sz w:val="28"/>
          <w:lang w:val="en-US"/>
        </w:rPr>
      </w:pPr>
      <w:r w:rsidRPr="00345BDA">
        <w:rPr>
          <w:noProof/>
          <w:sz w:val="28"/>
          <w:lang w:val="ru-RU" w:eastAsia="ru-RU"/>
        </w:rPr>
        <w:drawing>
          <wp:inline distT="0" distB="0" distL="0" distR="0">
            <wp:extent cx="5224236" cy="1155700"/>
            <wp:effectExtent l="0" t="0" r="0" b="6350"/>
            <wp:docPr id="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33774" cy="1157810"/>
                    </a:xfrm>
                    <a:prstGeom prst="rect">
                      <a:avLst/>
                    </a:prstGeom>
                    <a:noFill/>
                    <a:ln>
                      <a:noFill/>
                    </a:ln>
                  </pic:spPr>
                </pic:pic>
              </a:graphicData>
            </a:graphic>
          </wp:inline>
        </w:drawing>
      </w:r>
    </w:p>
    <w:p w:rsidR="006A56D1" w:rsidRPr="00345BDA" w:rsidRDefault="006A56D1" w:rsidP="00345BDA">
      <w:pPr>
        <w:pStyle w:val="TableParagraph"/>
        <w:spacing w:line="360" w:lineRule="auto"/>
        <w:ind w:firstLine="709"/>
        <w:jc w:val="both"/>
        <w:rPr>
          <w:sz w:val="28"/>
        </w:rPr>
      </w:pPr>
    </w:p>
    <w:p w:rsidR="006A56D1" w:rsidRPr="00345BDA" w:rsidRDefault="006A56D1" w:rsidP="00345BDA">
      <w:pPr>
        <w:pStyle w:val="TableParagraph"/>
        <w:spacing w:line="360" w:lineRule="auto"/>
        <w:ind w:firstLine="709"/>
        <w:jc w:val="both"/>
        <w:rPr>
          <w:sz w:val="28"/>
        </w:rPr>
      </w:pPr>
      <w:r w:rsidRPr="00345BDA">
        <w:rPr>
          <w:sz w:val="28"/>
        </w:rPr>
        <w:t>ДЧХ, УЧХ, АЧХ та ФЧХ еквівалентного об’єкта показані на рис. 4.</w:t>
      </w:r>
      <w:r w:rsidR="00E17DF2">
        <w:rPr>
          <w:sz w:val="28"/>
        </w:rPr>
        <w:t>4…</w:t>
      </w:r>
      <w:r w:rsidRPr="00345BDA">
        <w:rPr>
          <w:sz w:val="28"/>
        </w:rPr>
        <w:t>4.</w:t>
      </w:r>
      <w:r w:rsidR="00E17DF2">
        <w:rPr>
          <w:sz w:val="28"/>
        </w:rPr>
        <w:t>7</w:t>
      </w:r>
      <w:r w:rsidRPr="00345BDA">
        <w:rPr>
          <w:sz w:val="28"/>
        </w:rPr>
        <w:t>.</w:t>
      </w:r>
    </w:p>
    <w:p w:rsidR="006A56D1"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238500" cy="3343275"/>
            <wp:effectExtent l="0" t="0" r="0" b="0"/>
            <wp:docPr id="120"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38500" cy="3343275"/>
                    </a:xfrm>
                    <a:prstGeom prst="rect">
                      <a:avLst/>
                    </a:prstGeom>
                    <a:noFill/>
                    <a:ln>
                      <a:noFill/>
                    </a:ln>
                  </pic:spPr>
                </pic:pic>
              </a:graphicData>
            </a:graphic>
          </wp:inline>
        </w:drawing>
      </w:r>
    </w:p>
    <w:p w:rsidR="006A56D1" w:rsidRPr="00345BDA" w:rsidRDefault="00D96405" w:rsidP="00345BDA">
      <w:pPr>
        <w:pStyle w:val="TableParagraph"/>
        <w:spacing w:line="360" w:lineRule="auto"/>
        <w:ind w:firstLine="709"/>
        <w:jc w:val="both"/>
        <w:rPr>
          <w:sz w:val="28"/>
        </w:rPr>
      </w:pPr>
      <w:r>
        <w:rPr>
          <w:sz w:val="28"/>
        </w:rPr>
        <w:t>Рисунок</w:t>
      </w:r>
      <w:r w:rsidR="006A56D1" w:rsidRPr="00345BDA">
        <w:rPr>
          <w:sz w:val="28"/>
        </w:rPr>
        <w:t xml:space="preserve"> </w:t>
      </w:r>
      <w:r w:rsidR="006A56D1" w:rsidRPr="0055459F">
        <w:rPr>
          <w:sz w:val="28"/>
        </w:rPr>
        <w:t>4.</w:t>
      </w:r>
      <w:r w:rsidR="00E17DF2">
        <w:rPr>
          <w:sz w:val="28"/>
        </w:rPr>
        <w:t>4</w:t>
      </w:r>
      <w:r w:rsidR="00806C2E">
        <w:rPr>
          <w:sz w:val="28"/>
        </w:rPr>
        <w:t xml:space="preserve"> –</w:t>
      </w:r>
      <w:r w:rsidR="006A56D1" w:rsidRPr="00345BDA">
        <w:rPr>
          <w:sz w:val="28"/>
        </w:rPr>
        <w:t xml:space="preserve"> </w:t>
      </w:r>
      <w:r w:rsidR="006A56D1" w:rsidRPr="0055459F">
        <w:rPr>
          <w:sz w:val="28"/>
        </w:rPr>
        <w:t>Дійсна</w:t>
      </w:r>
      <w:r w:rsidR="006A56D1" w:rsidRPr="00345BDA">
        <w:rPr>
          <w:sz w:val="28"/>
        </w:rPr>
        <w:t xml:space="preserve"> </w:t>
      </w:r>
      <w:r w:rsidR="006A56D1" w:rsidRPr="0055459F">
        <w:rPr>
          <w:sz w:val="28"/>
        </w:rPr>
        <w:t>частотна</w:t>
      </w:r>
      <w:r w:rsidR="006A56D1" w:rsidRPr="00345BDA">
        <w:rPr>
          <w:sz w:val="28"/>
        </w:rPr>
        <w:t xml:space="preserve"> </w:t>
      </w:r>
      <w:r w:rsidR="006A56D1" w:rsidRPr="0055459F">
        <w:rPr>
          <w:sz w:val="28"/>
        </w:rPr>
        <w:t>характеристика</w:t>
      </w:r>
      <w:r w:rsidR="006A56D1" w:rsidRPr="00345BDA">
        <w:rPr>
          <w:sz w:val="28"/>
        </w:rPr>
        <w:t xml:space="preserve"> </w:t>
      </w:r>
      <w:r w:rsidR="006A56D1" w:rsidRPr="0055459F">
        <w:rPr>
          <w:sz w:val="28"/>
        </w:rPr>
        <w:t>еквівалентного</w:t>
      </w:r>
      <w:r w:rsidR="006A56D1" w:rsidRPr="00345BDA">
        <w:rPr>
          <w:sz w:val="28"/>
        </w:rPr>
        <w:t xml:space="preserve"> об’єкта</w:t>
      </w:r>
    </w:p>
    <w:p w:rsidR="00997B46" w:rsidRPr="00345BDA" w:rsidRDefault="00997B46" w:rsidP="00345BDA">
      <w:pPr>
        <w:pStyle w:val="TableParagraph"/>
        <w:spacing w:line="360" w:lineRule="auto"/>
        <w:ind w:firstLine="709"/>
        <w:jc w:val="both"/>
        <w:rPr>
          <w:sz w:val="28"/>
        </w:rPr>
      </w:pP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990975" cy="4114800"/>
            <wp:effectExtent l="0" t="0" r="0" b="0"/>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90975" cy="4114800"/>
                    </a:xfrm>
                    <a:prstGeom prst="rect">
                      <a:avLst/>
                    </a:prstGeom>
                    <a:noFill/>
                    <a:ln>
                      <a:noFill/>
                    </a:ln>
                  </pic:spPr>
                </pic:pic>
              </a:graphicData>
            </a:graphic>
          </wp:inline>
        </w:drawing>
      </w:r>
    </w:p>
    <w:p w:rsidR="008371BD" w:rsidRPr="0055459F"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5</w:t>
      </w:r>
      <w:r w:rsidR="00806C2E">
        <w:rPr>
          <w:sz w:val="28"/>
        </w:rPr>
        <w:t xml:space="preserve"> –</w:t>
      </w:r>
      <w:r w:rsidR="008371BD" w:rsidRPr="00345BDA">
        <w:rPr>
          <w:sz w:val="28"/>
        </w:rPr>
        <w:t xml:space="preserve"> </w:t>
      </w:r>
      <w:r w:rsidR="008371BD" w:rsidRPr="0055459F">
        <w:rPr>
          <w:sz w:val="28"/>
        </w:rPr>
        <w:t>Уявна</w:t>
      </w:r>
      <w:r w:rsidR="008371BD" w:rsidRPr="00345BDA">
        <w:rPr>
          <w:sz w:val="28"/>
        </w:rPr>
        <w:t xml:space="preserve"> </w:t>
      </w:r>
      <w:r w:rsidR="008371BD" w:rsidRPr="0055459F">
        <w:rPr>
          <w:sz w:val="28"/>
        </w:rPr>
        <w:t>частотна</w:t>
      </w:r>
      <w:r w:rsidR="008371BD" w:rsidRPr="00345BDA">
        <w:rPr>
          <w:sz w:val="28"/>
        </w:rPr>
        <w:t xml:space="preserve"> </w:t>
      </w:r>
      <w:r w:rsidR="008371BD" w:rsidRPr="0055459F">
        <w:rPr>
          <w:sz w:val="28"/>
        </w:rPr>
        <w:t>характеристика</w:t>
      </w:r>
      <w:r w:rsidR="008371BD" w:rsidRPr="00345BDA">
        <w:rPr>
          <w:sz w:val="28"/>
        </w:rPr>
        <w:t xml:space="preserve"> </w:t>
      </w:r>
      <w:r w:rsidR="008371BD" w:rsidRPr="0055459F">
        <w:rPr>
          <w:sz w:val="28"/>
        </w:rPr>
        <w:t>еквівалентного</w:t>
      </w:r>
      <w:r w:rsidR="008371BD" w:rsidRPr="00345BDA">
        <w:rPr>
          <w:sz w:val="28"/>
        </w:rPr>
        <w:t xml:space="preserve"> об’єкта</w:t>
      </w:r>
    </w:p>
    <w:p w:rsidR="008371BD"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829050" cy="3924300"/>
            <wp:effectExtent l="0" t="0" r="0" b="0"/>
            <wp:docPr id="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29050" cy="3924300"/>
                    </a:xfrm>
                    <a:prstGeom prst="rect">
                      <a:avLst/>
                    </a:prstGeom>
                    <a:noFill/>
                    <a:ln>
                      <a:noFill/>
                    </a:ln>
                  </pic:spPr>
                </pic:pic>
              </a:graphicData>
            </a:graphic>
          </wp:inline>
        </w:drawing>
      </w:r>
    </w:p>
    <w:p w:rsidR="008371BD" w:rsidRPr="00345BDA"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6</w:t>
      </w:r>
      <w:r w:rsidR="00806C2E">
        <w:rPr>
          <w:sz w:val="28"/>
        </w:rPr>
        <w:t xml:space="preserve"> –</w:t>
      </w:r>
      <w:r w:rsidR="008371BD" w:rsidRPr="00345BDA">
        <w:rPr>
          <w:sz w:val="28"/>
        </w:rPr>
        <w:t xml:space="preserve"> </w:t>
      </w:r>
      <w:r w:rsidR="008371BD" w:rsidRPr="0055459F">
        <w:rPr>
          <w:sz w:val="28"/>
        </w:rPr>
        <w:t>Амплітудо-частотна</w:t>
      </w:r>
      <w:r w:rsidR="008371BD" w:rsidRPr="00345BDA">
        <w:rPr>
          <w:sz w:val="28"/>
        </w:rPr>
        <w:t xml:space="preserve"> </w:t>
      </w:r>
      <w:r w:rsidR="008371BD" w:rsidRPr="0055459F">
        <w:rPr>
          <w:sz w:val="28"/>
        </w:rPr>
        <w:t>характеристика</w:t>
      </w:r>
      <w:r w:rsidR="008371BD" w:rsidRPr="00345BDA">
        <w:rPr>
          <w:sz w:val="28"/>
        </w:rPr>
        <w:t xml:space="preserve"> </w:t>
      </w:r>
      <w:r w:rsidR="008371BD" w:rsidRPr="0055459F">
        <w:rPr>
          <w:sz w:val="28"/>
        </w:rPr>
        <w:t>еквівалентного</w:t>
      </w:r>
      <w:r w:rsidR="008371BD" w:rsidRPr="00345BDA">
        <w:rPr>
          <w:sz w:val="28"/>
        </w:rPr>
        <w:t xml:space="preserve"> об’єкта</w:t>
      </w:r>
    </w:p>
    <w:p w:rsidR="00997B46" w:rsidRPr="00345BDA" w:rsidRDefault="00997B46" w:rsidP="00345BDA">
      <w:pPr>
        <w:pStyle w:val="TableParagraph"/>
        <w:spacing w:line="360" w:lineRule="auto"/>
        <w:ind w:firstLine="709"/>
        <w:jc w:val="both"/>
        <w:rPr>
          <w:sz w:val="28"/>
        </w:rPr>
      </w:pP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743325" cy="3838575"/>
            <wp:effectExtent l="0" t="0" r="0" b="0"/>
            <wp:docPr id="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43325" cy="3838575"/>
                    </a:xfrm>
                    <a:prstGeom prst="rect">
                      <a:avLst/>
                    </a:prstGeom>
                    <a:noFill/>
                    <a:ln>
                      <a:noFill/>
                    </a:ln>
                  </pic:spPr>
                </pic:pic>
              </a:graphicData>
            </a:graphic>
          </wp:inline>
        </w:drawing>
      </w:r>
    </w:p>
    <w:p w:rsidR="008371BD" w:rsidRPr="0055459F"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7</w:t>
      </w:r>
      <w:r w:rsidR="00806C2E">
        <w:rPr>
          <w:sz w:val="28"/>
        </w:rPr>
        <w:t xml:space="preserve"> –</w:t>
      </w:r>
      <w:r w:rsidR="008371BD" w:rsidRPr="00345BDA">
        <w:rPr>
          <w:sz w:val="28"/>
        </w:rPr>
        <w:t xml:space="preserve"> </w:t>
      </w:r>
      <w:r w:rsidR="008371BD" w:rsidRPr="0055459F">
        <w:rPr>
          <w:sz w:val="28"/>
        </w:rPr>
        <w:t>Фазо-частотна</w:t>
      </w:r>
      <w:r w:rsidR="008371BD" w:rsidRPr="00345BDA">
        <w:rPr>
          <w:sz w:val="28"/>
        </w:rPr>
        <w:t xml:space="preserve"> </w:t>
      </w:r>
      <w:r w:rsidR="008371BD" w:rsidRPr="0055459F">
        <w:rPr>
          <w:sz w:val="28"/>
        </w:rPr>
        <w:t>характеристика</w:t>
      </w:r>
      <w:r w:rsidR="008371BD" w:rsidRPr="00345BDA">
        <w:rPr>
          <w:sz w:val="28"/>
        </w:rPr>
        <w:t xml:space="preserve"> </w:t>
      </w:r>
      <w:r w:rsidR="008371BD" w:rsidRPr="0055459F">
        <w:rPr>
          <w:sz w:val="28"/>
        </w:rPr>
        <w:t>еквівалентного</w:t>
      </w:r>
      <w:r w:rsidR="008371BD" w:rsidRPr="00345BDA">
        <w:rPr>
          <w:sz w:val="28"/>
        </w:rPr>
        <w:t xml:space="preserve"> об’єкта</w:t>
      </w:r>
    </w:p>
    <w:p w:rsidR="008371BD" w:rsidRPr="00345BDA" w:rsidRDefault="008371BD" w:rsidP="00345BDA">
      <w:pPr>
        <w:pStyle w:val="TableParagraph"/>
        <w:spacing w:line="360" w:lineRule="auto"/>
        <w:ind w:firstLine="709"/>
        <w:jc w:val="both"/>
        <w:rPr>
          <w:sz w:val="28"/>
        </w:rPr>
      </w:pPr>
    </w:p>
    <w:p w:rsidR="008371BD" w:rsidRDefault="008371BD" w:rsidP="00345BDA">
      <w:pPr>
        <w:pStyle w:val="TableParagraph"/>
        <w:spacing w:line="360" w:lineRule="auto"/>
        <w:ind w:firstLine="709"/>
        <w:jc w:val="both"/>
        <w:rPr>
          <w:sz w:val="28"/>
        </w:rPr>
      </w:pPr>
      <w:r w:rsidRPr="0055459F">
        <w:rPr>
          <w:sz w:val="28"/>
        </w:rPr>
        <w:t>Крива</w:t>
      </w:r>
      <w:r w:rsidRPr="00345BDA">
        <w:rPr>
          <w:sz w:val="28"/>
        </w:rPr>
        <w:t xml:space="preserve"> </w:t>
      </w:r>
      <w:r w:rsidRPr="0055459F">
        <w:rPr>
          <w:sz w:val="28"/>
        </w:rPr>
        <w:t>перехідного</w:t>
      </w:r>
      <w:r w:rsidRPr="00345BDA">
        <w:rPr>
          <w:sz w:val="28"/>
        </w:rPr>
        <w:t xml:space="preserve"> </w:t>
      </w:r>
      <w:r w:rsidRPr="0055459F">
        <w:rPr>
          <w:sz w:val="28"/>
        </w:rPr>
        <w:t>процесу</w:t>
      </w:r>
      <w:r w:rsidRPr="00345BDA">
        <w:rPr>
          <w:sz w:val="28"/>
        </w:rPr>
        <w:t xml:space="preserve"> </w:t>
      </w:r>
      <w:r w:rsidRPr="0055459F">
        <w:rPr>
          <w:sz w:val="28"/>
        </w:rPr>
        <w:t>еквівалентного</w:t>
      </w:r>
      <w:r w:rsidRPr="00345BDA">
        <w:rPr>
          <w:sz w:val="28"/>
        </w:rPr>
        <w:t xml:space="preserve"> </w:t>
      </w:r>
      <w:r w:rsidRPr="0055459F">
        <w:rPr>
          <w:sz w:val="28"/>
        </w:rPr>
        <w:t>об'єкта</w:t>
      </w:r>
      <w:r w:rsidRPr="00345BDA">
        <w:rPr>
          <w:sz w:val="28"/>
        </w:rPr>
        <w:t xml:space="preserve"> </w:t>
      </w:r>
      <w:r w:rsidRPr="0055459F">
        <w:rPr>
          <w:sz w:val="28"/>
        </w:rPr>
        <w:t>керування</w:t>
      </w:r>
      <w:r w:rsidRPr="00345BDA">
        <w:rPr>
          <w:sz w:val="28"/>
        </w:rPr>
        <w:t xml:space="preserve"> </w:t>
      </w:r>
      <w:r w:rsidRPr="0055459F">
        <w:rPr>
          <w:sz w:val="28"/>
        </w:rPr>
        <w:t>матиме вигляд, показаний на рис. 4.</w:t>
      </w:r>
      <w:r w:rsidR="00E17DF2">
        <w:rPr>
          <w:sz w:val="28"/>
        </w:rPr>
        <w:t>8</w:t>
      </w:r>
      <w:r w:rsidRPr="0055459F">
        <w:rPr>
          <w:sz w:val="28"/>
        </w:rPr>
        <w:t>.</w:t>
      </w:r>
    </w:p>
    <w:p w:rsidR="00E17DF2" w:rsidRPr="0055459F" w:rsidRDefault="00E17DF2" w:rsidP="00345BDA">
      <w:pPr>
        <w:pStyle w:val="TableParagraph"/>
        <w:spacing w:line="360" w:lineRule="auto"/>
        <w:ind w:firstLine="709"/>
        <w:jc w:val="both"/>
        <w:rPr>
          <w:sz w:val="28"/>
        </w:rPr>
      </w:pP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10025" cy="4162425"/>
            <wp:effectExtent l="0" t="0" r="0" b="0"/>
            <wp:docPr id="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10025" cy="4162425"/>
                    </a:xfrm>
                    <a:prstGeom prst="rect">
                      <a:avLst/>
                    </a:prstGeom>
                    <a:noFill/>
                    <a:ln>
                      <a:noFill/>
                    </a:ln>
                  </pic:spPr>
                </pic:pic>
              </a:graphicData>
            </a:graphic>
          </wp:inline>
        </w:drawing>
      </w:r>
    </w:p>
    <w:p w:rsidR="00E17DF2" w:rsidRPr="0055459F" w:rsidRDefault="00E17DF2" w:rsidP="00E17DF2">
      <w:pPr>
        <w:pStyle w:val="TableParagraph"/>
        <w:spacing w:line="360" w:lineRule="auto"/>
        <w:ind w:firstLine="709"/>
        <w:jc w:val="both"/>
        <w:rPr>
          <w:sz w:val="28"/>
        </w:rPr>
      </w:pPr>
      <w:r>
        <w:rPr>
          <w:sz w:val="28"/>
        </w:rPr>
        <w:t>Рисунок</w:t>
      </w:r>
      <w:r w:rsidRPr="00345BDA">
        <w:rPr>
          <w:sz w:val="28"/>
        </w:rPr>
        <w:t xml:space="preserve"> </w:t>
      </w:r>
      <w:r w:rsidRPr="0055459F">
        <w:rPr>
          <w:sz w:val="28"/>
        </w:rPr>
        <w:t>4.</w:t>
      </w:r>
      <w:r>
        <w:rPr>
          <w:sz w:val="28"/>
        </w:rPr>
        <w:t>8 –</w:t>
      </w:r>
      <w:r w:rsidRPr="00345BDA">
        <w:rPr>
          <w:sz w:val="28"/>
        </w:rPr>
        <w:t xml:space="preserve"> </w:t>
      </w:r>
      <w:r w:rsidRPr="0055459F">
        <w:rPr>
          <w:sz w:val="28"/>
        </w:rPr>
        <w:t>Крива</w:t>
      </w:r>
      <w:r w:rsidRPr="00345BDA">
        <w:rPr>
          <w:sz w:val="28"/>
        </w:rPr>
        <w:t xml:space="preserve"> </w:t>
      </w:r>
      <w:r w:rsidRPr="0055459F">
        <w:rPr>
          <w:sz w:val="28"/>
        </w:rPr>
        <w:t>перехідного</w:t>
      </w:r>
      <w:r w:rsidRPr="00345BDA">
        <w:rPr>
          <w:sz w:val="28"/>
        </w:rPr>
        <w:t xml:space="preserve"> </w:t>
      </w:r>
      <w:r w:rsidRPr="0055459F">
        <w:rPr>
          <w:sz w:val="28"/>
        </w:rPr>
        <w:t>процесу</w:t>
      </w:r>
      <w:r w:rsidRPr="00345BDA">
        <w:rPr>
          <w:sz w:val="28"/>
        </w:rPr>
        <w:t xml:space="preserve"> </w:t>
      </w:r>
      <w:r w:rsidRPr="0055459F">
        <w:rPr>
          <w:sz w:val="28"/>
        </w:rPr>
        <w:t>еквівалентного</w:t>
      </w:r>
      <w:r w:rsidRPr="00345BDA">
        <w:rPr>
          <w:sz w:val="28"/>
        </w:rPr>
        <w:t xml:space="preserve"> </w:t>
      </w:r>
      <w:r w:rsidRPr="0055459F">
        <w:rPr>
          <w:sz w:val="28"/>
        </w:rPr>
        <w:t>об'єкта</w:t>
      </w:r>
      <w:r w:rsidRPr="00345BDA">
        <w:rPr>
          <w:sz w:val="28"/>
        </w:rPr>
        <w:t xml:space="preserve"> </w:t>
      </w:r>
      <w:r w:rsidRPr="0055459F">
        <w:rPr>
          <w:sz w:val="28"/>
        </w:rPr>
        <w:t>керування</w:t>
      </w:r>
    </w:p>
    <w:p w:rsidR="00806C2E" w:rsidRPr="00345BDA" w:rsidRDefault="00806C2E" w:rsidP="00345BDA">
      <w:pPr>
        <w:pStyle w:val="TableParagraph"/>
        <w:spacing w:line="360" w:lineRule="auto"/>
        <w:ind w:firstLine="709"/>
        <w:jc w:val="both"/>
        <w:rPr>
          <w:sz w:val="28"/>
        </w:rPr>
      </w:pPr>
    </w:p>
    <w:p w:rsidR="008371BD" w:rsidRPr="002E34C4" w:rsidRDefault="008371BD" w:rsidP="002E34C4">
      <w:pPr>
        <w:pStyle w:val="2"/>
        <w:numPr>
          <w:ilvl w:val="0"/>
          <w:numId w:val="20"/>
        </w:numPr>
        <w:rPr>
          <w:lang w:val="uk-UA"/>
        </w:rPr>
      </w:pPr>
      <w:bookmarkStart w:id="28" w:name="_Toc184981729"/>
      <w:r w:rsidRPr="002E34C4">
        <w:rPr>
          <w:lang w:val="uk-UA"/>
        </w:rPr>
        <w:t xml:space="preserve">Розрахунки </w:t>
      </w:r>
      <w:r w:rsidR="00E371F7" w:rsidRPr="002E34C4">
        <w:rPr>
          <w:lang w:val="uk-UA"/>
        </w:rPr>
        <w:t xml:space="preserve">настроювання регулятора </w:t>
      </w:r>
      <w:r w:rsidRPr="002E34C4">
        <w:rPr>
          <w:lang w:val="uk-UA"/>
        </w:rPr>
        <w:t>за методом трикутника</w:t>
      </w:r>
      <w:bookmarkEnd w:id="28"/>
    </w:p>
    <w:p w:rsidR="008371BD" w:rsidRPr="00345BDA" w:rsidRDefault="008371BD" w:rsidP="00345BDA">
      <w:pPr>
        <w:pStyle w:val="TableParagraph"/>
        <w:spacing w:line="360" w:lineRule="auto"/>
        <w:ind w:firstLine="709"/>
        <w:jc w:val="both"/>
        <w:rPr>
          <w:sz w:val="28"/>
        </w:rPr>
      </w:pPr>
    </w:p>
    <w:p w:rsidR="008371BD" w:rsidRPr="0055459F" w:rsidRDefault="008371BD" w:rsidP="00345BDA">
      <w:pPr>
        <w:pStyle w:val="TableParagraph"/>
        <w:spacing w:line="360" w:lineRule="auto"/>
        <w:ind w:firstLine="709"/>
        <w:jc w:val="both"/>
        <w:rPr>
          <w:sz w:val="28"/>
        </w:rPr>
      </w:pPr>
      <w:r w:rsidRPr="00345BDA">
        <w:rPr>
          <w:sz w:val="28"/>
        </w:rPr>
        <w:t>Розрахуємо</w:t>
      </w:r>
      <w:r w:rsidR="00FE373C" w:rsidRPr="00345BDA">
        <w:rPr>
          <w:sz w:val="28"/>
        </w:rPr>
        <w:t xml:space="preserve"> </w:t>
      </w:r>
      <w:r w:rsidRPr="00345BDA">
        <w:rPr>
          <w:sz w:val="28"/>
        </w:rPr>
        <w:t>оптимальні</w:t>
      </w:r>
      <w:r w:rsidR="00FE373C" w:rsidRPr="00345BDA">
        <w:rPr>
          <w:sz w:val="28"/>
        </w:rPr>
        <w:t xml:space="preserve"> </w:t>
      </w:r>
      <w:r w:rsidRPr="00345BDA">
        <w:rPr>
          <w:sz w:val="28"/>
        </w:rPr>
        <w:t>настроювання</w:t>
      </w:r>
      <w:r w:rsidR="00FE373C" w:rsidRPr="00345BDA">
        <w:rPr>
          <w:sz w:val="28"/>
        </w:rPr>
        <w:t xml:space="preserve"> </w:t>
      </w:r>
      <w:r w:rsidRPr="00345BDA">
        <w:rPr>
          <w:sz w:val="28"/>
        </w:rPr>
        <w:t>регулятора</w:t>
      </w:r>
      <w:r w:rsidRPr="0055459F">
        <w:rPr>
          <w:sz w:val="28"/>
        </w:rPr>
        <w:t xml:space="preserve"> </w:t>
      </w:r>
      <w:r w:rsidRPr="00345BDA">
        <w:rPr>
          <w:sz w:val="28"/>
        </w:rPr>
        <w:t xml:space="preserve">використовуючи </w:t>
      </w:r>
      <w:r w:rsidRPr="0055459F">
        <w:rPr>
          <w:sz w:val="28"/>
        </w:rPr>
        <w:t>метод трикутника.</w:t>
      </w:r>
    </w:p>
    <w:p w:rsidR="008371BD" w:rsidRDefault="008371BD" w:rsidP="00345BDA">
      <w:pPr>
        <w:pStyle w:val="TableParagraph"/>
        <w:spacing w:line="360" w:lineRule="auto"/>
        <w:ind w:firstLine="709"/>
        <w:jc w:val="both"/>
        <w:rPr>
          <w:sz w:val="28"/>
        </w:rPr>
      </w:pPr>
      <w:r w:rsidRPr="0055459F">
        <w:rPr>
          <w:sz w:val="28"/>
        </w:rPr>
        <w:t>В</w:t>
      </w:r>
      <w:r w:rsidRPr="00345BDA">
        <w:rPr>
          <w:sz w:val="28"/>
        </w:rPr>
        <w:t xml:space="preserve"> </w:t>
      </w:r>
      <w:r w:rsidRPr="0055459F">
        <w:rPr>
          <w:sz w:val="28"/>
        </w:rPr>
        <w:t>області</w:t>
      </w:r>
      <w:r w:rsidRPr="00345BDA">
        <w:rPr>
          <w:sz w:val="28"/>
        </w:rPr>
        <w:t xml:space="preserve"> </w:t>
      </w:r>
      <w:r w:rsidRPr="0055459F">
        <w:rPr>
          <w:sz w:val="28"/>
        </w:rPr>
        <w:t>максимальної</w:t>
      </w:r>
      <w:r w:rsidRPr="00345BDA">
        <w:rPr>
          <w:sz w:val="28"/>
        </w:rPr>
        <w:t xml:space="preserve"> </w:t>
      </w:r>
      <w:r w:rsidRPr="0055459F">
        <w:rPr>
          <w:sz w:val="28"/>
        </w:rPr>
        <w:t>чутливості</w:t>
      </w:r>
      <w:r w:rsidRPr="00345BDA">
        <w:rPr>
          <w:sz w:val="28"/>
        </w:rPr>
        <w:t xml:space="preserve"> </w:t>
      </w:r>
      <w:r w:rsidRPr="0055459F">
        <w:rPr>
          <w:sz w:val="28"/>
        </w:rPr>
        <w:t>об'єкта</w:t>
      </w:r>
      <w:r w:rsidRPr="00345BDA">
        <w:rPr>
          <w:sz w:val="28"/>
        </w:rPr>
        <w:t xml:space="preserve"> </w:t>
      </w:r>
      <w:r w:rsidRPr="0055459F">
        <w:rPr>
          <w:sz w:val="28"/>
        </w:rPr>
        <w:t>побудуємо</w:t>
      </w:r>
      <w:r w:rsidRPr="00345BDA">
        <w:rPr>
          <w:sz w:val="28"/>
        </w:rPr>
        <w:t xml:space="preserve"> </w:t>
      </w:r>
      <w:r w:rsidRPr="0055459F">
        <w:rPr>
          <w:sz w:val="28"/>
        </w:rPr>
        <w:t>трикутник</w:t>
      </w:r>
      <w:r w:rsidRPr="00345BDA">
        <w:rPr>
          <w:sz w:val="28"/>
        </w:rPr>
        <w:t xml:space="preserve"> </w:t>
      </w:r>
      <w:r w:rsidRPr="0055459F">
        <w:rPr>
          <w:sz w:val="28"/>
        </w:rPr>
        <w:t>як показано на рис. 4.</w:t>
      </w:r>
      <w:r w:rsidR="00E17DF2">
        <w:rPr>
          <w:sz w:val="28"/>
        </w:rPr>
        <w:t>9</w:t>
      </w:r>
      <w:r w:rsidRPr="0055459F">
        <w:rPr>
          <w:sz w:val="28"/>
        </w:rPr>
        <w:t xml:space="preserve"> і знайдемо швидкість його руху за формулою:</w:t>
      </w:r>
    </w:p>
    <w:p w:rsidR="00997B46" w:rsidRPr="0055459F" w:rsidRDefault="00997B46" w:rsidP="00345BDA">
      <w:pPr>
        <w:pStyle w:val="TableParagraph"/>
        <w:spacing w:line="360" w:lineRule="auto"/>
        <w:ind w:firstLine="709"/>
        <w:jc w:val="both"/>
        <w:rPr>
          <w:sz w:val="28"/>
        </w:rPr>
      </w:pPr>
    </w:p>
    <w:p w:rsidR="008371BD" w:rsidRPr="0055459F"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1257300" cy="333375"/>
            <wp:effectExtent l="0" t="0" r="0" b="0"/>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r w:rsidR="008371BD" w:rsidRPr="0055459F">
        <w:rPr>
          <w:sz w:val="28"/>
        </w:rPr>
        <w:t xml:space="preserve">                                               (4.4)</w:t>
      </w:r>
    </w:p>
    <w:p w:rsidR="008371BD"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552825" cy="3771900"/>
            <wp:effectExtent l="0" t="0" r="0" b="0"/>
            <wp:docPr id="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52825" cy="3771900"/>
                    </a:xfrm>
                    <a:prstGeom prst="rect">
                      <a:avLst/>
                    </a:prstGeom>
                    <a:noFill/>
                    <a:ln>
                      <a:noFill/>
                    </a:ln>
                  </pic:spPr>
                </pic:pic>
              </a:graphicData>
            </a:graphic>
          </wp:inline>
        </w:drawing>
      </w:r>
    </w:p>
    <w:p w:rsidR="008371BD"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9</w:t>
      </w:r>
      <w:r w:rsidR="00806C2E">
        <w:rPr>
          <w:sz w:val="28"/>
        </w:rPr>
        <w:t xml:space="preserve"> –</w:t>
      </w:r>
      <w:r w:rsidR="008371BD" w:rsidRPr="00345BDA">
        <w:rPr>
          <w:sz w:val="28"/>
        </w:rPr>
        <w:t xml:space="preserve"> </w:t>
      </w:r>
      <w:r w:rsidR="008371BD" w:rsidRPr="0055459F">
        <w:rPr>
          <w:sz w:val="28"/>
        </w:rPr>
        <w:t>Визначення</w:t>
      </w:r>
      <w:r w:rsidR="008371BD" w:rsidRPr="00345BDA">
        <w:rPr>
          <w:sz w:val="28"/>
        </w:rPr>
        <w:t xml:space="preserve"> </w:t>
      </w:r>
      <w:r w:rsidR="008371BD" w:rsidRPr="0055459F">
        <w:rPr>
          <w:sz w:val="28"/>
        </w:rPr>
        <w:t>оптимальних</w:t>
      </w:r>
      <w:r w:rsidR="008371BD" w:rsidRPr="00345BDA">
        <w:rPr>
          <w:sz w:val="28"/>
        </w:rPr>
        <w:t xml:space="preserve"> </w:t>
      </w:r>
      <w:r w:rsidR="008371BD" w:rsidRPr="0055459F">
        <w:rPr>
          <w:sz w:val="28"/>
        </w:rPr>
        <w:t>параметрів</w:t>
      </w:r>
      <w:r w:rsidR="008371BD" w:rsidRPr="00345BDA">
        <w:rPr>
          <w:sz w:val="28"/>
        </w:rPr>
        <w:t xml:space="preserve"> </w:t>
      </w:r>
      <w:r w:rsidR="008371BD" w:rsidRPr="0055459F">
        <w:rPr>
          <w:sz w:val="28"/>
        </w:rPr>
        <w:t>регулятора методом трикутника.</w:t>
      </w:r>
    </w:p>
    <w:p w:rsidR="00997B46" w:rsidRPr="0055459F" w:rsidRDefault="00997B46" w:rsidP="00345BDA">
      <w:pPr>
        <w:pStyle w:val="TableParagraph"/>
        <w:spacing w:line="360" w:lineRule="auto"/>
        <w:ind w:firstLine="709"/>
        <w:jc w:val="both"/>
        <w:rPr>
          <w:sz w:val="28"/>
        </w:rPr>
      </w:pPr>
    </w:p>
    <w:p w:rsidR="008371BD" w:rsidRPr="0055459F" w:rsidRDefault="008371BD" w:rsidP="00345BDA">
      <w:pPr>
        <w:pStyle w:val="TableParagraph"/>
        <w:spacing w:line="360" w:lineRule="auto"/>
        <w:ind w:firstLine="709"/>
        <w:jc w:val="both"/>
        <w:rPr>
          <w:sz w:val="28"/>
        </w:rPr>
      </w:pPr>
      <w:r w:rsidRPr="0055459F">
        <w:rPr>
          <w:sz w:val="28"/>
        </w:rPr>
        <w:t>Розрахунок</w:t>
      </w:r>
      <w:r w:rsidRPr="00345BDA">
        <w:rPr>
          <w:sz w:val="28"/>
        </w:rPr>
        <w:t xml:space="preserve"> </w:t>
      </w:r>
      <w:r w:rsidRPr="0055459F">
        <w:rPr>
          <w:sz w:val="28"/>
        </w:rPr>
        <w:t>оптимальних</w:t>
      </w:r>
      <w:r w:rsidRPr="00345BDA">
        <w:rPr>
          <w:sz w:val="28"/>
        </w:rPr>
        <w:t xml:space="preserve"> параметрів:</w:t>
      </w:r>
    </w:p>
    <w:p w:rsidR="008371BD" w:rsidRPr="0055459F"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865033" cy="1054100"/>
            <wp:effectExtent l="0" t="0" r="2540" b="0"/>
            <wp:docPr id="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68935" cy="1055164"/>
                    </a:xfrm>
                    <a:prstGeom prst="rect">
                      <a:avLst/>
                    </a:prstGeom>
                    <a:noFill/>
                    <a:ln>
                      <a:noFill/>
                    </a:ln>
                  </pic:spPr>
                </pic:pic>
              </a:graphicData>
            </a:graphic>
          </wp:inline>
        </w:drawing>
      </w:r>
    </w:p>
    <w:p w:rsidR="00292F2B" w:rsidRPr="0055459F" w:rsidRDefault="00292F2B" w:rsidP="0035639C">
      <w:pPr>
        <w:pStyle w:val="TableParagraph"/>
        <w:spacing w:line="360" w:lineRule="auto"/>
        <w:ind w:firstLine="709"/>
        <w:jc w:val="both"/>
        <w:rPr>
          <w:sz w:val="28"/>
        </w:rPr>
      </w:pPr>
      <w:r w:rsidRPr="0055459F">
        <w:rPr>
          <w:sz w:val="28"/>
        </w:rPr>
        <w:t>Так</w:t>
      </w:r>
      <w:r w:rsidRPr="00345BDA">
        <w:rPr>
          <w:sz w:val="28"/>
        </w:rPr>
        <w:t xml:space="preserve"> </w:t>
      </w:r>
      <w:r w:rsidRPr="0055459F">
        <w:rPr>
          <w:sz w:val="28"/>
        </w:rPr>
        <w:t>як</w:t>
      </w:r>
      <w:r w:rsidRPr="00345BDA">
        <w:rPr>
          <w:sz w:val="28"/>
        </w:rPr>
        <w:t xml:space="preserve"> </w:t>
      </w:r>
      <w:r w:rsidRPr="0055459F">
        <w:rPr>
          <w:sz w:val="28"/>
        </w:rPr>
        <w:t>для</w:t>
      </w:r>
      <w:r w:rsidRPr="00345BDA">
        <w:rPr>
          <w:sz w:val="28"/>
        </w:rPr>
        <w:t xml:space="preserve"> </w:t>
      </w:r>
      <w:r w:rsidRPr="0055459F">
        <w:rPr>
          <w:sz w:val="28"/>
        </w:rPr>
        <w:t>регулювання</w:t>
      </w:r>
      <w:r w:rsidRPr="00345BDA">
        <w:rPr>
          <w:sz w:val="28"/>
        </w:rPr>
        <w:t xml:space="preserve"> </w:t>
      </w:r>
      <w:r w:rsidRPr="0055459F">
        <w:rPr>
          <w:sz w:val="28"/>
        </w:rPr>
        <w:t>використовуємо</w:t>
      </w:r>
      <w:r w:rsidRPr="00345BDA">
        <w:rPr>
          <w:sz w:val="28"/>
        </w:rPr>
        <w:t xml:space="preserve"> </w:t>
      </w:r>
      <w:r w:rsidRPr="0055459F">
        <w:rPr>
          <w:sz w:val="28"/>
        </w:rPr>
        <w:t>ПІ-регулятор,</w:t>
      </w:r>
      <w:r w:rsidRPr="00345BDA">
        <w:rPr>
          <w:sz w:val="28"/>
        </w:rPr>
        <w:t xml:space="preserve"> </w:t>
      </w:r>
      <w:r w:rsidRPr="0055459F">
        <w:rPr>
          <w:sz w:val="28"/>
        </w:rPr>
        <w:t>то</w:t>
      </w:r>
      <w:r w:rsidRPr="00345BDA">
        <w:rPr>
          <w:sz w:val="28"/>
        </w:rPr>
        <w:t xml:space="preserve"> </w:t>
      </w:r>
      <w:r w:rsidRPr="0055459F">
        <w:rPr>
          <w:sz w:val="28"/>
        </w:rPr>
        <w:t>оптимальні настроювання регулятора знаходимо за формулами:</w:t>
      </w:r>
    </w:p>
    <w:p w:rsidR="00292F2B" w:rsidRPr="0055459F" w:rsidRDefault="00292F2B" w:rsidP="005875C1">
      <w:pPr>
        <w:pStyle w:val="TableParagraph"/>
        <w:numPr>
          <w:ilvl w:val="0"/>
          <w:numId w:val="16"/>
        </w:numPr>
        <w:spacing w:line="360" w:lineRule="auto"/>
        <w:jc w:val="both"/>
        <w:rPr>
          <w:sz w:val="28"/>
        </w:rPr>
      </w:pPr>
      <w:r w:rsidRPr="0055459F">
        <w:rPr>
          <w:sz w:val="28"/>
        </w:rPr>
        <w:t>оптимальне</w:t>
      </w:r>
      <w:r w:rsidRPr="00345BDA">
        <w:rPr>
          <w:sz w:val="28"/>
        </w:rPr>
        <w:t xml:space="preserve"> </w:t>
      </w:r>
      <w:r w:rsidRPr="0055459F">
        <w:rPr>
          <w:sz w:val="28"/>
        </w:rPr>
        <w:t>значення</w:t>
      </w:r>
      <w:r w:rsidRPr="00345BDA">
        <w:rPr>
          <w:sz w:val="28"/>
        </w:rPr>
        <w:t xml:space="preserve"> </w:t>
      </w:r>
      <w:r w:rsidRPr="0055459F">
        <w:rPr>
          <w:sz w:val="28"/>
        </w:rPr>
        <w:t>коефіцієнта</w:t>
      </w:r>
      <w:r w:rsidRPr="00345BDA">
        <w:rPr>
          <w:sz w:val="28"/>
        </w:rPr>
        <w:t xml:space="preserve"> регулювання:</w:t>
      </w: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363118" cy="444500"/>
            <wp:effectExtent l="0" t="0" r="0" b="0"/>
            <wp:docPr id="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b="85603"/>
                    <a:stretch>
                      <a:fillRect/>
                    </a:stretch>
                  </pic:blipFill>
                  <pic:spPr bwMode="auto">
                    <a:xfrm>
                      <a:off x="0" y="0"/>
                      <a:ext cx="4367219" cy="444918"/>
                    </a:xfrm>
                    <a:prstGeom prst="rect">
                      <a:avLst/>
                    </a:prstGeom>
                    <a:noFill/>
                    <a:ln>
                      <a:noFill/>
                    </a:ln>
                  </pic:spPr>
                </pic:pic>
              </a:graphicData>
            </a:graphic>
          </wp:inline>
        </w:drawing>
      </w:r>
      <w:r w:rsidR="00292F2B" w:rsidRPr="00345BDA">
        <w:rPr>
          <w:sz w:val="28"/>
        </w:rPr>
        <w:t xml:space="preserve"> </w:t>
      </w:r>
      <w:r w:rsidRPr="00345BDA">
        <w:rPr>
          <w:noProof/>
          <w:sz w:val="28"/>
          <w:lang w:val="ru-RU" w:eastAsia="ru-RU"/>
        </w:rPr>
        <w:drawing>
          <wp:inline distT="0" distB="0" distL="0" distR="0">
            <wp:extent cx="4363118" cy="444500"/>
            <wp:effectExtent l="0" t="0" r="0" b="0"/>
            <wp:docPr id="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t="85904"/>
                    <a:stretch>
                      <a:fillRect/>
                    </a:stretch>
                  </pic:blipFill>
                  <pic:spPr bwMode="auto">
                    <a:xfrm>
                      <a:off x="0" y="0"/>
                      <a:ext cx="4370509" cy="445253"/>
                    </a:xfrm>
                    <a:prstGeom prst="rect">
                      <a:avLst/>
                    </a:prstGeom>
                    <a:noFill/>
                    <a:ln>
                      <a:noFill/>
                    </a:ln>
                  </pic:spPr>
                </pic:pic>
              </a:graphicData>
            </a:graphic>
          </wp:inline>
        </w:drawing>
      </w:r>
    </w:p>
    <w:p w:rsidR="00292F2B" w:rsidRPr="00345BDA" w:rsidRDefault="00292F2B" w:rsidP="005875C1">
      <w:pPr>
        <w:pStyle w:val="TableParagraph"/>
        <w:numPr>
          <w:ilvl w:val="0"/>
          <w:numId w:val="16"/>
        </w:numPr>
        <w:spacing w:line="360" w:lineRule="auto"/>
        <w:jc w:val="both"/>
        <w:rPr>
          <w:sz w:val="28"/>
        </w:rPr>
      </w:pPr>
      <w:r w:rsidRPr="0055459F">
        <w:rPr>
          <w:sz w:val="28"/>
        </w:rPr>
        <w:t xml:space="preserve">час </w:t>
      </w:r>
      <w:r w:rsidRPr="00345BDA">
        <w:rPr>
          <w:sz w:val="28"/>
        </w:rPr>
        <w:t>інтегрування:</w:t>
      </w:r>
    </w:p>
    <w:p w:rsidR="00997B46" w:rsidRPr="0055459F" w:rsidRDefault="00997B46" w:rsidP="00345BDA">
      <w:pPr>
        <w:pStyle w:val="TableParagraph"/>
        <w:spacing w:line="360" w:lineRule="auto"/>
        <w:ind w:firstLine="709"/>
        <w:jc w:val="both"/>
        <w:rPr>
          <w:sz w:val="28"/>
        </w:rPr>
      </w:pPr>
    </w:p>
    <w:p w:rsidR="00292F2B"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4206452" cy="755650"/>
            <wp:effectExtent l="0" t="0" r="3810" b="6350"/>
            <wp:docPr id="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11385" cy="756536"/>
                    </a:xfrm>
                    <a:prstGeom prst="rect">
                      <a:avLst/>
                    </a:prstGeom>
                    <a:noFill/>
                    <a:ln>
                      <a:noFill/>
                    </a:ln>
                  </pic:spPr>
                </pic:pic>
              </a:graphicData>
            </a:graphic>
          </wp:inline>
        </w:drawing>
      </w:r>
    </w:p>
    <w:p w:rsidR="00292F2B" w:rsidRPr="00345BDA" w:rsidRDefault="00292F2B" w:rsidP="00345BDA">
      <w:pPr>
        <w:pStyle w:val="TableParagraph"/>
        <w:spacing w:line="360" w:lineRule="auto"/>
        <w:ind w:firstLine="709"/>
        <w:jc w:val="both"/>
        <w:rPr>
          <w:sz w:val="28"/>
        </w:rPr>
      </w:pPr>
      <w:r w:rsidRPr="0055459F">
        <w:rPr>
          <w:sz w:val="28"/>
        </w:rPr>
        <w:t>Частотні</w:t>
      </w:r>
      <w:r w:rsidRPr="00345BDA">
        <w:rPr>
          <w:sz w:val="28"/>
        </w:rPr>
        <w:t xml:space="preserve"> </w:t>
      </w:r>
      <w:r w:rsidRPr="0055459F">
        <w:rPr>
          <w:sz w:val="28"/>
        </w:rPr>
        <w:t>характеристики</w:t>
      </w:r>
      <w:r w:rsidRPr="00345BDA">
        <w:rPr>
          <w:sz w:val="28"/>
        </w:rPr>
        <w:t xml:space="preserve"> </w:t>
      </w:r>
      <w:r w:rsidRPr="0055459F">
        <w:rPr>
          <w:sz w:val="28"/>
        </w:rPr>
        <w:t>автоматичної</w:t>
      </w:r>
      <w:r w:rsidRPr="00345BDA">
        <w:rPr>
          <w:sz w:val="28"/>
        </w:rPr>
        <w:t xml:space="preserve"> </w:t>
      </w:r>
      <w:r w:rsidRPr="0055459F">
        <w:rPr>
          <w:sz w:val="28"/>
        </w:rPr>
        <w:t>системи</w:t>
      </w:r>
      <w:r w:rsidRPr="00345BDA">
        <w:rPr>
          <w:sz w:val="28"/>
        </w:rPr>
        <w:t xml:space="preserve"> </w:t>
      </w:r>
      <w:r w:rsidRPr="0055459F">
        <w:rPr>
          <w:sz w:val="28"/>
        </w:rPr>
        <w:t>регулювання</w:t>
      </w:r>
      <w:r w:rsidRPr="00345BDA">
        <w:rPr>
          <w:sz w:val="28"/>
        </w:rPr>
        <w:t xml:space="preserve"> </w:t>
      </w:r>
      <w:r w:rsidRPr="0055459F">
        <w:rPr>
          <w:sz w:val="28"/>
        </w:rPr>
        <w:t>показані на рис. 4.</w:t>
      </w:r>
      <w:r w:rsidR="00E17DF2">
        <w:rPr>
          <w:sz w:val="28"/>
        </w:rPr>
        <w:t>10…</w:t>
      </w:r>
      <w:r w:rsidRPr="0055459F">
        <w:rPr>
          <w:sz w:val="28"/>
        </w:rPr>
        <w:t>4.1</w:t>
      </w:r>
      <w:r w:rsidR="00E17DF2">
        <w:rPr>
          <w:sz w:val="28"/>
        </w:rPr>
        <w:t>2</w:t>
      </w:r>
      <w:r w:rsidRPr="0055459F">
        <w:rPr>
          <w:sz w:val="28"/>
        </w:rPr>
        <w:t>.</w:t>
      </w:r>
    </w:p>
    <w:p w:rsidR="00292F2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619500" cy="3448050"/>
            <wp:effectExtent l="0" t="0" r="0" b="0"/>
            <wp:docPr id="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19500" cy="3448050"/>
                    </a:xfrm>
                    <a:prstGeom prst="rect">
                      <a:avLst/>
                    </a:prstGeom>
                    <a:noFill/>
                    <a:ln>
                      <a:noFill/>
                    </a:ln>
                  </pic:spPr>
                </pic:pic>
              </a:graphicData>
            </a:graphic>
          </wp:inline>
        </w:drawing>
      </w:r>
    </w:p>
    <w:p w:rsidR="00292F2B" w:rsidRPr="00345BDA" w:rsidRDefault="00D96405" w:rsidP="00345BDA">
      <w:pPr>
        <w:pStyle w:val="TableParagraph"/>
        <w:spacing w:line="360" w:lineRule="auto"/>
        <w:ind w:firstLine="709"/>
        <w:jc w:val="both"/>
        <w:rPr>
          <w:sz w:val="28"/>
        </w:rPr>
      </w:pPr>
      <w:r>
        <w:rPr>
          <w:sz w:val="28"/>
        </w:rPr>
        <w:t>Рисунок</w:t>
      </w:r>
      <w:r w:rsidR="00292F2B" w:rsidRPr="00345BDA">
        <w:rPr>
          <w:sz w:val="28"/>
        </w:rPr>
        <w:t xml:space="preserve"> </w:t>
      </w:r>
      <w:r w:rsidR="00292F2B" w:rsidRPr="0055459F">
        <w:rPr>
          <w:sz w:val="28"/>
        </w:rPr>
        <w:t>4.</w:t>
      </w:r>
      <w:r w:rsidR="00E17DF2">
        <w:rPr>
          <w:sz w:val="28"/>
        </w:rPr>
        <w:t>10</w:t>
      </w:r>
      <w:r w:rsidR="00806C2E">
        <w:rPr>
          <w:sz w:val="28"/>
        </w:rPr>
        <w:t xml:space="preserve"> –</w:t>
      </w:r>
      <w:r w:rsidR="00292F2B" w:rsidRPr="00345BDA">
        <w:rPr>
          <w:sz w:val="28"/>
        </w:rPr>
        <w:t xml:space="preserve"> </w:t>
      </w:r>
      <w:r w:rsidR="00292F2B" w:rsidRPr="0055459F">
        <w:rPr>
          <w:sz w:val="28"/>
        </w:rPr>
        <w:t>Дійсна</w:t>
      </w:r>
      <w:r w:rsidR="00292F2B" w:rsidRPr="00345BDA">
        <w:rPr>
          <w:sz w:val="28"/>
        </w:rPr>
        <w:t xml:space="preserve"> </w:t>
      </w:r>
      <w:r w:rsidR="00292F2B" w:rsidRPr="0055459F">
        <w:rPr>
          <w:sz w:val="28"/>
        </w:rPr>
        <w:t>частотна</w:t>
      </w:r>
      <w:r w:rsidR="00292F2B" w:rsidRPr="00345BDA">
        <w:rPr>
          <w:sz w:val="28"/>
        </w:rPr>
        <w:t xml:space="preserve"> характеристика</w:t>
      </w:r>
    </w:p>
    <w:p w:rsidR="00997B46" w:rsidRPr="0055459F" w:rsidRDefault="00997B46" w:rsidP="00345BDA">
      <w:pPr>
        <w:pStyle w:val="TableParagraph"/>
        <w:spacing w:line="360" w:lineRule="auto"/>
        <w:ind w:firstLine="709"/>
        <w:jc w:val="both"/>
        <w:rPr>
          <w:sz w:val="28"/>
        </w:rPr>
      </w:pPr>
    </w:p>
    <w:p w:rsidR="00292F2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295650" cy="3409950"/>
            <wp:effectExtent l="0" t="0" r="0" b="0"/>
            <wp:docPr id="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95650" cy="3409950"/>
                    </a:xfrm>
                    <a:prstGeom prst="rect">
                      <a:avLst/>
                    </a:prstGeom>
                    <a:noFill/>
                    <a:ln>
                      <a:noFill/>
                    </a:ln>
                  </pic:spPr>
                </pic:pic>
              </a:graphicData>
            </a:graphic>
          </wp:inline>
        </w:drawing>
      </w:r>
    </w:p>
    <w:p w:rsidR="00292F2B" w:rsidRPr="00345BDA" w:rsidRDefault="00D96405" w:rsidP="00345BDA">
      <w:pPr>
        <w:pStyle w:val="TableParagraph"/>
        <w:spacing w:line="360" w:lineRule="auto"/>
        <w:ind w:firstLine="709"/>
        <w:jc w:val="both"/>
        <w:rPr>
          <w:sz w:val="28"/>
        </w:rPr>
      </w:pPr>
      <w:r>
        <w:rPr>
          <w:sz w:val="28"/>
        </w:rPr>
        <w:t>Рисунок</w:t>
      </w:r>
      <w:r w:rsidR="00292F2B" w:rsidRPr="00345BDA">
        <w:rPr>
          <w:sz w:val="28"/>
        </w:rPr>
        <w:t xml:space="preserve"> </w:t>
      </w:r>
      <w:r w:rsidR="00292F2B" w:rsidRPr="0055459F">
        <w:rPr>
          <w:sz w:val="28"/>
        </w:rPr>
        <w:t>4.1</w:t>
      </w:r>
      <w:r w:rsidR="00E17DF2">
        <w:rPr>
          <w:sz w:val="28"/>
        </w:rPr>
        <w:t>1</w:t>
      </w:r>
      <w:r w:rsidR="00806C2E">
        <w:rPr>
          <w:sz w:val="28"/>
        </w:rPr>
        <w:t xml:space="preserve"> –</w:t>
      </w:r>
      <w:r w:rsidR="00292F2B" w:rsidRPr="00345BDA">
        <w:rPr>
          <w:sz w:val="28"/>
        </w:rPr>
        <w:t xml:space="preserve"> </w:t>
      </w:r>
      <w:r w:rsidR="00292F2B" w:rsidRPr="0055459F">
        <w:rPr>
          <w:sz w:val="28"/>
        </w:rPr>
        <w:t>Уявна</w:t>
      </w:r>
      <w:r w:rsidR="00292F2B" w:rsidRPr="00345BDA">
        <w:rPr>
          <w:sz w:val="28"/>
        </w:rPr>
        <w:t xml:space="preserve"> </w:t>
      </w:r>
      <w:r w:rsidR="00292F2B" w:rsidRPr="0055459F">
        <w:rPr>
          <w:sz w:val="28"/>
        </w:rPr>
        <w:t>частотна</w:t>
      </w:r>
      <w:r w:rsidR="00292F2B" w:rsidRPr="00345BDA">
        <w:rPr>
          <w:sz w:val="28"/>
        </w:rPr>
        <w:t xml:space="preserve"> характеристика</w:t>
      </w:r>
    </w:p>
    <w:p w:rsidR="00997B46" w:rsidRPr="00345BDA" w:rsidRDefault="00997B46" w:rsidP="00345BDA">
      <w:pPr>
        <w:pStyle w:val="TableParagraph"/>
        <w:spacing w:line="360" w:lineRule="auto"/>
        <w:ind w:firstLine="709"/>
        <w:jc w:val="both"/>
        <w:rPr>
          <w:sz w:val="28"/>
        </w:rPr>
      </w:pPr>
    </w:p>
    <w:p w:rsidR="00B1120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76625" cy="3552825"/>
            <wp:effectExtent l="0" t="0" r="0" b="0"/>
            <wp:docPr id="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76625" cy="3552825"/>
                    </a:xfrm>
                    <a:prstGeom prst="rect">
                      <a:avLst/>
                    </a:prstGeom>
                    <a:noFill/>
                    <a:ln>
                      <a:noFill/>
                    </a:ln>
                  </pic:spPr>
                </pic:pic>
              </a:graphicData>
            </a:graphic>
          </wp:inline>
        </w:drawing>
      </w:r>
    </w:p>
    <w:p w:rsidR="00B1120B" w:rsidRDefault="00D96405" w:rsidP="00345BDA">
      <w:pPr>
        <w:pStyle w:val="TableParagraph"/>
        <w:spacing w:line="360" w:lineRule="auto"/>
        <w:ind w:firstLine="709"/>
        <w:jc w:val="both"/>
        <w:rPr>
          <w:sz w:val="28"/>
        </w:rPr>
      </w:pPr>
      <w:r>
        <w:rPr>
          <w:sz w:val="28"/>
        </w:rPr>
        <w:t>Рисунок</w:t>
      </w:r>
      <w:r w:rsidR="00B1120B" w:rsidRPr="00345BDA">
        <w:rPr>
          <w:sz w:val="28"/>
        </w:rPr>
        <w:t xml:space="preserve"> </w:t>
      </w:r>
      <w:r w:rsidR="00B1120B" w:rsidRPr="0055459F">
        <w:rPr>
          <w:sz w:val="28"/>
        </w:rPr>
        <w:t>4.1</w:t>
      </w:r>
      <w:r w:rsidR="00E17DF2">
        <w:rPr>
          <w:sz w:val="28"/>
        </w:rPr>
        <w:t>2</w:t>
      </w:r>
      <w:r w:rsidR="00806C2E">
        <w:rPr>
          <w:sz w:val="28"/>
        </w:rPr>
        <w:t xml:space="preserve"> –</w:t>
      </w:r>
      <w:r w:rsidR="00B1120B" w:rsidRPr="00345BDA">
        <w:rPr>
          <w:sz w:val="28"/>
        </w:rPr>
        <w:t xml:space="preserve"> </w:t>
      </w:r>
      <w:r w:rsidR="00B1120B" w:rsidRPr="0055459F">
        <w:rPr>
          <w:sz w:val="28"/>
        </w:rPr>
        <w:t>Амплітудо-частотна</w:t>
      </w:r>
      <w:r w:rsidR="00B1120B" w:rsidRPr="00345BDA">
        <w:rPr>
          <w:sz w:val="28"/>
        </w:rPr>
        <w:t xml:space="preserve"> </w:t>
      </w:r>
      <w:r w:rsidR="00B1120B" w:rsidRPr="0055459F">
        <w:rPr>
          <w:sz w:val="28"/>
        </w:rPr>
        <w:t>характеристика</w:t>
      </w:r>
    </w:p>
    <w:p w:rsidR="00997B46" w:rsidRPr="0055459F" w:rsidRDefault="00997B46" w:rsidP="00345BDA">
      <w:pPr>
        <w:pStyle w:val="TableParagraph"/>
        <w:spacing w:line="360" w:lineRule="auto"/>
        <w:ind w:firstLine="709"/>
        <w:jc w:val="both"/>
        <w:rPr>
          <w:sz w:val="28"/>
        </w:rPr>
      </w:pPr>
    </w:p>
    <w:p w:rsidR="00B1120B" w:rsidRPr="00345BDA" w:rsidRDefault="00B1120B" w:rsidP="00345BDA">
      <w:pPr>
        <w:pStyle w:val="TableParagraph"/>
        <w:spacing w:line="360" w:lineRule="auto"/>
        <w:ind w:firstLine="709"/>
        <w:jc w:val="both"/>
        <w:rPr>
          <w:sz w:val="28"/>
        </w:rPr>
      </w:pPr>
      <w:r w:rsidRPr="00345BDA">
        <w:rPr>
          <w:sz w:val="28"/>
        </w:rPr>
        <w:t>Передавальна функція об'єкта керування</w:t>
      </w:r>
    </w:p>
    <w:p w:rsidR="00B1120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576462" cy="1276350"/>
            <wp:effectExtent l="0" t="0" r="0" b="0"/>
            <wp:docPr id="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86194" cy="1279064"/>
                    </a:xfrm>
                    <a:prstGeom prst="rect">
                      <a:avLst/>
                    </a:prstGeom>
                    <a:noFill/>
                    <a:ln>
                      <a:noFill/>
                    </a:ln>
                  </pic:spPr>
                </pic:pic>
              </a:graphicData>
            </a:graphic>
          </wp:inline>
        </w:drawing>
      </w:r>
    </w:p>
    <w:p w:rsidR="00B1120B" w:rsidRDefault="00B1120B" w:rsidP="00345BDA">
      <w:pPr>
        <w:pStyle w:val="TableParagraph"/>
        <w:spacing w:line="360" w:lineRule="auto"/>
        <w:ind w:firstLine="709"/>
        <w:jc w:val="both"/>
        <w:rPr>
          <w:sz w:val="28"/>
        </w:rPr>
      </w:pPr>
      <w:r w:rsidRPr="00345BDA">
        <w:rPr>
          <w:sz w:val="28"/>
        </w:rPr>
        <w:t>Передавальна функція замкненої АСР має вигляд</w:t>
      </w:r>
    </w:p>
    <w:p w:rsidR="00E17DF2" w:rsidRPr="00345BDA" w:rsidRDefault="00E17DF2" w:rsidP="00345BDA">
      <w:pPr>
        <w:pStyle w:val="TableParagraph"/>
        <w:spacing w:line="360" w:lineRule="auto"/>
        <w:ind w:firstLine="709"/>
        <w:jc w:val="both"/>
        <w:rPr>
          <w:sz w:val="28"/>
        </w:rPr>
      </w:pPr>
    </w:p>
    <w:p w:rsidR="00B1120B" w:rsidRPr="00345BDA" w:rsidRDefault="0050524A" w:rsidP="002E34C4">
      <w:pPr>
        <w:pStyle w:val="TableParagraph"/>
        <w:spacing w:line="360" w:lineRule="auto"/>
        <w:jc w:val="both"/>
        <w:rPr>
          <w:sz w:val="28"/>
        </w:rPr>
      </w:pPr>
      <w:r w:rsidRPr="00345BDA">
        <w:rPr>
          <w:noProof/>
          <w:sz w:val="28"/>
          <w:lang w:val="ru-RU" w:eastAsia="ru-RU"/>
        </w:rPr>
        <w:drawing>
          <wp:inline distT="0" distB="0" distL="0" distR="0">
            <wp:extent cx="5772873" cy="1714500"/>
            <wp:effectExtent l="0" t="0" r="0" b="0"/>
            <wp:docPr id="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77730" cy="1715943"/>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B1120B" w:rsidRPr="00345BDA" w:rsidRDefault="00B1120B" w:rsidP="00345BDA">
      <w:pPr>
        <w:pStyle w:val="TableParagraph"/>
        <w:spacing w:line="360" w:lineRule="auto"/>
        <w:ind w:firstLine="709"/>
        <w:jc w:val="both"/>
        <w:rPr>
          <w:sz w:val="28"/>
        </w:rPr>
      </w:pPr>
      <w:r w:rsidRPr="00345BDA">
        <w:rPr>
          <w:sz w:val="28"/>
        </w:rPr>
        <w:t>Розрахуємо коефіцієнти для поліномів частотних характеристик:</w:t>
      </w:r>
    </w:p>
    <w:p w:rsidR="00B1120B"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4037953" cy="2254250"/>
            <wp:effectExtent l="0" t="0" r="1270" b="0"/>
            <wp:docPr id="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51350" cy="2261729"/>
                    </a:xfrm>
                    <a:prstGeom prst="rect">
                      <a:avLst/>
                    </a:prstGeom>
                    <a:noFill/>
                    <a:ln>
                      <a:noFill/>
                    </a:ln>
                  </pic:spPr>
                </pic:pic>
              </a:graphicData>
            </a:graphic>
          </wp:inline>
        </w:drawing>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54857" cy="3898900"/>
            <wp:effectExtent l="0" t="0" r="3175" b="6350"/>
            <wp:docPr id="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67192" cy="3910761"/>
                    </a:xfrm>
                    <a:prstGeom prst="rect">
                      <a:avLst/>
                    </a:prstGeom>
                    <a:noFill/>
                    <a:ln>
                      <a:noFill/>
                    </a:ln>
                  </pic:spPr>
                </pic:pic>
              </a:graphicData>
            </a:graphic>
          </wp:inline>
        </w:drawing>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338233" cy="2311400"/>
            <wp:effectExtent l="0" t="0" r="0" b="0"/>
            <wp:docPr id="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51731" cy="2317245"/>
                    </a:xfrm>
                    <a:prstGeom prst="rect">
                      <a:avLst/>
                    </a:prstGeom>
                    <a:noFill/>
                    <a:ln>
                      <a:noFill/>
                    </a:ln>
                  </pic:spPr>
                </pic:pic>
              </a:graphicData>
            </a:graphic>
          </wp:inline>
        </w:drawing>
      </w:r>
    </w:p>
    <w:p w:rsidR="00D35CA5" w:rsidRPr="00345BDA" w:rsidRDefault="0050524A" w:rsidP="002E34C4">
      <w:pPr>
        <w:pStyle w:val="TableParagraph"/>
        <w:spacing w:line="360" w:lineRule="auto"/>
        <w:jc w:val="both"/>
        <w:rPr>
          <w:sz w:val="28"/>
        </w:rPr>
      </w:pPr>
      <w:r w:rsidRPr="00345BDA">
        <w:rPr>
          <w:noProof/>
          <w:sz w:val="28"/>
          <w:lang w:val="ru-RU" w:eastAsia="ru-RU"/>
        </w:rPr>
        <w:lastRenderedPageBreak/>
        <w:drawing>
          <wp:inline distT="0" distB="0" distL="0" distR="0">
            <wp:extent cx="5850122" cy="1809750"/>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66141" cy="1814706"/>
                    </a:xfrm>
                    <a:prstGeom prst="rect">
                      <a:avLst/>
                    </a:prstGeom>
                    <a:noFill/>
                    <a:ln>
                      <a:noFill/>
                    </a:ln>
                  </pic:spPr>
                </pic:pic>
              </a:graphicData>
            </a:graphic>
          </wp:inline>
        </w:drawing>
      </w:r>
    </w:p>
    <w:p w:rsidR="00D97CC0" w:rsidRDefault="00D97CC0" w:rsidP="00345BDA">
      <w:pPr>
        <w:pStyle w:val="TableParagraph"/>
        <w:spacing w:line="360" w:lineRule="auto"/>
        <w:ind w:firstLine="709"/>
        <w:jc w:val="both"/>
        <w:rPr>
          <w:sz w:val="28"/>
        </w:rPr>
      </w:pPr>
    </w:p>
    <w:p w:rsidR="00D35CA5" w:rsidRPr="00345BDA" w:rsidRDefault="00D35CA5" w:rsidP="00345BDA">
      <w:pPr>
        <w:pStyle w:val="TableParagraph"/>
        <w:spacing w:line="360" w:lineRule="auto"/>
        <w:ind w:firstLine="709"/>
        <w:jc w:val="both"/>
        <w:rPr>
          <w:sz w:val="28"/>
        </w:rPr>
      </w:pPr>
      <w:r w:rsidRPr="00345BDA">
        <w:rPr>
          <w:sz w:val="28"/>
        </w:rPr>
        <w:t>По ДЧХ визначаємо частоту переходу</w:t>
      </w:r>
      <w:r w:rsidR="005875C1">
        <w:rPr>
          <w:sz w:val="28"/>
        </w:rPr>
        <w:t>.</w:t>
      </w:r>
      <w:r w:rsidRPr="00345BDA">
        <w:rPr>
          <w:sz w:val="28"/>
        </w:rPr>
        <w:t xml:space="preserve"> Ідентифіковане диференціальне рівняння, яке описує АСР, матиме вигляд:</w:t>
      </w:r>
    </w:p>
    <w:p w:rsidR="00997B46" w:rsidRPr="00345BDA" w:rsidRDefault="00997B46" w:rsidP="00345BDA">
      <w:pPr>
        <w:pStyle w:val="TableParagraph"/>
        <w:spacing w:line="360" w:lineRule="auto"/>
        <w:ind w:firstLine="709"/>
        <w:jc w:val="both"/>
        <w:rPr>
          <w:sz w:val="28"/>
        </w:rPr>
      </w:pPr>
    </w:p>
    <w:p w:rsidR="00D35CA5" w:rsidRPr="00345BDA"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1752600" cy="533400"/>
            <wp:effectExtent l="0" t="0" r="0" b="0"/>
            <wp:docPr id="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52600" cy="533400"/>
                    </a:xfrm>
                    <a:prstGeom prst="rect">
                      <a:avLst/>
                    </a:prstGeom>
                    <a:noFill/>
                    <a:ln>
                      <a:noFill/>
                    </a:ln>
                  </pic:spPr>
                </pic:pic>
              </a:graphicData>
            </a:graphic>
          </wp:inline>
        </w:drawing>
      </w:r>
      <w:r w:rsidR="00D35CA5" w:rsidRPr="00345BDA">
        <w:rPr>
          <w:sz w:val="28"/>
        </w:rPr>
        <w:t xml:space="preserve">                                          (4.5)</w:t>
      </w:r>
    </w:p>
    <w:p w:rsidR="00D97CC0" w:rsidRDefault="00D97CC0" w:rsidP="00345BDA">
      <w:pPr>
        <w:pStyle w:val="TableParagraph"/>
        <w:spacing w:line="360" w:lineRule="auto"/>
        <w:ind w:firstLine="709"/>
        <w:jc w:val="both"/>
        <w:rPr>
          <w:sz w:val="28"/>
        </w:rPr>
      </w:pPr>
    </w:p>
    <w:p w:rsidR="00D35CA5" w:rsidRPr="00345BDA" w:rsidRDefault="00D35CA5" w:rsidP="00345BDA">
      <w:pPr>
        <w:pStyle w:val="TableParagraph"/>
        <w:spacing w:line="360" w:lineRule="auto"/>
        <w:ind w:firstLine="709"/>
        <w:jc w:val="both"/>
        <w:rPr>
          <w:sz w:val="28"/>
        </w:rPr>
      </w:pPr>
      <w:r w:rsidRPr="00345BDA">
        <w:rPr>
          <w:sz w:val="28"/>
        </w:rPr>
        <w:t>Для визначення типу перехідного процесу розрахуємо постійні часу та знайдемо їх відношення:</w:t>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998524" cy="977900"/>
            <wp:effectExtent l="0" t="0" r="2540" b="0"/>
            <wp:docPr id="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007223" cy="980028"/>
                    </a:xfrm>
                    <a:prstGeom prst="rect">
                      <a:avLst/>
                    </a:prstGeom>
                    <a:noFill/>
                    <a:ln>
                      <a:noFill/>
                    </a:ln>
                  </pic:spPr>
                </pic:pic>
              </a:graphicData>
            </a:graphic>
          </wp:inline>
        </w:drawing>
      </w:r>
    </w:p>
    <w:p w:rsidR="00D35CA5" w:rsidRPr="00345BDA" w:rsidRDefault="00D35CA5" w:rsidP="00345BDA">
      <w:pPr>
        <w:pStyle w:val="TableParagraph"/>
        <w:spacing w:line="360" w:lineRule="auto"/>
        <w:ind w:firstLine="709"/>
        <w:jc w:val="both"/>
        <w:rPr>
          <w:sz w:val="28"/>
        </w:rPr>
      </w:pPr>
      <w:r w:rsidRPr="00345BDA">
        <w:rPr>
          <w:sz w:val="28"/>
        </w:rPr>
        <w:t>Так як відношення постійних часу більше 2, то АСР матиме аперіодичний перехідний процес.</w:t>
      </w:r>
    </w:p>
    <w:p w:rsidR="00997B46" w:rsidRPr="00345BDA" w:rsidRDefault="00997B46" w:rsidP="00345BDA">
      <w:pPr>
        <w:pStyle w:val="TableParagraph"/>
        <w:spacing w:line="360" w:lineRule="auto"/>
        <w:ind w:firstLine="709"/>
        <w:jc w:val="both"/>
        <w:rPr>
          <w:sz w:val="28"/>
        </w:rPr>
      </w:pP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202206" cy="2095500"/>
            <wp:effectExtent l="0" t="0" r="8255" b="0"/>
            <wp:docPr id="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09174" cy="2098975"/>
                    </a:xfrm>
                    <a:prstGeom prst="rect">
                      <a:avLst/>
                    </a:prstGeom>
                    <a:noFill/>
                    <a:ln>
                      <a:noFill/>
                    </a:ln>
                  </pic:spPr>
                </pic:pic>
              </a:graphicData>
            </a:graphic>
          </wp:inline>
        </w:drawing>
      </w:r>
    </w:p>
    <w:p w:rsidR="00D35CA5" w:rsidRPr="00345BDA" w:rsidRDefault="0050524A" w:rsidP="002E34C4">
      <w:pPr>
        <w:pStyle w:val="TableParagraph"/>
        <w:spacing w:line="360" w:lineRule="auto"/>
        <w:jc w:val="both"/>
        <w:rPr>
          <w:sz w:val="28"/>
        </w:rPr>
      </w:pPr>
      <w:r w:rsidRPr="00345BDA">
        <w:rPr>
          <w:noProof/>
          <w:sz w:val="28"/>
          <w:lang w:val="ru-RU" w:eastAsia="ru-RU"/>
        </w:rPr>
        <w:lastRenderedPageBreak/>
        <w:drawing>
          <wp:inline distT="0" distB="0" distL="0" distR="0">
            <wp:extent cx="5669280" cy="914400"/>
            <wp:effectExtent l="0" t="0" r="7620" b="0"/>
            <wp:docPr id="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69280" cy="91440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D35CA5" w:rsidRDefault="00D35CA5" w:rsidP="00345BDA">
      <w:pPr>
        <w:pStyle w:val="TableParagraph"/>
        <w:spacing w:line="360" w:lineRule="auto"/>
        <w:ind w:firstLine="709"/>
        <w:jc w:val="both"/>
        <w:rPr>
          <w:sz w:val="28"/>
        </w:rPr>
      </w:pPr>
      <w:r w:rsidRPr="00345BDA">
        <w:rPr>
          <w:sz w:val="28"/>
        </w:rPr>
        <w:t>Отримаємо перехідний процес системи регулювання:</w:t>
      </w:r>
    </w:p>
    <w:p w:rsidR="00D97CC0" w:rsidRPr="00345BDA" w:rsidRDefault="00D97CC0" w:rsidP="00345BDA">
      <w:pPr>
        <w:pStyle w:val="TableParagraph"/>
        <w:spacing w:line="360" w:lineRule="auto"/>
        <w:ind w:firstLine="709"/>
        <w:jc w:val="both"/>
        <w:rPr>
          <w:sz w:val="28"/>
        </w:rPr>
      </w:pP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686175" cy="3886200"/>
            <wp:effectExtent l="0" t="0" r="0" b="0"/>
            <wp:docPr id="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86175" cy="3886200"/>
                    </a:xfrm>
                    <a:prstGeom prst="rect">
                      <a:avLst/>
                    </a:prstGeom>
                    <a:noFill/>
                    <a:ln>
                      <a:noFill/>
                    </a:ln>
                  </pic:spPr>
                </pic:pic>
              </a:graphicData>
            </a:graphic>
          </wp:inline>
        </w:drawing>
      </w:r>
    </w:p>
    <w:p w:rsidR="00D35CA5" w:rsidRPr="00345BDA" w:rsidRDefault="00D96405" w:rsidP="00345BDA">
      <w:pPr>
        <w:pStyle w:val="TableParagraph"/>
        <w:spacing w:line="360" w:lineRule="auto"/>
        <w:ind w:firstLine="709"/>
        <w:jc w:val="both"/>
        <w:rPr>
          <w:sz w:val="28"/>
        </w:rPr>
      </w:pPr>
      <w:r w:rsidRPr="00345BDA">
        <w:rPr>
          <w:sz w:val="28"/>
        </w:rPr>
        <w:t>Рисунок</w:t>
      </w:r>
      <w:r w:rsidR="00D35CA5" w:rsidRPr="00345BDA">
        <w:rPr>
          <w:sz w:val="28"/>
        </w:rPr>
        <w:t xml:space="preserve"> 4.1</w:t>
      </w:r>
      <w:r w:rsidR="00E17DF2">
        <w:rPr>
          <w:sz w:val="28"/>
        </w:rPr>
        <w:t>3</w:t>
      </w:r>
      <w:r w:rsidR="00806C2E" w:rsidRPr="00345BDA">
        <w:rPr>
          <w:sz w:val="28"/>
        </w:rPr>
        <w:t xml:space="preserve"> –</w:t>
      </w:r>
      <w:r w:rsidR="00D35CA5" w:rsidRPr="00345BDA">
        <w:rPr>
          <w:sz w:val="28"/>
        </w:rPr>
        <w:t xml:space="preserve"> Крива перехідного процесу АСР</w:t>
      </w:r>
    </w:p>
    <w:p w:rsidR="00D97CC0" w:rsidRDefault="00D97CC0" w:rsidP="00345BDA">
      <w:pPr>
        <w:pStyle w:val="TableParagraph"/>
        <w:spacing w:line="360" w:lineRule="auto"/>
        <w:ind w:firstLine="709"/>
        <w:jc w:val="both"/>
        <w:rPr>
          <w:sz w:val="28"/>
        </w:rPr>
      </w:pPr>
    </w:p>
    <w:p w:rsidR="00D35CA5" w:rsidRPr="00345BDA" w:rsidRDefault="00D35CA5" w:rsidP="00345BDA">
      <w:pPr>
        <w:pStyle w:val="TableParagraph"/>
        <w:spacing w:line="360" w:lineRule="auto"/>
        <w:ind w:firstLine="709"/>
        <w:jc w:val="both"/>
        <w:rPr>
          <w:sz w:val="28"/>
        </w:rPr>
      </w:pPr>
      <w:r w:rsidRPr="00345BDA">
        <w:rPr>
          <w:sz w:val="28"/>
        </w:rPr>
        <w:t>З графіка на рис. 4.1</w:t>
      </w:r>
      <w:r w:rsidR="00E17DF2">
        <w:rPr>
          <w:sz w:val="28"/>
        </w:rPr>
        <w:t>3</w:t>
      </w:r>
      <w:r w:rsidRPr="00345BDA">
        <w:rPr>
          <w:sz w:val="28"/>
        </w:rPr>
        <w:t xml:space="preserve"> видно, що перехідний </w:t>
      </w:r>
      <w:r w:rsidR="00997B46" w:rsidRPr="00345BDA">
        <w:rPr>
          <w:sz w:val="28"/>
        </w:rPr>
        <w:t>процес</w:t>
      </w:r>
      <w:r w:rsidRPr="00345BDA">
        <w:rPr>
          <w:sz w:val="28"/>
        </w:rPr>
        <w:t xml:space="preserve"> аперіодичний, час регулювання дорівнює </w:t>
      </w:r>
      <m:oMath>
        <m:r>
          <w:rPr>
            <w:rFonts w:ascii="Cambria Math" w:hAnsi="Cambria Math"/>
            <w:sz w:val="28"/>
          </w:rPr>
          <m:t xml:space="preserve">5200 </m:t>
        </m:r>
        <m:d>
          <m:dPr>
            <m:begChr m:val="["/>
            <m:endChr m:val="]"/>
            <m:ctrlPr>
              <w:rPr>
                <w:rFonts w:ascii="Cambria Math" w:hAnsi="Cambria Math"/>
                <w:i/>
                <w:sz w:val="28"/>
              </w:rPr>
            </m:ctrlPr>
          </m:dPr>
          <m:e>
            <m:r>
              <w:rPr>
                <w:rFonts w:ascii="Cambria Math" w:hAnsi="Cambria Math"/>
                <w:sz w:val="28"/>
              </w:rPr>
              <m:t>с</m:t>
            </m:r>
          </m:e>
        </m:d>
      </m:oMath>
      <w:r w:rsidRPr="00345BDA">
        <w:rPr>
          <w:sz w:val="28"/>
        </w:rPr>
        <w:t>, а перерегулювання відсутнє.</w:t>
      </w:r>
    </w:p>
    <w:p w:rsidR="00CD0730" w:rsidRDefault="00CD0730">
      <w:pPr>
        <w:rPr>
          <w:sz w:val="28"/>
          <w:szCs w:val="28"/>
          <w:lang w:val="uk-UA"/>
        </w:rPr>
      </w:pPr>
      <w:r>
        <w:rPr>
          <w:sz w:val="28"/>
          <w:szCs w:val="28"/>
          <w:lang w:val="uk-UA"/>
        </w:rPr>
        <w:br w:type="page"/>
      </w:r>
    </w:p>
    <w:p w:rsidR="00CD0730" w:rsidRPr="002E34C4" w:rsidRDefault="00CD0730" w:rsidP="002E34C4">
      <w:pPr>
        <w:pStyle w:val="1"/>
      </w:pPr>
      <w:bookmarkStart w:id="29" w:name="_Toc184981730"/>
      <w:r w:rsidRPr="00CD0730">
        <w:lastRenderedPageBreak/>
        <w:t>РОЗДІЛ 5. РОЗРОБКА КІСУ ТП</w:t>
      </w:r>
      <w:bookmarkEnd w:id="29"/>
    </w:p>
    <w:p w:rsidR="00345BDA" w:rsidRDefault="00345BDA" w:rsidP="00345BDA">
      <w:pPr>
        <w:pStyle w:val="TableParagraph"/>
        <w:spacing w:line="360" w:lineRule="auto"/>
        <w:ind w:firstLine="709"/>
        <w:jc w:val="both"/>
        <w:rPr>
          <w:sz w:val="28"/>
        </w:rPr>
      </w:pPr>
    </w:p>
    <w:p w:rsidR="00BF7351" w:rsidRDefault="00C6552B" w:rsidP="00345BDA">
      <w:pPr>
        <w:pStyle w:val="TableParagraph"/>
        <w:spacing w:line="360" w:lineRule="auto"/>
        <w:ind w:firstLine="709"/>
        <w:jc w:val="both"/>
        <w:rPr>
          <w:sz w:val="28"/>
        </w:rPr>
      </w:pPr>
      <w:r>
        <w:rPr>
          <w:sz w:val="28"/>
          <w:szCs w:val="28"/>
        </w:rPr>
        <w:t xml:space="preserve">SCADA </w:t>
      </w:r>
      <w:r w:rsidR="00D15FBF">
        <w:rPr>
          <w:sz w:val="28"/>
          <w:szCs w:val="28"/>
        </w:rPr>
        <w:t>(</w:t>
      </w:r>
      <w:r w:rsidRPr="00D15FBF">
        <w:rPr>
          <w:sz w:val="28"/>
          <w:szCs w:val="28"/>
          <w:lang w:val="en-US"/>
        </w:rPr>
        <w:t>Supervisory</w:t>
      </w:r>
      <w:r w:rsidRPr="00F66C4F">
        <w:rPr>
          <w:sz w:val="28"/>
          <w:szCs w:val="28"/>
        </w:rPr>
        <w:t xml:space="preserve"> </w:t>
      </w:r>
      <w:r w:rsidRPr="00D15FBF">
        <w:rPr>
          <w:sz w:val="28"/>
          <w:szCs w:val="28"/>
          <w:lang w:val="en-US"/>
        </w:rPr>
        <w:t>Control</w:t>
      </w:r>
      <w:r w:rsidRPr="00F66C4F">
        <w:rPr>
          <w:sz w:val="28"/>
          <w:szCs w:val="28"/>
        </w:rPr>
        <w:t xml:space="preserve"> </w:t>
      </w:r>
      <w:r w:rsidR="00D15FBF" w:rsidRPr="00D15FBF">
        <w:rPr>
          <w:sz w:val="28"/>
          <w:szCs w:val="28"/>
          <w:lang w:val="en-US"/>
        </w:rPr>
        <w:t>and</w:t>
      </w:r>
      <w:r w:rsidRPr="00F66C4F">
        <w:rPr>
          <w:sz w:val="28"/>
          <w:szCs w:val="28"/>
        </w:rPr>
        <w:t xml:space="preserve"> </w:t>
      </w:r>
      <w:r w:rsidRPr="00D15FBF">
        <w:rPr>
          <w:sz w:val="28"/>
          <w:szCs w:val="28"/>
          <w:lang w:val="en-US"/>
        </w:rPr>
        <w:t>Data</w:t>
      </w:r>
      <w:r w:rsidRPr="00F66C4F">
        <w:rPr>
          <w:sz w:val="28"/>
          <w:szCs w:val="28"/>
        </w:rPr>
        <w:t xml:space="preserve"> </w:t>
      </w:r>
      <w:r w:rsidRPr="00D15FBF">
        <w:rPr>
          <w:sz w:val="28"/>
          <w:szCs w:val="28"/>
          <w:lang w:val="en-US"/>
        </w:rPr>
        <w:t>Acquisition</w:t>
      </w:r>
      <w:r w:rsidR="00D15FBF">
        <w:rPr>
          <w:sz w:val="28"/>
          <w:szCs w:val="28"/>
        </w:rPr>
        <w:t>)</w:t>
      </w:r>
      <w:r>
        <w:rPr>
          <w:sz w:val="28"/>
          <w:szCs w:val="28"/>
        </w:rPr>
        <w:t xml:space="preserve"> є основним і на даний момент залишається найперспективнішим методом автоматизованого управління складними динамічними системами (процесами).</w:t>
      </w:r>
    </w:p>
    <w:p w:rsidR="00BF7351" w:rsidRDefault="005577C4" w:rsidP="00345BDA">
      <w:pPr>
        <w:pStyle w:val="TableParagraph"/>
        <w:spacing w:line="360" w:lineRule="auto"/>
        <w:ind w:firstLine="709"/>
        <w:jc w:val="both"/>
        <w:rPr>
          <w:sz w:val="28"/>
        </w:rPr>
      </w:pPr>
      <w:r>
        <w:rPr>
          <w:sz w:val="28"/>
          <w:szCs w:val="28"/>
        </w:rPr>
        <w:t>Створений графічний екран є наочним представленням технологічного процесу, для якого створюється комп'ютеризована система управління.</w:t>
      </w:r>
    </w:p>
    <w:p w:rsidR="002A1EA6" w:rsidRPr="0055459F" w:rsidRDefault="002A1EA6" w:rsidP="002A1EA6">
      <w:pPr>
        <w:pStyle w:val="TableParagraph"/>
        <w:spacing w:line="360" w:lineRule="auto"/>
        <w:ind w:firstLine="709"/>
        <w:jc w:val="both"/>
        <w:rPr>
          <w:sz w:val="28"/>
        </w:rPr>
      </w:pPr>
      <w:r w:rsidRPr="0055459F">
        <w:rPr>
          <w:sz w:val="28"/>
        </w:rPr>
        <w:t>Під час створення необхідно показати апарати стадії,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програми на екран. Графічні елементи, такі як труби, корпуси апаратів, клапани</w:t>
      </w:r>
      <w:r w:rsidRPr="00345BDA">
        <w:rPr>
          <w:sz w:val="28"/>
        </w:rPr>
        <w:t xml:space="preserve"> </w:t>
      </w:r>
      <w:r w:rsidRPr="0055459F">
        <w:rPr>
          <w:sz w:val="28"/>
        </w:rPr>
        <w:t>тощо створюються за допомогою вбудованих графічних бібліотек.</w:t>
      </w:r>
    </w:p>
    <w:p w:rsidR="00BF7351" w:rsidRDefault="00BF7351" w:rsidP="00BF7351">
      <w:pPr>
        <w:pStyle w:val="TableParagraph"/>
        <w:spacing w:line="360" w:lineRule="auto"/>
        <w:ind w:firstLine="709"/>
        <w:jc w:val="both"/>
        <w:rPr>
          <w:sz w:val="28"/>
        </w:rPr>
      </w:pPr>
      <w:r w:rsidRPr="0055459F">
        <w:rPr>
          <w:sz w:val="28"/>
        </w:rPr>
        <w:t>Мнемосхему контролю технологічного процесу розроб</w:t>
      </w:r>
      <w:r w:rsidR="002A1EA6">
        <w:rPr>
          <w:sz w:val="28"/>
        </w:rPr>
        <w:t>лено</w:t>
      </w:r>
      <w:r w:rsidRPr="0055459F">
        <w:rPr>
          <w:sz w:val="28"/>
        </w:rPr>
        <w:t xml:space="preserve"> за допомогою SCADA-системи </w:t>
      </w:r>
      <w:proofErr w:type="spellStart"/>
      <w:r w:rsidRPr="0055459F">
        <w:rPr>
          <w:sz w:val="28"/>
        </w:rPr>
        <w:t>Trace</w:t>
      </w:r>
      <w:proofErr w:type="spellEnd"/>
      <w:r w:rsidRPr="0055459F">
        <w:rPr>
          <w:sz w:val="28"/>
        </w:rPr>
        <w:t xml:space="preserve"> </w:t>
      </w:r>
      <w:proofErr w:type="spellStart"/>
      <w:r w:rsidRPr="0055459F">
        <w:rPr>
          <w:sz w:val="28"/>
        </w:rPr>
        <w:t>Mode</w:t>
      </w:r>
      <w:proofErr w:type="spellEnd"/>
      <w:r w:rsidRPr="0055459F">
        <w:rPr>
          <w:sz w:val="28"/>
        </w:rPr>
        <w:t xml:space="preserve">. SCADA </w:t>
      </w:r>
      <w:proofErr w:type="spellStart"/>
      <w:r w:rsidRPr="0055459F">
        <w:rPr>
          <w:sz w:val="28"/>
        </w:rPr>
        <w:t>Trace</w:t>
      </w:r>
      <w:proofErr w:type="spellEnd"/>
      <w:r w:rsidRPr="0055459F">
        <w:rPr>
          <w:sz w:val="28"/>
        </w:rPr>
        <w:t xml:space="preserve"> </w:t>
      </w:r>
      <w:proofErr w:type="spellStart"/>
      <w:r w:rsidRPr="0055459F">
        <w:rPr>
          <w:sz w:val="28"/>
        </w:rPr>
        <w:t>Mode</w:t>
      </w:r>
      <w:proofErr w:type="spellEnd"/>
      <w:r w:rsidRPr="0055459F">
        <w:rPr>
          <w:sz w:val="28"/>
        </w:rPr>
        <w:t xml:space="preserve"> </w:t>
      </w:r>
      <w:r w:rsidR="005577C4">
        <w:rPr>
          <w:sz w:val="28"/>
        </w:rPr>
        <w:t>–</w:t>
      </w:r>
      <w:r w:rsidRPr="0055459F">
        <w:rPr>
          <w:sz w:val="28"/>
        </w:rPr>
        <w:t xml:space="preserve"> програмний продукт</w:t>
      </w:r>
      <w:r w:rsidR="00D15FBF">
        <w:rPr>
          <w:sz w:val="28"/>
        </w:rPr>
        <w:t>, як</w:t>
      </w:r>
      <w:r w:rsidR="00A14A43">
        <w:rPr>
          <w:sz w:val="28"/>
        </w:rPr>
        <w:t>и</w:t>
      </w:r>
      <w:r w:rsidR="00D15FBF">
        <w:rPr>
          <w:sz w:val="28"/>
        </w:rPr>
        <w:t xml:space="preserve">й </w:t>
      </w:r>
      <w:r w:rsidR="00A14A43">
        <w:rPr>
          <w:sz w:val="28"/>
        </w:rPr>
        <w:t xml:space="preserve">застосовується </w:t>
      </w:r>
      <w:r w:rsidRPr="0055459F">
        <w:rPr>
          <w:sz w:val="28"/>
        </w:rPr>
        <w:t xml:space="preserve">для </w:t>
      </w:r>
      <w:r w:rsidR="00A14A43">
        <w:rPr>
          <w:sz w:val="28"/>
        </w:rPr>
        <w:t>керува</w:t>
      </w:r>
      <w:r w:rsidRPr="0055459F">
        <w:rPr>
          <w:sz w:val="28"/>
        </w:rPr>
        <w:t xml:space="preserve">ння </w:t>
      </w:r>
      <w:r w:rsidR="00A14A43">
        <w:rPr>
          <w:sz w:val="28"/>
        </w:rPr>
        <w:t xml:space="preserve">широкого кола </w:t>
      </w:r>
      <w:r w:rsidRPr="0055459F">
        <w:rPr>
          <w:sz w:val="28"/>
        </w:rPr>
        <w:t>технологічни</w:t>
      </w:r>
      <w:r w:rsidR="00A14A43">
        <w:rPr>
          <w:sz w:val="28"/>
        </w:rPr>
        <w:t>х</w:t>
      </w:r>
      <w:r w:rsidRPr="0055459F">
        <w:rPr>
          <w:sz w:val="28"/>
        </w:rPr>
        <w:t xml:space="preserve"> процес</w:t>
      </w:r>
      <w:r w:rsidR="00A14A43">
        <w:rPr>
          <w:sz w:val="28"/>
        </w:rPr>
        <w:t>ів як</w:t>
      </w:r>
      <w:r w:rsidRPr="0055459F">
        <w:rPr>
          <w:sz w:val="28"/>
        </w:rPr>
        <w:t xml:space="preserve"> промислов</w:t>
      </w:r>
      <w:r w:rsidR="00A14A43">
        <w:rPr>
          <w:sz w:val="28"/>
        </w:rPr>
        <w:t>их, так</w:t>
      </w:r>
      <w:r w:rsidRPr="0055459F">
        <w:rPr>
          <w:sz w:val="28"/>
        </w:rPr>
        <w:t xml:space="preserve"> і господарськ</w:t>
      </w:r>
      <w:r w:rsidR="00A14A43">
        <w:rPr>
          <w:sz w:val="28"/>
        </w:rPr>
        <w:t>их</w:t>
      </w:r>
      <w:r w:rsidRPr="0055459F">
        <w:rPr>
          <w:sz w:val="28"/>
        </w:rPr>
        <w:t xml:space="preserve"> об'єктів.</w:t>
      </w:r>
    </w:p>
    <w:p w:rsidR="009E796E" w:rsidRPr="00A14A43" w:rsidRDefault="009E796E" w:rsidP="00BF7351">
      <w:pPr>
        <w:pStyle w:val="TableParagraph"/>
        <w:spacing w:line="360" w:lineRule="auto"/>
        <w:ind w:firstLine="709"/>
        <w:jc w:val="both"/>
        <w:rPr>
          <w:sz w:val="28"/>
        </w:rPr>
      </w:pPr>
    </w:p>
    <w:p w:rsidR="002A1EA6" w:rsidRPr="009E796E" w:rsidRDefault="002A1EA6" w:rsidP="009E796E">
      <w:pPr>
        <w:pStyle w:val="2"/>
        <w:numPr>
          <w:ilvl w:val="0"/>
          <w:numId w:val="21"/>
        </w:numPr>
        <w:rPr>
          <w:lang w:val="uk-UA"/>
        </w:rPr>
      </w:pPr>
      <w:bookmarkStart w:id="30" w:name="_Toc184981731"/>
      <w:r w:rsidRPr="009E796E">
        <w:rPr>
          <w:lang w:val="uk-UA"/>
        </w:rPr>
        <w:t>Опис мнемосхеми</w:t>
      </w:r>
      <w:bookmarkEnd w:id="30"/>
    </w:p>
    <w:p w:rsidR="006A4E98" w:rsidRPr="006269AA" w:rsidRDefault="006A4E98" w:rsidP="006269AA">
      <w:pPr>
        <w:pStyle w:val="TableParagraph"/>
        <w:spacing w:line="360" w:lineRule="auto"/>
        <w:ind w:firstLine="709"/>
        <w:jc w:val="both"/>
        <w:rPr>
          <w:sz w:val="28"/>
        </w:rPr>
      </w:pPr>
      <w:r w:rsidRPr="006269AA">
        <w:rPr>
          <w:sz w:val="28"/>
        </w:rPr>
        <w:t xml:space="preserve">Із загального колектора газоподібного </w:t>
      </w:r>
      <w:r w:rsidR="006269AA" w:rsidRPr="006269AA">
        <w:rPr>
          <w:sz w:val="28"/>
        </w:rPr>
        <w:t>аміаку</w:t>
      </w:r>
      <w:r w:rsidRPr="006269AA">
        <w:rPr>
          <w:sz w:val="28"/>
        </w:rPr>
        <w:t xml:space="preserve"> (ГПА під тиском </w:t>
      </w:r>
      <m:oMath>
        <m:r>
          <m:rPr>
            <m:sty m:val="p"/>
          </m:rPr>
          <w:rPr>
            <w:rFonts w:ascii="Cambria Math" w:hAnsi="Cambria Math"/>
            <w:sz w:val="28"/>
          </w:rPr>
          <m:t xml:space="preserve">0.17…0.25 </m:t>
        </m:r>
        <m:d>
          <m:dPr>
            <m:begChr m:val="["/>
            <m:endChr m:val="]"/>
            <m:ctrlPr>
              <w:rPr>
                <w:rFonts w:ascii="Cambria Math" w:hAnsi="Cambria Math"/>
                <w:sz w:val="28"/>
              </w:rPr>
            </m:ctrlPr>
          </m:dPr>
          <m:e>
            <m:r>
              <m:rPr>
                <m:sty m:val="p"/>
              </m:rPr>
              <w:rPr>
                <w:rFonts w:ascii="Cambria Math" w:hAnsi="Cambria Math"/>
                <w:sz w:val="28"/>
              </w:rPr>
              <m:t>МПа</m:t>
            </m:r>
          </m:e>
        </m:d>
      </m:oMath>
      <w:r w:rsidRPr="006269AA">
        <w:rPr>
          <w:sz w:val="28"/>
        </w:rPr>
        <w:t xml:space="preserve"> (вимірюється манометром PI-80) і температурою не менше </w:t>
      </w:r>
      <m:oMath>
        <m:r>
          <m:rPr>
            <m:sty m:val="p"/>
          </m:rPr>
          <w:rPr>
            <w:rFonts w:ascii="Cambria Math" w:hAnsi="Cambria Math"/>
            <w:sz w:val="28"/>
          </w:rPr>
          <m:t xml:space="preserve">10 </m:t>
        </m:r>
        <m:d>
          <m:dPr>
            <m:begChr m:val="["/>
            <m:endChr m:val="]"/>
            <m:ctrlPr>
              <w:rPr>
                <w:rFonts w:ascii="Cambria Math" w:hAnsi="Cambria Math"/>
                <w:sz w:val="28"/>
              </w:rPr>
            </m:ctrlPr>
          </m:dPr>
          <m:e>
            <m:r>
              <m:rPr>
                <m:sty m:val="p"/>
              </m:rPr>
              <w:rPr>
                <w:rFonts w:ascii="Cambria Math" w:hAnsi="Cambria Math"/>
                <w:sz w:val="28"/>
              </w:rPr>
              <m:t>°С</m:t>
            </m:r>
          </m:e>
        </m:d>
      </m:oMath>
      <w:r w:rsidRPr="006269AA">
        <w:rPr>
          <w:sz w:val="28"/>
        </w:rPr>
        <w:t xml:space="preserve"> (вимірюється термометром TIR-10-2) через випарювач рідкого аміаку 25 поступає в підігрівач аміаку 26. Мнемосхема КСА ТП підготовки ГПА приведена на рис. 5.1.</w:t>
      </w:r>
    </w:p>
    <w:p w:rsidR="005577C4" w:rsidRDefault="005577C4" w:rsidP="00345BDA">
      <w:pPr>
        <w:pStyle w:val="TableParagraph"/>
        <w:spacing w:line="360" w:lineRule="auto"/>
        <w:ind w:firstLine="709"/>
        <w:jc w:val="both"/>
        <w:rPr>
          <w:sz w:val="28"/>
        </w:rPr>
      </w:pPr>
    </w:p>
    <w:p w:rsidR="005577C4" w:rsidRDefault="006269AA" w:rsidP="006269AA">
      <w:pPr>
        <w:pStyle w:val="TableParagraph"/>
        <w:spacing w:line="360" w:lineRule="auto"/>
        <w:jc w:val="center"/>
        <w:rPr>
          <w:sz w:val="28"/>
        </w:rPr>
      </w:pPr>
      <w:r>
        <w:rPr>
          <w:noProof/>
          <w:sz w:val="28"/>
          <w:lang w:val="ru-RU" w:eastAsia="ru-RU"/>
        </w:rPr>
        <w:lastRenderedPageBreak/>
        <w:drawing>
          <wp:inline distT="0" distB="0" distL="0" distR="0">
            <wp:extent cx="3905564" cy="5680897"/>
            <wp:effectExtent l="7620" t="0" r="762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 5.1. Мнемосхема КСА..tif"/>
                    <pic:cNvPicPr/>
                  </pic:nvPicPr>
                  <pic:blipFill>
                    <a:blip r:embed="rId104" cstate="print">
                      <a:extLst>
                        <a:ext uri="{28A0092B-C50C-407E-A947-70E740481C1C}">
                          <a14:useLocalDpi xmlns:a14="http://schemas.microsoft.com/office/drawing/2010/main" val="0"/>
                        </a:ext>
                      </a:extLst>
                    </a:blip>
                    <a:stretch>
                      <a:fillRect/>
                    </a:stretch>
                  </pic:blipFill>
                  <pic:spPr>
                    <a:xfrm rot="5400000">
                      <a:off x="0" y="0"/>
                      <a:ext cx="3908988" cy="5685878"/>
                    </a:xfrm>
                    <a:prstGeom prst="rect">
                      <a:avLst/>
                    </a:prstGeom>
                  </pic:spPr>
                </pic:pic>
              </a:graphicData>
            </a:graphic>
          </wp:inline>
        </w:drawing>
      </w:r>
    </w:p>
    <w:p w:rsidR="006269AA" w:rsidRPr="006269AA" w:rsidRDefault="006269AA" w:rsidP="006269AA">
      <w:pPr>
        <w:pStyle w:val="TableParagraph"/>
        <w:spacing w:line="360" w:lineRule="auto"/>
        <w:ind w:firstLine="709"/>
        <w:jc w:val="both"/>
        <w:rPr>
          <w:sz w:val="28"/>
        </w:rPr>
      </w:pPr>
      <w:r w:rsidRPr="006269AA">
        <w:rPr>
          <w:sz w:val="28"/>
        </w:rPr>
        <w:t xml:space="preserve">Рисунок </w:t>
      </w:r>
      <w:r>
        <w:rPr>
          <w:sz w:val="28"/>
        </w:rPr>
        <w:t>5</w:t>
      </w:r>
      <w:r w:rsidRPr="006269AA">
        <w:rPr>
          <w:sz w:val="28"/>
        </w:rPr>
        <w:t>.</w:t>
      </w:r>
      <w:r>
        <w:rPr>
          <w:sz w:val="28"/>
        </w:rPr>
        <w:t>1</w:t>
      </w:r>
      <w:r w:rsidRPr="006269AA">
        <w:rPr>
          <w:sz w:val="28"/>
        </w:rPr>
        <w:t xml:space="preserve"> – Мнемосхема К</w:t>
      </w:r>
      <w:r w:rsidR="00B71FC3">
        <w:rPr>
          <w:sz w:val="28"/>
        </w:rPr>
        <w:t>І</w:t>
      </w:r>
      <w:r w:rsidRPr="006269AA">
        <w:rPr>
          <w:sz w:val="28"/>
        </w:rPr>
        <w:t>С</w:t>
      </w:r>
      <w:r w:rsidR="00B71FC3">
        <w:rPr>
          <w:sz w:val="28"/>
        </w:rPr>
        <w:t>У</w:t>
      </w:r>
      <w:r w:rsidRPr="006269AA">
        <w:rPr>
          <w:sz w:val="28"/>
        </w:rPr>
        <w:t xml:space="preserve"> ТП підготовки ГПА</w:t>
      </w:r>
    </w:p>
    <w:p w:rsidR="005577C4" w:rsidRDefault="005577C4" w:rsidP="00345BDA">
      <w:pPr>
        <w:pStyle w:val="TableParagraph"/>
        <w:spacing w:line="360" w:lineRule="auto"/>
        <w:ind w:firstLine="709"/>
        <w:jc w:val="both"/>
        <w:rPr>
          <w:sz w:val="28"/>
        </w:rPr>
      </w:pPr>
    </w:p>
    <w:p w:rsidR="00BA1717" w:rsidRDefault="00E66D6C" w:rsidP="00E66D6C">
      <w:pPr>
        <w:pStyle w:val="TableParagraph"/>
        <w:spacing w:line="360" w:lineRule="auto"/>
        <w:ind w:firstLine="709"/>
        <w:jc w:val="both"/>
        <w:rPr>
          <w:sz w:val="28"/>
        </w:rPr>
      </w:pPr>
      <w:proofErr w:type="spellStart"/>
      <w:r w:rsidRPr="00E66D6C">
        <w:rPr>
          <w:sz w:val="28"/>
        </w:rPr>
        <w:t>Випарювач</w:t>
      </w:r>
      <w:proofErr w:type="spellEnd"/>
      <w:r w:rsidRPr="00E66D6C">
        <w:rPr>
          <w:sz w:val="28"/>
        </w:rPr>
        <w:t xml:space="preserve"> рідкого аміаку</w:t>
      </w:r>
      <w:r w:rsidR="00BA1717">
        <w:rPr>
          <w:sz w:val="28"/>
        </w:rPr>
        <w:t>,</w:t>
      </w:r>
      <w:r w:rsidRPr="00E66D6C">
        <w:rPr>
          <w:sz w:val="28"/>
        </w:rPr>
        <w:t xml:space="preserve"> </w:t>
      </w:r>
      <w:r w:rsidR="002A1EA6">
        <w:rPr>
          <w:sz w:val="28"/>
        </w:rPr>
        <w:t>мнемосхема якого наведена на рис. 5.2</w:t>
      </w:r>
      <w:r w:rsidR="00BA1717">
        <w:rPr>
          <w:sz w:val="28"/>
        </w:rPr>
        <w:t>,</w:t>
      </w:r>
      <w:r w:rsidR="002A1EA6">
        <w:rPr>
          <w:sz w:val="28"/>
        </w:rPr>
        <w:t xml:space="preserve"> </w:t>
      </w:r>
      <w:r w:rsidRPr="00E66D6C">
        <w:rPr>
          <w:sz w:val="28"/>
        </w:rPr>
        <w:t xml:space="preserve">являє собою посудину, в нижній частині якої ззовні установлено змійовик, що обігрівається парою під тиском не більше </w:t>
      </w:r>
      <m:oMath>
        <m:r>
          <m:rPr>
            <m:sty m:val="p"/>
          </m:rPr>
          <w:rPr>
            <w:rFonts w:ascii="Cambria Math" w:hAnsi="Cambria Math"/>
            <w:sz w:val="28"/>
          </w:rPr>
          <m:t xml:space="preserve">0.55 </m:t>
        </m:r>
        <m:d>
          <m:dPr>
            <m:begChr m:val="["/>
            <m:endChr m:val="]"/>
            <m:ctrlPr>
              <w:rPr>
                <w:rFonts w:ascii="Cambria Math" w:hAnsi="Cambria Math"/>
                <w:sz w:val="28"/>
              </w:rPr>
            </m:ctrlPr>
          </m:dPr>
          <m:e>
            <m:r>
              <m:rPr>
                <m:sty m:val="p"/>
              </m:rPr>
              <w:rPr>
                <w:rFonts w:ascii="Cambria Math" w:hAnsi="Cambria Math"/>
                <w:sz w:val="28"/>
              </w:rPr>
              <m:t>МПа</m:t>
            </m:r>
          </m:e>
        </m:d>
      </m:oMath>
      <w:r w:rsidRPr="00E66D6C">
        <w:rPr>
          <w:sz w:val="28"/>
        </w:rPr>
        <w:t xml:space="preserve"> (PI-81).</w:t>
      </w:r>
    </w:p>
    <w:p w:rsidR="00BA1717" w:rsidRDefault="00BA1717" w:rsidP="00E66D6C">
      <w:pPr>
        <w:pStyle w:val="TableParagraph"/>
        <w:spacing w:line="360" w:lineRule="auto"/>
        <w:ind w:firstLine="709"/>
        <w:jc w:val="both"/>
        <w:rPr>
          <w:sz w:val="28"/>
        </w:rPr>
      </w:pPr>
    </w:p>
    <w:p w:rsidR="00BA1717" w:rsidRDefault="00BA1717" w:rsidP="00E66D6C">
      <w:pPr>
        <w:pStyle w:val="TableParagraph"/>
        <w:spacing w:line="360" w:lineRule="auto"/>
        <w:ind w:firstLine="709"/>
        <w:jc w:val="both"/>
        <w:rPr>
          <w:sz w:val="28"/>
        </w:rPr>
      </w:pPr>
      <w:r>
        <w:rPr>
          <w:noProof/>
          <w:sz w:val="28"/>
          <w:lang w:val="ru-RU" w:eastAsia="ru-RU"/>
        </w:rPr>
        <w:drawing>
          <wp:inline distT="0" distB="0" distL="0" distR="0" wp14:anchorId="156DC33B" wp14:editId="2EE75912">
            <wp:extent cx="4828571" cy="33238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5.2. Підігрівач аміаку.tif"/>
                    <pic:cNvPicPr/>
                  </pic:nvPicPr>
                  <pic:blipFill>
                    <a:blip r:embed="rId105">
                      <a:extLst>
                        <a:ext uri="{28A0092B-C50C-407E-A947-70E740481C1C}">
                          <a14:useLocalDpi xmlns:a14="http://schemas.microsoft.com/office/drawing/2010/main" val="0"/>
                        </a:ext>
                      </a:extLst>
                    </a:blip>
                    <a:stretch>
                      <a:fillRect/>
                    </a:stretch>
                  </pic:blipFill>
                  <pic:spPr>
                    <a:xfrm>
                      <a:off x="0" y="0"/>
                      <a:ext cx="4828571" cy="3323809"/>
                    </a:xfrm>
                    <a:prstGeom prst="rect">
                      <a:avLst/>
                    </a:prstGeom>
                  </pic:spPr>
                </pic:pic>
              </a:graphicData>
            </a:graphic>
          </wp:inline>
        </w:drawing>
      </w:r>
    </w:p>
    <w:p w:rsidR="00BA1717" w:rsidRPr="00345BDA" w:rsidRDefault="00BA1717" w:rsidP="00BA1717">
      <w:pPr>
        <w:pStyle w:val="TableParagraph"/>
        <w:spacing w:line="360" w:lineRule="auto"/>
        <w:ind w:firstLine="709"/>
        <w:jc w:val="both"/>
        <w:rPr>
          <w:sz w:val="28"/>
        </w:rPr>
      </w:pPr>
      <w:r>
        <w:rPr>
          <w:sz w:val="28"/>
        </w:rPr>
        <w:lastRenderedPageBreak/>
        <w:t>Рисунок</w:t>
      </w:r>
      <w:r w:rsidRPr="00345BDA">
        <w:rPr>
          <w:sz w:val="28"/>
        </w:rPr>
        <w:t xml:space="preserve"> </w:t>
      </w:r>
      <w:r>
        <w:rPr>
          <w:sz w:val="28"/>
        </w:rPr>
        <w:t>5.</w:t>
      </w:r>
      <w:r w:rsidRPr="0055459F">
        <w:rPr>
          <w:sz w:val="28"/>
        </w:rPr>
        <w:t>2</w:t>
      </w:r>
      <w:r>
        <w:rPr>
          <w:sz w:val="28"/>
        </w:rPr>
        <w:t xml:space="preserve"> –</w:t>
      </w:r>
      <w:r w:rsidRPr="00345BDA">
        <w:rPr>
          <w:sz w:val="28"/>
        </w:rPr>
        <w:t xml:space="preserve"> </w:t>
      </w:r>
      <w:r w:rsidRPr="0055459F">
        <w:rPr>
          <w:sz w:val="28"/>
        </w:rPr>
        <w:t>Мнемосхема</w:t>
      </w:r>
      <w:r w:rsidRPr="00345BDA">
        <w:rPr>
          <w:sz w:val="28"/>
        </w:rPr>
        <w:t xml:space="preserve"> </w:t>
      </w:r>
      <w:r w:rsidRPr="0055459F">
        <w:rPr>
          <w:sz w:val="28"/>
        </w:rPr>
        <w:t>КІСУ</w:t>
      </w:r>
      <w:r w:rsidRPr="00345BDA">
        <w:rPr>
          <w:sz w:val="28"/>
        </w:rPr>
        <w:t xml:space="preserve"> </w:t>
      </w:r>
      <w:r w:rsidRPr="0055459F">
        <w:rPr>
          <w:sz w:val="28"/>
        </w:rPr>
        <w:t>підігрівача</w:t>
      </w:r>
      <w:r w:rsidRPr="00345BDA">
        <w:rPr>
          <w:sz w:val="28"/>
        </w:rPr>
        <w:t xml:space="preserve"> аміаку</w:t>
      </w:r>
    </w:p>
    <w:p w:rsidR="00BA1717" w:rsidRDefault="00BA1717" w:rsidP="00E66D6C">
      <w:pPr>
        <w:pStyle w:val="TableParagraph"/>
        <w:spacing w:line="360" w:lineRule="auto"/>
        <w:ind w:firstLine="709"/>
        <w:jc w:val="both"/>
        <w:rPr>
          <w:sz w:val="28"/>
        </w:rPr>
      </w:pPr>
    </w:p>
    <w:p w:rsidR="00E66D6C" w:rsidRPr="00E66D6C" w:rsidRDefault="00E66D6C" w:rsidP="00E66D6C">
      <w:pPr>
        <w:pStyle w:val="TableParagraph"/>
        <w:spacing w:line="360" w:lineRule="auto"/>
        <w:ind w:firstLine="709"/>
        <w:jc w:val="both"/>
        <w:rPr>
          <w:sz w:val="28"/>
        </w:rPr>
      </w:pPr>
      <w:proofErr w:type="spellStart"/>
      <w:r w:rsidRPr="00E66D6C">
        <w:rPr>
          <w:sz w:val="28"/>
        </w:rPr>
        <w:t>Випаровувач</w:t>
      </w:r>
      <w:proofErr w:type="spellEnd"/>
      <w:r w:rsidRPr="00E66D6C">
        <w:rPr>
          <w:sz w:val="28"/>
        </w:rPr>
        <w:t xml:space="preserve"> аміаку має запобіжні клапани, </w:t>
      </w:r>
      <w:r w:rsidR="00B71FC3">
        <w:rPr>
          <w:sz w:val="28"/>
        </w:rPr>
        <w:t>які</w:t>
      </w:r>
      <w:r w:rsidRPr="00E66D6C">
        <w:rPr>
          <w:sz w:val="28"/>
        </w:rPr>
        <w:t xml:space="preserve"> спрацьовують при підвищенні тиску понад </w:t>
      </w:r>
      <m:oMath>
        <m:r>
          <m:rPr>
            <m:sty m:val="p"/>
          </m:rPr>
          <w:rPr>
            <w:rFonts w:ascii="Cambria Math" w:hAnsi="Cambria Math"/>
            <w:sz w:val="28"/>
          </w:rPr>
          <m:t xml:space="preserve">0.28 </m:t>
        </m:r>
        <m:d>
          <m:dPr>
            <m:begChr m:val="["/>
            <m:endChr m:val="]"/>
            <m:ctrlPr>
              <w:rPr>
                <w:rFonts w:ascii="Cambria Math" w:hAnsi="Cambria Math"/>
                <w:sz w:val="28"/>
              </w:rPr>
            </m:ctrlPr>
          </m:dPr>
          <m:e>
            <m:r>
              <m:rPr>
                <m:sty m:val="p"/>
              </m:rPr>
              <w:rPr>
                <w:rFonts w:ascii="Cambria Math" w:hAnsi="Cambria Math"/>
                <w:sz w:val="28"/>
              </w:rPr>
              <m:t>МПа</m:t>
            </m:r>
          </m:e>
        </m:d>
      </m:oMath>
      <w:r w:rsidRPr="00E66D6C">
        <w:rPr>
          <w:sz w:val="28"/>
        </w:rPr>
        <w:t xml:space="preserve">. З метою запобігання попадання рідкого аміаку в лінію подачі ГПА в апарати ВТН 22/1-5 передбачена видача рідкого аміаку з випаровувача 25 у сховище аміачної води. Температура Т19 ГПА стабілізується регулятором температури ТС19 за рахунок зміни витрати парового конденсату, який подається в теплообмінник 26. Рівень аміаку у </w:t>
      </w:r>
      <w:proofErr w:type="spellStart"/>
      <w:r w:rsidRPr="00E66D6C">
        <w:rPr>
          <w:sz w:val="28"/>
        </w:rPr>
        <w:t>випаровувачі</w:t>
      </w:r>
      <w:proofErr w:type="spellEnd"/>
      <w:r w:rsidRPr="00E66D6C">
        <w:rPr>
          <w:sz w:val="28"/>
        </w:rPr>
        <w:t xml:space="preserve"> 25 вимірюється рівнемірами LIRАН25.1-3 і підтримується в межах </w:t>
      </w:r>
      <m:oMath>
        <m:r>
          <m:rPr>
            <m:sty m:val="p"/>
          </m:rPr>
          <w:rPr>
            <w:rFonts w:ascii="Cambria Math" w:hAnsi="Cambria Math"/>
            <w:sz w:val="28"/>
          </w:rPr>
          <m:t xml:space="preserve">400…700 </m:t>
        </m:r>
        <m:d>
          <m:dPr>
            <m:begChr m:val="["/>
            <m:endChr m:val="]"/>
            <m:ctrlPr>
              <w:rPr>
                <w:rFonts w:ascii="Cambria Math" w:hAnsi="Cambria Math"/>
                <w:sz w:val="28"/>
              </w:rPr>
            </m:ctrlPr>
          </m:dPr>
          <m:e>
            <m:r>
              <m:rPr>
                <m:sty m:val="p"/>
              </m:rPr>
              <w:rPr>
                <w:rFonts w:ascii="Cambria Math" w:hAnsi="Cambria Math"/>
                <w:sz w:val="28"/>
              </w:rPr>
              <m:t>мм</m:t>
            </m:r>
          </m:e>
        </m:d>
      </m:oMath>
      <w:r w:rsidRPr="00E66D6C">
        <w:rPr>
          <w:sz w:val="28"/>
        </w:rPr>
        <w:t xml:space="preserve">. Паровий конденсат з </w:t>
      </w:r>
      <w:r>
        <w:rPr>
          <w:sz w:val="28"/>
        </w:rPr>
        <w:t>п</w:t>
      </w:r>
      <w:r w:rsidRPr="00E66D6C">
        <w:rPr>
          <w:sz w:val="28"/>
        </w:rPr>
        <w:t xml:space="preserve">ідігрівника аміаку та з </w:t>
      </w:r>
      <w:proofErr w:type="spellStart"/>
      <w:r w:rsidRPr="00E66D6C">
        <w:rPr>
          <w:sz w:val="28"/>
        </w:rPr>
        <w:t>випаровувача</w:t>
      </w:r>
      <w:proofErr w:type="spellEnd"/>
      <w:r w:rsidRPr="00E66D6C">
        <w:rPr>
          <w:sz w:val="28"/>
        </w:rPr>
        <w:t xml:space="preserve"> аміаку виводиться в збірник чистого конденсату 55 або, у випадку забруднення, в збірник конденсату 54. ГПА після підігрівача 26 з температурою не вище </w:t>
      </w:r>
      <m:oMath>
        <m:r>
          <m:rPr>
            <m:sty m:val="p"/>
          </m:rPr>
          <w:rPr>
            <w:rFonts w:ascii="Cambria Math" w:hAnsi="Cambria Math"/>
            <w:sz w:val="28"/>
          </w:rPr>
          <m:t xml:space="preserve">80 </m:t>
        </m:r>
        <m:d>
          <m:dPr>
            <m:begChr m:val="["/>
            <m:endChr m:val="]"/>
            <m:ctrlPr>
              <w:rPr>
                <w:rFonts w:ascii="Cambria Math" w:hAnsi="Cambria Math"/>
                <w:sz w:val="28"/>
              </w:rPr>
            </m:ctrlPr>
          </m:dPr>
          <m:e>
            <m:r>
              <m:rPr>
                <m:sty m:val="p"/>
              </m:rPr>
              <w:rPr>
                <w:rFonts w:ascii="Cambria Math" w:hAnsi="Cambria Math"/>
                <w:sz w:val="28"/>
              </w:rPr>
              <m:t>℃</m:t>
            </m:r>
          </m:e>
        </m:d>
      </m:oMath>
      <w:r w:rsidRPr="00E66D6C">
        <w:rPr>
          <w:sz w:val="28"/>
        </w:rPr>
        <w:t xml:space="preserve"> (вимірюється термометром TIRC-19) і тиском </w:t>
      </w:r>
      <m:oMath>
        <m:r>
          <m:rPr>
            <m:sty m:val="p"/>
          </m:rPr>
          <w:rPr>
            <w:rFonts w:ascii="Cambria Math" w:hAnsi="Cambria Math"/>
            <w:sz w:val="28"/>
          </w:rPr>
          <m:t xml:space="preserve">0.17…0.25 </m:t>
        </m:r>
        <m:d>
          <m:dPr>
            <m:begChr m:val="["/>
            <m:endChr m:val="]"/>
            <m:ctrlPr>
              <w:rPr>
                <w:rFonts w:ascii="Cambria Math" w:hAnsi="Cambria Math"/>
                <w:sz w:val="28"/>
              </w:rPr>
            </m:ctrlPr>
          </m:dPr>
          <m:e>
            <m:r>
              <m:rPr>
                <m:sty m:val="p"/>
              </m:rPr>
              <w:rPr>
                <w:rFonts w:ascii="Cambria Math" w:hAnsi="Cambria Math"/>
                <w:sz w:val="28"/>
              </w:rPr>
              <m:t>МПа</m:t>
            </m:r>
          </m:e>
        </m:d>
      </m:oMath>
      <w:r w:rsidRPr="00E66D6C">
        <w:rPr>
          <w:sz w:val="28"/>
        </w:rPr>
        <w:t xml:space="preserve"> (вимірюється манометром PIR-62) поступає в розподільчий колектор. На розподільчому колекторі установлена діафрагма для визначення витрати аміаку (витратомір FIR-18/1-3) та </w:t>
      </w:r>
      <w:proofErr w:type="spellStart"/>
      <w:r w:rsidRPr="00E66D6C">
        <w:rPr>
          <w:sz w:val="28"/>
        </w:rPr>
        <w:t>аналізна</w:t>
      </w:r>
      <w:proofErr w:type="spellEnd"/>
      <w:r w:rsidRPr="00E66D6C">
        <w:rPr>
          <w:sz w:val="28"/>
        </w:rPr>
        <w:t xml:space="preserve"> точка для визначення масової концентрації мастила, а також об’ємної долі інертних газів в аміаку (контролюються з </w:t>
      </w:r>
      <w:proofErr w:type="spellStart"/>
      <w:r w:rsidRPr="00E66D6C">
        <w:rPr>
          <w:sz w:val="28"/>
        </w:rPr>
        <w:t>аналізної</w:t>
      </w:r>
      <w:proofErr w:type="spellEnd"/>
      <w:r w:rsidRPr="00E66D6C">
        <w:rPr>
          <w:sz w:val="28"/>
        </w:rPr>
        <w:t xml:space="preserve"> точки GO-224).</w:t>
      </w:r>
    </w:p>
    <w:p w:rsidR="00BF7351" w:rsidRDefault="00BF7351" w:rsidP="00345BDA">
      <w:pPr>
        <w:pStyle w:val="TableParagraph"/>
        <w:spacing w:line="360" w:lineRule="auto"/>
        <w:ind w:firstLine="709"/>
        <w:jc w:val="both"/>
        <w:rPr>
          <w:sz w:val="28"/>
        </w:rPr>
      </w:pPr>
    </w:p>
    <w:p w:rsidR="009E796E" w:rsidRPr="009E796E" w:rsidRDefault="009E796E" w:rsidP="009E796E">
      <w:pPr>
        <w:pStyle w:val="2"/>
        <w:numPr>
          <w:ilvl w:val="0"/>
          <w:numId w:val="21"/>
        </w:numPr>
        <w:rPr>
          <w:lang w:val="uk-UA"/>
        </w:rPr>
      </w:pPr>
      <w:bookmarkStart w:id="31" w:name="_Toc184981732"/>
      <w:r w:rsidRPr="009E796E">
        <w:rPr>
          <w:lang w:val="uk-UA"/>
        </w:rPr>
        <w:t>Розробка програми, що імітує автоматичну систему керування</w:t>
      </w:r>
      <w:bookmarkEnd w:id="31"/>
    </w:p>
    <w:p w:rsidR="009E796E" w:rsidRDefault="009E796E" w:rsidP="00345BDA">
      <w:pPr>
        <w:pStyle w:val="TableParagraph"/>
        <w:spacing w:line="360" w:lineRule="auto"/>
        <w:ind w:firstLine="709"/>
        <w:jc w:val="both"/>
        <w:rPr>
          <w:sz w:val="28"/>
        </w:rPr>
      </w:pPr>
    </w:p>
    <w:p w:rsidR="00BA1717" w:rsidRDefault="00BA1717" w:rsidP="00345BDA">
      <w:pPr>
        <w:pStyle w:val="TableParagraph"/>
        <w:spacing w:line="360" w:lineRule="auto"/>
        <w:ind w:firstLine="709"/>
        <w:jc w:val="both"/>
        <w:rPr>
          <w:sz w:val="28"/>
        </w:rPr>
      </w:pPr>
      <w:r>
        <w:rPr>
          <w:sz w:val="28"/>
        </w:rPr>
        <w:t>До впровадження розробленої системи автоматичного керування технологічним процесом вона має бути перевірена на працездатність, надійність, технологічність тощо. Ця перевірка має підтвердити якість системи. Перевірка розробленої системи практично ніколи не проводиться на реальному технологічному об’єкті із-за великих ризиків, пов’язаних з можливими помилками в системі. Така перевірка здійснюється в режимі імітаційного моделювання.</w:t>
      </w:r>
    </w:p>
    <w:p w:rsidR="00BA1717" w:rsidRPr="00BA1717" w:rsidRDefault="00BA1717" w:rsidP="00BA1717">
      <w:pPr>
        <w:pStyle w:val="TableParagraph"/>
        <w:spacing w:line="360" w:lineRule="auto"/>
        <w:ind w:firstLine="709"/>
        <w:jc w:val="both"/>
        <w:rPr>
          <w:sz w:val="28"/>
        </w:rPr>
      </w:pPr>
      <w:r w:rsidRPr="00BA1717">
        <w:rPr>
          <w:sz w:val="28"/>
        </w:rPr>
        <w:t xml:space="preserve">Імітаційне моделювання </w:t>
      </w:r>
      <w:r>
        <w:rPr>
          <w:sz w:val="28"/>
        </w:rPr>
        <w:t>–</w:t>
      </w:r>
      <w:r w:rsidRPr="00BA1717">
        <w:rPr>
          <w:sz w:val="28"/>
        </w:rPr>
        <w:t xml:space="preserve"> це метод дослідження, заснований на тому, </w:t>
      </w:r>
      <w:r w:rsidRPr="00BA1717">
        <w:rPr>
          <w:sz w:val="28"/>
        </w:rPr>
        <w:lastRenderedPageBreak/>
        <w:t>що система, яка вивчається, замінюється імітатором і з ним проводяться експерименти з метою отримання інформації про цю систему. Експериментування з імітатором називають імітацією.</w:t>
      </w:r>
      <w:r>
        <w:rPr>
          <w:sz w:val="28"/>
        </w:rPr>
        <w:t xml:space="preserve"> </w:t>
      </w:r>
      <w:r w:rsidRPr="00BA1717">
        <w:rPr>
          <w:sz w:val="28"/>
        </w:rPr>
        <w:t xml:space="preserve">Імітаційне моделювання </w:t>
      </w:r>
      <w:r>
        <w:rPr>
          <w:sz w:val="28"/>
        </w:rPr>
        <w:t>–</w:t>
      </w:r>
      <w:r w:rsidRPr="00BA1717">
        <w:rPr>
          <w:sz w:val="28"/>
        </w:rPr>
        <w:t xml:space="preserve"> це окремий випадок математичного моделювання</w:t>
      </w:r>
      <w:r>
        <w:rPr>
          <w:sz w:val="28"/>
        </w:rPr>
        <w:t>, але в</w:t>
      </w:r>
      <w:r w:rsidRPr="00BA1717">
        <w:rPr>
          <w:sz w:val="28"/>
        </w:rPr>
        <w:t xml:space="preserve"> цьому випадку математична модель замінюється імітатором або імітаційною моделлю.</w:t>
      </w:r>
    </w:p>
    <w:p w:rsidR="00BA1717" w:rsidRPr="00BA1717" w:rsidRDefault="00BA1717" w:rsidP="00BA1717">
      <w:pPr>
        <w:pStyle w:val="TableParagraph"/>
        <w:spacing w:line="360" w:lineRule="auto"/>
        <w:ind w:firstLine="709"/>
        <w:jc w:val="both"/>
        <w:rPr>
          <w:sz w:val="28"/>
        </w:rPr>
      </w:pPr>
      <w:r>
        <w:rPr>
          <w:sz w:val="28"/>
        </w:rPr>
        <w:t>У свою чергу і</w:t>
      </w:r>
      <w:r w:rsidRPr="00BA1717">
        <w:rPr>
          <w:sz w:val="28"/>
        </w:rPr>
        <w:t xml:space="preserve">мітаційна модель </w:t>
      </w:r>
      <w:r>
        <w:rPr>
          <w:sz w:val="28"/>
        </w:rPr>
        <w:t>–</w:t>
      </w:r>
      <w:r w:rsidRPr="00BA1717">
        <w:rPr>
          <w:sz w:val="28"/>
        </w:rPr>
        <w:t xml:space="preserve"> це різновид математичних моделей, що описують динамічні процеси в реальних системах і піддаються перевірці. Імітаційна модель </w:t>
      </w:r>
      <w:r>
        <w:rPr>
          <w:sz w:val="28"/>
        </w:rPr>
        <w:t>–</w:t>
      </w:r>
      <w:r w:rsidRPr="00BA1717">
        <w:rPr>
          <w:sz w:val="28"/>
        </w:rPr>
        <w:t xml:space="preserve"> </w:t>
      </w:r>
      <w:r>
        <w:rPr>
          <w:sz w:val="28"/>
        </w:rPr>
        <w:t>це</w:t>
      </w:r>
      <w:r w:rsidRPr="00BA1717">
        <w:rPr>
          <w:sz w:val="28"/>
        </w:rPr>
        <w:t xml:space="preserve"> логіко-математичний опис об'єкта, який може бути використаний для експериментування на комп'ютері в цілях проектування, аналізу і оцінки функціонування об'єкта.</w:t>
      </w:r>
    </w:p>
    <w:p w:rsidR="009B0DCD" w:rsidRPr="009B0DCD" w:rsidRDefault="009B0DCD" w:rsidP="009B0DCD">
      <w:pPr>
        <w:pStyle w:val="TableParagraph"/>
        <w:spacing w:line="360" w:lineRule="auto"/>
        <w:ind w:firstLine="709"/>
        <w:jc w:val="both"/>
        <w:rPr>
          <w:sz w:val="28"/>
        </w:rPr>
      </w:pPr>
      <w:r w:rsidRPr="009B0DCD">
        <w:rPr>
          <w:sz w:val="28"/>
        </w:rPr>
        <w:t>Програм</w:t>
      </w:r>
      <w:r>
        <w:rPr>
          <w:sz w:val="28"/>
        </w:rPr>
        <w:t>на реалізація імітаційної моделі</w:t>
      </w:r>
      <w:r w:rsidRPr="009B0DCD">
        <w:rPr>
          <w:sz w:val="28"/>
        </w:rPr>
        <w:t xml:space="preserve"> зроблена мовою програмування </w:t>
      </w:r>
      <w:proofErr w:type="spellStart"/>
      <w:r w:rsidRPr="009B0DCD">
        <w:rPr>
          <w:sz w:val="28"/>
        </w:rPr>
        <w:t>Техно</w:t>
      </w:r>
      <w:proofErr w:type="spellEnd"/>
      <w:r w:rsidRPr="009B0DCD">
        <w:rPr>
          <w:sz w:val="28"/>
        </w:rPr>
        <w:t xml:space="preserve"> FBD (</w:t>
      </w:r>
      <w:r w:rsidRPr="009B0DCD">
        <w:rPr>
          <w:sz w:val="28"/>
          <w:lang w:val="en-US"/>
        </w:rPr>
        <w:t>Function</w:t>
      </w:r>
      <w:r w:rsidRPr="009B0DCD">
        <w:rPr>
          <w:sz w:val="28"/>
        </w:rPr>
        <w:t xml:space="preserve"> </w:t>
      </w:r>
      <w:r w:rsidRPr="009B0DCD">
        <w:rPr>
          <w:sz w:val="28"/>
          <w:lang w:val="en-US"/>
        </w:rPr>
        <w:t>Block</w:t>
      </w:r>
      <w:r w:rsidRPr="009B0DCD">
        <w:rPr>
          <w:sz w:val="28"/>
        </w:rPr>
        <w:t xml:space="preserve"> </w:t>
      </w:r>
      <w:r w:rsidRPr="009B0DCD">
        <w:rPr>
          <w:sz w:val="28"/>
          <w:lang w:val="en-US"/>
        </w:rPr>
        <w:t>Diagram</w:t>
      </w:r>
      <w:r w:rsidRPr="009B0DCD">
        <w:rPr>
          <w:sz w:val="28"/>
        </w:rPr>
        <w:t>)</w:t>
      </w:r>
      <w:r>
        <w:rPr>
          <w:sz w:val="28"/>
        </w:rPr>
        <w:t xml:space="preserve">, яка включена до складу </w:t>
      </w:r>
      <w:r>
        <w:rPr>
          <w:sz w:val="28"/>
          <w:lang w:val="en-US"/>
        </w:rPr>
        <w:t>SCADA</w:t>
      </w:r>
      <w:r>
        <w:rPr>
          <w:sz w:val="28"/>
        </w:rPr>
        <w:t xml:space="preserve">-системи </w:t>
      </w:r>
      <w:r>
        <w:rPr>
          <w:sz w:val="28"/>
          <w:lang w:val="en-US"/>
        </w:rPr>
        <w:t>Trace</w:t>
      </w:r>
      <w:r w:rsidRPr="009B0DCD">
        <w:rPr>
          <w:sz w:val="28"/>
        </w:rPr>
        <w:t xml:space="preserve"> </w:t>
      </w:r>
      <w:r>
        <w:rPr>
          <w:sz w:val="28"/>
          <w:lang w:val="en-US"/>
        </w:rPr>
        <w:t>Mode</w:t>
      </w:r>
      <w:r>
        <w:rPr>
          <w:sz w:val="28"/>
        </w:rPr>
        <w:t xml:space="preserve">. </w:t>
      </w:r>
      <w:proofErr w:type="spellStart"/>
      <w:r w:rsidRPr="009B0DCD">
        <w:rPr>
          <w:sz w:val="28"/>
        </w:rPr>
        <w:t>Техно</w:t>
      </w:r>
      <w:proofErr w:type="spellEnd"/>
      <w:r w:rsidRPr="009B0DCD">
        <w:rPr>
          <w:sz w:val="28"/>
        </w:rPr>
        <w:t xml:space="preserve"> FBD – це графічна мова програмування високого рівня, вона забезпечує керування потоком даних усіх типів. Ця мова програмування дає можливість застосовувати в розробках широкий діапазон алгоритмів шляхом виклику функцій та функціональних блоків. Мова програмування FBD включена до стандарту МЕК 61131-3, якій описує мови програмування для програмованих логічних контролерів.</w:t>
      </w:r>
    </w:p>
    <w:p w:rsidR="009B0DCD" w:rsidRPr="009B0DCD" w:rsidRDefault="009B0DCD" w:rsidP="009B0DCD">
      <w:pPr>
        <w:pStyle w:val="TableParagraph"/>
        <w:spacing w:line="360" w:lineRule="auto"/>
        <w:ind w:firstLine="709"/>
        <w:jc w:val="both"/>
        <w:rPr>
          <w:sz w:val="28"/>
        </w:rPr>
      </w:pPr>
      <w:r w:rsidRPr="009B0DCD">
        <w:rPr>
          <w:sz w:val="28"/>
        </w:rPr>
        <w:t xml:space="preserve">Загальний вигляд </w:t>
      </w:r>
      <w:r>
        <w:rPr>
          <w:sz w:val="28"/>
        </w:rPr>
        <w:t>імітаційної моделі</w:t>
      </w:r>
      <w:r w:rsidRPr="009B0DCD">
        <w:rPr>
          <w:sz w:val="28"/>
        </w:rPr>
        <w:t xml:space="preserve"> системи автоматичного регулювання </w:t>
      </w:r>
      <w:r w:rsidR="007F23B7" w:rsidRPr="007F23B7">
        <w:rPr>
          <w:sz w:val="28"/>
        </w:rPr>
        <w:t>підігрівача рідкого аміаку у виробництві аміачної селітри</w:t>
      </w:r>
      <w:r w:rsidR="007F23B7" w:rsidRPr="009B0DCD">
        <w:rPr>
          <w:sz w:val="28"/>
        </w:rPr>
        <w:t xml:space="preserve"> </w:t>
      </w:r>
      <w:r w:rsidRPr="009B0DCD">
        <w:rPr>
          <w:sz w:val="28"/>
        </w:rPr>
        <w:t xml:space="preserve">наведена на рис. </w:t>
      </w:r>
      <w:r w:rsidR="007F23B7">
        <w:rPr>
          <w:sz w:val="28"/>
        </w:rPr>
        <w:t>5</w:t>
      </w:r>
      <w:r w:rsidRPr="009B0DCD">
        <w:rPr>
          <w:sz w:val="28"/>
        </w:rPr>
        <w:t>.3.</w:t>
      </w:r>
    </w:p>
    <w:p w:rsidR="0072316C" w:rsidRDefault="0072316C" w:rsidP="00345BDA">
      <w:pPr>
        <w:pStyle w:val="TableParagraph"/>
        <w:spacing w:line="360" w:lineRule="auto"/>
        <w:ind w:firstLine="709"/>
        <w:jc w:val="both"/>
        <w:rPr>
          <w:sz w:val="28"/>
        </w:rPr>
      </w:pPr>
    </w:p>
    <w:p w:rsidR="0072316C" w:rsidRDefault="0072316C" w:rsidP="0072316C">
      <w:pPr>
        <w:pStyle w:val="TableParagraph"/>
        <w:spacing w:line="360" w:lineRule="auto"/>
        <w:jc w:val="both"/>
        <w:rPr>
          <w:sz w:val="28"/>
        </w:rPr>
      </w:pPr>
      <w:r>
        <w:rPr>
          <w:noProof/>
          <w:sz w:val="28"/>
          <w:lang w:val="ru-RU" w:eastAsia="ru-RU"/>
        </w:rPr>
        <w:lastRenderedPageBreak/>
        <w:drawing>
          <wp:inline distT="0" distB="0" distL="0" distR="0">
            <wp:extent cx="5939790" cy="3059430"/>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gram.tif"/>
                    <pic:cNvPicPr/>
                  </pic:nvPicPr>
                  <pic:blipFill>
                    <a:blip r:embed="rId106">
                      <a:extLst>
                        <a:ext uri="{28A0092B-C50C-407E-A947-70E740481C1C}">
                          <a14:useLocalDpi xmlns:a14="http://schemas.microsoft.com/office/drawing/2010/main" val="0"/>
                        </a:ext>
                      </a:extLst>
                    </a:blip>
                    <a:stretch>
                      <a:fillRect/>
                    </a:stretch>
                  </pic:blipFill>
                  <pic:spPr>
                    <a:xfrm>
                      <a:off x="0" y="0"/>
                      <a:ext cx="5939790" cy="3059430"/>
                    </a:xfrm>
                    <a:prstGeom prst="rect">
                      <a:avLst/>
                    </a:prstGeom>
                  </pic:spPr>
                </pic:pic>
              </a:graphicData>
            </a:graphic>
          </wp:inline>
        </w:drawing>
      </w:r>
    </w:p>
    <w:p w:rsidR="007F23B7" w:rsidRPr="00345BDA" w:rsidRDefault="007F23B7" w:rsidP="007F23B7">
      <w:pPr>
        <w:pStyle w:val="TableParagraph"/>
        <w:spacing w:line="360" w:lineRule="auto"/>
        <w:ind w:firstLine="709"/>
        <w:jc w:val="both"/>
        <w:rPr>
          <w:sz w:val="28"/>
        </w:rPr>
      </w:pPr>
      <w:r>
        <w:rPr>
          <w:sz w:val="28"/>
        </w:rPr>
        <w:t>Рисунок</w:t>
      </w:r>
      <w:r w:rsidRPr="00345BDA">
        <w:rPr>
          <w:sz w:val="28"/>
        </w:rPr>
        <w:t xml:space="preserve"> </w:t>
      </w:r>
      <w:r>
        <w:rPr>
          <w:sz w:val="28"/>
        </w:rPr>
        <w:t>5.3 –</w:t>
      </w:r>
      <w:r w:rsidRPr="00345BDA">
        <w:rPr>
          <w:sz w:val="28"/>
        </w:rPr>
        <w:t xml:space="preserve"> </w:t>
      </w:r>
      <w:r>
        <w:rPr>
          <w:sz w:val="28"/>
        </w:rPr>
        <w:t>Імітаційна модель</w:t>
      </w:r>
      <w:r w:rsidRPr="009B0DCD">
        <w:rPr>
          <w:sz w:val="28"/>
        </w:rPr>
        <w:t xml:space="preserve"> системи автоматичного регулювання </w:t>
      </w:r>
      <w:r w:rsidRPr="007F23B7">
        <w:rPr>
          <w:sz w:val="28"/>
        </w:rPr>
        <w:t>підігрівача рідкого аміаку</w:t>
      </w:r>
    </w:p>
    <w:p w:rsidR="0072316C" w:rsidRDefault="0072316C" w:rsidP="0072316C">
      <w:pPr>
        <w:pStyle w:val="TableParagraph"/>
        <w:spacing w:line="360" w:lineRule="auto"/>
        <w:jc w:val="both"/>
        <w:rPr>
          <w:sz w:val="28"/>
        </w:rPr>
      </w:pPr>
    </w:p>
    <w:p w:rsidR="007F23B7" w:rsidRPr="00A045EE" w:rsidRDefault="007F23B7" w:rsidP="00A045EE">
      <w:pPr>
        <w:pStyle w:val="TableParagraph"/>
        <w:spacing w:line="360" w:lineRule="auto"/>
        <w:jc w:val="both"/>
        <w:rPr>
          <w:sz w:val="28"/>
        </w:rPr>
      </w:pPr>
      <w:r w:rsidRPr="00A045EE">
        <w:rPr>
          <w:sz w:val="28"/>
        </w:rPr>
        <w:t xml:space="preserve">Програма складається з </w:t>
      </w:r>
      <w:r w:rsidR="00A045EE" w:rsidRPr="00A045EE">
        <w:rPr>
          <w:sz w:val="28"/>
        </w:rPr>
        <w:t>5</w:t>
      </w:r>
      <w:r w:rsidRPr="00A045EE">
        <w:rPr>
          <w:sz w:val="28"/>
        </w:rPr>
        <w:t xml:space="preserve"> модулів:</w:t>
      </w:r>
    </w:p>
    <w:p w:rsidR="007F23B7" w:rsidRPr="00A045EE" w:rsidRDefault="007F23B7" w:rsidP="00A045EE">
      <w:pPr>
        <w:pStyle w:val="TableParagraph"/>
        <w:numPr>
          <w:ilvl w:val="0"/>
          <w:numId w:val="23"/>
        </w:numPr>
        <w:spacing w:line="360" w:lineRule="auto"/>
        <w:jc w:val="both"/>
        <w:rPr>
          <w:sz w:val="28"/>
        </w:rPr>
      </w:pPr>
      <w:r w:rsidRPr="00A045EE">
        <w:rPr>
          <w:sz w:val="28"/>
        </w:rPr>
        <w:t xml:space="preserve">арифметичний блок </w:t>
      </w:r>
      <m:oMath>
        <m:d>
          <m:dPr>
            <m:ctrlPr>
              <w:rPr>
                <w:rFonts w:ascii="Cambria Math" w:hAnsi="Cambria Math"/>
                <w:sz w:val="28"/>
              </w:rPr>
            </m:ctrlPr>
          </m:dPr>
          <m:e>
            <m:r>
              <w:rPr>
                <w:rFonts w:ascii="Cambria Math" w:hAnsi="Cambria Math"/>
                <w:sz w:val="28"/>
              </w:rPr>
              <m:t>X</m:t>
            </m:r>
            <m:r>
              <m:rPr>
                <m:sty m:val="p"/>
              </m:rPr>
              <w:rPr>
                <w:rFonts w:ascii="Cambria Math" w:hAnsi="Cambria Math"/>
                <w:sz w:val="28"/>
              </w:rPr>
              <m:t>-</m:t>
            </m:r>
            <m:r>
              <w:rPr>
                <w:rFonts w:ascii="Cambria Math" w:hAnsi="Cambria Math"/>
                <w:sz w:val="28"/>
              </w:rPr>
              <m:t>Y</m:t>
            </m:r>
          </m:e>
        </m:d>
      </m:oMath>
      <w:r w:rsidRPr="00A045EE">
        <w:rPr>
          <w:sz w:val="28"/>
        </w:rPr>
        <w:t xml:space="preserve"> – виконує функцію блоку контроля АСР (рис. </w:t>
      </w:r>
      <w:r w:rsidR="00A045EE" w:rsidRPr="00A045EE">
        <w:rPr>
          <w:sz w:val="28"/>
        </w:rPr>
        <w:t>4</w:t>
      </w:r>
      <w:r w:rsidRPr="00A045EE">
        <w:rPr>
          <w:sz w:val="28"/>
        </w:rPr>
        <w:t>.1);</w:t>
      </w:r>
    </w:p>
    <w:p w:rsidR="007F23B7" w:rsidRPr="00A045EE" w:rsidRDefault="007F23B7" w:rsidP="00A045EE">
      <w:pPr>
        <w:pStyle w:val="TableParagraph"/>
        <w:numPr>
          <w:ilvl w:val="0"/>
          <w:numId w:val="23"/>
        </w:numPr>
        <w:spacing w:line="360" w:lineRule="auto"/>
        <w:jc w:val="both"/>
        <w:rPr>
          <w:sz w:val="28"/>
        </w:rPr>
      </w:pPr>
      <w:r w:rsidRPr="00A045EE">
        <w:rPr>
          <w:sz w:val="28"/>
        </w:rPr>
        <w:t>блок регулювання (</w:t>
      </w:r>
      <m:oMath>
        <m:r>
          <w:rPr>
            <w:rFonts w:ascii="Cambria Math" w:hAnsi="Cambria Math"/>
            <w:sz w:val="28"/>
          </w:rPr>
          <m:t>PID</m:t>
        </m:r>
      </m:oMath>
      <w:r w:rsidRPr="00A045EE">
        <w:rPr>
          <w:sz w:val="28"/>
        </w:rPr>
        <w:t xml:space="preserve">-регулятор) – скомпонований як </w:t>
      </w:r>
      <m:oMath>
        <m:r>
          <w:rPr>
            <w:rFonts w:ascii="Cambria Math" w:hAnsi="Cambria Math"/>
            <w:sz w:val="28"/>
          </w:rPr>
          <m:t>PI</m:t>
        </m:r>
      </m:oMath>
      <w:r w:rsidRPr="00A045EE">
        <w:rPr>
          <w:sz w:val="28"/>
        </w:rPr>
        <w:t xml:space="preserve">-регулятор. Цей блок формує вихідне значення за ПІ-законом від величини, поданої на вхід </w:t>
      </w:r>
      <m:oMath>
        <m:r>
          <w:rPr>
            <w:rFonts w:ascii="Cambria Math" w:hAnsi="Cambria Math"/>
            <w:sz w:val="28"/>
          </w:rPr>
          <m:t>INP</m:t>
        </m:r>
      </m:oMath>
      <w:r w:rsidRPr="00A045EE">
        <w:rPr>
          <w:sz w:val="28"/>
        </w:rPr>
        <w:t>:</w:t>
      </w:r>
    </w:p>
    <w:p w:rsidR="007F23B7" w:rsidRPr="00A045EE" w:rsidRDefault="007F23B7" w:rsidP="00A045EE">
      <w:pPr>
        <w:pStyle w:val="TableParagraph"/>
        <w:spacing w:line="360" w:lineRule="auto"/>
        <w:ind w:left="709"/>
        <w:jc w:val="both"/>
        <w:rPr>
          <w:sz w:val="28"/>
        </w:rPr>
      </w:pPr>
      <w:r w:rsidRPr="00A045EE">
        <w:rPr>
          <w:noProof/>
          <w:sz w:val="28"/>
          <w:lang w:val="ru-RU" w:eastAsia="ru-RU"/>
        </w:rPr>
        <mc:AlternateContent>
          <mc:Choice Requires="wps">
            <w:drawing>
              <wp:inline distT="0" distB="0" distL="0" distR="0" wp14:anchorId="3E51813D" wp14:editId="57D7E62A">
                <wp:extent cx="307340" cy="307340"/>
                <wp:effectExtent l="0" t="0" r="0" b="0"/>
                <wp:docPr id="45" name="Прямокутник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ED08B" id="Прямокутник 4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" filled="f" stroked="f">
                <o:lock v:ext="edit" aspectratio="t"/>
                <w10:anchorlock/>
              </v:rect>
            </w:pict>
          </mc:Fallback>
        </mc:AlternateContent>
      </w:r>
      <m:oMath>
        <m:sSub>
          <m:sSubPr>
            <m:ctrlPr>
              <w:rPr>
                <w:rFonts w:ascii="Cambria Math" w:hAnsi="Cambria Math"/>
                <w:sz w:val="28"/>
              </w:rPr>
            </m:ctrlPr>
          </m:sSubPr>
          <m:e>
            <m:r>
              <w:rPr>
                <w:rFonts w:ascii="Cambria Math" w:hAnsi="Cambria Math"/>
                <w:sz w:val="28"/>
              </w:rPr>
              <m:t>Q</m:t>
            </m:r>
          </m:e>
          <m:sub>
            <m:r>
              <w:rPr>
                <w:rFonts w:ascii="Cambria Math" w:hAnsi="Cambria Math"/>
                <w:sz w:val="28"/>
              </w:rPr>
              <m:t>i</m:t>
            </m:r>
          </m:sub>
        </m:sSub>
        <m:r>
          <m:rPr>
            <m:sty m:val="p"/>
          </m:rPr>
          <w:rPr>
            <w:rFonts w:ascii="Cambria Math" w:hAnsi="Cambria Math"/>
            <w:sz w:val="28"/>
          </w:rPr>
          <m:t>=</m:t>
        </m:r>
        <m:r>
          <w:rPr>
            <w:rFonts w:ascii="Cambria Math" w:hAnsi="Cambria Math"/>
            <w:sz w:val="28"/>
          </w:rPr>
          <m:t>KP</m:t>
        </m:r>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INP</m:t>
            </m:r>
          </m:e>
          <m:sub>
            <m:r>
              <w:rPr>
                <w:rFonts w:ascii="Cambria Math" w:hAnsi="Cambria Math"/>
                <w:sz w:val="28"/>
              </w:rPr>
              <m:t>i</m:t>
            </m:r>
          </m:sub>
        </m:sSub>
        <m:r>
          <m:rPr>
            <m:sty m:val="p"/>
          </m:rPr>
          <w:rPr>
            <w:rFonts w:ascii="Cambria Math" w:hAnsi="Cambria Math"/>
            <w:sz w:val="28"/>
          </w:rPr>
          <m:t>+</m:t>
        </m:r>
        <m:r>
          <w:rPr>
            <w:rFonts w:ascii="Cambria Math" w:hAnsi="Cambria Math"/>
            <w:sz w:val="28"/>
          </w:rPr>
          <m:t>KI</m:t>
        </m:r>
        <m:r>
          <m:rPr>
            <m:sty m:val="p"/>
          </m:rPr>
          <w:rPr>
            <w:rFonts w:ascii="Cambria Math" w:hAnsi="Cambria Math"/>
            <w:sz w:val="28"/>
          </w:rPr>
          <m:t>∙∆</m:t>
        </m:r>
        <m:r>
          <w:rPr>
            <w:rFonts w:ascii="Cambria Math" w:hAnsi="Cambria Math"/>
            <w:sz w:val="28"/>
          </w:rPr>
          <m:t>t</m:t>
        </m:r>
        <m:r>
          <m:rPr>
            <m:sty m:val="p"/>
          </m:rPr>
          <w:rPr>
            <w:rFonts w:ascii="Cambria Math" w:hAnsi="Cambria Math"/>
            <w:sz w:val="28"/>
          </w:rPr>
          <m:t>∙</m:t>
        </m:r>
        <m:nary>
          <m:naryPr>
            <m:chr m:val="∑"/>
            <m:limLoc m:val="undOvr"/>
            <m:ctrlPr>
              <w:rPr>
                <w:rFonts w:ascii="Cambria Math" w:hAnsi="Cambria Math"/>
                <w:sz w:val="28"/>
              </w:rPr>
            </m:ctrlPr>
          </m:naryPr>
          <m:sub>
            <m:r>
              <w:rPr>
                <w:rFonts w:ascii="Cambria Math" w:hAnsi="Cambria Math"/>
                <w:sz w:val="28"/>
              </w:rPr>
              <m:t>k</m:t>
            </m:r>
            <m:r>
              <m:rPr>
                <m:sty m:val="p"/>
              </m:rPr>
              <w:rPr>
                <w:rFonts w:ascii="Cambria Math" w:hAnsi="Cambria Math"/>
                <w:sz w:val="28"/>
              </w:rPr>
              <m:t>=1</m:t>
            </m:r>
          </m:sub>
          <m:sup>
            <m:r>
              <w:rPr>
                <w:rFonts w:ascii="Cambria Math" w:hAnsi="Cambria Math"/>
                <w:sz w:val="28"/>
              </w:rPr>
              <m:t>i</m:t>
            </m:r>
          </m:sup>
          <m:e>
            <m:sSub>
              <m:sSubPr>
                <m:ctrlPr>
                  <w:rPr>
                    <w:rFonts w:ascii="Cambria Math" w:hAnsi="Cambria Math"/>
                    <w:sz w:val="28"/>
                  </w:rPr>
                </m:ctrlPr>
              </m:sSubPr>
              <m:e>
                <m:r>
                  <w:rPr>
                    <w:rFonts w:ascii="Cambria Math" w:hAnsi="Cambria Math"/>
                    <w:sz w:val="28"/>
                  </w:rPr>
                  <m:t>INP</m:t>
                </m:r>
              </m:e>
              <m:sub>
                <m:r>
                  <w:rPr>
                    <w:rFonts w:ascii="Cambria Math" w:hAnsi="Cambria Math"/>
                    <w:sz w:val="28"/>
                  </w:rPr>
                  <m:t>k</m:t>
                </m:r>
              </m:sub>
            </m:sSub>
          </m:e>
        </m:nary>
        <m:r>
          <m:rPr>
            <m:sty m:val="p"/>
          </m:rPr>
          <w:rPr>
            <w:rFonts w:ascii="Cambria Math" w:hAnsi="Cambria Math"/>
            <w:sz w:val="28"/>
          </w:rPr>
          <m:t xml:space="preserve"> ,</m:t>
        </m:r>
      </m:oMath>
    </w:p>
    <w:p w:rsidR="007F23B7" w:rsidRPr="00A045EE" w:rsidRDefault="007F23B7" w:rsidP="00A045EE">
      <w:pPr>
        <w:pStyle w:val="TableParagraph"/>
        <w:spacing w:line="360" w:lineRule="auto"/>
        <w:ind w:left="709"/>
        <w:jc w:val="both"/>
        <w:rPr>
          <w:sz w:val="28"/>
        </w:rPr>
      </w:pPr>
    </w:p>
    <w:p w:rsidR="007F23B7" w:rsidRPr="00A045EE" w:rsidRDefault="007F23B7" w:rsidP="00A045EE">
      <w:pPr>
        <w:pStyle w:val="TableParagraph"/>
        <w:spacing w:line="360" w:lineRule="auto"/>
        <w:ind w:left="709"/>
        <w:jc w:val="both"/>
        <w:rPr>
          <w:sz w:val="28"/>
        </w:rPr>
      </w:pPr>
      <w:r w:rsidRPr="00A045EE">
        <w:rPr>
          <w:sz w:val="28"/>
        </w:rPr>
        <w:t xml:space="preserve">де </w:t>
      </w:r>
      <m:oMath>
        <m:r>
          <w:rPr>
            <w:rFonts w:ascii="Cambria Math" w:hAnsi="Cambria Math"/>
            <w:sz w:val="28"/>
          </w:rPr>
          <m:t>i</m:t>
        </m:r>
      </m:oMath>
      <w:r w:rsidRPr="00A045EE">
        <w:rPr>
          <w:sz w:val="28"/>
        </w:rPr>
        <w:t xml:space="preserve"> – поточний такт перерахунку,</w:t>
      </w:r>
    </w:p>
    <w:p w:rsidR="007F23B7" w:rsidRPr="00A045EE" w:rsidRDefault="007F23B7" w:rsidP="00A045EE">
      <w:pPr>
        <w:pStyle w:val="TableParagraph"/>
        <w:spacing w:line="360" w:lineRule="auto"/>
        <w:ind w:left="1134"/>
        <w:jc w:val="both"/>
        <w:rPr>
          <w:sz w:val="28"/>
        </w:rPr>
      </w:pPr>
      <m:oMath>
        <m:r>
          <w:rPr>
            <w:rFonts w:ascii="Cambria Math" w:hAnsi="Cambria Math"/>
            <w:sz w:val="28"/>
          </w:rPr>
          <m:t>KP</m:t>
        </m:r>
      </m:oMath>
      <w:r w:rsidRPr="00A045EE">
        <w:rPr>
          <w:sz w:val="28"/>
        </w:rPr>
        <w:t xml:space="preserve"> та </w:t>
      </w:r>
      <m:oMath>
        <m:r>
          <w:rPr>
            <w:rFonts w:ascii="Cambria Math" w:hAnsi="Cambria Math"/>
            <w:sz w:val="28"/>
          </w:rPr>
          <m:t>KI</m:t>
        </m:r>
      </m:oMath>
      <w:r w:rsidRPr="00A045EE">
        <w:rPr>
          <w:sz w:val="28"/>
        </w:rPr>
        <w:t xml:space="preserve"> – відповідно коефіцієнти при пропорційній та інтегральній складових,</w:t>
      </w:r>
    </w:p>
    <w:p w:rsidR="007F23B7" w:rsidRPr="00A045EE" w:rsidRDefault="007F23B7" w:rsidP="00A045EE">
      <w:pPr>
        <w:pStyle w:val="TableParagraph"/>
        <w:spacing w:line="360" w:lineRule="auto"/>
        <w:ind w:left="1134"/>
        <w:jc w:val="both"/>
        <w:rPr>
          <w:sz w:val="28"/>
        </w:rPr>
      </w:pPr>
      <m:oMath>
        <m:r>
          <m:rPr>
            <m:sty m:val="p"/>
          </m:rPr>
          <w:rPr>
            <w:rFonts w:ascii="Cambria Math" w:hAnsi="Cambria Math"/>
            <w:sz w:val="28"/>
          </w:rPr>
          <m:t>∆</m:t>
        </m:r>
        <m:r>
          <w:rPr>
            <w:rFonts w:ascii="Cambria Math" w:hAnsi="Cambria Math"/>
            <w:sz w:val="28"/>
          </w:rPr>
          <m:t>t</m:t>
        </m:r>
      </m:oMath>
      <w:r w:rsidRPr="00A045EE">
        <w:rPr>
          <w:sz w:val="28"/>
        </w:rPr>
        <w:t xml:space="preserve"> – період перерахунку блоку в секундах (тривалість такту).</w:t>
      </w:r>
    </w:p>
    <w:p w:rsidR="007F23B7" w:rsidRPr="00A045EE" w:rsidRDefault="00A045EE" w:rsidP="00A045EE">
      <w:pPr>
        <w:pStyle w:val="TableParagraph"/>
        <w:numPr>
          <w:ilvl w:val="0"/>
          <w:numId w:val="23"/>
        </w:numPr>
        <w:spacing w:line="360" w:lineRule="auto"/>
        <w:jc w:val="both"/>
        <w:rPr>
          <w:sz w:val="28"/>
        </w:rPr>
      </w:pPr>
      <w:r>
        <w:rPr>
          <w:sz w:val="28"/>
        </w:rPr>
        <w:t>3</w:t>
      </w:r>
      <w:r w:rsidR="007F23B7" w:rsidRPr="00A045EE">
        <w:rPr>
          <w:sz w:val="28"/>
        </w:rPr>
        <w:t xml:space="preserve"> блока, що модулюють об’єкт регулювання (</w:t>
      </w:r>
      <m:oMath>
        <m:r>
          <w:rPr>
            <w:rFonts w:ascii="Cambria Math" w:hAnsi="Cambria Math"/>
            <w:sz w:val="28"/>
          </w:rPr>
          <m:t>OBJ</m:t>
        </m:r>
      </m:oMath>
      <w:r w:rsidR="007F23B7" w:rsidRPr="00A045EE">
        <w:rPr>
          <w:sz w:val="28"/>
        </w:rPr>
        <w:t xml:space="preserve">) – кожен з цих блоків є комбінацією аперіодичної (інерційної) ланки першого порядку і ланки запізнення, тобто передатна функція блоку </w:t>
      </w:r>
      <m:oMath>
        <m:r>
          <w:rPr>
            <w:rFonts w:ascii="Cambria Math" w:hAnsi="Cambria Math"/>
            <w:sz w:val="28"/>
          </w:rPr>
          <m:t>OBJ</m:t>
        </m:r>
      </m:oMath>
      <w:r w:rsidR="007F23B7" w:rsidRPr="00A045EE">
        <w:rPr>
          <w:sz w:val="28"/>
        </w:rPr>
        <w:t xml:space="preserve"> має вигляд:</w:t>
      </w:r>
    </w:p>
    <w:p w:rsidR="007F23B7" w:rsidRPr="00A045EE" w:rsidRDefault="00F66C4F" w:rsidP="00A045EE">
      <w:pPr>
        <w:pStyle w:val="TableParagraph"/>
        <w:spacing w:line="360" w:lineRule="auto"/>
        <w:jc w:val="both"/>
        <w:rPr>
          <w:sz w:val="28"/>
        </w:rPr>
      </w:pPr>
      <m:oMathPara>
        <m:oMath>
          <m:sSub>
            <m:sSubPr>
              <m:ctrlPr>
                <w:rPr>
                  <w:rFonts w:ascii="Cambria Math" w:hAnsi="Cambria Math"/>
                  <w:sz w:val="28"/>
                </w:rPr>
              </m:ctrlPr>
            </m:sSubPr>
            <m:e>
              <m:r>
                <m:rPr>
                  <m:sty m:val="p"/>
                </m:rPr>
                <w:rPr>
                  <w:rFonts w:ascii="Cambria Math" w:hAnsi="Cambria Math"/>
                  <w:sz w:val="28"/>
                </w:rPr>
                <m:t>Φ</m:t>
              </m:r>
            </m:e>
            <m:sub>
              <m:r>
                <w:rPr>
                  <w:rFonts w:ascii="Cambria Math" w:hAnsi="Cambria Math"/>
                  <w:sz w:val="28"/>
                </w:rPr>
                <m:t>α</m:t>
              </m:r>
            </m:sub>
          </m:sSub>
          <m:d>
            <m:dPr>
              <m:ctrlPr>
                <w:rPr>
                  <w:rFonts w:ascii="Cambria Math" w:hAnsi="Cambria Math"/>
                  <w:sz w:val="28"/>
                </w:rPr>
              </m:ctrlPr>
            </m:dPr>
            <m:e>
              <m:r>
                <w:rPr>
                  <w:rFonts w:ascii="Cambria Math" w:hAnsi="Cambria Math"/>
                  <w:sz w:val="28"/>
                </w:rPr>
                <m:t>s</m:t>
              </m:r>
            </m:e>
          </m:d>
          <m:r>
            <m:rPr>
              <m:sty m:val="p"/>
            </m:rPr>
            <w:rPr>
              <w:rFonts w:ascii="Cambria Math" w:hAnsi="Cambria Math"/>
              <w:sz w:val="28"/>
            </w:rPr>
            <m:t>=</m:t>
          </m:r>
          <m:f>
            <m:fPr>
              <m:ctrlPr>
                <w:rPr>
                  <w:rFonts w:ascii="Cambria Math" w:hAnsi="Cambria Math"/>
                  <w:sz w:val="28"/>
                </w:rPr>
              </m:ctrlPr>
            </m:fPr>
            <m:num>
              <m:r>
                <w:rPr>
                  <w:rFonts w:ascii="Cambria Math" w:hAnsi="Cambria Math"/>
                  <w:sz w:val="28"/>
                </w:rPr>
                <m:t>k</m:t>
              </m:r>
            </m:num>
            <m:den>
              <m:r>
                <w:rPr>
                  <w:rFonts w:ascii="Cambria Math" w:hAnsi="Cambria Math"/>
                  <w:sz w:val="28"/>
                </w:rPr>
                <m:t>T</m:t>
              </m:r>
              <m:r>
                <m:rPr>
                  <m:sty m:val="p"/>
                </m:rPr>
                <w:rPr>
                  <w:rFonts w:ascii="Cambria Math" w:hAnsi="Cambria Math"/>
                  <w:sz w:val="28"/>
                </w:rPr>
                <m:t>∙</m:t>
              </m:r>
              <m:r>
                <w:rPr>
                  <w:rFonts w:ascii="Cambria Math" w:hAnsi="Cambria Math"/>
                  <w:sz w:val="28"/>
                </w:rPr>
                <m:t>s</m:t>
              </m:r>
              <m:r>
                <m:rPr>
                  <m:sty m:val="p"/>
                </m:rPr>
                <w:rPr>
                  <w:rFonts w:ascii="Cambria Math" w:hAnsi="Cambria Math"/>
                  <w:sz w:val="28"/>
                </w:rPr>
                <m:t>+1</m:t>
              </m:r>
            </m:den>
          </m:f>
          <m:r>
            <m:rPr>
              <m:sty m:val="p"/>
            </m:rPr>
            <w:rPr>
              <w:rFonts w:ascii="Cambria Math" w:hAnsi="Cambria Math"/>
              <w:sz w:val="28"/>
            </w:rPr>
            <m:t>∙</m:t>
          </m:r>
          <m:sSup>
            <m:sSupPr>
              <m:ctrlPr>
                <w:rPr>
                  <w:rFonts w:ascii="Cambria Math" w:hAnsi="Cambria Math"/>
                  <w:sz w:val="28"/>
                </w:rPr>
              </m:ctrlPr>
            </m:sSupPr>
            <m:e>
              <m:r>
                <w:rPr>
                  <w:rFonts w:ascii="Cambria Math" w:hAnsi="Cambria Math"/>
                  <w:sz w:val="28"/>
                </w:rPr>
                <m:t>e</m:t>
              </m:r>
            </m:e>
            <m:sup>
              <m:r>
                <m:rPr>
                  <m:sty m:val="p"/>
                </m:rPr>
                <w:rPr>
                  <w:rFonts w:ascii="Cambria Math" w:hAnsi="Cambria Math"/>
                  <w:sz w:val="28"/>
                </w:rPr>
                <m:t>-</m:t>
              </m:r>
              <m:r>
                <w:rPr>
                  <w:rFonts w:ascii="Cambria Math" w:hAnsi="Cambria Math"/>
                  <w:sz w:val="28"/>
                </w:rPr>
                <m:t>τ</m:t>
              </m:r>
              <m:r>
                <m:rPr>
                  <m:sty m:val="p"/>
                </m:rPr>
                <w:rPr>
                  <w:rFonts w:ascii="Cambria Math" w:hAnsi="Cambria Math"/>
                  <w:sz w:val="28"/>
                </w:rPr>
                <m:t>∙</m:t>
              </m:r>
              <m:r>
                <w:rPr>
                  <w:rFonts w:ascii="Cambria Math" w:hAnsi="Cambria Math"/>
                  <w:sz w:val="28"/>
                </w:rPr>
                <m:t>s</m:t>
              </m:r>
            </m:sup>
          </m:sSup>
          <m:r>
            <m:rPr>
              <m:sty m:val="p"/>
            </m:rPr>
            <w:rPr>
              <w:rFonts w:ascii="Cambria Math" w:hAnsi="Cambria Math"/>
              <w:sz w:val="28"/>
            </w:rPr>
            <m:t>,</m:t>
          </m:r>
        </m:oMath>
      </m:oMathPara>
    </w:p>
    <w:p w:rsidR="007F23B7" w:rsidRPr="00A045EE" w:rsidRDefault="007F23B7" w:rsidP="00A045EE">
      <w:pPr>
        <w:pStyle w:val="TableParagraph"/>
        <w:spacing w:line="360" w:lineRule="auto"/>
        <w:jc w:val="both"/>
        <w:rPr>
          <w:sz w:val="28"/>
        </w:rPr>
      </w:pPr>
    </w:p>
    <w:p w:rsidR="007F23B7" w:rsidRPr="00A045EE" w:rsidRDefault="007F23B7" w:rsidP="00A045EE">
      <w:pPr>
        <w:pStyle w:val="TableParagraph"/>
        <w:spacing w:line="360" w:lineRule="auto"/>
        <w:ind w:left="1985" w:hanging="1134"/>
        <w:jc w:val="both"/>
        <w:rPr>
          <w:sz w:val="28"/>
        </w:rPr>
      </w:pPr>
      <w:r w:rsidRPr="00A045EE">
        <w:rPr>
          <w:sz w:val="28"/>
        </w:rPr>
        <w:t xml:space="preserve">де </w:t>
      </w:r>
      <m:oMath>
        <m:r>
          <w:rPr>
            <w:rFonts w:ascii="Cambria Math" w:hAnsi="Cambria Math"/>
            <w:sz w:val="28"/>
          </w:rPr>
          <m:t>k</m:t>
        </m:r>
      </m:oMath>
      <w:r w:rsidRPr="00A045EE">
        <w:rPr>
          <w:sz w:val="28"/>
        </w:rPr>
        <w:t xml:space="preserve"> і </w:t>
      </w:r>
      <m:oMath>
        <m:r>
          <w:rPr>
            <w:rFonts w:ascii="Cambria Math" w:hAnsi="Cambria Math"/>
            <w:sz w:val="28"/>
          </w:rPr>
          <m:t>T</m:t>
        </m:r>
      </m:oMath>
      <w:r w:rsidRPr="00A045EE">
        <w:rPr>
          <w:sz w:val="28"/>
        </w:rPr>
        <w:t xml:space="preserve"> – відповідно коефіцієнт підсилення та постійна часу інерційної ланки першого порядку,</w:t>
      </w:r>
    </w:p>
    <w:p w:rsidR="007F23B7" w:rsidRPr="00A045EE" w:rsidRDefault="007F23B7" w:rsidP="00A045EE">
      <w:pPr>
        <w:pStyle w:val="TableParagraph"/>
        <w:spacing w:line="360" w:lineRule="auto"/>
        <w:ind w:left="1134"/>
        <w:jc w:val="both"/>
        <w:rPr>
          <w:sz w:val="28"/>
        </w:rPr>
      </w:pPr>
      <m:oMath>
        <m:r>
          <w:rPr>
            <w:rFonts w:ascii="Cambria Math" w:hAnsi="Cambria Math"/>
            <w:sz w:val="28"/>
          </w:rPr>
          <m:t>τ</m:t>
        </m:r>
        <m:r>
          <m:rPr>
            <m:sty m:val="p"/>
          </m:rPr>
          <w:rPr>
            <w:rFonts w:ascii="Cambria Math" w:hAnsi="Cambria Math"/>
            <w:sz w:val="28"/>
          </w:rPr>
          <m:t>&gt;0</m:t>
        </m:r>
      </m:oMath>
      <w:r w:rsidRPr="00A045EE">
        <w:rPr>
          <w:sz w:val="28"/>
        </w:rPr>
        <w:t xml:space="preserve"> – час запізнення.</w:t>
      </w:r>
    </w:p>
    <w:p w:rsidR="00A045EE" w:rsidRDefault="00A045EE" w:rsidP="00A045EE">
      <w:pPr>
        <w:pStyle w:val="TableParagraph"/>
        <w:spacing w:line="360" w:lineRule="auto"/>
        <w:ind w:left="851"/>
        <w:jc w:val="both"/>
        <w:rPr>
          <w:sz w:val="28"/>
        </w:rPr>
      </w:pPr>
    </w:p>
    <w:p w:rsidR="007F23B7" w:rsidRPr="00A045EE" w:rsidRDefault="007F23B7" w:rsidP="00A045EE">
      <w:pPr>
        <w:pStyle w:val="TableParagraph"/>
        <w:spacing w:line="360" w:lineRule="auto"/>
        <w:ind w:left="851"/>
        <w:jc w:val="both"/>
        <w:rPr>
          <w:sz w:val="28"/>
        </w:rPr>
      </w:pPr>
      <w:r w:rsidRPr="00A045EE">
        <w:rPr>
          <w:sz w:val="28"/>
        </w:rPr>
        <w:t xml:space="preserve">Вхідним по відношенню до об'єкта, що моделюється, є вхід </w:t>
      </w:r>
      <m:oMath>
        <m:r>
          <w:rPr>
            <w:rFonts w:ascii="Cambria Math" w:hAnsi="Cambria Math"/>
            <w:sz w:val="28"/>
          </w:rPr>
          <m:t>INP</m:t>
        </m:r>
      </m:oMath>
      <w:r w:rsidRPr="00A045EE">
        <w:rPr>
          <w:sz w:val="28"/>
        </w:rPr>
        <w:t xml:space="preserve">. Входи </w:t>
      </w:r>
      <m:oMath>
        <m:r>
          <w:rPr>
            <w:rFonts w:ascii="Cambria Math" w:hAnsi="Cambria Math"/>
            <w:sz w:val="28"/>
          </w:rPr>
          <m:t>K</m:t>
        </m:r>
      </m:oMath>
      <w:r w:rsidRPr="00A045EE">
        <w:rPr>
          <w:sz w:val="28"/>
        </w:rPr>
        <w:t xml:space="preserve">, </w:t>
      </w:r>
      <m:oMath>
        <m:r>
          <w:rPr>
            <w:rFonts w:ascii="Cambria Math" w:hAnsi="Cambria Math"/>
            <w:sz w:val="28"/>
          </w:rPr>
          <m:t>T</m:t>
        </m:r>
      </m:oMath>
      <w:r w:rsidRPr="00A045EE">
        <w:rPr>
          <w:sz w:val="28"/>
        </w:rPr>
        <w:t xml:space="preserve"> і </w:t>
      </w:r>
      <m:oMath>
        <m:r>
          <w:rPr>
            <w:rFonts w:ascii="Cambria Math" w:hAnsi="Cambria Math"/>
            <w:sz w:val="28"/>
          </w:rPr>
          <m:t>N</m:t>
        </m:r>
      </m:oMath>
      <w:r w:rsidRPr="00A045EE">
        <w:rPr>
          <w:sz w:val="28"/>
        </w:rPr>
        <w:t xml:space="preserve"> – використовуються для завдання відповідно коефіцієнта підсилення, постійної часу і часу запізнення.</w:t>
      </w:r>
    </w:p>
    <w:p w:rsidR="007F23B7" w:rsidRPr="00A045EE" w:rsidRDefault="007F23B7" w:rsidP="00A045EE">
      <w:pPr>
        <w:pStyle w:val="TableParagraph"/>
        <w:spacing w:line="360" w:lineRule="auto"/>
        <w:jc w:val="both"/>
        <w:rPr>
          <w:sz w:val="28"/>
        </w:rPr>
      </w:pPr>
    </w:p>
    <w:p w:rsidR="007F23B7" w:rsidRPr="00A045EE" w:rsidRDefault="007F23B7" w:rsidP="00A045EE">
      <w:pPr>
        <w:pStyle w:val="TableParagraph"/>
        <w:spacing w:line="360" w:lineRule="auto"/>
        <w:jc w:val="both"/>
        <w:rPr>
          <w:sz w:val="28"/>
        </w:rPr>
      </w:pPr>
      <w:r w:rsidRPr="00A045EE">
        <w:rPr>
          <w:sz w:val="28"/>
        </w:rPr>
        <w:t xml:space="preserve">Перший блок </w:t>
      </w:r>
      <m:oMath>
        <m:r>
          <w:rPr>
            <w:rFonts w:ascii="Cambria Math" w:hAnsi="Cambria Math"/>
            <w:sz w:val="28"/>
          </w:rPr>
          <m:t>OBJ</m:t>
        </m:r>
      </m:oMath>
      <w:r w:rsidRPr="00A045EE">
        <w:rPr>
          <w:sz w:val="28"/>
        </w:rPr>
        <w:t xml:space="preserve"> моделює добуток передавальних функцій блоків виконавчого механізму, регулюючого органу та проміжного перетворювача і має підсумкову передавальну функцію</w:t>
      </w:r>
    </w:p>
    <w:p w:rsidR="007F23B7" w:rsidRPr="00A045EE" w:rsidRDefault="007F23B7" w:rsidP="00A045EE">
      <w:pPr>
        <w:pStyle w:val="TableParagraph"/>
        <w:spacing w:line="360" w:lineRule="auto"/>
        <w:jc w:val="both"/>
        <w:rPr>
          <w:sz w:val="28"/>
        </w:rPr>
      </w:pPr>
    </w:p>
    <w:p w:rsidR="007F23B7" w:rsidRPr="00A045EE" w:rsidRDefault="00F66C4F" w:rsidP="00A045EE">
      <w:pPr>
        <w:pStyle w:val="TableParagraph"/>
        <w:spacing w:line="360" w:lineRule="auto"/>
        <w:jc w:val="both"/>
        <w:rPr>
          <w:sz w:val="28"/>
        </w:rPr>
      </w:pPr>
      <m:oMathPara>
        <m:oMath>
          <m:sSub>
            <m:sSubPr>
              <m:ctrlPr>
                <w:rPr>
                  <w:rFonts w:ascii="Cambria Math" w:hAnsi="Cambria Math"/>
                  <w:sz w:val="28"/>
                </w:rPr>
              </m:ctrlPr>
            </m:sSubPr>
            <m:e>
              <m:r>
                <w:rPr>
                  <w:rFonts w:ascii="Cambria Math" w:hAnsi="Cambria Math"/>
                  <w:sz w:val="28"/>
                </w:rPr>
                <m:t>OBJ</m:t>
              </m:r>
            </m:e>
            <m:sub>
              <m:r>
                <m:rPr>
                  <m:sty m:val="p"/>
                </m:rPr>
                <w:rPr>
                  <w:rFonts w:ascii="Cambria Math" w:hAnsi="Cambria Math"/>
                  <w:sz w:val="28"/>
                </w:rPr>
                <m:t>1</m:t>
              </m:r>
            </m:sub>
          </m:sSub>
          <m:r>
            <m:rPr>
              <m:sty m:val="p"/>
            </m:rPr>
            <w:rPr>
              <w:rFonts w:ascii="Cambria Math" w:hAnsi="Cambria Math"/>
              <w:sz w:val="28"/>
            </w:rPr>
            <m:t>=</m:t>
          </m:r>
          <m:f>
            <m:fPr>
              <m:ctrlPr>
                <w:rPr>
                  <w:rFonts w:ascii="Cambria Math" w:hAnsi="Cambria Math"/>
                  <w:sz w:val="28"/>
                </w:rPr>
              </m:ctrlPr>
            </m:fPr>
            <m:num>
              <m:r>
                <m:rPr>
                  <m:sty m:val="p"/>
                </m:rPr>
                <w:rPr>
                  <w:rFonts w:ascii="Cambria Math" w:hAnsi="Cambria Math"/>
                  <w:sz w:val="28"/>
                </w:rPr>
                <m:t>0.8</m:t>
              </m:r>
            </m:num>
            <m:den>
              <m:r>
                <m:rPr>
                  <m:sty m:val="p"/>
                </m:rPr>
                <w:rPr>
                  <w:rFonts w:ascii="Cambria Math" w:hAnsi="Cambria Math"/>
                  <w:sz w:val="28"/>
                </w:rPr>
                <m:t>20∙</m:t>
              </m:r>
              <m:r>
                <w:rPr>
                  <w:rFonts w:ascii="Cambria Math" w:hAnsi="Cambria Math"/>
                  <w:sz w:val="28"/>
                </w:rPr>
                <m:t>s</m:t>
              </m:r>
              <m:r>
                <m:rPr>
                  <m:sty m:val="p"/>
                </m:rPr>
                <w:rPr>
                  <w:rFonts w:ascii="Cambria Math" w:hAnsi="Cambria Math"/>
                  <w:sz w:val="28"/>
                </w:rPr>
                <m:t>+1</m:t>
              </m:r>
            </m:den>
          </m:f>
          <m:r>
            <m:rPr>
              <m:sty m:val="p"/>
            </m:rPr>
            <w:rPr>
              <w:rFonts w:ascii="Cambria Math" w:hAnsi="Cambria Math"/>
              <w:sz w:val="28"/>
            </w:rPr>
            <m:t xml:space="preserve"> .</m:t>
          </m:r>
        </m:oMath>
      </m:oMathPara>
    </w:p>
    <w:p w:rsidR="007F23B7" w:rsidRPr="00A045EE" w:rsidRDefault="007F23B7" w:rsidP="00A045EE">
      <w:pPr>
        <w:pStyle w:val="TableParagraph"/>
        <w:spacing w:line="360" w:lineRule="auto"/>
        <w:jc w:val="both"/>
        <w:rPr>
          <w:sz w:val="28"/>
        </w:rPr>
      </w:pPr>
    </w:p>
    <w:p w:rsidR="007F23B7" w:rsidRPr="00A045EE" w:rsidRDefault="007F23B7" w:rsidP="00A045EE">
      <w:pPr>
        <w:pStyle w:val="TableParagraph"/>
        <w:spacing w:line="360" w:lineRule="auto"/>
        <w:jc w:val="both"/>
        <w:rPr>
          <w:sz w:val="28"/>
        </w:rPr>
      </w:pPr>
      <w:r w:rsidRPr="00A045EE">
        <w:rPr>
          <w:sz w:val="28"/>
        </w:rPr>
        <w:t>Другий</w:t>
      </w:r>
      <w:r w:rsidR="00A045EE">
        <w:rPr>
          <w:sz w:val="28"/>
        </w:rPr>
        <w:t xml:space="preserve"> та третій блоки</w:t>
      </w:r>
      <w:r w:rsidRPr="00A045EE">
        <w:rPr>
          <w:sz w:val="28"/>
        </w:rPr>
        <w:t xml:space="preserve"> </w:t>
      </w:r>
      <m:oMath>
        <m:r>
          <w:rPr>
            <w:rFonts w:ascii="Cambria Math" w:hAnsi="Cambria Math"/>
            <w:sz w:val="28"/>
          </w:rPr>
          <m:t>OBJ</m:t>
        </m:r>
      </m:oMath>
      <w:r w:rsidRPr="00A045EE">
        <w:rPr>
          <w:sz w:val="28"/>
        </w:rPr>
        <w:t xml:space="preserve"> моделю</w:t>
      </w:r>
      <w:r w:rsidR="00A045EE">
        <w:rPr>
          <w:sz w:val="28"/>
        </w:rPr>
        <w:t>ють</w:t>
      </w:r>
      <w:r w:rsidRPr="00A045EE">
        <w:rPr>
          <w:sz w:val="28"/>
        </w:rPr>
        <w:t xml:space="preserve"> </w:t>
      </w:r>
      <w:r w:rsidR="00A045EE" w:rsidRPr="007F23B7">
        <w:rPr>
          <w:sz w:val="28"/>
        </w:rPr>
        <w:t>підігрівача рідкого аміаку</w:t>
      </w:r>
      <w:r w:rsidRPr="00A045EE">
        <w:rPr>
          <w:sz w:val="28"/>
        </w:rPr>
        <w:t xml:space="preserve">. </w:t>
      </w:r>
      <w:r w:rsidR="00A045EE">
        <w:rPr>
          <w:sz w:val="28"/>
        </w:rPr>
        <w:t>Добуток б</w:t>
      </w:r>
      <w:r w:rsidRPr="00A045EE">
        <w:rPr>
          <w:sz w:val="28"/>
        </w:rPr>
        <w:t>лок</w:t>
      </w:r>
      <w:r w:rsidR="00A045EE">
        <w:rPr>
          <w:sz w:val="28"/>
        </w:rPr>
        <w:t>ів</w:t>
      </w:r>
      <w:r w:rsidRPr="00A045EE">
        <w:rPr>
          <w:sz w:val="28"/>
        </w:rPr>
        <w:t xml:space="preserve"> реалізує передавальну функцію</w:t>
      </w:r>
    </w:p>
    <w:p w:rsidR="007F23B7" w:rsidRPr="00A045EE" w:rsidRDefault="007F23B7" w:rsidP="00A045EE">
      <w:pPr>
        <w:pStyle w:val="TableParagraph"/>
        <w:spacing w:line="360" w:lineRule="auto"/>
        <w:jc w:val="both"/>
        <w:rPr>
          <w:sz w:val="28"/>
        </w:rPr>
      </w:pPr>
    </w:p>
    <w:p w:rsidR="007F23B7" w:rsidRPr="00A045EE" w:rsidRDefault="00F66C4F" w:rsidP="00A045EE">
      <w:pPr>
        <w:pStyle w:val="TableParagraph"/>
        <w:spacing w:line="360" w:lineRule="auto"/>
        <w:jc w:val="both"/>
        <w:rPr>
          <w:sz w:val="28"/>
        </w:rPr>
      </w:pPr>
      <m:oMathPara>
        <m:oMath>
          <m:sSub>
            <m:sSubPr>
              <m:ctrlPr>
                <w:rPr>
                  <w:rFonts w:ascii="Cambria Math" w:hAnsi="Cambria Math"/>
                  <w:sz w:val="28"/>
                </w:rPr>
              </m:ctrlPr>
            </m:sSubPr>
            <m:e>
              <m:r>
                <w:rPr>
                  <w:rFonts w:ascii="Cambria Math" w:hAnsi="Cambria Math"/>
                  <w:sz w:val="28"/>
                </w:rPr>
                <m:t>OBJ</m:t>
              </m:r>
            </m:e>
            <m:sub>
              <m:r>
                <m:rPr>
                  <m:sty m:val="p"/>
                </m:rPr>
                <w:rPr>
                  <w:rFonts w:ascii="Cambria Math" w:hAnsi="Cambria Math"/>
                  <w:sz w:val="28"/>
                </w:rPr>
                <m:t>2-3</m:t>
              </m:r>
            </m:sub>
          </m:sSub>
          <m:r>
            <m:rPr>
              <m:sty m:val="p"/>
            </m:rPr>
            <w:rPr>
              <w:rFonts w:ascii="Cambria Math" w:hAnsi="Cambria Math"/>
              <w:sz w:val="28"/>
            </w:rPr>
            <m:t>=</m:t>
          </m:r>
          <m:f>
            <m:fPr>
              <m:ctrlPr>
                <w:rPr>
                  <w:rFonts w:ascii="Cambria Math" w:hAnsi="Cambria Math"/>
                  <w:sz w:val="28"/>
                </w:rPr>
              </m:ctrlPr>
            </m:fPr>
            <m:num>
              <m:r>
                <m:rPr>
                  <m:sty m:val="p"/>
                </m:rPr>
                <w:rPr>
                  <w:rFonts w:ascii="Cambria Math" w:hAnsi="Cambria Math"/>
                  <w:sz w:val="28"/>
                </w:rPr>
                <m:t>0.67</m:t>
              </m:r>
            </m:num>
            <m:den>
              <m:r>
                <m:rPr>
                  <m:sty m:val="p"/>
                </m:rPr>
                <w:rPr>
                  <w:rFonts w:ascii="Cambria Math" w:hAnsi="Cambria Math"/>
                  <w:sz w:val="28"/>
                </w:rPr>
                <m:t>0.02∙</m:t>
              </m:r>
              <m:sSup>
                <m:sSupPr>
                  <m:ctrlPr>
                    <w:rPr>
                      <w:rFonts w:ascii="Cambria Math" w:hAnsi="Cambria Math"/>
                      <w:i/>
                      <w:iCs/>
                      <w:sz w:val="28"/>
                    </w:rPr>
                  </m:ctrlPr>
                </m:sSupPr>
                <m:e>
                  <m:r>
                    <w:rPr>
                      <w:rFonts w:ascii="Cambria Math" w:hAnsi="Cambria Math"/>
                      <w:sz w:val="28"/>
                    </w:rPr>
                    <m:t>s</m:t>
                  </m:r>
                </m:e>
                <m:sup>
                  <m:r>
                    <w:rPr>
                      <w:rFonts w:ascii="Cambria Math" w:hAnsi="Cambria Math"/>
                      <w:sz w:val="28"/>
                    </w:rPr>
                    <m:t>2</m:t>
                  </m:r>
                </m:sup>
              </m:sSup>
              <m:r>
                <m:rPr>
                  <m:sty m:val="p"/>
                </m:rPr>
                <w:rPr>
                  <w:rFonts w:ascii="Cambria Math" w:hAnsi="Cambria Math"/>
                  <w:sz w:val="28"/>
                </w:rPr>
                <m:t>+0.55∙</m:t>
              </m:r>
              <m:r>
                <w:rPr>
                  <w:rFonts w:ascii="Cambria Math" w:hAnsi="Cambria Math"/>
                  <w:sz w:val="28"/>
                </w:rPr>
                <m:t>s</m:t>
              </m:r>
              <m:r>
                <m:rPr>
                  <m:sty m:val="p"/>
                </m:rPr>
                <w:rPr>
                  <w:rFonts w:ascii="Cambria Math" w:hAnsi="Cambria Math"/>
                  <w:sz w:val="28"/>
                </w:rPr>
                <m:t>+1</m:t>
              </m:r>
            </m:den>
          </m:f>
          <m:r>
            <m:rPr>
              <m:sty m:val="p"/>
            </m:rPr>
            <w:rPr>
              <w:rFonts w:ascii="Cambria Math" w:hAnsi="Cambria Math"/>
              <w:sz w:val="28"/>
            </w:rPr>
            <m:t>∙</m:t>
          </m:r>
          <m:sSup>
            <m:sSupPr>
              <m:ctrlPr>
                <w:rPr>
                  <w:rFonts w:ascii="Cambria Math" w:hAnsi="Cambria Math"/>
                  <w:sz w:val="28"/>
                </w:rPr>
              </m:ctrlPr>
            </m:sSupPr>
            <m:e>
              <m:r>
                <w:rPr>
                  <w:rFonts w:ascii="Cambria Math" w:hAnsi="Cambria Math"/>
                  <w:sz w:val="28"/>
                </w:rPr>
                <m:t>e</m:t>
              </m:r>
            </m:e>
            <m:sup>
              <m:r>
                <m:rPr>
                  <m:sty m:val="p"/>
                </m:rPr>
                <w:rPr>
                  <w:rFonts w:ascii="Cambria Math" w:hAnsi="Cambria Math"/>
                  <w:sz w:val="28"/>
                </w:rPr>
                <m:t>-4∙</m:t>
              </m:r>
              <m:r>
                <w:rPr>
                  <w:rFonts w:ascii="Cambria Math" w:hAnsi="Cambria Math"/>
                  <w:sz w:val="28"/>
                </w:rPr>
                <m:t>s</m:t>
              </m:r>
            </m:sup>
          </m:sSup>
          <m:r>
            <m:rPr>
              <m:sty m:val="p"/>
            </m:rPr>
            <w:rPr>
              <w:rFonts w:ascii="Cambria Math" w:hAnsi="Cambria Math"/>
              <w:sz w:val="28"/>
            </w:rPr>
            <m:t>.</m:t>
          </m:r>
        </m:oMath>
      </m:oMathPara>
    </w:p>
    <w:p w:rsidR="007F23B7" w:rsidRPr="00A045EE" w:rsidRDefault="007F23B7" w:rsidP="00A045EE">
      <w:pPr>
        <w:pStyle w:val="TableParagraph"/>
        <w:spacing w:line="360" w:lineRule="auto"/>
        <w:jc w:val="both"/>
        <w:rPr>
          <w:sz w:val="28"/>
        </w:rPr>
      </w:pPr>
    </w:p>
    <w:p w:rsidR="007F23B7" w:rsidRPr="00A045EE" w:rsidRDefault="00A045EE" w:rsidP="00A045EE">
      <w:pPr>
        <w:pStyle w:val="TableParagraph"/>
        <w:spacing w:line="360" w:lineRule="auto"/>
        <w:ind w:firstLine="709"/>
        <w:jc w:val="both"/>
        <w:rPr>
          <w:sz w:val="28"/>
        </w:rPr>
      </w:pPr>
      <w:r w:rsidRPr="00A045EE">
        <w:rPr>
          <w:sz w:val="28"/>
        </w:rPr>
        <w:t>Імітаційн</w:t>
      </w:r>
      <w:r>
        <w:rPr>
          <w:sz w:val="28"/>
        </w:rPr>
        <w:t>а модель</w:t>
      </w:r>
      <w:r w:rsidR="007F23B7" w:rsidRPr="00A045EE">
        <w:rPr>
          <w:sz w:val="28"/>
        </w:rPr>
        <w:t xml:space="preserve"> працює таким чином. На вхід імітаційної програми подається сигнал «Завдання». Цей сигнал є зовнішнім збуренням, що надійшло в систему регулювання по входу керування. Система реагує на нього відповідно до закладеного в регуляторі закону регулювання. Реакція системи відображається аргументом програми «Вихід».</w:t>
      </w:r>
    </w:p>
    <w:p w:rsidR="007F23B7" w:rsidRPr="00A045EE" w:rsidRDefault="007F23B7" w:rsidP="00A045EE">
      <w:pPr>
        <w:pStyle w:val="TableParagraph"/>
        <w:spacing w:line="360" w:lineRule="auto"/>
        <w:ind w:firstLine="709"/>
        <w:jc w:val="both"/>
        <w:rPr>
          <w:sz w:val="28"/>
        </w:rPr>
      </w:pPr>
      <w:r w:rsidRPr="00A045EE">
        <w:rPr>
          <w:sz w:val="28"/>
        </w:rPr>
        <w:t xml:space="preserve">Результат роботи системи регулювання в режимі реального часу виводиться у вікно трендів (рис. </w:t>
      </w:r>
      <w:r w:rsidR="00A045EE">
        <w:rPr>
          <w:sz w:val="28"/>
        </w:rPr>
        <w:t>5</w:t>
      </w:r>
      <w:r w:rsidRPr="00A045EE">
        <w:rPr>
          <w:sz w:val="28"/>
        </w:rPr>
        <w:t>.4).</w:t>
      </w:r>
    </w:p>
    <w:p w:rsidR="007F23B7" w:rsidRDefault="007F23B7" w:rsidP="0072316C">
      <w:pPr>
        <w:pStyle w:val="TableParagraph"/>
        <w:spacing w:line="360" w:lineRule="auto"/>
        <w:jc w:val="both"/>
        <w:rPr>
          <w:sz w:val="28"/>
        </w:rPr>
      </w:pPr>
    </w:p>
    <w:p w:rsidR="0072316C" w:rsidRDefault="0072316C" w:rsidP="0072316C">
      <w:pPr>
        <w:pStyle w:val="TableParagraph"/>
        <w:spacing w:line="360" w:lineRule="auto"/>
        <w:jc w:val="both"/>
        <w:rPr>
          <w:sz w:val="28"/>
        </w:rPr>
      </w:pPr>
      <w:r>
        <w:rPr>
          <w:noProof/>
          <w:sz w:val="28"/>
          <w:lang w:val="ru-RU" w:eastAsia="ru-RU"/>
        </w:rPr>
        <w:lastRenderedPageBreak/>
        <w:drawing>
          <wp:inline distT="0" distB="0" distL="0" distR="0">
            <wp:extent cx="5939790" cy="211963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ренд.tif"/>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39790" cy="2119630"/>
                    </a:xfrm>
                    <a:prstGeom prst="rect">
                      <a:avLst/>
                    </a:prstGeom>
                  </pic:spPr>
                </pic:pic>
              </a:graphicData>
            </a:graphic>
          </wp:inline>
        </w:drawing>
      </w:r>
    </w:p>
    <w:p w:rsidR="0072316C" w:rsidRDefault="0072316C" w:rsidP="0072316C">
      <w:pPr>
        <w:pStyle w:val="TableParagraph"/>
        <w:spacing w:line="360" w:lineRule="auto"/>
        <w:jc w:val="both"/>
        <w:rPr>
          <w:sz w:val="28"/>
        </w:rPr>
      </w:pPr>
    </w:p>
    <w:p w:rsidR="007F23B7" w:rsidRPr="00A045EE" w:rsidRDefault="007F23B7" w:rsidP="00A045EE">
      <w:pPr>
        <w:pStyle w:val="TableParagraph"/>
        <w:spacing w:line="360" w:lineRule="auto"/>
        <w:ind w:firstLine="709"/>
        <w:jc w:val="both"/>
        <w:rPr>
          <w:sz w:val="28"/>
        </w:rPr>
      </w:pPr>
      <w:r w:rsidRPr="00A045EE">
        <w:rPr>
          <w:sz w:val="28"/>
        </w:rPr>
        <w:t xml:space="preserve">Рисунок </w:t>
      </w:r>
      <w:r w:rsidR="00A045EE" w:rsidRPr="00A045EE">
        <w:rPr>
          <w:sz w:val="28"/>
        </w:rPr>
        <w:t>5</w:t>
      </w:r>
      <w:r w:rsidRPr="00A045EE">
        <w:rPr>
          <w:sz w:val="28"/>
        </w:rPr>
        <w:t xml:space="preserve">.4 – Реакція системи автоматичного регулювання </w:t>
      </w:r>
      <w:r w:rsidR="00A045EE" w:rsidRPr="007F23B7">
        <w:rPr>
          <w:sz w:val="28"/>
        </w:rPr>
        <w:t>підігрівача рідкого аміаку</w:t>
      </w:r>
      <w:r w:rsidRPr="00A045EE">
        <w:rPr>
          <w:sz w:val="28"/>
        </w:rPr>
        <w:t xml:space="preserve"> (блакитна лінія) на вхідне збурення – «Завдання» (жовта лінія)</w:t>
      </w:r>
    </w:p>
    <w:p w:rsidR="007F23B7" w:rsidRPr="00A045EE" w:rsidRDefault="007F23B7" w:rsidP="00A045EE">
      <w:pPr>
        <w:pStyle w:val="TableParagraph"/>
        <w:spacing w:line="360" w:lineRule="auto"/>
        <w:ind w:firstLine="709"/>
        <w:jc w:val="both"/>
        <w:rPr>
          <w:sz w:val="28"/>
        </w:rPr>
      </w:pPr>
    </w:p>
    <w:p w:rsidR="007F23B7" w:rsidRPr="00A045EE" w:rsidRDefault="007F23B7" w:rsidP="00A045EE">
      <w:pPr>
        <w:pStyle w:val="TableParagraph"/>
        <w:spacing w:line="360" w:lineRule="auto"/>
        <w:ind w:firstLine="709"/>
        <w:jc w:val="both"/>
        <w:rPr>
          <w:sz w:val="28"/>
        </w:rPr>
      </w:pPr>
      <w:r w:rsidRPr="00A045EE">
        <w:rPr>
          <w:sz w:val="28"/>
        </w:rPr>
        <w:t xml:space="preserve">Результати </w:t>
      </w:r>
      <w:r w:rsidR="003A7650">
        <w:rPr>
          <w:sz w:val="28"/>
        </w:rPr>
        <w:t xml:space="preserve">проведеного уявного експерименту на імітаційної моделі </w:t>
      </w:r>
      <w:r w:rsidRPr="00A045EE">
        <w:rPr>
          <w:sz w:val="28"/>
        </w:rPr>
        <w:t xml:space="preserve">КІСУ ТП для </w:t>
      </w:r>
      <w:r w:rsidR="003A7650" w:rsidRPr="007F23B7">
        <w:rPr>
          <w:sz w:val="28"/>
        </w:rPr>
        <w:t>підігрівача рідкого аміаку</w:t>
      </w:r>
      <w:r w:rsidR="003A7650">
        <w:rPr>
          <w:sz w:val="28"/>
        </w:rPr>
        <w:t xml:space="preserve"> у виробництві аміачної селітри підтвердили вірність та ефективність методів та підходів до розробки системи</w:t>
      </w:r>
      <w:r w:rsidRPr="00A045EE">
        <w:rPr>
          <w:sz w:val="28"/>
        </w:rPr>
        <w:t xml:space="preserve">. Розраховані </w:t>
      </w:r>
      <w:proofErr w:type="spellStart"/>
      <w:r w:rsidRPr="00A045EE">
        <w:rPr>
          <w:sz w:val="28"/>
        </w:rPr>
        <w:t>настроювальні</w:t>
      </w:r>
      <w:proofErr w:type="spellEnd"/>
      <w:r w:rsidRPr="00A045EE">
        <w:rPr>
          <w:sz w:val="28"/>
        </w:rPr>
        <w:t xml:space="preserve"> параметри для ПІ-регулятора можуть бути узяти в якості першого наближення під час впровадження системи на виробництві.</w:t>
      </w:r>
    </w:p>
    <w:p w:rsidR="00033EB1" w:rsidRPr="0055459F" w:rsidRDefault="00033EB1">
      <w:pPr>
        <w:rPr>
          <w:sz w:val="28"/>
          <w:szCs w:val="28"/>
          <w:lang w:val="uk-UA"/>
        </w:rPr>
      </w:pPr>
      <w:r w:rsidRPr="0055459F">
        <w:rPr>
          <w:sz w:val="28"/>
          <w:szCs w:val="28"/>
          <w:lang w:val="uk-UA"/>
        </w:rPr>
        <w:br w:type="page"/>
      </w:r>
    </w:p>
    <w:p w:rsidR="00154632" w:rsidRPr="0055459F" w:rsidRDefault="00154632" w:rsidP="002E34C4">
      <w:pPr>
        <w:pStyle w:val="1"/>
      </w:pPr>
      <w:bookmarkStart w:id="32" w:name="_Toc184981733"/>
      <w:r w:rsidRPr="0055459F">
        <w:lastRenderedPageBreak/>
        <w:t>ВИСНОВОК</w:t>
      </w:r>
      <w:bookmarkEnd w:id="32"/>
    </w:p>
    <w:p w:rsidR="00154632" w:rsidRPr="0055459F" w:rsidRDefault="00154632" w:rsidP="0035639C">
      <w:pPr>
        <w:pStyle w:val="TableParagraph"/>
        <w:spacing w:before="1"/>
        <w:ind w:firstLine="709"/>
        <w:rPr>
          <w:sz w:val="33"/>
        </w:rPr>
      </w:pPr>
    </w:p>
    <w:p w:rsidR="00154632" w:rsidRPr="0055459F" w:rsidRDefault="00154632" w:rsidP="0035639C">
      <w:pPr>
        <w:pStyle w:val="TableParagraph"/>
        <w:ind w:firstLine="709"/>
        <w:rPr>
          <w:sz w:val="28"/>
        </w:rPr>
      </w:pPr>
      <w:r w:rsidRPr="0055459F">
        <w:rPr>
          <w:sz w:val="28"/>
        </w:rPr>
        <w:t>Дан</w:t>
      </w:r>
      <w:r w:rsidR="00997B46">
        <w:rPr>
          <w:sz w:val="28"/>
        </w:rPr>
        <w:t>а</w:t>
      </w:r>
      <w:r w:rsidRPr="00997B46">
        <w:rPr>
          <w:sz w:val="28"/>
        </w:rPr>
        <w:t xml:space="preserve"> </w:t>
      </w:r>
      <w:r w:rsidR="00997B46" w:rsidRPr="00997B46">
        <w:rPr>
          <w:sz w:val="28"/>
        </w:rPr>
        <w:t>магістерська робота</w:t>
      </w:r>
      <w:r w:rsidRPr="00997B46">
        <w:rPr>
          <w:sz w:val="28"/>
        </w:rPr>
        <w:t xml:space="preserve"> </w:t>
      </w:r>
      <w:r w:rsidRPr="0055459F">
        <w:rPr>
          <w:sz w:val="28"/>
        </w:rPr>
        <w:t>мі</w:t>
      </w:r>
      <w:r w:rsidR="00997B46">
        <w:rPr>
          <w:sz w:val="28"/>
        </w:rPr>
        <w:t xml:space="preserve">стить у </w:t>
      </w:r>
      <w:r w:rsidRPr="0055459F">
        <w:rPr>
          <w:sz w:val="28"/>
        </w:rPr>
        <w:t>собі</w:t>
      </w:r>
      <w:r w:rsidRPr="00997B46">
        <w:rPr>
          <w:sz w:val="28"/>
        </w:rPr>
        <w:t xml:space="preserve"> </w:t>
      </w:r>
      <w:r w:rsidR="00997B46">
        <w:rPr>
          <w:sz w:val="28"/>
        </w:rPr>
        <w:t>ряд досліджень</w:t>
      </w:r>
      <w:r w:rsidRPr="0055459F">
        <w:rPr>
          <w:sz w:val="28"/>
        </w:rPr>
        <w:t>,</w:t>
      </w:r>
      <w:r w:rsidRPr="00997B46">
        <w:rPr>
          <w:sz w:val="28"/>
        </w:rPr>
        <w:t xml:space="preserve"> </w:t>
      </w:r>
      <w:r w:rsidRPr="0055459F">
        <w:rPr>
          <w:sz w:val="28"/>
        </w:rPr>
        <w:t>у</w:t>
      </w:r>
      <w:r w:rsidRPr="00997B46">
        <w:rPr>
          <w:sz w:val="28"/>
        </w:rPr>
        <w:t xml:space="preserve"> ході</w:t>
      </w:r>
      <w:r w:rsidRPr="0055459F">
        <w:rPr>
          <w:sz w:val="28"/>
        </w:rPr>
        <w:t xml:space="preserve"> </w:t>
      </w:r>
      <w:r w:rsidRPr="00997B46">
        <w:rPr>
          <w:sz w:val="28"/>
        </w:rPr>
        <w:t>яких:</w:t>
      </w:r>
    </w:p>
    <w:p w:rsidR="00F30837" w:rsidRDefault="00F30837" w:rsidP="0035639C">
      <w:pPr>
        <w:pStyle w:val="TableParagraph"/>
        <w:numPr>
          <w:ilvl w:val="0"/>
          <w:numId w:val="11"/>
        </w:numPr>
        <w:tabs>
          <w:tab w:val="left" w:pos="1703"/>
        </w:tabs>
        <w:spacing w:before="160" w:line="360" w:lineRule="auto"/>
        <w:ind w:left="0" w:right="253" w:firstLine="709"/>
        <w:jc w:val="both"/>
        <w:rPr>
          <w:sz w:val="28"/>
        </w:rPr>
      </w:pPr>
      <w:r>
        <w:rPr>
          <w:sz w:val="28"/>
        </w:rPr>
        <w:t xml:space="preserve">На основі аналізу сучасного стану та перспективних напрямків розвитку автоматизації технологічних процесів, зробив вибір системи контролю та регулювання технологічним процесом підігріву аміаку </w:t>
      </w:r>
      <w:r w:rsidRPr="00F30837">
        <w:rPr>
          <w:sz w:val="28"/>
        </w:rPr>
        <w:t>на стадії синтезу виробництва аміачної селітри</w:t>
      </w:r>
      <w:r>
        <w:rPr>
          <w:sz w:val="28"/>
        </w:rPr>
        <w:t>;</w:t>
      </w:r>
    </w:p>
    <w:p w:rsidR="00154632" w:rsidRPr="0055459F" w:rsidRDefault="00154632" w:rsidP="0035639C">
      <w:pPr>
        <w:pStyle w:val="TableParagraph"/>
        <w:numPr>
          <w:ilvl w:val="0"/>
          <w:numId w:val="11"/>
        </w:numPr>
        <w:tabs>
          <w:tab w:val="left" w:pos="1703"/>
        </w:tabs>
        <w:spacing w:before="160" w:line="360" w:lineRule="auto"/>
        <w:ind w:left="0" w:right="253" w:firstLine="709"/>
        <w:jc w:val="both"/>
        <w:rPr>
          <w:sz w:val="28"/>
        </w:rPr>
      </w:pPr>
      <w:r w:rsidRPr="0055459F">
        <w:rPr>
          <w:sz w:val="28"/>
        </w:rPr>
        <w:t>Дослідивши технологічний апарат зробив його аналіз та аналіз технологічного процес</w:t>
      </w:r>
      <w:r w:rsidR="00997B46">
        <w:rPr>
          <w:sz w:val="28"/>
        </w:rPr>
        <w:t>у,</w:t>
      </w:r>
      <w:r w:rsidRPr="0055459F">
        <w:rPr>
          <w:sz w:val="28"/>
        </w:rPr>
        <w:t xml:space="preserve"> описав його роботу, як об’єкт</w:t>
      </w:r>
      <w:r w:rsidR="00997B46">
        <w:rPr>
          <w:sz w:val="28"/>
        </w:rPr>
        <w:t>у</w:t>
      </w:r>
      <w:r w:rsidRPr="0055459F">
        <w:rPr>
          <w:sz w:val="28"/>
        </w:rPr>
        <w:t xml:space="preserve"> керування та проаналізува</w:t>
      </w:r>
      <w:r w:rsidR="00997B46">
        <w:rPr>
          <w:sz w:val="28"/>
        </w:rPr>
        <w:t>в</w:t>
      </w:r>
      <w:r w:rsidRPr="0055459F">
        <w:rPr>
          <w:sz w:val="28"/>
        </w:rPr>
        <w:t xml:space="preserve"> особливі режими роботи апарату;</w:t>
      </w:r>
    </w:p>
    <w:p w:rsidR="00F30837" w:rsidRDefault="00154632" w:rsidP="0035639C">
      <w:pPr>
        <w:pStyle w:val="TableParagraph"/>
        <w:numPr>
          <w:ilvl w:val="0"/>
          <w:numId w:val="11"/>
        </w:numPr>
        <w:tabs>
          <w:tab w:val="left" w:pos="1703"/>
        </w:tabs>
        <w:spacing w:line="360" w:lineRule="auto"/>
        <w:ind w:left="0" w:right="244" w:firstLine="709"/>
        <w:jc w:val="both"/>
        <w:rPr>
          <w:sz w:val="28"/>
        </w:rPr>
      </w:pPr>
      <w:r w:rsidRPr="0055459F">
        <w:rPr>
          <w:sz w:val="28"/>
        </w:rPr>
        <w:t>Для л</w:t>
      </w:r>
      <w:r w:rsidR="00997B46">
        <w:rPr>
          <w:sz w:val="28"/>
        </w:rPr>
        <w:t>окаль</w:t>
      </w:r>
      <w:r w:rsidRPr="0055459F">
        <w:rPr>
          <w:sz w:val="28"/>
        </w:rPr>
        <w:t>ної САР розроби</w:t>
      </w:r>
      <w:r w:rsidR="00997B46">
        <w:rPr>
          <w:sz w:val="28"/>
        </w:rPr>
        <w:t>в</w:t>
      </w:r>
      <w:r w:rsidRPr="0055459F">
        <w:rPr>
          <w:sz w:val="28"/>
        </w:rPr>
        <w:t xml:space="preserve"> структурну схему, описавши її динамічні ланки передавальними функціями та знайш</w:t>
      </w:r>
      <w:r w:rsidR="00997B46">
        <w:rPr>
          <w:sz w:val="28"/>
        </w:rPr>
        <w:t>ов</w:t>
      </w:r>
      <w:r w:rsidRPr="0055459F">
        <w:rPr>
          <w:sz w:val="28"/>
        </w:rPr>
        <w:t xml:space="preserve"> еквівалентну передавальну функцію системи, знайш</w:t>
      </w:r>
      <w:r w:rsidR="008606C5" w:rsidRPr="0055459F">
        <w:rPr>
          <w:sz w:val="28"/>
        </w:rPr>
        <w:t>ов</w:t>
      </w:r>
      <w:r w:rsidRPr="0055459F">
        <w:rPr>
          <w:sz w:val="28"/>
        </w:rPr>
        <w:t xml:space="preserve"> передавальну функцію еквівалентного об’єкта керування з </w:t>
      </w:r>
      <w:r w:rsidR="00997B46" w:rsidRPr="0055459F">
        <w:rPr>
          <w:sz w:val="28"/>
        </w:rPr>
        <w:t>урахуванням</w:t>
      </w:r>
      <w:r w:rsidRPr="0055459F">
        <w:rPr>
          <w:sz w:val="28"/>
        </w:rPr>
        <w:t xml:space="preserve"> його частотних характеристик та розрахувавши перехідний процес методом квадратур та методом трикутника.</w:t>
      </w:r>
    </w:p>
    <w:p w:rsidR="00154632" w:rsidRDefault="00154632" w:rsidP="0035639C">
      <w:pPr>
        <w:pStyle w:val="TableParagraph"/>
        <w:numPr>
          <w:ilvl w:val="0"/>
          <w:numId w:val="11"/>
        </w:numPr>
        <w:tabs>
          <w:tab w:val="left" w:pos="1703"/>
        </w:tabs>
        <w:spacing w:line="360" w:lineRule="auto"/>
        <w:ind w:left="0" w:right="244" w:firstLine="709"/>
        <w:jc w:val="both"/>
        <w:rPr>
          <w:sz w:val="28"/>
        </w:rPr>
      </w:pPr>
      <w:r w:rsidRPr="0055459F">
        <w:rPr>
          <w:sz w:val="28"/>
        </w:rPr>
        <w:t>Викона</w:t>
      </w:r>
      <w:r w:rsidR="008606C5" w:rsidRPr="0055459F">
        <w:rPr>
          <w:sz w:val="28"/>
        </w:rPr>
        <w:t>в</w:t>
      </w:r>
      <w:r w:rsidRPr="0055459F">
        <w:rPr>
          <w:sz w:val="28"/>
        </w:rPr>
        <w:t xml:space="preserve"> параметричний синтез САР розрахувавши її частотні характеристики та криву перехідного процесу методом квадратур;</w:t>
      </w:r>
    </w:p>
    <w:p w:rsidR="00154632" w:rsidRDefault="00997B46" w:rsidP="00F30837">
      <w:pPr>
        <w:pStyle w:val="TableParagraph"/>
        <w:numPr>
          <w:ilvl w:val="0"/>
          <w:numId w:val="11"/>
        </w:numPr>
        <w:tabs>
          <w:tab w:val="left" w:pos="1703"/>
        </w:tabs>
        <w:spacing w:line="360" w:lineRule="auto"/>
        <w:ind w:left="0" w:right="244" w:firstLine="709"/>
        <w:jc w:val="both"/>
        <w:rPr>
          <w:sz w:val="28"/>
        </w:rPr>
      </w:pPr>
      <w:r w:rsidRPr="0055459F">
        <w:rPr>
          <w:sz w:val="28"/>
        </w:rPr>
        <w:t>Розробив</w:t>
      </w:r>
      <w:r w:rsidR="00154632" w:rsidRPr="0055459F">
        <w:rPr>
          <w:sz w:val="28"/>
        </w:rPr>
        <w:t xml:space="preserve"> комп’ютерно-інтегровану систему контролю та управління заданим технологічним процесом.</w:t>
      </w:r>
    </w:p>
    <w:p w:rsidR="00F30837" w:rsidRDefault="00F30837" w:rsidP="00F30837">
      <w:pPr>
        <w:pStyle w:val="TableParagraph"/>
        <w:numPr>
          <w:ilvl w:val="0"/>
          <w:numId w:val="11"/>
        </w:numPr>
        <w:tabs>
          <w:tab w:val="left" w:pos="1703"/>
        </w:tabs>
        <w:spacing w:before="1" w:line="360" w:lineRule="auto"/>
        <w:ind w:left="0" w:right="245" w:firstLine="709"/>
        <w:jc w:val="both"/>
        <w:rPr>
          <w:sz w:val="28"/>
        </w:rPr>
      </w:pPr>
      <w:r w:rsidRPr="0055459F">
        <w:rPr>
          <w:sz w:val="28"/>
        </w:rPr>
        <w:t>Розробив мнемосхему комп’ютерно-інтегрованої системи управління мого апарату за завданням</w:t>
      </w:r>
      <w:r>
        <w:rPr>
          <w:sz w:val="28"/>
        </w:rPr>
        <w:t>.</w:t>
      </w:r>
    </w:p>
    <w:p w:rsidR="003A7650" w:rsidRPr="003A7650" w:rsidRDefault="003A7650" w:rsidP="00F66C4F">
      <w:pPr>
        <w:pStyle w:val="TableParagraph"/>
        <w:numPr>
          <w:ilvl w:val="0"/>
          <w:numId w:val="11"/>
        </w:numPr>
        <w:tabs>
          <w:tab w:val="left" w:pos="1703"/>
        </w:tabs>
        <w:spacing w:before="1" w:line="360" w:lineRule="auto"/>
        <w:ind w:left="0" w:right="245" w:firstLine="709"/>
        <w:jc w:val="both"/>
        <w:rPr>
          <w:sz w:val="28"/>
        </w:rPr>
      </w:pPr>
      <w:r w:rsidRPr="003A7650">
        <w:rPr>
          <w:sz w:val="28"/>
        </w:rPr>
        <w:t xml:space="preserve">Зробив аналіз розробленої системи на імітаційної моделі в системі </w:t>
      </w:r>
      <w:r w:rsidRPr="003A7650">
        <w:rPr>
          <w:sz w:val="28"/>
          <w:lang w:val="en-US"/>
        </w:rPr>
        <w:t>Tr</w:t>
      </w:r>
      <w:r>
        <w:rPr>
          <w:sz w:val="28"/>
          <w:lang w:val="en-US"/>
        </w:rPr>
        <w:t>a</w:t>
      </w:r>
      <w:r w:rsidRPr="003A7650">
        <w:rPr>
          <w:sz w:val="28"/>
          <w:lang w:val="en-US"/>
        </w:rPr>
        <w:t>ce</w:t>
      </w:r>
      <w:r w:rsidRPr="003A7650">
        <w:rPr>
          <w:sz w:val="28"/>
          <w:lang w:val="ru-RU"/>
        </w:rPr>
        <w:t xml:space="preserve"> </w:t>
      </w:r>
      <w:r w:rsidRPr="003A7650">
        <w:rPr>
          <w:sz w:val="28"/>
          <w:lang w:val="en-US"/>
        </w:rPr>
        <w:t>Mode</w:t>
      </w:r>
      <w:r w:rsidRPr="003A7650">
        <w:rPr>
          <w:sz w:val="28"/>
          <w:lang w:val="ru-RU"/>
        </w:rPr>
        <w:t>.</w:t>
      </w:r>
    </w:p>
    <w:p w:rsidR="00391DBD" w:rsidRPr="003A7650" w:rsidRDefault="00391DBD" w:rsidP="00F66C4F">
      <w:pPr>
        <w:pStyle w:val="TableParagraph"/>
        <w:numPr>
          <w:ilvl w:val="0"/>
          <w:numId w:val="11"/>
        </w:numPr>
        <w:tabs>
          <w:tab w:val="left" w:pos="1703"/>
        </w:tabs>
        <w:spacing w:before="1" w:line="360" w:lineRule="auto"/>
        <w:ind w:left="0" w:right="245" w:firstLine="709"/>
        <w:jc w:val="both"/>
        <w:rPr>
          <w:sz w:val="28"/>
        </w:rPr>
      </w:pPr>
      <w:r w:rsidRPr="003A7650">
        <w:rPr>
          <w:sz w:val="28"/>
        </w:rPr>
        <w:br w:type="page"/>
      </w:r>
    </w:p>
    <w:p w:rsidR="00154632" w:rsidRPr="002E34C4" w:rsidRDefault="00183887" w:rsidP="002E34C4">
      <w:pPr>
        <w:pStyle w:val="1"/>
      </w:pPr>
      <w:bookmarkStart w:id="33" w:name="_Toc184981734"/>
      <w:r w:rsidRPr="0055459F">
        <w:lastRenderedPageBreak/>
        <w:t>ПЕРЕЛІК ДЖЕРЕЛ ПОСИЛАННЯ</w:t>
      </w:r>
      <w:bookmarkEnd w:id="33"/>
    </w:p>
    <w:p w:rsidR="00154632" w:rsidRPr="0055459F" w:rsidRDefault="00154632" w:rsidP="0035639C">
      <w:pPr>
        <w:pStyle w:val="TableParagraph"/>
        <w:spacing w:before="1"/>
        <w:ind w:firstLine="709"/>
        <w:rPr>
          <w:sz w:val="29"/>
        </w:rPr>
      </w:pPr>
    </w:p>
    <w:p w:rsidR="00154632" w:rsidRPr="0055459F" w:rsidRDefault="00154632" w:rsidP="0035639C">
      <w:pPr>
        <w:pStyle w:val="TableParagraph"/>
        <w:numPr>
          <w:ilvl w:val="0"/>
          <w:numId w:val="12"/>
        </w:numPr>
        <w:tabs>
          <w:tab w:val="left" w:pos="1772"/>
        </w:tabs>
        <w:spacing w:line="360" w:lineRule="auto"/>
        <w:ind w:left="0" w:right="252" w:firstLine="709"/>
        <w:jc w:val="both"/>
        <w:rPr>
          <w:sz w:val="28"/>
        </w:rPr>
      </w:pPr>
      <w:r w:rsidRPr="0055459F">
        <w:rPr>
          <w:sz w:val="28"/>
        </w:rPr>
        <w:t>Автоматизація технологічних процесів і системи автоматичного керування: Навчальний</w:t>
      </w:r>
      <w:r w:rsidRPr="0055459F">
        <w:rPr>
          <w:spacing w:val="-3"/>
          <w:sz w:val="28"/>
        </w:rPr>
        <w:t xml:space="preserve"> </w:t>
      </w:r>
      <w:r w:rsidRPr="0055459F">
        <w:rPr>
          <w:sz w:val="28"/>
        </w:rPr>
        <w:t>посібник</w:t>
      </w:r>
      <w:r w:rsidRPr="0055459F">
        <w:rPr>
          <w:spacing w:val="-3"/>
          <w:sz w:val="28"/>
        </w:rPr>
        <w:t xml:space="preserve"> </w:t>
      </w:r>
      <w:r w:rsidRPr="0055459F">
        <w:rPr>
          <w:sz w:val="28"/>
        </w:rPr>
        <w:t>/</w:t>
      </w:r>
      <w:proofErr w:type="spellStart"/>
      <w:r w:rsidRPr="0055459F">
        <w:rPr>
          <w:sz w:val="28"/>
        </w:rPr>
        <w:t>Барало</w:t>
      </w:r>
      <w:proofErr w:type="spellEnd"/>
      <w:r w:rsidRPr="0055459F">
        <w:rPr>
          <w:spacing w:val="-1"/>
          <w:sz w:val="28"/>
        </w:rPr>
        <w:t xml:space="preserve"> </w:t>
      </w:r>
      <w:r w:rsidRPr="0055459F">
        <w:rPr>
          <w:sz w:val="28"/>
        </w:rPr>
        <w:t>О.В.,</w:t>
      </w:r>
      <w:r w:rsidRPr="0055459F">
        <w:rPr>
          <w:spacing w:val="-2"/>
          <w:sz w:val="28"/>
        </w:rPr>
        <w:t xml:space="preserve"> </w:t>
      </w:r>
      <w:r w:rsidRPr="0055459F">
        <w:rPr>
          <w:sz w:val="28"/>
        </w:rPr>
        <w:t>Самойленко</w:t>
      </w:r>
      <w:r w:rsidRPr="0055459F">
        <w:rPr>
          <w:spacing w:val="-3"/>
          <w:sz w:val="28"/>
        </w:rPr>
        <w:t xml:space="preserve"> </w:t>
      </w:r>
      <w:r w:rsidRPr="0055459F">
        <w:rPr>
          <w:sz w:val="28"/>
        </w:rPr>
        <w:t>П.Г.,</w:t>
      </w:r>
      <w:r w:rsidRPr="0055459F">
        <w:rPr>
          <w:spacing w:val="-2"/>
          <w:sz w:val="28"/>
        </w:rPr>
        <w:t xml:space="preserve"> </w:t>
      </w:r>
      <w:r w:rsidRPr="0055459F">
        <w:rPr>
          <w:sz w:val="28"/>
        </w:rPr>
        <w:t>Гранат</w:t>
      </w:r>
      <w:r w:rsidRPr="0055459F">
        <w:rPr>
          <w:spacing w:val="-4"/>
          <w:sz w:val="28"/>
        </w:rPr>
        <w:t xml:space="preserve"> </w:t>
      </w:r>
      <w:r w:rsidRPr="0055459F">
        <w:rPr>
          <w:sz w:val="28"/>
        </w:rPr>
        <w:t>С.Є., Ковальов В.О. – К.: Аграрна освіта, 2010. – С. 557.</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 xml:space="preserve">А.О. </w:t>
      </w:r>
      <w:proofErr w:type="spellStart"/>
      <w:r w:rsidRPr="0055459F">
        <w:rPr>
          <w:sz w:val="28"/>
        </w:rPr>
        <w:t>Бобух</w:t>
      </w:r>
      <w:proofErr w:type="spellEnd"/>
      <w:r w:rsidRPr="0055459F">
        <w:rPr>
          <w:sz w:val="28"/>
        </w:rPr>
        <w:t xml:space="preserve">. Автоматизовані системи керування технологічними процесами: </w:t>
      </w:r>
      <w:proofErr w:type="spellStart"/>
      <w:r w:rsidRPr="0055459F">
        <w:rPr>
          <w:sz w:val="28"/>
        </w:rPr>
        <w:t>Навч</w:t>
      </w:r>
      <w:proofErr w:type="spellEnd"/>
      <w:r w:rsidRPr="0055459F">
        <w:rPr>
          <w:sz w:val="28"/>
        </w:rPr>
        <w:t>. посібник. – Харків: ХНАМГ, 2006. – 185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proofErr w:type="spellStart"/>
      <w:r w:rsidRPr="0055459F">
        <w:rPr>
          <w:sz w:val="28"/>
        </w:rPr>
        <w:t>Караваев</w:t>
      </w:r>
      <w:proofErr w:type="spellEnd"/>
      <w:r w:rsidRPr="0055459F">
        <w:rPr>
          <w:sz w:val="28"/>
        </w:rPr>
        <w:t xml:space="preserve"> М.М. </w:t>
      </w:r>
      <w:proofErr w:type="spellStart"/>
      <w:r w:rsidRPr="0055459F">
        <w:rPr>
          <w:sz w:val="28"/>
        </w:rPr>
        <w:t>Каталитическое</w:t>
      </w:r>
      <w:proofErr w:type="spellEnd"/>
      <w:r w:rsidRPr="0055459F">
        <w:rPr>
          <w:sz w:val="28"/>
        </w:rPr>
        <w:t xml:space="preserve"> </w:t>
      </w:r>
      <w:proofErr w:type="spellStart"/>
      <w:r w:rsidRPr="0055459F">
        <w:rPr>
          <w:sz w:val="28"/>
        </w:rPr>
        <w:t>окисление</w:t>
      </w:r>
      <w:proofErr w:type="spellEnd"/>
      <w:r w:rsidRPr="0055459F">
        <w:rPr>
          <w:sz w:val="28"/>
        </w:rPr>
        <w:t xml:space="preserve"> </w:t>
      </w:r>
      <w:proofErr w:type="spellStart"/>
      <w:r w:rsidRPr="0055459F">
        <w:rPr>
          <w:sz w:val="28"/>
        </w:rPr>
        <w:t>аммиака</w:t>
      </w:r>
      <w:proofErr w:type="spellEnd"/>
      <w:r w:rsidRPr="0055459F">
        <w:rPr>
          <w:sz w:val="28"/>
        </w:rPr>
        <w:t xml:space="preserve"> / М.М. </w:t>
      </w:r>
      <w:proofErr w:type="spellStart"/>
      <w:r w:rsidRPr="0055459F">
        <w:rPr>
          <w:sz w:val="28"/>
        </w:rPr>
        <w:t>Караваев</w:t>
      </w:r>
      <w:proofErr w:type="spellEnd"/>
      <w:r w:rsidRPr="0055459F">
        <w:rPr>
          <w:sz w:val="28"/>
        </w:rPr>
        <w:t xml:space="preserve">, Ф.П. </w:t>
      </w:r>
      <w:proofErr w:type="spellStart"/>
      <w:r w:rsidRPr="0055459F">
        <w:rPr>
          <w:sz w:val="28"/>
        </w:rPr>
        <w:t>Засорин</w:t>
      </w:r>
      <w:proofErr w:type="spellEnd"/>
      <w:r w:rsidRPr="0055459F">
        <w:rPr>
          <w:sz w:val="28"/>
        </w:rPr>
        <w:t xml:space="preserve">, Н.Ф. </w:t>
      </w:r>
      <w:proofErr w:type="spellStart"/>
      <w:r w:rsidRPr="0055459F">
        <w:rPr>
          <w:sz w:val="28"/>
        </w:rPr>
        <w:t>Клещев</w:t>
      </w:r>
      <w:proofErr w:type="spellEnd"/>
      <w:r w:rsidRPr="0055459F">
        <w:rPr>
          <w:sz w:val="28"/>
        </w:rPr>
        <w:t xml:space="preserve">. – М.: </w:t>
      </w:r>
      <w:proofErr w:type="spellStart"/>
      <w:r w:rsidRPr="0055459F">
        <w:rPr>
          <w:sz w:val="28"/>
        </w:rPr>
        <w:t>Химия</w:t>
      </w:r>
      <w:proofErr w:type="spellEnd"/>
      <w:r w:rsidRPr="0055459F">
        <w:rPr>
          <w:sz w:val="28"/>
        </w:rPr>
        <w:t>, 1983. – 232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 xml:space="preserve">Е.П. Стефани. </w:t>
      </w:r>
      <w:proofErr w:type="spellStart"/>
      <w:r w:rsidRPr="0055459F">
        <w:rPr>
          <w:sz w:val="28"/>
        </w:rPr>
        <w:t>Основы</w:t>
      </w:r>
      <w:proofErr w:type="spellEnd"/>
      <w:r w:rsidRPr="0055459F">
        <w:rPr>
          <w:sz w:val="28"/>
        </w:rPr>
        <w:t xml:space="preserve"> </w:t>
      </w:r>
      <w:proofErr w:type="spellStart"/>
      <w:r w:rsidRPr="0055459F">
        <w:rPr>
          <w:sz w:val="28"/>
        </w:rPr>
        <w:t>построения</w:t>
      </w:r>
      <w:proofErr w:type="spellEnd"/>
      <w:r w:rsidRPr="0055459F">
        <w:rPr>
          <w:sz w:val="28"/>
        </w:rPr>
        <w:t xml:space="preserve"> АСУ ТП / </w:t>
      </w:r>
      <w:proofErr w:type="spellStart"/>
      <w:r w:rsidRPr="0055459F">
        <w:rPr>
          <w:sz w:val="28"/>
        </w:rPr>
        <w:t>Учеб</w:t>
      </w:r>
      <w:proofErr w:type="spellEnd"/>
      <w:r w:rsidRPr="0055459F">
        <w:rPr>
          <w:sz w:val="28"/>
        </w:rPr>
        <w:t xml:space="preserve">. </w:t>
      </w:r>
      <w:proofErr w:type="spellStart"/>
      <w:r w:rsidRPr="0055459F">
        <w:rPr>
          <w:sz w:val="28"/>
        </w:rPr>
        <w:t>пособие</w:t>
      </w:r>
      <w:proofErr w:type="spellEnd"/>
      <w:r w:rsidRPr="0055459F">
        <w:rPr>
          <w:sz w:val="28"/>
        </w:rPr>
        <w:t xml:space="preserve"> для </w:t>
      </w:r>
      <w:proofErr w:type="spellStart"/>
      <w:r w:rsidRPr="0055459F">
        <w:rPr>
          <w:sz w:val="28"/>
        </w:rPr>
        <w:t>вузов</w:t>
      </w:r>
      <w:proofErr w:type="spellEnd"/>
      <w:r w:rsidRPr="0055459F">
        <w:rPr>
          <w:sz w:val="28"/>
        </w:rPr>
        <w:t xml:space="preserve">. – М.: </w:t>
      </w:r>
      <w:proofErr w:type="spellStart"/>
      <w:r w:rsidRPr="0055459F">
        <w:rPr>
          <w:sz w:val="28"/>
        </w:rPr>
        <w:t>Энергоиздат</w:t>
      </w:r>
      <w:proofErr w:type="spellEnd"/>
      <w:r w:rsidRPr="0055459F">
        <w:rPr>
          <w:sz w:val="28"/>
        </w:rPr>
        <w:t>, 1982. – 352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proofErr w:type="spellStart"/>
      <w:r w:rsidRPr="0055459F">
        <w:rPr>
          <w:sz w:val="28"/>
        </w:rPr>
        <w:t>Стенцель</w:t>
      </w:r>
      <w:proofErr w:type="spellEnd"/>
      <w:r w:rsidRPr="0055459F">
        <w:rPr>
          <w:sz w:val="28"/>
        </w:rPr>
        <w:t xml:space="preserve"> Й.І., </w:t>
      </w:r>
      <w:proofErr w:type="spellStart"/>
      <w:r w:rsidRPr="0055459F">
        <w:rPr>
          <w:sz w:val="28"/>
        </w:rPr>
        <w:t>Поркуян</w:t>
      </w:r>
      <w:proofErr w:type="spellEnd"/>
      <w:r w:rsidRPr="0055459F">
        <w:rPr>
          <w:sz w:val="28"/>
        </w:rPr>
        <w:t xml:space="preserve"> О.В. Автоматизація технологічних процесів хімічних виробництв: Підручник. – Луганськ: Вид-во </w:t>
      </w:r>
      <w:proofErr w:type="spellStart"/>
      <w:r w:rsidRPr="0055459F">
        <w:rPr>
          <w:sz w:val="28"/>
        </w:rPr>
        <w:t>Східноукр</w:t>
      </w:r>
      <w:proofErr w:type="spellEnd"/>
      <w:r w:rsidRPr="0055459F">
        <w:rPr>
          <w:sz w:val="28"/>
        </w:rPr>
        <w:t>. нац. ун-ту ім.. В.Даля, 2010. – 300 с.</w:t>
      </w:r>
    </w:p>
    <w:p w:rsidR="00EF1FE1" w:rsidRPr="00EF1FE1" w:rsidRDefault="00EF1FE1" w:rsidP="00EF1FE1">
      <w:pPr>
        <w:pStyle w:val="TableParagraph"/>
        <w:numPr>
          <w:ilvl w:val="0"/>
          <w:numId w:val="12"/>
        </w:numPr>
        <w:tabs>
          <w:tab w:val="left" w:pos="1772"/>
        </w:tabs>
        <w:spacing w:line="360" w:lineRule="auto"/>
        <w:ind w:left="0" w:right="252" w:firstLine="709"/>
        <w:jc w:val="both"/>
        <w:rPr>
          <w:sz w:val="28"/>
        </w:rPr>
      </w:pPr>
      <w:proofErr w:type="spellStart"/>
      <w:r w:rsidRPr="00EF1FE1">
        <w:rPr>
          <w:sz w:val="28"/>
        </w:rPr>
        <w:t>Целіщев</w:t>
      </w:r>
      <w:proofErr w:type="spellEnd"/>
      <w:r w:rsidRPr="00EF1FE1">
        <w:rPr>
          <w:sz w:val="28"/>
        </w:rPr>
        <w:t xml:space="preserve"> О.Б. Математичні моделі технологічних об’єктів: Підручник. / О.Б. </w:t>
      </w:r>
      <w:proofErr w:type="spellStart"/>
      <w:r w:rsidRPr="00EF1FE1">
        <w:rPr>
          <w:sz w:val="28"/>
        </w:rPr>
        <w:t>Целіщев</w:t>
      </w:r>
      <w:proofErr w:type="spellEnd"/>
      <w:r w:rsidRPr="00EF1FE1">
        <w:rPr>
          <w:sz w:val="28"/>
        </w:rPr>
        <w:t xml:space="preserve">, П.Й. </w:t>
      </w:r>
      <w:proofErr w:type="spellStart"/>
      <w:r w:rsidRPr="00EF1FE1">
        <w:rPr>
          <w:sz w:val="28"/>
        </w:rPr>
        <w:t>Єлісєєв</w:t>
      </w:r>
      <w:proofErr w:type="spellEnd"/>
      <w:r w:rsidRPr="00EF1FE1">
        <w:rPr>
          <w:sz w:val="28"/>
        </w:rPr>
        <w:t xml:space="preserve">, М.Г. </w:t>
      </w:r>
      <w:proofErr w:type="spellStart"/>
      <w:r w:rsidRPr="00EF1FE1">
        <w:rPr>
          <w:sz w:val="28"/>
        </w:rPr>
        <w:t>Лорія</w:t>
      </w:r>
      <w:proofErr w:type="spellEnd"/>
      <w:r w:rsidRPr="00EF1FE1">
        <w:rPr>
          <w:sz w:val="28"/>
        </w:rPr>
        <w:t xml:space="preserve">, І.І. Захаров – Луганськ: Вид-во </w:t>
      </w:r>
      <w:proofErr w:type="spellStart"/>
      <w:r w:rsidRPr="00EF1FE1">
        <w:rPr>
          <w:sz w:val="28"/>
        </w:rPr>
        <w:t>Східноукр</w:t>
      </w:r>
      <w:proofErr w:type="spellEnd"/>
      <w:r w:rsidRPr="00EF1FE1">
        <w:rPr>
          <w:sz w:val="28"/>
        </w:rPr>
        <w:t>. нац. ун-ту, 2011. – 421 с.</w:t>
      </w:r>
    </w:p>
    <w:p w:rsidR="00EF1FE1" w:rsidRPr="00EF1FE1" w:rsidRDefault="00EF1FE1" w:rsidP="00EF1FE1">
      <w:pPr>
        <w:pStyle w:val="TableParagraph"/>
        <w:numPr>
          <w:ilvl w:val="0"/>
          <w:numId w:val="12"/>
        </w:numPr>
        <w:tabs>
          <w:tab w:val="left" w:pos="1772"/>
        </w:tabs>
        <w:spacing w:line="360" w:lineRule="auto"/>
        <w:ind w:left="0" w:right="252" w:firstLine="709"/>
        <w:jc w:val="both"/>
        <w:rPr>
          <w:sz w:val="28"/>
        </w:rPr>
      </w:pPr>
      <w:proofErr w:type="spellStart"/>
      <w:r w:rsidRPr="00EF1FE1">
        <w:rPr>
          <w:sz w:val="28"/>
        </w:rPr>
        <w:t>Стенцель</w:t>
      </w:r>
      <w:proofErr w:type="spellEnd"/>
      <w:r w:rsidRPr="00EF1FE1">
        <w:rPr>
          <w:sz w:val="28"/>
        </w:rPr>
        <w:t xml:space="preserve"> Й.І., </w:t>
      </w:r>
      <w:proofErr w:type="spellStart"/>
      <w:r w:rsidRPr="00EF1FE1">
        <w:rPr>
          <w:sz w:val="28"/>
        </w:rPr>
        <w:t>Поркуян</w:t>
      </w:r>
      <w:proofErr w:type="spellEnd"/>
      <w:r w:rsidRPr="00EF1FE1">
        <w:rPr>
          <w:sz w:val="28"/>
        </w:rPr>
        <w:t xml:space="preserve"> О.В. Комп'ютерно-інтегровані системи контролю та управління виробництвами азотного комплексу. Ч.1 Виробництва конверсії природного газу. Підручник. – Луганськ: Вид-во </w:t>
      </w:r>
      <w:proofErr w:type="spellStart"/>
      <w:r w:rsidRPr="00EF1FE1">
        <w:rPr>
          <w:sz w:val="28"/>
        </w:rPr>
        <w:t>Східноукр</w:t>
      </w:r>
      <w:proofErr w:type="spellEnd"/>
      <w:r w:rsidRPr="00EF1FE1">
        <w:rPr>
          <w:sz w:val="28"/>
        </w:rPr>
        <w:t>. нац. ун-ту, 2014. – 377 с.</w:t>
      </w:r>
    </w:p>
    <w:p w:rsidR="00154632" w:rsidRPr="0055459F" w:rsidRDefault="00154632" w:rsidP="0035639C">
      <w:pPr>
        <w:pStyle w:val="TableParagraph"/>
        <w:numPr>
          <w:ilvl w:val="0"/>
          <w:numId w:val="12"/>
        </w:numPr>
        <w:tabs>
          <w:tab w:val="left" w:pos="1703"/>
        </w:tabs>
        <w:spacing w:line="360" w:lineRule="auto"/>
        <w:ind w:left="0" w:right="245" w:firstLine="709"/>
        <w:jc w:val="both"/>
        <w:rPr>
          <w:sz w:val="28"/>
        </w:rPr>
      </w:pPr>
      <w:proofErr w:type="spellStart"/>
      <w:r w:rsidRPr="0055459F">
        <w:rPr>
          <w:sz w:val="28"/>
        </w:rPr>
        <w:t>Стенцель</w:t>
      </w:r>
      <w:proofErr w:type="spellEnd"/>
      <w:r w:rsidRPr="0055459F">
        <w:rPr>
          <w:sz w:val="28"/>
        </w:rPr>
        <w:t xml:space="preserve"> Й. І., Проказа О. І., Літвінов К. А., Кузнецова О. В. Комп’ютерні системи автоматизації технологічними процесами виробництва аміачної селітри. Підручник /Під ред. проф. Й. І. </w:t>
      </w:r>
      <w:proofErr w:type="spellStart"/>
      <w:r w:rsidRPr="0055459F">
        <w:rPr>
          <w:sz w:val="28"/>
        </w:rPr>
        <w:t>Стенцеля</w:t>
      </w:r>
      <w:proofErr w:type="spellEnd"/>
      <w:r w:rsidRPr="0055459F">
        <w:rPr>
          <w:sz w:val="28"/>
        </w:rPr>
        <w:t>. – С.: Вид-во Східноукраїнського національного університету ім. В. Даля, 2020. – С. 320.</w:t>
      </w:r>
      <w:bookmarkEnd w:id="0"/>
    </w:p>
    <w:sectPr w:rsidR="00154632" w:rsidRPr="0055459F" w:rsidSect="00FD2BAB">
      <w:headerReference w:type="default" r:id="rId108"/>
      <w:footerReference w:type="default" r:id="rId109"/>
      <w:pgSz w:w="11906" w:h="16838"/>
      <w:pgMar w:top="709" w:right="851" w:bottom="709" w:left="1701" w:header="709" w:footer="272" w:gutter="0"/>
      <w:pgNumType w:start="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B77" w:rsidRDefault="001C2B77" w:rsidP="005B26D4">
      <w:r>
        <w:separator/>
      </w:r>
    </w:p>
  </w:endnote>
  <w:endnote w:type="continuationSeparator" w:id="0">
    <w:p w:rsidR="001C2B77" w:rsidRDefault="001C2B77" w:rsidP="005B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C4F" w:rsidRPr="00D1422F" w:rsidRDefault="00F66C4F" w:rsidP="00D1422F">
    <w:pPr>
      <w:pStyle w:val="a5"/>
      <w:jc w:val="right"/>
      <w:rPr>
        <w:lang w:val="uk-UA"/>
      </w:rPr>
    </w:pPr>
  </w:p>
  <w:p w:rsidR="00F66C4F" w:rsidRDefault="00F66C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B77" w:rsidRDefault="001C2B77" w:rsidP="005B26D4">
      <w:r>
        <w:separator/>
      </w:r>
    </w:p>
  </w:footnote>
  <w:footnote w:type="continuationSeparator" w:id="0">
    <w:p w:rsidR="001C2B77" w:rsidRDefault="001C2B77" w:rsidP="005B2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932874"/>
      <w:docPartObj>
        <w:docPartGallery w:val="Page Numbers (Top of Page)"/>
        <w:docPartUnique/>
      </w:docPartObj>
    </w:sdtPr>
    <w:sdtContent>
      <w:p w:rsidR="00F66C4F" w:rsidRDefault="00F66C4F">
        <w:pPr>
          <w:pStyle w:val="a3"/>
          <w:jc w:val="right"/>
        </w:pPr>
        <w:r>
          <w:fldChar w:fldCharType="begin"/>
        </w:r>
        <w:r>
          <w:instrText>PAGE   \* MERGEFORMAT</w:instrText>
        </w:r>
        <w:r>
          <w:fldChar w:fldCharType="separate"/>
        </w:r>
        <w:r w:rsidR="00C96C06" w:rsidRPr="00C96C06">
          <w:rPr>
            <w:noProof/>
            <w:lang w:val="ru-RU"/>
          </w:rPr>
          <w:t>22</w:t>
        </w:r>
        <w:r>
          <w:fldChar w:fldCharType="end"/>
        </w:r>
      </w:p>
    </w:sdtContent>
  </w:sdt>
  <w:p w:rsidR="00F66C4F" w:rsidRDefault="00F66C4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E37"/>
    <w:multiLevelType w:val="hybridMultilevel"/>
    <w:tmpl w:val="1FF45C2E"/>
    <w:lvl w:ilvl="0" w:tplc="DDDCE524">
      <w:start w:val="1"/>
      <w:numFmt w:val="decimal"/>
      <w:lvlText w:val="5.%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A312B1D"/>
    <w:multiLevelType w:val="hybridMultilevel"/>
    <w:tmpl w:val="01DC90C8"/>
    <w:lvl w:ilvl="0" w:tplc="30D84BD0">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753059"/>
    <w:multiLevelType w:val="multilevel"/>
    <w:tmpl w:val="8FFC4218"/>
    <w:lvl w:ilvl="0">
      <w:start w:val="1"/>
      <w:numFmt w:val="decimal"/>
      <w:lvlText w:val="%1"/>
      <w:lvlJc w:val="left"/>
      <w:pPr>
        <w:ind w:left="2381" w:hanging="720"/>
      </w:pPr>
      <w:rPr>
        <w:rFonts w:hint="default"/>
        <w:lang w:val="uk-UA" w:eastAsia="en-US" w:bidi="ar-SA"/>
      </w:rPr>
    </w:lvl>
    <w:lvl w:ilvl="1">
      <w:start w:val="1"/>
      <w:numFmt w:val="decimal"/>
      <w:lvlText w:val="1.%2."/>
      <w:lvlJc w:val="left"/>
      <w:pPr>
        <w:ind w:left="2381" w:hanging="720"/>
        <w:jc w:val="right"/>
      </w:pPr>
      <w:rPr>
        <w:rFonts w:hint="default"/>
        <w:b/>
        <w:bCs/>
        <w:i w:val="0"/>
        <w:iCs w:val="0"/>
        <w:w w:val="100"/>
        <w:sz w:val="28"/>
        <w:szCs w:val="28"/>
        <w:lang w:val="uk-UA" w:eastAsia="en-US" w:bidi="ar-SA"/>
      </w:rPr>
    </w:lvl>
    <w:lvl w:ilvl="2">
      <w:numFmt w:val="bullet"/>
      <w:lvlText w:val="•"/>
      <w:lvlJc w:val="left"/>
      <w:pPr>
        <w:ind w:left="3938" w:hanging="720"/>
      </w:pPr>
      <w:rPr>
        <w:rFonts w:hint="default"/>
        <w:lang w:val="uk-UA" w:eastAsia="en-US" w:bidi="ar-SA"/>
      </w:rPr>
    </w:lvl>
    <w:lvl w:ilvl="3">
      <w:numFmt w:val="bullet"/>
      <w:lvlText w:val="•"/>
      <w:lvlJc w:val="left"/>
      <w:pPr>
        <w:ind w:left="4717" w:hanging="720"/>
      </w:pPr>
      <w:rPr>
        <w:rFonts w:hint="default"/>
        <w:lang w:val="uk-UA" w:eastAsia="en-US" w:bidi="ar-SA"/>
      </w:rPr>
    </w:lvl>
    <w:lvl w:ilvl="4">
      <w:numFmt w:val="bullet"/>
      <w:lvlText w:val="•"/>
      <w:lvlJc w:val="left"/>
      <w:pPr>
        <w:ind w:left="5497" w:hanging="720"/>
      </w:pPr>
      <w:rPr>
        <w:rFonts w:hint="default"/>
        <w:lang w:val="uk-UA" w:eastAsia="en-US" w:bidi="ar-SA"/>
      </w:rPr>
    </w:lvl>
    <w:lvl w:ilvl="5">
      <w:numFmt w:val="bullet"/>
      <w:lvlText w:val="•"/>
      <w:lvlJc w:val="left"/>
      <w:pPr>
        <w:ind w:left="6276" w:hanging="720"/>
      </w:pPr>
      <w:rPr>
        <w:rFonts w:hint="default"/>
        <w:lang w:val="uk-UA" w:eastAsia="en-US" w:bidi="ar-SA"/>
      </w:rPr>
    </w:lvl>
    <w:lvl w:ilvl="6">
      <w:numFmt w:val="bullet"/>
      <w:lvlText w:val="•"/>
      <w:lvlJc w:val="left"/>
      <w:pPr>
        <w:ind w:left="7055" w:hanging="720"/>
      </w:pPr>
      <w:rPr>
        <w:rFonts w:hint="default"/>
        <w:lang w:val="uk-UA" w:eastAsia="en-US" w:bidi="ar-SA"/>
      </w:rPr>
    </w:lvl>
    <w:lvl w:ilvl="7">
      <w:numFmt w:val="bullet"/>
      <w:lvlText w:val="•"/>
      <w:lvlJc w:val="left"/>
      <w:pPr>
        <w:ind w:left="7835" w:hanging="720"/>
      </w:pPr>
      <w:rPr>
        <w:rFonts w:hint="default"/>
        <w:lang w:val="uk-UA" w:eastAsia="en-US" w:bidi="ar-SA"/>
      </w:rPr>
    </w:lvl>
    <w:lvl w:ilvl="8">
      <w:numFmt w:val="bullet"/>
      <w:lvlText w:val="•"/>
      <w:lvlJc w:val="left"/>
      <w:pPr>
        <w:ind w:left="8614" w:hanging="720"/>
      </w:pPr>
      <w:rPr>
        <w:rFonts w:hint="default"/>
        <w:lang w:val="uk-UA" w:eastAsia="en-US" w:bidi="ar-SA"/>
      </w:rPr>
    </w:lvl>
  </w:abstractNum>
  <w:abstractNum w:abstractNumId="3">
    <w:nsid w:val="154C2D1B"/>
    <w:multiLevelType w:val="hybridMultilevel"/>
    <w:tmpl w:val="3992ED8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60A2ABA"/>
    <w:multiLevelType w:val="hybridMultilevel"/>
    <w:tmpl w:val="AF20D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7A7549"/>
    <w:multiLevelType w:val="multilevel"/>
    <w:tmpl w:val="62A8638A"/>
    <w:lvl w:ilvl="0">
      <w:start w:val="3"/>
      <w:numFmt w:val="decimal"/>
      <w:lvlText w:val="%1"/>
      <w:lvlJc w:val="left"/>
      <w:pPr>
        <w:ind w:left="1668" w:hanging="816"/>
      </w:pPr>
      <w:rPr>
        <w:lang w:val="uk-UA" w:eastAsia="en-US" w:bidi="ar-SA"/>
      </w:rPr>
    </w:lvl>
    <w:lvl w:ilvl="1">
      <w:start w:val="1"/>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6">
    <w:nsid w:val="17233D64"/>
    <w:multiLevelType w:val="multilevel"/>
    <w:tmpl w:val="F050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1574F9"/>
    <w:multiLevelType w:val="multilevel"/>
    <w:tmpl w:val="855C8A9E"/>
    <w:lvl w:ilvl="0">
      <w:start w:val="4"/>
      <w:numFmt w:val="decimal"/>
      <w:lvlText w:val="%1"/>
      <w:lvlJc w:val="left"/>
      <w:pPr>
        <w:ind w:left="1345" w:hanging="493"/>
      </w:pPr>
      <w:rPr>
        <w:lang w:val="uk-UA" w:eastAsia="en-US" w:bidi="ar-SA"/>
      </w:rPr>
    </w:lvl>
    <w:lvl w:ilvl="1">
      <w:start w:val="1"/>
      <w:numFmt w:val="decimal"/>
      <w:lvlText w:val="%1.%2."/>
      <w:lvlJc w:val="left"/>
      <w:pPr>
        <w:ind w:left="1345" w:hanging="493"/>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106" w:hanging="493"/>
      </w:pPr>
      <w:rPr>
        <w:lang w:val="uk-UA" w:eastAsia="en-US" w:bidi="ar-SA"/>
      </w:rPr>
    </w:lvl>
    <w:lvl w:ilvl="3">
      <w:numFmt w:val="bullet"/>
      <w:lvlText w:val="•"/>
      <w:lvlJc w:val="left"/>
      <w:pPr>
        <w:ind w:left="3989" w:hanging="493"/>
      </w:pPr>
      <w:rPr>
        <w:lang w:val="uk-UA" w:eastAsia="en-US" w:bidi="ar-SA"/>
      </w:rPr>
    </w:lvl>
    <w:lvl w:ilvl="4">
      <w:numFmt w:val="bullet"/>
      <w:lvlText w:val="•"/>
      <w:lvlJc w:val="left"/>
      <w:pPr>
        <w:ind w:left="4873" w:hanging="493"/>
      </w:pPr>
      <w:rPr>
        <w:lang w:val="uk-UA" w:eastAsia="en-US" w:bidi="ar-SA"/>
      </w:rPr>
    </w:lvl>
    <w:lvl w:ilvl="5">
      <w:numFmt w:val="bullet"/>
      <w:lvlText w:val="•"/>
      <w:lvlJc w:val="left"/>
      <w:pPr>
        <w:ind w:left="5756" w:hanging="493"/>
      </w:pPr>
      <w:rPr>
        <w:lang w:val="uk-UA" w:eastAsia="en-US" w:bidi="ar-SA"/>
      </w:rPr>
    </w:lvl>
    <w:lvl w:ilvl="6">
      <w:numFmt w:val="bullet"/>
      <w:lvlText w:val="•"/>
      <w:lvlJc w:val="left"/>
      <w:pPr>
        <w:ind w:left="6639" w:hanging="493"/>
      </w:pPr>
      <w:rPr>
        <w:lang w:val="uk-UA" w:eastAsia="en-US" w:bidi="ar-SA"/>
      </w:rPr>
    </w:lvl>
    <w:lvl w:ilvl="7">
      <w:numFmt w:val="bullet"/>
      <w:lvlText w:val="•"/>
      <w:lvlJc w:val="left"/>
      <w:pPr>
        <w:ind w:left="7523" w:hanging="493"/>
      </w:pPr>
      <w:rPr>
        <w:lang w:val="uk-UA" w:eastAsia="en-US" w:bidi="ar-SA"/>
      </w:rPr>
    </w:lvl>
    <w:lvl w:ilvl="8">
      <w:numFmt w:val="bullet"/>
      <w:lvlText w:val="•"/>
      <w:lvlJc w:val="left"/>
      <w:pPr>
        <w:ind w:left="8406" w:hanging="493"/>
      </w:pPr>
      <w:rPr>
        <w:lang w:val="uk-UA" w:eastAsia="en-US" w:bidi="ar-SA"/>
      </w:rPr>
    </w:lvl>
  </w:abstractNum>
  <w:abstractNum w:abstractNumId="8">
    <w:nsid w:val="25CC3571"/>
    <w:multiLevelType w:val="multilevel"/>
    <w:tmpl w:val="E044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FA558A"/>
    <w:multiLevelType w:val="hybridMultilevel"/>
    <w:tmpl w:val="C26EA9E6"/>
    <w:lvl w:ilvl="0" w:tplc="487AE372">
      <w:start w:val="1"/>
      <w:numFmt w:val="decimal"/>
      <w:lvlText w:val="%1."/>
      <w:lvlJc w:val="left"/>
      <w:pPr>
        <w:ind w:left="569" w:hanging="708"/>
      </w:pPr>
      <w:rPr>
        <w:rFonts w:ascii="Times New Roman" w:eastAsia="Times New Roman" w:hAnsi="Times New Roman" w:cs="Times New Roman"/>
        <w:b w:val="0"/>
        <w:bCs w:val="0"/>
        <w:i w:val="0"/>
        <w:iCs w:val="0"/>
        <w:spacing w:val="0"/>
        <w:w w:val="100"/>
        <w:sz w:val="28"/>
        <w:szCs w:val="28"/>
        <w:lang w:val="uk-UA" w:eastAsia="en-US" w:bidi="ar-SA"/>
      </w:rPr>
    </w:lvl>
    <w:lvl w:ilvl="1" w:tplc="60F4F870">
      <w:numFmt w:val="bullet"/>
      <w:lvlText w:val="•"/>
      <w:lvlJc w:val="left"/>
      <w:pPr>
        <w:ind w:left="1521" w:hanging="708"/>
      </w:pPr>
      <w:rPr>
        <w:rFonts w:hint="default"/>
        <w:lang w:val="uk-UA" w:eastAsia="en-US" w:bidi="ar-SA"/>
      </w:rPr>
    </w:lvl>
    <w:lvl w:ilvl="2" w:tplc="998CFAC2">
      <w:numFmt w:val="bullet"/>
      <w:lvlText w:val="•"/>
      <w:lvlJc w:val="left"/>
      <w:pPr>
        <w:ind w:left="2482" w:hanging="708"/>
      </w:pPr>
      <w:rPr>
        <w:rFonts w:hint="default"/>
        <w:lang w:val="uk-UA" w:eastAsia="en-US" w:bidi="ar-SA"/>
      </w:rPr>
    </w:lvl>
    <w:lvl w:ilvl="3" w:tplc="A5EE0764">
      <w:numFmt w:val="bullet"/>
      <w:lvlText w:val="•"/>
      <w:lvlJc w:val="left"/>
      <w:pPr>
        <w:ind w:left="3443" w:hanging="708"/>
      </w:pPr>
      <w:rPr>
        <w:rFonts w:hint="default"/>
        <w:lang w:val="uk-UA" w:eastAsia="en-US" w:bidi="ar-SA"/>
      </w:rPr>
    </w:lvl>
    <w:lvl w:ilvl="4" w:tplc="063CA46E">
      <w:numFmt w:val="bullet"/>
      <w:lvlText w:val="•"/>
      <w:lvlJc w:val="left"/>
      <w:pPr>
        <w:ind w:left="4405" w:hanging="708"/>
      </w:pPr>
      <w:rPr>
        <w:rFonts w:hint="default"/>
        <w:lang w:val="uk-UA" w:eastAsia="en-US" w:bidi="ar-SA"/>
      </w:rPr>
    </w:lvl>
    <w:lvl w:ilvl="5" w:tplc="A16ACDBC">
      <w:numFmt w:val="bullet"/>
      <w:lvlText w:val="•"/>
      <w:lvlJc w:val="left"/>
      <w:pPr>
        <w:ind w:left="5366" w:hanging="708"/>
      </w:pPr>
      <w:rPr>
        <w:rFonts w:hint="default"/>
        <w:lang w:val="uk-UA" w:eastAsia="en-US" w:bidi="ar-SA"/>
      </w:rPr>
    </w:lvl>
    <w:lvl w:ilvl="6" w:tplc="61CA11CE">
      <w:numFmt w:val="bullet"/>
      <w:lvlText w:val="•"/>
      <w:lvlJc w:val="left"/>
      <w:pPr>
        <w:ind w:left="6327" w:hanging="708"/>
      </w:pPr>
      <w:rPr>
        <w:rFonts w:hint="default"/>
        <w:lang w:val="uk-UA" w:eastAsia="en-US" w:bidi="ar-SA"/>
      </w:rPr>
    </w:lvl>
    <w:lvl w:ilvl="7" w:tplc="5794344E">
      <w:numFmt w:val="bullet"/>
      <w:lvlText w:val="•"/>
      <w:lvlJc w:val="left"/>
      <w:pPr>
        <w:ind w:left="7289" w:hanging="708"/>
      </w:pPr>
      <w:rPr>
        <w:rFonts w:hint="default"/>
        <w:lang w:val="uk-UA" w:eastAsia="en-US" w:bidi="ar-SA"/>
      </w:rPr>
    </w:lvl>
    <w:lvl w:ilvl="8" w:tplc="E966A920">
      <w:numFmt w:val="bullet"/>
      <w:lvlText w:val="•"/>
      <w:lvlJc w:val="left"/>
      <w:pPr>
        <w:ind w:left="8250" w:hanging="708"/>
      </w:pPr>
      <w:rPr>
        <w:rFonts w:hint="default"/>
        <w:lang w:val="uk-UA" w:eastAsia="en-US" w:bidi="ar-SA"/>
      </w:rPr>
    </w:lvl>
  </w:abstractNum>
  <w:abstractNum w:abstractNumId="10">
    <w:nsid w:val="286F5EF8"/>
    <w:multiLevelType w:val="hybridMultilevel"/>
    <w:tmpl w:val="23D02D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C1C774F"/>
    <w:multiLevelType w:val="multilevel"/>
    <w:tmpl w:val="CD0C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5A04B3"/>
    <w:multiLevelType w:val="multilevel"/>
    <w:tmpl w:val="D888838E"/>
    <w:lvl w:ilvl="0">
      <w:start w:val="1"/>
      <w:numFmt w:val="decimal"/>
      <w:lvlText w:val="%1"/>
      <w:lvlJc w:val="left"/>
      <w:pPr>
        <w:ind w:left="1668" w:hanging="816"/>
      </w:pPr>
      <w:rPr>
        <w:lang w:val="uk-UA" w:eastAsia="en-US" w:bidi="ar-SA"/>
      </w:rPr>
    </w:lvl>
    <w:lvl w:ilvl="1">
      <w:start w:val="1"/>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13">
    <w:nsid w:val="448C64ED"/>
    <w:multiLevelType w:val="multilevel"/>
    <w:tmpl w:val="5EF2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EF4FA4"/>
    <w:multiLevelType w:val="hybridMultilevel"/>
    <w:tmpl w:val="0C927C2E"/>
    <w:lvl w:ilvl="0" w:tplc="93B2C194">
      <w:start w:val="1"/>
      <w:numFmt w:val="decimal"/>
      <w:lvlText w:val="%1."/>
      <w:lvlJc w:val="left"/>
      <w:pPr>
        <w:ind w:left="569" w:hanging="473"/>
      </w:pPr>
      <w:rPr>
        <w:rFonts w:ascii="Times New Roman" w:eastAsia="Times New Roman" w:hAnsi="Times New Roman" w:cs="Times New Roman" w:hint="default"/>
        <w:b w:val="0"/>
        <w:bCs w:val="0"/>
        <w:i w:val="0"/>
        <w:iCs w:val="0"/>
        <w:w w:val="100"/>
        <w:sz w:val="28"/>
        <w:szCs w:val="28"/>
        <w:lang w:val="uk-UA" w:eastAsia="en-US" w:bidi="ar-SA"/>
      </w:rPr>
    </w:lvl>
    <w:lvl w:ilvl="1" w:tplc="DE842B9C">
      <w:numFmt w:val="bullet"/>
      <w:lvlText w:val="•"/>
      <w:lvlJc w:val="left"/>
      <w:pPr>
        <w:ind w:left="1521" w:hanging="473"/>
      </w:pPr>
      <w:rPr>
        <w:rFonts w:hint="default"/>
        <w:lang w:val="uk-UA" w:eastAsia="en-US" w:bidi="ar-SA"/>
      </w:rPr>
    </w:lvl>
    <w:lvl w:ilvl="2" w:tplc="4D5EA240">
      <w:numFmt w:val="bullet"/>
      <w:lvlText w:val="•"/>
      <w:lvlJc w:val="left"/>
      <w:pPr>
        <w:ind w:left="2482" w:hanging="473"/>
      </w:pPr>
      <w:rPr>
        <w:rFonts w:hint="default"/>
        <w:lang w:val="uk-UA" w:eastAsia="en-US" w:bidi="ar-SA"/>
      </w:rPr>
    </w:lvl>
    <w:lvl w:ilvl="3" w:tplc="F53460FC">
      <w:numFmt w:val="bullet"/>
      <w:lvlText w:val="•"/>
      <w:lvlJc w:val="left"/>
      <w:pPr>
        <w:ind w:left="3443" w:hanging="473"/>
      </w:pPr>
      <w:rPr>
        <w:rFonts w:hint="default"/>
        <w:lang w:val="uk-UA" w:eastAsia="en-US" w:bidi="ar-SA"/>
      </w:rPr>
    </w:lvl>
    <w:lvl w:ilvl="4" w:tplc="0E0406C0">
      <w:numFmt w:val="bullet"/>
      <w:lvlText w:val="•"/>
      <w:lvlJc w:val="left"/>
      <w:pPr>
        <w:ind w:left="4405" w:hanging="473"/>
      </w:pPr>
      <w:rPr>
        <w:rFonts w:hint="default"/>
        <w:lang w:val="uk-UA" w:eastAsia="en-US" w:bidi="ar-SA"/>
      </w:rPr>
    </w:lvl>
    <w:lvl w:ilvl="5" w:tplc="780E4520">
      <w:numFmt w:val="bullet"/>
      <w:lvlText w:val="•"/>
      <w:lvlJc w:val="left"/>
      <w:pPr>
        <w:ind w:left="5366" w:hanging="473"/>
      </w:pPr>
      <w:rPr>
        <w:rFonts w:hint="default"/>
        <w:lang w:val="uk-UA" w:eastAsia="en-US" w:bidi="ar-SA"/>
      </w:rPr>
    </w:lvl>
    <w:lvl w:ilvl="6" w:tplc="3BE2DED2">
      <w:numFmt w:val="bullet"/>
      <w:lvlText w:val="•"/>
      <w:lvlJc w:val="left"/>
      <w:pPr>
        <w:ind w:left="6327" w:hanging="473"/>
      </w:pPr>
      <w:rPr>
        <w:rFonts w:hint="default"/>
        <w:lang w:val="uk-UA" w:eastAsia="en-US" w:bidi="ar-SA"/>
      </w:rPr>
    </w:lvl>
    <w:lvl w:ilvl="7" w:tplc="A1C2FF22">
      <w:numFmt w:val="bullet"/>
      <w:lvlText w:val="•"/>
      <w:lvlJc w:val="left"/>
      <w:pPr>
        <w:ind w:left="7289" w:hanging="473"/>
      </w:pPr>
      <w:rPr>
        <w:rFonts w:hint="default"/>
        <w:lang w:val="uk-UA" w:eastAsia="en-US" w:bidi="ar-SA"/>
      </w:rPr>
    </w:lvl>
    <w:lvl w:ilvl="8" w:tplc="67580EB2">
      <w:numFmt w:val="bullet"/>
      <w:lvlText w:val="•"/>
      <w:lvlJc w:val="left"/>
      <w:pPr>
        <w:ind w:left="8250" w:hanging="473"/>
      </w:pPr>
      <w:rPr>
        <w:rFonts w:hint="default"/>
        <w:lang w:val="uk-UA" w:eastAsia="en-US" w:bidi="ar-SA"/>
      </w:rPr>
    </w:lvl>
  </w:abstractNum>
  <w:abstractNum w:abstractNumId="15">
    <w:nsid w:val="4A834932"/>
    <w:multiLevelType w:val="hybridMultilevel"/>
    <w:tmpl w:val="6DE2FA7A"/>
    <w:lvl w:ilvl="0" w:tplc="BF9689EC">
      <w:start w:val="1"/>
      <w:numFmt w:val="decimal"/>
      <w:lvlText w:val="%1."/>
      <w:lvlJc w:val="left"/>
      <w:pPr>
        <w:ind w:left="569"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89D4ED0A">
      <w:numFmt w:val="bullet"/>
      <w:lvlText w:val="•"/>
      <w:lvlJc w:val="left"/>
      <w:pPr>
        <w:ind w:left="1521" w:hanging="425"/>
      </w:pPr>
      <w:rPr>
        <w:rFonts w:hint="default"/>
        <w:lang w:val="uk-UA" w:eastAsia="en-US" w:bidi="ar-SA"/>
      </w:rPr>
    </w:lvl>
    <w:lvl w:ilvl="2" w:tplc="42A03FEA">
      <w:numFmt w:val="bullet"/>
      <w:lvlText w:val="•"/>
      <w:lvlJc w:val="left"/>
      <w:pPr>
        <w:ind w:left="2482" w:hanging="425"/>
      </w:pPr>
      <w:rPr>
        <w:rFonts w:hint="default"/>
        <w:lang w:val="uk-UA" w:eastAsia="en-US" w:bidi="ar-SA"/>
      </w:rPr>
    </w:lvl>
    <w:lvl w:ilvl="3" w:tplc="7D60453C">
      <w:numFmt w:val="bullet"/>
      <w:lvlText w:val="•"/>
      <w:lvlJc w:val="left"/>
      <w:pPr>
        <w:ind w:left="3443" w:hanging="425"/>
      </w:pPr>
      <w:rPr>
        <w:rFonts w:hint="default"/>
        <w:lang w:val="uk-UA" w:eastAsia="en-US" w:bidi="ar-SA"/>
      </w:rPr>
    </w:lvl>
    <w:lvl w:ilvl="4" w:tplc="706085AA">
      <w:numFmt w:val="bullet"/>
      <w:lvlText w:val="•"/>
      <w:lvlJc w:val="left"/>
      <w:pPr>
        <w:ind w:left="4405" w:hanging="425"/>
      </w:pPr>
      <w:rPr>
        <w:rFonts w:hint="default"/>
        <w:lang w:val="uk-UA" w:eastAsia="en-US" w:bidi="ar-SA"/>
      </w:rPr>
    </w:lvl>
    <w:lvl w:ilvl="5" w:tplc="4A68CE9E">
      <w:numFmt w:val="bullet"/>
      <w:lvlText w:val="•"/>
      <w:lvlJc w:val="left"/>
      <w:pPr>
        <w:ind w:left="5366" w:hanging="425"/>
      </w:pPr>
      <w:rPr>
        <w:rFonts w:hint="default"/>
        <w:lang w:val="uk-UA" w:eastAsia="en-US" w:bidi="ar-SA"/>
      </w:rPr>
    </w:lvl>
    <w:lvl w:ilvl="6" w:tplc="04CC75A4">
      <w:numFmt w:val="bullet"/>
      <w:lvlText w:val="•"/>
      <w:lvlJc w:val="left"/>
      <w:pPr>
        <w:ind w:left="6327" w:hanging="425"/>
      </w:pPr>
      <w:rPr>
        <w:rFonts w:hint="default"/>
        <w:lang w:val="uk-UA" w:eastAsia="en-US" w:bidi="ar-SA"/>
      </w:rPr>
    </w:lvl>
    <w:lvl w:ilvl="7" w:tplc="751A056A">
      <w:numFmt w:val="bullet"/>
      <w:lvlText w:val="•"/>
      <w:lvlJc w:val="left"/>
      <w:pPr>
        <w:ind w:left="7289" w:hanging="425"/>
      </w:pPr>
      <w:rPr>
        <w:rFonts w:hint="default"/>
        <w:lang w:val="uk-UA" w:eastAsia="en-US" w:bidi="ar-SA"/>
      </w:rPr>
    </w:lvl>
    <w:lvl w:ilvl="8" w:tplc="01B4D25A">
      <w:numFmt w:val="bullet"/>
      <w:lvlText w:val="•"/>
      <w:lvlJc w:val="left"/>
      <w:pPr>
        <w:ind w:left="8250" w:hanging="425"/>
      </w:pPr>
      <w:rPr>
        <w:rFonts w:hint="default"/>
        <w:lang w:val="uk-UA" w:eastAsia="en-US" w:bidi="ar-SA"/>
      </w:rPr>
    </w:lvl>
  </w:abstractNum>
  <w:abstractNum w:abstractNumId="16">
    <w:nsid w:val="52F53868"/>
    <w:multiLevelType w:val="hybridMultilevel"/>
    <w:tmpl w:val="3FE80778"/>
    <w:lvl w:ilvl="0" w:tplc="D9726F7A">
      <w:start w:val="1"/>
      <w:numFmt w:val="decimal"/>
      <w:lvlText w:val="%1."/>
      <w:lvlJc w:val="left"/>
      <w:pPr>
        <w:ind w:left="569" w:hanging="495"/>
      </w:pPr>
      <w:rPr>
        <w:rFonts w:ascii="Times New Roman" w:eastAsia="Times New Roman" w:hAnsi="Times New Roman" w:cs="Times New Roman" w:hint="default"/>
        <w:b w:val="0"/>
        <w:bCs w:val="0"/>
        <w:i w:val="0"/>
        <w:iCs w:val="0"/>
        <w:spacing w:val="0"/>
        <w:w w:val="100"/>
        <w:sz w:val="28"/>
        <w:szCs w:val="28"/>
        <w:lang w:val="uk-UA" w:eastAsia="en-US" w:bidi="ar-SA"/>
      </w:rPr>
    </w:lvl>
    <w:lvl w:ilvl="1" w:tplc="0EB46056">
      <w:numFmt w:val="bullet"/>
      <w:lvlText w:val="•"/>
      <w:lvlJc w:val="left"/>
      <w:pPr>
        <w:ind w:left="1521" w:hanging="495"/>
      </w:pPr>
      <w:rPr>
        <w:rFonts w:hint="default"/>
        <w:lang w:val="uk-UA" w:eastAsia="en-US" w:bidi="ar-SA"/>
      </w:rPr>
    </w:lvl>
    <w:lvl w:ilvl="2" w:tplc="23AAB4CA">
      <w:numFmt w:val="bullet"/>
      <w:lvlText w:val="•"/>
      <w:lvlJc w:val="left"/>
      <w:pPr>
        <w:ind w:left="2482" w:hanging="495"/>
      </w:pPr>
      <w:rPr>
        <w:rFonts w:hint="default"/>
        <w:lang w:val="uk-UA" w:eastAsia="en-US" w:bidi="ar-SA"/>
      </w:rPr>
    </w:lvl>
    <w:lvl w:ilvl="3" w:tplc="372E393E">
      <w:numFmt w:val="bullet"/>
      <w:lvlText w:val="•"/>
      <w:lvlJc w:val="left"/>
      <w:pPr>
        <w:ind w:left="3443" w:hanging="495"/>
      </w:pPr>
      <w:rPr>
        <w:rFonts w:hint="default"/>
        <w:lang w:val="uk-UA" w:eastAsia="en-US" w:bidi="ar-SA"/>
      </w:rPr>
    </w:lvl>
    <w:lvl w:ilvl="4" w:tplc="4A3686DC">
      <w:numFmt w:val="bullet"/>
      <w:lvlText w:val="•"/>
      <w:lvlJc w:val="left"/>
      <w:pPr>
        <w:ind w:left="4405" w:hanging="495"/>
      </w:pPr>
      <w:rPr>
        <w:rFonts w:hint="default"/>
        <w:lang w:val="uk-UA" w:eastAsia="en-US" w:bidi="ar-SA"/>
      </w:rPr>
    </w:lvl>
    <w:lvl w:ilvl="5" w:tplc="349E13B0">
      <w:numFmt w:val="bullet"/>
      <w:lvlText w:val="•"/>
      <w:lvlJc w:val="left"/>
      <w:pPr>
        <w:ind w:left="5366" w:hanging="495"/>
      </w:pPr>
      <w:rPr>
        <w:rFonts w:hint="default"/>
        <w:lang w:val="uk-UA" w:eastAsia="en-US" w:bidi="ar-SA"/>
      </w:rPr>
    </w:lvl>
    <w:lvl w:ilvl="6" w:tplc="98D0E30E">
      <w:numFmt w:val="bullet"/>
      <w:lvlText w:val="•"/>
      <w:lvlJc w:val="left"/>
      <w:pPr>
        <w:ind w:left="6327" w:hanging="495"/>
      </w:pPr>
      <w:rPr>
        <w:rFonts w:hint="default"/>
        <w:lang w:val="uk-UA" w:eastAsia="en-US" w:bidi="ar-SA"/>
      </w:rPr>
    </w:lvl>
    <w:lvl w:ilvl="7" w:tplc="16A04F16">
      <w:numFmt w:val="bullet"/>
      <w:lvlText w:val="•"/>
      <w:lvlJc w:val="left"/>
      <w:pPr>
        <w:ind w:left="7289" w:hanging="495"/>
      </w:pPr>
      <w:rPr>
        <w:rFonts w:hint="default"/>
        <w:lang w:val="uk-UA" w:eastAsia="en-US" w:bidi="ar-SA"/>
      </w:rPr>
    </w:lvl>
    <w:lvl w:ilvl="8" w:tplc="70A278AE">
      <w:numFmt w:val="bullet"/>
      <w:lvlText w:val="•"/>
      <w:lvlJc w:val="left"/>
      <w:pPr>
        <w:ind w:left="8250" w:hanging="495"/>
      </w:pPr>
      <w:rPr>
        <w:rFonts w:hint="default"/>
        <w:lang w:val="uk-UA" w:eastAsia="en-US" w:bidi="ar-SA"/>
      </w:rPr>
    </w:lvl>
  </w:abstractNum>
  <w:abstractNum w:abstractNumId="17">
    <w:nsid w:val="56DD24C1"/>
    <w:multiLevelType w:val="multilevel"/>
    <w:tmpl w:val="8A0C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0323FD"/>
    <w:multiLevelType w:val="multilevel"/>
    <w:tmpl w:val="A912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91327D"/>
    <w:multiLevelType w:val="hybridMultilevel"/>
    <w:tmpl w:val="2B12C96A"/>
    <w:lvl w:ilvl="0" w:tplc="53544826">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A616BC8"/>
    <w:multiLevelType w:val="hybridMultilevel"/>
    <w:tmpl w:val="CA2806EC"/>
    <w:lvl w:ilvl="0" w:tplc="4532E742">
      <w:start w:val="65535"/>
      <w:numFmt w:val="bullet"/>
      <w:lvlText w:val="˗"/>
      <w:lvlJc w:val="left"/>
      <w:pPr>
        <w:ind w:left="569" w:hanging="202"/>
      </w:pPr>
      <w:rPr>
        <w:rFonts w:ascii="Times New Roman" w:hAnsi="Times New Roman" w:cs="Times New Roman" w:hint="default"/>
        <w:b w:val="0"/>
        <w:bCs w:val="0"/>
        <w:i w:val="0"/>
        <w:iCs w:val="0"/>
        <w:w w:val="100"/>
        <w:sz w:val="28"/>
        <w:szCs w:val="28"/>
        <w:lang w:val="uk-UA" w:eastAsia="en-US" w:bidi="ar-SA"/>
      </w:rPr>
    </w:lvl>
    <w:lvl w:ilvl="1" w:tplc="70F4BC7E">
      <w:numFmt w:val="bullet"/>
      <w:lvlText w:val="•"/>
      <w:lvlJc w:val="left"/>
      <w:pPr>
        <w:ind w:left="1521" w:hanging="202"/>
      </w:pPr>
      <w:rPr>
        <w:rFonts w:hint="default"/>
        <w:lang w:val="uk-UA" w:eastAsia="en-US" w:bidi="ar-SA"/>
      </w:rPr>
    </w:lvl>
    <w:lvl w:ilvl="2" w:tplc="AE20981A">
      <w:numFmt w:val="bullet"/>
      <w:lvlText w:val="•"/>
      <w:lvlJc w:val="left"/>
      <w:pPr>
        <w:ind w:left="2482" w:hanging="202"/>
      </w:pPr>
      <w:rPr>
        <w:rFonts w:hint="default"/>
        <w:lang w:val="uk-UA" w:eastAsia="en-US" w:bidi="ar-SA"/>
      </w:rPr>
    </w:lvl>
    <w:lvl w:ilvl="3" w:tplc="B0648D86">
      <w:numFmt w:val="bullet"/>
      <w:lvlText w:val="•"/>
      <w:lvlJc w:val="left"/>
      <w:pPr>
        <w:ind w:left="3443" w:hanging="202"/>
      </w:pPr>
      <w:rPr>
        <w:rFonts w:hint="default"/>
        <w:lang w:val="uk-UA" w:eastAsia="en-US" w:bidi="ar-SA"/>
      </w:rPr>
    </w:lvl>
    <w:lvl w:ilvl="4" w:tplc="C502965E">
      <w:numFmt w:val="bullet"/>
      <w:lvlText w:val="•"/>
      <w:lvlJc w:val="left"/>
      <w:pPr>
        <w:ind w:left="4405" w:hanging="202"/>
      </w:pPr>
      <w:rPr>
        <w:rFonts w:hint="default"/>
        <w:lang w:val="uk-UA" w:eastAsia="en-US" w:bidi="ar-SA"/>
      </w:rPr>
    </w:lvl>
    <w:lvl w:ilvl="5" w:tplc="3ABEF504">
      <w:numFmt w:val="bullet"/>
      <w:lvlText w:val="•"/>
      <w:lvlJc w:val="left"/>
      <w:pPr>
        <w:ind w:left="5366" w:hanging="202"/>
      </w:pPr>
      <w:rPr>
        <w:rFonts w:hint="default"/>
        <w:lang w:val="uk-UA" w:eastAsia="en-US" w:bidi="ar-SA"/>
      </w:rPr>
    </w:lvl>
    <w:lvl w:ilvl="6" w:tplc="540A6750">
      <w:numFmt w:val="bullet"/>
      <w:lvlText w:val="•"/>
      <w:lvlJc w:val="left"/>
      <w:pPr>
        <w:ind w:left="6327" w:hanging="202"/>
      </w:pPr>
      <w:rPr>
        <w:rFonts w:hint="default"/>
        <w:lang w:val="uk-UA" w:eastAsia="en-US" w:bidi="ar-SA"/>
      </w:rPr>
    </w:lvl>
    <w:lvl w:ilvl="7" w:tplc="D4C6538E">
      <w:numFmt w:val="bullet"/>
      <w:lvlText w:val="•"/>
      <w:lvlJc w:val="left"/>
      <w:pPr>
        <w:ind w:left="7289" w:hanging="202"/>
      </w:pPr>
      <w:rPr>
        <w:rFonts w:hint="default"/>
        <w:lang w:val="uk-UA" w:eastAsia="en-US" w:bidi="ar-SA"/>
      </w:rPr>
    </w:lvl>
    <w:lvl w:ilvl="8" w:tplc="D02A6A12">
      <w:numFmt w:val="bullet"/>
      <w:lvlText w:val="•"/>
      <w:lvlJc w:val="left"/>
      <w:pPr>
        <w:ind w:left="8250" w:hanging="202"/>
      </w:pPr>
      <w:rPr>
        <w:rFonts w:hint="default"/>
        <w:lang w:val="uk-UA" w:eastAsia="en-US" w:bidi="ar-SA"/>
      </w:rPr>
    </w:lvl>
  </w:abstractNum>
  <w:abstractNum w:abstractNumId="21">
    <w:nsid w:val="6BD16EA1"/>
    <w:multiLevelType w:val="hybridMultilevel"/>
    <w:tmpl w:val="74A42D70"/>
    <w:lvl w:ilvl="0" w:tplc="D1D80162">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BF73F29"/>
    <w:multiLevelType w:val="multilevel"/>
    <w:tmpl w:val="7D18A246"/>
    <w:lvl w:ilvl="0">
      <w:start w:val="2"/>
      <w:numFmt w:val="decimal"/>
      <w:lvlText w:val="%1"/>
      <w:lvlJc w:val="left"/>
      <w:pPr>
        <w:ind w:left="1668" w:hanging="816"/>
      </w:pPr>
      <w:rPr>
        <w:lang w:val="uk-UA" w:eastAsia="en-US" w:bidi="ar-SA"/>
      </w:rPr>
    </w:lvl>
    <w:lvl w:ilvl="1">
      <w:start w:val="2"/>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23">
    <w:nsid w:val="6C106973"/>
    <w:multiLevelType w:val="hybridMultilevel"/>
    <w:tmpl w:val="509CCA40"/>
    <w:lvl w:ilvl="0" w:tplc="0B70339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72283F88"/>
    <w:multiLevelType w:val="hybridMultilevel"/>
    <w:tmpl w:val="81284EFE"/>
    <w:lvl w:ilvl="0" w:tplc="4532E742">
      <w:start w:val="65535"/>
      <w:numFmt w:val="bullet"/>
      <w:lvlText w:val="˗"/>
      <w:lvlJc w:val="left"/>
      <w:pPr>
        <w:ind w:left="557" w:hanging="164"/>
      </w:pPr>
      <w:rPr>
        <w:rFonts w:ascii="Times New Roman" w:hAnsi="Times New Roman" w:cs="Times New Roman" w:hint="default"/>
        <w:b w:val="0"/>
        <w:bCs w:val="0"/>
        <w:i w:val="0"/>
        <w:iCs w:val="0"/>
        <w:w w:val="100"/>
        <w:sz w:val="28"/>
        <w:szCs w:val="28"/>
        <w:lang w:val="uk-UA" w:eastAsia="en-US" w:bidi="ar-SA"/>
      </w:rPr>
    </w:lvl>
    <w:lvl w:ilvl="1" w:tplc="CCC418D0">
      <w:numFmt w:val="bullet"/>
      <w:lvlText w:val="•"/>
      <w:lvlJc w:val="left"/>
      <w:pPr>
        <w:ind w:left="1521" w:hanging="164"/>
      </w:pPr>
      <w:rPr>
        <w:rFonts w:hint="default"/>
        <w:lang w:val="uk-UA" w:eastAsia="en-US" w:bidi="ar-SA"/>
      </w:rPr>
    </w:lvl>
    <w:lvl w:ilvl="2" w:tplc="6046F836">
      <w:numFmt w:val="bullet"/>
      <w:lvlText w:val="•"/>
      <w:lvlJc w:val="left"/>
      <w:pPr>
        <w:ind w:left="2482" w:hanging="164"/>
      </w:pPr>
      <w:rPr>
        <w:rFonts w:hint="default"/>
        <w:lang w:val="uk-UA" w:eastAsia="en-US" w:bidi="ar-SA"/>
      </w:rPr>
    </w:lvl>
    <w:lvl w:ilvl="3" w:tplc="D336414A">
      <w:numFmt w:val="bullet"/>
      <w:lvlText w:val="•"/>
      <w:lvlJc w:val="left"/>
      <w:pPr>
        <w:ind w:left="3444" w:hanging="164"/>
      </w:pPr>
      <w:rPr>
        <w:rFonts w:hint="default"/>
        <w:lang w:val="uk-UA" w:eastAsia="en-US" w:bidi="ar-SA"/>
      </w:rPr>
    </w:lvl>
    <w:lvl w:ilvl="4" w:tplc="0BD0A38A">
      <w:numFmt w:val="bullet"/>
      <w:lvlText w:val="•"/>
      <w:lvlJc w:val="left"/>
      <w:pPr>
        <w:ind w:left="4405" w:hanging="164"/>
      </w:pPr>
      <w:rPr>
        <w:rFonts w:hint="default"/>
        <w:lang w:val="uk-UA" w:eastAsia="en-US" w:bidi="ar-SA"/>
      </w:rPr>
    </w:lvl>
    <w:lvl w:ilvl="5" w:tplc="4EEAF7A8">
      <w:numFmt w:val="bullet"/>
      <w:lvlText w:val="•"/>
      <w:lvlJc w:val="left"/>
      <w:pPr>
        <w:ind w:left="5367" w:hanging="164"/>
      </w:pPr>
      <w:rPr>
        <w:rFonts w:hint="default"/>
        <w:lang w:val="uk-UA" w:eastAsia="en-US" w:bidi="ar-SA"/>
      </w:rPr>
    </w:lvl>
    <w:lvl w:ilvl="6" w:tplc="6A3A9860">
      <w:numFmt w:val="bullet"/>
      <w:lvlText w:val="•"/>
      <w:lvlJc w:val="left"/>
      <w:pPr>
        <w:ind w:left="6328" w:hanging="164"/>
      </w:pPr>
      <w:rPr>
        <w:rFonts w:hint="default"/>
        <w:lang w:val="uk-UA" w:eastAsia="en-US" w:bidi="ar-SA"/>
      </w:rPr>
    </w:lvl>
    <w:lvl w:ilvl="7" w:tplc="1C52F516">
      <w:numFmt w:val="bullet"/>
      <w:lvlText w:val="•"/>
      <w:lvlJc w:val="left"/>
      <w:pPr>
        <w:ind w:left="7289" w:hanging="164"/>
      </w:pPr>
      <w:rPr>
        <w:rFonts w:hint="default"/>
        <w:lang w:val="uk-UA" w:eastAsia="en-US" w:bidi="ar-SA"/>
      </w:rPr>
    </w:lvl>
    <w:lvl w:ilvl="8" w:tplc="FD401760">
      <w:numFmt w:val="bullet"/>
      <w:lvlText w:val="•"/>
      <w:lvlJc w:val="left"/>
      <w:pPr>
        <w:ind w:left="8251" w:hanging="164"/>
      </w:pPr>
      <w:rPr>
        <w:rFonts w:hint="default"/>
        <w:lang w:val="uk-UA" w:eastAsia="en-US" w:bidi="ar-SA"/>
      </w:rPr>
    </w:lvl>
  </w:abstractNum>
  <w:abstractNum w:abstractNumId="26">
    <w:nsid w:val="771D5918"/>
    <w:multiLevelType w:val="hybridMultilevel"/>
    <w:tmpl w:val="693CB2CE"/>
    <w:lvl w:ilvl="0" w:tplc="85AEC97E">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B1E0AB0"/>
    <w:multiLevelType w:val="multilevel"/>
    <w:tmpl w:val="4CB641BC"/>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E7E6DDC"/>
    <w:multiLevelType w:val="multilevel"/>
    <w:tmpl w:val="CB40EBA6"/>
    <w:lvl w:ilvl="0">
      <w:start w:val="1"/>
      <w:numFmt w:val="decimal"/>
      <w:lvlText w:val="%1"/>
      <w:lvlJc w:val="left"/>
      <w:pPr>
        <w:ind w:left="2381" w:hanging="720"/>
      </w:pPr>
      <w:rPr>
        <w:rFonts w:hint="default"/>
        <w:lang w:val="uk-UA" w:eastAsia="en-US" w:bidi="ar-SA"/>
      </w:rPr>
    </w:lvl>
    <w:lvl w:ilvl="1">
      <w:start w:val="1"/>
      <w:numFmt w:val="decimal"/>
      <w:lvlText w:val="2.%2."/>
      <w:lvlJc w:val="left"/>
      <w:pPr>
        <w:ind w:left="2381" w:hanging="720"/>
        <w:jc w:val="right"/>
      </w:pPr>
      <w:rPr>
        <w:rFonts w:hint="default"/>
        <w:b/>
        <w:bCs/>
        <w:i w:val="0"/>
        <w:iCs w:val="0"/>
        <w:w w:val="100"/>
        <w:sz w:val="28"/>
        <w:szCs w:val="28"/>
        <w:lang w:val="uk-UA" w:eastAsia="en-US" w:bidi="ar-SA"/>
      </w:rPr>
    </w:lvl>
    <w:lvl w:ilvl="2">
      <w:numFmt w:val="bullet"/>
      <w:lvlText w:val="•"/>
      <w:lvlJc w:val="left"/>
      <w:pPr>
        <w:ind w:left="3938" w:hanging="720"/>
      </w:pPr>
      <w:rPr>
        <w:rFonts w:hint="default"/>
        <w:lang w:val="uk-UA" w:eastAsia="en-US" w:bidi="ar-SA"/>
      </w:rPr>
    </w:lvl>
    <w:lvl w:ilvl="3">
      <w:numFmt w:val="bullet"/>
      <w:lvlText w:val="•"/>
      <w:lvlJc w:val="left"/>
      <w:pPr>
        <w:ind w:left="4717" w:hanging="720"/>
      </w:pPr>
      <w:rPr>
        <w:rFonts w:hint="default"/>
        <w:lang w:val="uk-UA" w:eastAsia="en-US" w:bidi="ar-SA"/>
      </w:rPr>
    </w:lvl>
    <w:lvl w:ilvl="4">
      <w:numFmt w:val="bullet"/>
      <w:lvlText w:val="•"/>
      <w:lvlJc w:val="left"/>
      <w:pPr>
        <w:ind w:left="5497" w:hanging="720"/>
      </w:pPr>
      <w:rPr>
        <w:rFonts w:hint="default"/>
        <w:lang w:val="uk-UA" w:eastAsia="en-US" w:bidi="ar-SA"/>
      </w:rPr>
    </w:lvl>
    <w:lvl w:ilvl="5">
      <w:numFmt w:val="bullet"/>
      <w:lvlText w:val="•"/>
      <w:lvlJc w:val="left"/>
      <w:pPr>
        <w:ind w:left="6276" w:hanging="720"/>
      </w:pPr>
      <w:rPr>
        <w:rFonts w:hint="default"/>
        <w:lang w:val="uk-UA" w:eastAsia="en-US" w:bidi="ar-SA"/>
      </w:rPr>
    </w:lvl>
    <w:lvl w:ilvl="6">
      <w:numFmt w:val="bullet"/>
      <w:lvlText w:val="•"/>
      <w:lvlJc w:val="left"/>
      <w:pPr>
        <w:ind w:left="7055" w:hanging="720"/>
      </w:pPr>
      <w:rPr>
        <w:rFonts w:hint="default"/>
        <w:lang w:val="uk-UA" w:eastAsia="en-US" w:bidi="ar-SA"/>
      </w:rPr>
    </w:lvl>
    <w:lvl w:ilvl="7">
      <w:numFmt w:val="bullet"/>
      <w:lvlText w:val="•"/>
      <w:lvlJc w:val="left"/>
      <w:pPr>
        <w:ind w:left="7835" w:hanging="720"/>
      </w:pPr>
      <w:rPr>
        <w:rFonts w:hint="default"/>
        <w:lang w:val="uk-UA" w:eastAsia="en-US" w:bidi="ar-SA"/>
      </w:rPr>
    </w:lvl>
    <w:lvl w:ilvl="8">
      <w:numFmt w:val="bullet"/>
      <w:lvlText w:val="•"/>
      <w:lvlJc w:val="left"/>
      <w:pPr>
        <w:ind w:left="8614" w:hanging="720"/>
      </w:pPr>
      <w:rPr>
        <w:rFonts w:hint="default"/>
        <w:lang w:val="uk-UA" w:eastAsia="en-US" w:bidi="ar-SA"/>
      </w:rPr>
    </w:lvl>
  </w:abstractNum>
  <w:num w:numId="1">
    <w:abstractNumId w:val="4"/>
  </w:num>
  <w:num w:numId="2">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2"/>
    <w:lvlOverride w:ilvl="0">
      <w:startOverride w:val="2"/>
    </w:lvlOverride>
    <w:lvlOverride w:ilvl="1">
      <w:startOverride w:val="2"/>
    </w:lvlOverride>
    <w:lvlOverride w:ilvl="2"/>
    <w:lvlOverride w:ilvl="3"/>
    <w:lvlOverride w:ilvl="4"/>
    <w:lvlOverride w:ilvl="5"/>
    <w:lvlOverride w:ilvl="6"/>
    <w:lvlOverride w:ilvl="7"/>
    <w:lvlOverride w:ilvl="8"/>
  </w:num>
  <w:num w:numId="4">
    <w:abstractNumId w:val="5"/>
    <w:lvlOverride w:ilvl="0">
      <w:startOverride w:val="3"/>
    </w:lvlOverride>
    <w:lvlOverride w:ilvl="1">
      <w:startOverride w:val="1"/>
    </w:lvlOverride>
    <w:lvlOverride w:ilvl="2"/>
    <w:lvlOverride w:ilvl="3"/>
    <w:lvlOverride w:ilvl="4"/>
    <w:lvlOverride w:ilvl="5"/>
    <w:lvlOverride w:ilvl="6"/>
    <w:lvlOverride w:ilvl="7"/>
    <w:lvlOverride w:ilvl="8"/>
  </w:num>
  <w:num w:numId="5">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6">
    <w:abstractNumId w:val="25"/>
  </w:num>
  <w:num w:numId="7">
    <w:abstractNumId w:val="2"/>
  </w:num>
  <w:num w:numId="8">
    <w:abstractNumId w:val="9"/>
  </w:num>
  <w:num w:numId="9">
    <w:abstractNumId w:val="20"/>
  </w:num>
  <w:num w:numId="10">
    <w:abstractNumId w:val="14"/>
  </w:num>
  <w:num w:numId="11">
    <w:abstractNumId w:val="15"/>
  </w:num>
  <w:num w:numId="12">
    <w:abstractNumId w:val="16"/>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7"/>
  </w:num>
  <w:num w:numId="16">
    <w:abstractNumId w:val="23"/>
  </w:num>
  <w:num w:numId="17">
    <w:abstractNumId w:val="19"/>
  </w:num>
  <w:num w:numId="18">
    <w:abstractNumId w:val="21"/>
  </w:num>
  <w:num w:numId="19">
    <w:abstractNumId w:val="26"/>
  </w:num>
  <w:num w:numId="20">
    <w:abstractNumId w:val="1"/>
  </w:num>
  <w:num w:numId="21">
    <w:abstractNumId w:val="0"/>
  </w:num>
  <w:num w:numId="22">
    <w:abstractNumId w:val="3"/>
  </w:num>
  <w:num w:numId="23">
    <w:abstractNumId w:val="10"/>
  </w:num>
  <w:num w:numId="24">
    <w:abstractNumId w:val="6"/>
  </w:num>
  <w:num w:numId="25">
    <w:abstractNumId w:val="13"/>
  </w:num>
  <w:num w:numId="26">
    <w:abstractNumId w:val="18"/>
  </w:num>
  <w:num w:numId="27">
    <w:abstractNumId w:val="8"/>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6C"/>
    <w:rsid w:val="00006C32"/>
    <w:rsid w:val="00032461"/>
    <w:rsid w:val="00033EB1"/>
    <w:rsid w:val="00070B07"/>
    <w:rsid w:val="00072BB5"/>
    <w:rsid w:val="00093221"/>
    <w:rsid w:val="000933E7"/>
    <w:rsid w:val="000A7C6C"/>
    <w:rsid w:val="000B4DCC"/>
    <w:rsid w:val="000B5E89"/>
    <w:rsid w:val="000B743B"/>
    <w:rsid w:val="000E0547"/>
    <w:rsid w:val="000E57D1"/>
    <w:rsid w:val="000F04AD"/>
    <w:rsid w:val="00101E99"/>
    <w:rsid w:val="00110715"/>
    <w:rsid w:val="00113E63"/>
    <w:rsid w:val="00122B22"/>
    <w:rsid w:val="001361D9"/>
    <w:rsid w:val="00145E8A"/>
    <w:rsid w:val="00146A9F"/>
    <w:rsid w:val="00154632"/>
    <w:rsid w:val="001803BD"/>
    <w:rsid w:val="00183887"/>
    <w:rsid w:val="00186719"/>
    <w:rsid w:val="00193C73"/>
    <w:rsid w:val="001C2B77"/>
    <w:rsid w:val="001C4E1A"/>
    <w:rsid w:val="001D53D2"/>
    <w:rsid w:val="001E5D92"/>
    <w:rsid w:val="001E7BC0"/>
    <w:rsid w:val="001F046C"/>
    <w:rsid w:val="00211B89"/>
    <w:rsid w:val="002264B3"/>
    <w:rsid w:val="00236BFA"/>
    <w:rsid w:val="00237DB9"/>
    <w:rsid w:val="00240E83"/>
    <w:rsid w:val="00241E88"/>
    <w:rsid w:val="00252F33"/>
    <w:rsid w:val="00263CC5"/>
    <w:rsid w:val="00275EE2"/>
    <w:rsid w:val="00282441"/>
    <w:rsid w:val="00283683"/>
    <w:rsid w:val="0028645E"/>
    <w:rsid w:val="00292F2B"/>
    <w:rsid w:val="00293712"/>
    <w:rsid w:val="00297110"/>
    <w:rsid w:val="002A1EA6"/>
    <w:rsid w:val="002B52BC"/>
    <w:rsid w:val="002B5887"/>
    <w:rsid w:val="002C50F5"/>
    <w:rsid w:val="002D1CCB"/>
    <w:rsid w:val="002E34C4"/>
    <w:rsid w:val="002F289D"/>
    <w:rsid w:val="002F3C36"/>
    <w:rsid w:val="002F5D90"/>
    <w:rsid w:val="002F62FB"/>
    <w:rsid w:val="003061FA"/>
    <w:rsid w:val="00313726"/>
    <w:rsid w:val="00324130"/>
    <w:rsid w:val="003256AC"/>
    <w:rsid w:val="00326B78"/>
    <w:rsid w:val="0033146A"/>
    <w:rsid w:val="003377DD"/>
    <w:rsid w:val="00344E0F"/>
    <w:rsid w:val="00345BDA"/>
    <w:rsid w:val="0035639C"/>
    <w:rsid w:val="00357701"/>
    <w:rsid w:val="00360B50"/>
    <w:rsid w:val="00367564"/>
    <w:rsid w:val="00381077"/>
    <w:rsid w:val="0038172F"/>
    <w:rsid w:val="00386B46"/>
    <w:rsid w:val="00391DBD"/>
    <w:rsid w:val="00393540"/>
    <w:rsid w:val="003A49E6"/>
    <w:rsid w:val="003A714C"/>
    <w:rsid w:val="003A7650"/>
    <w:rsid w:val="003B3278"/>
    <w:rsid w:val="003C004B"/>
    <w:rsid w:val="003C322D"/>
    <w:rsid w:val="003C35FD"/>
    <w:rsid w:val="003D1BD8"/>
    <w:rsid w:val="003D473A"/>
    <w:rsid w:val="003E538A"/>
    <w:rsid w:val="003E6ABA"/>
    <w:rsid w:val="003E6BBA"/>
    <w:rsid w:val="00403AA3"/>
    <w:rsid w:val="00406477"/>
    <w:rsid w:val="00434895"/>
    <w:rsid w:val="00460DD6"/>
    <w:rsid w:val="00475E72"/>
    <w:rsid w:val="00476347"/>
    <w:rsid w:val="004B051B"/>
    <w:rsid w:val="004B10C4"/>
    <w:rsid w:val="004B441E"/>
    <w:rsid w:val="004E172F"/>
    <w:rsid w:val="00500939"/>
    <w:rsid w:val="0050156A"/>
    <w:rsid w:val="005048E4"/>
    <w:rsid w:val="0050524A"/>
    <w:rsid w:val="00507F94"/>
    <w:rsid w:val="00511DE6"/>
    <w:rsid w:val="005150C9"/>
    <w:rsid w:val="005176A6"/>
    <w:rsid w:val="005214E9"/>
    <w:rsid w:val="00526D2E"/>
    <w:rsid w:val="005317E1"/>
    <w:rsid w:val="00536B26"/>
    <w:rsid w:val="00537A81"/>
    <w:rsid w:val="00540C1D"/>
    <w:rsid w:val="005440E6"/>
    <w:rsid w:val="00544539"/>
    <w:rsid w:val="0055459F"/>
    <w:rsid w:val="005547DF"/>
    <w:rsid w:val="005577C4"/>
    <w:rsid w:val="005825D4"/>
    <w:rsid w:val="00585AA1"/>
    <w:rsid w:val="005875C1"/>
    <w:rsid w:val="005A6910"/>
    <w:rsid w:val="005B26D4"/>
    <w:rsid w:val="005B5ADD"/>
    <w:rsid w:val="005E5248"/>
    <w:rsid w:val="005F327B"/>
    <w:rsid w:val="006165A4"/>
    <w:rsid w:val="00622A8B"/>
    <w:rsid w:val="006269AA"/>
    <w:rsid w:val="00632C27"/>
    <w:rsid w:val="00650994"/>
    <w:rsid w:val="00653FFB"/>
    <w:rsid w:val="00662D54"/>
    <w:rsid w:val="0066659B"/>
    <w:rsid w:val="006666ED"/>
    <w:rsid w:val="0067068F"/>
    <w:rsid w:val="006823D3"/>
    <w:rsid w:val="00690413"/>
    <w:rsid w:val="006A0C1E"/>
    <w:rsid w:val="006A3DD0"/>
    <w:rsid w:val="006A4E98"/>
    <w:rsid w:val="006A56D1"/>
    <w:rsid w:val="006B4705"/>
    <w:rsid w:val="006D7826"/>
    <w:rsid w:val="006E0145"/>
    <w:rsid w:val="006F13FE"/>
    <w:rsid w:val="006F78D5"/>
    <w:rsid w:val="00716A73"/>
    <w:rsid w:val="007216E4"/>
    <w:rsid w:val="0072316C"/>
    <w:rsid w:val="00724269"/>
    <w:rsid w:val="007366F2"/>
    <w:rsid w:val="007429A3"/>
    <w:rsid w:val="00755CA8"/>
    <w:rsid w:val="00765FD5"/>
    <w:rsid w:val="007738C6"/>
    <w:rsid w:val="007778FC"/>
    <w:rsid w:val="007864F3"/>
    <w:rsid w:val="00796FFF"/>
    <w:rsid w:val="007A0545"/>
    <w:rsid w:val="007A4E79"/>
    <w:rsid w:val="007B6482"/>
    <w:rsid w:val="007E4C4D"/>
    <w:rsid w:val="007E6C5A"/>
    <w:rsid w:val="007E7689"/>
    <w:rsid w:val="007F23B7"/>
    <w:rsid w:val="008040B6"/>
    <w:rsid w:val="00805166"/>
    <w:rsid w:val="00806C2E"/>
    <w:rsid w:val="00817A4B"/>
    <w:rsid w:val="00822317"/>
    <w:rsid w:val="008371BD"/>
    <w:rsid w:val="00840BC8"/>
    <w:rsid w:val="0084277F"/>
    <w:rsid w:val="008606C5"/>
    <w:rsid w:val="00861C6E"/>
    <w:rsid w:val="00867F12"/>
    <w:rsid w:val="0087298C"/>
    <w:rsid w:val="00883EC8"/>
    <w:rsid w:val="00885C6A"/>
    <w:rsid w:val="00892AB0"/>
    <w:rsid w:val="00893D7C"/>
    <w:rsid w:val="008944AA"/>
    <w:rsid w:val="008B1213"/>
    <w:rsid w:val="008C4FBC"/>
    <w:rsid w:val="008C5191"/>
    <w:rsid w:val="008D51B9"/>
    <w:rsid w:val="008F1987"/>
    <w:rsid w:val="008F6C62"/>
    <w:rsid w:val="008F7C59"/>
    <w:rsid w:val="00920C33"/>
    <w:rsid w:val="00923038"/>
    <w:rsid w:val="00930E12"/>
    <w:rsid w:val="00956A47"/>
    <w:rsid w:val="0096149A"/>
    <w:rsid w:val="00971638"/>
    <w:rsid w:val="009738C1"/>
    <w:rsid w:val="00974221"/>
    <w:rsid w:val="00997B46"/>
    <w:rsid w:val="009A0036"/>
    <w:rsid w:val="009A24BD"/>
    <w:rsid w:val="009A7CAC"/>
    <w:rsid w:val="009B0DCD"/>
    <w:rsid w:val="009D1601"/>
    <w:rsid w:val="009D24AB"/>
    <w:rsid w:val="009D28FF"/>
    <w:rsid w:val="009D50E6"/>
    <w:rsid w:val="009E796E"/>
    <w:rsid w:val="00A045EE"/>
    <w:rsid w:val="00A14A43"/>
    <w:rsid w:val="00A404D1"/>
    <w:rsid w:val="00A40BD8"/>
    <w:rsid w:val="00A414E7"/>
    <w:rsid w:val="00A419B2"/>
    <w:rsid w:val="00A50DEC"/>
    <w:rsid w:val="00A61A75"/>
    <w:rsid w:val="00A70781"/>
    <w:rsid w:val="00A80238"/>
    <w:rsid w:val="00A82965"/>
    <w:rsid w:val="00A90F17"/>
    <w:rsid w:val="00A94574"/>
    <w:rsid w:val="00AA44D5"/>
    <w:rsid w:val="00AC3FF1"/>
    <w:rsid w:val="00AC555B"/>
    <w:rsid w:val="00AD01B7"/>
    <w:rsid w:val="00AD3BED"/>
    <w:rsid w:val="00AE38F4"/>
    <w:rsid w:val="00AF1F4D"/>
    <w:rsid w:val="00AF4467"/>
    <w:rsid w:val="00B1120B"/>
    <w:rsid w:val="00B12024"/>
    <w:rsid w:val="00B1725B"/>
    <w:rsid w:val="00B32855"/>
    <w:rsid w:val="00B37666"/>
    <w:rsid w:val="00B41B14"/>
    <w:rsid w:val="00B50D30"/>
    <w:rsid w:val="00B718D8"/>
    <w:rsid w:val="00B71FC3"/>
    <w:rsid w:val="00B73ED2"/>
    <w:rsid w:val="00B84087"/>
    <w:rsid w:val="00B9157A"/>
    <w:rsid w:val="00B9447A"/>
    <w:rsid w:val="00BA1717"/>
    <w:rsid w:val="00BA6443"/>
    <w:rsid w:val="00BB3345"/>
    <w:rsid w:val="00BB3CE8"/>
    <w:rsid w:val="00BC1AC6"/>
    <w:rsid w:val="00BD7BA2"/>
    <w:rsid w:val="00BE4DE8"/>
    <w:rsid w:val="00BF7351"/>
    <w:rsid w:val="00BF770A"/>
    <w:rsid w:val="00C03B8A"/>
    <w:rsid w:val="00C07D3B"/>
    <w:rsid w:val="00C145F5"/>
    <w:rsid w:val="00C2124C"/>
    <w:rsid w:val="00C345F9"/>
    <w:rsid w:val="00C377D6"/>
    <w:rsid w:val="00C41DCF"/>
    <w:rsid w:val="00C5508A"/>
    <w:rsid w:val="00C5696D"/>
    <w:rsid w:val="00C6552B"/>
    <w:rsid w:val="00C861E0"/>
    <w:rsid w:val="00C95902"/>
    <w:rsid w:val="00C96C06"/>
    <w:rsid w:val="00CA7717"/>
    <w:rsid w:val="00CC51E3"/>
    <w:rsid w:val="00CD0730"/>
    <w:rsid w:val="00CF358A"/>
    <w:rsid w:val="00D04B8F"/>
    <w:rsid w:val="00D05AB5"/>
    <w:rsid w:val="00D1422F"/>
    <w:rsid w:val="00D15FBF"/>
    <w:rsid w:val="00D16A86"/>
    <w:rsid w:val="00D31A4A"/>
    <w:rsid w:val="00D31CE1"/>
    <w:rsid w:val="00D35CA5"/>
    <w:rsid w:val="00D46327"/>
    <w:rsid w:val="00D5535B"/>
    <w:rsid w:val="00D571B8"/>
    <w:rsid w:val="00D6762F"/>
    <w:rsid w:val="00D7037C"/>
    <w:rsid w:val="00D70D49"/>
    <w:rsid w:val="00D770DB"/>
    <w:rsid w:val="00D96405"/>
    <w:rsid w:val="00D969A3"/>
    <w:rsid w:val="00D97CC0"/>
    <w:rsid w:val="00DA78C6"/>
    <w:rsid w:val="00DB2064"/>
    <w:rsid w:val="00DC6E81"/>
    <w:rsid w:val="00DC7E6C"/>
    <w:rsid w:val="00DD1C6E"/>
    <w:rsid w:val="00DD42B4"/>
    <w:rsid w:val="00E153A7"/>
    <w:rsid w:val="00E154BD"/>
    <w:rsid w:val="00E17DF2"/>
    <w:rsid w:val="00E204FF"/>
    <w:rsid w:val="00E2286A"/>
    <w:rsid w:val="00E264CA"/>
    <w:rsid w:val="00E30686"/>
    <w:rsid w:val="00E37005"/>
    <w:rsid w:val="00E371F7"/>
    <w:rsid w:val="00E45A54"/>
    <w:rsid w:val="00E5658A"/>
    <w:rsid w:val="00E56B68"/>
    <w:rsid w:val="00E5799C"/>
    <w:rsid w:val="00E57ADC"/>
    <w:rsid w:val="00E66D6C"/>
    <w:rsid w:val="00EA348C"/>
    <w:rsid w:val="00EB6E2D"/>
    <w:rsid w:val="00EC2D0F"/>
    <w:rsid w:val="00EC6A64"/>
    <w:rsid w:val="00EE0D15"/>
    <w:rsid w:val="00EE106C"/>
    <w:rsid w:val="00EE4971"/>
    <w:rsid w:val="00EF1FE1"/>
    <w:rsid w:val="00F30837"/>
    <w:rsid w:val="00F33938"/>
    <w:rsid w:val="00F35EBD"/>
    <w:rsid w:val="00F52486"/>
    <w:rsid w:val="00F66C4F"/>
    <w:rsid w:val="00F74878"/>
    <w:rsid w:val="00F75C2A"/>
    <w:rsid w:val="00F76832"/>
    <w:rsid w:val="00F821A8"/>
    <w:rsid w:val="00FC1B1C"/>
    <w:rsid w:val="00FC3D87"/>
    <w:rsid w:val="00FC4F7A"/>
    <w:rsid w:val="00FD2BAB"/>
    <w:rsid w:val="00FE373C"/>
    <w:rsid w:val="00FE7ACE"/>
    <w:rsid w:val="00FF3F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paragraph" w:styleId="1">
    <w:name w:val="heading 1"/>
    <w:basedOn w:val="a"/>
    <w:next w:val="a"/>
    <w:link w:val="10"/>
    <w:qFormat/>
    <w:rsid w:val="002E34C4"/>
    <w:pPr>
      <w:keepNext/>
      <w:spacing w:line="360" w:lineRule="auto"/>
      <w:jc w:val="center"/>
      <w:outlineLvl w:val="0"/>
    </w:pPr>
    <w:rPr>
      <w:b/>
      <w:sz w:val="28"/>
      <w:lang w:val="uk-UA"/>
    </w:rPr>
  </w:style>
  <w:style w:type="paragraph" w:styleId="2">
    <w:name w:val="heading 2"/>
    <w:basedOn w:val="a"/>
    <w:next w:val="a"/>
    <w:link w:val="20"/>
    <w:uiPriority w:val="9"/>
    <w:unhideWhenUsed/>
    <w:qFormat/>
    <w:rsid w:val="002E34C4"/>
    <w:pPr>
      <w:keepNext/>
      <w:spacing w:before="240" w:after="60" w:line="360" w:lineRule="auto"/>
      <w:jc w:val="center"/>
      <w:outlineLvl w:val="1"/>
    </w:pPr>
    <w:rPr>
      <w:b/>
      <w:bCs/>
      <w:iCs/>
      <w:sz w:val="28"/>
      <w:szCs w:val="28"/>
    </w:rPr>
  </w:style>
  <w:style w:type="paragraph" w:styleId="3">
    <w:name w:val="heading 3"/>
    <w:basedOn w:val="a"/>
    <w:next w:val="a"/>
    <w:link w:val="30"/>
    <w:uiPriority w:val="9"/>
    <w:semiHidden/>
    <w:unhideWhenUsed/>
    <w:qFormat/>
    <w:rsid w:val="00AE38F4"/>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AE38F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3D1BD8"/>
    <w:pPr>
      <w:widowControl w:val="0"/>
      <w:autoSpaceDE w:val="0"/>
      <w:autoSpaceDN w:val="0"/>
      <w:adjustRightInd w:val="0"/>
      <w:spacing w:before="220"/>
      <w:ind w:left="40" w:hanging="20"/>
    </w:pPr>
    <w:rPr>
      <w:rFonts w:ascii="Arial" w:hAnsi="Arial" w:cs="Arial"/>
      <w:sz w:val="18"/>
      <w:szCs w:val="18"/>
    </w:rPr>
  </w:style>
  <w:style w:type="paragraph" w:styleId="a3">
    <w:name w:val="header"/>
    <w:basedOn w:val="a"/>
    <w:link w:val="a4"/>
    <w:uiPriority w:val="99"/>
    <w:unhideWhenUsed/>
    <w:rsid w:val="005B26D4"/>
    <w:pPr>
      <w:tabs>
        <w:tab w:val="center" w:pos="4677"/>
        <w:tab w:val="right" w:pos="9355"/>
      </w:tabs>
    </w:pPr>
    <w:rPr>
      <w:lang w:val="x-none" w:eastAsia="x-none"/>
    </w:rPr>
  </w:style>
  <w:style w:type="character" w:customStyle="1" w:styleId="a4">
    <w:name w:val="Верхний колонтитул Знак"/>
    <w:link w:val="a3"/>
    <w:uiPriority w:val="99"/>
    <w:rsid w:val="005B26D4"/>
    <w:rPr>
      <w:sz w:val="24"/>
      <w:szCs w:val="24"/>
    </w:rPr>
  </w:style>
  <w:style w:type="paragraph" w:styleId="a5">
    <w:name w:val="footer"/>
    <w:basedOn w:val="a"/>
    <w:link w:val="a6"/>
    <w:uiPriority w:val="99"/>
    <w:unhideWhenUsed/>
    <w:rsid w:val="005B26D4"/>
    <w:pPr>
      <w:tabs>
        <w:tab w:val="center" w:pos="4677"/>
        <w:tab w:val="right" w:pos="9355"/>
      </w:tabs>
    </w:pPr>
    <w:rPr>
      <w:lang w:val="x-none" w:eastAsia="x-none"/>
    </w:rPr>
  </w:style>
  <w:style w:type="character" w:customStyle="1" w:styleId="a6">
    <w:name w:val="Нижний колонтитул Знак"/>
    <w:link w:val="a5"/>
    <w:uiPriority w:val="99"/>
    <w:rsid w:val="005B26D4"/>
    <w:rPr>
      <w:sz w:val="24"/>
      <w:szCs w:val="24"/>
    </w:rPr>
  </w:style>
  <w:style w:type="character" w:customStyle="1" w:styleId="20">
    <w:name w:val="Заголовок 2 Знак"/>
    <w:link w:val="2"/>
    <w:uiPriority w:val="9"/>
    <w:rsid w:val="002E34C4"/>
    <w:rPr>
      <w:b/>
      <w:bCs/>
      <w:iCs/>
      <w:sz w:val="28"/>
      <w:szCs w:val="28"/>
      <w:lang w:val="ru-RU" w:eastAsia="ru-RU"/>
    </w:rPr>
  </w:style>
  <w:style w:type="character" w:customStyle="1" w:styleId="30">
    <w:name w:val="Заголовок 3 Знак"/>
    <w:link w:val="3"/>
    <w:uiPriority w:val="9"/>
    <w:semiHidden/>
    <w:rsid w:val="00AE38F4"/>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semiHidden/>
    <w:rsid w:val="00AE38F4"/>
    <w:rPr>
      <w:rFonts w:ascii="Calibri" w:eastAsia="Times New Roman" w:hAnsi="Calibri" w:cs="Times New Roman"/>
      <w:b/>
      <w:bCs/>
      <w:sz w:val="28"/>
      <w:szCs w:val="28"/>
      <w:lang w:val="ru-RU" w:eastAsia="ru-RU"/>
    </w:rPr>
  </w:style>
  <w:style w:type="character" w:customStyle="1" w:styleId="10">
    <w:name w:val="Заголовок 1 Знак"/>
    <w:link w:val="1"/>
    <w:rsid w:val="002E34C4"/>
    <w:rPr>
      <w:b/>
      <w:sz w:val="28"/>
      <w:szCs w:val="24"/>
      <w:lang w:eastAsia="ru-RU"/>
    </w:rPr>
  </w:style>
  <w:style w:type="paragraph" w:styleId="a7">
    <w:name w:val="Body Text"/>
    <w:basedOn w:val="a"/>
    <w:link w:val="a8"/>
    <w:semiHidden/>
    <w:unhideWhenUsed/>
    <w:rsid w:val="00AE38F4"/>
    <w:pPr>
      <w:jc w:val="both"/>
    </w:pPr>
    <w:rPr>
      <w:b/>
      <w:szCs w:val="20"/>
      <w:lang w:val="uk-UA"/>
    </w:rPr>
  </w:style>
  <w:style w:type="character" w:customStyle="1" w:styleId="a8">
    <w:name w:val="Основной текст Знак"/>
    <w:link w:val="a7"/>
    <w:semiHidden/>
    <w:rsid w:val="00AE38F4"/>
    <w:rPr>
      <w:b/>
      <w:sz w:val="24"/>
      <w:lang w:val="uk-UA" w:eastAsia="ru-RU"/>
    </w:rPr>
  </w:style>
  <w:style w:type="paragraph" w:styleId="21">
    <w:name w:val="Body Text 2"/>
    <w:basedOn w:val="a"/>
    <w:link w:val="22"/>
    <w:semiHidden/>
    <w:unhideWhenUsed/>
    <w:rsid w:val="00AE38F4"/>
    <w:pPr>
      <w:jc w:val="both"/>
    </w:pPr>
    <w:rPr>
      <w:b/>
      <w:sz w:val="28"/>
      <w:szCs w:val="20"/>
      <w:lang w:val="uk-UA"/>
    </w:rPr>
  </w:style>
  <w:style w:type="character" w:customStyle="1" w:styleId="22">
    <w:name w:val="Основной текст 2 Знак"/>
    <w:link w:val="21"/>
    <w:semiHidden/>
    <w:rsid w:val="00AE38F4"/>
    <w:rPr>
      <w:b/>
      <w:sz w:val="28"/>
      <w:lang w:val="uk-UA" w:eastAsia="ru-RU"/>
    </w:rPr>
  </w:style>
  <w:style w:type="paragraph" w:styleId="a9">
    <w:name w:val="List Paragraph"/>
    <w:basedOn w:val="a"/>
    <w:uiPriority w:val="34"/>
    <w:qFormat/>
    <w:rsid w:val="007B6482"/>
    <w:pPr>
      <w:spacing w:after="200" w:line="276" w:lineRule="auto"/>
      <w:ind w:left="720"/>
      <w:contextualSpacing/>
    </w:pPr>
    <w:rPr>
      <w:rFonts w:ascii="Calibri" w:eastAsia="Calibri" w:hAnsi="Calibri"/>
      <w:sz w:val="22"/>
      <w:szCs w:val="22"/>
      <w:lang w:val="en-US" w:eastAsia="en-US"/>
    </w:rPr>
  </w:style>
  <w:style w:type="paragraph" w:styleId="HTML">
    <w:name w:val="HTML Preformatted"/>
    <w:basedOn w:val="a"/>
    <w:link w:val="HTML0"/>
    <w:rsid w:val="00211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link w:val="HTML"/>
    <w:rsid w:val="00211B89"/>
    <w:rPr>
      <w:rFonts w:ascii="Courier New" w:hAnsi="Courier New" w:cs="Courier New"/>
      <w:lang w:val="ru-RU" w:eastAsia="ru-RU"/>
    </w:rPr>
  </w:style>
  <w:style w:type="table" w:styleId="aa">
    <w:name w:val="Table Grid"/>
    <w:basedOn w:val="a1"/>
    <w:uiPriority w:val="39"/>
    <w:rsid w:val="00211B8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D16A86"/>
    <w:rPr>
      <w:color w:val="0000FF"/>
      <w:u w:val="single"/>
    </w:rPr>
  </w:style>
  <w:style w:type="paragraph" w:customStyle="1" w:styleId="TableParagraph">
    <w:name w:val="Table Paragraph"/>
    <w:basedOn w:val="a"/>
    <w:uiPriority w:val="1"/>
    <w:qFormat/>
    <w:rsid w:val="00D16A86"/>
    <w:pPr>
      <w:widowControl w:val="0"/>
      <w:autoSpaceDE w:val="0"/>
      <w:autoSpaceDN w:val="0"/>
    </w:pPr>
    <w:rPr>
      <w:sz w:val="22"/>
      <w:szCs w:val="22"/>
      <w:lang w:val="uk-UA" w:eastAsia="en-US"/>
    </w:rPr>
  </w:style>
  <w:style w:type="character" w:customStyle="1" w:styleId="ac">
    <w:name w:val="Основной текст_"/>
    <w:basedOn w:val="a0"/>
    <w:link w:val="11"/>
    <w:uiPriority w:val="99"/>
    <w:rsid w:val="007A4E79"/>
  </w:style>
  <w:style w:type="paragraph" w:customStyle="1" w:styleId="11">
    <w:name w:val="Основной текст1"/>
    <w:basedOn w:val="a"/>
    <w:link w:val="ac"/>
    <w:uiPriority w:val="99"/>
    <w:rsid w:val="007A4E79"/>
    <w:pPr>
      <w:jc w:val="center"/>
    </w:pPr>
    <w:rPr>
      <w:sz w:val="20"/>
      <w:szCs w:val="20"/>
      <w:lang w:val="uk-UA" w:eastAsia="uk-UA"/>
    </w:rPr>
  </w:style>
  <w:style w:type="paragraph" w:styleId="12">
    <w:name w:val="toc 1"/>
    <w:basedOn w:val="a"/>
    <w:next w:val="a"/>
    <w:autoRedefine/>
    <w:uiPriority w:val="39"/>
    <w:rsid w:val="00CD0730"/>
    <w:pPr>
      <w:tabs>
        <w:tab w:val="right" w:leader="dot" w:pos="9355"/>
      </w:tabs>
      <w:spacing w:line="336" w:lineRule="auto"/>
      <w:ind w:right="851"/>
    </w:pPr>
    <w:rPr>
      <w:caps/>
      <w:sz w:val="28"/>
      <w:szCs w:val="28"/>
      <w:lang w:val="uk-UA"/>
    </w:rPr>
  </w:style>
  <w:style w:type="character" w:styleId="ad">
    <w:name w:val="Placeholder Text"/>
    <w:basedOn w:val="a0"/>
    <w:uiPriority w:val="99"/>
    <w:semiHidden/>
    <w:rsid w:val="00B9157A"/>
    <w:rPr>
      <w:color w:val="808080"/>
    </w:rPr>
  </w:style>
  <w:style w:type="paragraph" w:styleId="ae">
    <w:name w:val="TOC Heading"/>
    <w:basedOn w:val="1"/>
    <w:next w:val="a"/>
    <w:uiPriority w:val="39"/>
    <w:unhideWhenUsed/>
    <w:qFormat/>
    <w:rsid w:val="007778FC"/>
    <w:pPr>
      <w:keepLines/>
      <w:spacing w:before="240" w:line="259" w:lineRule="auto"/>
      <w:jc w:val="left"/>
      <w:outlineLvl w:val="9"/>
    </w:pPr>
    <w:rPr>
      <w:rFonts w:asciiTheme="majorHAnsi" w:eastAsiaTheme="majorEastAsia" w:hAnsiTheme="majorHAnsi" w:cstheme="majorBidi"/>
      <w:color w:val="2E74B5" w:themeColor="accent1" w:themeShade="BF"/>
      <w:sz w:val="32"/>
      <w:szCs w:val="32"/>
      <w:lang w:eastAsia="uk-UA"/>
    </w:rPr>
  </w:style>
  <w:style w:type="paragraph" w:styleId="23">
    <w:name w:val="toc 2"/>
    <w:basedOn w:val="a"/>
    <w:next w:val="a"/>
    <w:autoRedefine/>
    <w:uiPriority w:val="39"/>
    <w:unhideWhenUsed/>
    <w:rsid w:val="007778FC"/>
    <w:pPr>
      <w:spacing w:after="100"/>
      <w:ind w:left="240"/>
    </w:pPr>
  </w:style>
  <w:style w:type="paragraph" w:styleId="af">
    <w:name w:val="Normal (Web)"/>
    <w:basedOn w:val="a"/>
    <w:uiPriority w:val="99"/>
    <w:unhideWhenUsed/>
    <w:rsid w:val="00BA1717"/>
    <w:pPr>
      <w:spacing w:before="100" w:beforeAutospacing="1" w:after="100" w:afterAutospacing="1"/>
    </w:pPr>
    <w:rPr>
      <w:lang w:val="uk-UA" w:eastAsia="uk-UA"/>
    </w:rPr>
  </w:style>
  <w:style w:type="character" w:customStyle="1" w:styleId="cite-bracket">
    <w:name w:val="cite-bracket"/>
    <w:basedOn w:val="a0"/>
    <w:rsid w:val="00BA1717"/>
  </w:style>
  <w:style w:type="paragraph" w:styleId="af0">
    <w:name w:val="Body Text Indent"/>
    <w:basedOn w:val="a"/>
    <w:link w:val="af1"/>
    <w:uiPriority w:val="99"/>
    <w:semiHidden/>
    <w:unhideWhenUsed/>
    <w:rsid w:val="009B0DCD"/>
    <w:pPr>
      <w:spacing w:after="120"/>
      <w:ind w:left="283"/>
    </w:pPr>
  </w:style>
  <w:style w:type="character" w:customStyle="1" w:styleId="af1">
    <w:name w:val="Основной текст с отступом Знак"/>
    <w:basedOn w:val="a0"/>
    <w:link w:val="af0"/>
    <w:uiPriority w:val="99"/>
    <w:semiHidden/>
    <w:rsid w:val="009B0DCD"/>
    <w:rPr>
      <w:sz w:val="24"/>
      <w:szCs w:val="24"/>
      <w:lang w:val="ru-RU" w:eastAsia="ru-RU"/>
    </w:rPr>
  </w:style>
  <w:style w:type="paragraph" w:styleId="af2">
    <w:name w:val="Balloon Text"/>
    <w:basedOn w:val="a"/>
    <w:link w:val="af3"/>
    <w:uiPriority w:val="99"/>
    <w:semiHidden/>
    <w:unhideWhenUsed/>
    <w:rsid w:val="00F66C4F"/>
    <w:rPr>
      <w:rFonts w:ascii="Tahoma" w:hAnsi="Tahoma" w:cs="Tahoma"/>
      <w:sz w:val="16"/>
      <w:szCs w:val="16"/>
    </w:rPr>
  </w:style>
  <w:style w:type="character" w:customStyle="1" w:styleId="af3">
    <w:name w:val="Текст выноски Знак"/>
    <w:basedOn w:val="a0"/>
    <w:link w:val="af2"/>
    <w:uiPriority w:val="99"/>
    <w:semiHidden/>
    <w:rsid w:val="00F66C4F"/>
    <w:rPr>
      <w:rFonts w:ascii="Tahoma" w:hAnsi="Tahoma" w:cs="Tahoma"/>
      <w:sz w:val="16"/>
      <w:szCs w:val="16"/>
      <w:lang w:val="ru-RU" w:eastAsia="ru-RU"/>
    </w:rPr>
  </w:style>
  <w:style w:type="character" w:styleId="af4">
    <w:name w:val="Strong"/>
    <w:basedOn w:val="a0"/>
    <w:uiPriority w:val="22"/>
    <w:qFormat/>
    <w:rsid w:val="00F66C4F"/>
    <w:rPr>
      <w:b/>
      <w:bCs/>
    </w:rPr>
  </w:style>
  <w:style w:type="character" w:customStyle="1" w:styleId="overflow-hidden">
    <w:name w:val="overflow-hidden"/>
    <w:basedOn w:val="a0"/>
    <w:rsid w:val="00F66C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paragraph" w:styleId="1">
    <w:name w:val="heading 1"/>
    <w:basedOn w:val="a"/>
    <w:next w:val="a"/>
    <w:link w:val="10"/>
    <w:qFormat/>
    <w:rsid w:val="002E34C4"/>
    <w:pPr>
      <w:keepNext/>
      <w:spacing w:line="360" w:lineRule="auto"/>
      <w:jc w:val="center"/>
      <w:outlineLvl w:val="0"/>
    </w:pPr>
    <w:rPr>
      <w:b/>
      <w:sz w:val="28"/>
      <w:lang w:val="uk-UA"/>
    </w:rPr>
  </w:style>
  <w:style w:type="paragraph" w:styleId="2">
    <w:name w:val="heading 2"/>
    <w:basedOn w:val="a"/>
    <w:next w:val="a"/>
    <w:link w:val="20"/>
    <w:uiPriority w:val="9"/>
    <w:unhideWhenUsed/>
    <w:qFormat/>
    <w:rsid w:val="002E34C4"/>
    <w:pPr>
      <w:keepNext/>
      <w:spacing w:before="240" w:after="60" w:line="360" w:lineRule="auto"/>
      <w:jc w:val="center"/>
      <w:outlineLvl w:val="1"/>
    </w:pPr>
    <w:rPr>
      <w:b/>
      <w:bCs/>
      <w:iCs/>
      <w:sz w:val="28"/>
      <w:szCs w:val="28"/>
    </w:rPr>
  </w:style>
  <w:style w:type="paragraph" w:styleId="3">
    <w:name w:val="heading 3"/>
    <w:basedOn w:val="a"/>
    <w:next w:val="a"/>
    <w:link w:val="30"/>
    <w:uiPriority w:val="9"/>
    <w:semiHidden/>
    <w:unhideWhenUsed/>
    <w:qFormat/>
    <w:rsid w:val="00AE38F4"/>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AE38F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3D1BD8"/>
    <w:pPr>
      <w:widowControl w:val="0"/>
      <w:autoSpaceDE w:val="0"/>
      <w:autoSpaceDN w:val="0"/>
      <w:adjustRightInd w:val="0"/>
      <w:spacing w:before="220"/>
      <w:ind w:left="40" w:hanging="20"/>
    </w:pPr>
    <w:rPr>
      <w:rFonts w:ascii="Arial" w:hAnsi="Arial" w:cs="Arial"/>
      <w:sz w:val="18"/>
      <w:szCs w:val="18"/>
    </w:rPr>
  </w:style>
  <w:style w:type="paragraph" w:styleId="a3">
    <w:name w:val="header"/>
    <w:basedOn w:val="a"/>
    <w:link w:val="a4"/>
    <w:uiPriority w:val="99"/>
    <w:unhideWhenUsed/>
    <w:rsid w:val="005B26D4"/>
    <w:pPr>
      <w:tabs>
        <w:tab w:val="center" w:pos="4677"/>
        <w:tab w:val="right" w:pos="9355"/>
      </w:tabs>
    </w:pPr>
    <w:rPr>
      <w:lang w:val="x-none" w:eastAsia="x-none"/>
    </w:rPr>
  </w:style>
  <w:style w:type="character" w:customStyle="1" w:styleId="a4">
    <w:name w:val="Верхний колонтитул Знак"/>
    <w:link w:val="a3"/>
    <w:uiPriority w:val="99"/>
    <w:rsid w:val="005B26D4"/>
    <w:rPr>
      <w:sz w:val="24"/>
      <w:szCs w:val="24"/>
    </w:rPr>
  </w:style>
  <w:style w:type="paragraph" w:styleId="a5">
    <w:name w:val="footer"/>
    <w:basedOn w:val="a"/>
    <w:link w:val="a6"/>
    <w:uiPriority w:val="99"/>
    <w:unhideWhenUsed/>
    <w:rsid w:val="005B26D4"/>
    <w:pPr>
      <w:tabs>
        <w:tab w:val="center" w:pos="4677"/>
        <w:tab w:val="right" w:pos="9355"/>
      </w:tabs>
    </w:pPr>
    <w:rPr>
      <w:lang w:val="x-none" w:eastAsia="x-none"/>
    </w:rPr>
  </w:style>
  <w:style w:type="character" w:customStyle="1" w:styleId="a6">
    <w:name w:val="Нижний колонтитул Знак"/>
    <w:link w:val="a5"/>
    <w:uiPriority w:val="99"/>
    <w:rsid w:val="005B26D4"/>
    <w:rPr>
      <w:sz w:val="24"/>
      <w:szCs w:val="24"/>
    </w:rPr>
  </w:style>
  <w:style w:type="character" w:customStyle="1" w:styleId="20">
    <w:name w:val="Заголовок 2 Знак"/>
    <w:link w:val="2"/>
    <w:uiPriority w:val="9"/>
    <w:rsid w:val="002E34C4"/>
    <w:rPr>
      <w:b/>
      <w:bCs/>
      <w:iCs/>
      <w:sz w:val="28"/>
      <w:szCs w:val="28"/>
      <w:lang w:val="ru-RU" w:eastAsia="ru-RU"/>
    </w:rPr>
  </w:style>
  <w:style w:type="character" w:customStyle="1" w:styleId="30">
    <w:name w:val="Заголовок 3 Знак"/>
    <w:link w:val="3"/>
    <w:uiPriority w:val="9"/>
    <w:semiHidden/>
    <w:rsid w:val="00AE38F4"/>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semiHidden/>
    <w:rsid w:val="00AE38F4"/>
    <w:rPr>
      <w:rFonts w:ascii="Calibri" w:eastAsia="Times New Roman" w:hAnsi="Calibri" w:cs="Times New Roman"/>
      <w:b/>
      <w:bCs/>
      <w:sz w:val="28"/>
      <w:szCs w:val="28"/>
      <w:lang w:val="ru-RU" w:eastAsia="ru-RU"/>
    </w:rPr>
  </w:style>
  <w:style w:type="character" w:customStyle="1" w:styleId="10">
    <w:name w:val="Заголовок 1 Знак"/>
    <w:link w:val="1"/>
    <w:rsid w:val="002E34C4"/>
    <w:rPr>
      <w:b/>
      <w:sz w:val="28"/>
      <w:szCs w:val="24"/>
      <w:lang w:eastAsia="ru-RU"/>
    </w:rPr>
  </w:style>
  <w:style w:type="paragraph" w:styleId="a7">
    <w:name w:val="Body Text"/>
    <w:basedOn w:val="a"/>
    <w:link w:val="a8"/>
    <w:semiHidden/>
    <w:unhideWhenUsed/>
    <w:rsid w:val="00AE38F4"/>
    <w:pPr>
      <w:jc w:val="both"/>
    </w:pPr>
    <w:rPr>
      <w:b/>
      <w:szCs w:val="20"/>
      <w:lang w:val="uk-UA"/>
    </w:rPr>
  </w:style>
  <w:style w:type="character" w:customStyle="1" w:styleId="a8">
    <w:name w:val="Основной текст Знак"/>
    <w:link w:val="a7"/>
    <w:semiHidden/>
    <w:rsid w:val="00AE38F4"/>
    <w:rPr>
      <w:b/>
      <w:sz w:val="24"/>
      <w:lang w:val="uk-UA" w:eastAsia="ru-RU"/>
    </w:rPr>
  </w:style>
  <w:style w:type="paragraph" w:styleId="21">
    <w:name w:val="Body Text 2"/>
    <w:basedOn w:val="a"/>
    <w:link w:val="22"/>
    <w:semiHidden/>
    <w:unhideWhenUsed/>
    <w:rsid w:val="00AE38F4"/>
    <w:pPr>
      <w:jc w:val="both"/>
    </w:pPr>
    <w:rPr>
      <w:b/>
      <w:sz w:val="28"/>
      <w:szCs w:val="20"/>
      <w:lang w:val="uk-UA"/>
    </w:rPr>
  </w:style>
  <w:style w:type="character" w:customStyle="1" w:styleId="22">
    <w:name w:val="Основной текст 2 Знак"/>
    <w:link w:val="21"/>
    <w:semiHidden/>
    <w:rsid w:val="00AE38F4"/>
    <w:rPr>
      <w:b/>
      <w:sz w:val="28"/>
      <w:lang w:val="uk-UA" w:eastAsia="ru-RU"/>
    </w:rPr>
  </w:style>
  <w:style w:type="paragraph" w:styleId="a9">
    <w:name w:val="List Paragraph"/>
    <w:basedOn w:val="a"/>
    <w:uiPriority w:val="34"/>
    <w:qFormat/>
    <w:rsid w:val="007B6482"/>
    <w:pPr>
      <w:spacing w:after="200" w:line="276" w:lineRule="auto"/>
      <w:ind w:left="720"/>
      <w:contextualSpacing/>
    </w:pPr>
    <w:rPr>
      <w:rFonts w:ascii="Calibri" w:eastAsia="Calibri" w:hAnsi="Calibri"/>
      <w:sz w:val="22"/>
      <w:szCs w:val="22"/>
      <w:lang w:val="en-US" w:eastAsia="en-US"/>
    </w:rPr>
  </w:style>
  <w:style w:type="paragraph" w:styleId="HTML">
    <w:name w:val="HTML Preformatted"/>
    <w:basedOn w:val="a"/>
    <w:link w:val="HTML0"/>
    <w:rsid w:val="00211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link w:val="HTML"/>
    <w:rsid w:val="00211B89"/>
    <w:rPr>
      <w:rFonts w:ascii="Courier New" w:hAnsi="Courier New" w:cs="Courier New"/>
      <w:lang w:val="ru-RU" w:eastAsia="ru-RU"/>
    </w:rPr>
  </w:style>
  <w:style w:type="table" w:styleId="aa">
    <w:name w:val="Table Grid"/>
    <w:basedOn w:val="a1"/>
    <w:uiPriority w:val="39"/>
    <w:rsid w:val="00211B8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D16A86"/>
    <w:rPr>
      <w:color w:val="0000FF"/>
      <w:u w:val="single"/>
    </w:rPr>
  </w:style>
  <w:style w:type="paragraph" w:customStyle="1" w:styleId="TableParagraph">
    <w:name w:val="Table Paragraph"/>
    <w:basedOn w:val="a"/>
    <w:uiPriority w:val="1"/>
    <w:qFormat/>
    <w:rsid w:val="00D16A86"/>
    <w:pPr>
      <w:widowControl w:val="0"/>
      <w:autoSpaceDE w:val="0"/>
      <w:autoSpaceDN w:val="0"/>
    </w:pPr>
    <w:rPr>
      <w:sz w:val="22"/>
      <w:szCs w:val="22"/>
      <w:lang w:val="uk-UA" w:eastAsia="en-US"/>
    </w:rPr>
  </w:style>
  <w:style w:type="character" w:customStyle="1" w:styleId="ac">
    <w:name w:val="Основной текст_"/>
    <w:basedOn w:val="a0"/>
    <w:link w:val="11"/>
    <w:uiPriority w:val="99"/>
    <w:rsid w:val="007A4E79"/>
  </w:style>
  <w:style w:type="paragraph" w:customStyle="1" w:styleId="11">
    <w:name w:val="Основной текст1"/>
    <w:basedOn w:val="a"/>
    <w:link w:val="ac"/>
    <w:uiPriority w:val="99"/>
    <w:rsid w:val="007A4E79"/>
    <w:pPr>
      <w:jc w:val="center"/>
    </w:pPr>
    <w:rPr>
      <w:sz w:val="20"/>
      <w:szCs w:val="20"/>
      <w:lang w:val="uk-UA" w:eastAsia="uk-UA"/>
    </w:rPr>
  </w:style>
  <w:style w:type="paragraph" w:styleId="12">
    <w:name w:val="toc 1"/>
    <w:basedOn w:val="a"/>
    <w:next w:val="a"/>
    <w:autoRedefine/>
    <w:uiPriority w:val="39"/>
    <w:rsid w:val="00CD0730"/>
    <w:pPr>
      <w:tabs>
        <w:tab w:val="right" w:leader="dot" w:pos="9355"/>
      </w:tabs>
      <w:spacing w:line="336" w:lineRule="auto"/>
      <w:ind w:right="851"/>
    </w:pPr>
    <w:rPr>
      <w:caps/>
      <w:sz w:val="28"/>
      <w:szCs w:val="28"/>
      <w:lang w:val="uk-UA"/>
    </w:rPr>
  </w:style>
  <w:style w:type="character" w:styleId="ad">
    <w:name w:val="Placeholder Text"/>
    <w:basedOn w:val="a0"/>
    <w:uiPriority w:val="99"/>
    <w:semiHidden/>
    <w:rsid w:val="00B9157A"/>
    <w:rPr>
      <w:color w:val="808080"/>
    </w:rPr>
  </w:style>
  <w:style w:type="paragraph" w:styleId="ae">
    <w:name w:val="TOC Heading"/>
    <w:basedOn w:val="1"/>
    <w:next w:val="a"/>
    <w:uiPriority w:val="39"/>
    <w:unhideWhenUsed/>
    <w:qFormat/>
    <w:rsid w:val="007778FC"/>
    <w:pPr>
      <w:keepLines/>
      <w:spacing w:before="240" w:line="259" w:lineRule="auto"/>
      <w:jc w:val="left"/>
      <w:outlineLvl w:val="9"/>
    </w:pPr>
    <w:rPr>
      <w:rFonts w:asciiTheme="majorHAnsi" w:eastAsiaTheme="majorEastAsia" w:hAnsiTheme="majorHAnsi" w:cstheme="majorBidi"/>
      <w:color w:val="2E74B5" w:themeColor="accent1" w:themeShade="BF"/>
      <w:sz w:val="32"/>
      <w:szCs w:val="32"/>
      <w:lang w:eastAsia="uk-UA"/>
    </w:rPr>
  </w:style>
  <w:style w:type="paragraph" w:styleId="23">
    <w:name w:val="toc 2"/>
    <w:basedOn w:val="a"/>
    <w:next w:val="a"/>
    <w:autoRedefine/>
    <w:uiPriority w:val="39"/>
    <w:unhideWhenUsed/>
    <w:rsid w:val="007778FC"/>
    <w:pPr>
      <w:spacing w:after="100"/>
      <w:ind w:left="240"/>
    </w:pPr>
  </w:style>
  <w:style w:type="paragraph" w:styleId="af">
    <w:name w:val="Normal (Web)"/>
    <w:basedOn w:val="a"/>
    <w:uiPriority w:val="99"/>
    <w:unhideWhenUsed/>
    <w:rsid w:val="00BA1717"/>
    <w:pPr>
      <w:spacing w:before="100" w:beforeAutospacing="1" w:after="100" w:afterAutospacing="1"/>
    </w:pPr>
    <w:rPr>
      <w:lang w:val="uk-UA" w:eastAsia="uk-UA"/>
    </w:rPr>
  </w:style>
  <w:style w:type="character" w:customStyle="1" w:styleId="cite-bracket">
    <w:name w:val="cite-bracket"/>
    <w:basedOn w:val="a0"/>
    <w:rsid w:val="00BA1717"/>
  </w:style>
  <w:style w:type="paragraph" w:styleId="af0">
    <w:name w:val="Body Text Indent"/>
    <w:basedOn w:val="a"/>
    <w:link w:val="af1"/>
    <w:uiPriority w:val="99"/>
    <w:semiHidden/>
    <w:unhideWhenUsed/>
    <w:rsid w:val="009B0DCD"/>
    <w:pPr>
      <w:spacing w:after="120"/>
      <w:ind w:left="283"/>
    </w:pPr>
  </w:style>
  <w:style w:type="character" w:customStyle="1" w:styleId="af1">
    <w:name w:val="Основной текст с отступом Знак"/>
    <w:basedOn w:val="a0"/>
    <w:link w:val="af0"/>
    <w:uiPriority w:val="99"/>
    <w:semiHidden/>
    <w:rsid w:val="009B0DCD"/>
    <w:rPr>
      <w:sz w:val="24"/>
      <w:szCs w:val="24"/>
      <w:lang w:val="ru-RU" w:eastAsia="ru-RU"/>
    </w:rPr>
  </w:style>
  <w:style w:type="paragraph" w:styleId="af2">
    <w:name w:val="Balloon Text"/>
    <w:basedOn w:val="a"/>
    <w:link w:val="af3"/>
    <w:uiPriority w:val="99"/>
    <w:semiHidden/>
    <w:unhideWhenUsed/>
    <w:rsid w:val="00F66C4F"/>
    <w:rPr>
      <w:rFonts w:ascii="Tahoma" w:hAnsi="Tahoma" w:cs="Tahoma"/>
      <w:sz w:val="16"/>
      <w:szCs w:val="16"/>
    </w:rPr>
  </w:style>
  <w:style w:type="character" w:customStyle="1" w:styleId="af3">
    <w:name w:val="Текст выноски Знак"/>
    <w:basedOn w:val="a0"/>
    <w:link w:val="af2"/>
    <w:uiPriority w:val="99"/>
    <w:semiHidden/>
    <w:rsid w:val="00F66C4F"/>
    <w:rPr>
      <w:rFonts w:ascii="Tahoma" w:hAnsi="Tahoma" w:cs="Tahoma"/>
      <w:sz w:val="16"/>
      <w:szCs w:val="16"/>
      <w:lang w:val="ru-RU" w:eastAsia="ru-RU"/>
    </w:rPr>
  </w:style>
  <w:style w:type="character" w:styleId="af4">
    <w:name w:val="Strong"/>
    <w:basedOn w:val="a0"/>
    <w:uiPriority w:val="22"/>
    <w:qFormat/>
    <w:rsid w:val="00F66C4F"/>
    <w:rPr>
      <w:b/>
      <w:bCs/>
    </w:rPr>
  </w:style>
  <w:style w:type="character" w:customStyle="1" w:styleId="overflow-hidden">
    <w:name w:val="overflow-hidden"/>
    <w:basedOn w:val="a0"/>
    <w:rsid w:val="00F66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61443">
      <w:bodyDiv w:val="1"/>
      <w:marLeft w:val="0"/>
      <w:marRight w:val="0"/>
      <w:marTop w:val="0"/>
      <w:marBottom w:val="0"/>
      <w:divBdr>
        <w:top w:val="none" w:sz="0" w:space="0" w:color="auto"/>
        <w:left w:val="none" w:sz="0" w:space="0" w:color="auto"/>
        <w:bottom w:val="none" w:sz="0" w:space="0" w:color="auto"/>
        <w:right w:val="none" w:sz="0" w:space="0" w:color="auto"/>
      </w:divBdr>
    </w:div>
    <w:div w:id="270627602">
      <w:bodyDiv w:val="1"/>
      <w:marLeft w:val="0"/>
      <w:marRight w:val="0"/>
      <w:marTop w:val="0"/>
      <w:marBottom w:val="0"/>
      <w:divBdr>
        <w:top w:val="none" w:sz="0" w:space="0" w:color="auto"/>
        <w:left w:val="none" w:sz="0" w:space="0" w:color="auto"/>
        <w:bottom w:val="none" w:sz="0" w:space="0" w:color="auto"/>
        <w:right w:val="none" w:sz="0" w:space="0" w:color="auto"/>
      </w:divBdr>
    </w:div>
    <w:div w:id="473180622">
      <w:bodyDiv w:val="1"/>
      <w:marLeft w:val="0"/>
      <w:marRight w:val="0"/>
      <w:marTop w:val="0"/>
      <w:marBottom w:val="0"/>
      <w:divBdr>
        <w:top w:val="none" w:sz="0" w:space="0" w:color="auto"/>
        <w:left w:val="none" w:sz="0" w:space="0" w:color="auto"/>
        <w:bottom w:val="none" w:sz="0" w:space="0" w:color="auto"/>
        <w:right w:val="none" w:sz="0" w:space="0" w:color="auto"/>
      </w:divBdr>
      <w:divsChild>
        <w:div w:id="1248269719">
          <w:marLeft w:val="0"/>
          <w:marRight w:val="0"/>
          <w:marTop w:val="0"/>
          <w:marBottom w:val="0"/>
          <w:divBdr>
            <w:top w:val="none" w:sz="0" w:space="0" w:color="auto"/>
            <w:left w:val="none" w:sz="0" w:space="0" w:color="auto"/>
            <w:bottom w:val="none" w:sz="0" w:space="0" w:color="auto"/>
            <w:right w:val="none" w:sz="0" w:space="0" w:color="auto"/>
          </w:divBdr>
          <w:divsChild>
            <w:div w:id="1504659029">
              <w:marLeft w:val="0"/>
              <w:marRight w:val="0"/>
              <w:marTop w:val="0"/>
              <w:marBottom w:val="0"/>
              <w:divBdr>
                <w:top w:val="none" w:sz="0" w:space="0" w:color="auto"/>
                <w:left w:val="none" w:sz="0" w:space="0" w:color="auto"/>
                <w:bottom w:val="none" w:sz="0" w:space="0" w:color="auto"/>
                <w:right w:val="none" w:sz="0" w:space="0" w:color="auto"/>
              </w:divBdr>
              <w:divsChild>
                <w:div w:id="1914925637">
                  <w:marLeft w:val="0"/>
                  <w:marRight w:val="0"/>
                  <w:marTop w:val="0"/>
                  <w:marBottom w:val="0"/>
                  <w:divBdr>
                    <w:top w:val="none" w:sz="0" w:space="0" w:color="auto"/>
                    <w:left w:val="none" w:sz="0" w:space="0" w:color="auto"/>
                    <w:bottom w:val="none" w:sz="0" w:space="0" w:color="auto"/>
                    <w:right w:val="none" w:sz="0" w:space="0" w:color="auto"/>
                  </w:divBdr>
                  <w:divsChild>
                    <w:div w:id="4238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0910">
          <w:marLeft w:val="0"/>
          <w:marRight w:val="0"/>
          <w:marTop w:val="0"/>
          <w:marBottom w:val="0"/>
          <w:divBdr>
            <w:top w:val="none" w:sz="0" w:space="0" w:color="auto"/>
            <w:left w:val="none" w:sz="0" w:space="0" w:color="auto"/>
            <w:bottom w:val="none" w:sz="0" w:space="0" w:color="auto"/>
            <w:right w:val="none" w:sz="0" w:space="0" w:color="auto"/>
          </w:divBdr>
          <w:divsChild>
            <w:div w:id="1554193669">
              <w:marLeft w:val="0"/>
              <w:marRight w:val="0"/>
              <w:marTop w:val="0"/>
              <w:marBottom w:val="0"/>
              <w:divBdr>
                <w:top w:val="none" w:sz="0" w:space="0" w:color="auto"/>
                <w:left w:val="none" w:sz="0" w:space="0" w:color="auto"/>
                <w:bottom w:val="none" w:sz="0" w:space="0" w:color="auto"/>
                <w:right w:val="none" w:sz="0" w:space="0" w:color="auto"/>
              </w:divBdr>
              <w:divsChild>
                <w:div w:id="1812399183">
                  <w:marLeft w:val="0"/>
                  <w:marRight w:val="0"/>
                  <w:marTop w:val="0"/>
                  <w:marBottom w:val="0"/>
                  <w:divBdr>
                    <w:top w:val="none" w:sz="0" w:space="0" w:color="auto"/>
                    <w:left w:val="none" w:sz="0" w:space="0" w:color="auto"/>
                    <w:bottom w:val="none" w:sz="0" w:space="0" w:color="auto"/>
                    <w:right w:val="none" w:sz="0" w:space="0" w:color="auto"/>
                  </w:divBdr>
                  <w:divsChild>
                    <w:div w:id="16378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710570">
      <w:bodyDiv w:val="1"/>
      <w:marLeft w:val="0"/>
      <w:marRight w:val="0"/>
      <w:marTop w:val="0"/>
      <w:marBottom w:val="0"/>
      <w:divBdr>
        <w:top w:val="none" w:sz="0" w:space="0" w:color="auto"/>
        <w:left w:val="none" w:sz="0" w:space="0" w:color="auto"/>
        <w:bottom w:val="none" w:sz="0" w:space="0" w:color="auto"/>
        <w:right w:val="none" w:sz="0" w:space="0" w:color="auto"/>
      </w:divBdr>
    </w:div>
    <w:div w:id="532037751">
      <w:bodyDiv w:val="1"/>
      <w:marLeft w:val="0"/>
      <w:marRight w:val="0"/>
      <w:marTop w:val="0"/>
      <w:marBottom w:val="0"/>
      <w:divBdr>
        <w:top w:val="none" w:sz="0" w:space="0" w:color="auto"/>
        <w:left w:val="none" w:sz="0" w:space="0" w:color="auto"/>
        <w:bottom w:val="none" w:sz="0" w:space="0" w:color="auto"/>
        <w:right w:val="none" w:sz="0" w:space="0" w:color="auto"/>
      </w:divBdr>
    </w:div>
    <w:div w:id="560991263">
      <w:bodyDiv w:val="1"/>
      <w:marLeft w:val="0"/>
      <w:marRight w:val="0"/>
      <w:marTop w:val="0"/>
      <w:marBottom w:val="0"/>
      <w:divBdr>
        <w:top w:val="none" w:sz="0" w:space="0" w:color="auto"/>
        <w:left w:val="none" w:sz="0" w:space="0" w:color="auto"/>
        <w:bottom w:val="none" w:sz="0" w:space="0" w:color="auto"/>
        <w:right w:val="none" w:sz="0" w:space="0" w:color="auto"/>
      </w:divBdr>
    </w:div>
    <w:div w:id="602306041">
      <w:bodyDiv w:val="1"/>
      <w:marLeft w:val="0"/>
      <w:marRight w:val="0"/>
      <w:marTop w:val="0"/>
      <w:marBottom w:val="0"/>
      <w:divBdr>
        <w:top w:val="none" w:sz="0" w:space="0" w:color="auto"/>
        <w:left w:val="none" w:sz="0" w:space="0" w:color="auto"/>
        <w:bottom w:val="none" w:sz="0" w:space="0" w:color="auto"/>
        <w:right w:val="none" w:sz="0" w:space="0" w:color="auto"/>
      </w:divBdr>
    </w:div>
    <w:div w:id="719208730">
      <w:bodyDiv w:val="1"/>
      <w:marLeft w:val="0"/>
      <w:marRight w:val="0"/>
      <w:marTop w:val="0"/>
      <w:marBottom w:val="0"/>
      <w:divBdr>
        <w:top w:val="none" w:sz="0" w:space="0" w:color="auto"/>
        <w:left w:val="none" w:sz="0" w:space="0" w:color="auto"/>
        <w:bottom w:val="none" w:sz="0" w:space="0" w:color="auto"/>
        <w:right w:val="none" w:sz="0" w:space="0" w:color="auto"/>
      </w:divBdr>
      <w:divsChild>
        <w:div w:id="242224726">
          <w:marLeft w:val="0"/>
          <w:marRight w:val="0"/>
          <w:marTop w:val="0"/>
          <w:marBottom w:val="0"/>
          <w:divBdr>
            <w:top w:val="none" w:sz="0" w:space="0" w:color="auto"/>
            <w:left w:val="none" w:sz="0" w:space="0" w:color="auto"/>
            <w:bottom w:val="none" w:sz="0" w:space="0" w:color="auto"/>
            <w:right w:val="none" w:sz="0" w:space="0" w:color="auto"/>
          </w:divBdr>
          <w:divsChild>
            <w:div w:id="570312456">
              <w:marLeft w:val="0"/>
              <w:marRight w:val="0"/>
              <w:marTop w:val="0"/>
              <w:marBottom w:val="0"/>
              <w:divBdr>
                <w:top w:val="none" w:sz="0" w:space="0" w:color="auto"/>
                <w:left w:val="none" w:sz="0" w:space="0" w:color="auto"/>
                <w:bottom w:val="none" w:sz="0" w:space="0" w:color="auto"/>
                <w:right w:val="none" w:sz="0" w:space="0" w:color="auto"/>
              </w:divBdr>
              <w:divsChild>
                <w:div w:id="243733896">
                  <w:marLeft w:val="0"/>
                  <w:marRight w:val="0"/>
                  <w:marTop w:val="0"/>
                  <w:marBottom w:val="0"/>
                  <w:divBdr>
                    <w:top w:val="none" w:sz="0" w:space="0" w:color="auto"/>
                    <w:left w:val="none" w:sz="0" w:space="0" w:color="auto"/>
                    <w:bottom w:val="none" w:sz="0" w:space="0" w:color="auto"/>
                    <w:right w:val="none" w:sz="0" w:space="0" w:color="auto"/>
                  </w:divBdr>
                  <w:divsChild>
                    <w:div w:id="705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24820">
          <w:marLeft w:val="0"/>
          <w:marRight w:val="0"/>
          <w:marTop w:val="0"/>
          <w:marBottom w:val="0"/>
          <w:divBdr>
            <w:top w:val="none" w:sz="0" w:space="0" w:color="auto"/>
            <w:left w:val="none" w:sz="0" w:space="0" w:color="auto"/>
            <w:bottom w:val="none" w:sz="0" w:space="0" w:color="auto"/>
            <w:right w:val="none" w:sz="0" w:space="0" w:color="auto"/>
          </w:divBdr>
          <w:divsChild>
            <w:div w:id="1782723396">
              <w:marLeft w:val="0"/>
              <w:marRight w:val="0"/>
              <w:marTop w:val="0"/>
              <w:marBottom w:val="0"/>
              <w:divBdr>
                <w:top w:val="none" w:sz="0" w:space="0" w:color="auto"/>
                <w:left w:val="none" w:sz="0" w:space="0" w:color="auto"/>
                <w:bottom w:val="none" w:sz="0" w:space="0" w:color="auto"/>
                <w:right w:val="none" w:sz="0" w:space="0" w:color="auto"/>
              </w:divBdr>
              <w:divsChild>
                <w:div w:id="178936981">
                  <w:marLeft w:val="0"/>
                  <w:marRight w:val="0"/>
                  <w:marTop w:val="0"/>
                  <w:marBottom w:val="0"/>
                  <w:divBdr>
                    <w:top w:val="none" w:sz="0" w:space="0" w:color="auto"/>
                    <w:left w:val="none" w:sz="0" w:space="0" w:color="auto"/>
                    <w:bottom w:val="none" w:sz="0" w:space="0" w:color="auto"/>
                    <w:right w:val="none" w:sz="0" w:space="0" w:color="auto"/>
                  </w:divBdr>
                  <w:divsChild>
                    <w:div w:id="2867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52754">
      <w:bodyDiv w:val="1"/>
      <w:marLeft w:val="0"/>
      <w:marRight w:val="0"/>
      <w:marTop w:val="0"/>
      <w:marBottom w:val="0"/>
      <w:divBdr>
        <w:top w:val="none" w:sz="0" w:space="0" w:color="auto"/>
        <w:left w:val="none" w:sz="0" w:space="0" w:color="auto"/>
        <w:bottom w:val="none" w:sz="0" w:space="0" w:color="auto"/>
        <w:right w:val="none" w:sz="0" w:space="0" w:color="auto"/>
      </w:divBdr>
    </w:div>
    <w:div w:id="929850752">
      <w:bodyDiv w:val="1"/>
      <w:marLeft w:val="0"/>
      <w:marRight w:val="0"/>
      <w:marTop w:val="0"/>
      <w:marBottom w:val="0"/>
      <w:divBdr>
        <w:top w:val="none" w:sz="0" w:space="0" w:color="auto"/>
        <w:left w:val="none" w:sz="0" w:space="0" w:color="auto"/>
        <w:bottom w:val="none" w:sz="0" w:space="0" w:color="auto"/>
        <w:right w:val="none" w:sz="0" w:space="0" w:color="auto"/>
      </w:divBdr>
    </w:div>
    <w:div w:id="1014919219">
      <w:bodyDiv w:val="1"/>
      <w:marLeft w:val="0"/>
      <w:marRight w:val="0"/>
      <w:marTop w:val="0"/>
      <w:marBottom w:val="0"/>
      <w:divBdr>
        <w:top w:val="none" w:sz="0" w:space="0" w:color="auto"/>
        <w:left w:val="none" w:sz="0" w:space="0" w:color="auto"/>
        <w:bottom w:val="none" w:sz="0" w:space="0" w:color="auto"/>
        <w:right w:val="none" w:sz="0" w:space="0" w:color="auto"/>
      </w:divBdr>
    </w:div>
    <w:div w:id="1072699930">
      <w:bodyDiv w:val="1"/>
      <w:marLeft w:val="0"/>
      <w:marRight w:val="0"/>
      <w:marTop w:val="0"/>
      <w:marBottom w:val="0"/>
      <w:divBdr>
        <w:top w:val="none" w:sz="0" w:space="0" w:color="auto"/>
        <w:left w:val="none" w:sz="0" w:space="0" w:color="auto"/>
        <w:bottom w:val="none" w:sz="0" w:space="0" w:color="auto"/>
        <w:right w:val="none" w:sz="0" w:space="0" w:color="auto"/>
      </w:divBdr>
    </w:div>
    <w:div w:id="1127550432">
      <w:bodyDiv w:val="1"/>
      <w:marLeft w:val="0"/>
      <w:marRight w:val="0"/>
      <w:marTop w:val="0"/>
      <w:marBottom w:val="0"/>
      <w:divBdr>
        <w:top w:val="none" w:sz="0" w:space="0" w:color="auto"/>
        <w:left w:val="none" w:sz="0" w:space="0" w:color="auto"/>
        <w:bottom w:val="none" w:sz="0" w:space="0" w:color="auto"/>
        <w:right w:val="none" w:sz="0" w:space="0" w:color="auto"/>
      </w:divBdr>
      <w:divsChild>
        <w:div w:id="317535794">
          <w:marLeft w:val="0"/>
          <w:marRight w:val="0"/>
          <w:marTop w:val="0"/>
          <w:marBottom w:val="0"/>
          <w:divBdr>
            <w:top w:val="none" w:sz="0" w:space="0" w:color="auto"/>
            <w:left w:val="none" w:sz="0" w:space="0" w:color="auto"/>
            <w:bottom w:val="none" w:sz="0" w:space="0" w:color="auto"/>
            <w:right w:val="none" w:sz="0" w:space="0" w:color="auto"/>
          </w:divBdr>
          <w:divsChild>
            <w:div w:id="1833718970">
              <w:marLeft w:val="0"/>
              <w:marRight w:val="0"/>
              <w:marTop w:val="0"/>
              <w:marBottom w:val="0"/>
              <w:divBdr>
                <w:top w:val="none" w:sz="0" w:space="0" w:color="auto"/>
                <w:left w:val="none" w:sz="0" w:space="0" w:color="auto"/>
                <w:bottom w:val="none" w:sz="0" w:space="0" w:color="auto"/>
                <w:right w:val="none" w:sz="0" w:space="0" w:color="auto"/>
              </w:divBdr>
              <w:divsChild>
                <w:div w:id="579798283">
                  <w:marLeft w:val="0"/>
                  <w:marRight w:val="0"/>
                  <w:marTop w:val="0"/>
                  <w:marBottom w:val="0"/>
                  <w:divBdr>
                    <w:top w:val="none" w:sz="0" w:space="0" w:color="auto"/>
                    <w:left w:val="none" w:sz="0" w:space="0" w:color="auto"/>
                    <w:bottom w:val="none" w:sz="0" w:space="0" w:color="auto"/>
                    <w:right w:val="none" w:sz="0" w:space="0" w:color="auto"/>
                  </w:divBdr>
                  <w:divsChild>
                    <w:div w:id="127251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29956">
          <w:marLeft w:val="0"/>
          <w:marRight w:val="0"/>
          <w:marTop w:val="0"/>
          <w:marBottom w:val="0"/>
          <w:divBdr>
            <w:top w:val="none" w:sz="0" w:space="0" w:color="auto"/>
            <w:left w:val="none" w:sz="0" w:space="0" w:color="auto"/>
            <w:bottom w:val="none" w:sz="0" w:space="0" w:color="auto"/>
            <w:right w:val="none" w:sz="0" w:space="0" w:color="auto"/>
          </w:divBdr>
          <w:divsChild>
            <w:div w:id="640236085">
              <w:marLeft w:val="0"/>
              <w:marRight w:val="0"/>
              <w:marTop w:val="0"/>
              <w:marBottom w:val="0"/>
              <w:divBdr>
                <w:top w:val="none" w:sz="0" w:space="0" w:color="auto"/>
                <w:left w:val="none" w:sz="0" w:space="0" w:color="auto"/>
                <w:bottom w:val="none" w:sz="0" w:space="0" w:color="auto"/>
                <w:right w:val="none" w:sz="0" w:space="0" w:color="auto"/>
              </w:divBdr>
              <w:divsChild>
                <w:div w:id="486629961">
                  <w:marLeft w:val="0"/>
                  <w:marRight w:val="0"/>
                  <w:marTop w:val="0"/>
                  <w:marBottom w:val="0"/>
                  <w:divBdr>
                    <w:top w:val="none" w:sz="0" w:space="0" w:color="auto"/>
                    <w:left w:val="none" w:sz="0" w:space="0" w:color="auto"/>
                    <w:bottom w:val="none" w:sz="0" w:space="0" w:color="auto"/>
                    <w:right w:val="none" w:sz="0" w:space="0" w:color="auto"/>
                  </w:divBdr>
                  <w:divsChild>
                    <w:div w:id="1120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713345">
      <w:bodyDiv w:val="1"/>
      <w:marLeft w:val="0"/>
      <w:marRight w:val="0"/>
      <w:marTop w:val="0"/>
      <w:marBottom w:val="0"/>
      <w:divBdr>
        <w:top w:val="none" w:sz="0" w:space="0" w:color="auto"/>
        <w:left w:val="none" w:sz="0" w:space="0" w:color="auto"/>
        <w:bottom w:val="none" w:sz="0" w:space="0" w:color="auto"/>
        <w:right w:val="none" w:sz="0" w:space="0" w:color="auto"/>
      </w:divBdr>
    </w:div>
    <w:div w:id="1297493177">
      <w:bodyDiv w:val="1"/>
      <w:marLeft w:val="0"/>
      <w:marRight w:val="0"/>
      <w:marTop w:val="0"/>
      <w:marBottom w:val="0"/>
      <w:divBdr>
        <w:top w:val="none" w:sz="0" w:space="0" w:color="auto"/>
        <w:left w:val="none" w:sz="0" w:space="0" w:color="auto"/>
        <w:bottom w:val="none" w:sz="0" w:space="0" w:color="auto"/>
        <w:right w:val="none" w:sz="0" w:space="0" w:color="auto"/>
      </w:divBdr>
    </w:div>
    <w:div w:id="1333026997">
      <w:bodyDiv w:val="1"/>
      <w:marLeft w:val="0"/>
      <w:marRight w:val="0"/>
      <w:marTop w:val="0"/>
      <w:marBottom w:val="0"/>
      <w:divBdr>
        <w:top w:val="none" w:sz="0" w:space="0" w:color="auto"/>
        <w:left w:val="none" w:sz="0" w:space="0" w:color="auto"/>
        <w:bottom w:val="none" w:sz="0" w:space="0" w:color="auto"/>
        <w:right w:val="none" w:sz="0" w:space="0" w:color="auto"/>
      </w:divBdr>
    </w:div>
    <w:div w:id="1399283406">
      <w:bodyDiv w:val="1"/>
      <w:marLeft w:val="0"/>
      <w:marRight w:val="0"/>
      <w:marTop w:val="0"/>
      <w:marBottom w:val="0"/>
      <w:divBdr>
        <w:top w:val="none" w:sz="0" w:space="0" w:color="auto"/>
        <w:left w:val="none" w:sz="0" w:space="0" w:color="auto"/>
        <w:bottom w:val="none" w:sz="0" w:space="0" w:color="auto"/>
        <w:right w:val="none" w:sz="0" w:space="0" w:color="auto"/>
      </w:divBdr>
    </w:div>
    <w:div w:id="1586304605">
      <w:bodyDiv w:val="1"/>
      <w:marLeft w:val="0"/>
      <w:marRight w:val="0"/>
      <w:marTop w:val="0"/>
      <w:marBottom w:val="0"/>
      <w:divBdr>
        <w:top w:val="none" w:sz="0" w:space="0" w:color="auto"/>
        <w:left w:val="none" w:sz="0" w:space="0" w:color="auto"/>
        <w:bottom w:val="none" w:sz="0" w:space="0" w:color="auto"/>
        <w:right w:val="none" w:sz="0" w:space="0" w:color="auto"/>
      </w:divBdr>
    </w:div>
    <w:div w:id="1617759470">
      <w:bodyDiv w:val="1"/>
      <w:marLeft w:val="0"/>
      <w:marRight w:val="0"/>
      <w:marTop w:val="0"/>
      <w:marBottom w:val="0"/>
      <w:divBdr>
        <w:top w:val="none" w:sz="0" w:space="0" w:color="auto"/>
        <w:left w:val="none" w:sz="0" w:space="0" w:color="auto"/>
        <w:bottom w:val="none" w:sz="0" w:space="0" w:color="auto"/>
        <w:right w:val="none" w:sz="0" w:space="0" w:color="auto"/>
      </w:divBdr>
    </w:div>
    <w:div w:id="1630890485">
      <w:bodyDiv w:val="1"/>
      <w:marLeft w:val="0"/>
      <w:marRight w:val="0"/>
      <w:marTop w:val="0"/>
      <w:marBottom w:val="0"/>
      <w:divBdr>
        <w:top w:val="none" w:sz="0" w:space="0" w:color="auto"/>
        <w:left w:val="none" w:sz="0" w:space="0" w:color="auto"/>
        <w:bottom w:val="none" w:sz="0" w:space="0" w:color="auto"/>
        <w:right w:val="none" w:sz="0" w:space="0" w:color="auto"/>
      </w:divBdr>
    </w:div>
    <w:div w:id="1717848955">
      <w:bodyDiv w:val="1"/>
      <w:marLeft w:val="0"/>
      <w:marRight w:val="0"/>
      <w:marTop w:val="0"/>
      <w:marBottom w:val="0"/>
      <w:divBdr>
        <w:top w:val="none" w:sz="0" w:space="0" w:color="auto"/>
        <w:left w:val="none" w:sz="0" w:space="0" w:color="auto"/>
        <w:bottom w:val="none" w:sz="0" w:space="0" w:color="auto"/>
        <w:right w:val="none" w:sz="0" w:space="0" w:color="auto"/>
      </w:divBdr>
    </w:div>
    <w:div w:id="1859155887">
      <w:bodyDiv w:val="1"/>
      <w:marLeft w:val="0"/>
      <w:marRight w:val="0"/>
      <w:marTop w:val="0"/>
      <w:marBottom w:val="0"/>
      <w:divBdr>
        <w:top w:val="none" w:sz="0" w:space="0" w:color="auto"/>
        <w:left w:val="none" w:sz="0" w:space="0" w:color="auto"/>
        <w:bottom w:val="none" w:sz="0" w:space="0" w:color="auto"/>
        <w:right w:val="none" w:sz="0" w:space="0" w:color="auto"/>
      </w:divBdr>
    </w:div>
    <w:div w:id="1900899027">
      <w:bodyDiv w:val="1"/>
      <w:marLeft w:val="0"/>
      <w:marRight w:val="0"/>
      <w:marTop w:val="0"/>
      <w:marBottom w:val="0"/>
      <w:divBdr>
        <w:top w:val="none" w:sz="0" w:space="0" w:color="auto"/>
        <w:left w:val="none" w:sz="0" w:space="0" w:color="auto"/>
        <w:bottom w:val="none" w:sz="0" w:space="0" w:color="auto"/>
        <w:right w:val="none" w:sz="0" w:space="0" w:color="auto"/>
      </w:divBdr>
      <w:divsChild>
        <w:div w:id="1637955796">
          <w:marLeft w:val="0"/>
          <w:marRight w:val="0"/>
          <w:marTop w:val="0"/>
          <w:marBottom w:val="0"/>
          <w:divBdr>
            <w:top w:val="none" w:sz="0" w:space="0" w:color="auto"/>
            <w:left w:val="none" w:sz="0" w:space="0" w:color="auto"/>
            <w:bottom w:val="none" w:sz="0" w:space="0" w:color="auto"/>
            <w:right w:val="none" w:sz="0" w:space="0" w:color="auto"/>
          </w:divBdr>
          <w:divsChild>
            <w:div w:id="94987330">
              <w:marLeft w:val="0"/>
              <w:marRight w:val="0"/>
              <w:marTop w:val="0"/>
              <w:marBottom w:val="0"/>
              <w:divBdr>
                <w:top w:val="none" w:sz="0" w:space="0" w:color="auto"/>
                <w:left w:val="none" w:sz="0" w:space="0" w:color="auto"/>
                <w:bottom w:val="none" w:sz="0" w:space="0" w:color="auto"/>
                <w:right w:val="none" w:sz="0" w:space="0" w:color="auto"/>
              </w:divBdr>
              <w:divsChild>
                <w:div w:id="707141597">
                  <w:marLeft w:val="0"/>
                  <w:marRight w:val="0"/>
                  <w:marTop w:val="0"/>
                  <w:marBottom w:val="0"/>
                  <w:divBdr>
                    <w:top w:val="none" w:sz="0" w:space="0" w:color="auto"/>
                    <w:left w:val="none" w:sz="0" w:space="0" w:color="auto"/>
                    <w:bottom w:val="none" w:sz="0" w:space="0" w:color="auto"/>
                    <w:right w:val="none" w:sz="0" w:space="0" w:color="auto"/>
                  </w:divBdr>
                  <w:divsChild>
                    <w:div w:id="21268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42237">
          <w:marLeft w:val="0"/>
          <w:marRight w:val="0"/>
          <w:marTop w:val="0"/>
          <w:marBottom w:val="0"/>
          <w:divBdr>
            <w:top w:val="none" w:sz="0" w:space="0" w:color="auto"/>
            <w:left w:val="none" w:sz="0" w:space="0" w:color="auto"/>
            <w:bottom w:val="none" w:sz="0" w:space="0" w:color="auto"/>
            <w:right w:val="none" w:sz="0" w:space="0" w:color="auto"/>
          </w:divBdr>
          <w:divsChild>
            <w:div w:id="1199784382">
              <w:marLeft w:val="0"/>
              <w:marRight w:val="0"/>
              <w:marTop w:val="0"/>
              <w:marBottom w:val="0"/>
              <w:divBdr>
                <w:top w:val="none" w:sz="0" w:space="0" w:color="auto"/>
                <w:left w:val="none" w:sz="0" w:space="0" w:color="auto"/>
                <w:bottom w:val="none" w:sz="0" w:space="0" w:color="auto"/>
                <w:right w:val="none" w:sz="0" w:space="0" w:color="auto"/>
              </w:divBdr>
              <w:divsChild>
                <w:div w:id="1654025335">
                  <w:marLeft w:val="0"/>
                  <w:marRight w:val="0"/>
                  <w:marTop w:val="0"/>
                  <w:marBottom w:val="0"/>
                  <w:divBdr>
                    <w:top w:val="none" w:sz="0" w:space="0" w:color="auto"/>
                    <w:left w:val="none" w:sz="0" w:space="0" w:color="auto"/>
                    <w:bottom w:val="none" w:sz="0" w:space="0" w:color="auto"/>
                    <w:right w:val="none" w:sz="0" w:space="0" w:color="auto"/>
                  </w:divBdr>
                  <w:divsChild>
                    <w:div w:id="9888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4427">
      <w:bodyDiv w:val="1"/>
      <w:marLeft w:val="0"/>
      <w:marRight w:val="0"/>
      <w:marTop w:val="0"/>
      <w:marBottom w:val="0"/>
      <w:divBdr>
        <w:top w:val="none" w:sz="0" w:space="0" w:color="auto"/>
        <w:left w:val="none" w:sz="0" w:space="0" w:color="auto"/>
        <w:bottom w:val="none" w:sz="0" w:space="0" w:color="auto"/>
        <w:right w:val="none" w:sz="0" w:space="0" w:color="auto"/>
      </w:divBdr>
    </w:div>
    <w:div w:id="20999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image" Target="media/image99.tiff"/><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tif"/><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tif"/><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ti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microsoft.com/office/2007/relationships/stylesWithEffects" Target="stylesWithEffects.xml"/><Relationship Id="rId9" Type="http://schemas.openxmlformats.org/officeDocument/2006/relationships/image" Target="media/image1.ti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footer" Target="footer1.xm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tiff"/><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7584D-6468-405B-AFD0-3BAF2E7BC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67</Pages>
  <Words>9596</Words>
  <Characters>54702</Characters>
  <Application>Microsoft Office Word</Application>
  <DocSecurity>0</DocSecurity>
  <Lines>455</Lines>
  <Paragraphs>128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Форма № Н-6</vt:lpstr>
      <vt:lpstr>Форма № Н-6</vt:lpstr>
    </vt:vector>
  </TitlesOfParts>
  <Company/>
  <LinksUpToDate>false</LinksUpToDate>
  <CharactersWithSpaces>64170</CharactersWithSpaces>
  <SharedDoc>false</SharedDoc>
  <HLinks>
    <vt:vector size="36" baseType="variant">
      <vt:variant>
        <vt:i4>3080197</vt:i4>
      </vt:variant>
      <vt:variant>
        <vt:i4>15</vt:i4>
      </vt:variant>
      <vt:variant>
        <vt:i4>0</vt:i4>
      </vt:variant>
      <vt:variant>
        <vt:i4>5</vt:i4>
      </vt:variant>
      <vt:variant>
        <vt:lpwstr>https://uk.wikipedia.org/wiki/%D0%9F%D1%80%D0%BE%D0%BC%D0%B8%D1%81%D0%BB%D0%BE%D0%B2%D0%B0_%D0%BC%D0%B5%D1%80%D0%B5%D0%B6%D0%B0</vt:lpwstr>
      </vt:variant>
      <vt:variant>
        <vt:lpwstr/>
      </vt:variant>
      <vt:variant>
        <vt:i4>112</vt:i4>
      </vt:variant>
      <vt:variant>
        <vt:i4>12</vt:i4>
      </vt:variant>
      <vt:variant>
        <vt:i4>0</vt:i4>
      </vt:variant>
      <vt:variant>
        <vt:i4>5</vt:i4>
      </vt:variant>
      <vt:variant>
        <vt:lpwstr>https://uk.wikipedia.org/wiki/%D0%A2%D0%B5%D1%85%D0%BD%D1%96%D1%87%D0%BD%D0%B8%D0%B9_%D0%BA%D0%BE%D0%BD%D1%82%D1%80%D0%BE%D0%BB%D1%8C</vt:lpwstr>
      </vt:variant>
      <vt:variant>
        <vt:lpwstr/>
      </vt:variant>
      <vt:variant>
        <vt:i4>458825</vt:i4>
      </vt:variant>
      <vt:variant>
        <vt:i4>9</vt:i4>
      </vt:variant>
      <vt:variant>
        <vt:i4>0</vt:i4>
      </vt:variant>
      <vt:variant>
        <vt:i4>5</vt:i4>
      </vt:variant>
      <vt:variant>
        <vt:lpwstr>https://uk.wikipedia.org/wiki/%D0%92%D0%B8%D0%BC%D1%96%D1%80%D1%8E%D0%B2%D0%B0%D0%BD%D0%BD%D1%8F</vt:lpwstr>
      </vt:variant>
      <vt:variant>
        <vt:lpwstr/>
      </vt:variant>
      <vt:variant>
        <vt:i4>7798891</vt:i4>
      </vt:variant>
      <vt:variant>
        <vt:i4>6</vt:i4>
      </vt:variant>
      <vt:variant>
        <vt:i4>0</vt:i4>
      </vt:variant>
      <vt:variant>
        <vt:i4>5</vt:i4>
      </vt:variant>
      <vt:variant>
        <vt:lpwstr>https://uk.wikipedia.org/wiki/%D0%9F%D1%80%D0%BE%D0%B3%D1%80%D0%B0%D0%BC%D0%BE%D0%B2%D0%B0%D0%BD%D0%B8%D0%B9_%D0%BB%D0%BE%D0%B3%D1%96%D1%87%D0%BD%D0%B8%D0%B9_%D0%BA%D0%BE%D0%BD%D1%82%D1%80%D0%BE%D0%BB%D0%B5%D1%80</vt:lpwstr>
      </vt:variant>
      <vt:variant>
        <vt:lpwstr/>
      </vt:variant>
      <vt:variant>
        <vt:i4>4456575</vt:i4>
      </vt:variant>
      <vt:variant>
        <vt:i4>3</vt:i4>
      </vt:variant>
      <vt:variant>
        <vt:i4>0</vt:i4>
      </vt:variant>
      <vt:variant>
        <vt:i4>5</vt:i4>
      </vt:variant>
      <vt:variant>
        <vt:lpwstr>https://uk.wikipedia.org/wiki/%D0%9F%D1%80%D0%BE%D0%BC%D0%B8%D1%81%D0%BB%D0%BE%D0%B2%D0%B8%D0%B9_%D0%BA%D0%BE%D0%BC%D0%BF%27%D1%8E%D1%82%D0%B5%D1%80</vt:lpwstr>
      </vt:variant>
      <vt:variant>
        <vt:lpwstr/>
      </vt:variant>
      <vt:variant>
        <vt:i4>3080292</vt:i4>
      </vt:variant>
      <vt:variant>
        <vt:i4>0</vt:i4>
      </vt:variant>
      <vt:variant>
        <vt:i4>0</vt:i4>
      </vt:variant>
      <vt:variant>
        <vt:i4>5</vt:i4>
      </vt:variant>
      <vt:variant>
        <vt:lpwstr>https://uk.wikipedia.org/wiki/%D0%9C%D0%B0%D1%88%D0%B8%D0%BD%D0%B0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subject/>
  <dc:creator>vita</dc:creator>
  <cp:keywords/>
  <cp:lastModifiedBy>FabLab 3D printer</cp:lastModifiedBy>
  <cp:revision>133</cp:revision>
  <cp:lastPrinted>2012-03-29T15:48:00Z</cp:lastPrinted>
  <dcterms:created xsi:type="dcterms:W3CDTF">2022-10-31T16:05:00Z</dcterms:created>
  <dcterms:modified xsi:type="dcterms:W3CDTF">2024-12-15T20:31:00Z</dcterms:modified>
</cp:coreProperties>
</file>