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до магістерської науково-дослідної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освітній ступінь:   магістр</w:t>
      </w:r>
    </w:p>
    <w:p w:rsidR="00B33B5E" w:rsidRPr="00B33B5E" w:rsidRDefault="00B33B5E" w:rsidP="00B33B5E">
      <w:pPr>
        <w:spacing w:line="240" w:lineRule="auto"/>
        <w:ind w:firstLine="0"/>
        <w:rPr>
          <w:sz w:val="28"/>
          <w:szCs w:val="28"/>
        </w:rPr>
      </w:pPr>
      <w:r w:rsidRPr="00B33B5E">
        <w:rPr>
          <w:sz w:val="28"/>
          <w:szCs w:val="28"/>
        </w:rPr>
        <w:t>спеціальність:   1</w:t>
      </w:r>
      <w:r w:rsidR="00616A06" w:rsidRPr="00616A06">
        <w:rPr>
          <w:sz w:val="28"/>
          <w:szCs w:val="28"/>
        </w:rPr>
        <w:t>7</w:t>
      </w:r>
      <w:r w:rsidR="00616A06" w:rsidRPr="00E91BF3">
        <w:rPr>
          <w:sz w:val="28"/>
          <w:szCs w:val="28"/>
        </w:rPr>
        <w:t>4</w:t>
      </w:r>
      <w:r w:rsidR="00616A06">
        <w:rPr>
          <w:sz w:val="28"/>
          <w:szCs w:val="28"/>
        </w:rPr>
        <w:t xml:space="preserve"> – Автоматизація,</w:t>
      </w:r>
      <w:r w:rsidRPr="00B33B5E">
        <w:rPr>
          <w:sz w:val="28"/>
          <w:szCs w:val="28"/>
        </w:rPr>
        <w:t xml:space="preserve"> комп’ютерно-інтегровані технології</w:t>
      </w:r>
      <w:r w:rsidR="00616A06">
        <w:rPr>
          <w:sz w:val="28"/>
          <w:szCs w:val="28"/>
        </w:rPr>
        <w:t xml:space="preserve"> та робототехніка</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B33B5E" w:rsidRDefault="00B33B5E" w:rsidP="00B33B5E">
      <w:pPr>
        <w:spacing w:line="240" w:lineRule="auto"/>
        <w:ind w:firstLine="0"/>
        <w:rPr>
          <w:sz w:val="36"/>
          <w:szCs w:val="36"/>
        </w:rPr>
      </w:pPr>
      <w:r w:rsidRPr="00B33B5E">
        <w:rPr>
          <w:sz w:val="36"/>
          <w:szCs w:val="36"/>
        </w:rPr>
        <w:t xml:space="preserve">на тему «Розробка та дослідження комп'ютерно-інтегрованої системи контролю та управління </w:t>
      </w:r>
      <w:r w:rsidR="00BB2C84">
        <w:rPr>
          <w:sz w:val="36"/>
          <w:szCs w:val="36"/>
        </w:rPr>
        <w:t>паровим конвектором</w:t>
      </w:r>
      <w:r w:rsidRPr="00B33B5E">
        <w:rPr>
          <w:sz w:val="36"/>
          <w:szCs w:val="36"/>
        </w:rPr>
        <w:t xml:space="preserve"> у </w:t>
      </w:r>
      <w:r w:rsidR="00616A06">
        <w:rPr>
          <w:sz w:val="36"/>
          <w:szCs w:val="36"/>
        </w:rPr>
        <w:t>виробництві</w:t>
      </w:r>
      <w:r w:rsidR="00BB2C84">
        <w:rPr>
          <w:sz w:val="36"/>
          <w:szCs w:val="36"/>
        </w:rPr>
        <w:t xml:space="preserve"> офтальмологічних препаратів</w:t>
      </w:r>
      <w:r w:rsidRPr="00B33B5E">
        <w:rPr>
          <w:sz w:val="36"/>
          <w:szCs w:val="36"/>
        </w:rPr>
        <w:t>»</w:t>
      </w:r>
    </w:p>
    <w:p w:rsidR="00B33B5E" w:rsidRPr="00B33B5E" w:rsidRDefault="00B33B5E" w:rsidP="00B33B5E">
      <w:pPr>
        <w:rPr>
          <w:sz w:val="28"/>
          <w:szCs w:val="28"/>
        </w:rPr>
      </w:pPr>
    </w:p>
    <w:p w:rsidR="00B33B5E" w:rsidRPr="00B33B5E" w:rsidRDefault="00B33B5E" w:rsidP="00B33B5E">
      <w:pPr>
        <w:rPr>
          <w:sz w:val="28"/>
          <w:szCs w:val="28"/>
        </w:rPr>
      </w:pPr>
    </w:p>
    <w:p w:rsidR="00B33B5E" w:rsidRPr="00B33B5E"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w:t>
      </w:r>
      <w:r w:rsidR="00616A06">
        <w:rPr>
          <w:sz w:val="28"/>
          <w:szCs w:val="28"/>
          <w:u w:val="single"/>
        </w:rPr>
        <w:t>3</w:t>
      </w:r>
      <w:r w:rsidRPr="00B33B5E">
        <w:rPr>
          <w:sz w:val="28"/>
          <w:szCs w:val="28"/>
          <w:u w:val="single"/>
        </w:rPr>
        <w:t>дм</w:t>
      </w:r>
      <w:r w:rsidRPr="00B33B5E">
        <w:rPr>
          <w:sz w:val="28"/>
          <w:szCs w:val="28"/>
        </w:rPr>
        <w:t xml:space="preserve">_  </w:t>
      </w:r>
      <w:r w:rsidRPr="00B33B5E">
        <w:rPr>
          <w:sz w:val="28"/>
          <w:szCs w:val="28"/>
        </w:rPr>
        <w:tab/>
        <w:t xml:space="preserve">_________  </w:t>
      </w:r>
      <w:r w:rsidR="00D74D2C">
        <w:rPr>
          <w:sz w:val="28"/>
          <w:szCs w:val="28"/>
        </w:rPr>
        <w:t xml:space="preserve">В.С. Березовський </w:t>
      </w:r>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B33B5E" w:rsidRDefault="00B33B5E" w:rsidP="0097525F">
      <w:pPr>
        <w:spacing w:line="240" w:lineRule="auto"/>
        <w:ind w:firstLine="0"/>
        <w:rPr>
          <w:b/>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00D74D2C" w:rsidRPr="002D61DA">
        <w:rPr>
          <w:sz w:val="28"/>
          <w:szCs w:val="28"/>
        </w:rPr>
        <w:t>М.Г.</w:t>
      </w:r>
      <w:proofErr w:type="spellStart"/>
      <w:r w:rsidR="00D74D2C" w:rsidRPr="002D61DA">
        <w:rPr>
          <w:sz w:val="28"/>
          <w:szCs w:val="28"/>
        </w:rPr>
        <w:t>Лорія</w:t>
      </w:r>
      <w:proofErr w:type="spellEnd"/>
    </w:p>
    <w:p w:rsidR="00B33B5E" w:rsidRPr="00B33B5E" w:rsidRDefault="0097525F" w:rsidP="0097525F">
      <w:pPr>
        <w:spacing w:line="240" w:lineRule="auto"/>
        <w:ind w:left="3540" w:firstLine="0"/>
        <w:rPr>
          <w:bCs/>
          <w:sz w:val="28"/>
          <w:szCs w:val="28"/>
          <w:vertAlign w:val="superscript"/>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B33B5E" w:rsidRDefault="00B33B5E" w:rsidP="0097525F">
      <w:pPr>
        <w:spacing w:line="240" w:lineRule="auto"/>
        <w:ind w:firstLine="0"/>
        <w:rPr>
          <w:b/>
          <w:sz w:val="28"/>
          <w:szCs w:val="28"/>
        </w:rPr>
      </w:pPr>
      <w:r w:rsidRPr="00B33B5E">
        <w:rPr>
          <w:sz w:val="28"/>
          <w:szCs w:val="28"/>
        </w:rPr>
        <w:t>Завідувачка кафедри</w:t>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Pr="00B33B5E">
        <w:rPr>
          <w:sz w:val="28"/>
          <w:szCs w:val="28"/>
        </w:rPr>
        <w:t xml:space="preserve">М.Г. </w:t>
      </w:r>
      <w:proofErr w:type="spellStart"/>
      <w:r w:rsidRPr="00B33B5E">
        <w:rPr>
          <w:sz w:val="28"/>
          <w:szCs w:val="28"/>
        </w:rPr>
        <w:t>Лорія</w:t>
      </w:r>
      <w:proofErr w:type="spellEnd"/>
    </w:p>
    <w:p w:rsidR="00B33B5E" w:rsidRPr="00B33B5E" w:rsidRDefault="0097525F" w:rsidP="0097525F">
      <w:pPr>
        <w:spacing w:line="240" w:lineRule="auto"/>
        <w:ind w:left="3540" w:firstLine="0"/>
        <w:rPr>
          <w:bCs/>
          <w:sz w:val="28"/>
          <w:szCs w:val="28"/>
          <w:vertAlign w:val="superscript"/>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5B5982" w:rsidRPr="00B33B5E" w:rsidRDefault="00B33B5E" w:rsidP="005B5982">
      <w:pPr>
        <w:spacing w:line="240" w:lineRule="auto"/>
        <w:ind w:firstLine="0"/>
        <w:rPr>
          <w:b/>
          <w:sz w:val="28"/>
          <w:szCs w:val="28"/>
        </w:rPr>
      </w:pPr>
      <w:r w:rsidRPr="00B33B5E">
        <w:rPr>
          <w:sz w:val="28"/>
          <w:szCs w:val="28"/>
        </w:rPr>
        <w:t>Рецензент</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b/>
          <w:sz w:val="28"/>
          <w:szCs w:val="28"/>
        </w:rPr>
        <w:t xml:space="preserve">_________  </w:t>
      </w:r>
      <w:r w:rsidR="00D74D2C" w:rsidRPr="002D61DA">
        <w:rPr>
          <w:sz w:val="28"/>
          <w:szCs w:val="28"/>
        </w:rPr>
        <w:t>О.Б.</w:t>
      </w:r>
      <w:proofErr w:type="spellStart"/>
      <w:r w:rsidR="00D74D2C" w:rsidRPr="002D61DA">
        <w:rPr>
          <w:sz w:val="28"/>
          <w:szCs w:val="28"/>
        </w:rPr>
        <w:t>Целіщев</w:t>
      </w:r>
      <w:proofErr w:type="spellEnd"/>
    </w:p>
    <w:p w:rsidR="00B33B5E" w:rsidRPr="00B33B5E" w:rsidRDefault="00B33B5E" w:rsidP="0097525F">
      <w:pPr>
        <w:spacing w:line="240" w:lineRule="auto"/>
        <w:ind w:firstLine="0"/>
        <w:rPr>
          <w:b/>
          <w:sz w:val="28"/>
          <w:szCs w:val="28"/>
        </w:rPr>
      </w:pPr>
    </w:p>
    <w:p w:rsidR="00B33B5E" w:rsidRPr="00B33B5E" w:rsidRDefault="0097525F" w:rsidP="0097525F">
      <w:pPr>
        <w:ind w:left="3540" w:firstLine="0"/>
        <w:rPr>
          <w:bCs/>
          <w:sz w:val="28"/>
          <w:szCs w:val="28"/>
          <w:vertAlign w:val="superscript"/>
        </w:rPr>
      </w:pPr>
      <w:r w:rsidRPr="005B5982">
        <w:rPr>
          <w:bCs/>
          <w:sz w:val="28"/>
          <w:szCs w:val="28"/>
          <w:vertAlign w:val="superscript"/>
        </w:rPr>
        <w:t xml:space="preserve">                                     </w:t>
      </w:r>
      <w:r w:rsidR="00B33B5E" w:rsidRPr="00B33B5E">
        <w:rPr>
          <w:bCs/>
          <w:sz w:val="28"/>
          <w:szCs w:val="28"/>
          <w:vertAlign w:val="superscript"/>
        </w:rPr>
        <w:t>( підпис )</w:t>
      </w:r>
    </w:p>
    <w:p w:rsidR="00B33B5E" w:rsidRPr="005B5982" w:rsidRDefault="00B33B5E" w:rsidP="0097525F">
      <w:pPr>
        <w:ind w:firstLine="0"/>
        <w:rPr>
          <w:sz w:val="28"/>
          <w:szCs w:val="28"/>
        </w:rPr>
      </w:pPr>
    </w:p>
    <w:p w:rsidR="0097525F" w:rsidRPr="005B5982" w:rsidRDefault="0097525F" w:rsidP="0097525F">
      <w:pPr>
        <w:ind w:firstLine="0"/>
        <w:rPr>
          <w:sz w:val="28"/>
          <w:szCs w:val="28"/>
        </w:rPr>
      </w:pPr>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w:t>
      </w:r>
      <w:r w:rsidR="00616A06">
        <w:rPr>
          <w:sz w:val="28"/>
          <w:szCs w:val="28"/>
        </w:rPr>
        <w:t>4</w:t>
      </w:r>
      <w:r w:rsidRPr="00B33B5E">
        <w:rPr>
          <w:sz w:val="28"/>
          <w:szCs w:val="28"/>
        </w:rPr>
        <w:t xml:space="preserve"> р.</w:t>
      </w:r>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Магістр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w:t>
      </w:r>
      <w:r w:rsidR="00616A06">
        <w:rPr>
          <w:color w:val="000000" w:themeColor="text1"/>
        </w:rPr>
        <w:t xml:space="preserve">174 – Автоматизація, </w:t>
      </w:r>
      <w:r w:rsidRPr="00B277F7">
        <w:rPr>
          <w:color w:val="000000" w:themeColor="text1"/>
        </w:rPr>
        <w:t>комп'ютерно-інтегровані технології</w:t>
      </w:r>
      <w:r w:rsidR="00616A06">
        <w:rPr>
          <w:color w:val="000000" w:themeColor="text1"/>
        </w:rPr>
        <w:t xml:space="preserve"> та робототехніка</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277F7" w:rsidP="00B277F7">
      <w:pPr>
        <w:spacing w:line="240" w:lineRule="auto"/>
        <w:ind w:left="4961"/>
        <w:rPr>
          <w:color w:val="000000" w:themeColor="text1"/>
        </w:rPr>
      </w:pPr>
      <w:proofErr w:type="spellStart"/>
      <w:r>
        <w:rPr>
          <w:color w:val="000000" w:themeColor="text1"/>
        </w:rPr>
        <w:t>_____________________</w:t>
      </w:r>
      <w:r w:rsidRPr="00B277F7">
        <w:rPr>
          <w:color w:val="000000" w:themeColor="text1"/>
        </w:rPr>
        <w:t>М.Г.Лор</w:t>
      </w:r>
      <w:proofErr w:type="spellEnd"/>
      <w:r w:rsidRPr="00B277F7">
        <w:rPr>
          <w:color w:val="000000" w:themeColor="text1"/>
        </w:rPr>
        <w:t>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w:t>
      </w:r>
      <w:r w:rsidR="00616A06">
        <w:rPr>
          <w:bCs/>
          <w:color w:val="000000" w:themeColor="text1"/>
        </w:rPr>
        <w:t>4</w:t>
      </w:r>
      <w:r w:rsidRPr="00B277F7">
        <w:rPr>
          <w:bCs/>
          <w:color w:val="000000" w:themeColor="text1"/>
        </w:rPr>
        <w:t xml:space="preserve"> року</w:t>
      </w: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НА МАГІСТЕРСЬКУ НАУКОВО-ДОСЛІДНУ РОБОТУ</w:t>
      </w:r>
    </w:p>
    <w:p w:rsidR="00B277F7" w:rsidRDefault="00B277F7" w:rsidP="00B277F7">
      <w:pPr>
        <w:keepNext/>
        <w:jc w:val="center"/>
        <w:outlineLvl w:val="2"/>
        <w:rPr>
          <w:b/>
          <w:color w:val="000000" w:themeColor="text1"/>
        </w:rPr>
      </w:pPr>
      <w:r w:rsidRPr="00B277F7">
        <w:rPr>
          <w:b/>
          <w:color w:val="000000" w:themeColor="text1"/>
        </w:rPr>
        <w:t xml:space="preserve">ЗДОБУВАЧУ ВИЩОЇ ОСВІТИ  </w:t>
      </w:r>
    </w:p>
    <w:p w:rsidR="00CC757F" w:rsidRPr="00CC757F" w:rsidRDefault="00CC757F" w:rsidP="00B277F7">
      <w:pPr>
        <w:keepNext/>
        <w:jc w:val="center"/>
        <w:outlineLvl w:val="2"/>
        <w:rPr>
          <w:b/>
          <w:caps/>
          <w:color w:val="000000" w:themeColor="text1"/>
        </w:rPr>
      </w:pPr>
      <w:r w:rsidRPr="00CC757F">
        <w:rPr>
          <w:b/>
          <w:caps/>
        </w:rPr>
        <w:t>Березовськ</w:t>
      </w:r>
      <w:r>
        <w:rPr>
          <w:b/>
          <w:caps/>
        </w:rPr>
        <w:t>ого</w:t>
      </w:r>
      <w:r w:rsidRPr="00CC757F">
        <w:rPr>
          <w:b/>
          <w:caps/>
        </w:rPr>
        <w:t xml:space="preserve"> Володимир</w:t>
      </w:r>
      <w:r>
        <w:rPr>
          <w:b/>
          <w:caps/>
        </w:rPr>
        <w:t>а</w:t>
      </w:r>
      <w:r w:rsidRPr="00CC757F">
        <w:rPr>
          <w:b/>
          <w:caps/>
        </w:rPr>
        <w:t xml:space="preserve"> Сергійович</w:t>
      </w:r>
      <w:r>
        <w:rPr>
          <w:b/>
          <w:caps/>
        </w:rPr>
        <w:t>а</w:t>
      </w:r>
    </w:p>
    <w:p w:rsidR="00B277F7" w:rsidRPr="00B277F7" w:rsidRDefault="00B277F7" w:rsidP="00B277F7">
      <w:pPr>
        <w:spacing w:line="240" w:lineRule="auto"/>
        <w:jc w:val="center"/>
        <w:rPr>
          <w:color w:val="000000" w:themeColor="text1"/>
        </w:rPr>
      </w:pPr>
    </w:p>
    <w:p w:rsidR="00B277F7" w:rsidRPr="00B277F7" w:rsidRDefault="00B277F7" w:rsidP="00B277F7">
      <w:pPr>
        <w:spacing w:line="240" w:lineRule="auto"/>
        <w:rPr>
          <w:color w:val="000000" w:themeColor="text1"/>
        </w:rPr>
      </w:pPr>
      <w:r w:rsidRPr="00B277F7">
        <w:rPr>
          <w:color w:val="000000" w:themeColor="text1"/>
        </w:rPr>
        <w:t>1.</w:t>
      </w:r>
      <w:r w:rsidRPr="00B277F7">
        <w:rPr>
          <w:b/>
          <w:color w:val="000000" w:themeColor="text1"/>
        </w:rPr>
        <w:t xml:space="preserve"> Тема магістерської НДР:   </w:t>
      </w:r>
      <w:r w:rsidRPr="00B277F7">
        <w:rPr>
          <w:color w:val="000000" w:themeColor="text1"/>
        </w:rPr>
        <w:t>«</w:t>
      </w:r>
      <w:r w:rsidR="00BB2C84" w:rsidRPr="00BB2C84">
        <w:t>Розробка та дослідження комп'ютерно-інтегрованої системи контролю та управління паровим конвектором у виробництві офтальмологічних препаратів</w:t>
      </w:r>
      <w:r w:rsidRPr="00B277F7">
        <w:rPr>
          <w:color w:val="000000" w:themeColor="text1"/>
        </w:rPr>
        <w:t>»</w:t>
      </w:r>
    </w:p>
    <w:p w:rsidR="00B277F7" w:rsidRPr="00100CC5" w:rsidRDefault="00B277F7" w:rsidP="00B277F7">
      <w:pPr>
        <w:spacing w:line="240" w:lineRule="auto"/>
        <w:rPr>
          <w:color w:val="000000" w:themeColor="text1"/>
        </w:rPr>
      </w:pPr>
      <w:r w:rsidRPr="00100CC5">
        <w:rPr>
          <w:color w:val="000000" w:themeColor="text1"/>
        </w:rPr>
        <w:t xml:space="preserve">2. </w:t>
      </w:r>
      <w:r w:rsidRPr="00100CC5">
        <w:rPr>
          <w:b/>
          <w:color w:val="000000" w:themeColor="text1"/>
        </w:rPr>
        <w:t>Керівник роботи</w:t>
      </w:r>
      <w:r w:rsidRPr="00100CC5">
        <w:rPr>
          <w:color w:val="000000" w:themeColor="text1"/>
        </w:rPr>
        <w:t xml:space="preserve">:   </w:t>
      </w:r>
      <w:r w:rsidR="00100CC5" w:rsidRPr="00100CC5">
        <w:rPr>
          <w:color w:val="000000" w:themeColor="text1"/>
        </w:rPr>
        <w:t xml:space="preserve">проф.. </w:t>
      </w:r>
      <w:proofErr w:type="spellStart"/>
      <w:r w:rsidR="00100CC5" w:rsidRPr="00100CC5">
        <w:rPr>
          <w:color w:val="000000" w:themeColor="text1"/>
        </w:rPr>
        <w:t>Лорія</w:t>
      </w:r>
      <w:proofErr w:type="spellEnd"/>
      <w:r w:rsidR="00100CC5" w:rsidRPr="00100CC5">
        <w:rPr>
          <w:color w:val="000000" w:themeColor="text1"/>
        </w:rPr>
        <w:t xml:space="preserve"> М.Г.</w:t>
      </w:r>
    </w:p>
    <w:p w:rsidR="00AE2AB9" w:rsidRDefault="00AE2AB9" w:rsidP="00AE2AB9">
      <w:pPr>
        <w:spacing w:line="240" w:lineRule="auto"/>
      </w:pPr>
      <w:r>
        <w:t>Затверджені наказом вищого навчального закладу №91_14.04 від 25.11.2024 р.</w:t>
      </w:r>
    </w:p>
    <w:p w:rsidR="00B277F7" w:rsidRPr="00B277F7" w:rsidRDefault="00B277F7" w:rsidP="00B277F7">
      <w:pPr>
        <w:spacing w:line="240" w:lineRule="auto"/>
        <w:rPr>
          <w:color w:val="000000" w:themeColor="text1"/>
          <w:u w:val="single"/>
        </w:rPr>
      </w:pPr>
      <w:bookmarkStart w:id="0" w:name="_GoBack"/>
      <w:bookmarkEnd w:id="0"/>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грудня 202</w:t>
      </w:r>
      <w:r w:rsidR="00616A06">
        <w:rPr>
          <w:color w:val="000000" w:themeColor="text1"/>
        </w:rPr>
        <w:t>4</w:t>
      </w:r>
      <w:r w:rsidRPr="00B277F7">
        <w:rPr>
          <w:color w:val="000000" w:themeColor="text1"/>
        </w:rPr>
        <w:t xml:space="preserve"> р.</w:t>
      </w:r>
    </w:p>
    <w:p w:rsidR="00B277F7" w:rsidRPr="00B277F7" w:rsidRDefault="00B277F7" w:rsidP="00B277F7">
      <w:pPr>
        <w:spacing w:line="240" w:lineRule="auto"/>
        <w:rPr>
          <w:color w:val="000000" w:themeColor="text1"/>
        </w:rPr>
      </w:pPr>
      <w:r w:rsidRPr="00B277F7">
        <w:rPr>
          <w:color w:val="000000" w:themeColor="text1"/>
        </w:rPr>
        <w:t xml:space="preserve">4. </w:t>
      </w:r>
      <w:r w:rsidRPr="00B277F7">
        <w:rPr>
          <w:b/>
          <w:color w:val="000000" w:themeColor="text1"/>
        </w:rPr>
        <w:t>Висхідні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 xml:space="preserve">4.4.Публікації по автоматизованому керуванню технологічними процесами у </w:t>
      </w:r>
      <w:r w:rsidR="00616A06">
        <w:rPr>
          <w:color w:val="000000" w:themeColor="text1"/>
        </w:rPr>
        <w:t xml:space="preserve">фармацевтичному </w:t>
      </w:r>
      <w:r w:rsidRPr="00B277F7">
        <w:rPr>
          <w:color w:val="000000" w:themeColor="text1"/>
        </w:rPr>
        <w:t>виробництві.</w:t>
      </w:r>
    </w:p>
    <w:p w:rsidR="00616A06" w:rsidRPr="00B277F7" w:rsidRDefault="00B277F7" w:rsidP="00616A06">
      <w:pPr>
        <w:spacing w:line="240" w:lineRule="auto"/>
        <w:rPr>
          <w:color w:val="000000" w:themeColor="text1"/>
        </w:rPr>
      </w:pPr>
      <w:r w:rsidRPr="00B277F7">
        <w:rPr>
          <w:color w:val="000000" w:themeColor="text1"/>
        </w:rPr>
        <w:t xml:space="preserve">4.5.Публікації по моделюванню складних систем контролю та керуванню технологічними процесами </w:t>
      </w:r>
      <w:r w:rsidR="00616A06" w:rsidRPr="00B277F7">
        <w:rPr>
          <w:color w:val="000000" w:themeColor="text1"/>
        </w:rPr>
        <w:t xml:space="preserve">у </w:t>
      </w:r>
      <w:r w:rsidR="00616A06">
        <w:rPr>
          <w:color w:val="000000" w:themeColor="text1"/>
        </w:rPr>
        <w:t xml:space="preserve">фармацевтичному </w:t>
      </w:r>
      <w:r w:rsidR="00616A06" w:rsidRPr="00B277F7">
        <w:rPr>
          <w:color w:val="000000" w:themeColor="text1"/>
        </w:rPr>
        <w:t>виробництві.</w:t>
      </w:r>
    </w:p>
    <w:p w:rsidR="00B277F7" w:rsidRPr="00B277F7" w:rsidRDefault="00B277F7" w:rsidP="00B277F7">
      <w:pPr>
        <w:spacing w:line="240" w:lineRule="auto"/>
        <w:rPr>
          <w:color w:val="000000" w:themeColor="text1"/>
        </w:rPr>
      </w:pPr>
      <w:r w:rsidRPr="00B277F7">
        <w:rPr>
          <w:color w:val="000000" w:themeColor="text1"/>
        </w:rPr>
        <w:t xml:space="preserve">5. </w:t>
      </w:r>
      <w:r w:rsidRPr="00B277F7">
        <w:rPr>
          <w:b/>
          <w:color w:val="000000" w:themeColor="text1"/>
        </w:rPr>
        <w:t>Зміст розрахунково-пояснювальної записки</w:t>
      </w:r>
      <w:r w:rsidRPr="00B277F7">
        <w:rPr>
          <w:color w:val="000000" w:themeColor="text1"/>
        </w:rPr>
        <w:t xml:space="preserve"> (перелік питань, які потрібно розробити):</w:t>
      </w:r>
    </w:p>
    <w:p w:rsidR="00B277F7" w:rsidRPr="0013615A" w:rsidRDefault="00B277F7" w:rsidP="00B277F7">
      <w:pPr>
        <w:spacing w:line="240" w:lineRule="auto"/>
        <w:rPr>
          <w:color w:val="000000" w:themeColor="text1"/>
        </w:rPr>
      </w:pPr>
      <w:r w:rsidRPr="0013615A">
        <w:rPr>
          <w:color w:val="000000" w:themeColor="text1"/>
        </w:rPr>
        <w:t>5.1.Вступ.</w:t>
      </w:r>
    </w:p>
    <w:p w:rsidR="00B277F7" w:rsidRPr="000E1360" w:rsidRDefault="00B277F7" w:rsidP="00B277F7">
      <w:pPr>
        <w:spacing w:line="240" w:lineRule="auto"/>
        <w:rPr>
          <w:color w:val="000000" w:themeColor="text1"/>
        </w:rPr>
      </w:pPr>
      <w:r w:rsidRPr="000E1360">
        <w:rPr>
          <w:color w:val="000000" w:themeColor="text1"/>
        </w:rPr>
        <w:t>5.2.</w:t>
      </w:r>
      <w:r w:rsidR="0013615A" w:rsidRPr="000E1360">
        <w:rPr>
          <w:color w:val="000000" w:themeColor="text1"/>
        </w:rPr>
        <w:t xml:space="preserve"> Літературний огляд.</w:t>
      </w:r>
    </w:p>
    <w:p w:rsidR="00B277F7" w:rsidRPr="000E1360" w:rsidRDefault="00B277F7" w:rsidP="00B277F7">
      <w:pPr>
        <w:spacing w:line="240" w:lineRule="auto"/>
        <w:rPr>
          <w:color w:val="000000" w:themeColor="text1"/>
        </w:rPr>
      </w:pPr>
      <w:r w:rsidRPr="000E1360">
        <w:rPr>
          <w:color w:val="000000" w:themeColor="text1"/>
        </w:rPr>
        <w:t xml:space="preserve">5.3.Аналіз </w:t>
      </w:r>
      <w:r w:rsidR="0013615A" w:rsidRPr="000E1360">
        <w:rPr>
          <w:color w:val="000000" w:themeColor="text1"/>
        </w:rPr>
        <w:t>технологічного процесу як об</w:t>
      </w:r>
      <w:r w:rsidR="0013615A" w:rsidRPr="000E1360">
        <w:rPr>
          <w:color w:val="000000" w:themeColor="text1"/>
          <w:lang w:val="ru-RU"/>
        </w:rPr>
        <w:t>`</w:t>
      </w:r>
      <w:proofErr w:type="spellStart"/>
      <w:r w:rsidR="0013615A" w:rsidRPr="000E1360">
        <w:rPr>
          <w:color w:val="000000" w:themeColor="text1"/>
        </w:rPr>
        <w:t>єкту</w:t>
      </w:r>
      <w:proofErr w:type="spellEnd"/>
      <w:r w:rsidR="0013615A" w:rsidRPr="000E1360">
        <w:rPr>
          <w:color w:val="000000" w:themeColor="text1"/>
        </w:rPr>
        <w:t xml:space="preserve"> керування</w:t>
      </w:r>
      <w:r w:rsidRPr="000E1360">
        <w:rPr>
          <w:color w:val="000000" w:themeColor="text1"/>
        </w:rPr>
        <w:t>.</w:t>
      </w:r>
    </w:p>
    <w:p w:rsidR="00B277F7" w:rsidRPr="000E1360" w:rsidRDefault="00B277F7" w:rsidP="00B277F7">
      <w:pPr>
        <w:spacing w:line="240" w:lineRule="auto"/>
        <w:rPr>
          <w:color w:val="000000" w:themeColor="text1"/>
        </w:rPr>
      </w:pPr>
      <w:r w:rsidRPr="000E1360">
        <w:rPr>
          <w:color w:val="000000" w:themeColor="text1"/>
        </w:rPr>
        <w:t xml:space="preserve">5.4.Розробка та аналіз математичних моделей </w:t>
      </w:r>
      <w:r w:rsidR="0013615A" w:rsidRPr="000E1360">
        <w:rPr>
          <w:color w:val="000000" w:themeColor="text1"/>
        </w:rPr>
        <w:t>об</w:t>
      </w:r>
      <w:r w:rsidR="0013615A" w:rsidRPr="000E1360">
        <w:rPr>
          <w:color w:val="000000" w:themeColor="text1"/>
          <w:lang w:val="ru-RU"/>
        </w:rPr>
        <w:t>`</w:t>
      </w:r>
      <w:proofErr w:type="spellStart"/>
      <w:r w:rsidR="0013615A" w:rsidRPr="000E1360">
        <w:rPr>
          <w:color w:val="000000" w:themeColor="text1"/>
        </w:rPr>
        <w:t>єкту</w:t>
      </w:r>
      <w:proofErr w:type="spellEnd"/>
      <w:r w:rsidR="0013615A" w:rsidRPr="000E1360">
        <w:rPr>
          <w:color w:val="000000" w:themeColor="text1"/>
        </w:rPr>
        <w:t xml:space="preserve"> керування</w:t>
      </w:r>
      <w:r w:rsidRPr="000E1360">
        <w:rPr>
          <w:color w:val="000000" w:themeColor="text1"/>
        </w:rPr>
        <w:t>.</w:t>
      </w:r>
    </w:p>
    <w:p w:rsidR="00B277F7" w:rsidRPr="000E1360" w:rsidRDefault="00B277F7" w:rsidP="00B277F7">
      <w:pPr>
        <w:spacing w:line="240" w:lineRule="auto"/>
        <w:rPr>
          <w:color w:val="000000" w:themeColor="text1"/>
        </w:rPr>
      </w:pPr>
      <w:r w:rsidRPr="000E1360">
        <w:rPr>
          <w:color w:val="000000" w:themeColor="text1"/>
        </w:rPr>
        <w:t>5.5.Теоретичні дослідження</w:t>
      </w:r>
      <w:r w:rsidR="0013615A" w:rsidRPr="000E1360">
        <w:rPr>
          <w:color w:val="000000" w:themeColor="text1"/>
        </w:rPr>
        <w:t xml:space="preserve"> та розрахунок </w:t>
      </w:r>
      <w:r w:rsidRPr="000E1360">
        <w:rPr>
          <w:color w:val="000000" w:themeColor="text1"/>
        </w:rPr>
        <w:t xml:space="preserve"> математичних моделей </w:t>
      </w:r>
      <w:r w:rsidR="0013615A" w:rsidRPr="000E1360">
        <w:rPr>
          <w:color w:val="000000" w:themeColor="text1"/>
        </w:rPr>
        <w:t>технологічного апарату</w:t>
      </w:r>
      <w:r w:rsidRPr="000E1360">
        <w:rPr>
          <w:color w:val="000000" w:themeColor="text1"/>
        </w:rPr>
        <w:t>.</w:t>
      </w:r>
    </w:p>
    <w:p w:rsidR="00B277F7" w:rsidRPr="000E1360" w:rsidRDefault="00B277F7" w:rsidP="00B277F7">
      <w:pPr>
        <w:spacing w:line="240" w:lineRule="auto"/>
        <w:rPr>
          <w:color w:val="000000" w:themeColor="text1"/>
        </w:rPr>
      </w:pPr>
      <w:r w:rsidRPr="000E1360">
        <w:rPr>
          <w:color w:val="000000" w:themeColor="text1"/>
        </w:rPr>
        <w:t xml:space="preserve">5.6.Розробка комп'ютерно-інтегрованої системи управління (КІСУ) </w:t>
      </w:r>
      <w:r w:rsidR="000E1360" w:rsidRPr="000E1360">
        <w:rPr>
          <w:color w:val="000000" w:themeColor="text1"/>
        </w:rPr>
        <w:t>паровим конвектором у офтальмологічному виробництві</w:t>
      </w:r>
      <w:r w:rsidRPr="000E1360">
        <w:rPr>
          <w:color w:val="000000" w:themeColor="text1"/>
        </w:rPr>
        <w:t>.</w:t>
      </w:r>
    </w:p>
    <w:p w:rsidR="00B277F7" w:rsidRPr="000E1360" w:rsidRDefault="00B277F7" w:rsidP="00B277F7">
      <w:pPr>
        <w:spacing w:line="240" w:lineRule="auto"/>
        <w:rPr>
          <w:color w:val="000000" w:themeColor="text1"/>
        </w:rPr>
      </w:pPr>
      <w:r w:rsidRPr="000E1360">
        <w:rPr>
          <w:color w:val="000000" w:themeColor="text1"/>
        </w:rPr>
        <w:t>5.</w:t>
      </w:r>
      <w:r w:rsidR="000E1360" w:rsidRPr="000E1360">
        <w:rPr>
          <w:color w:val="000000" w:themeColor="text1"/>
        </w:rPr>
        <w:t>7</w:t>
      </w:r>
      <w:r w:rsidRPr="000E1360">
        <w:rPr>
          <w:color w:val="000000" w:themeColor="text1"/>
        </w:rPr>
        <w:t>. Висновки.</w:t>
      </w:r>
    </w:p>
    <w:p w:rsidR="00B277F7" w:rsidRPr="00B277F7" w:rsidRDefault="00B277F7" w:rsidP="0013615A">
      <w:pPr>
        <w:spacing w:line="240" w:lineRule="auto"/>
        <w:rPr>
          <w:color w:val="000000" w:themeColor="text1"/>
        </w:rPr>
      </w:pPr>
      <w:r w:rsidRPr="0013615A">
        <w:rPr>
          <w:color w:val="000000" w:themeColor="text1"/>
        </w:rPr>
        <w:t xml:space="preserve">6. </w:t>
      </w:r>
      <w:r w:rsidRPr="0013615A">
        <w:rPr>
          <w:b/>
          <w:color w:val="000000" w:themeColor="text1"/>
        </w:rPr>
        <w:t>Перелік графічного матеріалу</w:t>
      </w:r>
      <w:r w:rsidRPr="0013615A">
        <w:rPr>
          <w:color w:val="000000" w:themeColor="text1"/>
        </w:rPr>
        <w:t xml:space="preserve"> </w:t>
      </w:r>
      <w:r w:rsidR="0013615A">
        <w:rPr>
          <w:color w:val="000000" w:themeColor="text1"/>
        </w:rPr>
        <w:t>– слайди презентації</w:t>
      </w:r>
    </w:p>
    <w:p w:rsidR="00B277F7" w:rsidRPr="00B277F7" w:rsidRDefault="00B277F7" w:rsidP="00B277F7">
      <w:pPr>
        <w:spacing w:line="240" w:lineRule="auto"/>
        <w:rPr>
          <w:b/>
          <w:color w:val="000000" w:themeColor="text1"/>
        </w:rPr>
      </w:pPr>
      <w:r w:rsidRPr="00B277F7">
        <w:rPr>
          <w:color w:val="000000" w:themeColor="text1"/>
        </w:rPr>
        <w:lastRenderedPageBreak/>
        <w:t xml:space="preserve">7. </w:t>
      </w:r>
      <w:r w:rsidRPr="00B277F7">
        <w:rPr>
          <w:b/>
          <w:color w:val="000000" w:themeColor="text1"/>
        </w:rPr>
        <w:t>Дата видачі завдання:</w:t>
      </w:r>
      <w:r w:rsidRPr="00B277F7">
        <w:rPr>
          <w:color w:val="000000" w:themeColor="text1"/>
        </w:rPr>
        <w:t xml:space="preserve">   25 жовтня 202</w:t>
      </w:r>
      <w:r w:rsidR="00616A06">
        <w:rPr>
          <w:color w:val="000000" w:themeColor="text1"/>
        </w:rPr>
        <w:t>4</w:t>
      </w:r>
      <w:r w:rsidRPr="00B277F7">
        <w:rPr>
          <w:color w:val="000000" w:themeColor="text1"/>
        </w:rPr>
        <w:t xml:space="preserve"> р.</w:t>
      </w:r>
    </w:p>
    <w:p w:rsidR="00B277F7" w:rsidRPr="00B277F7" w:rsidRDefault="00B277F7" w:rsidP="00B277F7">
      <w:pPr>
        <w:spacing w:line="240" w:lineRule="auto"/>
        <w:rPr>
          <w:b/>
          <w:color w:val="000000" w:themeColor="text1"/>
          <w:vertAlign w:val="superscript"/>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B277F7"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rPr>
            </w:pPr>
            <w:r w:rsidRPr="00B277F7">
              <w:rPr>
                <w:color w:val="000000" w:themeColor="text1"/>
              </w:rPr>
              <w:t>№</w:t>
            </w:r>
          </w:p>
          <w:p w:rsidR="00B277F7" w:rsidRPr="00B277F7" w:rsidRDefault="00B277F7" w:rsidP="00B277F7">
            <w:pPr>
              <w:spacing w:line="240" w:lineRule="auto"/>
              <w:ind w:left="-675"/>
              <w:jc w:val="center"/>
              <w:rPr>
                <w:color w:val="000000" w:themeColor="text1"/>
              </w:rPr>
            </w:pPr>
            <w:r w:rsidRPr="00B277F7">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spacing w:val="-20"/>
              </w:rPr>
              <w:t>Термін виконання</w:t>
            </w:r>
            <w:r w:rsidRPr="00B277F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keepNext/>
              <w:spacing w:line="240" w:lineRule="auto"/>
              <w:ind w:firstLine="0"/>
              <w:jc w:val="center"/>
              <w:outlineLvl w:val="2"/>
              <w:rPr>
                <w:color w:val="000000" w:themeColor="text1"/>
                <w:spacing w:val="-20"/>
              </w:rPr>
            </w:pPr>
            <w:r w:rsidRPr="00B277F7">
              <w:rPr>
                <w:color w:val="000000" w:themeColor="text1"/>
                <w:spacing w:val="-20"/>
              </w:rPr>
              <w:t>Примітка</w:t>
            </w: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506FB7" w:rsidRDefault="00B277F7" w:rsidP="00B277F7">
            <w:pPr>
              <w:spacing w:line="240" w:lineRule="auto"/>
              <w:ind w:left="-675"/>
              <w:jc w:val="center"/>
              <w:rPr>
                <w:color w:val="000000" w:themeColor="text1"/>
                <w:lang w:val="ru-RU"/>
              </w:rPr>
            </w:pPr>
            <w:r w:rsidRPr="00506FB7">
              <w:rPr>
                <w:color w:val="000000" w:themeColor="text1"/>
              </w:rPr>
              <w:t>1</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0E1360" w:rsidRPr="000E1360" w:rsidRDefault="000E1360" w:rsidP="000E1360">
            <w:pPr>
              <w:spacing w:line="240" w:lineRule="auto"/>
              <w:rPr>
                <w:color w:val="000000" w:themeColor="text1"/>
              </w:rPr>
            </w:pPr>
            <w:r>
              <w:rPr>
                <w:color w:val="000000" w:themeColor="text1"/>
              </w:rPr>
              <w:t>Л</w:t>
            </w:r>
            <w:r w:rsidRPr="000E1360">
              <w:rPr>
                <w:color w:val="000000" w:themeColor="text1"/>
              </w:rPr>
              <w:t>ітературний огляд.</w:t>
            </w:r>
          </w:p>
          <w:p w:rsidR="00B277F7" w:rsidRPr="00506FB7" w:rsidRDefault="00B277F7" w:rsidP="00B277F7">
            <w:pPr>
              <w:spacing w:line="240" w:lineRule="auto"/>
              <w:ind w:firstLine="0"/>
              <w:rPr>
                <w:color w:val="000000" w:themeColor="text1"/>
              </w:rPr>
            </w:pP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506FB7">
            <w:pPr>
              <w:spacing w:line="240" w:lineRule="auto"/>
              <w:ind w:firstLine="0"/>
              <w:jc w:val="center"/>
              <w:rPr>
                <w:color w:val="000000" w:themeColor="text1"/>
              </w:rPr>
            </w:pPr>
            <w:r w:rsidRPr="00B277F7">
              <w:rPr>
                <w:color w:val="000000" w:themeColor="text1"/>
              </w:rPr>
              <w:t>1.11.202</w:t>
            </w:r>
            <w:r w:rsidR="00506FB7">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506FB7" w:rsidRDefault="00B277F7" w:rsidP="00B277F7">
            <w:pPr>
              <w:spacing w:line="240" w:lineRule="auto"/>
              <w:ind w:left="-675"/>
              <w:jc w:val="center"/>
              <w:rPr>
                <w:color w:val="000000" w:themeColor="text1"/>
                <w:lang w:val="ru-RU"/>
              </w:rPr>
            </w:pPr>
            <w:r w:rsidRPr="00506FB7">
              <w:rPr>
                <w:color w:val="000000" w:themeColor="text1"/>
              </w:rPr>
              <w:t>2</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B277F7" w:rsidRPr="00506FB7" w:rsidRDefault="000E1360" w:rsidP="000E1360">
            <w:pPr>
              <w:spacing w:line="240" w:lineRule="auto"/>
              <w:ind w:firstLine="0"/>
              <w:rPr>
                <w:color w:val="000000" w:themeColor="text1"/>
              </w:rPr>
            </w:pPr>
            <w:r w:rsidRPr="000E1360">
              <w:rPr>
                <w:color w:val="000000" w:themeColor="text1"/>
              </w:rPr>
              <w:t>Аналіз технологічного процесу як об</w:t>
            </w:r>
            <w:r w:rsidRPr="000E1360">
              <w:rPr>
                <w:color w:val="000000" w:themeColor="text1"/>
                <w:lang w:val="ru-RU"/>
              </w:rPr>
              <w:t>`</w:t>
            </w:r>
            <w:proofErr w:type="spellStart"/>
            <w:r w:rsidRPr="000E1360">
              <w:rPr>
                <w:color w:val="000000" w:themeColor="text1"/>
              </w:rPr>
              <w:t>єкту</w:t>
            </w:r>
            <w:proofErr w:type="spellEnd"/>
            <w:r w:rsidRPr="000E1360">
              <w:rPr>
                <w:color w:val="000000" w:themeColor="text1"/>
              </w:rPr>
              <w:t xml:space="preserve"> керування.</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506FB7">
            <w:pPr>
              <w:spacing w:line="240" w:lineRule="auto"/>
              <w:ind w:firstLine="0"/>
              <w:jc w:val="center"/>
              <w:rPr>
                <w:color w:val="000000" w:themeColor="text1"/>
              </w:rPr>
            </w:pPr>
            <w:r w:rsidRPr="00B277F7">
              <w:rPr>
                <w:color w:val="000000" w:themeColor="text1"/>
              </w:rPr>
              <w:t>1.11.202</w:t>
            </w:r>
            <w:r w:rsidR="00506FB7">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506FB7" w:rsidRDefault="00B277F7" w:rsidP="00B277F7">
            <w:pPr>
              <w:spacing w:line="240" w:lineRule="auto"/>
              <w:ind w:left="-675"/>
              <w:jc w:val="center"/>
              <w:rPr>
                <w:color w:val="000000" w:themeColor="text1"/>
                <w:lang w:val="ru-RU"/>
              </w:rPr>
            </w:pPr>
            <w:r w:rsidRPr="00506FB7">
              <w:rPr>
                <w:color w:val="000000" w:themeColor="text1"/>
              </w:rPr>
              <w:t>3</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B277F7" w:rsidRPr="00506FB7" w:rsidRDefault="000E1360" w:rsidP="000E1360">
            <w:pPr>
              <w:spacing w:line="240" w:lineRule="auto"/>
              <w:ind w:firstLine="0"/>
              <w:rPr>
                <w:color w:val="000000" w:themeColor="text1"/>
              </w:rPr>
            </w:pPr>
            <w:r w:rsidRPr="000E1360">
              <w:rPr>
                <w:color w:val="000000" w:themeColor="text1"/>
              </w:rPr>
              <w:t>Розробка та аналіз математичних моделей об</w:t>
            </w:r>
            <w:r w:rsidRPr="000E1360">
              <w:rPr>
                <w:color w:val="000000" w:themeColor="text1"/>
                <w:lang w:val="ru-RU"/>
              </w:rPr>
              <w:t>`</w:t>
            </w:r>
            <w:proofErr w:type="spellStart"/>
            <w:r w:rsidRPr="000E1360">
              <w:rPr>
                <w:color w:val="000000" w:themeColor="text1"/>
              </w:rPr>
              <w:t>єкту</w:t>
            </w:r>
            <w:proofErr w:type="spellEnd"/>
            <w:r w:rsidRPr="000E1360">
              <w:rPr>
                <w:color w:val="000000" w:themeColor="text1"/>
              </w:rPr>
              <w:t xml:space="preserve"> керування.</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506FB7">
            <w:pPr>
              <w:spacing w:line="240" w:lineRule="auto"/>
              <w:ind w:firstLine="0"/>
              <w:jc w:val="center"/>
              <w:rPr>
                <w:color w:val="000000" w:themeColor="text1"/>
              </w:rPr>
            </w:pPr>
            <w:r w:rsidRPr="00B277F7">
              <w:rPr>
                <w:color w:val="000000" w:themeColor="text1"/>
              </w:rPr>
              <w:t>5.11.202</w:t>
            </w:r>
            <w:r w:rsidR="00506FB7">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506FB7" w:rsidRDefault="00B277F7" w:rsidP="00B277F7">
            <w:pPr>
              <w:spacing w:line="240" w:lineRule="auto"/>
              <w:ind w:left="-675"/>
              <w:jc w:val="center"/>
              <w:rPr>
                <w:color w:val="000000" w:themeColor="text1"/>
                <w:lang w:val="ru-RU"/>
              </w:rPr>
            </w:pPr>
            <w:r w:rsidRPr="00506FB7">
              <w:rPr>
                <w:color w:val="000000" w:themeColor="text1"/>
              </w:rPr>
              <w:t>4</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0E1360" w:rsidRPr="000E1360" w:rsidRDefault="000E1360" w:rsidP="000E1360">
            <w:pPr>
              <w:spacing w:line="240" w:lineRule="auto"/>
              <w:ind w:firstLine="0"/>
              <w:rPr>
                <w:color w:val="000000" w:themeColor="text1"/>
              </w:rPr>
            </w:pPr>
            <w:r w:rsidRPr="000E1360">
              <w:rPr>
                <w:color w:val="000000" w:themeColor="text1"/>
              </w:rPr>
              <w:t>Теоретичні дослідження та розрахунок  математичних моделей технологічного апарату.</w:t>
            </w:r>
          </w:p>
          <w:p w:rsidR="00B277F7" w:rsidRPr="00506FB7" w:rsidRDefault="00B277F7" w:rsidP="000E1360">
            <w:pPr>
              <w:spacing w:line="240" w:lineRule="auto"/>
              <w:ind w:firstLine="0"/>
              <w:rPr>
                <w:color w:val="000000" w:themeColor="text1"/>
              </w:rPr>
            </w:pP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506FB7">
            <w:pPr>
              <w:spacing w:line="240" w:lineRule="auto"/>
              <w:ind w:firstLine="0"/>
              <w:jc w:val="center"/>
              <w:rPr>
                <w:color w:val="000000" w:themeColor="text1"/>
              </w:rPr>
            </w:pPr>
            <w:r w:rsidRPr="00B277F7">
              <w:rPr>
                <w:color w:val="000000" w:themeColor="text1"/>
              </w:rPr>
              <w:t>8.11.202</w:t>
            </w:r>
            <w:r w:rsidR="00506FB7">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506FB7" w:rsidRDefault="00B277F7" w:rsidP="00B277F7">
            <w:pPr>
              <w:spacing w:line="240" w:lineRule="auto"/>
              <w:ind w:left="-675"/>
              <w:jc w:val="center"/>
              <w:rPr>
                <w:color w:val="000000" w:themeColor="text1"/>
                <w:lang w:val="ru-RU"/>
              </w:rPr>
            </w:pPr>
            <w:r w:rsidRPr="00506FB7">
              <w:rPr>
                <w:color w:val="000000" w:themeColor="text1"/>
              </w:rPr>
              <w:t>5</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0E1360" w:rsidRPr="000E1360" w:rsidRDefault="000E1360" w:rsidP="000E1360">
            <w:pPr>
              <w:spacing w:line="240" w:lineRule="auto"/>
              <w:ind w:firstLine="0"/>
              <w:rPr>
                <w:color w:val="000000" w:themeColor="text1"/>
              </w:rPr>
            </w:pPr>
            <w:r w:rsidRPr="000E1360">
              <w:rPr>
                <w:color w:val="000000" w:themeColor="text1"/>
              </w:rPr>
              <w:t>Розробка комп'ютерно-інтегрованої системи управління (КІСУ) паровим конвектором у офтальмологічному виробництві.</w:t>
            </w:r>
          </w:p>
          <w:p w:rsidR="00B277F7" w:rsidRPr="00506FB7" w:rsidRDefault="00B277F7" w:rsidP="000E1360">
            <w:pPr>
              <w:spacing w:line="240" w:lineRule="auto"/>
              <w:ind w:firstLine="0"/>
              <w:rPr>
                <w:color w:val="000000" w:themeColor="text1"/>
              </w:rPr>
            </w:pP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506FB7">
            <w:pPr>
              <w:spacing w:line="240" w:lineRule="auto"/>
              <w:ind w:firstLine="0"/>
              <w:jc w:val="center"/>
              <w:rPr>
                <w:color w:val="000000" w:themeColor="text1"/>
              </w:rPr>
            </w:pPr>
            <w:r w:rsidRPr="00B277F7">
              <w:rPr>
                <w:color w:val="000000" w:themeColor="text1"/>
              </w:rPr>
              <w:t>15.11.202</w:t>
            </w:r>
            <w:r w:rsidR="00506FB7">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506FB7" w:rsidRDefault="00B277F7" w:rsidP="00B277F7">
            <w:pPr>
              <w:spacing w:line="240" w:lineRule="auto"/>
              <w:ind w:left="-675"/>
              <w:jc w:val="center"/>
              <w:rPr>
                <w:color w:val="000000" w:themeColor="text1"/>
                <w:lang w:val="ru-RU"/>
              </w:rPr>
            </w:pPr>
            <w:r w:rsidRPr="00506FB7">
              <w:rPr>
                <w:color w:val="000000" w:themeColor="text1"/>
              </w:rPr>
              <w:t>7</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B277F7" w:rsidRPr="00506FB7" w:rsidRDefault="00B277F7" w:rsidP="000E1360">
            <w:pPr>
              <w:spacing w:line="240" w:lineRule="auto"/>
              <w:ind w:firstLine="0"/>
              <w:rPr>
                <w:color w:val="000000" w:themeColor="text1"/>
              </w:rPr>
            </w:pPr>
            <w:r w:rsidRPr="00506FB7">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506FB7">
            <w:pPr>
              <w:spacing w:line="240" w:lineRule="auto"/>
              <w:ind w:firstLine="0"/>
              <w:jc w:val="center"/>
              <w:rPr>
                <w:color w:val="000000" w:themeColor="text1"/>
              </w:rPr>
            </w:pPr>
            <w:r w:rsidRPr="00B277F7">
              <w:rPr>
                <w:color w:val="000000" w:themeColor="text1"/>
              </w:rPr>
              <w:t>1.12.202</w:t>
            </w:r>
            <w:r w:rsidR="00506FB7">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506FB7" w:rsidRDefault="00B277F7" w:rsidP="00B277F7">
            <w:pPr>
              <w:spacing w:line="240" w:lineRule="auto"/>
              <w:ind w:left="-675"/>
              <w:jc w:val="center"/>
              <w:rPr>
                <w:color w:val="000000" w:themeColor="text1"/>
                <w:lang w:val="ru-RU"/>
              </w:rPr>
            </w:pPr>
            <w:r w:rsidRPr="00506FB7">
              <w:rPr>
                <w:color w:val="000000" w:themeColor="text1"/>
                <w:lang w:val="ru-RU"/>
              </w:rPr>
              <w:t>8.</w:t>
            </w:r>
          </w:p>
        </w:tc>
        <w:tc>
          <w:tcPr>
            <w:tcW w:w="5596" w:type="dxa"/>
            <w:tcBorders>
              <w:top w:val="single" w:sz="4" w:space="0" w:color="auto"/>
              <w:left w:val="single" w:sz="4" w:space="0" w:color="auto"/>
              <w:bottom w:val="single" w:sz="4" w:space="0" w:color="auto"/>
              <w:right w:val="single" w:sz="4" w:space="0" w:color="auto"/>
            </w:tcBorders>
          </w:tcPr>
          <w:p w:rsidR="00B277F7" w:rsidRPr="00506FB7" w:rsidRDefault="00B277F7" w:rsidP="000E1360">
            <w:pPr>
              <w:spacing w:line="240" w:lineRule="auto"/>
              <w:ind w:firstLine="0"/>
              <w:rPr>
                <w:color w:val="000000" w:themeColor="text1"/>
              </w:rPr>
            </w:pPr>
            <w:r w:rsidRPr="00506FB7">
              <w:rPr>
                <w:color w:val="000000" w:themeColor="text1"/>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506FB7">
            <w:pPr>
              <w:spacing w:line="240" w:lineRule="auto"/>
              <w:ind w:firstLine="0"/>
              <w:jc w:val="center"/>
              <w:rPr>
                <w:color w:val="000000" w:themeColor="text1"/>
              </w:rPr>
            </w:pPr>
            <w:r w:rsidRPr="00B277F7">
              <w:rPr>
                <w:color w:val="000000" w:themeColor="text1"/>
              </w:rPr>
              <w:t>14.12.202</w:t>
            </w:r>
            <w:r w:rsidR="00506FB7">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jc w:val="center"/>
        <w:rPr>
          <w:b/>
          <w:color w:val="000000" w:themeColor="text1"/>
        </w:rPr>
      </w:pPr>
    </w:p>
    <w:p w:rsidR="00B277F7" w:rsidRPr="00C14ACC" w:rsidRDefault="00B277F7" w:rsidP="003434F0">
      <w:pPr>
        <w:spacing w:line="240" w:lineRule="auto"/>
        <w:ind w:firstLine="567"/>
        <w:rPr>
          <w:color w:val="000000" w:themeColor="text1"/>
        </w:rPr>
      </w:pPr>
      <w:r w:rsidRPr="00B277F7">
        <w:rPr>
          <w:color w:val="000000" w:themeColor="text1"/>
        </w:rPr>
        <w:t xml:space="preserve">Здобувач вищої освіти  _________________ </w:t>
      </w:r>
      <w:r w:rsidR="007452CE">
        <w:rPr>
          <w:color w:val="000000" w:themeColor="text1"/>
        </w:rPr>
        <w:t>В.С. Березовський</w:t>
      </w:r>
    </w:p>
    <w:p w:rsidR="00B277F7" w:rsidRPr="00C14ACC" w:rsidRDefault="00B277F7" w:rsidP="003434F0">
      <w:pPr>
        <w:spacing w:line="240" w:lineRule="auto"/>
        <w:ind w:left="540" w:firstLine="567"/>
        <w:rPr>
          <w:color w:val="000000" w:themeColor="text1"/>
        </w:rPr>
      </w:pPr>
    </w:p>
    <w:p w:rsidR="00B277F7" w:rsidRPr="00001C86" w:rsidRDefault="00B277F7" w:rsidP="003434F0">
      <w:pPr>
        <w:spacing w:line="240" w:lineRule="auto"/>
        <w:ind w:firstLine="567"/>
        <w:rPr>
          <w:u w:val="single"/>
        </w:rPr>
      </w:pPr>
      <w:r w:rsidRPr="00B277F7">
        <w:rPr>
          <w:color w:val="000000" w:themeColor="text1"/>
        </w:rPr>
        <w:t xml:space="preserve">Керівник магістерської НДР  _____________________ </w:t>
      </w:r>
      <w:r w:rsidR="007452CE">
        <w:rPr>
          <w:color w:val="000000" w:themeColor="text1"/>
        </w:rPr>
        <w:t>М.Г.Лорія</w:t>
      </w:r>
    </w:p>
    <w:p w:rsidR="00B277F7" w:rsidRPr="00C14ACC" w:rsidRDefault="00B277F7" w:rsidP="003434F0">
      <w:pPr>
        <w:ind w:firstLine="567"/>
        <w:rPr>
          <w:sz w:val="28"/>
        </w:rPr>
      </w:pPr>
    </w:p>
    <w:p w:rsidR="00B277F7" w:rsidRPr="00C14ACC" w:rsidRDefault="00B277F7" w:rsidP="00B33B5E">
      <w:pPr>
        <w:rPr>
          <w:sz w:val="28"/>
        </w:rPr>
      </w:pPr>
    </w:p>
    <w:p w:rsidR="00B277F7" w:rsidRPr="00C14ACC" w:rsidRDefault="00B277F7">
      <w:pPr>
        <w:rPr>
          <w:sz w:val="28"/>
        </w:rPr>
      </w:pPr>
      <w:r w:rsidRPr="00C14ACC">
        <w:rPr>
          <w:sz w:val="28"/>
        </w:rPr>
        <w:br w:type="page"/>
      </w:r>
    </w:p>
    <w:p w:rsidR="00F70091" w:rsidRDefault="00F70091" w:rsidP="00294DF2">
      <w:pPr>
        <w:rPr>
          <w:sz w:val="28"/>
          <w:szCs w:val="28"/>
        </w:rPr>
        <w:sectPr w:rsidR="00F70091" w:rsidSect="00F70091">
          <w:headerReference w:type="default" r:id="rId9"/>
          <w:footerReference w:type="default" r:id="rId10"/>
          <w:pgSz w:w="11906" w:h="16838"/>
          <w:pgMar w:top="1134" w:right="850" w:bottom="1134" w:left="1701" w:header="708" w:footer="708" w:gutter="0"/>
          <w:cols w:space="708"/>
          <w:titlePg/>
          <w:docGrid w:linePitch="360"/>
        </w:sectPr>
      </w:pPr>
    </w:p>
    <w:p w:rsidR="00C14ACC" w:rsidRPr="00C14ACC" w:rsidRDefault="00C14ACC" w:rsidP="00506FB7">
      <w:pPr>
        <w:shd w:val="clear" w:color="auto" w:fill="FFFFFF" w:themeFill="background1"/>
        <w:ind w:firstLine="0"/>
        <w:jc w:val="center"/>
        <w:rPr>
          <w:b/>
          <w:sz w:val="28"/>
          <w:szCs w:val="28"/>
          <w:lang w:val="ru-RU"/>
        </w:rPr>
      </w:pPr>
      <w:r w:rsidRPr="00506FB7">
        <w:rPr>
          <w:b/>
          <w:sz w:val="28"/>
          <w:szCs w:val="28"/>
          <w:lang w:val="ru-RU"/>
        </w:rPr>
        <w:lastRenderedPageBreak/>
        <w:t>РЕФЕРАТ</w:t>
      </w:r>
    </w:p>
    <w:p w:rsidR="00C14ACC" w:rsidRDefault="00C14ACC" w:rsidP="00294DF2">
      <w:pPr>
        <w:rPr>
          <w:sz w:val="28"/>
          <w:szCs w:val="28"/>
          <w:lang w:val="ru-RU"/>
        </w:rPr>
      </w:pPr>
    </w:p>
    <w:p w:rsidR="00294DF2" w:rsidRPr="00294DF2" w:rsidRDefault="00294DF2" w:rsidP="00294DF2">
      <w:pPr>
        <w:rPr>
          <w:sz w:val="28"/>
          <w:szCs w:val="28"/>
        </w:rPr>
      </w:pPr>
      <w:r w:rsidRPr="00D65036">
        <w:rPr>
          <w:sz w:val="28"/>
          <w:szCs w:val="28"/>
        </w:rPr>
        <w:t xml:space="preserve">Пояснювальна записка </w:t>
      </w:r>
      <w:r w:rsidR="003968A2">
        <w:rPr>
          <w:sz w:val="28"/>
          <w:szCs w:val="28"/>
        </w:rPr>
        <w:t>110</w:t>
      </w:r>
      <w:r w:rsidRPr="00D65036">
        <w:rPr>
          <w:sz w:val="28"/>
          <w:szCs w:val="28"/>
        </w:rPr>
        <w:t xml:space="preserve"> стор.,</w:t>
      </w:r>
      <w:r w:rsidR="001B3E8F" w:rsidRPr="00D65036">
        <w:rPr>
          <w:sz w:val="28"/>
          <w:szCs w:val="28"/>
        </w:rPr>
        <w:t xml:space="preserve"> 2</w:t>
      </w:r>
      <w:r w:rsidR="00D356A2">
        <w:rPr>
          <w:sz w:val="28"/>
          <w:szCs w:val="28"/>
        </w:rPr>
        <w:t>1</w:t>
      </w:r>
      <w:r w:rsidR="001B3E8F" w:rsidRPr="00D65036">
        <w:rPr>
          <w:sz w:val="28"/>
          <w:szCs w:val="28"/>
        </w:rPr>
        <w:t xml:space="preserve"> рисунків</w:t>
      </w:r>
      <w:r w:rsidRPr="00D65036">
        <w:rPr>
          <w:sz w:val="28"/>
          <w:szCs w:val="28"/>
        </w:rPr>
        <w:t>, 5 літературних джерел.</w:t>
      </w:r>
    </w:p>
    <w:p w:rsidR="00294DF2" w:rsidRPr="00294DF2" w:rsidRDefault="00294DF2" w:rsidP="00294DF2">
      <w:pPr>
        <w:rPr>
          <w:sz w:val="28"/>
          <w:szCs w:val="28"/>
        </w:rPr>
      </w:pPr>
      <w:r w:rsidRPr="00294DF2">
        <w:rPr>
          <w:sz w:val="28"/>
          <w:szCs w:val="28"/>
        </w:rPr>
        <w:t xml:space="preserve">АВТОМАТИЗАЦІЯ ТЕХНОЛОГІЧНИХ ПРОЦЕСІВ ТА ВИРОБНИЦТВ, </w:t>
      </w:r>
      <w:r>
        <w:rPr>
          <w:sz w:val="28"/>
          <w:szCs w:val="28"/>
        </w:rPr>
        <w:t>КОМП</w:t>
      </w:r>
      <w:r w:rsidRPr="00294DF2">
        <w:rPr>
          <w:sz w:val="28"/>
          <w:szCs w:val="28"/>
        </w:rPr>
        <w:t>’</w:t>
      </w:r>
      <w:r>
        <w:rPr>
          <w:sz w:val="28"/>
          <w:szCs w:val="28"/>
        </w:rPr>
        <w:t>ЮТЕРНО – ІНТЕГРОВАНІ СИСТЕМИ УПРАВЛІННЯ ТЕХНОЛОГІЧНИМИ ПРОЦЕСАМИ</w:t>
      </w:r>
      <w:r w:rsidRPr="00294DF2">
        <w:rPr>
          <w:sz w:val="28"/>
          <w:szCs w:val="28"/>
        </w:rPr>
        <w:t xml:space="preserve">, КОМП’ЮТЕРНА СИСТЕМА УПРАВЛІННЯ, </w:t>
      </w:r>
      <w:r w:rsidR="00A23B49">
        <w:rPr>
          <w:sz w:val="28"/>
          <w:szCs w:val="28"/>
        </w:rPr>
        <w:t>ОФТАЛЬМОЛОГІЧНЕ</w:t>
      </w:r>
      <w:r w:rsidR="00506FB7">
        <w:rPr>
          <w:sz w:val="28"/>
          <w:szCs w:val="28"/>
        </w:rPr>
        <w:t xml:space="preserve"> </w:t>
      </w:r>
      <w:r w:rsidRPr="00294DF2">
        <w:rPr>
          <w:sz w:val="28"/>
          <w:szCs w:val="28"/>
        </w:rPr>
        <w:t xml:space="preserve">ВИРОБНИЦТВО, АНАЛІЗ ТЕХНОЛОГІЧНОГО ОБ’ЄКТА КЕРУВАННЯ, </w:t>
      </w:r>
      <w:r w:rsidR="00A23B49">
        <w:rPr>
          <w:sz w:val="28"/>
          <w:szCs w:val="28"/>
        </w:rPr>
        <w:t>ПАРОВИЙ КОНВЕКТОР</w:t>
      </w:r>
      <w:r w:rsidRPr="00294DF2">
        <w:rPr>
          <w:sz w:val="28"/>
          <w:szCs w:val="28"/>
        </w:rPr>
        <w:t>, СТРУКТУРНО-ЛОГІЧНА СХЕМА, МАТЕМАТИЧНА МОДЕЛЬ, РІВЕНЬ, ЧАСТОТНІ ХАРАКТЕРИСТИКИ, ПЕРЕХІДНИЙ ПРОЦЕС.</w:t>
      </w:r>
    </w:p>
    <w:p w:rsidR="00294DF2" w:rsidRPr="00294DF2" w:rsidRDefault="00294DF2" w:rsidP="00294DF2">
      <w:pPr>
        <w:rPr>
          <w:sz w:val="28"/>
          <w:szCs w:val="28"/>
        </w:rPr>
      </w:pPr>
      <w:r w:rsidRPr="007517F4">
        <w:rPr>
          <w:sz w:val="28"/>
          <w:szCs w:val="28"/>
        </w:rPr>
        <w:t xml:space="preserve">Об’єкт дослідження: </w:t>
      </w:r>
      <w:r w:rsidR="007517F4">
        <w:rPr>
          <w:sz w:val="28"/>
          <w:szCs w:val="28"/>
        </w:rPr>
        <w:t>паровий конвектор у виробництві офтальмологічних препаратів</w:t>
      </w:r>
      <w:r w:rsidRPr="00294DF2">
        <w:rPr>
          <w:sz w:val="28"/>
          <w:szCs w:val="28"/>
        </w:rPr>
        <w:t>.</w:t>
      </w:r>
    </w:p>
    <w:p w:rsidR="00294DF2" w:rsidRPr="00294DF2" w:rsidRDefault="00294DF2" w:rsidP="00294DF2">
      <w:pPr>
        <w:rPr>
          <w:sz w:val="28"/>
          <w:szCs w:val="28"/>
        </w:rPr>
      </w:pPr>
      <w:r w:rsidRPr="00294DF2">
        <w:rPr>
          <w:sz w:val="28"/>
          <w:szCs w:val="28"/>
        </w:rPr>
        <w:t xml:space="preserve">Мета </w:t>
      </w:r>
      <w:r w:rsidR="00C14ACC">
        <w:rPr>
          <w:sz w:val="28"/>
          <w:szCs w:val="28"/>
        </w:rPr>
        <w:t>магістерської роботи</w:t>
      </w:r>
      <w:r w:rsidRPr="00294DF2">
        <w:rPr>
          <w:sz w:val="28"/>
          <w:szCs w:val="28"/>
        </w:rPr>
        <w:t xml:space="preserve">: </w:t>
      </w:r>
      <w:r>
        <w:rPr>
          <w:sz w:val="28"/>
          <w:szCs w:val="28"/>
        </w:rPr>
        <w:t>р</w:t>
      </w:r>
      <w:r w:rsidRPr="00294DF2">
        <w:rPr>
          <w:sz w:val="28"/>
          <w:szCs w:val="28"/>
        </w:rPr>
        <w:t xml:space="preserve">озробити комп’ютерну систему автоматизації </w:t>
      </w:r>
      <w:r w:rsidR="0035114C">
        <w:rPr>
          <w:sz w:val="28"/>
          <w:szCs w:val="28"/>
        </w:rPr>
        <w:t>парового конвектора</w:t>
      </w:r>
      <w:r w:rsidR="00506FB7">
        <w:rPr>
          <w:sz w:val="28"/>
          <w:szCs w:val="28"/>
        </w:rPr>
        <w:t xml:space="preserve"> </w:t>
      </w:r>
      <w:r w:rsidRPr="00294DF2">
        <w:rPr>
          <w:sz w:val="28"/>
          <w:szCs w:val="28"/>
        </w:rPr>
        <w:t xml:space="preserve">та виконати синтез </w:t>
      </w:r>
      <w:proofErr w:type="spellStart"/>
      <w:r w:rsidRPr="00294DF2">
        <w:rPr>
          <w:sz w:val="28"/>
          <w:szCs w:val="28"/>
        </w:rPr>
        <w:t>одноконтурної</w:t>
      </w:r>
      <w:proofErr w:type="spellEnd"/>
      <w:r w:rsidRPr="00294DF2">
        <w:rPr>
          <w:sz w:val="28"/>
          <w:szCs w:val="28"/>
        </w:rPr>
        <w:t xml:space="preserve"> системи регулювання рівня у </w:t>
      </w:r>
      <w:r w:rsidR="0035114C">
        <w:rPr>
          <w:sz w:val="28"/>
          <w:szCs w:val="28"/>
        </w:rPr>
        <w:t>паровому конвекторі у виробництві офтальмологічних препаратів</w:t>
      </w:r>
      <w:r w:rsidRPr="00294DF2">
        <w:rPr>
          <w:sz w:val="28"/>
          <w:szCs w:val="28"/>
        </w:rPr>
        <w:t>.</w:t>
      </w:r>
    </w:p>
    <w:p w:rsidR="00294DF2" w:rsidRPr="001B3E8F" w:rsidRDefault="00294DF2" w:rsidP="00294DF2">
      <w:pPr>
        <w:rPr>
          <w:sz w:val="28"/>
          <w:szCs w:val="28"/>
          <w:lang w:val="ru-RU"/>
        </w:rPr>
      </w:pPr>
      <w:r w:rsidRPr="001B3E8F">
        <w:rPr>
          <w:sz w:val="28"/>
          <w:szCs w:val="28"/>
        </w:rPr>
        <w:t xml:space="preserve">Метод дослідження: теоретичний, з використанням персонального комп’ютера, пакета </w:t>
      </w:r>
      <w:proofErr w:type="spellStart"/>
      <w:r w:rsidRPr="001B3E8F">
        <w:rPr>
          <w:sz w:val="28"/>
          <w:szCs w:val="28"/>
        </w:rPr>
        <w:t>Maple</w:t>
      </w:r>
      <w:proofErr w:type="spellEnd"/>
      <w:r w:rsidRPr="001B3E8F">
        <w:rPr>
          <w:sz w:val="28"/>
          <w:szCs w:val="28"/>
        </w:rPr>
        <w:t xml:space="preserve"> та </w:t>
      </w:r>
      <w:r w:rsidRPr="001B3E8F">
        <w:rPr>
          <w:sz w:val="28"/>
          <w:szCs w:val="28"/>
          <w:lang w:val="en-US"/>
        </w:rPr>
        <w:t>Trace</w:t>
      </w:r>
      <w:r w:rsidRPr="001B3E8F">
        <w:rPr>
          <w:sz w:val="28"/>
          <w:szCs w:val="28"/>
          <w:lang w:val="ru-RU"/>
        </w:rPr>
        <w:t xml:space="preserve"> </w:t>
      </w:r>
      <w:r w:rsidRPr="001B3E8F">
        <w:rPr>
          <w:sz w:val="28"/>
          <w:szCs w:val="28"/>
          <w:lang w:val="en-US"/>
        </w:rPr>
        <w:t>Mode</w:t>
      </w:r>
      <w:r w:rsidRPr="001B3E8F">
        <w:rPr>
          <w:sz w:val="28"/>
          <w:szCs w:val="28"/>
          <w:lang w:val="ru-RU"/>
        </w:rPr>
        <w:t>.</w:t>
      </w:r>
    </w:p>
    <w:p w:rsidR="00D26D46" w:rsidRPr="00C14ACC" w:rsidRDefault="00294DF2" w:rsidP="00294DF2">
      <w:pPr>
        <w:rPr>
          <w:sz w:val="28"/>
          <w:szCs w:val="28"/>
          <w:lang w:val="ru-RU"/>
        </w:rPr>
      </w:pPr>
      <w:r w:rsidRPr="001B3E8F">
        <w:rPr>
          <w:sz w:val="28"/>
          <w:szCs w:val="28"/>
        </w:rPr>
        <w:t xml:space="preserve">У ході виконання </w:t>
      </w:r>
      <w:r w:rsidR="00C14ACC">
        <w:rPr>
          <w:sz w:val="28"/>
          <w:szCs w:val="28"/>
        </w:rPr>
        <w:t>роботи</w:t>
      </w:r>
      <w:r w:rsidRPr="001B3E8F">
        <w:rPr>
          <w:sz w:val="28"/>
          <w:szCs w:val="28"/>
        </w:rPr>
        <w:t xml:space="preserve"> отримані наступні результати: </w:t>
      </w:r>
      <w:r w:rsidR="001B3E8F" w:rsidRPr="001B3E8F">
        <w:rPr>
          <w:sz w:val="28"/>
          <w:szCs w:val="28"/>
        </w:rPr>
        <w:t xml:space="preserve">проаналізовано технологічний процес </w:t>
      </w:r>
      <w:r w:rsidR="002F6152" w:rsidRPr="00DE51D4">
        <w:rPr>
          <w:sz w:val="28"/>
          <w:szCs w:val="28"/>
        </w:rPr>
        <w:t>роботи парового конвектора, що використовується у виробництві офтальмологічних препаратів</w:t>
      </w:r>
      <w:r w:rsidRPr="001B3E8F">
        <w:rPr>
          <w:sz w:val="28"/>
          <w:szCs w:val="28"/>
        </w:rPr>
        <w:t>,</w:t>
      </w:r>
      <w:r w:rsidR="001B3E8F" w:rsidRPr="001B3E8F">
        <w:t xml:space="preserve"> </w:t>
      </w:r>
      <w:r w:rsidR="001B3E8F" w:rsidRPr="001B3E8F">
        <w:rPr>
          <w:sz w:val="28"/>
          <w:szCs w:val="28"/>
        </w:rPr>
        <w:t>визначені вхідні та вихідні параметри, побудована структурно-логічна схема,</w:t>
      </w:r>
      <w:r w:rsidR="001B3E8F" w:rsidRPr="001B3E8F">
        <w:t xml:space="preserve"> </w:t>
      </w:r>
      <w:r w:rsidR="001B3E8F" w:rsidRPr="001B3E8F">
        <w:rPr>
          <w:sz w:val="28"/>
          <w:szCs w:val="28"/>
        </w:rPr>
        <w:t xml:space="preserve">розроблена математична модель об'єкта керування - збірника конденсату </w:t>
      </w:r>
      <w:r w:rsidR="00713D2B">
        <w:rPr>
          <w:sz w:val="28"/>
          <w:szCs w:val="28"/>
        </w:rPr>
        <w:t>стерильної пари</w:t>
      </w:r>
      <w:r w:rsidR="00506FB7">
        <w:rPr>
          <w:sz w:val="28"/>
          <w:szCs w:val="28"/>
        </w:rPr>
        <w:t xml:space="preserve"> </w:t>
      </w:r>
      <w:r w:rsidR="001B3E8F" w:rsidRPr="001B3E8F">
        <w:rPr>
          <w:sz w:val="28"/>
          <w:szCs w:val="28"/>
        </w:rPr>
        <w:t xml:space="preserve">в процесі виробництва, було визначено передавальну функцію, побудовані криві перехідного процесу та графіки частотних характеристик технологічного апарату, розроблена </w:t>
      </w:r>
      <w:proofErr w:type="spellStart"/>
      <w:r w:rsidR="001B3E8F" w:rsidRPr="001B3E8F">
        <w:rPr>
          <w:sz w:val="28"/>
          <w:szCs w:val="28"/>
        </w:rPr>
        <w:t>одноконтурна</w:t>
      </w:r>
      <w:proofErr w:type="spellEnd"/>
      <w:r w:rsidR="001B3E8F" w:rsidRPr="001B3E8F">
        <w:rPr>
          <w:sz w:val="28"/>
          <w:szCs w:val="28"/>
        </w:rPr>
        <w:t xml:space="preserve"> система керування рівнем</w:t>
      </w:r>
      <w:r w:rsidR="002F6152">
        <w:rPr>
          <w:sz w:val="28"/>
          <w:szCs w:val="28"/>
        </w:rPr>
        <w:t>.</w:t>
      </w:r>
    </w:p>
    <w:p w:rsidR="00294DF2" w:rsidRDefault="00294DF2">
      <w:pPr>
        <w:rPr>
          <w:sz w:val="28"/>
          <w:szCs w:val="28"/>
          <w:highlight w:val="yellow"/>
        </w:rPr>
      </w:pPr>
      <w:r>
        <w:rPr>
          <w:sz w:val="28"/>
          <w:szCs w:val="28"/>
          <w:highlight w:val="yellow"/>
        </w:rPr>
        <w:br w:type="page"/>
      </w:r>
    </w:p>
    <w:p w:rsidR="00F70091" w:rsidRDefault="00F70091" w:rsidP="00294DF2">
      <w:pPr>
        <w:jc w:val="center"/>
        <w:rPr>
          <w:b/>
          <w:sz w:val="28"/>
          <w:szCs w:val="28"/>
        </w:rPr>
        <w:sectPr w:rsidR="00F70091" w:rsidSect="00F70091">
          <w:pgSz w:w="11906" w:h="16838"/>
          <w:pgMar w:top="1134" w:right="850" w:bottom="1134" w:left="1701" w:header="708" w:footer="708" w:gutter="0"/>
          <w:cols w:space="708"/>
          <w:titlePg/>
          <w:docGrid w:linePitch="360"/>
        </w:sectPr>
      </w:pPr>
    </w:p>
    <w:sdt>
      <w:sdtPr>
        <w:rPr>
          <w:lang w:val="ru-RU"/>
        </w:rPr>
        <w:id w:val="653262083"/>
        <w:docPartObj>
          <w:docPartGallery w:val="Table of Contents"/>
          <w:docPartUnique/>
        </w:docPartObj>
      </w:sdtPr>
      <w:sdtEndPr>
        <w:rPr>
          <w:b/>
          <w:bCs/>
          <w:lang w:val="uk-UA"/>
        </w:rPr>
      </w:sdtEndPr>
      <w:sdtContent>
        <w:p w:rsidR="00F8637D" w:rsidRPr="002F6152" w:rsidRDefault="00F8637D" w:rsidP="00F8637D">
          <w:pPr>
            <w:ind w:firstLine="0"/>
            <w:jc w:val="center"/>
            <w:rPr>
              <w:sz w:val="28"/>
              <w:szCs w:val="28"/>
            </w:rPr>
          </w:pPr>
          <w:r w:rsidRPr="002F6152">
            <w:rPr>
              <w:sz w:val="28"/>
              <w:szCs w:val="28"/>
            </w:rPr>
            <w:t>ЗМІСТ</w:t>
          </w:r>
        </w:p>
        <w:p w:rsidR="00F8637D" w:rsidRPr="002F6152" w:rsidRDefault="006C7F65" w:rsidP="00F8637D">
          <w:pPr>
            <w:pStyle w:val="a8"/>
            <w:rPr>
              <w:rFonts w:ascii="Times New Roman" w:hAnsi="Times New Roman" w:cs="Times New Roman"/>
              <w:b w:val="0"/>
              <w:noProof/>
              <w:color w:val="000000" w:themeColor="text1"/>
            </w:rPr>
          </w:pPr>
          <w:r w:rsidRPr="002F6152">
            <w:rPr>
              <w:b w:val="0"/>
            </w:rPr>
            <w:fldChar w:fldCharType="begin"/>
          </w:r>
          <w:r w:rsidR="00F8637D" w:rsidRPr="002F6152">
            <w:rPr>
              <w:b w:val="0"/>
            </w:rPr>
            <w:instrText xml:space="preserve"> TOC \o "1-3" \h \z \u </w:instrText>
          </w:r>
          <w:r w:rsidRPr="002F6152">
            <w:rPr>
              <w:b w:val="0"/>
            </w:rPr>
            <w:fldChar w:fldCharType="separate"/>
          </w:r>
        </w:p>
        <w:p w:rsidR="00F8637D" w:rsidRPr="002F6152" w:rsidRDefault="0068660A" w:rsidP="00F8637D">
          <w:pPr>
            <w:pStyle w:val="11"/>
            <w:rPr>
              <w:rFonts w:asciiTheme="minorHAnsi" w:eastAsiaTheme="minorEastAsia" w:hAnsiTheme="minorHAnsi" w:cstheme="minorBidi"/>
              <w:b w:val="0"/>
              <w:sz w:val="22"/>
              <w:szCs w:val="22"/>
              <w:lang w:val="ru-RU"/>
            </w:rPr>
          </w:pPr>
          <w:hyperlink w:anchor="_Toc132720515" w:history="1">
            <w:r w:rsidR="00F8637D" w:rsidRPr="002F6152">
              <w:rPr>
                <w:rStyle w:val="a7"/>
                <w:b w:val="0"/>
              </w:rPr>
              <w:t>ПЕРЕЛІК УМОВНИХ СКОРОЧЕНЬ</w:t>
            </w:r>
            <w:r w:rsidR="00F8637D" w:rsidRPr="002F6152">
              <w:rPr>
                <w:b w:val="0"/>
                <w:webHidden/>
              </w:rPr>
              <w:tab/>
            </w:r>
            <w:r w:rsidR="006C7F65" w:rsidRPr="002F6152">
              <w:rPr>
                <w:b w:val="0"/>
                <w:webHidden/>
              </w:rPr>
              <w:fldChar w:fldCharType="begin"/>
            </w:r>
            <w:r w:rsidR="00F8637D" w:rsidRPr="002F6152">
              <w:rPr>
                <w:b w:val="0"/>
                <w:webHidden/>
              </w:rPr>
              <w:instrText xml:space="preserve"> PAGEREF _Toc132720515 \h </w:instrText>
            </w:r>
            <w:r w:rsidR="006C7F65" w:rsidRPr="002F6152">
              <w:rPr>
                <w:b w:val="0"/>
                <w:webHidden/>
              </w:rPr>
            </w:r>
            <w:r w:rsidR="006C7F65" w:rsidRPr="002F6152">
              <w:rPr>
                <w:b w:val="0"/>
                <w:webHidden/>
              </w:rPr>
              <w:fldChar w:fldCharType="separate"/>
            </w:r>
            <w:r w:rsidR="00034364" w:rsidRPr="002F6152">
              <w:rPr>
                <w:b w:val="0"/>
                <w:webHidden/>
              </w:rPr>
              <w:t>7</w:t>
            </w:r>
            <w:r w:rsidR="006C7F65" w:rsidRPr="002F6152">
              <w:rPr>
                <w:b w:val="0"/>
                <w:webHidden/>
              </w:rPr>
              <w:fldChar w:fldCharType="end"/>
            </w:r>
          </w:hyperlink>
        </w:p>
        <w:p w:rsidR="00F8637D" w:rsidRPr="002F6152" w:rsidRDefault="0068660A" w:rsidP="00F8637D">
          <w:pPr>
            <w:pStyle w:val="11"/>
            <w:rPr>
              <w:rFonts w:asciiTheme="minorHAnsi" w:eastAsiaTheme="minorEastAsia" w:hAnsiTheme="minorHAnsi" w:cstheme="minorBidi"/>
              <w:b w:val="0"/>
              <w:sz w:val="22"/>
              <w:szCs w:val="22"/>
              <w:lang w:val="ru-RU"/>
            </w:rPr>
          </w:pPr>
          <w:hyperlink w:anchor="_Toc132720516" w:history="1">
            <w:r w:rsidR="00F8637D" w:rsidRPr="002F6152">
              <w:rPr>
                <w:rStyle w:val="a7"/>
                <w:b w:val="0"/>
              </w:rPr>
              <w:t>ВСТУП</w:t>
            </w:r>
            <w:r w:rsidR="00F8637D" w:rsidRPr="002F6152">
              <w:rPr>
                <w:b w:val="0"/>
                <w:webHidden/>
              </w:rPr>
              <w:tab/>
            </w:r>
            <w:r w:rsidR="006C7F65" w:rsidRPr="002F6152">
              <w:rPr>
                <w:b w:val="0"/>
                <w:webHidden/>
              </w:rPr>
              <w:fldChar w:fldCharType="begin"/>
            </w:r>
            <w:r w:rsidR="00F8637D" w:rsidRPr="002F6152">
              <w:rPr>
                <w:b w:val="0"/>
                <w:webHidden/>
              </w:rPr>
              <w:instrText xml:space="preserve"> PAGEREF _Toc132720516 \h </w:instrText>
            </w:r>
            <w:r w:rsidR="006C7F65" w:rsidRPr="002F6152">
              <w:rPr>
                <w:b w:val="0"/>
                <w:webHidden/>
              </w:rPr>
            </w:r>
            <w:r w:rsidR="006C7F65" w:rsidRPr="002F6152">
              <w:rPr>
                <w:b w:val="0"/>
                <w:webHidden/>
              </w:rPr>
              <w:fldChar w:fldCharType="separate"/>
            </w:r>
            <w:r w:rsidR="00034364" w:rsidRPr="002F6152">
              <w:rPr>
                <w:b w:val="0"/>
                <w:webHidden/>
              </w:rPr>
              <w:t>8</w:t>
            </w:r>
            <w:r w:rsidR="006C7F65" w:rsidRPr="002F6152">
              <w:rPr>
                <w:b w:val="0"/>
                <w:webHidden/>
              </w:rPr>
              <w:fldChar w:fldCharType="end"/>
            </w:r>
          </w:hyperlink>
        </w:p>
        <w:p w:rsidR="00F8637D" w:rsidRPr="002F6152" w:rsidRDefault="0068660A" w:rsidP="00F8637D">
          <w:pPr>
            <w:pStyle w:val="11"/>
            <w:rPr>
              <w:rFonts w:asciiTheme="minorHAnsi" w:eastAsiaTheme="minorEastAsia" w:hAnsiTheme="minorHAnsi" w:cstheme="minorBidi"/>
              <w:b w:val="0"/>
              <w:sz w:val="22"/>
              <w:szCs w:val="22"/>
              <w:lang w:val="ru-RU"/>
            </w:rPr>
          </w:pPr>
          <w:hyperlink w:anchor="_Toc132720517" w:history="1">
            <w:r w:rsidR="00F8637D" w:rsidRPr="002F6152">
              <w:rPr>
                <w:rStyle w:val="a7"/>
                <w:b w:val="0"/>
              </w:rPr>
              <w:t>РОЗДІЛ 1. ЛІТЕРАТУРНИЙ ОГЛЯД</w:t>
            </w:r>
            <w:r w:rsidR="00F8637D" w:rsidRPr="002F6152">
              <w:rPr>
                <w:b w:val="0"/>
                <w:webHidden/>
              </w:rPr>
              <w:tab/>
            </w:r>
            <w:r w:rsidR="003968A2">
              <w:rPr>
                <w:b w:val="0"/>
                <w:webHidden/>
              </w:rPr>
              <w:t>9</w:t>
            </w:r>
          </w:hyperlink>
        </w:p>
        <w:p w:rsidR="00F8637D" w:rsidRPr="002F6152" w:rsidRDefault="0068660A" w:rsidP="003E4245">
          <w:pPr>
            <w:pStyle w:val="21"/>
            <w:rPr>
              <w:rFonts w:asciiTheme="minorHAnsi" w:eastAsiaTheme="minorEastAsia" w:hAnsiTheme="minorHAnsi" w:cstheme="minorBidi"/>
              <w:noProof/>
              <w:sz w:val="22"/>
              <w:szCs w:val="22"/>
              <w:lang w:val="ru-RU"/>
            </w:rPr>
          </w:pPr>
          <w:hyperlink w:anchor="_Toc132720518" w:history="1">
            <w:r w:rsidR="00F8637D" w:rsidRPr="002F6152">
              <w:rPr>
                <w:rStyle w:val="a7"/>
                <w:noProof/>
              </w:rPr>
              <w:t>1.1.</w:t>
            </w:r>
            <w:r w:rsidR="00F8637D" w:rsidRPr="002F6152">
              <w:rPr>
                <w:rFonts w:asciiTheme="minorHAnsi" w:eastAsiaTheme="minorEastAsia" w:hAnsiTheme="minorHAnsi" w:cstheme="minorBidi"/>
                <w:noProof/>
                <w:sz w:val="22"/>
                <w:szCs w:val="22"/>
                <w:lang w:val="ru-RU"/>
              </w:rPr>
              <w:tab/>
            </w:r>
            <w:r w:rsidR="00F8637D" w:rsidRPr="002F6152">
              <w:rPr>
                <w:rStyle w:val="a7"/>
                <w:noProof/>
              </w:rPr>
              <w:t xml:space="preserve">Перспективи автоматизації технологічних процесів </w:t>
            </w:r>
            <w:r w:rsidR="00506FB7" w:rsidRPr="002F6152">
              <w:rPr>
                <w:rStyle w:val="a7"/>
                <w:noProof/>
              </w:rPr>
              <w:t xml:space="preserve">фармацевтичних </w:t>
            </w:r>
            <w:r w:rsidR="00F8637D" w:rsidRPr="002F6152">
              <w:rPr>
                <w:rStyle w:val="a7"/>
                <w:noProof/>
              </w:rPr>
              <w:t>виробництв</w:t>
            </w:r>
            <w:r w:rsidR="00F8637D" w:rsidRPr="002F6152">
              <w:rPr>
                <w:noProof/>
                <w:webHidden/>
              </w:rPr>
              <w:tab/>
            </w:r>
            <w:r w:rsidR="003968A2">
              <w:rPr>
                <w:noProof/>
                <w:webHidden/>
              </w:rPr>
              <w:t>9</w:t>
            </w:r>
          </w:hyperlink>
        </w:p>
        <w:p w:rsidR="00F8637D" w:rsidRPr="002F6152" w:rsidRDefault="0068660A" w:rsidP="003E4245">
          <w:pPr>
            <w:pStyle w:val="21"/>
            <w:rPr>
              <w:rFonts w:asciiTheme="minorHAnsi" w:eastAsiaTheme="minorEastAsia" w:hAnsiTheme="minorHAnsi" w:cstheme="minorBidi"/>
              <w:noProof/>
              <w:sz w:val="22"/>
              <w:szCs w:val="22"/>
              <w:lang w:val="ru-RU"/>
            </w:rPr>
          </w:pPr>
          <w:hyperlink w:anchor="_Toc132720519" w:history="1">
            <w:r w:rsidR="00F8637D" w:rsidRPr="002F6152">
              <w:rPr>
                <w:rStyle w:val="a7"/>
                <w:noProof/>
              </w:rPr>
              <w:t>1.2.</w:t>
            </w:r>
            <w:r w:rsidR="00F8637D" w:rsidRPr="002F6152">
              <w:rPr>
                <w:rFonts w:asciiTheme="minorHAnsi" w:eastAsiaTheme="minorEastAsia" w:hAnsiTheme="minorHAnsi" w:cstheme="minorBidi"/>
                <w:noProof/>
                <w:sz w:val="22"/>
                <w:szCs w:val="22"/>
                <w:lang w:val="ru-RU"/>
              </w:rPr>
              <w:tab/>
            </w:r>
            <w:r w:rsidR="00F8637D" w:rsidRPr="002F6152">
              <w:rPr>
                <w:rStyle w:val="a7"/>
                <w:noProof/>
              </w:rPr>
              <w:t xml:space="preserve">Загальна характеристика </w:t>
            </w:r>
            <w:r w:rsidR="00B56420" w:rsidRPr="002F6152">
              <w:t>виробництва офтальмологічних препаратів</w:t>
            </w:r>
            <w:r w:rsidR="00F8637D" w:rsidRPr="002F6152">
              <w:rPr>
                <w:noProof/>
                <w:webHidden/>
              </w:rPr>
              <w:tab/>
            </w:r>
            <w:r w:rsidR="006C7F65" w:rsidRPr="002F6152">
              <w:rPr>
                <w:noProof/>
                <w:webHidden/>
              </w:rPr>
              <w:fldChar w:fldCharType="begin"/>
            </w:r>
            <w:r w:rsidR="00F8637D" w:rsidRPr="002F6152">
              <w:rPr>
                <w:noProof/>
                <w:webHidden/>
              </w:rPr>
              <w:instrText xml:space="preserve"> PAGEREF _Toc132720519 \h </w:instrText>
            </w:r>
            <w:r w:rsidR="006C7F65" w:rsidRPr="002F6152">
              <w:rPr>
                <w:noProof/>
                <w:webHidden/>
              </w:rPr>
            </w:r>
            <w:r w:rsidR="006C7F65" w:rsidRPr="002F6152">
              <w:rPr>
                <w:noProof/>
                <w:webHidden/>
              </w:rPr>
              <w:fldChar w:fldCharType="separate"/>
            </w:r>
            <w:r w:rsidR="00034364" w:rsidRPr="002F6152">
              <w:rPr>
                <w:noProof/>
                <w:webHidden/>
              </w:rPr>
              <w:t>1</w:t>
            </w:r>
            <w:r w:rsidR="003968A2">
              <w:rPr>
                <w:noProof/>
                <w:webHidden/>
              </w:rPr>
              <w:t>4</w:t>
            </w:r>
            <w:r w:rsidR="006C7F65" w:rsidRPr="002F6152">
              <w:rPr>
                <w:noProof/>
                <w:webHidden/>
              </w:rPr>
              <w:fldChar w:fldCharType="end"/>
            </w:r>
          </w:hyperlink>
        </w:p>
        <w:p w:rsidR="00F8637D" w:rsidRPr="002F6152" w:rsidRDefault="0068660A" w:rsidP="003E4245">
          <w:pPr>
            <w:pStyle w:val="21"/>
            <w:rPr>
              <w:rFonts w:asciiTheme="minorHAnsi" w:eastAsiaTheme="minorEastAsia" w:hAnsiTheme="minorHAnsi" w:cstheme="minorBidi"/>
              <w:noProof/>
              <w:sz w:val="22"/>
              <w:szCs w:val="22"/>
              <w:lang w:val="ru-RU"/>
            </w:rPr>
          </w:pPr>
          <w:hyperlink w:anchor="_Toc132720520" w:history="1">
            <w:r w:rsidR="00F8637D" w:rsidRPr="002F6152">
              <w:rPr>
                <w:rStyle w:val="a7"/>
                <w:bCs/>
                <w:noProof/>
              </w:rPr>
              <w:t>1.3.</w:t>
            </w:r>
            <w:r w:rsidR="00F8637D" w:rsidRPr="002F6152">
              <w:rPr>
                <w:rFonts w:asciiTheme="minorHAnsi" w:eastAsiaTheme="minorEastAsia" w:hAnsiTheme="minorHAnsi" w:cstheme="minorBidi"/>
                <w:noProof/>
                <w:sz w:val="22"/>
                <w:szCs w:val="22"/>
                <w:lang w:val="ru-RU"/>
              </w:rPr>
              <w:tab/>
            </w:r>
            <w:r w:rsidR="00B56420" w:rsidRPr="002F6152">
              <w:t>Аналіз стадій технологічного процесу виробництва офтальмологічних препаратів з використанням парових конвекторів</w:t>
            </w:r>
            <w:r w:rsidR="00B56420" w:rsidRPr="002F6152">
              <w:rPr>
                <w:rStyle w:val="a7"/>
                <w:bCs/>
                <w:noProof/>
              </w:rPr>
              <w:t xml:space="preserve"> </w:t>
            </w:r>
          </w:hyperlink>
          <w:r w:rsidR="003E4245" w:rsidRPr="002F6152">
            <w:rPr>
              <w:rStyle w:val="a7"/>
              <w:bCs/>
              <w:noProof/>
              <w:color w:val="auto"/>
              <w:u w:val="none"/>
            </w:rPr>
            <w:t>………….............</w:t>
          </w:r>
          <w:r w:rsidR="003968A2">
            <w:rPr>
              <w:rStyle w:val="a7"/>
              <w:bCs/>
              <w:noProof/>
              <w:color w:val="auto"/>
              <w:u w:val="none"/>
            </w:rPr>
            <w:t>................................................................................................</w:t>
          </w:r>
          <w:r w:rsidR="003E4245" w:rsidRPr="002F6152">
            <w:rPr>
              <w:rStyle w:val="a7"/>
              <w:bCs/>
              <w:noProof/>
              <w:color w:val="auto"/>
              <w:u w:val="none"/>
            </w:rPr>
            <w:t xml:space="preserve">27 </w:t>
          </w:r>
        </w:p>
        <w:p w:rsidR="00F8637D" w:rsidRPr="002F6152" w:rsidRDefault="0068660A" w:rsidP="003E4245">
          <w:pPr>
            <w:pStyle w:val="21"/>
            <w:rPr>
              <w:rFonts w:asciiTheme="minorHAnsi" w:eastAsiaTheme="minorEastAsia" w:hAnsiTheme="minorHAnsi" w:cstheme="minorBidi"/>
              <w:noProof/>
              <w:sz w:val="22"/>
              <w:szCs w:val="22"/>
              <w:lang w:val="ru-RU"/>
            </w:rPr>
          </w:pPr>
          <w:hyperlink w:anchor="_Toc132720521" w:history="1">
            <w:r w:rsidR="00F8637D" w:rsidRPr="002F6152">
              <w:rPr>
                <w:rStyle w:val="a7"/>
                <w:noProof/>
              </w:rPr>
              <w:t>1.4.</w:t>
            </w:r>
            <w:r w:rsidR="00F8637D" w:rsidRPr="002F6152">
              <w:rPr>
                <w:rFonts w:asciiTheme="minorHAnsi" w:eastAsiaTheme="minorEastAsia" w:hAnsiTheme="minorHAnsi" w:cstheme="minorBidi"/>
                <w:noProof/>
                <w:sz w:val="22"/>
                <w:szCs w:val="22"/>
                <w:lang w:val="ru-RU"/>
              </w:rPr>
              <w:tab/>
            </w:r>
            <w:r w:rsidR="00F8637D" w:rsidRPr="002F6152">
              <w:rPr>
                <w:rStyle w:val="a7"/>
                <w:noProof/>
              </w:rPr>
              <w:t>Використання SCADA-технологій у сучасних автоматизованих системах управління</w:t>
            </w:r>
            <w:r w:rsidR="00F8637D" w:rsidRPr="002F6152">
              <w:rPr>
                <w:noProof/>
                <w:webHidden/>
              </w:rPr>
              <w:tab/>
            </w:r>
            <w:r w:rsidR="003968A2">
              <w:rPr>
                <w:noProof/>
                <w:webHidden/>
              </w:rPr>
              <w:t>32</w:t>
            </w:r>
          </w:hyperlink>
        </w:p>
        <w:p w:rsidR="00F8637D" w:rsidRPr="002F6152" w:rsidRDefault="0068660A" w:rsidP="00F8637D">
          <w:pPr>
            <w:pStyle w:val="11"/>
            <w:rPr>
              <w:rFonts w:asciiTheme="minorHAnsi" w:eastAsiaTheme="minorEastAsia" w:hAnsiTheme="minorHAnsi" w:cstheme="minorBidi"/>
              <w:b w:val="0"/>
              <w:sz w:val="22"/>
              <w:szCs w:val="22"/>
              <w:lang w:val="ru-RU"/>
            </w:rPr>
          </w:pPr>
          <w:hyperlink w:anchor="_Toc132720522" w:history="1">
            <w:r w:rsidR="00F8637D" w:rsidRPr="002F6152">
              <w:rPr>
                <w:rStyle w:val="a7"/>
                <w:b w:val="0"/>
              </w:rPr>
              <w:t>РОЗДІЛ 2. АНАЛІЗ ТЕХНОЛОГІЧНОГО ПРОЦЕСУ ЯК ОБ’ЄКТА КЕРУВАННЯ</w:t>
            </w:r>
            <w:r w:rsidR="00F8637D" w:rsidRPr="002F6152">
              <w:rPr>
                <w:b w:val="0"/>
                <w:webHidden/>
              </w:rPr>
              <w:tab/>
            </w:r>
            <w:r w:rsidR="003E4245" w:rsidRPr="002F6152">
              <w:rPr>
                <w:b w:val="0"/>
                <w:webHidden/>
              </w:rPr>
              <w:t>3</w:t>
            </w:r>
            <w:r w:rsidR="003968A2">
              <w:rPr>
                <w:b w:val="0"/>
                <w:webHidden/>
              </w:rPr>
              <w:t>4</w:t>
            </w:r>
          </w:hyperlink>
        </w:p>
        <w:p w:rsidR="00F8637D" w:rsidRPr="002F6152" w:rsidRDefault="0068660A" w:rsidP="00F8637D">
          <w:pPr>
            <w:pStyle w:val="11"/>
            <w:rPr>
              <w:rFonts w:asciiTheme="minorHAnsi" w:eastAsiaTheme="minorEastAsia" w:hAnsiTheme="minorHAnsi" w:cstheme="minorBidi"/>
              <w:b w:val="0"/>
              <w:sz w:val="22"/>
              <w:szCs w:val="22"/>
              <w:lang w:val="ru-RU"/>
            </w:rPr>
          </w:pPr>
          <w:hyperlink w:anchor="_Toc132720524" w:history="1">
            <w:r w:rsidR="00F8637D" w:rsidRPr="002F6152">
              <w:rPr>
                <w:rStyle w:val="a7"/>
                <w:b w:val="0"/>
              </w:rPr>
              <w:t>РОЗДІЛ 3. РОЗРОБКА МАТЕМАТИЧНОЇ МОДЕЛІ ОБ’ЄКТА КЕРУВАННЯ</w:t>
            </w:r>
            <w:r w:rsidR="00F8637D" w:rsidRPr="002F6152">
              <w:rPr>
                <w:b w:val="0"/>
                <w:webHidden/>
              </w:rPr>
              <w:tab/>
            </w:r>
            <w:r w:rsidR="003E4245" w:rsidRPr="002F6152">
              <w:rPr>
                <w:b w:val="0"/>
                <w:webHidden/>
              </w:rPr>
              <w:t>3</w:t>
            </w:r>
            <w:r w:rsidR="003968A2">
              <w:rPr>
                <w:b w:val="0"/>
                <w:webHidden/>
              </w:rPr>
              <w:t>9</w:t>
            </w:r>
          </w:hyperlink>
        </w:p>
        <w:p w:rsidR="00F8637D" w:rsidRPr="002F6152" w:rsidRDefault="0068660A" w:rsidP="00F8637D">
          <w:pPr>
            <w:pStyle w:val="11"/>
            <w:rPr>
              <w:rFonts w:asciiTheme="minorHAnsi" w:eastAsiaTheme="minorEastAsia" w:hAnsiTheme="minorHAnsi" w:cstheme="minorBidi"/>
              <w:b w:val="0"/>
              <w:sz w:val="22"/>
              <w:szCs w:val="22"/>
              <w:lang w:val="ru-RU"/>
            </w:rPr>
          </w:pPr>
          <w:hyperlink w:anchor="_Toc132720525" w:history="1">
            <w:r w:rsidR="00F8637D" w:rsidRPr="002F6152">
              <w:rPr>
                <w:rStyle w:val="a7"/>
                <w:b w:val="0"/>
              </w:rPr>
              <w:t>РОЗДІЛ 4. РОЗРАХУНОК МАТЕМАТИЧНИХ МОДЕЛЕЙ ТЕХНОЛОГІЧНОГО АПАРАТУ</w:t>
            </w:r>
            <w:r w:rsidR="00F8637D" w:rsidRPr="002F6152">
              <w:rPr>
                <w:b w:val="0"/>
                <w:webHidden/>
              </w:rPr>
              <w:tab/>
            </w:r>
            <w:r w:rsidR="003968A2">
              <w:rPr>
                <w:b w:val="0"/>
                <w:webHidden/>
              </w:rPr>
              <w:t>50</w:t>
            </w:r>
          </w:hyperlink>
        </w:p>
        <w:p w:rsidR="00F8637D" w:rsidRPr="002F6152" w:rsidRDefault="0068660A" w:rsidP="00F8637D">
          <w:pPr>
            <w:pStyle w:val="11"/>
            <w:rPr>
              <w:rFonts w:asciiTheme="minorHAnsi" w:eastAsiaTheme="minorEastAsia" w:hAnsiTheme="minorHAnsi" w:cstheme="minorBidi"/>
              <w:b w:val="0"/>
              <w:sz w:val="22"/>
              <w:szCs w:val="22"/>
              <w:lang w:val="ru-RU"/>
            </w:rPr>
          </w:pPr>
          <w:hyperlink w:anchor="_Toc132720526" w:history="1">
            <w:r w:rsidR="00F8637D" w:rsidRPr="002F6152">
              <w:rPr>
                <w:rStyle w:val="a7"/>
                <w:b w:val="0"/>
              </w:rPr>
              <w:t xml:space="preserve">РОЗДІЛ 5. </w:t>
            </w:r>
            <w:r w:rsidR="00B56420" w:rsidRPr="002F6152">
              <w:rPr>
                <w:b w:val="0"/>
              </w:rPr>
              <w:t xml:space="preserve">Розробка комп'ютерно-інтегрованої системи управління  паровим  конвертором  </w:t>
            </w:r>
            <w:r w:rsidR="00B56420" w:rsidRPr="002F6152">
              <w:rPr>
                <w:b w:val="0"/>
                <w:color w:val="000000"/>
                <w:lang w:eastAsia="uk-UA"/>
              </w:rPr>
              <w:t>у офтальмологічному виробництві</w:t>
            </w:r>
            <w:r w:rsidR="00F8637D" w:rsidRPr="002F6152">
              <w:rPr>
                <w:b w:val="0"/>
                <w:webHidden/>
              </w:rPr>
              <w:tab/>
            </w:r>
            <w:r w:rsidR="003968A2">
              <w:rPr>
                <w:b w:val="0"/>
                <w:webHidden/>
              </w:rPr>
              <w:t>5</w:t>
            </w:r>
            <w:r w:rsidR="003E4245" w:rsidRPr="002F6152">
              <w:rPr>
                <w:b w:val="0"/>
                <w:webHidden/>
              </w:rPr>
              <w:t>8</w:t>
            </w:r>
          </w:hyperlink>
        </w:p>
        <w:p w:rsidR="00B56420" w:rsidRPr="002F6152" w:rsidRDefault="00B11F89" w:rsidP="00B56420">
          <w:pPr>
            <w:rPr>
              <w:sz w:val="28"/>
              <w:szCs w:val="28"/>
            </w:rPr>
          </w:pPr>
          <w:r w:rsidRPr="002F6152">
            <w:fldChar w:fldCharType="begin"/>
          </w:r>
          <w:r w:rsidRPr="002F6152">
            <w:instrText xml:space="preserve"> HYPERLINK \l "_Toc132720527" </w:instrText>
          </w:r>
          <w:r w:rsidRPr="002F6152">
            <w:fldChar w:fldCharType="separate"/>
          </w:r>
          <w:r w:rsidR="00B56420" w:rsidRPr="002F6152">
            <w:rPr>
              <w:sz w:val="28"/>
              <w:szCs w:val="28"/>
            </w:rPr>
            <w:t>5.1. Розробка графічних екранів КІСУ ТП</w:t>
          </w:r>
          <w:r w:rsidR="003968A2">
            <w:rPr>
              <w:sz w:val="28"/>
              <w:szCs w:val="28"/>
            </w:rPr>
            <w:t>…………………………...….58</w:t>
          </w:r>
        </w:p>
        <w:p w:rsidR="00F8637D" w:rsidRPr="002F6152" w:rsidRDefault="00B56420" w:rsidP="002F6152">
          <w:pPr>
            <w:rPr>
              <w:noProof/>
            </w:rPr>
          </w:pPr>
          <w:r w:rsidRPr="002F6152">
            <w:rPr>
              <w:bCs/>
              <w:sz w:val="28"/>
              <w:szCs w:val="28"/>
            </w:rPr>
            <w:t>5.1.1. Розробка екранів зі статичним текстом</w:t>
          </w:r>
          <w:r w:rsidR="003968A2">
            <w:rPr>
              <w:bCs/>
              <w:sz w:val="28"/>
              <w:szCs w:val="28"/>
            </w:rPr>
            <w:t>…………………………...5</w:t>
          </w:r>
          <w:r w:rsidR="00B11F89" w:rsidRPr="002F6152">
            <w:rPr>
              <w:noProof/>
            </w:rPr>
            <w:fldChar w:fldCharType="end"/>
          </w:r>
          <w:r w:rsidR="003968A2">
            <w:rPr>
              <w:noProof/>
            </w:rPr>
            <w:t>8</w:t>
          </w:r>
        </w:p>
        <w:p w:rsidR="00B56420" w:rsidRPr="002F6152" w:rsidRDefault="00B56420" w:rsidP="00B56420">
          <w:pPr>
            <w:rPr>
              <w:sz w:val="28"/>
              <w:szCs w:val="28"/>
            </w:rPr>
          </w:pPr>
          <w:r w:rsidRPr="002F6152">
            <w:rPr>
              <w:bCs/>
              <w:sz w:val="28"/>
              <w:szCs w:val="28"/>
            </w:rPr>
            <w:t>5.1.2. Розробка динамічного тексту, створення аргументу екрану в процесі налагодження динамічного тексту</w:t>
          </w:r>
          <w:r w:rsidR="003968A2">
            <w:rPr>
              <w:bCs/>
              <w:sz w:val="28"/>
              <w:szCs w:val="28"/>
            </w:rPr>
            <w:t>…………………………………….59</w:t>
          </w:r>
        </w:p>
        <w:p w:rsidR="00B56420" w:rsidRPr="002F6152" w:rsidRDefault="00B56420" w:rsidP="00B56420">
          <w:pPr>
            <w:rPr>
              <w:bCs/>
              <w:sz w:val="28"/>
              <w:szCs w:val="28"/>
            </w:rPr>
          </w:pPr>
          <w:r w:rsidRPr="002F6152">
            <w:rPr>
              <w:bCs/>
              <w:sz w:val="28"/>
              <w:szCs w:val="28"/>
            </w:rPr>
            <w:t>5.1.3.Створення стрілочного приладу, прив'язка до аргументу</w:t>
          </w:r>
          <w:r w:rsidR="003968A2">
            <w:rPr>
              <w:bCs/>
              <w:sz w:val="28"/>
              <w:szCs w:val="28"/>
            </w:rPr>
            <w:t>………..60</w:t>
          </w:r>
        </w:p>
        <w:p w:rsidR="00B56420" w:rsidRPr="002F6152" w:rsidRDefault="00B56420" w:rsidP="00B56420">
          <w:pPr>
            <w:tabs>
              <w:tab w:val="left" w:pos="5868"/>
            </w:tabs>
            <w:rPr>
              <w:sz w:val="28"/>
              <w:szCs w:val="28"/>
            </w:rPr>
          </w:pPr>
          <w:r w:rsidRPr="002F6152">
            <w:rPr>
              <w:sz w:val="28"/>
              <w:szCs w:val="28"/>
            </w:rPr>
            <w:t>5.1.4. Редагування графічного екрану</w:t>
          </w:r>
          <w:r w:rsidR="003968A2">
            <w:rPr>
              <w:sz w:val="28"/>
              <w:szCs w:val="28"/>
            </w:rPr>
            <w:t>…………………………………..</w:t>
          </w:r>
          <w:r w:rsidR="00EC1A4A">
            <w:rPr>
              <w:sz w:val="28"/>
              <w:szCs w:val="28"/>
            </w:rPr>
            <w:t>.</w:t>
          </w:r>
          <w:r w:rsidR="003968A2">
            <w:rPr>
              <w:sz w:val="28"/>
              <w:szCs w:val="28"/>
            </w:rPr>
            <w:t>61</w:t>
          </w:r>
        </w:p>
        <w:p w:rsidR="00B56420" w:rsidRPr="002F6152" w:rsidRDefault="00B56420" w:rsidP="00B56420">
          <w:pPr>
            <w:rPr>
              <w:sz w:val="28"/>
              <w:szCs w:val="28"/>
            </w:rPr>
          </w:pPr>
          <w:r w:rsidRPr="002F6152">
            <w:rPr>
              <w:sz w:val="28"/>
              <w:szCs w:val="28"/>
            </w:rPr>
            <w:t>5.1.5. Доопрацювання графічного екрану</w:t>
          </w:r>
          <w:r w:rsidR="00EC1A4A">
            <w:rPr>
              <w:sz w:val="28"/>
              <w:szCs w:val="28"/>
            </w:rPr>
            <w:t>……………………………….63</w:t>
          </w:r>
        </w:p>
        <w:p w:rsidR="00B56420" w:rsidRPr="002F6152" w:rsidRDefault="00B56420" w:rsidP="00B56420">
          <w:pPr>
            <w:rPr>
              <w:sz w:val="28"/>
              <w:szCs w:val="28"/>
            </w:rPr>
          </w:pPr>
          <w:r w:rsidRPr="002F6152">
            <w:rPr>
              <w:sz w:val="28"/>
              <w:szCs w:val="28"/>
            </w:rPr>
            <w:t>5.1.6. Організація виводу часу на графічних екранах</w:t>
          </w:r>
          <w:r w:rsidR="00EC1A4A">
            <w:rPr>
              <w:sz w:val="28"/>
              <w:szCs w:val="28"/>
            </w:rPr>
            <w:t>…………………..64</w:t>
          </w:r>
        </w:p>
        <w:p w:rsidR="00B56420" w:rsidRPr="002F6152" w:rsidRDefault="00B56420" w:rsidP="00B56420">
          <w:pPr>
            <w:rPr>
              <w:sz w:val="28"/>
              <w:szCs w:val="28"/>
            </w:rPr>
          </w:pPr>
        </w:p>
        <w:p w:rsidR="00F8637D" w:rsidRPr="002F6152" w:rsidRDefault="002F6152" w:rsidP="003E4245">
          <w:pPr>
            <w:pStyle w:val="21"/>
            <w:rPr>
              <w:noProof/>
            </w:rPr>
          </w:pPr>
          <w:r>
            <w:lastRenderedPageBreak/>
            <w:t xml:space="preserve">      </w:t>
          </w:r>
          <w:hyperlink w:anchor="_Toc132720528" w:history="1">
            <w:r w:rsidR="00F8637D" w:rsidRPr="002F6152">
              <w:rPr>
                <w:rStyle w:val="a7"/>
                <w:noProof/>
              </w:rPr>
              <w:t xml:space="preserve">5.2. </w:t>
            </w:r>
            <w:r w:rsidR="00B56420" w:rsidRPr="002F6152">
              <w:t>Операторський інтерфейс КІСУ ТП</w:t>
            </w:r>
            <w:r w:rsidR="00F8637D" w:rsidRPr="002F6152">
              <w:rPr>
                <w:noProof/>
                <w:webHidden/>
              </w:rPr>
              <w:tab/>
            </w:r>
            <w:r w:rsidR="00EC1A4A">
              <w:rPr>
                <w:noProof/>
                <w:webHidden/>
              </w:rPr>
              <w:t>65</w:t>
            </w:r>
          </w:hyperlink>
        </w:p>
        <w:p w:rsidR="00B56420" w:rsidRPr="002F6152" w:rsidRDefault="00B56420" w:rsidP="00B56420">
          <w:pPr>
            <w:rPr>
              <w:sz w:val="28"/>
              <w:szCs w:val="28"/>
            </w:rPr>
          </w:pPr>
          <w:r w:rsidRPr="002F6152">
            <w:rPr>
              <w:sz w:val="28"/>
              <w:szCs w:val="28"/>
            </w:rPr>
            <w:t>5.2.1. Розробка екрану АРМ оператора</w:t>
          </w:r>
          <w:r w:rsidR="00EC1A4A">
            <w:rPr>
              <w:sz w:val="28"/>
              <w:szCs w:val="28"/>
            </w:rPr>
            <w:t>………………………………….67</w:t>
          </w:r>
        </w:p>
        <w:p w:rsidR="00B56420" w:rsidRPr="002F6152" w:rsidRDefault="00B56420" w:rsidP="00B56420">
          <w:pPr>
            <w:jc w:val="left"/>
            <w:rPr>
              <w:sz w:val="28"/>
              <w:szCs w:val="28"/>
            </w:rPr>
          </w:pPr>
          <w:r w:rsidRPr="002F6152">
            <w:rPr>
              <w:sz w:val="28"/>
              <w:szCs w:val="28"/>
            </w:rPr>
            <w:t>5.2.2. Розробка вузлів КІСУ ТП і бази каналів</w:t>
          </w:r>
          <w:r w:rsidR="00EC1A4A">
            <w:rPr>
              <w:sz w:val="28"/>
              <w:szCs w:val="28"/>
            </w:rPr>
            <w:t>………………………….79</w:t>
          </w:r>
        </w:p>
        <w:p w:rsidR="00B56420" w:rsidRPr="002F6152" w:rsidRDefault="00B56420" w:rsidP="00B56420">
          <w:pPr>
            <w:rPr>
              <w:sz w:val="28"/>
              <w:szCs w:val="28"/>
            </w:rPr>
          </w:pPr>
          <w:r w:rsidRPr="002F6152">
            <w:rPr>
              <w:sz w:val="28"/>
              <w:szCs w:val="28"/>
            </w:rPr>
            <w:t>5.2.3. Розробка архіву та звіту алармів</w:t>
          </w:r>
          <w:r w:rsidR="00EC1A4A">
            <w:rPr>
              <w:sz w:val="28"/>
              <w:szCs w:val="28"/>
            </w:rPr>
            <w:t>…………………………………..80</w:t>
          </w:r>
        </w:p>
        <w:p w:rsidR="00B56420" w:rsidRPr="002F6152" w:rsidRDefault="00B56420" w:rsidP="00B56420">
          <w:pPr>
            <w:rPr>
              <w:sz w:val="28"/>
              <w:szCs w:val="28"/>
            </w:rPr>
          </w:pPr>
          <w:r w:rsidRPr="002F6152">
            <w:rPr>
              <w:sz w:val="28"/>
              <w:szCs w:val="28"/>
            </w:rPr>
            <w:t>5.2.4. Бази каналів і компонентів-джерел/приймачів  PC-based контролера</w:t>
          </w:r>
          <w:r w:rsidR="00EC1A4A">
            <w:rPr>
              <w:sz w:val="28"/>
              <w:szCs w:val="28"/>
            </w:rPr>
            <w:t>………………………………………………………………………..85</w:t>
          </w:r>
        </w:p>
        <w:p w:rsidR="00F8637D" w:rsidRPr="002F6152" w:rsidRDefault="0068660A" w:rsidP="002F6152">
          <w:pPr>
            <w:rPr>
              <w:noProof/>
            </w:rPr>
          </w:pPr>
          <w:hyperlink w:anchor="_Toc132720529" w:history="1">
            <w:r w:rsidR="00F8637D" w:rsidRPr="002F6152">
              <w:rPr>
                <w:rStyle w:val="a7"/>
                <w:bCs/>
                <w:noProof/>
              </w:rPr>
              <w:t>5.3.</w:t>
            </w:r>
            <w:r w:rsidR="00F8637D" w:rsidRPr="002F6152">
              <w:rPr>
                <w:rStyle w:val="a7"/>
                <w:noProof/>
              </w:rPr>
              <w:t xml:space="preserve"> </w:t>
            </w:r>
            <w:r w:rsidR="00B56420" w:rsidRPr="002F6152">
              <w:rPr>
                <w:sz w:val="28"/>
                <w:szCs w:val="28"/>
              </w:rPr>
              <w:t>Розробка системи управління  базами  даних MS Access</w:t>
            </w:r>
            <w:r w:rsidR="00EC1A4A">
              <w:rPr>
                <w:sz w:val="28"/>
                <w:szCs w:val="28"/>
              </w:rPr>
              <w:t>………….</w:t>
            </w:r>
            <w:r w:rsidR="00EC1A4A" w:rsidRPr="00EC1A4A">
              <w:rPr>
                <w:noProof/>
                <w:webHidden/>
                <w:sz w:val="28"/>
                <w:szCs w:val="28"/>
              </w:rPr>
              <w:t>88</w:t>
            </w:r>
          </w:hyperlink>
        </w:p>
        <w:p w:rsidR="00B56420" w:rsidRPr="002F6152" w:rsidRDefault="00B56420" w:rsidP="002F6152">
          <w:pPr>
            <w:rPr>
              <w:sz w:val="28"/>
              <w:szCs w:val="28"/>
            </w:rPr>
          </w:pPr>
          <w:r w:rsidRPr="002F6152">
            <w:rPr>
              <w:sz w:val="28"/>
              <w:szCs w:val="28"/>
            </w:rPr>
            <w:t>5.3.1 Розробка зв'язку з СУБД MS Access</w:t>
          </w:r>
          <w:r w:rsidR="00EC1A4A">
            <w:rPr>
              <w:sz w:val="28"/>
              <w:szCs w:val="28"/>
            </w:rPr>
            <w:t>………………………………88</w:t>
          </w:r>
        </w:p>
        <w:p w:rsidR="00B56420" w:rsidRPr="002F6152" w:rsidRDefault="002F6152" w:rsidP="002F6152">
          <w:pPr>
            <w:ind w:left="567" w:firstLine="0"/>
            <w:rPr>
              <w:rFonts w:eastAsiaTheme="minorEastAsia"/>
            </w:rPr>
          </w:pPr>
          <w:r>
            <w:rPr>
              <w:sz w:val="28"/>
              <w:szCs w:val="28"/>
            </w:rPr>
            <w:t xml:space="preserve">   </w:t>
          </w:r>
          <w:r w:rsidR="00B56420" w:rsidRPr="002F6152">
            <w:rPr>
              <w:sz w:val="28"/>
              <w:szCs w:val="28"/>
            </w:rPr>
            <w:t>5.3.2.  Генерація  звітів</w:t>
          </w:r>
          <w:r w:rsidR="00EC1A4A">
            <w:rPr>
              <w:sz w:val="28"/>
              <w:szCs w:val="28"/>
            </w:rPr>
            <w:t>…………………………………………………..93</w:t>
          </w:r>
        </w:p>
        <w:p w:rsidR="00F8637D" w:rsidRPr="002F6152" w:rsidRDefault="002F6152" w:rsidP="003E4245">
          <w:pPr>
            <w:pStyle w:val="21"/>
            <w:rPr>
              <w:noProof/>
            </w:rPr>
          </w:pPr>
          <w:r>
            <w:t xml:space="preserve">     </w:t>
          </w:r>
          <w:r w:rsidR="00EC1A4A">
            <w:t xml:space="preserve">  </w:t>
          </w:r>
          <w:hyperlink w:anchor="_Toc132720530" w:history="1">
            <w:r w:rsidR="00F8637D" w:rsidRPr="002F6152">
              <w:rPr>
                <w:rStyle w:val="a7"/>
                <w:noProof/>
              </w:rPr>
              <w:t xml:space="preserve">5.4. </w:t>
            </w:r>
            <w:r w:rsidR="00B56420" w:rsidRPr="002F6152">
              <w:t>Розробка функціональної схеми автоматизації парового конвектора</w:t>
            </w:r>
            <w:r w:rsidR="00F8637D" w:rsidRPr="002F6152">
              <w:rPr>
                <w:noProof/>
                <w:webHidden/>
              </w:rPr>
              <w:tab/>
            </w:r>
            <w:r w:rsidR="00EC1A4A">
              <w:rPr>
                <w:noProof/>
                <w:webHidden/>
              </w:rPr>
              <w:t>97</w:t>
            </w:r>
          </w:hyperlink>
        </w:p>
        <w:p w:rsidR="00B56420" w:rsidRPr="002F6152" w:rsidRDefault="002F6152" w:rsidP="00B56420">
          <w:pPr>
            <w:pStyle w:val="2"/>
            <w:spacing w:before="0" w:after="0"/>
            <w:ind w:left="0" w:firstLine="0"/>
            <w:rPr>
              <w:rFonts w:ascii="Times New Roman" w:hAnsi="Times New Roman" w:cs="Times New Roman"/>
              <w:b w:val="0"/>
              <w:i w:val="0"/>
            </w:rPr>
          </w:pPr>
          <w:r>
            <w:rPr>
              <w:rFonts w:ascii="Times New Roman" w:hAnsi="Times New Roman" w:cs="Times New Roman"/>
              <w:b w:val="0"/>
              <w:i w:val="0"/>
            </w:rPr>
            <w:t xml:space="preserve">        </w:t>
          </w:r>
          <w:r w:rsidR="00B56420" w:rsidRPr="002F6152">
            <w:rPr>
              <w:rFonts w:ascii="Times New Roman" w:hAnsi="Times New Roman" w:cs="Times New Roman"/>
              <w:b w:val="0"/>
              <w:i w:val="0"/>
            </w:rPr>
            <w:t>5.5. Автоматизація парового конвектора</w:t>
          </w:r>
          <w:r w:rsidR="00EC1A4A">
            <w:rPr>
              <w:rFonts w:ascii="Times New Roman" w:hAnsi="Times New Roman" w:cs="Times New Roman"/>
              <w:b w:val="0"/>
              <w:i w:val="0"/>
            </w:rPr>
            <w:t>………………………………..101</w:t>
          </w:r>
        </w:p>
        <w:p w:rsidR="00F8637D" w:rsidRPr="002F6152" w:rsidRDefault="0068660A" w:rsidP="00F8637D">
          <w:pPr>
            <w:pStyle w:val="11"/>
            <w:rPr>
              <w:rFonts w:asciiTheme="minorHAnsi" w:eastAsiaTheme="minorEastAsia" w:hAnsiTheme="minorHAnsi" w:cstheme="minorBidi"/>
              <w:b w:val="0"/>
              <w:sz w:val="22"/>
              <w:szCs w:val="22"/>
              <w:lang w:val="ru-RU"/>
            </w:rPr>
          </w:pPr>
          <w:hyperlink w:anchor="_Toc132720535" w:history="1">
            <w:r w:rsidR="00F8637D" w:rsidRPr="002F6152">
              <w:rPr>
                <w:rStyle w:val="a7"/>
                <w:b w:val="0"/>
              </w:rPr>
              <w:t>ВИСНОВОК</w:t>
            </w:r>
            <w:r w:rsidR="00F8637D" w:rsidRPr="002F6152">
              <w:rPr>
                <w:b w:val="0"/>
                <w:webHidden/>
              </w:rPr>
              <w:tab/>
            </w:r>
            <w:r w:rsidR="00EC1A4A">
              <w:rPr>
                <w:b w:val="0"/>
                <w:webHidden/>
              </w:rPr>
              <w:t>107</w:t>
            </w:r>
          </w:hyperlink>
        </w:p>
        <w:p w:rsidR="00F8637D" w:rsidRPr="002F6152" w:rsidRDefault="0068660A" w:rsidP="00F8637D">
          <w:pPr>
            <w:pStyle w:val="11"/>
            <w:rPr>
              <w:rFonts w:asciiTheme="minorHAnsi" w:eastAsiaTheme="minorEastAsia" w:hAnsiTheme="minorHAnsi" w:cstheme="minorBidi"/>
              <w:b w:val="0"/>
              <w:sz w:val="22"/>
              <w:szCs w:val="22"/>
              <w:lang w:val="ru-RU"/>
            </w:rPr>
          </w:pPr>
          <w:hyperlink w:anchor="_Toc132720536" w:history="1">
            <w:r w:rsidR="00F8637D" w:rsidRPr="002F6152">
              <w:rPr>
                <w:rStyle w:val="a7"/>
                <w:b w:val="0"/>
              </w:rPr>
              <w:t>ВИКОРИСТАНА ЛІТЕРАТУРА</w:t>
            </w:r>
            <w:r w:rsidR="00F8637D" w:rsidRPr="002F6152">
              <w:rPr>
                <w:b w:val="0"/>
                <w:webHidden/>
              </w:rPr>
              <w:tab/>
            </w:r>
            <w:r w:rsidR="00EC1A4A">
              <w:rPr>
                <w:b w:val="0"/>
                <w:webHidden/>
              </w:rPr>
              <w:t>110</w:t>
            </w:r>
          </w:hyperlink>
        </w:p>
        <w:p w:rsidR="00F8637D" w:rsidRDefault="006C7F65">
          <w:r w:rsidRPr="002F6152">
            <w:rPr>
              <w:bCs/>
            </w:rPr>
            <w:fldChar w:fldCharType="end"/>
          </w:r>
        </w:p>
      </w:sdtContent>
    </w:sdt>
    <w:p w:rsidR="00294DF2" w:rsidRDefault="00294DF2" w:rsidP="00294DF2">
      <w:pPr>
        <w:rPr>
          <w:sz w:val="28"/>
          <w:szCs w:val="28"/>
        </w:rPr>
      </w:pPr>
    </w:p>
    <w:p w:rsidR="00294DF2" w:rsidRDefault="00294DF2" w:rsidP="00294DF2">
      <w:pPr>
        <w:rPr>
          <w:sz w:val="28"/>
          <w:szCs w:val="28"/>
        </w:rPr>
      </w:pPr>
    </w:p>
    <w:p w:rsidR="00294DF2" w:rsidRDefault="00294DF2"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Pr="00327812" w:rsidRDefault="001B3E8F" w:rsidP="00F45FC0">
      <w:pPr>
        <w:pStyle w:val="1"/>
        <w:jc w:val="center"/>
        <w:rPr>
          <w:rFonts w:ascii="Times New Roman" w:hAnsi="Times New Roman" w:cs="Times New Roman"/>
          <w:color w:val="000000" w:themeColor="text1"/>
        </w:rPr>
      </w:pPr>
      <w:bookmarkStart w:id="1" w:name="_Toc132720515"/>
      <w:r w:rsidRPr="00327812">
        <w:rPr>
          <w:rFonts w:ascii="Times New Roman" w:hAnsi="Times New Roman" w:cs="Times New Roman"/>
          <w:color w:val="000000" w:themeColor="text1"/>
        </w:rPr>
        <w:t>ПЕРЕЛІК УМОВНИХ СКОРОЧЕНЬ</w:t>
      </w:r>
      <w:bookmarkEnd w:id="1"/>
    </w:p>
    <w:p w:rsidR="00F8637D" w:rsidRDefault="00F8637D" w:rsidP="00F8637D">
      <w:pPr>
        <w:ind w:firstLine="0"/>
        <w:rPr>
          <w:color w:val="000000" w:themeColor="text1"/>
        </w:rPr>
      </w:pPr>
    </w:p>
    <w:p w:rsidR="001B3E8F" w:rsidRDefault="001B3E8F" w:rsidP="00F8637D">
      <w:pPr>
        <w:rPr>
          <w:color w:val="000000" w:themeColor="text1"/>
          <w:sz w:val="28"/>
          <w:szCs w:val="28"/>
        </w:rPr>
      </w:pPr>
      <w:r>
        <w:rPr>
          <w:sz w:val="28"/>
          <w:szCs w:val="28"/>
        </w:rPr>
        <w:t xml:space="preserve">КІСУ ТП - </w:t>
      </w:r>
      <w:proofErr w:type="spellStart"/>
      <w:r>
        <w:rPr>
          <w:sz w:val="28"/>
          <w:szCs w:val="28"/>
        </w:rPr>
        <w:t>комп</w:t>
      </w:r>
      <w:proofErr w:type="spellEnd"/>
      <w:r w:rsidRPr="001B3E8F">
        <w:rPr>
          <w:sz w:val="28"/>
          <w:szCs w:val="28"/>
          <w:lang w:val="ru-RU"/>
        </w:rPr>
        <w:t>’</w:t>
      </w:r>
      <w:proofErr w:type="spellStart"/>
      <w:r>
        <w:rPr>
          <w:sz w:val="28"/>
          <w:szCs w:val="28"/>
          <w:lang w:val="ru-RU"/>
        </w:rPr>
        <w:t>ютерно</w:t>
      </w:r>
      <w:proofErr w:type="spellEnd"/>
      <w:r>
        <w:rPr>
          <w:sz w:val="28"/>
          <w:szCs w:val="28"/>
          <w:lang w:val="ru-RU"/>
        </w:rPr>
        <w:t xml:space="preserve"> - </w:t>
      </w:r>
      <w:proofErr w:type="spellStart"/>
      <w:r>
        <w:rPr>
          <w:sz w:val="28"/>
          <w:szCs w:val="28"/>
          <w:lang w:val="ru-RU"/>
        </w:rPr>
        <w:t>інтегровані</w:t>
      </w:r>
      <w:proofErr w:type="spellEnd"/>
      <w:r>
        <w:rPr>
          <w:sz w:val="28"/>
          <w:szCs w:val="28"/>
          <w:lang w:val="ru-RU"/>
        </w:rPr>
        <w:t xml:space="preserve"> </w:t>
      </w:r>
      <w:r>
        <w:rPr>
          <w:sz w:val="28"/>
          <w:szCs w:val="28"/>
        </w:rPr>
        <w:t xml:space="preserve">системи управління </w:t>
      </w:r>
      <w:r w:rsidRPr="00653EBB">
        <w:rPr>
          <w:sz w:val="28"/>
          <w:szCs w:val="28"/>
        </w:rPr>
        <w:t>технологічними процесами</w:t>
      </w:r>
      <w:r w:rsidRPr="00C8424A">
        <w:rPr>
          <w:sz w:val="28"/>
          <w:szCs w:val="28"/>
          <w:lang w:val="ru-RU"/>
        </w:rPr>
        <w:t>;</w:t>
      </w:r>
    </w:p>
    <w:p w:rsidR="001B3E8F" w:rsidRPr="003D51FC" w:rsidRDefault="001B3E8F" w:rsidP="001B3E8F">
      <w:pPr>
        <w:rPr>
          <w:color w:val="000000" w:themeColor="text1"/>
          <w:sz w:val="28"/>
          <w:szCs w:val="28"/>
        </w:rPr>
      </w:pPr>
      <w:r>
        <w:rPr>
          <w:color w:val="000000" w:themeColor="text1"/>
          <w:sz w:val="28"/>
          <w:szCs w:val="28"/>
        </w:rPr>
        <w:t xml:space="preserve">АЧХ - </w:t>
      </w:r>
      <w:proofErr w:type="spellStart"/>
      <w:r>
        <w:rPr>
          <w:color w:val="000000" w:themeColor="text1"/>
          <w:sz w:val="28"/>
          <w:szCs w:val="28"/>
        </w:rPr>
        <w:t>амплітудно</w:t>
      </w:r>
      <w:proofErr w:type="spellEnd"/>
      <w:r>
        <w:rPr>
          <w:color w:val="000000" w:themeColor="text1"/>
          <w:sz w:val="28"/>
          <w:szCs w:val="28"/>
        </w:rPr>
        <w:t xml:space="preserve"> -</w:t>
      </w:r>
      <w:r w:rsidRPr="007E1154">
        <w:rPr>
          <w:color w:val="000000" w:themeColor="text1"/>
          <w:sz w:val="28"/>
          <w:szCs w:val="28"/>
        </w:rPr>
        <w:t xml:space="preserve">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ДЧХ -</w:t>
      </w:r>
      <w:r w:rsidRPr="007E1154">
        <w:rPr>
          <w:color w:val="000000" w:themeColor="text1"/>
          <w:sz w:val="28"/>
          <w:szCs w:val="28"/>
        </w:rPr>
        <w:t xml:space="preserve"> дійсна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УЧХ – уявна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ФЧХ -</w:t>
      </w:r>
      <w:r w:rsidRPr="007E1154">
        <w:rPr>
          <w:color w:val="000000" w:themeColor="text1"/>
          <w:sz w:val="28"/>
          <w:szCs w:val="28"/>
        </w:rPr>
        <w:t xml:space="preserve"> фазочастотна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АСР -</w:t>
      </w:r>
      <w:r w:rsidRPr="007E1154">
        <w:rPr>
          <w:color w:val="000000" w:themeColor="text1"/>
          <w:sz w:val="28"/>
          <w:szCs w:val="28"/>
        </w:rPr>
        <w:t xml:space="preserve"> автоматична система регулювання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ПФ -</w:t>
      </w:r>
      <w:r w:rsidRPr="007E1154">
        <w:rPr>
          <w:color w:val="000000" w:themeColor="text1"/>
          <w:sz w:val="28"/>
          <w:szCs w:val="28"/>
        </w:rPr>
        <w:t xml:space="preserve"> передавальна функція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ПІ - пропорційно - інтегральний</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ОР - об’єкт регулювання</w:t>
      </w:r>
      <w:r w:rsidRPr="003D51FC">
        <w:rPr>
          <w:color w:val="000000" w:themeColor="text1"/>
          <w:sz w:val="28"/>
          <w:szCs w:val="28"/>
        </w:rPr>
        <w:t>;</w:t>
      </w:r>
    </w:p>
    <w:p w:rsidR="001B3E8F" w:rsidRPr="00F771A9" w:rsidRDefault="001B3E8F" w:rsidP="001B3E8F">
      <w:pPr>
        <w:rPr>
          <w:color w:val="000000" w:themeColor="text1"/>
          <w:sz w:val="28"/>
          <w:szCs w:val="28"/>
          <w:lang w:val="ru-RU"/>
        </w:rPr>
      </w:pPr>
      <w:r>
        <w:rPr>
          <w:color w:val="000000" w:themeColor="text1"/>
          <w:sz w:val="28"/>
          <w:szCs w:val="28"/>
        </w:rPr>
        <w:t>ВП -</w:t>
      </w:r>
      <w:r w:rsidRPr="007E1154">
        <w:rPr>
          <w:color w:val="000000" w:themeColor="text1"/>
          <w:sz w:val="28"/>
          <w:szCs w:val="28"/>
        </w:rPr>
        <w:t xml:space="preserve"> вимірювальний перетворювач</w:t>
      </w:r>
      <w:r w:rsidR="00F771A9" w:rsidRPr="00F771A9">
        <w:rPr>
          <w:color w:val="000000" w:themeColor="text1"/>
          <w:sz w:val="28"/>
          <w:szCs w:val="28"/>
          <w:lang w:val="ru-RU"/>
        </w:rPr>
        <w:t>;</w:t>
      </w:r>
    </w:p>
    <w:p w:rsidR="001B3E8F" w:rsidRPr="004A47DE" w:rsidRDefault="001B3E8F" w:rsidP="001B3E8F">
      <w:pPr>
        <w:rPr>
          <w:color w:val="000000" w:themeColor="text1"/>
          <w:sz w:val="28"/>
          <w:szCs w:val="28"/>
          <w:lang w:val="ru-RU"/>
        </w:rPr>
      </w:pPr>
      <w:r>
        <w:rPr>
          <w:color w:val="000000" w:themeColor="text1"/>
          <w:sz w:val="28"/>
          <w:szCs w:val="28"/>
        </w:rPr>
        <w:t>ФСА - функціональна схема автоматизації</w:t>
      </w:r>
      <w:r w:rsidRPr="004A47DE">
        <w:rPr>
          <w:color w:val="000000" w:themeColor="text1"/>
          <w:sz w:val="28"/>
          <w:szCs w:val="28"/>
          <w:lang w:val="ru-RU"/>
        </w:rPr>
        <w:t>;</w:t>
      </w:r>
    </w:p>
    <w:p w:rsidR="001B3E8F" w:rsidRDefault="001B3E8F" w:rsidP="001B3E8F">
      <w:pPr>
        <w:rPr>
          <w:color w:val="000000" w:themeColor="text1"/>
          <w:sz w:val="28"/>
          <w:szCs w:val="28"/>
        </w:rPr>
      </w:pPr>
      <w:r w:rsidRPr="00F771A9">
        <w:rPr>
          <w:color w:val="000000" w:themeColor="text1"/>
          <w:sz w:val="28"/>
          <w:szCs w:val="28"/>
        </w:rPr>
        <w:t>РО - регулюючий орган;</w:t>
      </w:r>
    </w:p>
    <w:p w:rsidR="00F771A9" w:rsidRPr="00F771A9" w:rsidRDefault="00F771A9" w:rsidP="001B3E8F">
      <w:pPr>
        <w:rPr>
          <w:color w:val="000000" w:themeColor="text1"/>
          <w:sz w:val="28"/>
          <w:szCs w:val="28"/>
          <w:lang w:val="ru-RU"/>
        </w:rPr>
      </w:pPr>
      <w:r>
        <w:rPr>
          <w:sz w:val="28"/>
          <w:szCs w:val="28"/>
        </w:rPr>
        <w:t>БЦК - безпосередньо-цифрове</w:t>
      </w:r>
      <w:r w:rsidRPr="00657124">
        <w:rPr>
          <w:sz w:val="28"/>
          <w:szCs w:val="28"/>
        </w:rPr>
        <w:t xml:space="preserve"> керування</w:t>
      </w:r>
      <w:r>
        <w:rPr>
          <w:sz w:val="28"/>
          <w:szCs w:val="28"/>
        </w:rPr>
        <w:t>.</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BB2C84" w:rsidRPr="00BB2C84" w:rsidRDefault="00BB2C84" w:rsidP="00BB2C84">
      <w:pPr>
        <w:pStyle w:val="aff1"/>
        <w:spacing w:before="0" w:beforeAutospacing="0" w:after="0" w:line="360" w:lineRule="auto"/>
        <w:ind w:firstLine="709"/>
        <w:jc w:val="both"/>
        <w:rPr>
          <w:sz w:val="28"/>
          <w:szCs w:val="28"/>
        </w:rPr>
      </w:pPr>
      <w:r w:rsidRPr="00BB2C84">
        <w:rPr>
          <w:sz w:val="28"/>
          <w:szCs w:val="28"/>
        </w:rPr>
        <w:t>Автоматизація відіграє важливу роль у сучасній фармацевтичній промисловості, значно підвищуючи ефективність виробничих процесів, забезпечуючи точність і стабільність виготовлення, зменшуючи вплив на навколишнє середовище та гарантує безпеку працівників. Один із ключових напрямків автоматизації – це розробка інтегрованих комп’ютерних систем, які можуть виконувати різноманітні завдання в фармацевтичному виробництві.</w:t>
      </w:r>
    </w:p>
    <w:p w:rsidR="00BB2C84" w:rsidRPr="00BB2C84" w:rsidRDefault="00BB2C84" w:rsidP="00BB2C84">
      <w:pPr>
        <w:pStyle w:val="aff1"/>
        <w:spacing w:before="0" w:beforeAutospacing="0" w:after="0" w:line="360" w:lineRule="auto"/>
        <w:ind w:firstLine="709"/>
        <w:jc w:val="both"/>
        <w:rPr>
          <w:sz w:val="28"/>
          <w:szCs w:val="28"/>
        </w:rPr>
      </w:pPr>
      <w:r w:rsidRPr="00BB2C84">
        <w:rPr>
          <w:sz w:val="28"/>
          <w:szCs w:val="28"/>
        </w:rPr>
        <w:t>Вирішення проблеми контролю та управління паровим конвектором є критично важливим у виробництві офтальмологічних препаратів. Ефективне управління цим обладнанням має значний вплив на якість кінцевої продукції, енергоефективність виробництва та загальні витрати на енергоресурси.</w:t>
      </w:r>
    </w:p>
    <w:p w:rsidR="00BB2C84" w:rsidRPr="00BB2C84" w:rsidRDefault="00BB2C84" w:rsidP="00BB2C84">
      <w:pPr>
        <w:pStyle w:val="aff1"/>
        <w:spacing w:before="0" w:beforeAutospacing="0" w:after="0" w:line="360" w:lineRule="auto"/>
        <w:ind w:firstLine="709"/>
        <w:jc w:val="both"/>
        <w:rPr>
          <w:sz w:val="28"/>
          <w:szCs w:val="28"/>
        </w:rPr>
      </w:pPr>
      <w:r w:rsidRPr="00BB2C84">
        <w:rPr>
          <w:sz w:val="28"/>
          <w:szCs w:val="28"/>
        </w:rPr>
        <w:t>Основною метою даної магістерської роботи є розробка інтегрованої комп’ютерної системи для контролю та управління паровим конвектором у виробництві офтальмологічних препаратів. Для досягнення цієї мети будуть застосовані сучасні методи та технології автоматизації, зокрема програмне забезпечення, датчики, контролери, технічні засоби та інші компоненти.</w:t>
      </w:r>
    </w:p>
    <w:p w:rsidR="00BB2C84" w:rsidRPr="00BB2C84" w:rsidRDefault="00BB2C84" w:rsidP="00BB2C84">
      <w:pPr>
        <w:pStyle w:val="aff1"/>
        <w:spacing w:before="0" w:beforeAutospacing="0" w:after="0" w:line="360" w:lineRule="auto"/>
        <w:ind w:firstLine="709"/>
        <w:jc w:val="both"/>
        <w:rPr>
          <w:sz w:val="28"/>
          <w:szCs w:val="28"/>
        </w:rPr>
      </w:pPr>
      <w:r w:rsidRPr="00BB2C84">
        <w:rPr>
          <w:sz w:val="28"/>
          <w:szCs w:val="28"/>
        </w:rPr>
        <w:t>Процес розробки комп’ютерної системи включатиме такі етапи:</w:t>
      </w:r>
    </w:p>
    <w:p w:rsidR="00BB2C84" w:rsidRPr="00BB2C84" w:rsidRDefault="00BB2C84" w:rsidP="004B5791">
      <w:pPr>
        <w:numPr>
          <w:ilvl w:val="0"/>
          <w:numId w:val="6"/>
        </w:numPr>
        <w:ind w:left="0" w:firstLine="709"/>
        <w:rPr>
          <w:sz w:val="28"/>
          <w:szCs w:val="28"/>
        </w:rPr>
      </w:pPr>
      <w:r w:rsidRPr="00BB2C84">
        <w:rPr>
          <w:sz w:val="28"/>
          <w:szCs w:val="28"/>
        </w:rPr>
        <w:t>Вибір необхідного обладнання</w:t>
      </w:r>
    </w:p>
    <w:p w:rsidR="00BB2C84" w:rsidRPr="00BB2C84" w:rsidRDefault="00BB2C84" w:rsidP="004B5791">
      <w:pPr>
        <w:numPr>
          <w:ilvl w:val="0"/>
          <w:numId w:val="6"/>
        </w:numPr>
        <w:ind w:left="0" w:firstLine="709"/>
        <w:rPr>
          <w:sz w:val="28"/>
          <w:szCs w:val="28"/>
        </w:rPr>
      </w:pPr>
      <w:r w:rsidRPr="00BB2C84">
        <w:rPr>
          <w:sz w:val="28"/>
          <w:szCs w:val="28"/>
        </w:rPr>
        <w:t>Розробка алгоритмів для контролю та управління</w:t>
      </w:r>
    </w:p>
    <w:p w:rsidR="00BB2C84" w:rsidRPr="00BB2C84" w:rsidRDefault="00BB2C84" w:rsidP="004B5791">
      <w:pPr>
        <w:numPr>
          <w:ilvl w:val="0"/>
          <w:numId w:val="6"/>
        </w:numPr>
        <w:ind w:left="0" w:firstLine="709"/>
        <w:rPr>
          <w:sz w:val="28"/>
          <w:szCs w:val="28"/>
        </w:rPr>
      </w:pPr>
      <w:r w:rsidRPr="00BB2C84">
        <w:rPr>
          <w:sz w:val="28"/>
          <w:szCs w:val="28"/>
        </w:rPr>
        <w:t>Інтеграція компонентів системи</w:t>
      </w:r>
    </w:p>
    <w:p w:rsidR="00BB2C84" w:rsidRPr="00BB2C84" w:rsidRDefault="00BB2C84" w:rsidP="004B5791">
      <w:pPr>
        <w:numPr>
          <w:ilvl w:val="0"/>
          <w:numId w:val="6"/>
        </w:numPr>
        <w:ind w:left="0" w:firstLine="709"/>
        <w:rPr>
          <w:sz w:val="28"/>
          <w:szCs w:val="28"/>
        </w:rPr>
      </w:pPr>
      <w:r w:rsidRPr="00BB2C84">
        <w:rPr>
          <w:sz w:val="28"/>
          <w:szCs w:val="28"/>
        </w:rPr>
        <w:t>Створення графічного інтерфейсу користувача</w:t>
      </w:r>
    </w:p>
    <w:p w:rsidR="00BB2C84" w:rsidRPr="00BB2C84" w:rsidRDefault="00BB2C84" w:rsidP="004B5791">
      <w:pPr>
        <w:numPr>
          <w:ilvl w:val="0"/>
          <w:numId w:val="6"/>
        </w:numPr>
        <w:ind w:left="0" w:firstLine="709"/>
        <w:rPr>
          <w:sz w:val="28"/>
          <w:szCs w:val="28"/>
        </w:rPr>
      </w:pPr>
      <w:r w:rsidRPr="00BB2C84">
        <w:rPr>
          <w:sz w:val="28"/>
          <w:szCs w:val="28"/>
        </w:rPr>
        <w:t>Тестування та оптимізація розробленої системи</w:t>
      </w:r>
    </w:p>
    <w:p w:rsidR="00BB2C84" w:rsidRPr="00BB2C84" w:rsidRDefault="00BB2C84" w:rsidP="00BB2C84">
      <w:pPr>
        <w:pStyle w:val="aff1"/>
        <w:spacing w:before="0" w:beforeAutospacing="0" w:after="0" w:line="360" w:lineRule="auto"/>
        <w:ind w:firstLine="709"/>
        <w:jc w:val="both"/>
        <w:rPr>
          <w:sz w:val="28"/>
          <w:szCs w:val="28"/>
        </w:rPr>
      </w:pPr>
      <w:r w:rsidRPr="00BB2C84">
        <w:rPr>
          <w:sz w:val="28"/>
          <w:szCs w:val="28"/>
        </w:rPr>
        <w:t xml:space="preserve">Особливу увагу буде приділено розробці </w:t>
      </w:r>
      <w:proofErr w:type="spellStart"/>
      <w:r w:rsidRPr="00BB2C84">
        <w:rPr>
          <w:sz w:val="28"/>
          <w:szCs w:val="28"/>
        </w:rPr>
        <w:t>одноконтурної</w:t>
      </w:r>
      <w:proofErr w:type="spellEnd"/>
      <w:r w:rsidRPr="00BB2C84">
        <w:rPr>
          <w:sz w:val="28"/>
          <w:szCs w:val="28"/>
        </w:rPr>
        <w:t xml:space="preserve"> системи регулювання парового конвектора. Це передбачає визначення оптимальних параметрів регулятора, розробку алгоритмів контролю, налаштування параметрів регулятора, а також тестування та </w:t>
      </w:r>
      <w:proofErr w:type="spellStart"/>
      <w:r w:rsidRPr="00BB2C84">
        <w:rPr>
          <w:sz w:val="28"/>
          <w:szCs w:val="28"/>
        </w:rPr>
        <w:t>валідацію</w:t>
      </w:r>
      <w:proofErr w:type="spellEnd"/>
      <w:r w:rsidRPr="00BB2C84">
        <w:rPr>
          <w:sz w:val="28"/>
          <w:szCs w:val="28"/>
        </w:rPr>
        <w:t xml:space="preserve"> створеної системи.</w:t>
      </w:r>
    </w:p>
    <w:p w:rsidR="00BB2C84" w:rsidRPr="00BB2C84" w:rsidRDefault="00BB2C84" w:rsidP="00BB2C84">
      <w:pPr>
        <w:pStyle w:val="aff1"/>
        <w:spacing w:before="0" w:beforeAutospacing="0" w:after="0" w:line="360" w:lineRule="auto"/>
        <w:ind w:firstLine="709"/>
        <w:jc w:val="both"/>
        <w:rPr>
          <w:sz w:val="28"/>
          <w:szCs w:val="28"/>
        </w:rPr>
      </w:pPr>
      <w:r w:rsidRPr="00BB2C84">
        <w:rPr>
          <w:sz w:val="28"/>
          <w:szCs w:val="28"/>
        </w:rPr>
        <w:lastRenderedPageBreak/>
        <w:t>Впровадження цього проекту дозволить значно підвищити рівень автоматизації процесу контролю та управління паровим конвектором, що забезпечить високу точність і стабільність регулювання, а також поліпшить енергоефективність виробництва офтальмологічних препаратів.</w:t>
      </w:r>
    </w:p>
    <w:p w:rsidR="00BB2C84" w:rsidRPr="00BB2C84" w:rsidRDefault="00BB2C84" w:rsidP="00BB2C84">
      <w:pPr>
        <w:pStyle w:val="aff1"/>
        <w:spacing w:before="0" w:beforeAutospacing="0" w:after="0" w:line="360" w:lineRule="auto"/>
        <w:ind w:firstLine="709"/>
        <w:jc w:val="both"/>
        <w:rPr>
          <w:sz w:val="28"/>
          <w:szCs w:val="28"/>
        </w:rPr>
      </w:pPr>
      <w:r w:rsidRPr="00BB2C84">
        <w:rPr>
          <w:sz w:val="28"/>
          <w:szCs w:val="28"/>
        </w:rPr>
        <w:t>Цей проект має важливе практичне значення для фармацевтичної промисловості, оскільки сприятиме вдосконаленню виробничих процесів, забезпечить економію ресурсів та енергії, а також підвищить безпеку та якість продукції.</w:t>
      </w:r>
    </w:p>
    <w:p w:rsidR="00C527DF" w:rsidRPr="00BB2C84" w:rsidRDefault="00BB2C84" w:rsidP="00BB2C84">
      <w:pPr>
        <w:pStyle w:val="aff1"/>
        <w:spacing w:before="0" w:beforeAutospacing="0" w:after="0" w:line="360" w:lineRule="auto"/>
        <w:ind w:firstLine="709"/>
        <w:jc w:val="both"/>
        <w:rPr>
          <w:sz w:val="28"/>
          <w:szCs w:val="28"/>
        </w:rPr>
      </w:pPr>
      <w:r w:rsidRPr="00BB2C84">
        <w:rPr>
          <w:sz w:val="28"/>
          <w:szCs w:val="28"/>
        </w:rPr>
        <w:t>Таким чином, впровадження інтегрованої комп’ютерної системи контролю та управління паровим конвектором є важливим кроком у підвищенні ефективності та надійності виробництва офтальмологічних препаратів, що дозволить забезпечити високу якість продукції та знизити витрати на виробництво.</w:t>
      </w:r>
      <w:r w:rsidR="00C527DF" w:rsidRPr="00BB2C84">
        <w:rPr>
          <w:sz w:val="28"/>
          <w:szCs w:val="28"/>
        </w:rPr>
        <w:t>[1].</w:t>
      </w:r>
    </w:p>
    <w:p w:rsidR="00016DCA" w:rsidRPr="00BB2C84" w:rsidRDefault="00016DCA" w:rsidP="00CF7F9E">
      <w:pPr>
        <w:rPr>
          <w:sz w:val="28"/>
          <w:szCs w:val="28"/>
        </w:rPr>
      </w:pPr>
    </w:p>
    <w:p w:rsidR="00330291" w:rsidRDefault="00330291">
      <w:pPr>
        <w:rPr>
          <w:sz w:val="28"/>
          <w:szCs w:val="28"/>
        </w:rPr>
      </w:pPr>
      <w:r>
        <w:rPr>
          <w:sz w:val="28"/>
          <w:szCs w:val="28"/>
        </w:rPr>
        <w:br w:type="page"/>
      </w:r>
    </w:p>
    <w:p w:rsidR="00330291" w:rsidRPr="00A00689" w:rsidRDefault="00330291" w:rsidP="00330291">
      <w:pPr>
        <w:pStyle w:val="1"/>
        <w:ind w:firstLine="0"/>
        <w:jc w:val="center"/>
        <w:rPr>
          <w:rFonts w:ascii="Times New Roman" w:hAnsi="Times New Roman" w:cs="Times New Roman"/>
          <w:color w:val="000000" w:themeColor="text1"/>
        </w:rPr>
      </w:pPr>
      <w:bookmarkStart w:id="4" w:name="_Toc132186387"/>
      <w:bookmarkStart w:id="5" w:name="_Toc132720517"/>
      <w:r w:rsidRPr="00A00689">
        <w:rPr>
          <w:rFonts w:ascii="Times New Roman" w:hAnsi="Times New Roman" w:cs="Times New Roman"/>
          <w:color w:val="000000" w:themeColor="text1"/>
        </w:rPr>
        <w:lastRenderedPageBreak/>
        <w:t>РОЗДІЛ 1. ЛІТЕРАТУРНИЙ ОГЛЯД</w:t>
      </w:r>
      <w:bookmarkEnd w:id="4"/>
      <w:bookmarkEnd w:id="5"/>
    </w:p>
    <w:p w:rsidR="00330291" w:rsidRDefault="00330291" w:rsidP="00CF7F9E">
      <w:pPr>
        <w:rPr>
          <w:sz w:val="28"/>
          <w:szCs w:val="28"/>
        </w:rPr>
      </w:pPr>
    </w:p>
    <w:p w:rsidR="00330291" w:rsidRPr="00C14ACC" w:rsidRDefault="00330291" w:rsidP="00F45FC0">
      <w:pPr>
        <w:pStyle w:val="a4"/>
        <w:numPr>
          <w:ilvl w:val="1"/>
          <w:numId w:val="1"/>
        </w:numPr>
        <w:ind w:left="0" w:firstLine="0"/>
        <w:jc w:val="center"/>
        <w:outlineLvl w:val="1"/>
        <w:rPr>
          <w:b/>
          <w:sz w:val="28"/>
          <w:szCs w:val="28"/>
        </w:rPr>
      </w:pPr>
      <w:bookmarkStart w:id="6" w:name="_Toc132186388"/>
      <w:bookmarkStart w:id="7" w:name="_Toc132720518"/>
      <w:r w:rsidRPr="00BD1A3A">
        <w:rPr>
          <w:b/>
          <w:sz w:val="28"/>
          <w:szCs w:val="28"/>
        </w:rPr>
        <w:t xml:space="preserve">Перспективи автоматизації технологічних процесів </w:t>
      </w:r>
      <w:r w:rsidR="00C527DF">
        <w:rPr>
          <w:b/>
          <w:sz w:val="28"/>
          <w:szCs w:val="28"/>
        </w:rPr>
        <w:t xml:space="preserve">фармацевтичних </w:t>
      </w:r>
      <w:r w:rsidRPr="00BD1A3A">
        <w:rPr>
          <w:b/>
          <w:sz w:val="28"/>
          <w:szCs w:val="28"/>
        </w:rPr>
        <w:t xml:space="preserve"> виробництв</w:t>
      </w:r>
      <w:bookmarkEnd w:id="6"/>
      <w:bookmarkEnd w:id="7"/>
    </w:p>
    <w:p w:rsidR="00C14ACC" w:rsidRDefault="00C14ACC" w:rsidP="00C14ACC">
      <w:pPr>
        <w:jc w:val="center"/>
        <w:outlineLvl w:val="1"/>
        <w:rPr>
          <w:b/>
          <w:sz w:val="28"/>
          <w:szCs w:val="28"/>
          <w:lang w:val="ru-RU"/>
        </w:rPr>
      </w:pPr>
    </w:p>
    <w:p w:rsidR="007638B9" w:rsidRPr="00DD25AF" w:rsidRDefault="007638B9" w:rsidP="00DD25AF">
      <w:pPr>
        <w:pStyle w:val="aff1"/>
        <w:spacing w:before="0" w:beforeAutospacing="0" w:after="0" w:line="360" w:lineRule="auto"/>
        <w:ind w:firstLine="709"/>
        <w:jc w:val="both"/>
        <w:rPr>
          <w:sz w:val="28"/>
          <w:szCs w:val="28"/>
        </w:rPr>
      </w:pPr>
      <w:r w:rsidRPr="00DD25AF">
        <w:rPr>
          <w:sz w:val="28"/>
          <w:szCs w:val="28"/>
        </w:rPr>
        <w:t>Автоматизація технологічних процесів у фармацевтичних виробництвах є однією з ключових складових розвитку сучасної фармацевтичної індустрії. Вона дозволяє підвищити продуктивність, забезпечити стабільність якості продукції, зменшити вплив людського фактора, та оптимізувати витрати на виробництво. Нижче розглянемо основні перспективи автоматизації технологічних процесів у фармацевтичних виробництвах.</w:t>
      </w:r>
    </w:p>
    <w:p w:rsidR="007638B9" w:rsidRPr="00DD25AF" w:rsidRDefault="007638B9" w:rsidP="00DD25AF">
      <w:pPr>
        <w:pStyle w:val="4"/>
        <w:spacing w:line="360" w:lineRule="auto"/>
        <w:ind w:firstLine="709"/>
        <w:jc w:val="both"/>
        <w:rPr>
          <w:b w:val="0"/>
        </w:rPr>
      </w:pPr>
      <w:r w:rsidRPr="00DD25AF">
        <w:rPr>
          <w:b w:val="0"/>
        </w:rPr>
        <w:t>1. Підвищення ефективності виробництва</w:t>
      </w:r>
    </w:p>
    <w:p w:rsidR="007638B9" w:rsidRPr="00DD25AF" w:rsidRDefault="007638B9" w:rsidP="00DD25AF">
      <w:pPr>
        <w:pStyle w:val="aff1"/>
        <w:spacing w:before="0" w:beforeAutospacing="0" w:after="0" w:line="360" w:lineRule="auto"/>
        <w:ind w:firstLine="709"/>
        <w:jc w:val="both"/>
        <w:rPr>
          <w:sz w:val="28"/>
          <w:szCs w:val="28"/>
        </w:rPr>
      </w:pPr>
      <w:r w:rsidRPr="00DD25AF">
        <w:rPr>
          <w:sz w:val="28"/>
          <w:szCs w:val="28"/>
        </w:rPr>
        <w:t>Автоматизація дозволяє значно підвищити ефективність виробничих процесів. Використання сучасних систем керування та моніторингу дає змогу оптимізувати всі етапи виробництва, починаючи від підготовки сировини і закінчуючи упаковкою готової продукції. Роботи і автоматичні лінії можуть виконувати рутинні завдання швидше і точніше, ніж людина, що дозволяє збільшити обсяг виробництва без збільшення витрат на працю.</w:t>
      </w:r>
    </w:p>
    <w:p w:rsidR="007638B9" w:rsidRPr="00DD25AF" w:rsidRDefault="007638B9" w:rsidP="00DD25AF">
      <w:pPr>
        <w:pStyle w:val="4"/>
        <w:spacing w:line="360" w:lineRule="auto"/>
        <w:ind w:firstLine="709"/>
        <w:jc w:val="both"/>
        <w:rPr>
          <w:b w:val="0"/>
        </w:rPr>
      </w:pPr>
      <w:r w:rsidRPr="00DD25AF">
        <w:rPr>
          <w:b w:val="0"/>
        </w:rPr>
        <w:t>2. Забезпечення стабільності якості продукції</w:t>
      </w:r>
    </w:p>
    <w:p w:rsidR="007638B9" w:rsidRPr="00DD25AF" w:rsidRDefault="007638B9" w:rsidP="00DD25AF">
      <w:pPr>
        <w:pStyle w:val="aff1"/>
        <w:spacing w:before="0" w:beforeAutospacing="0" w:after="0" w:line="360" w:lineRule="auto"/>
        <w:ind w:firstLine="709"/>
        <w:jc w:val="both"/>
        <w:rPr>
          <w:sz w:val="28"/>
          <w:szCs w:val="28"/>
        </w:rPr>
      </w:pPr>
      <w:r w:rsidRPr="00DD25AF">
        <w:rPr>
          <w:sz w:val="28"/>
          <w:szCs w:val="28"/>
        </w:rPr>
        <w:t>Автоматизація дозволяє досягти високої стабільності якості продукції завдяки точному дотриманню технологічних параметрів. Автоматичні системи контролю забезпечують постійний моніторинг і коригування процесів у реальному часі, що мінімізує ризик відхилень від нормативів. Це особливо важливо у фармацевтичному виробництві, де будь-які відхилення можуть вплинути на ефективність і безпеку лікарських засобів.</w:t>
      </w:r>
    </w:p>
    <w:p w:rsidR="007638B9" w:rsidRPr="00DD25AF" w:rsidRDefault="007638B9" w:rsidP="00DD25AF">
      <w:pPr>
        <w:pStyle w:val="4"/>
        <w:spacing w:line="360" w:lineRule="auto"/>
        <w:ind w:firstLine="709"/>
        <w:jc w:val="both"/>
        <w:rPr>
          <w:b w:val="0"/>
        </w:rPr>
      </w:pPr>
      <w:r w:rsidRPr="00DD25AF">
        <w:rPr>
          <w:b w:val="0"/>
        </w:rPr>
        <w:t>3. Зниження впливу людського фактора</w:t>
      </w:r>
    </w:p>
    <w:p w:rsidR="007638B9" w:rsidRPr="00DD25AF" w:rsidRDefault="007638B9" w:rsidP="00DD25AF">
      <w:pPr>
        <w:pStyle w:val="aff1"/>
        <w:spacing w:before="0" w:beforeAutospacing="0" w:after="0" w:line="360" w:lineRule="auto"/>
        <w:ind w:firstLine="709"/>
        <w:jc w:val="both"/>
        <w:rPr>
          <w:sz w:val="28"/>
          <w:szCs w:val="28"/>
        </w:rPr>
      </w:pPr>
      <w:r w:rsidRPr="00DD25AF">
        <w:rPr>
          <w:sz w:val="28"/>
          <w:szCs w:val="28"/>
        </w:rPr>
        <w:t xml:space="preserve">Людський фактор завжди залишається джерелом потенційних помилок у виробництві. Автоматизація дозволяє мінімізувати вплив людського </w:t>
      </w:r>
      <w:r w:rsidRPr="00DD25AF">
        <w:rPr>
          <w:sz w:val="28"/>
          <w:szCs w:val="28"/>
        </w:rPr>
        <w:lastRenderedPageBreak/>
        <w:t>фактора, оскільки автоматичні системи працюють за чітко заданими алгоритмами і виключають можливість випадкових помилок. Це також знижує ризик забруднення продукції, що є критично важливим для виробництва стерильних фармацевтичних препаратів.</w:t>
      </w:r>
    </w:p>
    <w:p w:rsidR="007638B9" w:rsidRPr="00DD25AF" w:rsidRDefault="007638B9" w:rsidP="00DD25AF">
      <w:pPr>
        <w:pStyle w:val="4"/>
        <w:spacing w:line="360" w:lineRule="auto"/>
        <w:ind w:firstLine="709"/>
        <w:jc w:val="both"/>
        <w:rPr>
          <w:b w:val="0"/>
        </w:rPr>
      </w:pPr>
      <w:r w:rsidRPr="00DD25AF">
        <w:rPr>
          <w:b w:val="0"/>
        </w:rPr>
        <w:t>4. Оптимізація витрат на виробництво</w:t>
      </w:r>
    </w:p>
    <w:p w:rsidR="007638B9" w:rsidRPr="00DD25AF" w:rsidRDefault="007638B9" w:rsidP="00DD25AF">
      <w:pPr>
        <w:pStyle w:val="aff1"/>
        <w:spacing w:before="0" w:beforeAutospacing="0" w:after="0" w:line="360" w:lineRule="auto"/>
        <w:ind w:firstLine="709"/>
        <w:jc w:val="both"/>
        <w:rPr>
          <w:sz w:val="28"/>
          <w:szCs w:val="28"/>
        </w:rPr>
      </w:pPr>
      <w:r w:rsidRPr="00DD25AF">
        <w:rPr>
          <w:sz w:val="28"/>
          <w:szCs w:val="28"/>
        </w:rPr>
        <w:t>Автоматизація дозволяє оптимізувати витрати на виробництво за рахунок зменшення потреби у ручній праці, зниження втрат сировини і матеріалів, а також підвищення ефективності використання обладнання. Це дозволяє зменшити собівартість продукції і підвищити конкурентоспроможність підприємства.</w:t>
      </w:r>
    </w:p>
    <w:p w:rsidR="007638B9" w:rsidRPr="00DD25AF" w:rsidRDefault="007638B9" w:rsidP="00DD25AF">
      <w:pPr>
        <w:pStyle w:val="4"/>
        <w:spacing w:line="360" w:lineRule="auto"/>
        <w:ind w:firstLine="709"/>
        <w:jc w:val="both"/>
        <w:rPr>
          <w:b w:val="0"/>
        </w:rPr>
      </w:pPr>
      <w:r w:rsidRPr="00DD25AF">
        <w:rPr>
          <w:b w:val="0"/>
        </w:rPr>
        <w:t>5. Підвищення безпеки працівників</w:t>
      </w:r>
    </w:p>
    <w:p w:rsidR="007638B9" w:rsidRPr="00DD25AF" w:rsidRDefault="007638B9" w:rsidP="00DD25AF">
      <w:pPr>
        <w:pStyle w:val="aff1"/>
        <w:spacing w:before="0" w:beforeAutospacing="0" w:after="0" w:line="360" w:lineRule="auto"/>
        <w:ind w:firstLine="709"/>
        <w:jc w:val="both"/>
        <w:rPr>
          <w:sz w:val="28"/>
          <w:szCs w:val="28"/>
        </w:rPr>
      </w:pPr>
      <w:r w:rsidRPr="00DD25AF">
        <w:rPr>
          <w:sz w:val="28"/>
          <w:szCs w:val="28"/>
        </w:rPr>
        <w:t>Автоматизація дозволяє зменшити ризик травмування працівників на виробництві, оскільки значна частина небезпечних і важких операцій виконується автоматичними системами. Це особливо важливо у фармацевтичній промисловості, де багато процесів пов’язані з використанням потенційно небезпечних хімічних речовин і високих температур.</w:t>
      </w:r>
    </w:p>
    <w:p w:rsidR="007638B9" w:rsidRPr="00DD25AF" w:rsidRDefault="007638B9" w:rsidP="00DD25AF">
      <w:pPr>
        <w:pStyle w:val="4"/>
        <w:spacing w:line="360" w:lineRule="auto"/>
        <w:ind w:firstLine="709"/>
        <w:jc w:val="both"/>
        <w:rPr>
          <w:b w:val="0"/>
        </w:rPr>
      </w:pPr>
      <w:r w:rsidRPr="00DD25AF">
        <w:rPr>
          <w:b w:val="0"/>
        </w:rPr>
        <w:t>6. Інтеграція з системами управління підприємством</w:t>
      </w:r>
    </w:p>
    <w:p w:rsidR="007638B9" w:rsidRPr="00DD25AF" w:rsidRDefault="007638B9" w:rsidP="00DD25AF">
      <w:pPr>
        <w:pStyle w:val="aff1"/>
        <w:spacing w:before="0" w:beforeAutospacing="0" w:after="0" w:line="360" w:lineRule="auto"/>
        <w:ind w:firstLine="709"/>
        <w:jc w:val="both"/>
        <w:rPr>
          <w:sz w:val="28"/>
          <w:szCs w:val="28"/>
        </w:rPr>
      </w:pPr>
      <w:r w:rsidRPr="00DD25AF">
        <w:rPr>
          <w:sz w:val="28"/>
          <w:szCs w:val="28"/>
        </w:rPr>
        <w:t>Сучасні автоматизовані системи можуть бути інтегровані з системами управління підприємством (ERP-системами), що дозволяє забезпечити комплексний підхід до управління виробництвом. Це дає змогу в реальному часі отримувати дані про стан виробничих процесів, планувати і контролювати виробничі ресурси, а також аналізувати ефективність роботи підприємства.</w:t>
      </w:r>
    </w:p>
    <w:p w:rsidR="007638B9" w:rsidRPr="00DD25AF" w:rsidRDefault="007638B9" w:rsidP="00DD25AF">
      <w:pPr>
        <w:pStyle w:val="4"/>
        <w:spacing w:line="360" w:lineRule="auto"/>
        <w:ind w:firstLine="709"/>
        <w:jc w:val="both"/>
        <w:rPr>
          <w:b w:val="0"/>
        </w:rPr>
      </w:pPr>
      <w:r w:rsidRPr="00DD25AF">
        <w:rPr>
          <w:b w:val="0"/>
        </w:rPr>
        <w:t>7. Підтримка вимог регуляторних органів</w:t>
      </w:r>
    </w:p>
    <w:p w:rsidR="007638B9" w:rsidRPr="00DD25AF" w:rsidRDefault="007638B9" w:rsidP="00DD25AF">
      <w:pPr>
        <w:pStyle w:val="aff1"/>
        <w:spacing w:before="0" w:beforeAutospacing="0" w:after="0" w:line="360" w:lineRule="auto"/>
        <w:ind w:firstLine="709"/>
        <w:jc w:val="both"/>
        <w:rPr>
          <w:sz w:val="28"/>
          <w:szCs w:val="28"/>
        </w:rPr>
      </w:pPr>
      <w:r w:rsidRPr="00DD25AF">
        <w:rPr>
          <w:sz w:val="28"/>
          <w:szCs w:val="28"/>
        </w:rPr>
        <w:t xml:space="preserve">Фармацевтична промисловість є однією з найбільш </w:t>
      </w:r>
      <w:proofErr w:type="spellStart"/>
      <w:r w:rsidRPr="00DD25AF">
        <w:rPr>
          <w:sz w:val="28"/>
          <w:szCs w:val="28"/>
        </w:rPr>
        <w:t>зарегульованих</w:t>
      </w:r>
      <w:proofErr w:type="spellEnd"/>
      <w:r w:rsidRPr="00DD25AF">
        <w:rPr>
          <w:sz w:val="28"/>
          <w:szCs w:val="28"/>
        </w:rPr>
        <w:t xml:space="preserve"> галузей, де дотримання вимог регуляторних органів є обов’язковою умовою. Автоматизація допомагає забезпечити відповідність нормативним вимогам за рахунок точного контролю технологічних параметрів, автоматичного збору і </w:t>
      </w:r>
      <w:r w:rsidRPr="00DD25AF">
        <w:rPr>
          <w:sz w:val="28"/>
          <w:szCs w:val="28"/>
        </w:rPr>
        <w:lastRenderedPageBreak/>
        <w:t>зберігання даних, а також генерації звітності у відповідності до вимог регуляторів.</w:t>
      </w:r>
    </w:p>
    <w:p w:rsidR="007638B9" w:rsidRPr="00DD25AF" w:rsidRDefault="007638B9" w:rsidP="00DD25AF">
      <w:pPr>
        <w:pStyle w:val="aff1"/>
        <w:spacing w:before="0" w:beforeAutospacing="0" w:after="0" w:line="360" w:lineRule="auto"/>
        <w:ind w:firstLine="709"/>
        <w:jc w:val="both"/>
        <w:rPr>
          <w:sz w:val="28"/>
          <w:szCs w:val="28"/>
        </w:rPr>
      </w:pPr>
      <w:r w:rsidRPr="00DD25AF">
        <w:rPr>
          <w:sz w:val="28"/>
          <w:szCs w:val="28"/>
        </w:rPr>
        <w:t>Автоматизація технологічних процесів у фармацевтичних виробництвах відкриває широкі перспективи для підвищення ефективності, стабільності і безпеки виробництва. Вона дозволяє досягти високої якості продукції, мінімізувати витрати і забезпечити відповідність вимогам регуляторних органів. Впровадження сучасних автоматизованих систем є ключовим елементом успішного розвитку фармацевтичних підприємств у конкурентному середовищі.</w:t>
      </w:r>
    </w:p>
    <w:p w:rsidR="00DD25AF" w:rsidRPr="00DD25AF" w:rsidRDefault="00DD25AF" w:rsidP="00DD25AF">
      <w:pPr>
        <w:pStyle w:val="3"/>
        <w:spacing w:line="360" w:lineRule="auto"/>
        <w:ind w:left="0" w:firstLine="709"/>
        <w:rPr>
          <w:b w:val="0"/>
        </w:rPr>
      </w:pPr>
      <w:r w:rsidRPr="00DD25AF">
        <w:rPr>
          <w:b w:val="0"/>
        </w:rPr>
        <w:t>Інновації в автоматизації фармацевтичного виробництва</w:t>
      </w:r>
    </w:p>
    <w:p w:rsidR="00DD25AF" w:rsidRPr="00DD25AF" w:rsidRDefault="00DD25AF" w:rsidP="00DD25AF">
      <w:pPr>
        <w:pStyle w:val="aff1"/>
        <w:spacing w:before="0" w:beforeAutospacing="0" w:after="0" w:line="360" w:lineRule="auto"/>
        <w:ind w:firstLine="709"/>
        <w:jc w:val="both"/>
        <w:rPr>
          <w:sz w:val="28"/>
          <w:szCs w:val="28"/>
        </w:rPr>
      </w:pPr>
      <w:r w:rsidRPr="00DD25AF">
        <w:rPr>
          <w:sz w:val="28"/>
          <w:szCs w:val="28"/>
        </w:rPr>
        <w:t>Автоматизація технологічних процесів у фармацевтичному виробництві продовжує розвиватися завдяки впровадженню новітніх технологій та інноваційних рішень. Нижче розглянемо кілька ключових напрямків, які мають значний потенціал для покращення фармацевтичних виробничих процесів.</w:t>
      </w:r>
    </w:p>
    <w:p w:rsidR="00DD25AF" w:rsidRPr="00DD25AF" w:rsidRDefault="00DD25AF" w:rsidP="00DD25AF">
      <w:pPr>
        <w:pStyle w:val="4"/>
        <w:spacing w:line="360" w:lineRule="auto"/>
        <w:ind w:firstLine="709"/>
        <w:jc w:val="both"/>
        <w:rPr>
          <w:b w:val="0"/>
        </w:rPr>
      </w:pPr>
      <w:r w:rsidRPr="00DD25AF">
        <w:rPr>
          <w:b w:val="0"/>
        </w:rPr>
        <w:t>1. Інтернет речей (</w:t>
      </w:r>
      <w:proofErr w:type="spellStart"/>
      <w:r w:rsidRPr="00DD25AF">
        <w:rPr>
          <w:b w:val="0"/>
        </w:rPr>
        <w:t>IoT</w:t>
      </w:r>
      <w:proofErr w:type="spellEnd"/>
      <w:r w:rsidRPr="00DD25AF">
        <w:rPr>
          <w:b w:val="0"/>
        </w:rPr>
        <w:t>) та промисловий Інтернет речей (</w:t>
      </w:r>
      <w:proofErr w:type="spellStart"/>
      <w:r w:rsidRPr="00DD25AF">
        <w:rPr>
          <w:b w:val="0"/>
        </w:rPr>
        <w:t>IIoT</w:t>
      </w:r>
      <w:proofErr w:type="spellEnd"/>
      <w:r w:rsidRPr="00DD25AF">
        <w:rPr>
          <w:b w:val="0"/>
        </w:rPr>
        <w:t>)</w:t>
      </w:r>
    </w:p>
    <w:p w:rsidR="00DD25AF" w:rsidRPr="00DD25AF" w:rsidRDefault="00DD25AF" w:rsidP="00DD25AF">
      <w:pPr>
        <w:pStyle w:val="aff1"/>
        <w:spacing w:before="0" w:beforeAutospacing="0" w:after="0" w:line="360" w:lineRule="auto"/>
        <w:ind w:firstLine="709"/>
        <w:jc w:val="both"/>
        <w:rPr>
          <w:sz w:val="28"/>
          <w:szCs w:val="28"/>
        </w:rPr>
      </w:pPr>
      <w:r w:rsidRPr="00DD25AF">
        <w:rPr>
          <w:sz w:val="28"/>
          <w:szCs w:val="28"/>
        </w:rPr>
        <w:t>Інтернет речей (</w:t>
      </w:r>
      <w:proofErr w:type="spellStart"/>
      <w:r w:rsidRPr="00DD25AF">
        <w:rPr>
          <w:sz w:val="28"/>
          <w:szCs w:val="28"/>
        </w:rPr>
        <w:t>IoT</w:t>
      </w:r>
      <w:proofErr w:type="spellEnd"/>
      <w:r w:rsidRPr="00DD25AF">
        <w:rPr>
          <w:sz w:val="28"/>
          <w:szCs w:val="28"/>
        </w:rPr>
        <w:t>) та промисловий Інтернет речей (</w:t>
      </w:r>
      <w:proofErr w:type="spellStart"/>
      <w:r w:rsidRPr="00DD25AF">
        <w:rPr>
          <w:sz w:val="28"/>
          <w:szCs w:val="28"/>
        </w:rPr>
        <w:t>IIoT</w:t>
      </w:r>
      <w:proofErr w:type="spellEnd"/>
      <w:r w:rsidRPr="00DD25AF">
        <w:rPr>
          <w:sz w:val="28"/>
          <w:szCs w:val="28"/>
        </w:rPr>
        <w:t xml:space="preserve">) дозволяють підключати виробниче обладнання до мережі, забезпечуючи збір даних у реальному часі та дистанційний моніторинг. Це дає змогу отримувати інформацію про стан обладнання, виявляти можливі проблеми на ранніх стадіях і оперативно реагувати на них. Крім того, використання </w:t>
      </w:r>
      <w:proofErr w:type="spellStart"/>
      <w:r w:rsidRPr="00DD25AF">
        <w:rPr>
          <w:sz w:val="28"/>
          <w:szCs w:val="28"/>
        </w:rPr>
        <w:t>IIoT</w:t>
      </w:r>
      <w:proofErr w:type="spellEnd"/>
      <w:r w:rsidRPr="00DD25AF">
        <w:rPr>
          <w:sz w:val="28"/>
          <w:szCs w:val="28"/>
        </w:rPr>
        <w:t xml:space="preserve"> дозволяє оптимізувати роботу всього виробничого ланцюга, підвищуючи ефективність і знижуючи витрати.</w:t>
      </w:r>
    </w:p>
    <w:p w:rsidR="00DD25AF" w:rsidRPr="00DD25AF" w:rsidRDefault="00DD25AF" w:rsidP="00DD25AF">
      <w:pPr>
        <w:pStyle w:val="4"/>
        <w:spacing w:line="360" w:lineRule="auto"/>
        <w:ind w:firstLine="709"/>
        <w:jc w:val="both"/>
        <w:rPr>
          <w:b w:val="0"/>
        </w:rPr>
      </w:pPr>
      <w:r w:rsidRPr="00DD25AF">
        <w:rPr>
          <w:b w:val="0"/>
        </w:rPr>
        <w:t>2. Штучний інтелект (AI) та машинне навчання</w:t>
      </w:r>
    </w:p>
    <w:p w:rsidR="00DD25AF" w:rsidRPr="00DD25AF" w:rsidRDefault="00DD25AF" w:rsidP="00DD25AF">
      <w:pPr>
        <w:pStyle w:val="aff1"/>
        <w:spacing w:before="0" w:beforeAutospacing="0" w:after="0" w:line="360" w:lineRule="auto"/>
        <w:ind w:firstLine="709"/>
        <w:jc w:val="both"/>
        <w:rPr>
          <w:sz w:val="28"/>
          <w:szCs w:val="28"/>
        </w:rPr>
      </w:pPr>
      <w:r w:rsidRPr="00DD25AF">
        <w:rPr>
          <w:sz w:val="28"/>
          <w:szCs w:val="28"/>
        </w:rPr>
        <w:t xml:space="preserve">Штучний інтелект (AI) та машинне навчання відкривають нові можливості для автоматизації та оптимізації виробничих процесів. Використання AI дозволяє аналізувати великі обсяги даних, виявляти приховані закономірності та прогнозувати можливі відхилення. Машинне навчання може бути використане для адаптивного налаштування параметрів </w:t>
      </w:r>
      <w:r w:rsidRPr="00DD25AF">
        <w:rPr>
          <w:sz w:val="28"/>
          <w:szCs w:val="28"/>
        </w:rPr>
        <w:lastRenderedPageBreak/>
        <w:t>обладнання, що забезпечує більш точне і ефективне керування технологічними процесами.</w:t>
      </w:r>
    </w:p>
    <w:p w:rsidR="00DD25AF" w:rsidRPr="00DD25AF" w:rsidRDefault="00DD25AF" w:rsidP="00DD25AF">
      <w:pPr>
        <w:pStyle w:val="4"/>
        <w:spacing w:line="360" w:lineRule="auto"/>
        <w:ind w:firstLine="709"/>
        <w:jc w:val="both"/>
        <w:rPr>
          <w:b w:val="0"/>
        </w:rPr>
      </w:pPr>
      <w:r w:rsidRPr="00DD25AF">
        <w:rPr>
          <w:b w:val="0"/>
        </w:rPr>
        <w:t>3. Робототехніка та автоматизовані виробничі лінії</w:t>
      </w:r>
    </w:p>
    <w:p w:rsidR="00DD25AF" w:rsidRPr="00DD25AF" w:rsidRDefault="00DD25AF" w:rsidP="00DD25AF">
      <w:pPr>
        <w:pStyle w:val="aff1"/>
        <w:spacing w:before="0" w:beforeAutospacing="0" w:after="0" w:line="360" w:lineRule="auto"/>
        <w:ind w:firstLine="709"/>
        <w:jc w:val="both"/>
        <w:rPr>
          <w:sz w:val="28"/>
          <w:szCs w:val="28"/>
        </w:rPr>
      </w:pPr>
      <w:r w:rsidRPr="00DD25AF">
        <w:rPr>
          <w:sz w:val="28"/>
          <w:szCs w:val="28"/>
        </w:rPr>
        <w:t>Використання робототехніки у фармацевтичному виробництві дозволяє автоматизувати рутинні і складні операції, знижуючи ризик помилок і підвищуючи продуктивність. Автоматизовані виробничі лінії забезпечують безперервний виробничий процес, мінімізують втрати і зменшують вплив людського фактора. Роботи можуть виконувати задачі з високою точністю і повторюваністю, що є критично важливим для виробництва лікарських засобів.</w:t>
      </w:r>
    </w:p>
    <w:p w:rsidR="00DD25AF" w:rsidRPr="00DD25AF" w:rsidRDefault="00DD25AF" w:rsidP="00DD25AF">
      <w:pPr>
        <w:pStyle w:val="4"/>
        <w:spacing w:line="360" w:lineRule="auto"/>
        <w:ind w:firstLine="709"/>
        <w:jc w:val="both"/>
        <w:rPr>
          <w:b w:val="0"/>
        </w:rPr>
      </w:pPr>
      <w:r w:rsidRPr="00DD25AF">
        <w:rPr>
          <w:b w:val="0"/>
        </w:rPr>
        <w:t>4. Адитивні технології (3D-друк)</w:t>
      </w:r>
    </w:p>
    <w:p w:rsidR="00DD25AF" w:rsidRPr="00DD25AF" w:rsidRDefault="00DD25AF" w:rsidP="00DD25AF">
      <w:pPr>
        <w:pStyle w:val="aff1"/>
        <w:spacing w:before="0" w:beforeAutospacing="0" w:after="0" w:line="360" w:lineRule="auto"/>
        <w:ind w:firstLine="709"/>
        <w:jc w:val="both"/>
        <w:rPr>
          <w:sz w:val="28"/>
          <w:szCs w:val="28"/>
        </w:rPr>
      </w:pPr>
      <w:r w:rsidRPr="00DD25AF">
        <w:rPr>
          <w:sz w:val="28"/>
          <w:szCs w:val="28"/>
        </w:rPr>
        <w:t>3D-друк набуває все більшого значення у фармацевтичній промисловості, дозволяючи створювати складні форми ліків і персоналізовані медикаменти. Використання адитивних технологій у поєднанні з автоматизованими системами керування відкриває нові можливості для розробки інноваційних лікарських форм і швидкого впровадження нових продуктів на ринок.</w:t>
      </w:r>
    </w:p>
    <w:p w:rsidR="00DD25AF" w:rsidRPr="00DD25AF" w:rsidRDefault="00DD25AF" w:rsidP="00DD25AF">
      <w:pPr>
        <w:pStyle w:val="4"/>
        <w:spacing w:line="360" w:lineRule="auto"/>
        <w:ind w:firstLine="709"/>
        <w:jc w:val="both"/>
        <w:rPr>
          <w:b w:val="0"/>
        </w:rPr>
      </w:pPr>
      <w:r w:rsidRPr="00DD25AF">
        <w:rPr>
          <w:b w:val="0"/>
        </w:rPr>
        <w:t>5. Віртуальна та доповнена реальність (VR/AR)</w:t>
      </w:r>
    </w:p>
    <w:p w:rsidR="00DD25AF" w:rsidRPr="00DD25AF" w:rsidRDefault="00DD25AF" w:rsidP="00DD25AF">
      <w:pPr>
        <w:pStyle w:val="aff1"/>
        <w:spacing w:before="0" w:beforeAutospacing="0" w:after="0" w:line="360" w:lineRule="auto"/>
        <w:ind w:firstLine="709"/>
        <w:jc w:val="both"/>
        <w:rPr>
          <w:sz w:val="28"/>
          <w:szCs w:val="28"/>
        </w:rPr>
      </w:pPr>
      <w:r w:rsidRPr="00DD25AF">
        <w:rPr>
          <w:sz w:val="28"/>
          <w:szCs w:val="28"/>
        </w:rPr>
        <w:t>Віртуальна та доповнена реальність (VR/AR) можуть бути використані для навчання персоналу, моделювання виробничих процесів та оптимізації роботи обладнання. Використання VR/AR дозволяє створювати інтерактивні тренажери, що імітують реальні виробничі умови, забезпечуючи більш ефективне навчання і підвищення кваліфікації працівників. Доповнена реальність може використовуватися для підтримки технічного обслуговування і ремонту обладнання, надаючи візуальні інструкції і допомогу у реальному часі.</w:t>
      </w:r>
    </w:p>
    <w:p w:rsidR="00DD25AF" w:rsidRPr="00DD25AF" w:rsidRDefault="00DD25AF" w:rsidP="00DD25AF">
      <w:pPr>
        <w:pStyle w:val="3"/>
        <w:spacing w:line="360" w:lineRule="auto"/>
        <w:ind w:left="0" w:firstLine="709"/>
        <w:rPr>
          <w:b w:val="0"/>
        </w:rPr>
      </w:pPr>
      <w:r w:rsidRPr="00DD25AF">
        <w:rPr>
          <w:b w:val="0"/>
        </w:rPr>
        <w:t>Виклики та перспективи впровадження автоматизації</w:t>
      </w:r>
    </w:p>
    <w:p w:rsidR="00DD25AF" w:rsidRPr="00DD25AF" w:rsidRDefault="00DD25AF" w:rsidP="00DD25AF">
      <w:pPr>
        <w:pStyle w:val="aff1"/>
        <w:spacing w:before="0" w:beforeAutospacing="0" w:after="0" w:line="360" w:lineRule="auto"/>
        <w:ind w:firstLine="709"/>
        <w:jc w:val="both"/>
        <w:rPr>
          <w:sz w:val="28"/>
          <w:szCs w:val="28"/>
        </w:rPr>
      </w:pPr>
      <w:r w:rsidRPr="00DD25AF">
        <w:rPr>
          <w:sz w:val="28"/>
          <w:szCs w:val="28"/>
        </w:rPr>
        <w:t xml:space="preserve">Незважаючи на численні переваги автоматизації, її впровадження у фармацевтичному виробництві стикається з низкою викликів. Серед </w:t>
      </w:r>
      <w:r w:rsidRPr="00DD25AF">
        <w:rPr>
          <w:sz w:val="28"/>
          <w:szCs w:val="28"/>
        </w:rPr>
        <w:lastRenderedPageBreak/>
        <w:t>основних можна виділити високу вартість впровадження, необхідність адаптації існуючих виробничих процесів і обладнання, а також дотримання жорстких регуляторних вимог. Однак, з урахуванням перспектив підвищення ефективності і конкурентоспроможності, інвестиції в автоматизацію є виправданими.</w:t>
      </w:r>
    </w:p>
    <w:p w:rsidR="00DD25AF" w:rsidRPr="00DD25AF" w:rsidRDefault="00DD25AF" w:rsidP="00DD25AF">
      <w:pPr>
        <w:pStyle w:val="aff1"/>
        <w:spacing w:before="0" w:beforeAutospacing="0" w:after="0" w:line="360" w:lineRule="auto"/>
        <w:ind w:firstLine="709"/>
        <w:jc w:val="both"/>
        <w:rPr>
          <w:sz w:val="28"/>
          <w:szCs w:val="28"/>
        </w:rPr>
      </w:pPr>
      <w:r w:rsidRPr="00DD25AF">
        <w:rPr>
          <w:sz w:val="28"/>
          <w:szCs w:val="28"/>
        </w:rPr>
        <w:t xml:space="preserve">В майбутньому очікується, що фармацевтичні виробництва все більше будуть інтегрувати автоматизовані системи, використовуючи переваги сучасних технологій для досягнення високої якості продукції, оптимізації виробничих процесів і зниження витрат. Інновації у сфері автоматизації продовжуватимуть змінювати фармацевтичну індустрію, роблячи її </w:t>
      </w:r>
    </w:p>
    <w:p w:rsidR="00DD25AF" w:rsidRDefault="00DD25AF" w:rsidP="00DD25AF">
      <w:pPr>
        <w:pStyle w:val="aff1"/>
        <w:spacing w:before="0" w:beforeAutospacing="0" w:after="0" w:line="360" w:lineRule="auto"/>
        <w:ind w:firstLine="709"/>
        <w:jc w:val="both"/>
        <w:rPr>
          <w:sz w:val="28"/>
          <w:szCs w:val="28"/>
        </w:rPr>
      </w:pPr>
      <w:r w:rsidRPr="00DD25AF">
        <w:rPr>
          <w:sz w:val="28"/>
          <w:szCs w:val="28"/>
        </w:rPr>
        <w:t xml:space="preserve">Автоматизація технологічних процесів у фармацевтичних виробництвах відкриває великі можливості для підвищення продуктивності, якості та безпеки. Інноваційні технології, такі як </w:t>
      </w:r>
      <w:proofErr w:type="spellStart"/>
      <w:r w:rsidRPr="00DD25AF">
        <w:rPr>
          <w:sz w:val="28"/>
          <w:szCs w:val="28"/>
        </w:rPr>
        <w:t>IoT</w:t>
      </w:r>
      <w:proofErr w:type="spellEnd"/>
      <w:r w:rsidRPr="00DD25AF">
        <w:rPr>
          <w:sz w:val="28"/>
          <w:szCs w:val="28"/>
        </w:rPr>
        <w:t>, AI, робототехніка, 3D-друк та VR/AR, значно розширюють потенціал автоматизації, дозволяючи створювати більш ефективні і надійні виробничі системи. Впровадження автоматизованих систем є стратегічним напрямком розвитку фармацевтичної індустрії, який сприятиме підвищенню конкурентоспроможності та задоволенню зростаючих вимог ринку до якості та безпеки лікарських засобів.</w:t>
      </w:r>
    </w:p>
    <w:p w:rsidR="00DD25AF" w:rsidRPr="00DD25AF" w:rsidRDefault="00DD25AF" w:rsidP="00DD25AF">
      <w:pPr>
        <w:pStyle w:val="aff1"/>
        <w:spacing w:before="0" w:beforeAutospacing="0" w:after="0" w:line="360" w:lineRule="auto"/>
        <w:ind w:firstLine="709"/>
        <w:jc w:val="both"/>
        <w:rPr>
          <w:sz w:val="28"/>
          <w:szCs w:val="28"/>
        </w:rPr>
      </w:pPr>
    </w:p>
    <w:p w:rsidR="00361348" w:rsidRPr="00DD25AF" w:rsidRDefault="00361348" w:rsidP="00DD25AF">
      <w:pPr>
        <w:pStyle w:val="a4"/>
        <w:numPr>
          <w:ilvl w:val="1"/>
          <w:numId w:val="1"/>
        </w:numPr>
        <w:jc w:val="center"/>
        <w:outlineLvl w:val="1"/>
        <w:rPr>
          <w:b/>
          <w:sz w:val="28"/>
          <w:szCs w:val="28"/>
        </w:rPr>
      </w:pPr>
      <w:bookmarkStart w:id="8" w:name="_Toc132720519"/>
      <w:r w:rsidRPr="00DD25AF">
        <w:rPr>
          <w:b/>
          <w:sz w:val="28"/>
          <w:szCs w:val="28"/>
        </w:rPr>
        <w:t xml:space="preserve">Загальна характеристика </w:t>
      </w:r>
      <w:bookmarkEnd w:id="8"/>
      <w:r w:rsidR="00DD25AF" w:rsidRPr="00DD25AF">
        <w:rPr>
          <w:b/>
          <w:sz w:val="28"/>
          <w:szCs w:val="28"/>
        </w:rPr>
        <w:t>виробництва офтальмологічних препаратів</w:t>
      </w:r>
    </w:p>
    <w:p w:rsidR="00DD25AF" w:rsidRPr="00C504B0" w:rsidRDefault="00DD25AF" w:rsidP="00C504B0">
      <w:pPr>
        <w:pStyle w:val="aff1"/>
        <w:spacing w:before="0" w:beforeAutospacing="0" w:after="0" w:line="360" w:lineRule="auto"/>
        <w:ind w:firstLine="709"/>
        <w:jc w:val="both"/>
        <w:rPr>
          <w:sz w:val="28"/>
          <w:szCs w:val="28"/>
        </w:rPr>
      </w:pPr>
      <w:r w:rsidRPr="00C504B0">
        <w:rPr>
          <w:sz w:val="28"/>
          <w:szCs w:val="28"/>
        </w:rPr>
        <w:t>Виробництво офтальмологічних препаратів є складним і багатоступеневим процесом, який вимагає високого рівня точності, ретельного контролю якості та дотримання жорстких стандартів. Ці препарати призначені для лікування різних захворювань очей, таких як кон'юнктивіт, глаукома, катаракта, дегенерація сітківки, а також для проведення хірургічних втручань та інших медичних процедур.</w:t>
      </w:r>
    </w:p>
    <w:p w:rsidR="00DD25AF" w:rsidRPr="00C504B0" w:rsidRDefault="00DD25AF" w:rsidP="00C504B0">
      <w:pPr>
        <w:pStyle w:val="4"/>
        <w:spacing w:line="360" w:lineRule="auto"/>
        <w:ind w:firstLine="709"/>
        <w:jc w:val="both"/>
        <w:rPr>
          <w:b w:val="0"/>
        </w:rPr>
      </w:pPr>
      <w:r w:rsidRPr="00C504B0">
        <w:rPr>
          <w:b w:val="0"/>
        </w:rPr>
        <w:t>Основні типи офтальмологічних препаратів</w:t>
      </w:r>
    </w:p>
    <w:p w:rsidR="00DD25AF" w:rsidRPr="00C504B0" w:rsidRDefault="00DD25AF" w:rsidP="00C504B0">
      <w:pPr>
        <w:pStyle w:val="aff1"/>
        <w:spacing w:before="0" w:beforeAutospacing="0" w:after="0" w:line="360" w:lineRule="auto"/>
        <w:ind w:firstLine="709"/>
        <w:jc w:val="both"/>
        <w:rPr>
          <w:sz w:val="28"/>
          <w:szCs w:val="28"/>
        </w:rPr>
      </w:pPr>
      <w:r w:rsidRPr="00C504B0">
        <w:rPr>
          <w:sz w:val="28"/>
          <w:szCs w:val="28"/>
        </w:rPr>
        <w:lastRenderedPageBreak/>
        <w:t>Офтальмологічні препарати включають широкий спектр лікарських засобів, які можуть бути класифіковані за їх формою і призначенням:</w:t>
      </w:r>
    </w:p>
    <w:p w:rsidR="00DD25AF" w:rsidRPr="00C504B0" w:rsidRDefault="00DD25AF" w:rsidP="004B5791">
      <w:pPr>
        <w:numPr>
          <w:ilvl w:val="0"/>
          <w:numId w:val="7"/>
        </w:numPr>
        <w:ind w:left="0" w:firstLine="709"/>
        <w:rPr>
          <w:sz w:val="28"/>
          <w:szCs w:val="28"/>
        </w:rPr>
      </w:pPr>
      <w:r w:rsidRPr="00C504B0">
        <w:rPr>
          <w:rStyle w:val="aff6"/>
          <w:b w:val="0"/>
          <w:sz w:val="28"/>
          <w:szCs w:val="28"/>
        </w:rPr>
        <w:t>Краплі для очей:</w:t>
      </w:r>
      <w:r w:rsidRPr="00C504B0">
        <w:rPr>
          <w:sz w:val="28"/>
          <w:szCs w:val="28"/>
        </w:rPr>
        <w:t xml:space="preserve"> Найпоширеніша форма офтальмологічних препаратів, що використовується для лікування запалень, інфекцій, зниження </w:t>
      </w:r>
      <w:proofErr w:type="spellStart"/>
      <w:r w:rsidRPr="00C504B0">
        <w:rPr>
          <w:sz w:val="28"/>
          <w:szCs w:val="28"/>
        </w:rPr>
        <w:t>внутрішньоочного</w:t>
      </w:r>
      <w:proofErr w:type="spellEnd"/>
      <w:r w:rsidRPr="00C504B0">
        <w:rPr>
          <w:sz w:val="28"/>
          <w:szCs w:val="28"/>
        </w:rPr>
        <w:t xml:space="preserve"> тиску, зволоження очей тощо.</w:t>
      </w:r>
    </w:p>
    <w:p w:rsidR="00DD25AF" w:rsidRPr="00C504B0" w:rsidRDefault="00DD25AF" w:rsidP="004B5791">
      <w:pPr>
        <w:numPr>
          <w:ilvl w:val="0"/>
          <w:numId w:val="7"/>
        </w:numPr>
        <w:ind w:left="0" w:firstLine="709"/>
        <w:rPr>
          <w:sz w:val="28"/>
          <w:szCs w:val="28"/>
        </w:rPr>
      </w:pPr>
      <w:r w:rsidRPr="00C504B0">
        <w:rPr>
          <w:rStyle w:val="aff6"/>
          <w:b w:val="0"/>
          <w:sz w:val="28"/>
          <w:szCs w:val="28"/>
        </w:rPr>
        <w:t>Маз</w:t>
      </w:r>
      <w:r w:rsidR="00C504B0" w:rsidRPr="00C504B0">
        <w:rPr>
          <w:rStyle w:val="aff6"/>
          <w:b w:val="0"/>
          <w:sz w:val="28"/>
          <w:szCs w:val="28"/>
        </w:rPr>
        <w:t>і</w:t>
      </w:r>
      <w:r w:rsidRPr="00C504B0">
        <w:rPr>
          <w:rStyle w:val="aff6"/>
          <w:b w:val="0"/>
          <w:sz w:val="28"/>
          <w:szCs w:val="28"/>
        </w:rPr>
        <w:t xml:space="preserve"> для очей:</w:t>
      </w:r>
      <w:r w:rsidRPr="00C504B0">
        <w:rPr>
          <w:sz w:val="28"/>
          <w:szCs w:val="28"/>
        </w:rPr>
        <w:t xml:space="preserve"> Використовуються для тривалого контакту з поверхнею ока, забезпечуючи пролонговану дію лікарського засобу.</w:t>
      </w:r>
    </w:p>
    <w:p w:rsidR="00DD25AF" w:rsidRPr="00C504B0" w:rsidRDefault="00DD25AF" w:rsidP="004B5791">
      <w:pPr>
        <w:numPr>
          <w:ilvl w:val="0"/>
          <w:numId w:val="7"/>
        </w:numPr>
        <w:ind w:left="0" w:firstLine="709"/>
        <w:rPr>
          <w:sz w:val="28"/>
          <w:szCs w:val="28"/>
        </w:rPr>
      </w:pPr>
      <w:r w:rsidRPr="00C504B0">
        <w:rPr>
          <w:rStyle w:val="aff6"/>
          <w:b w:val="0"/>
          <w:sz w:val="28"/>
          <w:szCs w:val="28"/>
        </w:rPr>
        <w:t>Гелі:</w:t>
      </w:r>
      <w:r w:rsidRPr="00C504B0">
        <w:rPr>
          <w:sz w:val="28"/>
          <w:szCs w:val="28"/>
        </w:rPr>
        <w:t xml:space="preserve"> Проміжна форма між краплями і мазями, забезпечує триваліший контакт з оком порівняно з краплями.</w:t>
      </w:r>
    </w:p>
    <w:p w:rsidR="00DD25AF" w:rsidRPr="00C504B0" w:rsidRDefault="00DD25AF" w:rsidP="004B5791">
      <w:pPr>
        <w:numPr>
          <w:ilvl w:val="0"/>
          <w:numId w:val="7"/>
        </w:numPr>
        <w:ind w:left="0" w:firstLine="709"/>
        <w:rPr>
          <w:sz w:val="28"/>
          <w:szCs w:val="28"/>
        </w:rPr>
      </w:pPr>
      <w:r w:rsidRPr="00C504B0">
        <w:rPr>
          <w:rStyle w:val="aff6"/>
          <w:b w:val="0"/>
          <w:sz w:val="28"/>
          <w:szCs w:val="28"/>
        </w:rPr>
        <w:t>Ін'єкції:</w:t>
      </w:r>
      <w:r w:rsidRPr="00C504B0">
        <w:rPr>
          <w:sz w:val="28"/>
          <w:szCs w:val="28"/>
        </w:rPr>
        <w:t xml:space="preserve"> Використовуються для введення препаратів безпосередньо в око або прилеглі тканини, що забезпечує швидкий терапевтичний ефект.</w:t>
      </w:r>
    </w:p>
    <w:p w:rsidR="00DD25AF" w:rsidRPr="00C504B0" w:rsidRDefault="00DD25AF" w:rsidP="004B5791">
      <w:pPr>
        <w:numPr>
          <w:ilvl w:val="0"/>
          <w:numId w:val="7"/>
        </w:numPr>
        <w:ind w:left="0" w:firstLine="709"/>
        <w:rPr>
          <w:sz w:val="28"/>
          <w:szCs w:val="28"/>
        </w:rPr>
      </w:pPr>
      <w:r w:rsidRPr="00C504B0">
        <w:rPr>
          <w:rStyle w:val="aff6"/>
          <w:b w:val="0"/>
          <w:sz w:val="28"/>
          <w:szCs w:val="28"/>
        </w:rPr>
        <w:t>Імплантати:</w:t>
      </w:r>
      <w:r w:rsidRPr="00C504B0">
        <w:rPr>
          <w:sz w:val="28"/>
          <w:szCs w:val="28"/>
        </w:rPr>
        <w:t xml:space="preserve"> Довготривалі пристрої, що випускають лікарський засіб протягом певного періоду.</w:t>
      </w:r>
    </w:p>
    <w:p w:rsidR="00DD25AF" w:rsidRPr="00C504B0" w:rsidRDefault="00DD25AF" w:rsidP="00C504B0">
      <w:pPr>
        <w:pStyle w:val="4"/>
        <w:spacing w:line="360" w:lineRule="auto"/>
        <w:ind w:firstLine="709"/>
        <w:jc w:val="both"/>
        <w:rPr>
          <w:b w:val="0"/>
        </w:rPr>
      </w:pPr>
      <w:r w:rsidRPr="00C504B0">
        <w:rPr>
          <w:b w:val="0"/>
        </w:rPr>
        <w:t>Етапи виробництва офтальмологічних препаратів</w:t>
      </w:r>
    </w:p>
    <w:p w:rsidR="00DD25AF" w:rsidRPr="00C504B0" w:rsidRDefault="00DD25AF" w:rsidP="00C504B0">
      <w:pPr>
        <w:pStyle w:val="aff1"/>
        <w:spacing w:before="0" w:beforeAutospacing="0" w:after="0" w:line="360" w:lineRule="auto"/>
        <w:ind w:firstLine="709"/>
        <w:jc w:val="both"/>
        <w:rPr>
          <w:sz w:val="28"/>
          <w:szCs w:val="28"/>
        </w:rPr>
      </w:pPr>
      <w:r w:rsidRPr="00C504B0">
        <w:rPr>
          <w:sz w:val="28"/>
          <w:szCs w:val="28"/>
        </w:rPr>
        <w:t>Виробництво офтальмологічних препаратів складається з декількох ключових етапів, кожен з яких має свої особливості та вимоги.</w:t>
      </w:r>
    </w:p>
    <w:p w:rsidR="00DD25AF" w:rsidRPr="00C504B0" w:rsidRDefault="00DD25AF" w:rsidP="004B5791">
      <w:pPr>
        <w:pStyle w:val="aff1"/>
        <w:numPr>
          <w:ilvl w:val="0"/>
          <w:numId w:val="8"/>
        </w:numPr>
        <w:spacing w:before="0" w:beforeAutospacing="0" w:after="0" w:line="360" w:lineRule="auto"/>
        <w:ind w:left="0" w:firstLine="709"/>
        <w:jc w:val="both"/>
        <w:rPr>
          <w:sz w:val="28"/>
          <w:szCs w:val="28"/>
        </w:rPr>
      </w:pPr>
      <w:r w:rsidRPr="00C504B0">
        <w:rPr>
          <w:rStyle w:val="aff6"/>
          <w:b w:val="0"/>
          <w:sz w:val="28"/>
          <w:szCs w:val="28"/>
        </w:rPr>
        <w:t>Розробка формули та складу:</w:t>
      </w:r>
    </w:p>
    <w:p w:rsidR="00DD25AF" w:rsidRPr="00C504B0" w:rsidRDefault="00DD25AF" w:rsidP="004B5791">
      <w:pPr>
        <w:pStyle w:val="a4"/>
        <w:numPr>
          <w:ilvl w:val="0"/>
          <w:numId w:val="17"/>
        </w:numPr>
        <w:rPr>
          <w:sz w:val="28"/>
          <w:szCs w:val="28"/>
        </w:rPr>
      </w:pPr>
      <w:r w:rsidRPr="00C504B0">
        <w:rPr>
          <w:rStyle w:val="aff6"/>
          <w:b w:val="0"/>
          <w:sz w:val="28"/>
          <w:szCs w:val="28"/>
        </w:rPr>
        <w:t>Дослідження та розробка:</w:t>
      </w:r>
      <w:r w:rsidRPr="00C504B0">
        <w:rPr>
          <w:sz w:val="28"/>
          <w:szCs w:val="28"/>
        </w:rPr>
        <w:t xml:space="preserve"> На цьому етапі проводяться дослідження для визначення ефективних комбінацій активних і допоміжних речовин.</w:t>
      </w:r>
    </w:p>
    <w:p w:rsidR="00DD25AF" w:rsidRPr="00C504B0" w:rsidRDefault="00DD25AF" w:rsidP="004B5791">
      <w:pPr>
        <w:pStyle w:val="a4"/>
        <w:numPr>
          <w:ilvl w:val="0"/>
          <w:numId w:val="17"/>
        </w:numPr>
        <w:rPr>
          <w:sz w:val="28"/>
          <w:szCs w:val="28"/>
        </w:rPr>
      </w:pPr>
      <w:r w:rsidRPr="00C504B0">
        <w:rPr>
          <w:rStyle w:val="aff6"/>
          <w:b w:val="0"/>
          <w:sz w:val="28"/>
          <w:szCs w:val="28"/>
        </w:rPr>
        <w:t>Лабораторні випробування:</w:t>
      </w:r>
      <w:r w:rsidRPr="00C504B0">
        <w:rPr>
          <w:sz w:val="28"/>
          <w:szCs w:val="28"/>
        </w:rPr>
        <w:t xml:space="preserve"> Перевірка стабільності, ефективності та безпечності розробленого препарату.</w:t>
      </w:r>
    </w:p>
    <w:p w:rsidR="00DD25AF" w:rsidRPr="00C504B0" w:rsidRDefault="00DD25AF" w:rsidP="004B5791">
      <w:pPr>
        <w:pStyle w:val="aff1"/>
        <w:numPr>
          <w:ilvl w:val="0"/>
          <w:numId w:val="8"/>
        </w:numPr>
        <w:spacing w:before="0" w:beforeAutospacing="0" w:after="0" w:line="360" w:lineRule="auto"/>
        <w:ind w:left="0" w:firstLine="709"/>
        <w:jc w:val="both"/>
        <w:rPr>
          <w:sz w:val="28"/>
          <w:szCs w:val="28"/>
        </w:rPr>
      </w:pPr>
      <w:r w:rsidRPr="00C504B0">
        <w:rPr>
          <w:rStyle w:val="aff6"/>
          <w:b w:val="0"/>
          <w:sz w:val="28"/>
          <w:szCs w:val="28"/>
        </w:rPr>
        <w:t>Підготовка сировини та матеріалів:</w:t>
      </w:r>
    </w:p>
    <w:p w:rsidR="00DD25AF" w:rsidRPr="00C504B0" w:rsidRDefault="00DD25AF" w:rsidP="004B5791">
      <w:pPr>
        <w:pStyle w:val="a4"/>
        <w:numPr>
          <w:ilvl w:val="0"/>
          <w:numId w:val="17"/>
        </w:numPr>
        <w:rPr>
          <w:sz w:val="28"/>
          <w:szCs w:val="28"/>
        </w:rPr>
      </w:pPr>
      <w:r w:rsidRPr="00C504B0">
        <w:rPr>
          <w:rStyle w:val="aff6"/>
          <w:b w:val="0"/>
          <w:sz w:val="28"/>
          <w:szCs w:val="28"/>
        </w:rPr>
        <w:t>Закупівля сировини:</w:t>
      </w:r>
      <w:r w:rsidRPr="00C504B0">
        <w:rPr>
          <w:sz w:val="28"/>
          <w:szCs w:val="28"/>
        </w:rPr>
        <w:t xml:space="preserve"> Відбір якісної сировини від сертифікованих постачальників.</w:t>
      </w:r>
    </w:p>
    <w:p w:rsidR="00DD25AF" w:rsidRPr="00C504B0" w:rsidRDefault="00DD25AF" w:rsidP="004B5791">
      <w:pPr>
        <w:pStyle w:val="a4"/>
        <w:numPr>
          <w:ilvl w:val="0"/>
          <w:numId w:val="17"/>
        </w:numPr>
        <w:rPr>
          <w:sz w:val="28"/>
          <w:szCs w:val="28"/>
        </w:rPr>
      </w:pPr>
      <w:r w:rsidRPr="00C504B0">
        <w:rPr>
          <w:rStyle w:val="aff6"/>
          <w:b w:val="0"/>
          <w:sz w:val="28"/>
          <w:szCs w:val="28"/>
        </w:rPr>
        <w:t>Контроль якості:</w:t>
      </w:r>
      <w:r w:rsidRPr="00C504B0">
        <w:rPr>
          <w:sz w:val="28"/>
          <w:szCs w:val="28"/>
        </w:rPr>
        <w:t xml:space="preserve"> Ретельна перевірка кожної партії сировини на відповідність встановленим стандартам.</w:t>
      </w:r>
    </w:p>
    <w:p w:rsidR="00DD25AF" w:rsidRPr="00C504B0" w:rsidRDefault="00DD25AF" w:rsidP="004B5791">
      <w:pPr>
        <w:pStyle w:val="aff1"/>
        <w:numPr>
          <w:ilvl w:val="0"/>
          <w:numId w:val="8"/>
        </w:numPr>
        <w:spacing w:before="0" w:beforeAutospacing="0" w:after="0" w:line="360" w:lineRule="auto"/>
        <w:ind w:left="0" w:firstLine="709"/>
        <w:jc w:val="both"/>
        <w:rPr>
          <w:sz w:val="28"/>
          <w:szCs w:val="28"/>
        </w:rPr>
      </w:pPr>
      <w:r w:rsidRPr="00C504B0">
        <w:rPr>
          <w:rStyle w:val="aff6"/>
          <w:b w:val="0"/>
          <w:sz w:val="28"/>
          <w:szCs w:val="28"/>
        </w:rPr>
        <w:t>Виробничий процес:</w:t>
      </w:r>
    </w:p>
    <w:p w:rsidR="00DD25AF" w:rsidRPr="00C504B0" w:rsidRDefault="00DD25AF" w:rsidP="004B5791">
      <w:pPr>
        <w:pStyle w:val="a4"/>
        <w:numPr>
          <w:ilvl w:val="0"/>
          <w:numId w:val="17"/>
        </w:numPr>
        <w:rPr>
          <w:sz w:val="28"/>
          <w:szCs w:val="28"/>
        </w:rPr>
      </w:pPr>
      <w:r w:rsidRPr="00C504B0">
        <w:rPr>
          <w:rStyle w:val="aff6"/>
          <w:b w:val="0"/>
          <w:sz w:val="28"/>
          <w:szCs w:val="28"/>
        </w:rPr>
        <w:lastRenderedPageBreak/>
        <w:t>Змішування та розчинення:</w:t>
      </w:r>
      <w:r w:rsidRPr="00C504B0">
        <w:rPr>
          <w:sz w:val="28"/>
          <w:szCs w:val="28"/>
        </w:rPr>
        <w:t xml:space="preserve"> Підготовка розчину або суміші активних інгредієнтів.</w:t>
      </w:r>
    </w:p>
    <w:p w:rsidR="00DD25AF" w:rsidRPr="00C504B0" w:rsidRDefault="00DD25AF" w:rsidP="004B5791">
      <w:pPr>
        <w:pStyle w:val="a4"/>
        <w:numPr>
          <w:ilvl w:val="0"/>
          <w:numId w:val="17"/>
        </w:numPr>
        <w:rPr>
          <w:sz w:val="28"/>
          <w:szCs w:val="28"/>
        </w:rPr>
      </w:pPr>
      <w:r w:rsidRPr="00C504B0">
        <w:rPr>
          <w:rStyle w:val="aff6"/>
          <w:b w:val="0"/>
          <w:sz w:val="28"/>
          <w:szCs w:val="28"/>
        </w:rPr>
        <w:t>Стерилізація:</w:t>
      </w:r>
      <w:r w:rsidRPr="00C504B0">
        <w:rPr>
          <w:sz w:val="28"/>
          <w:szCs w:val="28"/>
        </w:rPr>
        <w:t xml:space="preserve"> Знищення мікроорганізмів шляхом </w:t>
      </w:r>
      <w:proofErr w:type="spellStart"/>
      <w:r w:rsidRPr="00C504B0">
        <w:rPr>
          <w:sz w:val="28"/>
          <w:szCs w:val="28"/>
        </w:rPr>
        <w:t>автоклавування</w:t>
      </w:r>
      <w:proofErr w:type="spellEnd"/>
      <w:r w:rsidRPr="00C504B0">
        <w:rPr>
          <w:sz w:val="28"/>
          <w:szCs w:val="28"/>
        </w:rPr>
        <w:t xml:space="preserve"> або фільтрації.</w:t>
      </w:r>
    </w:p>
    <w:p w:rsidR="00DD25AF" w:rsidRPr="00C504B0" w:rsidRDefault="00DD25AF" w:rsidP="004B5791">
      <w:pPr>
        <w:pStyle w:val="a4"/>
        <w:numPr>
          <w:ilvl w:val="0"/>
          <w:numId w:val="17"/>
        </w:numPr>
        <w:rPr>
          <w:sz w:val="28"/>
          <w:szCs w:val="28"/>
        </w:rPr>
      </w:pPr>
      <w:r w:rsidRPr="00C504B0">
        <w:rPr>
          <w:rStyle w:val="aff6"/>
          <w:b w:val="0"/>
          <w:sz w:val="28"/>
          <w:szCs w:val="28"/>
        </w:rPr>
        <w:t>Фасування:</w:t>
      </w:r>
      <w:r w:rsidRPr="00C504B0">
        <w:rPr>
          <w:sz w:val="28"/>
          <w:szCs w:val="28"/>
        </w:rPr>
        <w:t xml:space="preserve"> Розподіл готового продукту в стерильні контейнери, такі як флакони або тюбики.</w:t>
      </w:r>
    </w:p>
    <w:p w:rsidR="00DD25AF" w:rsidRPr="00C504B0" w:rsidRDefault="00DD25AF" w:rsidP="004B5791">
      <w:pPr>
        <w:pStyle w:val="aff1"/>
        <w:numPr>
          <w:ilvl w:val="0"/>
          <w:numId w:val="8"/>
        </w:numPr>
        <w:spacing w:before="0" w:beforeAutospacing="0" w:after="0" w:line="360" w:lineRule="auto"/>
        <w:ind w:left="0" w:firstLine="709"/>
        <w:jc w:val="both"/>
        <w:rPr>
          <w:sz w:val="28"/>
          <w:szCs w:val="28"/>
        </w:rPr>
      </w:pPr>
      <w:r w:rsidRPr="00C504B0">
        <w:rPr>
          <w:rStyle w:val="aff6"/>
          <w:b w:val="0"/>
          <w:sz w:val="28"/>
          <w:szCs w:val="28"/>
        </w:rPr>
        <w:t>Контроль якості:</w:t>
      </w:r>
    </w:p>
    <w:p w:rsidR="00DD25AF" w:rsidRPr="00C504B0" w:rsidRDefault="00DD25AF" w:rsidP="004B5791">
      <w:pPr>
        <w:pStyle w:val="a4"/>
        <w:numPr>
          <w:ilvl w:val="0"/>
          <w:numId w:val="17"/>
        </w:numPr>
        <w:rPr>
          <w:sz w:val="28"/>
          <w:szCs w:val="28"/>
        </w:rPr>
      </w:pPr>
      <w:r w:rsidRPr="00C504B0">
        <w:rPr>
          <w:rStyle w:val="aff6"/>
          <w:b w:val="0"/>
          <w:sz w:val="28"/>
          <w:szCs w:val="28"/>
        </w:rPr>
        <w:t>Фізико-хімічні випробування:</w:t>
      </w:r>
      <w:r w:rsidRPr="00C504B0">
        <w:rPr>
          <w:sz w:val="28"/>
          <w:szCs w:val="28"/>
        </w:rPr>
        <w:t xml:space="preserve"> Перевірка показників, таких як </w:t>
      </w:r>
      <w:proofErr w:type="spellStart"/>
      <w:r w:rsidRPr="00C504B0">
        <w:rPr>
          <w:sz w:val="28"/>
          <w:szCs w:val="28"/>
        </w:rPr>
        <w:t>рН</w:t>
      </w:r>
      <w:proofErr w:type="spellEnd"/>
      <w:r w:rsidRPr="00C504B0">
        <w:rPr>
          <w:sz w:val="28"/>
          <w:szCs w:val="28"/>
        </w:rPr>
        <w:t xml:space="preserve">, </w:t>
      </w:r>
      <w:proofErr w:type="spellStart"/>
      <w:r w:rsidRPr="00C504B0">
        <w:rPr>
          <w:sz w:val="28"/>
          <w:szCs w:val="28"/>
        </w:rPr>
        <w:t>осмолярність</w:t>
      </w:r>
      <w:proofErr w:type="spellEnd"/>
      <w:r w:rsidRPr="00C504B0">
        <w:rPr>
          <w:sz w:val="28"/>
          <w:szCs w:val="28"/>
        </w:rPr>
        <w:t>, в'язкість тощо.</w:t>
      </w:r>
    </w:p>
    <w:p w:rsidR="00DD25AF" w:rsidRPr="00C504B0" w:rsidRDefault="00DD25AF" w:rsidP="004B5791">
      <w:pPr>
        <w:pStyle w:val="a4"/>
        <w:numPr>
          <w:ilvl w:val="0"/>
          <w:numId w:val="17"/>
        </w:numPr>
        <w:rPr>
          <w:sz w:val="28"/>
          <w:szCs w:val="28"/>
        </w:rPr>
      </w:pPr>
      <w:r w:rsidRPr="00C504B0">
        <w:rPr>
          <w:rStyle w:val="aff6"/>
          <w:b w:val="0"/>
          <w:sz w:val="28"/>
          <w:szCs w:val="28"/>
        </w:rPr>
        <w:t>Мікробіологічний контроль:</w:t>
      </w:r>
      <w:r w:rsidRPr="00C504B0">
        <w:rPr>
          <w:sz w:val="28"/>
          <w:szCs w:val="28"/>
        </w:rPr>
        <w:t xml:space="preserve"> Перевірка на наявність патогенних мікроорганізмів.</w:t>
      </w:r>
    </w:p>
    <w:p w:rsidR="00DD25AF" w:rsidRPr="00C504B0" w:rsidRDefault="00DD25AF" w:rsidP="004B5791">
      <w:pPr>
        <w:pStyle w:val="a4"/>
        <w:numPr>
          <w:ilvl w:val="0"/>
          <w:numId w:val="17"/>
        </w:numPr>
        <w:rPr>
          <w:sz w:val="28"/>
          <w:szCs w:val="28"/>
        </w:rPr>
      </w:pPr>
      <w:r w:rsidRPr="00C504B0">
        <w:rPr>
          <w:rStyle w:val="aff6"/>
          <w:b w:val="0"/>
          <w:sz w:val="28"/>
          <w:szCs w:val="28"/>
        </w:rPr>
        <w:t>Стабільність:</w:t>
      </w:r>
      <w:r w:rsidRPr="00C504B0">
        <w:rPr>
          <w:sz w:val="28"/>
          <w:szCs w:val="28"/>
        </w:rPr>
        <w:t xml:space="preserve"> Випробування на стабільність препарату в умовах зберігання.</w:t>
      </w:r>
    </w:p>
    <w:p w:rsidR="00DD25AF" w:rsidRPr="00C504B0" w:rsidRDefault="00DD25AF" w:rsidP="004B5791">
      <w:pPr>
        <w:pStyle w:val="aff1"/>
        <w:numPr>
          <w:ilvl w:val="0"/>
          <w:numId w:val="8"/>
        </w:numPr>
        <w:spacing w:before="0" w:beforeAutospacing="0" w:after="0" w:line="360" w:lineRule="auto"/>
        <w:ind w:left="0" w:firstLine="709"/>
        <w:jc w:val="both"/>
        <w:rPr>
          <w:sz w:val="28"/>
          <w:szCs w:val="28"/>
        </w:rPr>
      </w:pPr>
      <w:r w:rsidRPr="00C504B0">
        <w:rPr>
          <w:rStyle w:val="aff6"/>
          <w:b w:val="0"/>
          <w:sz w:val="28"/>
          <w:szCs w:val="28"/>
        </w:rPr>
        <w:t>Пакування та маркування:</w:t>
      </w:r>
    </w:p>
    <w:p w:rsidR="00DD25AF" w:rsidRPr="00C504B0" w:rsidRDefault="00DD25AF" w:rsidP="004B5791">
      <w:pPr>
        <w:pStyle w:val="a4"/>
        <w:numPr>
          <w:ilvl w:val="0"/>
          <w:numId w:val="17"/>
        </w:numPr>
        <w:rPr>
          <w:sz w:val="28"/>
          <w:szCs w:val="28"/>
        </w:rPr>
      </w:pPr>
      <w:r w:rsidRPr="00C504B0">
        <w:rPr>
          <w:rStyle w:val="aff6"/>
          <w:b w:val="0"/>
          <w:sz w:val="28"/>
          <w:szCs w:val="28"/>
        </w:rPr>
        <w:t>Пакування:</w:t>
      </w:r>
      <w:r w:rsidRPr="00C504B0">
        <w:rPr>
          <w:sz w:val="28"/>
          <w:szCs w:val="28"/>
        </w:rPr>
        <w:t xml:space="preserve"> Використання стерильних матеріалів для забезпечення тривалого зберігання і зручного використання.</w:t>
      </w:r>
    </w:p>
    <w:p w:rsidR="00DD25AF" w:rsidRPr="00C504B0" w:rsidRDefault="00DD25AF" w:rsidP="004B5791">
      <w:pPr>
        <w:pStyle w:val="a4"/>
        <w:numPr>
          <w:ilvl w:val="0"/>
          <w:numId w:val="17"/>
        </w:numPr>
        <w:rPr>
          <w:sz w:val="28"/>
          <w:szCs w:val="28"/>
        </w:rPr>
      </w:pPr>
      <w:r w:rsidRPr="00C504B0">
        <w:rPr>
          <w:rStyle w:val="aff6"/>
          <w:b w:val="0"/>
          <w:sz w:val="28"/>
          <w:szCs w:val="28"/>
        </w:rPr>
        <w:t>Маркування:</w:t>
      </w:r>
      <w:r w:rsidRPr="00C504B0">
        <w:rPr>
          <w:sz w:val="28"/>
          <w:szCs w:val="28"/>
        </w:rPr>
        <w:t xml:space="preserve"> Нанесення інформації про препарат, дозування, умови зберігання та термін придатності.</w:t>
      </w:r>
    </w:p>
    <w:p w:rsidR="00DD25AF" w:rsidRPr="00C504B0" w:rsidRDefault="00DD25AF" w:rsidP="00C504B0">
      <w:pPr>
        <w:pStyle w:val="4"/>
        <w:spacing w:line="360" w:lineRule="auto"/>
        <w:ind w:firstLine="709"/>
        <w:jc w:val="both"/>
        <w:rPr>
          <w:b w:val="0"/>
        </w:rPr>
      </w:pPr>
      <w:r w:rsidRPr="00C504B0">
        <w:rPr>
          <w:b w:val="0"/>
        </w:rPr>
        <w:t>Вимоги до виробництва офтальмологічних препаратів</w:t>
      </w:r>
    </w:p>
    <w:p w:rsidR="00DD25AF" w:rsidRPr="00C504B0" w:rsidRDefault="00DD25AF" w:rsidP="00C504B0">
      <w:pPr>
        <w:pStyle w:val="aff1"/>
        <w:spacing w:before="0" w:beforeAutospacing="0" w:after="0" w:line="360" w:lineRule="auto"/>
        <w:ind w:firstLine="709"/>
        <w:jc w:val="both"/>
        <w:rPr>
          <w:sz w:val="28"/>
          <w:szCs w:val="28"/>
        </w:rPr>
      </w:pPr>
      <w:r w:rsidRPr="00C504B0">
        <w:rPr>
          <w:sz w:val="28"/>
          <w:szCs w:val="28"/>
        </w:rPr>
        <w:t>Виробництво офтальмологічних препаратів підпорядковується суворим регуляторним вимогам, які включають:</w:t>
      </w:r>
    </w:p>
    <w:p w:rsidR="00DD25AF" w:rsidRPr="00C504B0" w:rsidRDefault="00DD25AF" w:rsidP="004B5791">
      <w:pPr>
        <w:numPr>
          <w:ilvl w:val="0"/>
          <w:numId w:val="9"/>
        </w:numPr>
        <w:ind w:left="0" w:firstLine="709"/>
        <w:rPr>
          <w:sz w:val="28"/>
          <w:szCs w:val="28"/>
        </w:rPr>
      </w:pPr>
      <w:r w:rsidRPr="00C504B0">
        <w:rPr>
          <w:rStyle w:val="aff6"/>
          <w:b w:val="0"/>
          <w:sz w:val="28"/>
          <w:szCs w:val="28"/>
        </w:rPr>
        <w:t>Стандарти GMP (</w:t>
      </w:r>
      <w:proofErr w:type="spellStart"/>
      <w:r w:rsidRPr="00C504B0">
        <w:rPr>
          <w:rStyle w:val="aff6"/>
          <w:b w:val="0"/>
          <w:sz w:val="28"/>
          <w:szCs w:val="28"/>
        </w:rPr>
        <w:t>Good</w:t>
      </w:r>
      <w:proofErr w:type="spellEnd"/>
      <w:r w:rsidRPr="00C504B0">
        <w:rPr>
          <w:rStyle w:val="aff6"/>
          <w:b w:val="0"/>
          <w:sz w:val="28"/>
          <w:szCs w:val="28"/>
        </w:rPr>
        <w:t xml:space="preserve"> </w:t>
      </w:r>
      <w:proofErr w:type="spellStart"/>
      <w:r w:rsidRPr="00C504B0">
        <w:rPr>
          <w:rStyle w:val="aff6"/>
          <w:b w:val="0"/>
          <w:sz w:val="28"/>
          <w:szCs w:val="28"/>
        </w:rPr>
        <w:t>Manufacturing</w:t>
      </w:r>
      <w:proofErr w:type="spellEnd"/>
      <w:r w:rsidRPr="00C504B0">
        <w:rPr>
          <w:rStyle w:val="aff6"/>
          <w:b w:val="0"/>
          <w:sz w:val="28"/>
          <w:szCs w:val="28"/>
        </w:rPr>
        <w:t xml:space="preserve"> </w:t>
      </w:r>
      <w:proofErr w:type="spellStart"/>
      <w:r w:rsidRPr="00C504B0">
        <w:rPr>
          <w:rStyle w:val="aff6"/>
          <w:b w:val="0"/>
          <w:sz w:val="28"/>
          <w:szCs w:val="28"/>
        </w:rPr>
        <w:t>Practice</w:t>
      </w:r>
      <w:proofErr w:type="spellEnd"/>
      <w:r w:rsidRPr="00C504B0">
        <w:rPr>
          <w:rStyle w:val="aff6"/>
          <w:b w:val="0"/>
          <w:sz w:val="28"/>
          <w:szCs w:val="28"/>
        </w:rPr>
        <w:t>):</w:t>
      </w:r>
      <w:r w:rsidRPr="00C504B0">
        <w:rPr>
          <w:sz w:val="28"/>
          <w:szCs w:val="28"/>
        </w:rPr>
        <w:t xml:space="preserve"> Дотримання належних виробничих практик для забезпечення якості продукції.</w:t>
      </w:r>
    </w:p>
    <w:p w:rsidR="00DD25AF" w:rsidRPr="00C504B0" w:rsidRDefault="00DD25AF" w:rsidP="004B5791">
      <w:pPr>
        <w:numPr>
          <w:ilvl w:val="0"/>
          <w:numId w:val="9"/>
        </w:numPr>
        <w:ind w:left="0" w:firstLine="709"/>
        <w:rPr>
          <w:sz w:val="28"/>
          <w:szCs w:val="28"/>
        </w:rPr>
      </w:pPr>
      <w:r w:rsidRPr="00C504B0">
        <w:rPr>
          <w:rStyle w:val="aff6"/>
          <w:b w:val="0"/>
          <w:sz w:val="28"/>
          <w:szCs w:val="28"/>
        </w:rPr>
        <w:t>Регуляторні вимоги:</w:t>
      </w:r>
      <w:r w:rsidRPr="00C504B0">
        <w:rPr>
          <w:sz w:val="28"/>
          <w:szCs w:val="28"/>
        </w:rPr>
        <w:t xml:space="preserve"> Відповідність стандартам, встановленим міжнародними та національними органами охорони здоров'я.</w:t>
      </w:r>
    </w:p>
    <w:p w:rsidR="00DD25AF" w:rsidRPr="00C504B0" w:rsidRDefault="00DD25AF" w:rsidP="004B5791">
      <w:pPr>
        <w:numPr>
          <w:ilvl w:val="0"/>
          <w:numId w:val="9"/>
        </w:numPr>
        <w:ind w:left="0" w:firstLine="709"/>
        <w:rPr>
          <w:sz w:val="28"/>
          <w:szCs w:val="28"/>
        </w:rPr>
      </w:pPr>
      <w:r w:rsidRPr="00C504B0">
        <w:rPr>
          <w:rStyle w:val="aff6"/>
          <w:b w:val="0"/>
          <w:sz w:val="28"/>
          <w:szCs w:val="28"/>
        </w:rPr>
        <w:t>Контроль навколишнього середовища:</w:t>
      </w:r>
      <w:r w:rsidRPr="00C504B0">
        <w:rPr>
          <w:sz w:val="28"/>
          <w:szCs w:val="28"/>
        </w:rPr>
        <w:t xml:space="preserve"> Забезпечення чистоти та стерильності виробничих приміщень.</w:t>
      </w:r>
    </w:p>
    <w:p w:rsidR="00DD25AF" w:rsidRPr="00C504B0" w:rsidRDefault="00DD25AF" w:rsidP="004B5791">
      <w:pPr>
        <w:numPr>
          <w:ilvl w:val="0"/>
          <w:numId w:val="9"/>
        </w:numPr>
        <w:ind w:left="0" w:firstLine="709"/>
        <w:rPr>
          <w:sz w:val="28"/>
          <w:szCs w:val="28"/>
        </w:rPr>
      </w:pPr>
      <w:r w:rsidRPr="00C504B0">
        <w:rPr>
          <w:rStyle w:val="aff6"/>
          <w:b w:val="0"/>
          <w:sz w:val="28"/>
          <w:szCs w:val="28"/>
        </w:rPr>
        <w:t>Навчання персоналу:</w:t>
      </w:r>
      <w:r w:rsidRPr="00C504B0">
        <w:rPr>
          <w:sz w:val="28"/>
          <w:szCs w:val="28"/>
        </w:rPr>
        <w:t xml:space="preserve"> Підвищення кваліфікації та регулярне навчання працівників для дотримання стандартів якості та безпеки.</w:t>
      </w:r>
    </w:p>
    <w:p w:rsidR="00DD25AF" w:rsidRPr="00C504B0" w:rsidRDefault="00DD25AF" w:rsidP="00C504B0">
      <w:pPr>
        <w:pStyle w:val="4"/>
        <w:spacing w:line="360" w:lineRule="auto"/>
        <w:ind w:firstLine="709"/>
        <w:jc w:val="both"/>
        <w:rPr>
          <w:b w:val="0"/>
        </w:rPr>
      </w:pPr>
      <w:r w:rsidRPr="00C504B0">
        <w:rPr>
          <w:b w:val="0"/>
        </w:rPr>
        <w:lastRenderedPageBreak/>
        <w:t>Виклики та перспективи</w:t>
      </w:r>
    </w:p>
    <w:p w:rsidR="00DD25AF" w:rsidRPr="00C504B0" w:rsidRDefault="00DD25AF" w:rsidP="00C504B0">
      <w:pPr>
        <w:pStyle w:val="aff1"/>
        <w:spacing w:before="0" w:beforeAutospacing="0" w:after="0" w:line="360" w:lineRule="auto"/>
        <w:ind w:firstLine="709"/>
        <w:jc w:val="both"/>
        <w:rPr>
          <w:sz w:val="28"/>
          <w:szCs w:val="28"/>
        </w:rPr>
      </w:pPr>
      <w:r w:rsidRPr="00C504B0">
        <w:rPr>
          <w:sz w:val="28"/>
          <w:szCs w:val="28"/>
        </w:rPr>
        <w:t>Офтальмологічне виробництво стикається з низкою викликів, таких як складність у забезпеченні стерильності, висока вартість досліджень і розробок, а також необхідність швидкого впровадження нових технологій. Водночас, галузь має великі перспективи завдяки інноваціям, таким як розробка нових лікарських форм, використання біотехнологій та впровадження автоматизації.</w:t>
      </w:r>
    </w:p>
    <w:p w:rsidR="00DD25AF" w:rsidRPr="00C504B0" w:rsidRDefault="00DD25AF" w:rsidP="00C504B0">
      <w:pPr>
        <w:pStyle w:val="aff1"/>
        <w:spacing w:before="0" w:beforeAutospacing="0" w:after="0" w:line="360" w:lineRule="auto"/>
        <w:ind w:firstLine="709"/>
        <w:jc w:val="both"/>
        <w:rPr>
          <w:sz w:val="28"/>
          <w:szCs w:val="28"/>
        </w:rPr>
      </w:pPr>
      <w:r w:rsidRPr="00C504B0">
        <w:rPr>
          <w:sz w:val="28"/>
          <w:szCs w:val="28"/>
        </w:rPr>
        <w:t>Виробництво офтальмологічних препаратів є важливою частиною фармацевтичної промисловості, яка вимагає високих стандартів якості та точності. Сучасні технології та інноваційні підходи сприяють розвитку цієї галузі, забезпечуючи ефективне лікування захворювань очей і підвищуючи якість життя пацієнтів.</w:t>
      </w:r>
    </w:p>
    <w:p w:rsidR="00DD25AF" w:rsidRPr="00C504B0" w:rsidRDefault="00DD25AF" w:rsidP="00C504B0">
      <w:pPr>
        <w:pStyle w:val="4"/>
        <w:spacing w:line="360" w:lineRule="auto"/>
        <w:ind w:firstLine="709"/>
        <w:jc w:val="both"/>
        <w:rPr>
          <w:b w:val="0"/>
        </w:rPr>
      </w:pPr>
      <w:r w:rsidRPr="00C504B0">
        <w:rPr>
          <w:b w:val="0"/>
        </w:rPr>
        <w:t>Інноваційні технології у виробництві офтальмологічних препаратів</w:t>
      </w:r>
    </w:p>
    <w:p w:rsidR="00DD25AF" w:rsidRPr="00C504B0" w:rsidRDefault="00DD25AF" w:rsidP="00C504B0">
      <w:pPr>
        <w:pStyle w:val="aff1"/>
        <w:spacing w:before="0" w:beforeAutospacing="0" w:after="0" w:line="360" w:lineRule="auto"/>
        <w:ind w:firstLine="709"/>
        <w:jc w:val="both"/>
        <w:rPr>
          <w:sz w:val="28"/>
          <w:szCs w:val="28"/>
        </w:rPr>
      </w:pPr>
      <w:r w:rsidRPr="00C504B0">
        <w:rPr>
          <w:sz w:val="28"/>
          <w:szCs w:val="28"/>
        </w:rPr>
        <w:t>Останні роки стали свідками значного прогресу у виробництві офтальмологічних препаратів завдяки впровадженню інноваційних технологій. Деякі з них включають:</w:t>
      </w:r>
    </w:p>
    <w:p w:rsidR="00DD25AF" w:rsidRPr="00C504B0" w:rsidRDefault="00DD25AF" w:rsidP="004B5791">
      <w:pPr>
        <w:pStyle w:val="aff1"/>
        <w:numPr>
          <w:ilvl w:val="0"/>
          <w:numId w:val="10"/>
        </w:numPr>
        <w:spacing w:before="0" w:beforeAutospacing="0" w:after="0" w:line="360" w:lineRule="auto"/>
        <w:ind w:left="0" w:firstLine="709"/>
        <w:jc w:val="both"/>
        <w:rPr>
          <w:sz w:val="28"/>
          <w:szCs w:val="28"/>
        </w:rPr>
      </w:pPr>
      <w:r w:rsidRPr="00C504B0">
        <w:rPr>
          <w:rStyle w:val="aff6"/>
          <w:b w:val="0"/>
          <w:sz w:val="28"/>
          <w:szCs w:val="28"/>
        </w:rPr>
        <w:t>Нанотехнології:</w:t>
      </w:r>
    </w:p>
    <w:p w:rsidR="00DD25AF" w:rsidRPr="00C504B0" w:rsidRDefault="00DD25AF" w:rsidP="004B5791">
      <w:pPr>
        <w:pStyle w:val="a4"/>
        <w:numPr>
          <w:ilvl w:val="0"/>
          <w:numId w:val="16"/>
        </w:numPr>
        <w:rPr>
          <w:sz w:val="28"/>
          <w:szCs w:val="28"/>
        </w:rPr>
      </w:pPr>
      <w:proofErr w:type="spellStart"/>
      <w:r w:rsidRPr="00C504B0">
        <w:rPr>
          <w:rStyle w:val="aff6"/>
          <w:b w:val="0"/>
          <w:sz w:val="28"/>
          <w:szCs w:val="28"/>
        </w:rPr>
        <w:t>Наночастки</w:t>
      </w:r>
      <w:proofErr w:type="spellEnd"/>
      <w:r w:rsidRPr="00C504B0">
        <w:rPr>
          <w:rStyle w:val="aff6"/>
          <w:b w:val="0"/>
          <w:sz w:val="28"/>
          <w:szCs w:val="28"/>
        </w:rPr>
        <w:t>:</w:t>
      </w:r>
      <w:r w:rsidRPr="00C504B0">
        <w:rPr>
          <w:sz w:val="28"/>
          <w:szCs w:val="28"/>
        </w:rPr>
        <w:t xml:space="preserve"> Використання </w:t>
      </w:r>
      <w:proofErr w:type="spellStart"/>
      <w:r w:rsidRPr="00C504B0">
        <w:rPr>
          <w:sz w:val="28"/>
          <w:szCs w:val="28"/>
        </w:rPr>
        <w:t>наночасток</w:t>
      </w:r>
      <w:proofErr w:type="spellEnd"/>
      <w:r w:rsidRPr="00C504B0">
        <w:rPr>
          <w:sz w:val="28"/>
          <w:szCs w:val="28"/>
        </w:rPr>
        <w:t xml:space="preserve"> для поліпшення доставки активних інгредієнтів до ока, що підвищує ефективність препаратів і зменшує побічні ефекти.</w:t>
      </w:r>
    </w:p>
    <w:p w:rsidR="00DD25AF" w:rsidRPr="00C504B0" w:rsidRDefault="00DD25AF" w:rsidP="004B5791">
      <w:pPr>
        <w:pStyle w:val="a4"/>
        <w:numPr>
          <w:ilvl w:val="0"/>
          <w:numId w:val="16"/>
        </w:numPr>
        <w:rPr>
          <w:sz w:val="28"/>
          <w:szCs w:val="28"/>
        </w:rPr>
      </w:pPr>
      <w:proofErr w:type="spellStart"/>
      <w:r w:rsidRPr="00C504B0">
        <w:rPr>
          <w:rStyle w:val="aff6"/>
          <w:b w:val="0"/>
          <w:sz w:val="28"/>
          <w:szCs w:val="28"/>
        </w:rPr>
        <w:t>Наноемульсії</w:t>
      </w:r>
      <w:proofErr w:type="spellEnd"/>
      <w:r w:rsidRPr="00C504B0">
        <w:rPr>
          <w:rStyle w:val="aff6"/>
          <w:b w:val="0"/>
          <w:sz w:val="28"/>
          <w:szCs w:val="28"/>
        </w:rPr>
        <w:t>:</w:t>
      </w:r>
      <w:r w:rsidRPr="00C504B0">
        <w:rPr>
          <w:sz w:val="28"/>
          <w:szCs w:val="28"/>
        </w:rPr>
        <w:t xml:space="preserve"> Застосування </w:t>
      </w:r>
      <w:proofErr w:type="spellStart"/>
      <w:r w:rsidRPr="00C504B0">
        <w:rPr>
          <w:sz w:val="28"/>
          <w:szCs w:val="28"/>
        </w:rPr>
        <w:t>наноемульсій</w:t>
      </w:r>
      <w:proofErr w:type="spellEnd"/>
      <w:r w:rsidRPr="00C504B0">
        <w:rPr>
          <w:sz w:val="28"/>
          <w:szCs w:val="28"/>
        </w:rPr>
        <w:t xml:space="preserve"> для створення стабільних і </w:t>
      </w:r>
      <w:proofErr w:type="spellStart"/>
      <w:r w:rsidRPr="00C504B0">
        <w:rPr>
          <w:sz w:val="28"/>
          <w:szCs w:val="28"/>
        </w:rPr>
        <w:t>біодоступних</w:t>
      </w:r>
      <w:proofErr w:type="spellEnd"/>
      <w:r w:rsidRPr="00C504B0">
        <w:rPr>
          <w:sz w:val="28"/>
          <w:szCs w:val="28"/>
        </w:rPr>
        <w:t xml:space="preserve"> форм лікарських засобів.</w:t>
      </w:r>
    </w:p>
    <w:p w:rsidR="00DD25AF" w:rsidRPr="00C504B0" w:rsidRDefault="00DD25AF" w:rsidP="004B5791">
      <w:pPr>
        <w:pStyle w:val="aff1"/>
        <w:numPr>
          <w:ilvl w:val="0"/>
          <w:numId w:val="10"/>
        </w:numPr>
        <w:spacing w:before="0" w:beforeAutospacing="0" w:after="0" w:line="360" w:lineRule="auto"/>
        <w:ind w:left="0" w:firstLine="709"/>
        <w:jc w:val="both"/>
        <w:rPr>
          <w:sz w:val="28"/>
          <w:szCs w:val="28"/>
        </w:rPr>
      </w:pPr>
      <w:r w:rsidRPr="00C504B0">
        <w:rPr>
          <w:rStyle w:val="aff6"/>
          <w:b w:val="0"/>
          <w:sz w:val="28"/>
          <w:szCs w:val="28"/>
        </w:rPr>
        <w:t>Біотехнології:</w:t>
      </w:r>
    </w:p>
    <w:p w:rsidR="00DD25AF" w:rsidRPr="00C504B0" w:rsidRDefault="00DD25AF" w:rsidP="004B5791">
      <w:pPr>
        <w:pStyle w:val="a4"/>
        <w:numPr>
          <w:ilvl w:val="0"/>
          <w:numId w:val="16"/>
        </w:numPr>
        <w:rPr>
          <w:sz w:val="28"/>
          <w:szCs w:val="28"/>
        </w:rPr>
      </w:pPr>
      <w:r w:rsidRPr="00C504B0">
        <w:rPr>
          <w:rStyle w:val="aff6"/>
          <w:b w:val="0"/>
          <w:sz w:val="28"/>
          <w:szCs w:val="28"/>
        </w:rPr>
        <w:t>Генна терапія:</w:t>
      </w:r>
      <w:r w:rsidRPr="00C504B0">
        <w:rPr>
          <w:sz w:val="28"/>
          <w:szCs w:val="28"/>
        </w:rPr>
        <w:t xml:space="preserve"> Розробка препаратів на основі генної терапії для лікування генетичних захворювань ока.</w:t>
      </w:r>
    </w:p>
    <w:p w:rsidR="00DD25AF" w:rsidRPr="00C504B0" w:rsidRDefault="00DD25AF" w:rsidP="004B5791">
      <w:pPr>
        <w:pStyle w:val="a4"/>
        <w:numPr>
          <w:ilvl w:val="0"/>
          <w:numId w:val="16"/>
        </w:numPr>
        <w:rPr>
          <w:sz w:val="28"/>
          <w:szCs w:val="28"/>
        </w:rPr>
      </w:pPr>
      <w:proofErr w:type="spellStart"/>
      <w:r w:rsidRPr="00C504B0">
        <w:rPr>
          <w:rStyle w:val="aff6"/>
          <w:b w:val="0"/>
          <w:sz w:val="28"/>
          <w:szCs w:val="28"/>
        </w:rPr>
        <w:t>Біофармацевтика</w:t>
      </w:r>
      <w:proofErr w:type="spellEnd"/>
      <w:r w:rsidRPr="00C504B0">
        <w:rPr>
          <w:rStyle w:val="aff6"/>
          <w:b w:val="0"/>
          <w:sz w:val="28"/>
          <w:szCs w:val="28"/>
        </w:rPr>
        <w:t>:</w:t>
      </w:r>
      <w:r w:rsidRPr="00C504B0">
        <w:rPr>
          <w:sz w:val="28"/>
          <w:szCs w:val="28"/>
        </w:rPr>
        <w:t xml:space="preserve"> Використання біологічних матеріалів, таких як антитіла та білки, для створення високоефективних лікувальних засобів.</w:t>
      </w:r>
    </w:p>
    <w:p w:rsidR="00DD25AF" w:rsidRPr="00C504B0" w:rsidRDefault="00DD25AF" w:rsidP="004B5791">
      <w:pPr>
        <w:pStyle w:val="aff1"/>
        <w:numPr>
          <w:ilvl w:val="0"/>
          <w:numId w:val="10"/>
        </w:numPr>
        <w:spacing w:before="0" w:beforeAutospacing="0" w:after="0" w:line="360" w:lineRule="auto"/>
        <w:ind w:left="0" w:firstLine="709"/>
        <w:jc w:val="both"/>
        <w:rPr>
          <w:sz w:val="28"/>
          <w:szCs w:val="28"/>
        </w:rPr>
      </w:pPr>
      <w:r w:rsidRPr="00C504B0">
        <w:rPr>
          <w:rStyle w:val="aff6"/>
          <w:b w:val="0"/>
          <w:sz w:val="28"/>
          <w:szCs w:val="28"/>
        </w:rPr>
        <w:t>3D-друк:</w:t>
      </w:r>
    </w:p>
    <w:p w:rsidR="00DD25AF" w:rsidRPr="00C504B0" w:rsidRDefault="00DD25AF" w:rsidP="004B5791">
      <w:pPr>
        <w:pStyle w:val="a4"/>
        <w:numPr>
          <w:ilvl w:val="0"/>
          <w:numId w:val="16"/>
        </w:numPr>
        <w:rPr>
          <w:sz w:val="28"/>
          <w:szCs w:val="28"/>
        </w:rPr>
      </w:pPr>
      <w:r w:rsidRPr="00C504B0">
        <w:rPr>
          <w:rStyle w:val="aff6"/>
          <w:b w:val="0"/>
          <w:sz w:val="28"/>
          <w:szCs w:val="28"/>
        </w:rPr>
        <w:lastRenderedPageBreak/>
        <w:t>Персоналізовані ліки:</w:t>
      </w:r>
      <w:r w:rsidRPr="00C504B0">
        <w:rPr>
          <w:sz w:val="28"/>
          <w:szCs w:val="28"/>
        </w:rPr>
        <w:t xml:space="preserve"> Використання 3D-друку для створення індивідуальних дозувань та форм препаратів, що враховують специфічні потреби пацієнта.</w:t>
      </w:r>
    </w:p>
    <w:p w:rsidR="00DD25AF" w:rsidRPr="00C504B0" w:rsidRDefault="00DD25AF" w:rsidP="004B5791">
      <w:pPr>
        <w:pStyle w:val="a4"/>
        <w:numPr>
          <w:ilvl w:val="0"/>
          <w:numId w:val="16"/>
        </w:numPr>
        <w:rPr>
          <w:sz w:val="28"/>
          <w:szCs w:val="28"/>
        </w:rPr>
      </w:pPr>
      <w:proofErr w:type="spellStart"/>
      <w:r w:rsidRPr="00C504B0">
        <w:rPr>
          <w:rStyle w:val="aff6"/>
          <w:b w:val="0"/>
          <w:sz w:val="28"/>
          <w:szCs w:val="28"/>
        </w:rPr>
        <w:t>Біопринтинг</w:t>
      </w:r>
      <w:proofErr w:type="spellEnd"/>
      <w:r w:rsidRPr="00C504B0">
        <w:rPr>
          <w:rStyle w:val="aff6"/>
          <w:b w:val="0"/>
          <w:sz w:val="28"/>
          <w:szCs w:val="28"/>
        </w:rPr>
        <w:t>:</w:t>
      </w:r>
      <w:r w:rsidRPr="00C504B0">
        <w:rPr>
          <w:sz w:val="28"/>
          <w:szCs w:val="28"/>
        </w:rPr>
        <w:t xml:space="preserve"> Розробка структур, що імітують тканини ока для тестування нових препаратів.</w:t>
      </w:r>
    </w:p>
    <w:p w:rsidR="00DD25AF" w:rsidRPr="00C504B0" w:rsidRDefault="00DD25AF" w:rsidP="004B5791">
      <w:pPr>
        <w:pStyle w:val="aff1"/>
        <w:numPr>
          <w:ilvl w:val="0"/>
          <w:numId w:val="10"/>
        </w:numPr>
        <w:spacing w:before="0" w:beforeAutospacing="0" w:after="0" w:line="360" w:lineRule="auto"/>
        <w:ind w:left="0" w:firstLine="709"/>
        <w:jc w:val="both"/>
        <w:rPr>
          <w:sz w:val="28"/>
          <w:szCs w:val="28"/>
        </w:rPr>
      </w:pPr>
      <w:r w:rsidRPr="00C504B0">
        <w:rPr>
          <w:rStyle w:val="aff6"/>
          <w:b w:val="0"/>
          <w:sz w:val="28"/>
          <w:szCs w:val="28"/>
        </w:rPr>
        <w:t>Інформаційні технології:</w:t>
      </w:r>
    </w:p>
    <w:p w:rsidR="00DD25AF" w:rsidRPr="00C504B0" w:rsidRDefault="00DD25AF" w:rsidP="004B5791">
      <w:pPr>
        <w:pStyle w:val="a4"/>
        <w:numPr>
          <w:ilvl w:val="0"/>
          <w:numId w:val="16"/>
        </w:numPr>
        <w:rPr>
          <w:sz w:val="28"/>
          <w:szCs w:val="28"/>
        </w:rPr>
      </w:pPr>
      <w:r w:rsidRPr="00C504B0">
        <w:rPr>
          <w:rStyle w:val="aff6"/>
          <w:b w:val="0"/>
          <w:sz w:val="28"/>
          <w:szCs w:val="28"/>
        </w:rPr>
        <w:t>Машинне навчання та штучний інтелект:</w:t>
      </w:r>
      <w:r w:rsidRPr="00C504B0">
        <w:rPr>
          <w:sz w:val="28"/>
          <w:szCs w:val="28"/>
        </w:rPr>
        <w:t xml:space="preserve"> Використання алгоритмів машинного навчання для оптимізації виробничих процесів і передбачення ефективності нових препаратів.</w:t>
      </w:r>
    </w:p>
    <w:p w:rsidR="00DD25AF" w:rsidRPr="00C504B0" w:rsidRDefault="00DD25AF" w:rsidP="004B5791">
      <w:pPr>
        <w:pStyle w:val="a4"/>
        <w:numPr>
          <w:ilvl w:val="0"/>
          <w:numId w:val="16"/>
        </w:numPr>
        <w:rPr>
          <w:sz w:val="28"/>
          <w:szCs w:val="28"/>
        </w:rPr>
      </w:pPr>
      <w:r w:rsidRPr="00C504B0">
        <w:rPr>
          <w:rStyle w:val="aff6"/>
          <w:b w:val="0"/>
          <w:sz w:val="28"/>
          <w:szCs w:val="28"/>
        </w:rPr>
        <w:t>Інтернет речей (</w:t>
      </w:r>
      <w:proofErr w:type="spellStart"/>
      <w:r w:rsidRPr="00C504B0">
        <w:rPr>
          <w:rStyle w:val="aff6"/>
          <w:b w:val="0"/>
          <w:sz w:val="28"/>
          <w:szCs w:val="28"/>
        </w:rPr>
        <w:t>IoT</w:t>
      </w:r>
      <w:proofErr w:type="spellEnd"/>
      <w:r w:rsidRPr="00C504B0">
        <w:rPr>
          <w:rStyle w:val="aff6"/>
          <w:b w:val="0"/>
          <w:sz w:val="28"/>
          <w:szCs w:val="28"/>
        </w:rPr>
        <w:t>):</w:t>
      </w:r>
      <w:r w:rsidRPr="00C504B0">
        <w:rPr>
          <w:sz w:val="28"/>
          <w:szCs w:val="28"/>
        </w:rPr>
        <w:t xml:space="preserve"> Інтеграція сенсорів і пристроїв для моніторингу виробничих процесів у реальному часі, що підвищує точність і ефективність.</w:t>
      </w:r>
    </w:p>
    <w:p w:rsidR="00DD25AF" w:rsidRPr="00C504B0" w:rsidRDefault="00DD25AF" w:rsidP="00C504B0">
      <w:pPr>
        <w:pStyle w:val="4"/>
        <w:spacing w:line="360" w:lineRule="auto"/>
        <w:ind w:firstLine="709"/>
        <w:jc w:val="both"/>
        <w:rPr>
          <w:b w:val="0"/>
        </w:rPr>
      </w:pPr>
      <w:r w:rsidRPr="00C504B0">
        <w:rPr>
          <w:b w:val="0"/>
        </w:rPr>
        <w:t>Автоматизація у виробництві офтальмологічних препаратів</w:t>
      </w:r>
    </w:p>
    <w:p w:rsidR="00DD25AF" w:rsidRPr="00C504B0" w:rsidRDefault="00DD25AF" w:rsidP="00C504B0">
      <w:pPr>
        <w:pStyle w:val="aff1"/>
        <w:spacing w:before="0" w:beforeAutospacing="0" w:after="0" w:line="360" w:lineRule="auto"/>
        <w:ind w:firstLine="709"/>
        <w:jc w:val="both"/>
        <w:rPr>
          <w:sz w:val="28"/>
          <w:szCs w:val="28"/>
        </w:rPr>
      </w:pPr>
      <w:r w:rsidRPr="00C504B0">
        <w:rPr>
          <w:sz w:val="28"/>
          <w:szCs w:val="28"/>
        </w:rPr>
        <w:t>Автоматизація виробничих процесів має важливе значення у фармацевтичній промисловості, забезпечуючи високу точність, стабільність та ефективність. У виробництві офтальмологічних препаратів автоматизація дозволяє:</w:t>
      </w:r>
    </w:p>
    <w:p w:rsidR="00DD25AF" w:rsidRPr="00C504B0" w:rsidRDefault="00DD25AF" w:rsidP="004B5791">
      <w:pPr>
        <w:numPr>
          <w:ilvl w:val="0"/>
          <w:numId w:val="11"/>
        </w:numPr>
        <w:ind w:left="0" w:firstLine="709"/>
        <w:rPr>
          <w:sz w:val="28"/>
          <w:szCs w:val="28"/>
        </w:rPr>
      </w:pPr>
      <w:r w:rsidRPr="00C504B0">
        <w:rPr>
          <w:rStyle w:val="aff6"/>
          <w:b w:val="0"/>
          <w:sz w:val="28"/>
          <w:szCs w:val="28"/>
        </w:rPr>
        <w:t>Зменшити ризик людської помилки:</w:t>
      </w:r>
      <w:r w:rsidRPr="00C504B0">
        <w:rPr>
          <w:sz w:val="28"/>
          <w:szCs w:val="28"/>
        </w:rPr>
        <w:t xml:space="preserve"> Автоматизовані системи контролюють усі етапи виробництва, від змішування інгредієнтів до фасування готового продукту, зменшуючи можливість помилок.</w:t>
      </w:r>
    </w:p>
    <w:p w:rsidR="00DD25AF" w:rsidRPr="00C504B0" w:rsidRDefault="00DD25AF" w:rsidP="004B5791">
      <w:pPr>
        <w:numPr>
          <w:ilvl w:val="0"/>
          <w:numId w:val="11"/>
        </w:numPr>
        <w:ind w:left="0" w:firstLine="709"/>
        <w:rPr>
          <w:sz w:val="28"/>
          <w:szCs w:val="28"/>
        </w:rPr>
      </w:pPr>
      <w:r w:rsidRPr="00C504B0">
        <w:rPr>
          <w:rStyle w:val="aff6"/>
          <w:b w:val="0"/>
          <w:sz w:val="28"/>
          <w:szCs w:val="28"/>
        </w:rPr>
        <w:t>Підвищити продуктивність:</w:t>
      </w:r>
      <w:r w:rsidRPr="00C504B0">
        <w:rPr>
          <w:sz w:val="28"/>
          <w:szCs w:val="28"/>
        </w:rPr>
        <w:t xml:space="preserve"> Автоматизація дозволяє збільшити швидкість виробничих процесів і випускати більшу кількість продукції за коротший час.</w:t>
      </w:r>
    </w:p>
    <w:p w:rsidR="00DD25AF" w:rsidRPr="00C504B0" w:rsidRDefault="00DD25AF" w:rsidP="004B5791">
      <w:pPr>
        <w:numPr>
          <w:ilvl w:val="0"/>
          <w:numId w:val="11"/>
        </w:numPr>
        <w:ind w:left="0" w:firstLine="709"/>
        <w:rPr>
          <w:sz w:val="28"/>
          <w:szCs w:val="28"/>
        </w:rPr>
      </w:pPr>
      <w:r w:rsidRPr="00C504B0">
        <w:rPr>
          <w:rStyle w:val="aff6"/>
          <w:b w:val="0"/>
          <w:sz w:val="28"/>
          <w:szCs w:val="28"/>
        </w:rPr>
        <w:t>Покращити контроль якості:</w:t>
      </w:r>
      <w:r w:rsidRPr="00C504B0">
        <w:rPr>
          <w:sz w:val="28"/>
          <w:szCs w:val="28"/>
        </w:rPr>
        <w:t xml:space="preserve"> Сучасні автоматизовані системи можуть здійснювати постійний моніторинг параметрів якості, що дозволяє швидко виявляти та усувати будь-які відхилення.</w:t>
      </w:r>
    </w:p>
    <w:p w:rsidR="00DD25AF" w:rsidRPr="00C504B0" w:rsidRDefault="00DD25AF" w:rsidP="004B5791">
      <w:pPr>
        <w:numPr>
          <w:ilvl w:val="0"/>
          <w:numId w:val="11"/>
        </w:numPr>
        <w:ind w:left="0" w:firstLine="709"/>
        <w:rPr>
          <w:sz w:val="28"/>
          <w:szCs w:val="28"/>
        </w:rPr>
      </w:pPr>
      <w:r w:rsidRPr="00C504B0">
        <w:rPr>
          <w:rStyle w:val="aff6"/>
          <w:b w:val="0"/>
          <w:sz w:val="28"/>
          <w:szCs w:val="28"/>
        </w:rPr>
        <w:t>Забезпечити відповідність стандартам:</w:t>
      </w:r>
      <w:r w:rsidRPr="00C504B0">
        <w:rPr>
          <w:sz w:val="28"/>
          <w:szCs w:val="28"/>
        </w:rPr>
        <w:t xml:space="preserve"> Автоматизовані системи допомагають дотримуватися жорстких регуляторних вимог, забезпечуючи відповідність усім необхідним стандартам якості та безпеки.</w:t>
      </w:r>
    </w:p>
    <w:p w:rsidR="00DD25AF" w:rsidRPr="00C504B0" w:rsidRDefault="00DD25AF" w:rsidP="00C504B0">
      <w:pPr>
        <w:pStyle w:val="4"/>
        <w:spacing w:line="360" w:lineRule="auto"/>
        <w:ind w:firstLine="709"/>
        <w:jc w:val="both"/>
        <w:rPr>
          <w:b w:val="0"/>
        </w:rPr>
      </w:pPr>
      <w:r w:rsidRPr="00C504B0">
        <w:rPr>
          <w:b w:val="0"/>
        </w:rPr>
        <w:lastRenderedPageBreak/>
        <w:t>Майбутні напрями розвитку</w:t>
      </w:r>
    </w:p>
    <w:p w:rsidR="00DD25AF" w:rsidRPr="00C504B0" w:rsidRDefault="00DD25AF" w:rsidP="00C504B0">
      <w:pPr>
        <w:pStyle w:val="aff1"/>
        <w:spacing w:before="0" w:beforeAutospacing="0" w:after="0" w:line="360" w:lineRule="auto"/>
        <w:ind w:firstLine="709"/>
        <w:jc w:val="both"/>
        <w:rPr>
          <w:sz w:val="28"/>
          <w:szCs w:val="28"/>
        </w:rPr>
      </w:pPr>
      <w:r w:rsidRPr="00C504B0">
        <w:rPr>
          <w:sz w:val="28"/>
          <w:szCs w:val="28"/>
        </w:rPr>
        <w:t>Розвиток виробництва офтальмологічних препаратів продовжує прискорюватися завдяки новим технологіям та науковим відкриттям. Деякі з перспективних напрямів включають:</w:t>
      </w:r>
    </w:p>
    <w:p w:rsidR="00DD25AF" w:rsidRPr="00C504B0" w:rsidRDefault="00DD25AF" w:rsidP="004B5791">
      <w:pPr>
        <w:numPr>
          <w:ilvl w:val="0"/>
          <w:numId w:val="12"/>
        </w:numPr>
        <w:ind w:left="0" w:firstLine="709"/>
        <w:rPr>
          <w:sz w:val="28"/>
          <w:szCs w:val="28"/>
        </w:rPr>
      </w:pPr>
      <w:r w:rsidRPr="00C504B0">
        <w:rPr>
          <w:rStyle w:val="aff6"/>
          <w:b w:val="0"/>
          <w:sz w:val="28"/>
          <w:szCs w:val="28"/>
        </w:rPr>
        <w:t>Розробка нових лікарських форм:</w:t>
      </w:r>
      <w:r w:rsidRPr="00C504B0">
        <w:rPr>
          <w:sz w:val="28"/>
          <w:szCs w:val="28"/>
        </w:rPr>
        <w:t xml:space="preserve"> Створення нових форм препаратів, які забезпечують краще всмоктування та тривалу дію.</w:t>
      </w:r>
    </w:p>
    <w:p w:rsidR="00DD25AF" w:rsidRPr="00C504B0" w:rsidRDefault="00DD25AF" w:rsidP="004B5791">
      <w:pPr>
        <w:numPr>
          <w:ilvl w:val="0"/>
          <w:numId w:val="12"/>
        </w:numPr>
        <w:ind w:left="0" w:firstLine="709"/>
        <w:rPr>
          <w:sz w:val="28"/>
          <w:szCs w:val="28"/>
        </w:rPr>
      </w:pPr>
      <w:r w:rsidRPr="00C504B0">
        <w:rPr>
          <w:rStyle w:val="aff6"/>
          <w:b w:val="0"/>
          <w:sz w:val="28"/>
          <w:szCs w:val="28"/>
        </w:rPr>
        <w:t xml:space="preserve">Підвищення </w:t>
      </w:r>
      <w:proofErr w:type="spellStart"/>
      <w:r w:rsidRPr="00C504B0">
        <w:rPr>
          <w:rStyle w:val="aff6"/>
          <w:b w:val="0"/>
          <w:sz w:val="28"/>
          <w:szCs w:val="28"/>
        </w:rPr>
        <w:t>біодоступності</w:t>
      </w:r>
      <w:proofErr w:type="spellEnd"/>
      <w:r w:rsidRPr="00C504B0">
        <w:rPr>
          <w:rStyle w:val="aff6"/>
          <w:b w:val="0"/>
          <w:sz w:val="28"/>
          <w:szCs w:val="28"/>
        </w:rPr>
        <w:t>:</w:t>
      </w:r>
      <w:r w:rsidRPr="00C504B0">
        <w:rPr>
          <w:sz w:val="28"/>
          <w:szCs w:val="28"/>
        </w:rPr>
        <w:t xml:space="preserve"> Використання передових технологій для збільшення </w:t>
      </w:r>
      <w:proofErr w:type="spellStart"/>
      <w:r w:rsidRPr="00C504B0">
        <w:rPr>
          <w:sz w:val="28"/>
          <w:szCs w:val="28"/>
        </w:rPr>
        <w:t>біодоступності</w:t>
      </w:r>
      <w:proofErr w:type="spellEnd"/>
      <w:r w:rsidRPr="00C504B0">
        <w:rPr>
          <w:sz w:val="28"/>
          <w:szCs w:val="28"/>
        </w:rPr>
        <w:t xml:space="preserve"> активних інгредієнтів, що дозволяє зменшити дозування та побічні ефекти.</w:t>
      </w:r>
    </w:p>
    <w:p w:rsidR="00DD25AF" w:rsidRPr="00C504B0" w:rsidRDefault="00DD25AF" w:rsidP="004B5791">
      <w:pPr>
        <w:numPr>
          <w:ilvl w:val="0"/>
          <w:numId w:val="12"/>
        </w:numPr>
        <w:ind w:left="0" w:firstLine="709"/>
        <w:rPr>
          <w:sz w:val="28"/>
          <w:szCs w:val="28"/>
        </w:rPr>
      </w:pPr>
      <w:r w:rsidRPr="00C504B0">
        <w:rPr>
          <w:rStyle w:val="aff6"/>
          <w:b w:val="0"/>
          <w:sz w:val="28"/>
          <w:szCs w:val="28"/>
        </w:rPr>
        <w:t>Екологічні інновації:</w:t>
      </w:r>
      <w:r w:rsidRPr="00C504B0">
        <w:rPr>
          <w:sz w:val="28"/>
          <w:szCs w:val="28"/>
        </w:rPr>
        <w:t xml:space="preserve"> Розробка екологічно безпечних процесів виробництва, що знижують вплив на довкілля.</w:t>
      </w:r>
    </w:p>
    <w:p w:rsidR="00DD25AF" w:rsidRPr="00C504B0" w:rsidRDefault="00DD25AF" w:rsidP="004B5791">
      <w:pPr>
        <w:numPr>
          <w:ilvl w:val="0"/>
          <w:numId w:val="12"/>
        </w:numPr>
        <w:ind w:left="0" w:firstLine="709"/>
        <w:rPr>
          <w:sz w:val="28"/>
          <w:szCs w:val="28"/>
        </w:rPr>
      </w:pPr>
      <w:r w:rsidRPr="00C504B0">
        <w:rPr>
          <w:rStyle w:val="aff6"/>
          <w:b w:val="0"/>
          <w:sz w:val="28"/>
          <w:szCs w:val="28"/>
        </w:rPr>
        <w:t>Індивідуалізація лікування:</w:t>
      </w:r>
      <w:r w:rsidRPr="00C504B0">
        <w:rPr>
          <w:sz w:val="28"/>
          <w:szCs w:val="28"/>
        </w:rPr>
        <w:t xml:space="preserve"> Використання персоналізованих підходів у лікуванні захворювань очей, що враховують індивідуальні особливості пацієнтів.</w:t>
      </w:r>
    </w:p>
    <w:p w:rsidR="00DD25AF" w:rsidRPr="00C504B0" w:rsidRDefault="00DD25AF" w:rsidP="00C504B0">
      <w:pPr>
        <w:pStyle w:val="aff1"/>
        <w:spacing w:before="0" w:beforeAutospacing="0" w:after="0" w:line="360" w:lineRule="auto"/>
        <w:ind w:firstLine="709"/>
        <w:jc w:val="both"/>
        <w:rPr>
          <w:sz w:val="28"/>
          <w:szCs w:val="28"/>
        </w:rPr>
      </w:pPr>
      <w:r w:rsidRPr="00C504B0">
        <w:rPr>
          <w:sz w:val="28"/>
          <w:szCs w:val="28"/>
        </w:rPr>
        <w:t>Попри значні досягнення у виробництві офтальмологічних препаратів, галузь стикається з певними викликами. Серед них:</w:t>
      </w:r>
    </w:p>
    <w:p w:rsidR="00DD25AF" w:rsidRPr="00C504B0" w:rsidRDefault="00DD25AF" w:rsidP="004B5791">
      <w:pPr>
        <w:pStyle w:val="aff1"/>
        <w:numPr>
          <w:ilvl w:val="0"/>
          <w:numId w:val="13"/>
        </w:numPr>
        <w:spacing w:before="0" w:beforeAutospacing="0" w:after="0" w:line="360" w:lineRule="auto"/>
        <w:ind w:left="0" w:firstLine="709"/>
        <w:jc w:val="both"/>
        <w:rPr>
          <w:sz w:val="28"/>
          <w:szCs w:val="28"/>
        </w:rPr>
      </w:pPr>
      <w:r w:rsidRPr="00C504B0">
        <w:rPr>
          <w:rStyle w:val="aff6"/>
          <w:rFonts w:eastAsiaTheme="majorEastAsia"/>
          <w:b w:val="0"/>
          <w:sz w:val="28"/>
          <w:szCs w:val="28"/>
        </w:rPr>
        <w:t>Строгі регуляторні вимоги:</w:t>
      </w:r>
      <w:r w:rsidRPr="00C504B0">
        <w:rPr>
          <w:sz w:val="28"/>
          <w:szCs w:val="28"/>
        </w:rPr>
        <w:t xml:space="preserve"> Виробництво фармацевтичних препаратів регулюється численними стандартами і нормативами, які постійно оновлюються. Забезпечення відповідності цим вимогам потребує значних ресурсів і часу.</w:t>
      </w:r>
    </w:p>
    <w:p w:rsidR="00DD25AF" w:rsidRPr="00C504B0" w:rsidRDefault="00DD25AF" w:rsidP="004B5791">
      <w:pPr>
        <w:pStyle w:val="aff1"/>
        <w:numPr>
          <w:ilvl w:val="0"/>
          <w:numId w:val="13"/>
        </w:numPr>
        <w:spacing w:before="0" w:beforeAutospacing="0" w:after="0" w:line="360" w:lineRule="auto"/>
        <w:ind w:left="0" w:firstLine="709"/>
        <w:jc w:val="both"/>
        <w:rPr>
          <w:sz w:val="28"/>
          <w:szCs w:val="28"/>
        </w:rPr>
      </w:pPr>
      <w:r w:rsidRPr="00C504B0">
        <w:rPr>
          <w:rStyle w:val="aff6"/>
          <w:rFonts w:eastAsiaTheme="majorEastAsia"/>
          <w:b w:val="0"/>
          <w:sz w:val="28"/>
          <w:szCs w:val="28"/>
        </w:rPr>
        <w:t>Високі витрати на розробку:</w:t>
      </w:r>
      <w:r w:rsidRPr="00C504B0">
        <w:rPr>
          <w:sz w:val="28"/>
          <w:szCs w:val="28"/>
        </w:rPr>
        <w:t xml:space="preserve"> Розробка нових препаратів і технологій вимагає значних інвестицій у дослідження і розробки, клінічні випробування та патентування.</w:t>
      </w:r>
    </w:p>
    <w:p w:rsidR="00DD25AF" w:rsidRPr="00C504B0" w:rsidRDefault="00DD25AF" w:rsidP="004B5791">
      <w:pPr>
        <w:pStyle w:val="aff1"/>
        <w:numPr>
          <w:ilvl w:val="0"/>
          <w:numId w:val="13"/>
        </w:numPr>
        <w:spacing w:before="0" w:beforeAutospacing="0" w:after="0" w:line="360" w:lineRule="auto"/>
        <w:ind w:left="0" w:firstLine="709"/>
        <w:jc w:val="both"/>
        <w:rPr>
          <w:sz w:val="28"/>
          <w:szCs w:val="28"/>
        </w:rPr>
      </w:pPr>
      <w:r w:rsidRPr="00C504B0">
        <w:rPr>
          <w:rStyle w:val="aff6"/>
          <w:rFonts w:eastAsiaTheme="majorEastAsia"/>
          <w:b w:val="0"/>
          <w:sz w:val="28"/>
          <w:szCs w:val="28"/>
        </w:rPr>
        <w:t>Складність виробничих процесів:</w:t>
      </w:r>
      <w:r w:rsidRPr="00C504B0">
        <w:rPr>
          <w:sz w:val="28"/>
          <w:szCs w:val="28"/>
        </w:rPr>
        <w:t xml:space="preserve"> Виробництво офтальмологічних препаратів включає багато етапів, кожен з яких має бути ретельно контрольований і оптимізований для забезпечення високої якості продукції.</w:t>
      </w:r>
    </w:p>
    <w:p w:rsidR="00DD25AF" w:rsidRPr="00C504B0" w:rsidRDefault="00DD25AF" w:rsidP="00C504B0">
      <w:pPr>
        <w:pStyle w:val="aff1"/>
        <w:spacing w:before="0" w:beforeAutospacing="0" w:after="0" w:line="360" w:lineRule="auto"/>
        <w:ind w:firstLine="709"/>
        <w:jc w:val="both"/>
        <w:rPr>
          <w:sz w:val="28"/>
          <w:szCs w:val="28"/>
        </w:rPr>
      </w:pPr>
      <w:r w:rsidRPr="00C504B0">
        <w:rPr>
          <w:sz w:val="28"/>
          <w:szCs w:val="28"/>
        </w:rPr>
        <w:t>Для подолання цих викликів розробляються нові стратегії та рішення:</w:t>
      </w:r>
    </w:p>
    <w:p w:rsidR="00DD25AF" w:rsidRPr="00C504B0" w:rsidRDefault="00DD25AF" w:rsidP="004B5791">
      <w:pPr>
        <w:pStyle w:val="aff1"/>
        <w:numPr>
          <w:ilvl w:val="0"/>
          <w:numId w:val="14"/>
        </w:numPr>
        <w:spacing w:before="0" w:beforeAutospacing="0" w:after="0" w:line="360" w:lineRule="auto"/>
        <w:ind w:left="0" w:firstLine="709"/>
        <w:jc w:val="both"/>
        <w:rPr>
          <w:sz w:val="28"/>
          <w:szCs w:val="28"/>
        </w:rPr>
      </w:pPr>
      <w:r w:rsidRPr="00C504B0">
        <w:rPr>
          <w:rStyle w:val="aff6"/>
          <w:rFonts w:eastAsiaTheme="majorEastAsia"/>
          <w:b w:val="0"/>
          <w:sz w:val="28"/>
          <w:szCs w:val="28"/>
        </w:rPr>
        <w:lastRenderedPageBreak/>
        <w:t>Інтеграція сучасних технологій:</w:t>
      </w:r>
      <w:r w:rsidRPr="00C504B0">
        <w:rPr>
          <w:sz w:val="28"/>
          <w:szCs w:val="28"/>
        </w:rPr>
        <w:t xml:space="preserve"> Використання передових технологій, таких як машинне навчання та штучний інтелект, для аналізу даних, оптимізації виробничих процесів та прогнозування результатів.</w:t>
      </w:r>
    </w:p>
    <w:p w:rsidR="00DD25AF" w:rsidRPr="00C504B0" w:rsidRDefault="00DD25AF" w:rsidP="004B5791">
      <w:pPr>
        <w:pStyle w:val="aff1"/>
        <w:numPr>
          <w:ilvl w:val="0"/>
          <w:numId w:val="14"/>
        </w:numPr>
        <w:spacing w:before="0" w:beforeAutospacing="0" w:after="0" w:line="360" w:lineRule="auto"/>
        <w:ind w:left="0" w:firstLine="709"/>
        <w:jc w:val="both"/>
        <w:rPr>
          <w:sz w:val="28"/>
          <w:szCs w:val="28"/>
        </w:rPr>
      </w:pPr>
      <w:r w:rsidRPr="00C504B0">
        <w:rPr>
          <w:rStyle w:val="aff6"/>
          <w:rFonts w:eastAsiaTheme="majorEastAsia"/>
          <w:b w:val="0"/>
          <w:sz w:val="28"/>
          <w:szCs w:val="28"/>
        </w:rPr>
        <w:t>Співпраця з регуляторними органами:</w:t>
      </w:r>
      <w:r w:rsidRPr="00C504B0">
        <w:rPr>
          <w:sz w:val="28"/>
          <w:szCs w:val="28"/>
        </w:rPr>
        <w:t xml:space="preserve"> Тісна співпраця з регуляторними органами для забезпечення відповідності всім вимогам і стандартам. Це включає проведення регулярних аудитів і впровадження рекомендацій.</w:t>
      </w:r>
    </w:p>
    <w:p w:rsidR="00DD25AF" w:rsidRPr="00C504B0" w:rsidRDefault="00DD25AF" w:rsidP="004B5791">
      <w:pPr>
        <w:pStyle w:val="aff1"/>
        <w:numPr>
          <w:ilvl w:val="0"/>
          <w:numId w:val="14"/>
        </w:numPr>
        <w:spacing w:before="0" w:beforeAutospacing="0" w:after="0" w:line="360" w:lineRule="auto"/>
        <w:ind w:left="0" w:firstLine="709"/>
        <w:jc w:val="both"/>
        <w:rPr>
          <w:sz w:val="28"/>
          <w:szCs w:val="28"/>
        </w:rPr>
      </w:pPr>
      <w:r w:rsidRPr="00C504B0">
        <w:rPr>
          <w:rStyle w:val="aff6"/>
          <w:rFonts w:eastAsiaTheme="majorEastAsia"/>
          <w:b w:val="0"/>
          <w:sz w:val="28"/>
          <w:szCs w:val="28"/>
        </w:rPr>
        <w:t>Інвестиції в дослідження та розробки:</w:t>
      </w:r>
      <w:r w:rsidRPr="00C504B0">
        <w:rPr>
          <w:sz w:val="28"/>
          <w:szCs w:val="28"/>
        </w:rPr>
        <w:t xml:space="preserve"> Підтримка наукових досліджень і розробок для створення нових препаратів і технологій, які відповідають потребам пацієнтів і вимогам ринку.</w:t>
      </w:r>
    </w:p>
    <w:p w:rsidR="00DD25AF" w:rsidRPr="00C504B0" w:rsidRDefault="00DD25AF" w:rsidP="004B5791">
      <w:pPr>
        <w:pStyle w:val="aff1"/>
        <w:numPr>
          <w:ilvl w:val="0"/>
          <w:numId w:val="14"/>
        </w:numPr>
        <w:spacing w:before="0" w:beforeAutospacing="0" w:after="0" w:line="360" w:lineRule="auto"/>
        <w:ind w:left="0" w:firstLine="709"/>
        <w:jc w:val="both"/>
        <w:rPr>
          <w:sz w:val="28"/>
          <w:szCs w:val="28"/>
        </w:rPr>
      </w:pPr>
      <w:r w:rsidRPr="00C504B0">
        <w:rPr>
          <w:rStyle w:val="aff6"/>
          <w:rFonts w:eastAsiaTheme="majorEastAsia"/>
          <w:b w:val="0"/>
          <w:sz w:val="28"/>
          <w:szCs w:val="28"/>
        </w:rPr>
        <w:t xml:space="preserve">Автоматизація та </w:t>
      </w:r>
      <w:proofErr w:type="spellStart"/>
      <w:r w:rsidRPr="00C504B0">
        <w:rPr>
          <w:rStyle w:val="aff6"/>
          <w:rFonts w:eastAsiaTheme="majorEastAsia"/>
          <w:b w:val="0"/>
          <w:sz w:val="28"/>
          <w:szCs w:val="28"/>
        </w:rPr>
        <w:t>цифровізація</w:t>
      </w:r>
      <w:proofErr w:type="spellEnd"/>
      <w:r w:rsidRPr="00C504B0">
        <w:rPr>
          <w:rStyle w:val="aff6"/>
          <w:rFonts w:eastAsiaTheme="majorEastAsia"/>
          <w:b w:val="0"/>
          <w:sz w:val="28"/>
          <w:szCs w:val="28"/>
        </w:rPr>
        <w:t>:</w:t>
      </w:r>
      <w:r w:rsidRPr="00C504B0">
        <w:rPr>
          <w:sz w:val="28"/>
          <w:szCs w:val="28"/>
        </w:rPr>
        <w:t xml:space="preserve"> Впровадження автоматизованих і цифрових систем для підвищення ефективності, точності та безпеки виробничих процесів.</w:t>
      </w:r>
    </w:p>
    <w:p w:rsidR="00DD25AF" w:rsidRPr="00C504B0" w:rsidRDefault="00DD25AF" w:rsidP="00C504B0">
      <w:pPr>
        <w:pStyle w:val="4"/>
        <w:spacing w:line="360" w:lineRule="auto"/>
        <w:ind w:firstLine="709"/>
        <w:jc w:val="both"/>
        <w:rPr>
          <w:b w:val="0"/>
        </w:rPr>
      </w:pPr>
      <w:r w:rsidRPr="00C504B0">
        <w:rPr>
          <w:b w:val="0"/>
        </w:rPr>
        <w:t>Перспективи розвитку галузі</w:t>
      </w:r>
    </w:p>
    <w:p w:rsidR="00DD25AF" w:rsidRPr="00C504B0" w:rsidRDefault="00DD25AF" w:rsidP="00C504B0">
      <w:pPr>
        <w:pStyle w:val="aff1"/>
        <w:spacing w:before="0" w:beforeAutospacing="0" w:after="0" w:line="360" w:lineRule="auto"/>
        <w:ind w:firstLine="709"/>
        <w:jc w:val="both"/>
        <w:rPr>
          <w:sz w:val="28"/>
          <w:szCs w:val="28"/>
        </w:rPr>
      </w:pPr>
      <w:r w:rsidRPr="00C504B0">
        <w:rPr>
          <w:sz w:val="28"/>
          <w:szCs w:val="28"/>
        </w:rPr>
        <w:t>Майбутнє виробництва офтальмологічних препаратів обіцяє бути насиченим інноваціями та значним прогресом. Серед основних перспективних напрямів розвитку можна виділити:</w:t>
      </w:r>
    </w:p>
    <w:p w:rsidR="00DD25AF" w:rsidRPr="00C504B0" w:rsidRDefault="00DD25AF" w:rsidP="004B5791">
      <w:pPr>
        <w:pStyle w:val="aff1"/>
        <w:numPr>
          <w:ilvl w:val="0"/>
          <w:numId w:val="15"/>
        </w:numPr>
        <w:spacing w:before="0" w:beforeAutospacing="0" w:after="0" w:line="360" w:lineRule="auto"/>
        <w:ind w:left="0" w:firstLine="709"/>
        <w:jc w:val="both"/>
        <w:rPr>
          <w:sz w:val="28"/>
          <w:szCs w:val="28"/>
        </w:rPr>
      </w:pPr>
      <w:r w:rsidRPr="00C504B0">
        <w:rPr>
          <w:rStyle w:val="aff6"/>
          <w:rFonts w:eastAsiaTheme="majorEastAsia"/>
          <w:b w:val="0"/>
          <w:sz w:val="28"/>
          <w:szCs w:val="28"/>
        </w:rPr>
        <w:t>Персоналізована медицина:</w:t>
      </w:r>
      <w:r w:rsidRPr="00C504B0">
        <w:rPr>
          <w:sz w:val="28"/>
          <w:szCs w:val="28"/>
        </w:rPr>
        <w:t xml:space="preserve"> Розробка препаратів, що враховують індивідуальні особливості пацієнтів, дозволяючи забезпечити більш ефективне та безпечне лікування.</w:t>
      </w:r>
    </w:p>
    <w:p w:rsidR="00DD25AF" w:rsidRPr="00C504B0" w:rsidRDefault="00DD25AF" w:rsidP="004B5791">
      <w:pPr>
        <w:pStyle w:val="aff1"/>
        <w:numPr>
          <w:ilvl w:val="0"/>
          <w:numId w:val="15"/>
        </w:numPr>
        <w:spacing w:before="0" w:beforeAutospacing="0" w:after="0" w:line="360" w:lineRule="auto"/>
        <w:ind w:left="0" w:firstLine="709"/>
        <w:jc w:val="both"/>
        <w:rPr>
          <w:sz w:val="28"/>
          <w:szCs w:val="28"/>
        </w:rPr>
      </w:pPr>
      <w:r w:rsidRPr="00C504B0">
        <w:rPr>
          <w:rStyle w:val="aff6"/>
          <w:rFonts w:eastAsiaTheme="majorEastAsia"/>
          <w:b w:val="0"/>
          <w:sz w:val="28"/>
          <w:szCs w:val="28"/>
        </w:rPr>
        <w:t>Глобалізація виробництва:</w:t>
      </w:r>
      <w:r w:rsidRPr="00C504B0">
        <w:rPr>
          <w:sz w:val="28"/>
          <w:szCs w:val="28"/>
        </w:rPr>
        <w:t xml:space="preserve"> Створення глобальних виробничих мереж, які дозволяють оптимізувати витрати і забезпечити доступність препаратів на різних ринках.</w:t>
      </w:r>
    </w:p>
    <w:p w:rsidR="00DD25AF" w:rsidRPr="00C504B0" w:rsidRDefault="00DD25AF" w:rsidP="004B5791">
      <w:pPr>
        <w:pStyle w:val="aff1"/>
        <w:numPr>
          <w:ilvl w:val="0"/>
          <w:numId w:val="15"/>
        </w:numPr>
        <w:spacing w:before="0" w:beforeAutospacing="0" w:after="0" w:line="360" w:lineRule="auto"/>
        <w:ind w:left="0" w:firstLine="709"/>
        <w:jc w:val="both"/>
        <w:rPr>
          <w:sz w:val="28"/>
          <w:szCs w:val="28"/>
        </w:rPr>
      </w:pPr>
      <w:r w:rsidRPr="00C504B0">
        <w:rPr>
          <w:rStyle w:val="aff6"/>
          <w:rFonts w:eastAsiaTheme="majorEastAsia"/>
          <w:b w:val="0"/>
          <w:sz w:val="28"/>
          <w:szCs w:val="28"/>
        </w:rPr>
        <w:t>Екологічна стійкість:</w:t>
      </w:r>
      <w:r w:rsidRPr="00C504B0">
        <w:rPr>
          <w:sz w:val="28"/>
          <w:szCs w:val="28"/>
        </w:rPr>
        <w:t xml:space="preserve"> Впровадження екологічно чистих виробничих процесів і матеріалів для зниження впливу на навколишнє середовище.</w:t>
      </w:r>
    </w:p>
    <w:p w:rsidR="00DD25AF" w:rsidRPr="00C504B0" w:rsidRDefault="00DD25AF" w:rsidP="004B5791">
      <w:pPr>
        <w:pStyle w:val="aff1"/>
        <w:numPr>
          <w:ilvl w:val="0"/>
          <w:numId w:val="15"/>
        </w:numPr>
        <w:spacing w:before="0" w:beforeAutospacing="0" w:after="0" w:line="360" w:lineRule="auto"/>
        <w:ind w:left="0" w:firstLine="709"/>
        <w:jc w:val="both"/>
        <w:rPr>
          <w:sz w:val="28"/>
          <w:szCs w:val="28"/>
        </w:rPr>
      </w:pPr>
      <w:r w:rsidRPr="00C504B0">
        <w:rPr>
          <w:rStyle w:val="aff6"/>
          <w:rFonts w:eastAsiaTheme="majorEastAsia"/>
          <w:b w:val="0"/>
          <w:sz w:val="28"/>
          <w:szCs w:val="28"/>
        </w:rPr>
        <w:t>Розширення асортименту:</w:t>
      </w:r>
      <w:r w:rsidRPr="00C504B0">
        <w:rPr>
          <w:sz w:val="28"/>
          <w:szCs w:val="28"/>
        </w:rPr>
        <w:t xml:space="preserve"> Розробка нових форм офтальмологічних препаратів, таких як </w:t>
      </w:r>
      <w:proofErr w:type="spellStart"/>
      <w:r w:rsidRPr="00C504B0">
        <w:rPr>
          <w:sz w:val="28"/>
          <w:szCs w:val="28"/>
        </w:rPr>
        <w:t>біорозкладні</w:t>
      </w:r>
      <w:proofErr w:type="spellEnd"/>
      <w:r w:rsidRPr="00C504B0">
        <w:rPr>
          <w:sz w:val="28"/>
          <w:szCs w:val="28"/>
        </w:rPr>
        <w:t xml:space="preserve"> імплантати, що забезпечують тривале вивільнення активних речовин.</w:t>
      </w:r>
    </w:p>
    <w:p w:rsidR="00DD25AF" w:rsidRPr="00C504B0" w:rsidRDefault="00DD25AF" w:rsidP="004B5791">
      <w:pPr>
        <w:pStyle w:val="aff1"/>
        <w:numPr>
          <w:ilvl w:val="0"/>
          <w:numId w:val="15"/>
        </w:numPr>
        <w:spacing w:before="0" w:beforeAutospacing="0" w:after="0" w:line="360" w:lineRule="auto"/>
        <w:ind w:left="0" w:firstLine="709"/>
        <w:jc w:val="both"/>
        <w:rPr>
          <w:sz w:val="28"/>
          <w:szCs w:val="28"/>
        </w:rPr>
      </w:pPr>
      <w:r w:rsidRPr="00C504B0">
        <w:rPr>
          <w:rStyle w:val="aff6"/>
          <w:rFonts w:eastAsiaTheme="majorEastAsia"/>
          <w:b w:val="0"/>
          <w:sz w:val="28"/>
          <w:szCs w:val="28"/>
        </w:rPr>
        <w:lastRenderedPageBreak/>
        <w:t>Підвищення доступності:</w:t>
      </w:r>
      <w:r w:rsidRPr="00C504B0">
        <w:rPr>
          <w:sz w:val="28"/>
          <w:szCs w:val="28"/>
        </w:rPr>
        <w:t xml:space="preserve"> Створення економічно доступних препаратів для забезпечення лікування широкого кола пацієнтів, включаючи тих, хто проживає в регіонах з обмеженими ресурсами.</w:t>
      </w:r>
    </w:p>
    <w:p w:rsidR="00DD25AF" w:rsidRPr="00C504B0" w:rsidRDefault="00DD25AF" w:rsidP="00C504B0">
      <w:pPr>
        <w:pStyle w:val="4"/>
        <w:spacing w:line="360" w:lineRule="auto"/>
        <w:ind w:firstLine="709"/>
        <w:jc w:val="both"/>
        <w:rPr>
          <w:b w:val="0"/>
        </w:rPr>
      </w:pPr>
      <w:r w:rsidRPr="00C504B0">
        <w:rPr>
          <w:b w:val="0"/>
        </w:rPr>
        <w:t>Висновок</w:t>
      </w:r>
    </w:p>
    <w:p w:rsidR="00DD25AF" w:rsidRPr="00C504B0" w:rsidRDefault="00DD25AF" w:rsidP="00C504B0">
      <w:pPr>
        <w:pStyle w:val="aff1"/>
        <w:spacing w:before="0" w:beforeAutospacing="0" w:after="0" w:line="360" w:lineRule="auto"/>
        <w:ind w:firstLine="709"/>
        <w:jc w:val="both"/>
        <w:rPr>
          <w:sz w:val="28"/>
          <w:szCs w:val="28"/>
        </w:rPr>
      </w:pPr>
      <w:r w:rsidRPr="00C504B0">
        <w:rPr>
          <w:sz w:val="28"/>
          <w:szCs w:val="28"/>
        </w:rPr>
        <w:t>Виробництво офтальмологічних препаратів є складним і багатогранним процесом, що вимагає значних зусиль для забезпечення високої якості продукції. Інноваційні технології та автоматизація відіграють ключову роль у розвитку цієї галузі, дозволяючи підвищити ефективність, точність і стабільність виробничих процесів. Подолання існуючих викликів та впровадження нових рішень сприятимуть подальшому прогресу, забезпечуючи пацієнтів ефективними та безпечними ліками. Таким чином, інновації та автоматизація стають основними рушійними силами розвитку фармацевтичної промисловості, забезпечуючи високу якість і доступність офтальмологічних препаратів у всьому світі.</w:t>
      </w:r>
    </w:p>
    <w:p w:rsidR="00A74377" w:rsidRDefault="00A74377" w:rsidP="00A74377">
      <w:pPr>
        <w:jc w:val="center"/>
        <w:rPr>
          <w:b/>
          <w:bCs/>
          <w:sz w:val="28"/>
          <w:szCs w:val="28"/>
        </w:rPr>
      </w:pPr>
      <w:r w:rsidRPr="00705574">
        <w:rPr>
          <w:b/>
          <w:bCs/>
          <w:sz w:val="28"/>
          <w:szCs w:val="28"/>
        </w:rPr>
        <w:t>Опис технологічного процесу і схеми</w:t>
      </w:r>
    </w:p>
    <w:p w:rsidR="00C504B0" w:rsidRPr="0073341E" w:rsidRDefault="00C504B0" w:rsidP="0073341E">
      <w:pPr>
        <w:pStyle w:val="aff1"/>
        <w:spacing w:before="0" w:beforeAutospacing="0" w:after="0" w:line="360" w:lineRule="auto"/>
        <w:ind w:firstLine="709"/>
        <w:jc w:val="both"/>
        <w:rPr>
          <w:sz w:val="28"/>
          <w:szCs w:val="28"/>
        </w:rPr>
      </w:pPr>
      <w:r w:rsidRPr="0073341E">
        <w:rPr>
          <w:sz w:val="28"/>
          <w:szCs w:val="28"/>
        </w:rPr>
        <w:t>Виробництво офтальмологічних препаратів є високоточним і технологічно складним процесом, що вимагає дотримання жорстких стандартів якості та стерильності. Ці препарати використовуються для лікування різноманітних захворювань очей і потребують особливого підходу в процесі їх виготовлення.</w:t>
      </w:r>
    </w:p>
    <w:p w:rsidR="00C504B0" w:rsidRPr="0073341E" w:rsidRDefault="00C504B0" w:rsidP="0073341E">
      <w:pPr>
        <w:pStyle w:val="4"/>
        <w:spacing w:line="360" w:lineRule="auto"/>
        <w:ind w:firstLine="709"/>
        <w:jc w:val="both"/>
        <w:rPr>
          <w:b w:val="0"/>
        </w:rPr>
      </w:pPr>
      <w:r w:rsidRPr="0073341E">
        <w:rPr>
          <w:b w:val="0"/>
        </w:rPr>
        <w:t>Основні етапи технологічного процесу</w:t>
      </w:r>
    </w:p>
    <w:p w:rsidR="00C504B0" w:rsidRPr="0073341E" w:rsidRDefault="00C504B0" w:rsidP="004B5791">
      <w:pPr>
        <w:pStyle w:val="aff1"/>
        <w:numPr>
          <w:ilvl w:val="0"/>
          <w:numId w:val="18"/>
        </w:numPr>
        <w:spacing w:before="0" w:beforeAutospacing="0" w:after="0" w:line="360" w:lineRule="auto"/>
        <w:ind w:left="0" w:firstLine="709"/>
        <w:jc w:val="both"/>
        <w:rPr>
          <w:sz w:val="28"/>
          <w:szCs w:val="28"/>
        </w:rPr>
      </w:pPr>
      <w:r w:rsidRPr="0073341E">
        <w:rPr>
          <w:rStyle w:val="aff6"/>
          <w:b w:val="0"/>
          <w:sz w:val="28"/>
          <w:szCs w:val="28"/>
        </w:rPr>
        <w:t>Підготовка сировини та матеріалів</w:t>
      </w:r>
    </w:p>
    <w:p w:rsidR="00C504B0" w:rsidRPr="0073341E" w:rsidRDefault="00C504B0" w:rsidP="004B5791">
      <w:pPr>
        <w:pStyle w:val="a4"/>
        <w:numPr>
          <w:ilvl w:val="0"/>
          <w:numId w:val="16"/>
        </w:numPr>
        <w:rPr>
          <w:sz w:val="28"/>
          <w:szCs w:val="28"/>
        </w:rPr>
      </w:pPr>
      <w:r w:rsidRPr="0073341E">
        <w:rPr>
          <w:rStyle w:val="aff6"/>
          <w:b w:val="0"/>
          <w:sz w:val="28"/>
          <w:szCs w:val="28"/>
        </w:rPr>
        <w:t>Вибір сировини:</w:t>
      </w:r>
      <w:r w:rsidRPr="0073341E">
        <w:rPr>
          <w:sz w:val="28"/>
          <w:szCs w:val="28"/>
        </w:rPr>
        <w:t xml:space="preserve"> Всі інгредієнти, які використовуються у виробництві, повинні бути високої якості і відповідати специфікаціям. Це можуть бути активні фармацевтичні інгредієнти (API), розчинники, стабілізатори та інші допоміжні компоненти.</w:t>
      </w:r>
    </w:p>
    <w:p w:rsidR="00C504B0" w:rsidRPr="0073341E" w:rsidRDefault="00C504B0" w:rsidP="004B5791">
      <w:pPr>
        <w:pStyle w:val="a4"/>
        <w:numPr>
          <w:ilvl w:val="0"/>
          <w:numId w:val="16"/>
        </w:numPr>
        <w:rPr>
          <w:sz w:val="28"/>
          <w:szCs w:val="28"/>
        </w:rPr>
      </w:pPr>
      <w:r w:rsidRPr="0073341E">
        <w:rPr>
          <w:rStyle w:val="aff6"/>
          <w:b w:val="0"/>
          <w:sz w:val="28"/>
          <w:szCs w:val="28"/>
        </w:rPr>
        <w:t>Попередня обробка:</w:t>
      </w:r>
      <w:r w:rsidRPr="0073341E">
        <w:rPr>
          <w:sz w:val="28"/>
          <w:szCs w:val="28"/>
        </w:rPr>
        <w:t xml:space="preserve"> Сировина проходить перевірку на відповідність стандартам і очищується при необхідності.</w:t>
      </w:r>
    </w:p>
    <w:p w:rsidR="00C504B0" w:rsidRPr="0073341E" w:rsidRDefault="00C504B0" w:rsidP="004B5791">
      <w:pPr>
        <w:pStyle w:val="aff1"/>
        <w:numPr>
          <w:ilvl w:val="0"/>
          <w:numId w:val="18"/>
        </w:numPr>
        <w:spacing w:before="0" w:beforeAutospacing="0" w:after="0" w:line="360" w:lineRule="auto"/>
        <w:ind w:left="0" w:firstLine="709"/>
        <w:jc w:val="both"/>
        <w:rPr>
          <w:sz w:val="28"/>
          <w:szCs w:val="28"/>
        </w:rPr>
      </w:pPr>
      <w:r w:rsidRPr="0073341E">
        <w:rPr>
          <w:rStyle w:val="aff6"/>
          <w:b w:val="0"/>
          <w:sz w:val="28"/>
          <w:szCs w:val="28"/>
        </w:rPr>
        <w:t>Формулювання і змішування</w:t>
      </w:r>
    </w:p>
    <w:p w:rsidR="00C504B0" w:rsidRPr="0073341E" w:rsidRDefault="00C504B0" w:rsidP="004B5791">
      <w:pPr>
        <w:pStyle w:val="a4"/>
        <w:numPr>
          <w:ilvl w:val="0"/>
          <w:numId w:val="16"/>
        </w:numPr>
        <w:rPr>
          <w:sz w:val="28"/>
          <w:szCs w:val="28"/>
        </w:rPr>
      </w:pPr>
      <w:r w:rsidRPr="0073341E">
        <w:rPr>
          <w:rStyle w:val="aff6"/>
          <w:b w:val="0"/>
          <w:sz w:val="28"/>
          <w:szCs w:val="28"/>
        </w:rPr>
        <w:lastRenderedPageBreak/>
        <w:t>Формулювання:</w:t>
      </w:r>
      <w:r w:rsidRPr="0073341E">
        <w:rPr>
          <w:sz w:val="28"/>
          <w:szCs w:val="28"/>
        </w:rPr>
        <w:t xml:space="preserve"> На цьому етапі розробляється рецепт препарату, включаючи визначення точних пропорцій активних і допоміжних інгредієнтів.</w:t>
      </w:r>
    </w:p>
    <w:p w:rsidR="00C504B0" w:rsidRPr="0073341E" w:rsidRDefault="00C504B0" w:rsidP="004B5791">
      <w:pPr>
        <w:pStyle w:val="a4"/>
        <w:numPr>
          <w:ilvl w:val="0"/>
          <w:numId w:val="16"/>
        </w:numPr>
        <w:rPr>
          <w:sz w:val="28"/>
          <w:szCs w:val="28"/>
        </w:rPr>
      </w:pPr>
      <w:r w:rsidRPr="0073341E">
        <w:rPr>
          <w:rStyle w:val="aff6"/>
          <w:b w:val="0"/>
          <w:sz w:val="28"/>
          <w:szCs w:val="28"/>
        </w:rPr>
        <w:t>Змішування:</w:t>
      </w:r>
      <w:r w:rsidRPr="0073341E">
        <w:rPr>
          <w:sz w:val="28"/>
          <w:szCs w:val="28"/>
        </w:rPr>
        <w:t xml:space="preserve"> Інгредієнти змішуються в спеціалізованих змішувачах для отримання однорідної суміші. Процес змішування контролюється для досягнення необхідної однорідності та стабільності.</w:t>
      </w:r>
    </w:p>
    <w:p w:rsidR="00C504B0" w:rsidRPr="0073341E" w:rsidRDefault="00C504B0" w:rsidP="004B5791">
      <w:pPr>
        <w:pStyle w:val="aff1"/>
        <w:numPr>
          <w:ilvl w:val="0"/>
          <w:numId w:val="18"/>
        </w:numPr>
        <w:spacing w:before="0" w:beforeAutospacing="0" w:after="0" w:line="360" w:lineRule="auto"/>
        <w:ind w:left="0" w:firstLine="709"/>
        <w:jc w:val="both"/>
        <w:rPr>
          <w:sz w:val="28"/>
          <w:szCs w:val="28"/>
        </w:rPr>
      </w:pPr>
      <w:r w:rsidRPr="0073341E">
        <w:rPr>
          <w:rStyle w:val="aff6"/>
          <w:b w:val="0"/>
          <w:sz w:val="28"/>
          <w:szCs w:val="28"/>
        </w:rPr>
        <w:t>Фільтрація та стерилізація</w:t>
      </w:r>
    </w:p>
    <w:p w:rsidR="00C504B0" w:rsidRPr="0073341E" w:rsidRDefault="00C504B0" w:rsidP="004B5791">
      <w:pPr>
        <w:pStyle w:val="a4"/>
        <w:numPr>
          <w:ilvl w:val="0"/>
          <w:numId w:val="16"/>
        </w:numPr>
        <w:rPr>
          <w:sz w:val="28"/>
          <w:szCs w:val="28"/>
        </w:rPr>
      </w:pPr>
      <w:r w:rsidRPr="0073341E">
        <w:rPr>
          <w:rStyle w:val="aff6"/>
          <w:b w:val="0"/>
          <w:sz w:val="28"/>
          <w:szCs w:val="28"/>
        </w:rPr>
        <w:t>Фільтрація:</w:t>
      </w:r>
      <w:r w:rsidRPr="0073341E">
        <w:rPr>
          <w:sz w:val="28"/>
          <w:szCs w:val="28"/>
        </w:rPr>
        <w:t xml:space="preserve"> Після змішування суміш фільтрується для видалення часток, що можуть вплинути на якість кінцевого продукту.</w:t>
      </w:r>
    </w:p>
    <w:p w:rsidR="00C504B0" w:rsidRPr="0073341E" w:rsidRDefault="00C504B0" w:rsidP="004B5791">
      <w:pPr>
        <w:pStyle w:val="a4"/>
        <w:numPr>
          <w:ilvl w:val="0"/>
          <w:numId w:val="16"/>
        </w:numPr>
        <w:rPr>
          <w:sz w:val="28"/>
          <w:szCs w:val="28"/>
        </w:rPr>
      </w:pPr>
      <w:r w:rsidRPr="0073341E">
        <w:rPr>
          <w:rStyle w:val="aff6"/>
          <w:b w:val="0"/>
          <w:sz w:val="28"/>
          <w:szCs w:val="28"/>
        </w:rPr>
        <w:t>Стерилізація:</w:t>
      </w:r>
      <w:r w:rsidRPr="0073341E">
        <w:rPr>
          <w:sz w:val="28"/>
          <w:szCs w:val="28"/>
        </w:rPr>
        <w:t xml:space="preserve"> Всі компоненти та обладнання стерилізуються для запобігання мікробіологічному забрудненню. Стерилізація може бути здійснена за допомогою пара, фільтрації або ультрафіолетового світла.</w:t>
      </w:r>
    </w:p>
    <w:p w:rsidR="00C504B0" w:rsidRPr="0073341E" w:rsidRDefault="00C504B0" w:rsidP="004B5791">
      <w:pPr>
        <w:pStyle w:val="aff1"/>
        <w:numPr>
          <w:ilvl w:val="0"/>
          <w:numId w:val="18"/>
        </w:numPr>
        <w:spacing w:before="0" w:beforeAutospacing="0" w:after="0" w:line="360" w:lineRule="auto"/>
        <w:ind w:left="0" w:firstLine="709"/>
        <w:jc w:val="both"/>
        <w:rPr>
          <w:sz w:val="28"/>
          <w:szCs w:val="28"/>
        </w:rPr>
      </w:pPr>
      <w:r w:rsidRPr="0073341E">
        <w:rPr>
          <w:rStyle w:val="aff6"/>
          <w:b w:val="0"/>
          <w:sz w:val="28"/>
          <w:szCs w:val="28"/>
        </w:rPr>
        <w:t>Формування і упаковка</w:t>
      </w:r>
    </w:p>
    <w:p w:rsidR="00C504B0" w:rsidRPr="0073341E" w:rsidRDefault="00C504B0" w:rsidP="004B5791">
      <w:pPr>
        <w:pStyle w:val="a4"/>
        <w:numPr>
          <w:ilvl w:val="0"/>
          <w:numId w:val="16"/>
        </w:numPr>
        <w:rPr>
          <w:sz w:val="28"/>
          <w:szCs w:val="28"/>
        </w:rPr>
      </w:pPr>
      <w:r w:rsidRPr="0073341E">
        <w:rPr>
          <w:rStyle w:val="aff6"/>
          <w:b w:val="0"/>
          <w:sz w:val="28"/>
          <w:szCs w:val="28"/>
        </w:rPr>
        <w:t>Формування:</w:t>
      </w:r>
      <w:r w:rsidRPr="0073341E">
        <w:rPr>
          <w:sz w:val="28"/>
          <w:szCs w:val="28"/>
        </w:rPr>
        <w:t xml:space="preserve"> Отриманий розчин або суміш розливається в стерильні контейнери, такі як флакони, ампули чи крапельниці, з дотриманням всіх санітарних норм.</w:t>
      </w:r>
    </w:p>
    <w:p w:rsidR="00C504B0" w:rsidRPr="0073341E" w:rsidRDefault="00C504B0" w:rsidP="004B5791">
      <w:pPr>
        <w:pStyle w:val="a4"/>
        <w:numPr>
          <w:ilvl w:val="0"/>
          <w:numId w:val="16"/>
        </w:numPr>
        <w:rPr>
          <w:sz w:val="28"/>
          <w:szCs w:val="28"/>
        </w:rPr>
      </w:pPr>
      <w:r w:rsidRPr="0073341E">
        <w:rPr>
          <w:rStyle w:val="aff6"/>
          <w:b w:val="0"/>
          <w:sz w:val="28"/>
          <w:szCs w:val="28"/>
        </w:rPr>
        <w:t>Упаковка:</w:t>
      </w:r>
      <w:r w:rsidRPr="0073341E">
        <w:rPr>
          <w:sz w:val="28"/>
          <w:szCs w:val="28"/>
        </w:rPr>
        <w:t xml:space="preserve"> Заповнені контейнери герметично упаковуються для забезпечення їхньої цілісності та захисту від зовнішніх факторів.</w:t>
      </w:r>
    </w:p>
    <w:p w:rsidR="00C504B0" w:rsidRPr="0073341E" w:rsidRDefault="00C504B0" w:rsidP="004B5791">
      <w:pPr>
        <w:pStyle w:val="aff1"/>
        <w:numPr>
          <w:ilvl w:val="0"/>
          <w:numId w:val="18"/>
        </w:numPr>
        <w:spacing w:before="0" w:beforeAutospacing="0" w:after="0" w:line="360" w:lineRule="auto"/>
        <w:ind w:left="0" w:firstLine="709"/>
        <w:jc w:val="both"/>
        <w:rPr>
          <w:sz w:val="28"/>
          <w:szCs w:val="28"/>
        </w:rPr>
      </w:pPr>
      <w:r w:rsidRPr="0073341E">
        <w:rPr>
          <w:rStyle w:val="aff6"/>
          <w:b w:val="0"/>
          <w:sz w:val="28"/>
          <w:szCs w:val="28"/>
        </w:rPr>
        <w:t>Контроль якості</w:t>
      </w:r>
    </w:p>
    <w:p w:rsidR="00C504B0" w:rsidRPr="0073341E" w:rsidRDefault="00C504B0" w:rsidP="004B5791">
      <w:pPr>
        <w:pStyle w:val="a4"/>
        <w:numPr>
          <w:ilvl w:val="0"/>
          <w:numId w:val="16"/>
        </w:numPr>
        <w:rPr>
          <w:sz w:val="28"/>
          <w:szCs w:val="28"/>
        </w:rPr>
      </w:pPr>
      <w:r w:rsidRPr="0073341E">
        <w:rPr>
          <w:rStyle w:val="aff6"/>
          <w:b w:val="0"/>
          <w:sz w:val="28"/>
          <w:szCs w:val="28"/>
        </w:rPr>
        <w:t>Тестування:</w:t>
      </w:r>
      <w:r w:rsidRPr="0073341E">
        <w:rPr>
          <w:sz w:val="28"/>
          <w:szCs w:val="28"/>
        </w:rPr>
        <w:t xml:space="preserve"> Кожна партія продукції проходить через контроль якості, включаючи фізико-хімічні та мікробіологічні тестування для перевірки відповідності всім стандартам.</w:t>
      </w:r>
    </w:p>
    <w:p w:rsidR="00C504B0" w:rsidRPr="0073341E" w:rsidRDefault="00C504B0" w:rsidP="004B5791">
      <w:pPr>
        <w:pStyle w:val="a4"/>
        <w:numPr>
          <w:ilvl w:val="0"/>
          <w:numId w:val="16"/>
        </w:numPr>
        <w:rPr>
          <w:sz w:val="28"/>
          <w:szCs w:val="28"/>
        </w:rPr>
      </w:pPr>
      <w:r w:rsidRPr="0073341E">
        <w:rPr>
          <w:rStyle w:val="aff6"/>
          <w:b w:val="0"/>
          <w:sz w:val="28"/>
          <w:szCs w:val="28"/>
        </w:rPr>
        <w:t>Документація:</w:t>
      </w:r>
      <w:r w:rsidRPr="0073341E">
        <w:rPr>
          <w:sz w:val="28"/>
          <w:szCs w:val="28"/>
        </w:rPr>
        <w:t xml:space="preserve"> Результати тестування документуються, і на кожному етапі ведеться запис для забезпечення </w:t>
      </w:r>
      <w:proofErr w:type="spellStart"/>
      <w:r w:rsidRPr="0073341E">
        <w:rPr>
          <w:sz w:val="28"/>
          <w:szCs w:val="28"/>
        </w:rPr>
        <w:t>прослідковуваності</w:t>
      </w:r>
      <w:proofErr w:type="spellEnd"/>
      <w:r w:rsidRPr="0073341E">
        <w:rPr>
          <w:sz w:val="28"/>
          <w:szCs w:val="28"/>
        </w:rPr>
        <w:t>.</w:t>
      </w:r>
    </w:p>
    <w:p w:rsidR="00C504B0" w:rsidRPr="0073341E" w:rsidRDefault="00C504B0" w:rsidP="004B5791">
      <w:pPr>
        <w:pStyle w:val="aff1"/>
        <w:numPr>
          <w:ilvl w:val="0"/>
          <w:numId w:val="18"/>
        </w:numPr>
        <w:spacing w:before="0" w:beforeAutospacing="0" w:after="0" w:line="360" w:lineRule="auto"/>
        <w:ind w:left="0" w:firstLine="709"/>
        <w:jc w:val="both"/>
        <w:rPr>
          <w:sz w:val="28"/>
          <w:szCs w:val="28"/>
        </w:rPr>
      </w:pPr>
      <w:r w:rsidRPr="0073341E">
        <w:rPr>
          <w:rStyle w:val="aff6"/>
          <w:b w:val="0"/>
          <w:sz w:val="28"/>
          <w:szCs w:val="28"/>
        </w:rPr>
        <w:t>Зберігання і розподіл</w:t>
      </w:r>
    </w:p>
    <w:p w:rsidR="00C504B0" w:rsidRPr="0073341E" w:rsidRDefault="00C504B0" w:rsidP="004B5791">
      <w:pPr>
        <w:pStyle w:val="a4"/>
        <w:numPr>
          <w:ilvl w:val="0"/>
          <w:numId w:val="16"/>
        </w:numPr>
        <w:rPr>
          <w:sz w:val="28"/>
          <w:szCs w:val="28"/>
        </w:rPr>
      </w:pPr>
      <w:r w:rsidRPr="0073341E">
        <w:rPr>
          <w:rStyle w:val="aff6"/>
          <w:b w:val="0"/>
          <w:sz w:val="28"/>
          <w:szCs w:val="28"/>
        </w:rPr>
        <w:lastRenderedPageBreak/>
        <w:t>Зберігання:</w:t>
      </w:r>
      <w:r w:rsidRPr="0073341E">
        <w:rPr>
          <w:sz w:val="28"/>
          <w:szCs w:val="28"/>
        </w:rPr>
        <w:t xml:space="preserve"> Готові препарати зберігаються в умовах, що забезпечують їхню стабільність, включаючи контрольовану температуру і вологість.</w:t>
      </w:r>
    </w:p>
    <w:p w:rsidR="00C504B0" w:rsidRPr="0073341E" w:rsidRDefault="00C504B0" w:rsidP="004B5791">
      <w:pPr>
        <w:pStyle w:val="a4"/>
        <w:numPr>
          <w:ilvl w:val="0"/>
          <w:numId w:val="16"/>
        </w:numPr>
        <w:rPr>
          <w:sz w:val="28"/>
          <w:szCs w:val="28"/>
        </w:rPr>
      </w:pPr>
      <w:r w:rsidRPr="0073341E">
        <w:rPr>
          <w:rStyle w:val="aff6"/>
          <w:b w:val="0"/>
          <w:sz w:val="28"/>
          <w:szCs w:val="28"/>
        </w:rPr>
        <w:t>Розподіл:</w:t>
      </w:r>
      <w:r w:rsidRPr="0073341E">
        <w:rPr>
          <w:sz w:val="28"/>
          <w:szCs w:val="28"/>
        </w:rPr>
        <w:t xml:space="preserve"> Продукція упаковується і відправляється дистриб’юторам або безпосередньо до аптек і медичних установ.</w:t>
      </w:r>
    </w:p>
    <w:p w:rsidR="00C504B0" w:rsidRPr="0073341E" w:rsidRDefault="00C504B0" w:rsidP="0073341E">
      <w:pPr>
        <w:pStyle w:val="4"/>
        <w:spacing w:line="360" w:lineRule="auto"/>
        <w:ind w:firstLine="709"/>
        <w:jc w:val="both"/>
        <w:rPr>
          <w:b w:val="0"/>
        </w:rPr>
      </w:pPr>
      <w:r w:rsidRPr="0073341E">
        <w:rPr>
          <w:b w:val="0"/>
        </w:rPr>
        <w:t>Схема виробництва офтальмологічних препаратів</w:t>
      </w:r>
    </w:p>
    <w:p w:rsidR="00C504B0" w:rsidRPr="0073341E" w:rsidRDefault="00C504B0" w:rsidP="004B5791">
      <w:pPr>
        <w:pStyle w:val="aff1"/>
        <w:numPr>
          <w:ilvl w:val="0"/>
          <w:numId w:val="19"/>
        </w:numPr>
        <w:spacing w:before="0" w:beforeAutospacing="0" w:after="0" w:line="360" w:lineRule="auto"/>
        <w:ind w:left="0" w:firstLine="709"/>
        <w:jc w:val="both"/>
        <w:rPr>
          <w:sz w:val="28"/>
          <w:szCs w:val="28"/>
        </w:rPr>
      </w:pPr>
      <w:r w:rsidRPr="0073341E">
        <w:rPr>
          <w:rStyle w:val="aff6"/>
          <w:b w:val="0"/>
          <w:sz w:val="28"/>
          <w:szCs w:val="28"/>
        </w:rPr>
        <w:t>Постачання сировини</w:t>
      </w:r>
      <w:r w:rsidR="0073341E">
        <w:rPr>
          <w:rStyle w:val="aff6"/>
          <w:b w:val="0"/>
          <w:sz w:val="28"/>
          <w:szCs w:val="28"/>
        </w:rPr>
        <w:t>:</w:t>
      </w:r>
    </w:p>
    <w:p w:rsidR="00C504B0" w:rsidRPr="0073341E" w:rsidRDefault="00C504B0" w:rsidP="004B5791">
      <w:pPr>
        <w:pStyle w:val="a4"/>
        <w:numPr>
          <w:ilvl w:val="0"/>
          <w:numId w:val="16"/>
        </w:numPr>
        <w:rPr>
          <w:sz w:val="28"/>
          <w:szCs w:val="28"/>
        </w:rPr>
      </w:pPr>
      <w:r w:rsidRPr="0073341E">
        <w:rPr>
          <w:sz w:val="28"/>
          <w:szCs w:val="28"/>
        </w:rPr>
        <w:t>Сировина надходить на склад, де проходить первинну перевірку та зберігання.</w:t>
      </w:r>
    </w:p>
    <w:p w:rsidR="00C504B0" w:rsidRPr="0073341E" w:rsidRDefault="00C504B0" w:rsidP="004B5791">
      <w:pPr>
        <w:pStyle w:val="aff1"/>
        <w:numPr>
          <w:ilvl w:val="0"/>
          <w:numId w:val="19"/>
        </w:numPr>
        <w:spacing w:before="0" w:beforeAutospacing="0" w:after="0" w:line="360" w:lineRule="auto"/>
        <w:ind w:left="0" w:firstLine="709"/>
        <w:jc w:val="both"/>
        <w:rPr>
          <w:sz w:val="28"/>
          <w:szCs w:val="28"/>
        </w:rPr>
      </w:pPr>
      <w:r w:rsidRPr="0073341E">
        <w:rPr>
          <w:rStyle w:val="aff6"/>
          <w:b w:val="0"/>
          <w:sz w:val="28"/>
          <w:szCs w:val="28"/>
        </w:rPr>
        <w:t>Підготовка розчинів</w:t>
      </w:r>
    </w:p>
    <w:p w:rsidR="00C504B0" w:rsidRPr="0073341E" w:rsidRDefault="00C504B0" w:rsidP="004B5791">
      <w:pPr>
        <w:pStyle w:val="a4"/>
        <w:numPr>
          <w:ilvl w:val="0"/>
          <w:numId w:val="16"/>
        </w:numPr>
        <w:rPr>
          <w:sz w:val="28"/>
          <w:szCs w:val="28"/>
        </w:rPr>
      </w:pPr>
      <w:r w:rsidRPr="0073341E">
        <w:rPr>
          <w:sz w:val="28"/>
          <w:szCs w:val="28"/>
        </w:rPr>
        <w:t>Сировина проходить підготовку в змішувачах, включаючи розчинення, змішування і фільтрацію.</w:t>
      </w:r>
    </w:p>
    <w:p w:rsidR="00C504B0" w:rsidRPr="0073341E" w:rsidRDefault="00C504B0" w:rsidP="004B5791">
      <w:pPr>
        <w:pStyle w:val="aff1"/>
        <w:numPr>
          <w:ilvl w:val="0"/>
          <w:numId w:val="19"/>
        </w:numPr>
        <w:spacing w:before="0" w:beforeAutospacing="0" w:after="0" w:line="360" w:lineRule="auto"/>
        <w:ind w:left="0" w:firstLine="709"/>
        <w:jc w:val="both"/>
        <w:rPr>
          <w:sz w:val="28"/>
          <w:szCs w:val="28"/>
        </w:rPr>
      </w:pPr>
      <w:r w:rsidRPr="0073341E">
        <w:rPr>
          <w:rStyle w:val="aff6"/>
          <w:b w:val="0"/>
          <w:sz w:val="28"/>
          <w:szCs w:val="28"/>
        </w:rPr>
        <w:t>Фільтрація та стерилізація</w:t>
      </w:r>
    </w:p>
    <w:p w:rsidR="00C504B0" w:rsidRPr="0073341E" w:rsidRDefault="00C504B0" w:rsidP="004B5791">
      <w:pPr>
        <w:pStyle w:val="a4"/>
        <w:numPr>
          <w:ilvl w:val="0"/>
          <w:numId w:val="16"/>
        </w:numPr>
        <w:rPr>
          <w:sz w:val="28"/>
          <w:szCs w:val="28"/>
        </w:rPr>
      </w:pPr>
      <w:r w:rsidRPr="0073341E">
        <w:rPr>
          <w:sz w:val="28"/>
          <w:szCs w:val="28"/>
        </w:rPr>
        <w:t>Після приготування суміш фільтрується та стерилізується.</w:t>
      </w:r>
    </w:p>
    <w:p w:rsidR="00C504B0" w:rsidRPr="0073341E" w:rsidRDefault="00C504B0" w:rsidP="004B5791">
      <w:pPr>
        <w:pStyle w:val="aff1"/>
        <w:numPr>
          <w:ilvl w:val="0"/>
          <w:numId w:val="19"/>
        </w:numPr>
        <w:spacing w:before="0" w:beforeAutospacing="0" w:after="0" w:line="360" w:lineRule="auto"/>
        <w:ind w:left="0" w:firstLine="709"/>
        <w:jc w:val="both"/>
        <w:rPr>
          <w:sz w:val="28"/>
          <w:szCs w:val="28"/>
        </w:rPr>
      </w:pPr>
      <w:r w:rsidRPr="0073341E">
        <w:rPr>
          <w:rStyle w:val="aff6"/>
          <w:b w:val="0"/>
          <w:sz w:val="28"/>
          <w:szCs w:val="28"/>
        </w:rPr>
        <w:t>Формування</w:t>
      </w:r>
    </w:p>
    <w:p w:rsidR="00C504B0" w:rsidRPr="0073341E" w:rsidRDefault="00C504B0" w:rsidP="004B5791">
      <w:pPr>
        <w:pStyle w:val="a4"/>
        <w:numPr>
          <w:ilvl w:val="0"/>
          <w:numId w:val="16"/>
        </w:numPr>
        <w:rPr>
          <w:sz w:val="28"/>
          <w:szCs w:val="28"/>
        </w:rPr>
      </w:pPr>
      <w:r w:rsidRPr="0073341E">
        <w:rPr>
          <w:sz w:val="28"/>
          <w:szCs w:val="28"/>
        </w:rPr>
        <w:t>Підготовлений розчин розливається у стерильні контейнери.</w:t>
      </w:r>
    </w:p>
    <w:p w:rsidR="00C504B0" w:rsidRPr="0073341E" w:rsidRDefault="00C504B0" w:rsidP="004B5791">
      <w:pPr>
        <w:pStyle w:val="aff1"/>
        <w:numPr>
          <w:ilvl w:val="0"/>
          <w:numId w:val="19"/>
        </w:numPr>
        <w:spacing w:before="0" w:beforeAutospacing="0" w:after="0" w:line="360" w:lineRule="auto"/>
        <w:ind w:left="0" w:firstLine="709"/>
        <w:jc w:val="both"/>
        <w:rPr>
          <w:sz w:val="28"/>
          <w:szCs w:val="28"/>
        </w:rPr>
      </w:pPr>
      <w:r w:rsidRPr="0073341E">
        <w:rPr>
          <w:rStyle w:val="aff6"/>
          <w:b w:val="0"/>
          <w:sz w:val="28"/>
          <w:szCs w:val="28"/>
        </w:rPr>
        <w:t>Упаковка</w:t>
      </w:r>
    </w:p>
    <w:p w:rsidR="00C504B0" w:rsidRPr="0073341E" w:rsidRDefault="00C504B0" w:rsidP="004B5791">
      <w:pPr>
        <w:pStyle w:val="a4"/>
        <w:numPr>
          <w:ilvl w:val="0"/>
          <w:numId w:val="16"/>
        </w:numPr>
        <w:rPr>
          <w:sz w:val="28"/>
          <w:szCs w:val="28"/>
        </w:rPr>
      </w:pPr>
      <w:r w:rsidRPr="0073341E">
        <w:rPr>
          <w:sz w:val="28"/>
          <w:szCs w:val="28"/>
        </w:rPr>
        <w:t>Контейнери герметично упаковуються і маркуються.</w:t>
      </w:r>
    </w:p>
    <w:p w:rsidR="00C504B0" w:rsidRPr="0073341E" w:rsidRDefault="00C504B0" w:rsidP="004B5791">
      <w:pPr>
        <w:pStyle w:val="aff1"/>
        <w:numPr>
          <w:ilvl w:val="0"/>
          <w:numId w:val="19"/>
        </w:numPr>
        <w:spacing w:before="0" w:beforeAutospacing="0" w:after="0" w:line="360" w:lineRule="auto"/>
        <w:ind w:left="0" w:firstLine="709"/>
        <w:jc w:val="both"/>
        <w:rPr>
          <w:sz w:val="28"/>
          <w:szCs w:val="28"/>
        </w:rPr>
      </w:pPr>
      <w:r w:rsidRPr="0073341E">
        <w:rPr>
          <w:rStyle w:val="aff6"/>
          <w:b w:val="0"/>
          <w:sz w:val="28"/>
          <w:szCs w:val="28"/>
        </w:rPr>
        <w:t>Контроль якості</w:t>
      </w:r>
    </w:p>
    <w:p w:rsidR="00C504B0" w:rsidRPr="0073341E" w:rsidRDefault="00C504B0" w:rsidP="004B5791">
      <w:pPr>
        <w:pStyle w:val="a4"/>
        <w:numPr>
          <w:ilvl w:val="0"/>
          <w:numId w:val="16"/>
        </w:numPr>
        <w:rPr>
          <w:sz w:val="28"/>
          <w:szCs w:val="28"/>
        </w:rPr>
      </w:pPr>
      <w:r w:rsidRPr="0073341E">
        <w:rPr>
          <w:sz w:val="28"/>
          <w:szCs w:val="28"/>
        </w:rPr>
        <w:t>Проведення тестування готових препаратів для підтвердження їхньої якості.</w:t>
      </w:r>
    </w:p>
    <w:p w:rsidR="00C504B0" w:rsidRPr="0073341E" w:rsidRDefault="00C504B0" w:rsidP="004B5791">
      <w:pPr>
        <w:pStyle w:val="aff1"/>
        <w:numPr>
          <w:ilvl w:val="0"/>
          <w:numId w:val="19"/>
        </w:numPr>
        <w:spacing w:before="0" w:beforeAutospacing="0" w:after="0" w:line="360" w:lineRule="auto"/>
        <w:ind w:left="0" w:firstLine="709"/>
        <w:jc w:val="both"/>
        <w:rPr>
          <w:sz w:val="28"/>
          <w:szCs w:val="28"/>
        </w:rPr>
      </w:pPr>
      <w:r w:rsidRPr="0073341E">
        <w:rPr>
          <w:rStyle w:val="aff6"/>
          <w:b w:val="0"/>
          <w:sz w:val="28"/>
          <w:szCs w:val="28"/>
        </w:rPr>
        <w:t>Зберігання та розподіл</w:t>
      </w:r>
    </w:p>
    <w:p w:rsidR="00C504B0" w:rsidRPr="0073341E" w:rsidRDefault="00C504B0" w:rsidP="004B5791">
      <w:pPr>
        <w:pStyle w:val="a4"/>
        <w:numPr>
          <w:ilvl w:val="0"/>
          <w:numId w:val="16"/>
        </w:numPr>
        <w:rPr>
          <w:sz w:val="28"/>
          <w:szCs w:val="28"/>
        </w:rPr>
      </w:pPr>
      <w:r w:rsidRPr="0073341E">
        <w:rPr>
          <w:sz w:val="28"/>
          <w:szCs w:val="28"/>
        </w:rPr>
        <w:t xml:space="preserve">Готові препарати зберігаються в </w:t>
      </w:r>
      <w:proofErr w:type="spellStart"/>
      <w:r w:rsidRPr="0073341E">
        <w:rPr>
          <w:sz w:val="28"/>
          <w:szCs w:val="28"/>
        </w:rPr>
        <w:t>контролюваних</w:t>
      </w:r>
      <w:proofErr w:type="spellEnd"/>
      <w:r w:rsidRPr="0073341E">
        <w:rPr>
          <w:sz w:val="28"/>
          <w:szCs w:val="28"/>
        </w:rPr>
        <w:t xml:space="preserve"> умовах до моменту відправлення.</w:t>
      </w:r>
    </w:p>
    <w:p w:rsidR="00C504B0" w:rsidRPr="0073341E" w:rsidRDefault="00C504B0" w:rsidP="0073341E">
      <w:pPr>
        <w:pStyle w:val="aff1"/>
        <w:spacing w:before="0" w:beforeAutospacing="0" w:after="0" w:line="360" w:lineRule="auto"/>
        <w:ind w:firstLine="709"/>
        <w:jc w:val="both"/>
        <w:rPr>
          <w:sz w:val="28"/>
          <w:szCs w:val="28"/>
        </w:rPr>
      </w:pPr>
      <w:r w:rsidRPr="0073341E">
        <w:rPr>
          <w:sz w:val="28"/>
          <w:szCs w:val="28"/>
        </w:rPr>
        <w:t xml:space="preserve">Виробництво офтальмологічних препаратів є багатогранним і вимогливим процесом, що вимагає точності на кожному етапі. Дотримання строгих стандартів якості, безпеки та стерильності є ключовими факторами для забезпечення ефективності та безпеки кінцевих продуктів. Система автоматизації та технологічного контролю грає важливу роль у забезпеченні </w:t>
      </w:r>
      <w:r w:rsidRPr="0073341E">
        <w:rPr>
          <w:sz w:val="28"/>
          <w:szCs w:val="28"/>
        </w:rPr>
        <w:lastRenderedPageBreak/>
        <w:t>успішного виробництва, що відповідає сучасним вимогам фармацевтичної індустрії.</w:t>
      </w:r>
    </w:p>
    <w:p w:rsidR="00812663" w:rsidRPr="00812663" w:rsidRDefault="00812663" w:rsidP="00812663">
      <w:pPr>
        <w:pStyle w:val="4"/>
        <w:spacing w:line="360" w:lineRule="auto"/>
        <w:ind w:firstLine="709"/>
        <w:jc w:val="both"/>
        <w:rPr>
          <w:b w:val="0"/>
        </w:rPr>
      </w:pPr>
      <w:r w:rsidRPr="00812663">
        <w:rPr>
          <w:b w:val="0"/>
        </w:rPr>
        <w:t xml:space="preserve">Роль </w:t>
      </w:r>
      <w:r w:rsidR="0073341E">
        <w:rPr>
          <w:b w:val="0"/>
        </w:rPr>
        <w:t>парового конвектора</w:t>
      </w:r>
      <w:r w:rsidRPr="00812663">
        <w:rPr>
          <w:b w:val="0"/>
        </w:rPr>
        <w:t xml:space="preserve"> в технологічному процесі</w:t>
      </w:r>
    </w:p>
    <w:p w:rsidR="0073341E" w:rsidRPr="0073341E" w:rsidRDefault="0073341E" w:rsidP="0073341E">
      <w:pPr>
        <w:pStyle w:val="aff1"/>
        <w:spacing w:before="0" w:beforeAutospacing="0" w:after="0" w:line="360" w:lineRule="auto"/>
        <w:ind w:firstLine="709"/>
        <w:jc w:val="both"/>
        <w:rPr>
          <w:sz w:val="28"/>
          <w:szCs w:val="28"/>
        </w:rPr>
      </w:pPr>
      <w:r w:rsidRPr="0073341E">
        <w:rPr>
          <w:sz w:val="28"/>
          <w:szCs w:val="28"/>
        </w:rPr>
        <w:t>Виробництво офтальмологічних препаратів вимагає високого рівня контролю температури та вологості для забезпечення якості кінцевого продукту та підтримання стерильності на всіх етапах процесу. Важливим елементом у підтримці необхідних умов є паровий конвектор, який виконує ключову роль в управлінні температурним режимом на виробництві.</w:t>
      </w:r>
    </w:p>
    <w:p w:rsidR="0073341E" w:rsidRPr="0073341E" w:rsidRDefault="0073341E" w:rsidP="0014472A">
      <w:pPr>
        <w:pStyle w:val="4"/>
        <w:spacing w:line="360" w:lineRule="auto"/>
        <w:ind w:firstLine="709"/>
        <w:jc w:val="both"/>
        <w:rPr>
          <w:b w:val="0"/>
        </w:rPr>
      </w:pPr>
      <w:r w:rsidRPr="0073341E">
        <w:rPr>
          <w:b w:val="0"/>
        </w:rPr>
        <w:t>Основні функції парового конвектора</w:t>
      </w:r>
    </w:p>
    <w:p w:rsidR="0073341E" w:rsidRPr="0073341E" w:rsidRDefault="0073341E" w:rsidP="004B5791">
      <w:pPr>
        <w:pStyle w:val="aff1"/>
        <w:numPr>
          <w:ilvl w:val="0"/>
          <w:numId w:val="20"/>
        </w:numPr>
        <w:spacing w:before="0" w:beforeAutospacing="0" w:after="0" w:line="360" w:lineRule="auto"/>
        <w:ind w:left="0" w:firstLine="709"/>
        <w:jc w:val="both"/>
        <w:rPr>
          <w:sz w:val="28"/>
          <w:szCs w:val="28"/>
        </w:rPr>
      </w:pPr>
      <w:r w:rsidRPr="0073341E">
        <w:rPr>
          <w:rStyle w:val="aff6"/>
          <w:b w:val="0"/>
          <w:sz w:val="28"/>
          <w:szCs w:val="28"/>
        </w:rPr>
        <w:t>Тепловий баланс</w:t>
      </w:r>
    </w:p>
    <w:p w:rsidR="0073341E" w:rsidRPr="0073341E" w:rsidRDefault="0073341E" w:rsidP="0014472A">
      <w:pPr>
        <w:rPr>
          <w:sz w:val="28"/>
          <w:szCs w:val="28"/>
        </w:rPr>
      </w:pPr>
      <w:r w:rsidRPr="0073341E">
        <w:rPr>
          <w:rStyle w:val="aff6"/>
          <w:b w:val="0"/>
          <w:sz w:val="28"/>
          <w:szCs w:val="28"/>
        </w:rPr>
        <w:t>Регулювання температури:</w:t>
      </w:r>
      <w:r w:rsidRPr="0073341E">
        <w:rPr>
          <w:sz w:val="28"/>
          <w:szCs w:val="28"/>
        </w:rPr>
        <w:t xml:space="preserve"> Паровий конвектор забезпечує точний контроль температури в приміщеннях, де проводяться критично важливі технологічні процеси. Це дозволяє підтримувати оптимальні температурні умови для змішування, фільтрації та стерилізації компонентів, що є необхідним для запобігання деформації або втраті ефективності активних фармацевтичних інгредієнтів.</w:t>
      </w:r>
    </w:p>
    <w:p w:rsidR="0073341E" w:rsidRPr="0073341E" w:rsidRDefault="0073341E" w:rsidP="0014472A">
      <w:pPr>
        <w:rPr>
          <w:sz w:val="28"/>
          <w:szCs w:val="28"/>
        </w:rPr>
      </w:pPr>
      <w:r w:rsidRPr="0073341E">
        <w:rPr>
          <w:rStyle w:val="aff6"/>
          <w:b w:val="0"/>
          <w:sz w:val="28"/>
          <w:szCs w:val="28"/>
        </w:rPr>
        <w:t>Забезпечення стабільності:</w:t>
      </w:r>
      <w:r w:rsidRPr="0073341E">
        <w:rPr>
          <w:sz w:val="28"/>
          <w:szCs w:val="28"/>
        </w:rPr>
        <w:t xml:space="preserve"> Стабільність температури є критично важливою для підтримання якісних характеристик продукту, уникнення кристалізації або руйнування активних речовин і забезпечення рівномірного прогрівання розчинів і сумішей.</w:t>
      </w:r>
    </w:p>
    <w:p w:rsidR="0073341E" w:rsidRPr="0073341E" w:rsidRDefault="0073341E" w:rsidP="004B5791">
      <w:pPr>
        <w:pStyle w:val="aff1"/>
        <w:numPr>
          <w:ilvl w:val="0"/>
          <w:numId w:val="20"/>
        </w:numPr>
        <w:spacing w:before="0" w:beforeAutospacing="0" w:after="0" w:line="360" w:lineRule="auto"/>
        <w:ind w:left="0" w:firstLine="709"/>
        <w:jc w:val="both"/>
        <w:rPr>
          <w:sz w:val="28"/>
          <w:szCs w:val="28"/>
        </w:rPr>
      </w:pPr>
      <w:r w:rsidRPr="0073341E">
        <w:rPr>
          <w:rStyle w:val="aff6"/>
          <w:b w:val="0"/>
          <w:sz w:val="28"/>
          <w:szCs w:val="28"/>
        </w:rPr>
        <w:t>Підтримка стерильності</w:t>
      </w:r>
    </w:p>
    <w:p w:rsidR="0073341E" w:rsidRPr="0073341E" w:rsidRDefault="0073341E" w:rsidP="0014472A">
      <w:pPr>
        <w:rPr>
          <w:sz w:val="28"/>
          <w:szCs w:val="28"/>
        </w:rPr>
      </w:pPr>
      <w:r w:rsidRPr="0073341E">
        <w:rPr>
          <w:rStyle w:val="aff6"/>
          <w:b w:val="0"/>
          <w:sz w:val="28"/>
          <w:szCs w:val="28"/>
        </w:rPr>
        <w:t>Контроль температури в стерильних зонах:</w:t>
      </w:r>
      <w:r w:rsidRPr="0073341E">
        <w:rPr>
          <w:sz w:val="28"/>
          <w:szCs w:val="28"/>
        </w:rPr>
        <w:t xml:space="preserve"> В багатьох виробництвах офтальмологічних препаратів є спеціально обладнані стерильні зони, де парові конвектори допомагають підтримувати стабільний температурний режим. Це є важливим для запобігання росту мікроорганізмів та забезпечення стерильності виробничого середовища.</w:t>
      </w:r>
    </w:p>
    <w:p w:rsidR="0073341E" w:rsidRPr="0073341E" w:rsidRDefault="0073341E" w:rsidP="0014472A">
      <w:pPr>
        <w:rPr>
          <w:sz w:val="28"/>
          <w:szCs w:val="28"/>
        </w:rPr>
      </w:pPr>
      <w:r w:rsidRPr="0073341E">
        <w:rPr>
          <w:rStyle w:val="aff6"/>
          <w:b w:val="0"/>
          <w:sz w:val="28"/>
          <w:szCs w:val="28"/>
        </w:rPr>
        <w:t>Стерилізація обладнання:</w:t>
      </w:r>
      <w:r w:rsidRPr="0073341E">
        <w:rPr>
          <w:sz w:val="28"/>
          <w:szCs w:val="28"/>
        </w:rPr>
        <w:t xml:space="preserve"> В деяких випадках парові конвектори використовуються для забезпечення відповідної температури в процесах </w:t>
      </w:r>
      <w:r w:rsidRPr="0073341E">
        <w:rPr>
          <w:sz w:val="28"/>
          <w:szCs w:val="28"/>
        </w:rPr>
        <w:lastRenderedPageBreak/>
        <w:t>стерилізації, що включає використання пари для очищення обладнання та контейнерів.</w:t>
      </w:r>
    </w:p>
    <w:p w:rsidR="0073341E" w:rsidRPr="0073341E" w:rsidRDefault="0073341E" w:rsidP="004B5791">
      <w:pPr>
        <w:pStyle w:val="aff1"/>
        <w:numPr>
          <w:ilvl w:val="0"/>
          <w:numId w:val="20"/>
        </w:numPr>
        <w:spacing w:before="0" w:beforeAutospacing="0" w:after="0" w:line="360" w:lineRule="auto"/>
        <w:ind w:left="0" w:firstLine="709"/>
        <w:jc w:val="both"/>
        <w:rPr>
          <w:sz w:val="28"/>
          <w:szCs w:val="28"/>
        </w:rPr>
      </w:pPr>
      <w:r w:rsidRPr="0073341E">
        <w:rPr>
          <w:rStyle w:val="aff6"/>
          <w:b w:val="0"/>
          <w:sz w:val="28"/>
          <w:szCs w:val="28"/>
        </w:rPr>
        <w:t>Енергетична ефективність</w:t>
      </w:r>
    </w:p>
    <w:p w:rsidR="0073341E" w:rsidRPr="0073341E" w:rsidRDefault="0073341E" w:rsidP="0014472A">
      <w:pPr>
        <w:rPr>
          <w:sz w:val="28"/>
          <w:szCs w:val="28"/>
        </w:rPr>
      </w:pPr>
      <w:r w:rsidRPr="0073341E">
        <w:rPr>
          <w:rStyle w:val="aff6"/>
          <w:b w:val="0"/>
          <w:sz w:val="28"/>
          <w:szCs w:val="28"/>
        </w:rPr>
        <w:t>Оптимізація витрат енергії:</w:t>
      </w:r>
      <w:r w:rsidRPr="0073341E">
        <w:rPr>
          <w:sz w:val="28"/>
          <w:szCs w:val="28"/>
        </w:rPr>
        <w:t xml:space="preserve"> Сучасні парові конвектори забезпечують високу енергоефективність, що допомагає зменшити витрати на опалення і забезпечити економію енергоресурсів. Це досягається завдяки точному контролю температури і ефективному використанню пари.</w:t>
      </w:r>
    </w:p>
    <w:p w:rsidR="0073341E" w:rsidRPr="0073341E" w:rsidRDefault="0073341E" w:rsidP="0014472A">
      <w:pPr>
        <w:rPr>
          <w:sz w:val="28"/>
          <w:szCs w:val="28"/>
        </w:rPr>
      </w:pPr>
      <w:r w:rsidRPr="0073341E">
        <w:rPr>
          <w:rStyle w:val="aff6"/>
          <w:b w:val="0"/>
          <w:sz w:val="28"/>
          <w:szCs w:val="28"/>
        </w:rPr>
        <w:t>Автоматизація процесів:</w:t>
      </w:r>
      <w:r w:rsidRPr="0073341E">
        <w:rPr>
          <w:sz w:val="28"/>
          <w:szCs w:val="28"/>
        </w:rPr>
        <w:t xml:space="preserve"> Інтеграція парових конвекторів в автоматизовані системи контролю дозволяє знижувати енергетичні витрати шляхом оптимізації роботи системи опалення відповідно до реальних потреб виробництва.</w:t>
      </w:r>
    </w:p>
    <w:p w:rsidR="0073341E" w:rsidRPr="0073341E" w:rsidRDefault="0073341E" w:rsidP="004B5791">
      <w:pPr>
        <w:pStyle w:val="aff1"/>
        <w:numPr>
          <w:ilvl w:val="0"/>
          <w:numId w:val="20"/>
        </w:numPr>
        <w:spacing w:before="0" w:beforeAutospacing="0" w:after="0" w:line="360" w:lineRule="auto"/>
        <w:ind w:left="0" w:firstLine="709"/>
        <w:jc w:val="both"/>
        <w:rPr>
          <w:sz w:val="28"/>
          <w:szCs w:val="28"/>
        </w:rPr>
      </w:pPr>
      <w:r w:rsidRPr="0073341E">
        <w:rPr>
          <w:rStyle w:val="aff6"/>
          <w:b w:val="0"/>
          <w:sz w:val="28"/>
          <w:szCs w:val="28"/>
        </w:rPr>
        <w:t>Забезпечення комфортних умов для працівників</w:t>
      </w:r>
    </w:p>
    <w:p w:rsidR="0073341E" w:rsidRPr="0073341E" w:rsidRDefault="0073341E" w:rsidP="0014472A">
      <w:pPr>
        <w:rPr>
          <w:sz w:val="28"/>
          <w:szCs w:val="28"/>
        </w:rPr>
      </w:pPr>
      <w:r w:rsidRPr="0073341E">
        <w:rPr>
          <w:rStyle w:val="aff6"/>
          <w:b w:val="0"/>
          <w:sz w:val="28"/>
          <w:szCs w:val="28"/>
        </w:rPr>
        <w:t>Покращення умов праці:</w:t>
      </w:r>
      <w:r w:rsidRPr="0073341E">
        <w:rPr>
          <w:sz w:val="28"/>
          <w:szCs w:val="28"/>
        </w:rPr>
        <w:t xml:space="preserve"> Підтримка оптимальної температури в робочих зонах є важливою для комфорту і продуктивності працівників, що впливає на їхню ефективність та загальне благополуччя.</w:t>
      </w:r>
    </w:p>
    <w:p w:rsidR="0073341E" w:rsidRPr="0073341E" w:rsidRDefault="0073341E" w:rsidP="004B5791">
      <w:pPr>
        <w:pStyle w:val="aff1"/>
        <w:numPr>
          <w:ilvl w:val="0"/>
          <w:numId w:val="20"/>
        </w:numPr>
        <w:spacing w:before="0" w:beforeAutospacing="0" w:after="0" w:line="360" w:lineRule="auto"/>
        <w:ind w:left="0" w:firstLine="709"/>
        <w:jc w:val="both"/>
        <w:rPr>
          <w:sz w:val="28"/>
          <w:szCs w:val="28"/>
        </w:rPr>
      </w:pPr>
      <w:r w:rsidRPr="0073341E">
        <w:rPr>
          <w:rStyle w:val="aff6"/>
          <w:b w:val="0"/>
          <w:sz w:val="28"/>
          <w:szCs w:val="28"/>
        </w:rPr>
        <w:t>Управління вологою</w:t>
      </w:r>
    </w:p>
    <w:p w:rsidR="0073341E" w:rsidRPr="00840DAD" w:rsidRDefault="0073341E" w:rsidP="00840DAD">
      <w:pPr>
        <w:rPr>
          <w:sz w:val="28"/>
          <w:szCs w:val="28"/>
        </w:rPr>
      </w:pPr>
      <w:r w:rsidRPr="0073341E">
        <w:rPr>
          <w:rStyle w:val="aff6"/>
          <w:b w:val="0"/>
          <w:sz w:val="28"/>
          <w:szCs w:val="28"/>
        </w:rPr>
        <w:t>Контроль вологості:</w:t>
      </w:r>
      <w:r w:rsidRPr="0073341E">
        <w:rPr>
          <w:sz w:val="28"/>
          <w:szCs w:val="28"/>
        </w:rPr>
        <w:t xml:space="preserve"> Хоча парові конвектори більше фокусуються на температурі, їх правильна інтеграція в систему може допомогти в управлінні рівнем вологості в приміщеннях, особливо в процесах, де надмірна волога </w:t>
      </w:r>
      <w:r w:rsidRPr="00840DAD">
        <w:rPr>
          <w:sz w:val="28"/>
          <w:szCs w:val="28"/>
        </w:rPr>
        <w:t>може вплинути на якість продукту або процесів.</w:t>
      </w:r>
    </w:p>
    <w:p w:rsidR="00840DAD" w:rsidRPr="00840DAD" w:rsidRDefault="00840DAD" w:rsidP="00840DAD">
      <w:pPr>
        <w:pStyle w:val="aff1"/>
        <w:spacing w:before="0" w:beforeAutospacing="0" w:after="0" w:line="360" w:lineRule="auto"/>
        <w:ind w:firstLine="709"/>
        <w:jc w:val="both"/>
        <w:rPr>
          <w:sz w:val="28"/>
          <w:szCs w:val="28"/>
        </w:rPr>
      </w:pPr>
      <w:r w:rsidRPr="00840DAD">
        <w:rPr>
          <w:sz w:val="28"/>
          <w:szCs w:val="28"/>
        </w:rPr>
        <w:t>Парові конвектори відіграють ключову роль на різних стадіях виробництва офтальмологічних препаратів, забезпечуючи контроль температури та підтримку стерильності. Ось детальний огляд їх використання на різних етапах процесу:</w:t>
      </w:r>
    </w:p>
    <w:p w:rsidR="00840DAD" w:rsidRPr="00840DAD" w:rsidRDefault="00840DAD" w:rsidP="00840DAD">
      <w:pPr>
        <w:pStyle w:val="4"/>
        <w:spacing w:line="360" w:lineRule="auto"/>
        <w:ind w:firstLine="709"/>
        <w:jc w:val="both"/>
        <w:rPr>
          <w:b w:val="0"/>
        </w:rPr>
      </w:pPr>
      <w:r w:rsidRPr="00840DAD">
        <w:rPr>
          <w:b w:val="0"/>
        </w:rPr>
        <w:t xml:space="preserve">1. </w:t>
      </w:r>
      <w:r w:rsidRPr="00840DAD">
        <w:rPr>
          <w:rStyle w:val="aff6"/>
          <w:bCs w:val="0"/>
        </w:rPr>
        <w:t>Стерилізація обладнання та приміщень</w:t>
      </w:r>
    </w:p>
    <w:p w:rsidR="00840DAD" w:rsidRPr="00840DAD" w:rsidRDefault="00840DAD" w:rsidP="004B5791">
      <w:pPr>
        <w:numPr>
          <w:ilvl w:val="0"/>
          <w:numId w:val="21"/>
        </w:numPr>
        <w:ind w:left="0" w:firstLine="709"/>
        <w:rPr>
          <w:sz w:val="28"/>
          <w:szCs w:val="28"/>
        </w:rPr>
      </w:pPr>
      <w:r w:rsidRPr="00840DAD">
        <w:rPr>
          <w:rStyle w:val="aff6"/>
          <w:b w:val="0"/>
          <w:sz w:val="28"/>
          <w:szCs w:val="28"/>
        </w:rPr>
        <w:t>Стадія:</w:t>
      </w:r>
      <w:r w:rsidRPr="00840DAD">
        <w:rPr>
          <w:sz w:val="28"/>
          <w:szCs w:val="28"/>
        </w:rPr>
        <w:t xml:space="preserve"> Підготовка до виробництва</w:t>
      </w:r>
    </w:p>
    <w:p w:rsidR="00840DAD" w:rsidRPr="00840DAD" w:rsidRDefault="00840DAD" w:rsidP="004B5791">
      <w:pPr>
        <w:numPr>
          <w:ilvl w:val="0"/>
          <w:numId w:val="21"/>
        </w:numPr>
        <w:ind w:left="0" w:firstLine="709"/>
        <w:rPr>
          <w:sz w:val="28"/>
          <w:szCs w:val="28"/>
        </w:rPr>
      </w:pPr>
      <w:r w:rsidRPr="00840DAD">
        <w:rPr>
          <w:rStyle w:val="aff6"/>
          <w:b w:val="0"/>
          <w:sz w:val="28"/>
          <w:szCs w:val="28"/>
        </w:rPr>
        <w:t>Роль парового конвектора:</w:t>
      </w:r>
      <w:r w:rsidRPr="00840DAD">
        <w:rPr>
          <w:sz w:val="28"/>
          <w:szCs w:val="28"/>
        </w:rPr>
        <w:t xml:space="preserve"> Підтримка високих температур для стерилізації виробничих приміщень та обладнання. Це критично важливо для знищення будь-яких мікроорганізмів, які можуть вплинути на якість </w:t>
      </w:r>
      <w:r w:rsidRPr="00840DAD">
        <w:rPr>
          <w:sz w:val="28"/>
          <w:szCs w:val="28"/>
        </w:rPr>
        <w:lastRenderedPageBreak/>
        <w:t>кінцевого продукту. Парові конвектори забезпечують необхідний температурний режим для ефективної стерилізації, яка є передумовою для будь-якого подальшого етапу виробництва.</w:t>
      </w:r>
    </w:p>
    <w:p w:rsidR="00840DAD" w:rsidRPr="00840DAD" w:rsidRDefault="00840DAD" w:rsidP="00840DAD">
      <w:pPr>
        <w:pStyle w:val="4"/>
        <w:spacing w:line="360" w:lineRule="auto"/>
        <w:ind w:firstLine="709"/>
        <w:jc w:val="both"/>
        <w:rPr>
          <w:b w:val="0"/>
        </w:rPr>
      </w:pPr>
      <w:r w:rsidRPr="00840DAD">
        <w:rPr>
          <w:b w:val="0"/>
        </w:rPr>
        <w:t xml:space="preserve">2. </w:t>
      </w:r>
      <w:r w:rsidRPr="00840DAD">
        <w:rPr>
          <w:rStyle w:val="aff6"/>
          <w:bCs w:val="0"/>
        </w:rPr>
        <w:t>Обробка та змішування компонентів</w:t>
      </w:r>
    </w:p>
    <w:p w:rsidR="00840DAD" w:rsidRPr="00840DAD" w:rsidRDefault="00840DAD" w:rsidP="004B5791">
      <w:pPr>
        <w:numPr>
          <w:ilvl w:val="0"/>
          <w:numId w:val="22"/>
        </w:numPr>
        <w:ind w:left="0" w:firstLine="709"/>
        <w:rPr>
          <w:sz w:val="28"/>
          <w:szCs w:val="28"/>
        </w:rPr>
      </w:pPr>
      <w:r w:rsidRPr="00840DAD">
        <w:rPr>
          <w:rStyle w:val="aff6"/>
          <w:b w:val="0"/>
          <w:sz w:val="28"/>
          <w:szCs w:val="28"/>
        </w:rPr>
        <w:t>Стадія:</w:t>
      </w:r>
      <w:r w:rsidRPr="00840DAD">
        <w:rPr>
          <w:sz w:val="28"/>
          <w:szCs w:val="28"/>
        </w:rPr>
        <w:t xml:space="preserve"> Приготування активних інгредієнтів та їх сумішей</w:t>
      </w:r>
    </w:p>
    <w:p w:rsidR="00840DAD" w:rsidRPr="00840DAD" w:rsidRDefault="00840DAD" w:rsidP="004B5791">
      <w:pPr>
        <w:numPr>
          <w:ilvl w:val="0"/>
          <w:numId w:val="22"/>
        </w:numPr>
        <w:ind w:left="0" w:firstLine="709"/>
        <w:rPr>
          <w:sz w:val="28"/>
          <w:szCs w:val="28"/>
        </w:rPr>
      </w:pPr>
      <w:r w:rsidRPr="00840DAD">
        <w:rPr>
          <w:rStyle w:val="aff6"/>
          <w:b w:val="0"/>
          <w:sz w:val="28"/>
          <w:szCs w:val="28"/>
        </w:rPr>
        <w:t>Роль парового конвектора:</w:t>
      </w:r>
      <w:r w:rsidRPr="00840DAD">
        <w:rPr>
          <w:sz w:val="28"/>
          <w:szCs w:val="28"/>
        </w:rPr>
        <w:t xml:space="preserve"> Забезпечення точного контролю температури в процесі змішування компонентів. Для деяких препаратів, таких як розчини або емульсії, підтримка постійної температури є важливою для досягнення бажаної консистенції та стабільності. Теплова обробка може також включати розчинення або активацію деяких компонентів.</w:t>
      </w:r>
    </w:p>
    <w:p w:rsidR="00840DAD" w:rsidRPr="00840DAD" w:rsidRDefault="00840DAD" w:rsidP="00840DAD">
      <w:pPr>
        <w:pStyle w:val="4"/>
        <w:spacing w:line="360" w:lineRule="auto"/>
        <w:ind w:firstLine="709"/>
        <w:jc w:val="both"/>
        <w:rPr>
          <w:b w:val="0"/>
        </w:rPr>
      </w:pPr>
      <w:r w:rsidRPr="00840DAD">
        <w:rPr>
          <w:b w:val="0"/>
        </w:rPr>
        <w:t xml:space="preserve">3. </w:t>
      </w:r>
      <w:r w:rsidRPr="00840DAD">
        <w:rPr>
          <w:rStyle w:val="aff6"/>
          <w:bCs w:val="0"/>
        </w:rPr>
        <w:t>Фільтрація та очищення</w:t>
      </w:r>
    </w:p>
    <w:p w:rsidR="00840DAD" w:rsidRPr="00840DAD" w:rsidRDefault="00840DAD" w:rsidP="004B5791">
      <w:pPr>
        <w:numPr>
          <w:ilvl w:val="0"/>
          <w:numId w:val="23"/>
        </w:numPr>
        <w:ind w:left="0" w:firstLine="709"/>
        <w:rPr>
          <w:sz w:val="28"/>
          <w:szCs w:val="28"/>
        </w:rPr>
      </w:pPr>
      <w:r w:rsidRPr="00840DAD">
        <w:rPr>
          <w:rStyle w:val="aff6"/>
          <w:b w:val="0"/>
          <w:sz w:val="28"/>
          <w:szCs w:val="28"/>
        </w:rPr>
        <w:t>Стадія:</w:t>
      </w:r>
      <w:r w:rsidRPr="00840DAD">
        <w:rPr>
          <w:sz w:val="28"/>
          <w:szCs w:val="28"/>
        </w:rPr>
        <w:t xml:space="preserve"> Фільтрація та очищення розчинів</w:t>
      </w:r>
    </w:p>
    <w:p w:rsidR="00840DAD" w:rsidRPr="00840DAD" w:rsidRDefault="00840DAD" w:rsidP="004B5791">
      <w:pPr>
        <w:numPr>
          <w:ilvl w:val="0"/>
          <w:numId w:val="23"/>
        </w:numPr>
        <w:ind w:left="0" w:firstLine="709"/>
        <w:rPr>
          <w:sz w:val="28"/>
          <w:szCs w:val="28"/>
        </w:rPr>
      </w:pPr>
      <w:r w:rsidRPr="00840DAD">
        <w:rPr>
          <w:rStyle w:val="aff6"/>
          <w:b w:val="0"/>
          <w:sz w:val="28"/>
          <w:szCs w:val="28"/>
        </w:rPr>
        <w:t>Роль парового конвектора:</w:t>
      </w:r>
      <w:r w:rsidRPr="00840DAD">
        <w:rPr>
          <w:sz w:val="28"/>
          <w:szCs w:val="28"/>
        </w:rPr>
        <w:t xml:space="preserve"> Підтримка необхідної температури для проведення процесів фільтрації та очищення, що може включати нагрівання розчинів до певних температурних умов. Це важливо для забезпечення ефективності фільтрації та підтримки якості продукту.</w:t>
      </w:r>
    </w:p>
    <w:p w:rsidR="00840DAD" w:rsidRPr="00840DAD" w:rsidRDefault="00840DAD" w:rsidP="00840DAD">
      <w:pPr>
        <w:pStyle w:val="4"/>
        <w:spacing w:line="360" w:lineRule="auto"/>
        <w:ind w:firstLine="709"/>
        <w:jc w:val="both"/>
        <w:rPr>
          <w:b w:val="0"/>
        </w:rPr>
      </w:pPr>
      <w:r w:rsidRPr="00840DAD">
        <w:rPr>
          <w:b w:val="0"/>
        </w:rPr>
        <w:t xml:space="preserve">4. </w:t>
      </w:r>
      <w:r w:rsidRPr="00840DAD">
        <w:rPr>
          <w:rStyle w:val="aff6"/>
          <w:bCs w:val="0"/>
        </w:rPr>
        <w:t>Стерилізація кінцевих продуктів</w:t>
      </w:r>
    </w:p>
    <w:p w:rsidR="00840DAD" w:rsidRPr="00840DAD" w:rsidRDefault="00840DAD" w:rsidP="004B5791">
      <w:pPr>
        <w:numPr>
          <w:ilvl w:val="0"/>
          <w:numId w:val="24"/>
        </w:numPr>
        <w:ind w:left="0" w:firstLine="709"/>
        <w:rPr>
          <w:sz w:val="28"/>
          <w:szCs w:val="28"/>
        </w:rPr>
      </w:pPr>
      <w:r w:rsidRPr="00840DAD">
        <w:rPr>
          <w:rStyle w:val="aff6"/>
          <w:b w:val="0"/>
          <w:sz w:val="28"/>
          <w:szCs w:val="28"/>
        </w:rPr>
        <w:t>Стадія:</w:t>
      </w:r>
      <w:r w:rsidRPr="00840DAD">
        <w:rPr>
          <w:sz w:val="28"/>
          <w:szCs w:val="28"/>
        </w:rPr>
        <w:t xml:space="preserve"> Стерилізація готових препаратів</w:t>
      </w:r>
    </w:p>
    <w:p w:rsidR="00840DAD" w:rsidRPr="00840DAD" w:rsidRDefault="00840DAD" w:rsidP="004B5791">
      <w:pPr>
        <w:numPr>
          <w:ilvl w:val="0"/>
          <w:numId w:val="24"/>
        </w:numPr>
        <w:ind w:left="0" w:firstLine="709"/>
        <w:rPr>
          <w:sz w:val="28"/>
          <w:szCs w:val="28"/>
        </w:rPr>
      </w:pPr>
      <w:r w:rsidRPr="00840DAD">
        <w:rPr>
          <w:rStyle w:val="aff6"/>
          <w:b w:val="0"/>
          <w:sz w:val="28"/>
          <w:szCs w:val="28"/>
        </w:rPr>
        <w:t>Роль парового конвектора:</w:t>
      </w:r>
      <w:r w:rsidRPr="00840DAD">
        <w:rPr>
          <w:sz w:val="28"/>
          <w:szCs w:val="28"/>
        </w:rPr>
        <w:t xml:space="preserve"> Використання для підтримки температури в процесах стерилізації кінцевих офтальмологічних продуктів, таких як краплі для очей або мазі. Стерилізація є критично важливою для забезпечення безпеки і стерильності препарату перед упаковкою та розподілом.</w:t>
      </w:r>
    </w:p>
    <w:p w:rsidR="00840DAD" w:rsidRPr="00840DAD" w:rsidRDefault="00840DAD" w:rsidP="00840DAD">
      <w:pPr>
        <w:pStyle w:val="4"/>
        <w:spacing w:line="360" w:lineRule="auto"/>
        <w:ind w:firstLine="709"/>
        <w:jc w:val="both"/>
        <w:rPr>
          <w:b w:val="0"/>
        </w:rPr>
      </w:pPr>
      <w:r w:rsidRPr="00840DAD">
        <w:rPr>
          <w:b w:val="0"/>
        </w:rPr>
        <w:t xml:space="preserve">5. </w:t>
      </w:r>
      <w:r w:rsidRPr="00840DAD">
        <w:rPr>
          <w:rStyle w:val="aff6"/>
          <w:bCs w:val="0"/>
        </w:rPr>
        <w:t>Контроль умов зберігання</w:t>
      </w:r>
    </w:p>
    <w:p w:rsidR="00840DAD" w:rsidRPr="00840DAD" w:rsidRDefault="00840DAD" w:rsidP="004B5791">
      <w:pPr>
        <w:numPr>
          <w:ilvl w:val="0"/>
          <w:numId w:val="25"/>
        </w:numPr>
        <w:ind w:left="0" w:firstLine="709"/>
        <w:rPr>
          <w:sz w:val="28"/>
          <w:szCs w:val="28"/>
        </w:rPr>
      </w:pPr>
      <w:r w:rsidRPr="00840DAD">
        <w:rPr>
          <w:rStyle w:val="aff6"/>
          <w:b w:val="0"/>
          <w:sz w:val="28"/>
          <w:szCs w:val="28"/>
        </w:rPr>
        <w:t>Стадія:</w:t>
      </w:r>
      <w:r w:rsidRPr="00840DAD">
        <w:rPr>
          <w:sz w:val="28"/>
          <w:szCs w:val="28"/>
        </w:rPr>
        <w:t xml:space="preserve"> Зберігання готових продуктів</w:t>
      </w:r>
    </w:p>
    <w:p w:rsidR="00840DAD" w:rsidRPr="00840DAD" w:rsidRDefault="00840DAD" w:rsidP="004B5791">
      <w:pPr>
        <w:numPr>
          <w:ilvl w:val="0"/>
          <w:numId w:val="25"/>
        </w:numPr>
        <w:ind w:left="0" w:firstLine="709"/>
        <w:rPr>
          <w:sz w:val="28"/>
          <w:szCs w:val="28"/>
        </w:rPr>
      </w:pPr>
      <w:r w:rsidRPr="00840DAD">
        <w:rPr>
          <w:rStyle w:val="aff6"/>
          <w:b w:val="0"/>
          <w:sz w:val="28"/>
          <w:szCs w:val="28"/>
        </w:rPr>
        <w:t>Роль парового конвектора:</w:t>
      </w:r>
      <w:r w:rsidRPr="00840DAD">
        <w:rPr>
          <w:sz w:val="28"/>
          <w:szCs w:val="28"/>
        </w:rPr>
        <w:t xml:space="preserve"> Підтримка стабільних температурних умов у зонах зберігання готових офтальмологічних препаратів. Це необхідно для забезпечення довгострокової стабільності і якості продукції, запобігання деградації або змінам властивостей продукту.</w:t>
      </w:r>
    </w:p>
    <w:p w:rsidR="00840DAD" w:rsidRPr="00840DAD" w:rsidRDefault="00840DAD" w:rsidP="00840DAD">
      <w:pPr>
        <w:pStyle w:val="4"/>
        <w:spacing w:line="360" w:lineRule="auto"/>
        <w:ind w:firstLine="709"/>
        <w:jc w:val="both"/>
        <w:rPr>
          <w:b w:val="0"/>
        </w:rPr>
      </w:pPr>
      <w:r w:rsidRPr="00840DAD">
        <w:rPr>
          <w:b w:val="0"/>
        </w:rPr>
        <w:lastRenderedPageBreak/>
        <w:t xml:space="preserve">6. </w:t>
      </w:r>
      <w:r w:rsidRPr="00840DAD">
        <w:rPr>
          <w:rStyle w:val="aff6"/>
          <w:bCs w:val="0"/>
        </w:rPr>
        <w:t>Регулювання температури в зоні виробництва</w:t>
      </w:r>
    </w:p>
    <w:p w:rsidR="00840DAD" w:rsidRPr="00840DAD" w:rsidRDefault="00840DAD" w:rsidP="004B5791">
      <w:pPr>
        <w:numPr>
          <w:ilvl w:val="0"/>
          <w:numId w:val="26"/>
        </w:numPr>
        <w:ind w:left="0" w:firstLine="709"/>
        <w:rPr>
          <w:sz w:val="28"/>
          <w:szCs w:val="28"/>
        </w:rPr>
      </w:pPr>
      <w:r w:rsidRPr="00840DAD">
        <w:rPr>
          <w:rStyle w:val="aff6"/>
          <w:b w:val="0"/>
          <w:sz w:val="28"/>
          <w:szCs w:val="28"/>
        </w:rPr>
        <w:t>Стадія:</w:t>
      </w:r>
      <w:r w:rsidRPr="00840DAD">
        <w:rPr>
          <w:sz w:val="28"/>
          <w:szCs w:val="28"/>
        </w:rPr>
        <w:t xml:space="preserve"> Загальний контроль в зоні виробництва</w:t>
      </w:r>
    </w:p>
    <w:p w:rsidR="00840DAD" w:rsidRPr="00840DAD" w:rsidRDefault="00840DAD" w:rsidP="004B5791">
      <w:pPr>
        <w:numPr>
          <w:ilvl w:val="0"/>
          <w:numId w:val="26"/>
        </w:numPr>
        <w:ind w:left="0" w:firstLine="709"/>
        <w:rPr>
          <w:sz w:val="28"/>
          <w:szCs w:val="28"/>
        </w:rPr>
      </w:pPr>
      <w:r w:rsidRPr="00840DAD">
        <w:rPr>
          <w:rStyle w:val="aff6"/>
          <w:b w:val="0"/>
          <w:sz w:val="28"/>
          <w:szCs w:val="28"/>
        </w:rPr>
        <w:t>Роль парового конвектора:</w:t>
      </w:r>
      <w:r w:rsidRPr="00840DAD">
        <w:rPr>
          <w:sz w:val="28"/>
          <w:szCs w:val="28"/>
        </w:rPr>
        <w:t xml:space="preserve"> Підтримка комфортного і безпечного робочого середовища для працівників шляхом регулювання температури в приміщеннях виробництва. Це включає підтримання температури на рівні, що не вплине на якість продукту і забезпечить ефективність виробничого процесу.</w:t>
      </w:r>
    </w:p>
    <w:p w:rsidR="00840DAD" w:rsidRPr="00840DAD" w:rsidRDefault="00840DAD" w:rsidP="00840DAD">
      <w:pPr>
        <w:pStyle w:val="aff1"/>
        <w:spacing w:before="0" w:beforeAutospacing="0" w:after="0" w:line="360" w:lineRule="auto"/>
        <w:ind w:firstLine="709"/>
        <w:jc w:val="both"/>
        <w:rPr>
          <w:sz w:val="28"/>
          <w:szCs w:val="28"/>
        </w:rPr>
      </w:pPr>
      <w:r w:rsidRPr="00840DAD">
        <w:rPr>
          <w:sz w:val="28"/>
          <w:szCs w:val="28"/>
        </w:rPr>
        <w:t>Парові конвектори використовуються на різних стадіях виробництва офтальмологічних препаратів, забезпечуючи критично важливі функції контролю температури та підтримки стерильності. Їх використання дозволяє досягти високого рівня якості кінцевого продукту, забезпечити ефективність технологічних процесів і створити безпечне робоче середовище.</w:t>
      </w:r>
    </w:p>
    <w:p w:rsidR="0073341E" w:rsidRPr="00840DAD" w:rsidRDefault="0073341E" w:rsidP="00840DAD">
      <w:pPr>
        <w:pStyle w:val="4"/>
        <w:spacing w:line="360" w:lineRule="auto"/>
        <w:ind w:firstLine="709"/>
        <w:jc w:val="both"/>
        <w:rPr>
          <w:b w:val="0"/>
        </w:rPr>
      </w:pPr>
      <w:r w:rsidRPr="00840DAD">
        <w:rPr>
          <w:b w:val="0"/>
        </w:rPr>
        <w:t>Висновок</w:t>
      </w:r>
    </w:p>
    <w:p w:rsidR="0073341E" w:rsidRPr="0073341E" w:rsidRDefault="0073341E" w:rsidP="00840DAD">
      <w:pPr>
        <w:pStyle w:val="aff1"/>
        <w:spacing w:before="0" w:beforeAutospacing="0" w:after="0" w:line="360" w:lineRule="auto"/>
        <w:ind w:firstLine="709"/>
        <w:jc w:val="both"/>
        <w:rPr>
          <w:sz w:val="28"/>
          <w:szCs w:val="28"/>
        </w:rPr>
      </w:pPr>
      <w:r w:rsidRPr="00840DAD">
        <w:rPr>
          <w:sz w:val="28"/>
          <w:szCs w:val="28"/>
        </w:rPr>
        <w:t>Парові конвектори виконують важливу роль у технологічному процесі виробництва офтальмологічних препаратів, забезпечуючи контроль температури, підтримуючи стерильність, підвищуючи</w:t>
      </w:r>
      <w:r w:rsidRPr="0073341E">
        <w:rPr>
          <w:sz w:val="28"/>
          <w:szCs w:val="28"/>
        </w:rPr>
        <w:t xml:space="preserve"> енергоефективність та покращуючи умови праці. Їх використання є критично важливим для забезпечення якості кінцевого продукту та ефективності виробничого процесу. Тому ефективне проектування, встановлення і обслуговування парових конвекторів є важливими для успішної реалізації виробничих завдань у фармацевтичній промисловості.</w:t>
      </w:r>
    </w:p>
    <w:p w:rsidR="0073341E" w:rsidRPr="0073341E" w:rsidRDefault="0073341E" w:rsidP="001F1EB8">
      <w:pPr>
        <w:pStyle w:val="a4"/>
        <w:ind w:left="709" w:firstLine="0"/>
        <w:rPr>
          <w:sz w:val="28"/>
          <w:szCs w:val="28"/>
        </w:rPr>
      </w:pPr>
    </w:p>
    <w:p w:rsidR="00A74377" w:rsidRPr="001F1EB8" w:rsidRDefault="001F1EB8" w:rsidP="00A74377">
      <w:pPr>
        <w:rPr>
          <w:b/>
          <w:sz w:val="28"/>
          <w:szCs w:val="28"/>
        </w:rPr>
      </w:pPr>
      <w:r w:rsidRPr="001F1EB8">
        <w:rPr>
          <w:b/>
          <w:sz w:val="28"/>
          <w:szCs w:val="28"/>
        </w:rPr>
        <w:t>1.3 Аналіз стадій технологічного процесу виробництва офтальмологічних препаратів з використанням парових конвекторів</w:t>
      </w:r>
    </w:p>
    <w:p w:rsidR="001F1EB8" w:rsidRPr="001F1EB8" w:rsidRDefault="001F1EB8" w:rsidP="00A74377">
      <w:pPr>
        <w:rPr>
          <w:b/>
          <w:sz w:val="28"/>
          <w:szCs w:val="28"/>
        </w:rPr>
      </w:pPr>
    </w:p>
    <w:p w:rsidR="001B14D2" w:rsidRPr="001B14D2" w:rsidRDefault="001B14D2" w:rsidP="00322C41">
      <w:pPr>
        <w:pStyle w:val="4"/>
        <w:spacing w:line="360" w:lineRule="auto"/>
        <w:ind w:firstLine="709"/>
        <w:jc w:val="both"/>
        <w:rPr>
          <w:b w:val="0"/>
        </w:rPr>
      </w:pPr>
      <w:r w:rsidRPr="001B14D2">
        <w:rPr>
          <w:b w:val="0"/>
        </w:rPr>
        <w:t>1. Стерилізація обладнання та приміщень</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Процес:</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Стадія:</w:t>
      </w:r>
      <w:r w:rsidR="001B14D2" w:rsidRPr="001B14D2">
        <w:rPr>
          <w:sz w:val="28"/>
          <w:szCs w:val="28"/>
        </w:rPr>
        <w:t xml:space="preserve"> Підготовка до виробництва</w:t>
      </w:r>
    </w:p>
    <w:p w:rsidR="001B14D2" w:rsidRPr="001B14D2" w:rsidRDefault="00322C41" w:rsidP="00322C41">
      <w:pPr>
        <w:rPr>
          <w:sz w:val="28"/>
          <w:szCs w:val="28"/>
        </w:rPr>
      </w:pPr>
      <w:r>
        <w:rPr>
          <w:rStyle w:val="aff6"/>
          <w:rFonts w:eastAsiaTheme="majorEastAsia"/>
          <w:b w:val="0"/>
          <w:sz w:val="28"/>
          <w:szCs w:val="28"/>
        </w:rPr>
        <w:lastRenderedPageBreak/>
        <w:t xml:space="preserve">- </w:t>
      </w:r>
      <w:r w:rsidR="001B14D2" w:rsidRPr="001B14D2">
        <w:rPr>
          <w:rStyle w:val="aff6"/>
          <w:rFonts w:eastAsiaTheme="majorEastAsia"/>
          <w:b w:val="0"/>
          <w:sz w:val="28"/>
          <w:szCs w:val="28"/>
        </w:rPr>
        <w:t>Опис:</w:t>
      </w:r>
      <w:r w:rsidR="001B14D2" w:rsidRPr="001B14D2">
        <w:rPr>
          <w:sz w:val="28"/>
          <w:szCs w:val="28"/>
        </w:rPr>
        <w:t xml:space="preserve"> Перед запуском виробництва необхідно забезпечити, щоб всі виробничі приміщення та обладнання були стерильними. Це включає стерилізацію ємностей, трубопроводів, змішувачів та іншого обладнання, яке буде контактувати з препаратами. Стерилізація гарантує відсутність мікроорганізмів, які можуть викликати контамінацію продукції.</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Роль парового конвектора:</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Функція:</w:t>
      </w:r>
      <w:r w:rsidR="001B14D2" w:rsidRPr="001B14D2">
        <w:rPr>
          <w:sz w:val="28"/>
          <w:szCs w:val="28"/>
        </w:rPr>
        <w:t xml:space="preserve"> Парові конвектори використовуються для генерації пари, яка подається в стерилізаційні камери або системи. Технологічний процес стерилізації часто передбачає досягнення температури 121-134°C, яка підтримується за допомогою конвекторів. Вони забезпечують рівномірний розподіл тепла та контролюють температуру в стерилізаційних камерах, що є критично важливим для досягнення ефективного знищення патогенних мікроорганізмів.</w:t>
      </w:r>
    </w:p>
    <w:p w:rsidR="001B14D2" w:rsidRPr="001B14D2" w:rsidRDefault="001B14D2" w:rsidP="00322C41">
      <w:pPr>
        <w:pStyle w:val="4"/>
        <w:spacing w:line="360" w:lineRule="auto"/>
        <w:ind w:firstLine="709"/>
        <w:jc w:val="both"/>
        <w:rPr>
          <w:b w:val="0"/>
        </w:rPr>
      </w:pPr>
      <w:r w:rsidRPr="001B14D2">
        <w:rPr>
          <w:b w:val="0"/>
        </w:rPr>
        <w:t>2. Обробка та змішування компонентів</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Процес:</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Стадія:</w:t>
      </w:r>
      <w:r w:rsidR="001B14D2" w:rsidRPr="001B14D2">
        <w:rPr>
          <w:sz w:val="28"/>
          <w:szCs w:val="28"/>
        </w:rPr>
        <w:t xml:space="preserve"> Приготування активних інгредієнтів</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Опис:</w:t>
      </w:r>
      <w:r w:rsidR="001B14D2" w:rsidRPr="001B14D2">
        <w:rPr>
          <w:sz w:val="28"/>
          <w:szCs w:val="28"/>
        </w:rPr>
        <w:t xml:space="preserve"> На цьому етапі відбувається приготування активних інгредієнтів та їх змішування для створення кінцевих формул. Для деяких офтальмологічних препаратів необхідно розчинити інгредієнти при певній температурі або забезпечити специфічні температурні умови для хімічних реакцій.</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Роль парового конвектора:</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Функція:</w:t>
      </w:r>
      <w:r w:rsidR="001B14D2" w:rsidRPr="001B14D2">
        <w:rPr>
          <w:sz w:val="28"/>
          <w:szCs w:val="28"/>
        </w:rPr>
        <w:t xml:space="preserve"> Парові конвектори використовуються для підтримки стабільної температури в змішувальних ємностях. Наприклад, якщо для розчинення інгредієнтів потрібна температура 60-80°C, конвектори забезпечують підтримку цієї температури. Це дозволяє уникнути перегрівання або недогрівання розчину, що може негативно вплинути на якість кінцевого продукту.</w:t>
      </w:r>
    </w:p>
    <w:p w:rsidR="001B14D2" w:rsidRPr="001B14D2" w:rsidRDefault="001B14D2" w:rsidP="00322C41">
      <w:pPr>
        <w:pStyle w:val="4"/>
        <w:spacing w:line="360" w:lineRule="auto"/>
        <w:ind w:firstLine="709"/>
        <w:jc w:val="both"/>
        <w:rPr>
          <w:b w:val="0"/>
        </w:rPr>
      </w:pPr>
      <w:r w:rsidRPr="001B14D2">
        <w:rPr>
          <w:b w:val="0"/>
        </w:rPr>
        <w:t>3. Фільтрація та очищення</w:t>
      </w:r>
    </w:p>
    <w:p w:rsidR="001B14D2" w:rsidRPr="001B14D2" w:rsidRDefault="00322C41" w:rsidP="00322C41">
      <w:pPr>
        <w:rPr>
          <w:sz w:val="28"/>
          <w:szCs w:val="28"/>
        </w:rPr>
      </w:pPr>
      <w:r>
        <w:rPr>
          <w:rStyle w:val="aff6"/>
          <w:rFonts w:eastAsiaTheme="majorEastAsia"/>
          <w:b w:val="0"/>
          <w:sz w:val="28"/>
          <w:szCs w:val="28"/>
        </w:rPr>
        <w:lastRenderedPageBreak/>
        <w:t xml:space="preserve">- </w:t>
      </w:r>
      <w:r w:rsidR="001B14D2" w:rsidRPr="001B14D2">
        <w:rPr>
          <w:rStyle w:val="aff6"/>
          <w:rFonts w:eastAsiaTheme="majorEastAsia"/>
          <w:b w:val="0"/>
          <w:sz w:val="28"/>
          <w:szCs w:val="28"/>
        </w:rPr>
        <w:t>Процес:</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Стадія:</w:t>
      </w:r>
      <w:r w:rsidR="001B14D2" w:rsidRPr="001B14D2">
        <w:rPr>
          <w:sz w:val="28"/>
          <w:szCs w:val="28"/>
        </w:rPr>
        <w:t xml:space="preserve"> Очищення і фільтрація розчинів</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Опис:</w:t>
      </w:r>
      <w:r w:rsidR="001B14D2" w:rsidRPr="001B14D2">
        <w:rPr>
          <w:sz w:val="28"/>
          <w:szCs w:val="28"/>
        </w:rPr>
        <w:t xml:space="preserve"> Після змішування інгредієнтів розчин або суспензія проходять через фільтри для видалення часток, які можуть бути присутні в суміші.</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Роль парового конвектора:</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Функція:</w:t>
      </w:r>
      <w:r w:rsidR="001B14D2" w:rsidRPr="001B14D2">
        <w:rPr>
          <w:sz w:val="28"/>
          <w:szCs w:val="28"/>
        </w:rPr>
        <w:t xml:space="preserve"> В деяких випадках температура може вплинути на в'язкість розчину, що спрощує процес фільтрації. Конвектори забезпечують необхідну температуру для покращення фільтрації, наприклад, шляхом розігрівання розчинів до оптимальної температури для зменшення їх в'язкості, що дозволяє легше видалити частки.</w:t>
      </w:r>
    </w:p>
    <w:p w:rsidR="001B14D2" w:rsidRPr="001B14D2" w:rsidRDefault="001B14D2" w:rsidP="00322C41">
      <w:pPr>
        <w:pStyle w:val="4"/>
        <w:spacing w:line="360" w:lineRule="auto"/>
        <w:ind w:firstLine="709"/>
        <w:jc w:val="both"/>
        <w:rPr>
          <w:b w:val="0"/>
        </w:rPr>
      </w:pPr>
      <w:r w:rsidRPr="001B14D2">
        <w:rPr>
          <w:b w:val="0"/>
        </w:rPr>
        <w:t>4. Стерилізація кінцевих продуктів</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Процес:</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Стадія:</w:t>
      </w:r>
      <w:r w:rsidR="001B14D2" w:rsidRPr="001B14D2">
        <w:rPr>
          <w:sz w:val="28"/>
          <w:szCs w:val="28"/>
        </w:rPr>
        <w:t xml:space="preserve"> Стерилізація готових офтальмологічних препаратів</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Опис:</w:t>
      </w:r>
      <w:r w:rsidR="001B14D2" w:rsidRPr="001B14D2">
        <w:rPr>
          <w:sz w:val="28"/>
          <w:szCs w:val="28"/>
        </w:rPr>
        <w:t xml:space="preserve"> Готові препарати, такі як розчини або суспензії, підлягають фінальному етапу стерилізації перед упаковкою. Це забезпечує, що продукція не містить мікроорганізмів, які можуть вплинути на якість або безпеку препарату.</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Роль парового конвектора:</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Функція:</w:t>
      </w:r>
      <w:r w:rsidR="001B14D2" w:rsidRPr="001B14D2">
        <w:rPr>
          <w:sz w:val="28"/>
          <w:szCs w:val="28"/>
        </w:rPr>
        <w:t xml:space="preserve"> На цьому етапі парові конвектори підтримують високі температури в стерилізаційних камерах (зазвичай від 121 до 134°C) для досягнення ефективної стерилізації. Вони забезпечують рівномірний розподіл тепла та підтримують стабільність температури протягом всього процесу, що є важливим для досягнення необхідного рівня стерильності.</w:t>
      </w:r>
    </w:p>
    <w:p w:rsidR="001B14D2" w:rsidRPr="001B14D2" w:rsidRDefault="001B14D2" w:rsidP="00322C41">
      <w:pPr>
        <w:pStyle w:val="4"/>
        <w:spacing w:line="360" w:lineRule="auto"/>
        <w:ind w:firstLine="709"/>
        <w:jc w:val="both"/>
        <w:rPr>
          <w:b w:val="0"/>
        </w:rPr>
      </w:pPr>
      <w:r w:rsidRPr="001B14D2">
        <w:rPr>
          <w:b w:val="0"/>
        </w:rPr>
        <w:t>5. Контроль умов зберігання</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Процес:</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Стадія:</w:t>
      </w:r>
      <w:r w:rsidR="001B14D2" w:rsidRPr="001B14D2">
        <w:rPr>
          <w:sz w:val="28"/>
          <w:szCs w:val="28"/>
        </w:rPr>
        <w:t xml:space="preserve"> Зберігання готових продуктів</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Опис:</w:t>
      </w:r>
      <w:r w:rsidR="001B14D2" w:rsidRPr="001B14D2">
        <w:rPr>
          <w:sz w:val="28"/>
          <w:szCs w:val="28"/>
        </w:rPr>
        <w:t xml:space="preserve"> Після стерилізації готові офтальмологічні препарати зберігаються в контрольованих умовах, щоб забезпечити їхню якість і </w:t>
      </w:r>
      <w:r w:rsidR="001B14D2" w:rsidRPr="001B14D2">
        <w:rPr>
          <w:sz w:val="28"/>
          <w:szCs w:val="28"/>
        </w:rPr>
        <w:lastRenderedPageBreak/>
        <w:t>тривалість зберігання. Це включає підтримку оптимальної температури та вологості.</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Роль парового конвектора:</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Функція:</w:t>
      </w:r>
      <w:r w:rsidR="001B14D2" w:rsidRPr="001B14D2">
        <w:rPr>
          <w:sz w:val="28"/>
          <w:szCs w:val="28"/>
        </w:rPr>
        <w:t xml:space="preserve"> Парові конвектори забезпечують контроль температури в зонах зберігання, що важливо для підтримки стабільності продукту. Зберігання при стабільних температурних умовах запобігає деградації активних інгредієнтів і забезпечує тривалість терміну придатності продуктів.</w:t>
      </w:r>
    </w:p>
    <w:p w:rsidR="001B14D2" w:rsidRPr="001B14D2" w:rsidRDefault="001B14D2" w:rsidP="00322C41">
      <w:pPr>
        <w:pStyle w:val="4"/>
        <w:spacing w:line="360" w:lineRule="auto"/>
        <w:ind w:firstLine="709"/>
        <w:jc w:val="both"/>
        <w:rPr>
          <w:b w:val="0"/>
        </w:rPr>
      </w:pPr>
      <w:r w:rsidRPr="001B14D2">
        <w:rPr>
          <w:b w:val="0"/>
        </w:rPr>
        <w:t>6. Регулювання температури в зоні виробництва</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Процес:</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Стадія:</w:t>
      </w:r>
      <w:r w:rsidR="001B14D2" w:rsidRPr="001B14D2">
        <w:rPr>
          <w:sz w:val="28"/>
          <w:szCs w:val="28"/>
        </w:rPr>
        <w:t xml:space="preserve"> Загальний контроль температури на виробництві</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Опис:</w:t>
      </w:r>
      <w:r w:rsidR="001B14D2" w:rsidRPr="001B14D2">
        <w:rPr>
          <w:sz w:val="28"/>
          <w:szCs w:val="28"/>
        </w:rPr>
        <w:t xml:space="preserve"> Підтримання комфортної температури в виробничих приміщеннях є важливим для ефективної роботи обладнання та забезпечення комфорту працівників.</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Роль парового конвектора:</w:t>
      </w:r>
    </w:p>
    <w:p w:rsidR="001B14D2" w:rsidRPr="001B14D2" w:rsidRDefault="00322C41" w:rsidP="00322C41">
      <w:pPr>
        <w:rPr>
          <w:sz w:val="28"/>
          <w:szCs w:val="28"/>
        </w:rPr>
      </w:pPr>
      <w:r>
        <w:rPr>
          <w:rStyle w:val="aff6"/>
          <w:rFonts w:eastAsiaTheme="majorEastAsia"/>
          <w:b w:val="0"/>
          <w:sz w:val="28"/>
          <w:szCs w:val="28"/>
        </w:rPr>
        <w:t xml:space="preserve">- </w:t>
      </w:r>
      <w:r w:rsidR="001B14D2" w:rsidRPr="001B14D2">
        <w:rPr>
          <w:rStyle w:val="aff6"/>
          <w:rFonts w:eastAsiaTheme="majorEastAsia"/>
          <w:b w:val="0"/>
          <w:sz w:val="28"/>
          <w:szCs w:val="28"/>
        </w:rPr>
        <w:t>Функція:</w:t>
      </w:r>
      <w:r w:rsidR="001B14D2" w:rsidRPr="001B14D2">
        <w:rPr>
          <w:sz w:val="28"/>
          <w:szCs w:val="28"/>
        </w:rPr>
        <w:t xml:space="preserve"> Парові конвектори використовуються для забезпечення рівномірного розподілу тепла в приміщеннях, що допомагає створити комфортні умови для роботи та підтримує ефективність технологічного обладнання. Це дозволяє уникнути температурних коливань, які можуть вплинути на точність виробничих процесів.</w:t>
      </w:r>
    </w:p>
    <w:p w:rsidR="001B14D2" w:rsidRPr="001B14D2" w:rsidRDefault="001B14D2" w:rsidP="00322C41">
      <w:pPr>
        <w:pStyle w:val="3"/>
        <w:spacing w:line="360" w:lineRule="auto"/>
        <w:ind w:left="0" w:firstLine="709"/>
        <w:rPr>
          <w:b w:val="0"/>
        </w:rPr>
      </w:pPr>
      <w:r w:rsidRPr="001B14D2">
        <w:rPr>
          <w:b w:val="0"/>
        </w:rPr>
        <w:t>Висновок</w:t>
      </w:r>
    </w:p>
    <w:p w:rsidR="001B14D2" w:rsidRPr="001B14D2" w:rsidRDefault="001B14D2" w:rsidP="00322C41">
      <w:pPr>
        <w:pStyle w:val="aff1"/>
        <w:spacing w:before="0" w:beforeAutospacing="0" w:after="0" w:line="360" w:lineRule="auto"/>
        <w:ind w:firstLine="709"/>
        <w:jc w:val="both"/>
        <w:rPr>
          <w:sz w:val="28"/>
          <w:szCs w:val="28"/>
        </w:rPr>
      </w:pPr>
      <w:r w:rsidRPr="001B14D2">
        <w:rPr>
          <w:sz w:val="28"/>
          <w:szCs w:val="28"/>
        </w:rPr>
        <w:t>Парові конвектори відіграють ключову роль у підтримці стабільних температурних умов на всіх стадіях технологічного процесу виробництва офтальмологічних препаратів. Їх використання допомагає забезпечити високу якість і безпеку продукції, ефективність виробництва та комфорт для працівників. Впровадження та правильне використання парових конвекторів є критично важливими для досягнення оптимальних результатів у виробництві офтальмологічних препаратів.</w:t>
      </w:r>
    </w:p>
    <w:p w:rsidR="001B14D2" w:rsidRDefault="001B14D2" w:rsidP="001B14D2">
      <w:pPr>
        <w:pStyle w:val="aff1"/>
      </w:pPr>
    </w:p>
    <w:p w:rsidR="00A74377" w:rsidRDefault="00D67089" w:rsidP="008030D0">
      <w:pPr>
        <w:rPr>
          <w:sz w:val="28"/>
          <w:szCs w:val="28"/>
        </w:rPr>
      </w:pPr>
      <w:r w:rsidRPr="0093282C">
        <w:rPr>
          <w:sz w:val="28"/>
          <w:szCs w:val="28"/>
        </w:rPr>
        <w:lastRenderedPageBreak/>
        <w:t xml:space="preserve">На </w:t>
      </w:r>
      <w:r w:rsidR="00E41181" w:rsidRPr="0093282C">
        <w:rPr>
          <w:sz w:val="28"/>
          <w:szCs w:val="28"/>
        </w:rPr>
        <w:t>рисунку</w:t>
      </w:r>
      <w:r w:rsidRPr="0093282C">
        <w:rPr>
          <w:sz w:val="28"/>
          <w:szCs w:val="28"/>
        </w:rPr>
        <w:t xml:space="preserve"> </w:t>
      </w:r>
      <w:r w:rsidR="00E41181" w:rsidRPr="0093282C">
        <w:rPr>
          <w:sz w:val="28"/>
          <w:szCs w:val="28"/>
        </w:rPr>
        <w:t xml:space="preserve">1.1. </w:t>
      </w:r>
      <w:r w:rsidRPr="0093282C">
        <w:rPr>
          <w:sz w:val="28"/>
          <w:szCs w:val="28"/>
        </w:rPr>
        <w:t>зображена</w:t>
      </w:r>
      <w:r w:rsidRPr="00D67089">
        <w:rPr>
          <w:sz w:val="28"/>
          <w:szCs w:val="28"/>
        </w:rPr>
        <w:t xml:space="preserve"> комп'ютерна система, яка використовується для автоматизації технологічного процесу в </w:t>
      </w:r>
      <w:r w:rsidR="0093282C">
        <w:rPr>
          <w:sz w:val="28"/>
          <w:szCs w:val="28"/>
        </w:rPr>
        <w:t>паровому конвекторі</w:t>
      </w:r>
      <w:r w:rsidRPr="00D67089">
        <w:rPr>
          <w:sz w:val="28"/>
          <w:szCs w:val="28"/>
        </w:rPr>
        <w:t xml:space="preserve">. Ця система складається з комп'ютера та різних електронних пристроїв, які взаємодіють між собою для керування технологічним процесом. Мнемосхема, або схематичне зображення, показує різні блоки, модулі, датчики, перетворювачі та інші елементи системи, їх зв'язки та функції. Це допомагає операторам контролювати та керувати різними аспектами технологічного процесу, такими як </w:t>
      </w:r>
      <w:proofErr w:type="spellStart"/>
      <w:r w:rsidRPr="00D67089">
        <w:rPr>
          <w:sz w:val="28"/>
          <w:szCs w:val="28"/>
        </w:rPr>
        <w:t>рівеньтемпература</w:t>
      </w:r>
      <w:proofErr w:type="spellEnd"/>
      <w:r w:rsidRPr="00D67089">
        <w:rPr>
          <w:sz w:val="28"/>
          <w:szCs w:val="28"/>
        </w:rPr>
        <w:t xml:space="preserve">, тиск, вологість та інші параметри, що впливають на роботу </w:t>
      </w:r>
      <w:r>
        <w:rPr>
          <w:sz w:val="28"/>
          <w:szCs w:val="28"/>
        </w:rPr>
        <w:t>апарата</w:t>
      </w:r>
      <w:r w:rsidR="000D0399" w:rsidRPr="000D0399">
        <w:rPr>
          <w:sz w:val="28"/>
          <w:szCs w:val="28"/>
          <w:lang w:val="ru-RU"/>
        </w:rPr>
        <w:t xml:space="preserve"> [1]</w:t>
      </w:r>
      <w:r>
        <w:rPr>
          <w:sz w:val="28"/>
          <w:szCs w:val="28"/>
        </w:rPr>
        <w:t>.</w:t>
      </w:r>
    </w:p>
    <w:p w:rsidR="00E41181" w:rsidRDefault="003A4BBB" w:rsidP="003A4BBB">
      <w:pPr>
        <w:ind w:firstLine="0"/>
        <w:jc w:val="center"/>
        <w:rPr>
          <w:sz w:val="28"/>
          <w:szCs w:val="28"/>
        </w:rPr>
      </w:pPr>
      <w:r w:rsidRPr="003A4BBB">
        <w:rPr>
          <w:noProof/>
          <w:sz w:val="28"/>
          <w:szCs w:val="28"/>
          <w:lang w:val="ru-RU"/>
        </w:rPr>
        <w:drawing>
          <wp:inline distT="0" distB="0" distL="0" distR="0" wp14:anchorId="669B8A16" wp14:editId="780D6AF8">
            <wp:extent cx="5940425" cy="3939846"/>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0425" cy="3939846"/>
                    </a:xfrm>
                    <a:prstGeom prst="rect">
                      <a:avLst/>
                    </a:prstGeom>
                  </pic:spPr>
                </pic:pic>
              </a:graphicData>
            </a:graphic>
          </wp:inline>
        </w:drawing>
      </w:r>
    </w:p>
    <w:p w:rsidR="003A4BBB" w:rsidRPr="00632694" w:rsidRDefault="003636FF" w:rsidP="003A4BBB">
      <w:pPr>
        <w:jc w:val="center"/>
        <w:rPr>
          <w:bCs/>
          <w:sz w:val="28"/>
          <w:szCs w:val="28"/>
        </w:rPr>
      </w:pPr>
      <w:r>
        <w:rPr>
          <w:bCs/>
          <w:sz w:val="28"/>
          <w:szCs w:val="28"/>
        </w:rPr>
        <w:t xml:space="preserve">Рисунок </w:t>
      </w:r>
      <w:r w:rsidR="003A4BBB">
        <w:rPr>
          <w:bCs/>
          <w:sz w:val="28"/>
          <w:szCs w:val="28"/>
        </w:rPr>
        <w:t>1</w:t>
      </w:r>
      <w:r w:rsidR="003A4BBB" w:rsidRPr="00632694">
        <w:rPr>
          <w:bCs/>
          <w:sz w:val="28"/>
          <w:szCs w:val="28"/>
        </w:rPr>
        <w:t xml:space="preserve">.1. </w:t>
      </w:r>
      <w:r w:rsidR="003A4BBB" w:rsidRPr="00632694">
        <w:rPr>
          <w:sz w:val="28"/>
          <w:szCs w:val="28"/>
        </w:rPr>
        <w:t xml:space="preserve">Мнемосхема комп’ютерної системи автоматизації </w:t>
      </w:r>
      <w:r w:rsidR="0093282C">
        <w:rPr>
          <w:sz w:val="28"/>
          <w:szCs w:val="28"/>
        </w:rPr>
        <w:t>парового конвектора</w:t>
      </w:r>
    </w:p>
    <w:p w:rsidR="003A4BBB" w:rsidRDefault="003A4BBB" w:rsidP="003A4BBB">
      <w:pPr>
        <w:ind w:firstLine="0"/>
        <w:jc w:val="center"/>
        <w:rPr>
          <w:sz w:val="28"/>
          <w:szCs w:val="28"/>
          <w:lang w:val="ru-RU"/>
        </w:rPr>
      </w:pPr>
    </w:p>
    <w:p w:rsidR="0093282C" w:rsidRDefault="0093282C" w:rsidP="003A4BBB">
      <w:pPr>
        <w:ind w:firstLine="0"/>
        <w:jc w:val="center"/>
        <w:rPr>
          <w:sz w:val="28"/>
          <w:szCs w:val="28"/>
          <w:lang w:val="ru-RU"/>
        </w:rPr>
      </w:pPr>
    </w:p>
    <w:p w:rsidR="0093282C" w:rsidRPr="008A5026" w:rsidRDefault="0093282C" w:rsidP="003A4BBB">
      <w:pPr>
        <w:ind w:firstLine="0"/>
        <w:jc w:val="center"/>
        <w:rPr>
          <w:sz w:val="28"/>
          <w:szCs w:val="28"/>
          <w:lang w:val="ru-RU"/>
        </w:rPr>
      </w:pPr>
    </w:p>
    <w:p w:rsidR="000D0399" w:rsidRPr="008A5026" w:rsidRDefault="000D0399" w:rsidP="003A4BBB">
      <w:pPr>
        <w:ind w:firstLine="0"/>
        <w:jc w:val="center"/>
        <w:rPr>
          <w:sz w:val="28"/>
          <w:szCs w:val="28"/>
          <w:lang w:val="ru-RU"/>
        </w:rPr>
      </w:pPr>
    </w:p>
    <w:p w:rsidR="008C4F99" w:rsidRPr="000D0399" w:rsidRDefault="008C4F99" w:rsidP="008C4F99">
      <w:pPr>
        <w:pStyle w:val="a4"/>
        <w:numPr>
          <w:ilvl w:val="1"/>
          <w:numId w:val="1"/>
        </w:numPr>
        <w:ind w:left="0" w:firstLine="0"/>
        <w:jc w:val="center"/>
        <w:outlineLvl w:val="1"/>
        <w:rPr>
          <w:b/>
          <w:sz w:val="28"/>
          <w:szCs w:val="28"/>
        </w:rPr>
      </w:pPr>
      <w:bookmarkStart w:id="9" w:name="_Toc132186403"/>
      <w:bookmarkStart w:id="10" w:name="_Toc132720521"/>
      <w:r w:rsidRPr="00BD1A3A">
        <w:rPr>
          <w:b/>
          <w:sz w:val="28"/>
          <w:szCs w:val="28"/>
        </w:rPr>
        <w:lastRenderedPageBreak/>
        <w:t>Використання SCADA-технологій у сучасних автоматизованих системах управління</w:t>
      </w:r>
      <w:bookmarkEnd w:id="9"/>
      <w:bookmarkEnd w:id="10"/>
    </w:p>
    <w:p w:rsidR="000D0399" w:rsidRPr="00BD1A3A" w:rsidRDefault="000D0399" w:rsidP="000D0399">
      <w:pPr>
        <w:pStyle w:val="a4"/>
        <w:ind w:left="0" w:firstLine="0"/>
        <w:outlineLvl w:val="1"/>
        <w:rPr>
          <w:b/>
          <w:sz w:val="28"/>
          <w:szCs w:val="28"/>
        </w:rPr>
      </w:pPr>
    </w:p>
    <w:p w:rsidR="001F1EB8" w:rsidRPr="001F1EB8" w:rsidRDefault="001F1EB8" w:rsidP="001F1EB8">
      <w:pPr>
        <w:rPr>
          <w:sz w:val="28"/>
          <w:szCs w:val="28"/>
          <w:lang w:val="ru-RU"/>
        </w:rPr>
      </w:pPr>
      <w:r w:rsidRPr="001F1EB8">
        <w:rPr>
          <w:sz w:val="28"/>
          <w:szCs w:val="28"/>
          <w:lang w:val="ru-RU"/>
        </w:rPr>
        <w:t>SCADA</w:t>
      </w:r>
      <w:r w:rsidRPr="001F1EB8">
        <w:rPr>
          <w:sz w:val="28"/>
          <w:szCs w:val="28"/>
        </w:rPr>
        <w:t xml:space="preserve"> (</w:t>
      </w:r>
      <w:proofErr w:type="spellStart"/>
      <w:r w:rsidRPr="001F1EB8">
        <w:rPr>
          <w:sz w:val="28"/>
          <w:szCs w:val="28"/>
          <w:lang w:val="ru-RU"/>
        </w:rPr>
        <w:t>Supervisory</w:t>
      </w:r>
      <w:proofErr w:type="spellEnd"/>
      <w:r w:rsidRPr="001F1EB8">
        <w:rPr>
          <w:sz w:val="28"/>
          <w:szCs w:val="28"/>
        </w:rPr>
        <w:t xml:space="preserve"> </w:t>
      </w:r>
      <w:proofErr w:type="spellStart"/>
      <w:r w:rsidRPr="001F1EB8">
        <w:rPr>
          <w:sz w:val="28"/>
          <w:szCs w:val="28"/>
          <w:lang w:val="ru-RU"/>
        </w:rPr>
        <w:t>Control</w:t>
      </w:r>
      <w:proofErr w:type="spellEnd"/>
      <w:r w:rsidRPr="001F1EB8">
        <w:rPr>
          <w:sz w:val="28"/>
          <w:szCs w:val="28"/>
        </w:rPr>
        <w:t xml:space="preserve"> </w:t>
      </w:r>
      <w:proofErr w:type="spellStart"/>
      <w:r w:rsidRPr="001F1EB8">
        <w:rPr>
          <w:sz w:val="28"/>
          <w:szCs w:val="28"/>
          <w:lang w:val="ru-RU"/>
        </w:rPr>
        <w:t>and</w:t>
      </w:r>
      <w:proofErr w:type="spellEnd"/>
      <w:r w:rsidRPr="001F1EB8">
        <w:rPr>
          <w:sz w:val="28"/>
          <w:szCs w:val="28"/>
        </w:rPr>
        <w:t xml:space="preserve"> </w:t>
      </w:r>
      <w:proofErr w:type="spellStart"/>
      <w:r w:rsidRPr="001F1EB8">
        <w:rPr>
          <w:sz w:val="28"/>
          <w:szCs w:val="28"/>
          <w:lang w:val="ru-RU"/>
        </w:rPr>
        <w:t>Data</w:t>
      </w:r>
      <w:proofErr w:type="spellEnd"/>
      <w:r w:rsidRPr="001F1EB8">
        <w:rPr>
          <w:sz w:val="28"/>
          <w:szCs w:val="28"/>
        </w:rPr>
        <w:t xml:space="preserve"> </w:t>
      </w:r>
      <w:proofErr w:type="spellStart"/>
      <w:r w:rsidRPr="001F1EB8">
        <w:rPr>
          <w:sz w:val="28"/>
          <w:szCs w:val="28"/>
          <w:lang w:val="ru-RU"/>
        </w:rPr>
        <w:t>Acquisition</w:t>
      </w:r>
      <w:proofErr w:type="spellEnd"/>
      <w:r w:rsidRPr="001F1EB8">
        <w:rPr>
          <w:sz w:val="28"/>
          <w:szCs w:val="28"/>
        </w:rPr>
        <w:t xml:space="preserve">) є системою, яка дозволяє збирати, відстежувати та аналізувати дані з різних джерел у реальному часі. В автоматизованих системах управління </w:t>
      </w:r>
      <w:r w:rsidRPr="001F1EB8">
        <w:rPr>
          <w:sz w:val="28"/>
          <w:szCs w:val="28"/>
          <w:lang w:val="ru-RU"/>
        </w:rPr>
        <w:t>SCADA</w:t>
      </w:r>
      <w:r w:rsidRPr="001F1EB8">
        <w:rPr>
          <w:sz w:val="28"/>
          <w:szCs w:val="28"/>
        </w:rPr>
        <w:t xml:space="preserve"> використовується для збору інформації з датчиків, приладів, контролерів та інших пристроїв, що стосуються виробничих процесів, енергетики, транспортування, </w:t>
      </w:r>
      <w:proofErr w:type="spellStart"/>
      <w:r w:rsidRPr="001F1EB8">
        <w:rPr>
          <w:sz w:val="28"/>
          <w:szCs w:val="28"/>
        </w:rPr>
        <w:t>телекомунікацій</w:t>
      </w:r>
      <w:proofErr w:type="spellEnd"/>
      <w:r w:rsidRPr="001F1EB8">
        <w:rPr>
          <w:sz w:val="28"/>
          <w:szCs w:val="28"/>
        </w:rPr>
        <w:t xml:space="preserve"> і інших сфер. </w:t>
      </w:r>
      <w:proofErr w:type="spellStart"/>
      <w:r w:rsidRPr="001F1EB8">
        <w:rPr>
          <w:sz w:val="28"/>
          <w:szCs w:val="28"/>
          <w:lang w:val="ru-RU"/>
        </w:rPr>
        <w:t>Це</w:t>
      </w:r>
      <w:proofErr w:type="spellEnd"/>
      <w:r w:rsidRPr="001F1EB8">
        <w:rPr>
          <w:sz w:val="28"/>
          <w:szCs w:val="28"/>
          <w:lang w:val="ru-RU"/>
        </w:rPr>
        <w:t xml:space="preserve"> </w:t>
      </w:r>
      <w:proofErr w:type="spellStart"/>
      <w:r w:rsidRPr="001F1EB8">
        <w:rPr>
          <w:sz w:val="28"/>
          <w:szCs w:val="28"/>
          <w:lang w:val="ru-RU"/>
        </w:rPr>
        <w:t>надає</w:t>
      </w:r>
      <w:proofErr w:type="spellEnd"/>
      <w:r w:rsidRPr="001F1EB8">
        <w:rPr>
          <w:sz w:val="28"/>
          <w:szCs w:val="28"/>
          <w:lang w:val="ru-RU"/>
        </w:rPr>
        <w:t xml:space="preserve"> операторам і </w:t>
      </w:r>
      <w:proofErr w:type="spellStart"/>
      <w:r w:rsidRPr="001F1EB8">
        <w:rPr>
          <w:sz w:val="28"/>
          <w:szCs w:val="28"/>
          <w:lang w:val="ru-RU"/>
        </w:rPr>
        <w:t>інженерам</w:t>
      </w:r>
      <w:proofErr w:type="spellEnd"/>
      <w:r w:rsidRPr="001F1EB8">
        <w:rPr>
          <w:sz w:val="28"/>
          <w:szCs w:val="28"/>
          <w:lang w:val="ru-RU"/>
        </w:rPr>
        <w:t xml:space="preserve"> доступ до критично </w:t>
      </w:r>
      <w:proofErr w:type="spellStart"/>
      <w:r w:rsidRPr="001F1EB8">
        <w:rPr>
          <w:sz w:val="28"/>
          <w:szCs w:val="28"/>
          <w:lang w:val="ru-RU"/>
        </w:rPr>
        <w:t>важливих</w:t>
      </w:r>
      <w:proofErr w:type="spellEnd"/>
      <w:r w:rsidRPr="001F1EB8">
        <w:rPr>
          <w:sz w:val="28"/>
          <w:szCs w:val="28"/>
          <w:lang w:val="ru-RU"/>
        </w:rPr>
        <w:t xml:space="preserve"> </w:t>
      </w:r>
      <w:proofErr w:type="spellStart"/>
      <w:r w:rsidRPr="001F1EB8">
        <w:rPr>
          <w:sz w:val="28"/>
          <w:szCs w:val="28"/>
          <w:lang w:val="ru-RU"/>
        </w:rPr>
        <w:t>даних</w:t>
      </w:r>
      <w:proofErr w:type="spellEnd"/>
      <w:r w:rsidRPr="001F1EB8">
        <w:rPr>
          <w:sz w:val="28"/>
          <w:szCs w:val="28"/>
          <w:lang w:val="ru-RU"/>
        </w:rPr>
        <w:t xml:space="preserve"> для </w:t>
      </w:r>
      <w:proofErr w:type="spellStart"/>
      <w:r w:rsidRPr="001F1EB8">
        <w:rPr>
          <w:sz w:val="28"/>
          <w:szCs w:val="28"/>
          <w:lang w:val="ru-RU"/>
        </w:rPr>
        <w:t>моніторингу</w:t>
      </w:r>
      <w:proofErr w:type="spellEnd"/>
      <w:r w:rsidRPr="001F1EB8">
        <w:rPr>
          <w:sz w:val="28"/>
          <w:szCs w:val="28"/>
          <w:lang w:val="ru-RU"/>
        </w:rPr>
        <w:t xml:space="preserve"> </w:t>
      </w:r>
      <w:proofErr w:type="spellStart"/>
      <w:r w:rsidRPr="001F1EB8">
        <w:rPr>
          <w:sz w:val="28"/>
          <w:szCs w:val="28"/>
          <w:lang w:val="ru-RU"/>
        </w:rPr>
        <w:t>системи</w:t>
      </w:r>
      <w:proofErr w:type="spellEnd"/>
      <w:r w:rsidRPr="001F1EB8">
        <w:rPr>
          <w:sz w:val="28"/>
          <w:szCs w:val="28"/>
          <w:lang w:val="ru-RU"/>
        </w:rPr>
        <w:t xml:space="preserve">, </w:t>
      </w:r>
      <w:proofErr w:type="spellStart"/>
      <w:r w:rsidRPr="001F1EB8">
        <w:rPr>
          <w:sz w:val="28"/>
          <w:szCs w:val="28"/>
          <w:lang w:val="ru-RU"/>
        </w:rPr>
        <w:t>виявлення</w:t>
      </w:r>
      <w:proofErr w:type="spellEnd"/>
      <w:r w:rsidRPr="001F1EB8">
        <w:rPr>
          <w:sz w:val="28"/>
          <w:szCs w:val="28"/>
          <w:lang w:val="ru-RU"/>
        </w:rPr>
        <w:t xml:space="preserve"> </w:t>
      </w:r>
      <w:proofErr w:type="spellStart"/>
      <w:r w:rsidRPr="001F1EB8">
        <w:rPr>
          <w:sz w:val="28"/>
          <w:szCs w:val="28"/>
          <w:lang w:val="ru-RU"/>
        </w:rPr>
        <w:t>аномалій</w:t>
      </w:r>
      <w:proofErr w:type="spellEnd"/>
      <w:r w:rsidRPr="001F1EB8">
        <w:rPr>
          <w:sz w:val="28"/>
          <w:szCs w:val="28"/>
          <w:lang w:val="ru-RU"/>
        </w:rPr>
        <w:t xml:space="preserve">, </w:t>
      </w:r>
      <w:proofErr w:type="spellStart"/>
      <w:r w:rsidRPr="001F1EB8">
        <w:rPr>
          <w:sz w:val="28"/>
          <w:szCs w:val="28"/>
          <w:lang w:val="ru-RU"/>
        </w:rPr>
        <w:t>прогнозування</w:t>
      </w:r>
      <w:proofErr w:type="spellEnd"/>
      <w:r w:rsidRPr="001F1EB8">
        <w:rPr>
          <w:sz w:val="28"/>
          <w:szCs w:val="28"/>
          <w:lang w:val="ru-RU"/>
        </w:rPr>
        <w:t xml:space="preserve"> </w:t>
      </w:r>
      <w:proofErr w:type="spellStart"/>
      <w:r w:rsidRPr="001F1EB8">
        <w:rPr>
          <w:sz w:val="28"/>
          <w:szCs w:val="28"/>
          <w:lang w:val="ru-RU"/>
        </w:rPr>
        <w:t>можливих</w:t>
      </w:r>
      <w:proofErr w:type="spellEnd"/>
      <w:r w:rsidRPr="001F1EB8">
        <w:rPr>
          <w:sz w:val="28"/>
          <w:szCs w:val="28"/>
          <w:lang w:val="ru-RU"/>
        </w:rPr>
        <w:t xml:space="preserve"> проблем і </w:t>
      </w:r>
      <w:proofErr w:type="spellStart"/>
      <w:r w:rsidRPr="001F1EB8">
        <w:rPr>
          <w:sz w:val="28"/>
          <w:szCs w:val="28"/>
          <w:lang w:val="ru-RU"/>
        </w:rPr>
        <w:t>прийняття</w:t>
      </w:r>
      <w:proofErr w:type="spellEnd"/>
      <w:r w:rsidRPr="001F1EB8">
        <w:rPr>
          <w:sz w:val="28"/>
          <w:szCs w:val="28"/>
          <w:lang w:val="ru-RU"/>
        </w:rPr>
        <w:t xml:space="preserve"> </w:t>
      </w:r>
      <w:proofErr w:type="spellStart"/>
      <w:r w:rsidRPr="001F1EB8">
        <w:rPr>
          <w:sz w:val="28"/>
          <w:szCs w:val="28"/>
          <w:lang w:val="ru-RU"/>
        </w:rPr>
        <w:t>обґрунтованих</w:t>
      </w:r>
      <w:proofErr w:type="spellEnd"/>
      <w:r w:rsidRPr="001F1EB8">
        <w:rPr>
          <w:sz w:val="28"/>
          <w:szCs w:val="28"/>
          <w:lang w:val="ru-RU"/>
        </w:rPr>
        <w:t xml:space="preserve"> </w:t>
      </w:r>
      <w:proofErr w:type="spellStart"/>
      <w:r w:rsidRPr="001F1EB8">
        <w:rPr>
          <w:sz w:val="28"/>
          <w:szCs w:val="28"/>
          <w:lang w:val="ru-RU"/>
        </w:rPr>
        <w:t>рішень</w:t>
      </w:r>
      <w:proofErr w:type="spellEnd"/>
      <w:r w:rsidRPr="001F1EB8">
        <w:rPr>
          <w:sz w:val="28"/>
          <w:szCs w:val="28"/>
          <w:lang w:val="ru-RU"/>
        </w:rPr>
        <w:t>.</w:t>
      </w:r>
    </w:p>
    <w:p w:rsidR="001F1EB8" w:rsidRPr="001F1EB8" w:rsidRDefault="001F1EB8" w:rsidP="001F1EB8">
      <w:pPr>
        <w:rPr>
          <w:sz w:val="28"/>
          <w:szCs w:val="28"/>
          <w:lang w:val="ru-RU"/>
        </w:rPr>
      </w:pPr>
      <w:r w:rsidRPr="001F1EB8">
        <w:rPr>
          <w:sz w:val="28"/>
          <w:szCs w:val="28"/>
          <w:lang w:val="ru-RU"/>
        </w:rPr>
        <w:t>SCADA-</w:t>
      </w:r>
      <w:proofErr w:type="spellStart"/>
      <w:r w:rsidRPr="001F1EB8">
        <w:rPr>
          <w:sz w:val="28"/>
          <w:szCs w:val="28"/>
          <w:lang w:val="ru-RU"/>
        </w:rPr>
        <w:t>системи</w:t>
      </w:r>
      <w:proofErr w:type="spellEnd"/>
      <w:r w:rsidRPr="001F1EB8">
        <w:rPr>
          <w:sz w:val="28"/>
          <w:szCs w:val="28"/>
          <w:lang w:val="ru-RU"/>
        </w:rPr>
        <w:t xml:space="preserve"> в </w:t>
      </w:r>
      <w:proofErr w:type="spellStart"/>
      <w:r w:rsidRPr="001F1EB8">
        <w:rPr>
          <w:sz w:val="28"/>
          <w:szCs w:val="28"/>
          <w:lang w:val="ru-RU"/>
        </w:rPr>
        <w:t>промисловості</w:t>
      </w:r>
      <w:proofErr w:type="spellEnd"/>
      <w:r w:rsidRPr="001F1EB8">
        <w:rPr>
          <w:sz w:val="28"/>
          <w:szCs w:val="28"/>
          <w:lang w:val="ru-RU"/>
        </w:rPr>
        <w:t xml:space="preserve"> </w:t>
      </w:r>
      <w:proofErr w:type="spellStart"/>
      <w:r w:rsidRPr="001F1EB8">
        <w:rPr>
          <w:sz w:val="28"/>
          <w:szCs w:val="28"/>
          <w:lang w:val="ru-RU"/>
        </w:rPr>
        <w:t>дозволяють</w:t>
      </w:r>
      <w:proofErr w:type="spellEnd"/>
      <w:r w:rsidRPr="001F1EB8">
        <w:rPr>
          <w:sz w:val="28"/>
          <w:szCs w:val="28"/>
          <w:lang w:val="ru-RU"/>
        </w:rPr>
        <w:t xml:space="preserve"> </w:t>
      </w:r>
      <w:proofErr w:type="spellStart"/>
      <w:r w:rsidRPr="001F1EB8">
        <w:rPr>
          <w:sz w:val="28"/>
          <w:szCs w:val="28"/>
          <w:lang w:val="ru-RU"/>
        </w:rPr>
        <w:t>налаштовувати</w:t>
      </w:r>
      <w:proofErr w:type="spellEnd"/>
      <w:r w:rsidRPr="001F1EB8">
        <w:rPr>
          <w:sz w:val="28"/>
          <w:szCs w:val="28"/>
          <w:lang w:val="ru-RU"/>
        </w:rPr>
        <w:t xml:space="preserve"> </w:t>
      </w:r>
      <w:proofErr w:type="spellStart"/>
      <w:r w:rsidRPr="001F1EB8">
        <w:rPr>
          <w:sz w:val="28"/>
          <w:szCs w:val="28"/>
          <w:lang w:val="ru-RU"/>
        </w:rPr>
        <w:t>параметри</w:t>
      </w:r>
      <w:proofErr w:type="spellEnd"/>
      <w:r w:rsidRPr="001F1EB8">
        <w:rPr>
          <w:sz w:val="28"/>
          <w:szCs w:val="28"/>
          <w:lang w:val="ru-RU"/>
        </w:rPr>
        <w:t xml:space="preserve"> </w:t>
      </w:r>
      <w:proofErr w:type="spellStart"/>
      <w:r w:rsidRPr="001F1EB8">
        <w:rPr>
          <w:sz w:val="28"/>
          <w:szCs w:val="28"/>
          <w:lang w:val="ru-RU"/>
        </w:rPr>
        <w:t>процесів</w:t>
      </w:r>
      <w:proofErr w:type="spellEnd"/>
      <w:r w:rsidRPr="001F1EB8">
        <w:rPr>
          <w:sz w:val="28"/>
          <w:szCs w:val="28"/>
          <w:lang w:val="ru-RU"/>
        </w:rPr>
        <w:t xml:space="preserve">, </w:t>
      </w:r>
      <w:proofErr w:type="spellStart"/>
      <w:r w:rsidRPr="001F1EB8">
        <w:rPr>
          <w:sz w:val="28"/>
          <w:szCs w:val="28"/>
          <w:lang w:val="ru-RU"/>
        </w:rPr>
        <w:t>контролювати</w:t>
      </w:r>
      <w:proofErr w:type="spellEnd"/>
      <w:r w:rsidRPr="001F1EB8">
        <w:rPr>
          <w:sz w:val="28"/>
          <w:szCs w:val="28"/>
          <w:lang w:val="ru-RU"/>
        </w:rPr>
        <w:t xml:space="preserve"> </w:t>
      </w:r>
      <w:proofErr w:type="spellStart"/>
      <w:r w:rsidRPr="001F1EB8">
        <w:rPr>
          <w:sz w:val="28"/>
          <w:szCs w:val="28"/>
          <w:lang w:val="ru-RU"/>
        </w:rPr>
        <w:t>режими</w:t>
      </w:r>
      <w:proofErr w:type="spellEnd"/>
      <w:r w:rsidRPr="001F1EB8">
        <w:rPr>
          <w:sz w:val="28"/>
          <w:szCs w:val="28"/>
          <w:lang w:val="ru-RU"/>
        </w:rPr>
        <w:t xml:space="preserve"> </w:t>
      </w:r>
      <w:proofErr w:type="spellStart"/>
      <w:r w:rsidRPr="001F1EB8">
        <w:rPr>
          <w:sz w:val="28"/>
          <w:szCs w:val="28"/>
          <w:lang w:val="ru-RU"/>
        </w:rPr>
        <w:t>роботи</w:t>
      </w:r>
      <w:proofErr w:type="spellEnd"/>
      <w:r w:rsidRPr="001F1EB8">
        <w:rPr>
          <w:sz w:val="28"/>
          <w:szCs w:val="28"/>
          <w:lang w:val="ru-RU"/>
        </w:rPr>
        <w:t xml:space="preserve">, </w:t>
      </w:r>
      <w:proofErr w:type="spellStart"/>
      <w:r w:rsidRPr="001F1EB8">
        <w:rPr>
          <w:sz w:val="28"/>
          <w:szCs w:val="28"/>
          <w:lang w:val="ru-RU"/>
        </w:rPr>
        <w:t>виявляти</w:t>
      </w:r>
      <w:proofErr w:type="spellEnd"/>
      <w:r w:rsidRPr="001F1EB8">
        <w:rPr>
          <w:sz w:val="28"/>
          <w:szCs w:val="28"/>
          <w:lang w:val="ru-RU"/>
        </w:rPr>
        <w:t xml:space="preserve"> </w:t>
      </w:r>
      <w:proofErr w:type="spellStart"/>
      <w:r w:rsidRPr="001F1EB8">
        <w:rPr>
          <w:sz w:val="28"/>
          <w:szCs w:val="28"/>
          <w:lang w:val="ru-RU"/>
        </w:rPr>
        <w:t>відхилення</w:t>
      </w:r>
      <w:proofErr w:type="spellEnd"/>
      <w:r w:rsidRPr="001F1EB8">
        <w:rPr>
          <w:sz w:val="28"/>
          <w:szCs w:val="28"/>
          <w:lang w:val="ru-RU"/>
        </w:rPr>
        <w:t xml:space="preserve"> та </w:t>
      </w:r>
      <w:proofErr w:type="spellStart"/>
      <w:r w:rsidRPr="001F1EB8">
        <w:rPr>
          <w:sz w:val="28"/>
          <w:szCs w:val="28"/>
          <w:lang w:val="ru-RU"/>
        </w:rPr>
        <w:t>відстежувати</w:t>
      </w:r>
      <w:proofErr w:type="spellEnd"/>
      <w:r w:rsidRPr="001F1EB8">
        <w:rPr>
          <w:sz w:val="28"/>
          <w:szCs w:val="28"/>
          <w:lang w:val="ru-RU"/>
        </w:rPr>
        <w:t xml:space="preserve"> </w:t>
      </w:r>
      <w:proofErr w:type="spellStart"/>
      <w:r w:rsidRPr="001F1EB8">
        <w:rPr>
          <w:sz w:val="28"/>
          <w:szCs w:val="28"/>
          <w:lang w:val="ru-RU"/>
        </w:rPr>
        <w:t>продуктивність</w:t>
      </w:r>
      <w:proofErr w:type="spellEnd"/>
      <w:r w:rsidRPr="001F1EB8">
        <w:rPr>
          <w:sz w:val="28"/>
          <w:szCs w:val="28"/>
          <w:lang w:val="ru-RU"/>
        </w:rPr>
        <w:t xml:space="preserve">. Вони </w:t>
      </w:r>
      <w:proofErr w:type="spellStart"/>
      <w:r w:rsidRPr="001F1EB8">
        <w:rPr>
          <w:sz w:val="28"/>
          <w:szCs w:val="28"/>
          <w:lang w:val="ru-RU"/>
        </w:rPr>
        <w:t>також</w:t>
      </w:r>
      <w:proofErr w:type="spellEnd"/>
      <w:r w:rsidRPr="001F1EB8">
        <w:rPr>
          <w:sz w:val="28"/>
          <w:szCs w:val="28"/>
          <w:lang w:val="ru-RU"/>
        </w:rPr>
        <w:t xml:space="preserve"> </w:t>
      </w:r>
      <w:proofErr w:type="spellStart"/>
      <w:r w:rsidRPr="001F1EB8">
        <w:rPr>
          <w:sz w:val="28"/>
          <w:szCs w:val="28"/>
          <w:lang w:val="ru-RU"/>
        </w:rPr>
        <w:t>надають</w:t>
      </w:r>
      <w:proofErr w:type="spellEnd"/>
      <w:r w:rsidRPr="001F1EB8">
        <w:rPr>
          <w:sz w:val="28"/>
          <w:szCs w:val="28"/>
          <w:lang w:val="ru-RU"/>
        </w:rPr>
        <w:t xml:space="preserve"> </w:t>
      </w:r>
      <w:proofErr w:type="spellStart"/>
      <w:r w:rsidRPr="001F1EB8">
        <w:rPr>
          <w:sz w:val="28"/>
          <w:szCs w:val="28"/>
          <w:lang w:val="ru-RU"/>
        </w:rPr>
        <w:t>можливість</w:t>
      </w:r>
      <w:proofErr w:type="spellEnd"/>
      <w:r w:rsidRPr="001F1EB8">
        <w:rPr>
          <w:sz w:val="28"/>
          <w:szCs w:val="28"/>
          <w:lang w:val="ru-RU"/>
        </w:rPr>
        <w:t xml:space="preserve"> </w:t>
      </w:r>
      <w:proofErr w:type="spellStart"/>
      <w:r w:rsidRPr="001F1EB8">
        <w:rPr>
          <w:sz w:val="28"/>
          <w:szCs w:val="28"/>
          <w:lang w:val="ru-RU"/>
        </w:rPr>
        <w:t>створення</w:t>
      </w:r>
      <w:proofErr w:type="spellEnd"/>
      <w:r w:rsidRPr="001F1EB8">
        <w:rPr>
          <w:sz w:val="28"/>
          <w:szCs w:val="28"/>
          <w:lang w:val="ru-RU"/>
        </w:rPr>
        <w:t xml:space="preserve"> </w:t>
      </w:r>
      <w:proofErr w:type="spellStart"/>
      <w:r w:rsidRPr="001F1EB8">
        <w:rPr>
          <w:sz w:val="28"/>
          <w:szCs w:val="28"/>
          <w:lang w:val="ru-RU"/>
        </w:rPr>
        <w:t>звітів</w:t>
      </w:r>
      <w:proofErr w:type="spellEnd"/>
      <w:r w:rsidRPr="001F1EB8">
        <w:rPr>
          <w:sz w:val="28"/>
          <w:szCs w:val="28"/>
          <w:lang w:val="ru-RU"/>
        </w:rPr>
        <w:t xml:space="preserve"> та </w:t>
      </w:r>
      <w:proofErr w:type="spellStart"/>
      <w:r w:rsidRPr="001F1EB8">
        <w:rPr>
          <w:sz w:val="28"/>
          <w:szCs w:val="28"/>
          <w:lang w:val="ru-RU"/>
        </w:rPr>
        <w:t>аналітичних</w:t>
      </w:r>
      <w:proofErr w:type="spellEnd"/>
      <w:r w:rsidRPr="001F1EB8">
        <w:rPr>
          <w:sz w:val="28"/>
          <w:szCs w:val="28"/>
          <w:lang w:val="ru-RU"/>
        </w:rPr>
        <w:t xml:space="preserve"> </w:t>
      </w:r>
      <w:proofErr w:type="spellStart"/>
      <w:r w:rsidRPr="001F1EB8">
        <w:rPr>
          <w:sz w:val="28"/>
          <w:szCs w:val="28"/>
          <w:lang w:val="ru-RU"/>
        </w:rPr>
        <w:t>даних</w:t>
      </w:r>
      <w:proofErr w:type="spellEnd"/>
      <w:r w:rsidRPr="001F1EB8">
        <w:rPr>
          <w:sz w:val="28"/>
          <w:szCs w:val="28"/>
          <w:lang w:val="ru-RU"/>
        </w:rPr>
        <w:t xml:space="preserve">, </w:t>
      </w:r>
      <w:proofErr w:type="spellStart"/>
      <w:r w:rsidRPr="001F1EB8">
        <w:rPr>
          <w:sz w:val="28"/>
          <w:szCs w:val="28"/>
          <w:lang w:val="ru-RU"/>
        </w:rPr>
        <w:t>що</w:t>
      </w:r>
      <w:proofErr w:type="spellEnd"/>
      <w:r w:rsidRPr="001F1EB8">
        <w:rPr>
          <w:sz w:val="28"/>
          <w:szCs w:val="28"/>
          <w:lang w:val="ru-RU"/>
        </w:rPr>
        <w:t xml:space="preserve"> </w:t>
      </w:r>
      <w:proofErr w:type="spellStart"/>
      <w:r w:rsidRPr="001F1EB8">
        <w:rPr>
          <w:sz w:val="28"/>
          <w:szCs w:val="28"/>
          <w:lang w:val="ru-RU"/>
        </w:rPr>
        <w:t>допомагає</w:t>
      </w:r>
      <w:proofErr w:type="spellEnd"/>
      <w:r w:rsidRPr="001F1EB8">
        <w:rPr>
          <w:sz w:val="28"/>
          <w:szCs w:val="28"/>
          <w:lang w:val="ru-RU"/>
        </w:rPr>
        <w:t xml:space="preserve"> в </w:t>
      </w:r>
      <w:proofErr w:type="spellStart"/>
      <w:r w:rsidRPr="001F1EB8">
        <w:rPr>
          <w:sz w:val="28"/>
          <w:szCs w:val="28"/>
          <w:lang w:val="ru-RU"/>
        </w:rPr>
        <w:t>прийнятті</w:t>
      </w:r>
      <w:proofErr w:type="spellEnd"/>
      <w:r w:rsidRPr="001F1EB8">
        <w:rPr>
          <w:sz w:val="28"/>
          <w:szCs w:val="28"/>
          <w:lang w:val="ru-RU"/>
        </w:rPr>
        <w:t xml:space="preserve"> </w:t>
      </w:r>
      <w:proofErr w:type="spellStart"/>
      <w:r w:rsidRPr="001F1EB8">
        <w:rPr>
          <w:sz w:val="28"/>
          <w:szCs w:val="28"/>
          <w:lang w:val="ru-RU"/>
        </w:rPr>
        <w:t>управлінських</w:t>
      </w:r>
      <w:proofErr w:type="spellEnd"/>
      <w:r w:rsidRPr="001F1EB8">
        <w:rPr>
          <w:sz w:val="28"/>
          <w:szCs w:val="28"/>
          <w:lang w:val="ru-RU"/>
        </w:rPr>
        <w:t xml:space="preserve"> </w:t>
      </w:r>
      <w:proofErr w:type="spellStart"/>
      <w:r w:rsidRPr="001F1EB8">
        <w:rPr>
          <w:sz w:val="28"/>
          <w:szCs w:val="28"/>
          <w:lang w:val="ru-RU"/>
        </w:rPr>
        <w:t>рішень</w:t>
      </w:r>
      <w:proofErr w:type="spellEnd"/>
      <w:r w:rsidRPr="001F1EB8">
        <w:rPr>
          <w:sz w:val="28"/>
          <w:szCs w:val="28"/>
          <w:lang w:val="ru-RU"/>
        </w:rPr>
        <w:t xml:space="preserve"> на </w:t>
      </w:r>
      <w:proofErr w:type="spellStart"/>
      <w:r w:rsidRPr="001F1EB8">
        <w:rPr>
          <w:sz w:val="28"/>
          <w:szCs w:val="28"/>
          <w:lang w:val="ru-RU"/>
        </w:rPr>
        <w:t>різних</w:t>
      </w:r>
      <w:proofErr w:type="spellEnd"/>
      <w:r w:rsidRPr="001F1EB8">
        <w:rPr>
          <w:sz w:val="28"/>
          <w:szCs w:val="28"/>
          <w:lang w:val="ru-RU"/>
        </w:rPr>
        <w:t xml:space="preserve"> </w:t>
      </w:r>
      <w:proofErr w:type="spellStart"/>
      <w:r w:rsidRPr="001F1EB8">
        <w:rPr>
          <w:sz w:val="28"/>
          <w:szCs w:val="28"/>
          <w:lang w:val="ru-RU"/>
        </w:rPr>
        <w:t>рівнях</w:t>
      </w:r>
      <w:proofErr w:type="spellEnd"/>
      <w:r w:rsidRPr="001F1EB8">
        <w:rPr>
          <w:sz w:val="28"/>
          <w:szCs w:val="28"/>
          <w:lang w:val="ru-RU"/>
        </w:rPr>
        <w:t xml:space="preserve">. </w:t>
      </w:r>
      <w:proofErr w:type="spellStart"/>
      <w:r w:rsidRPr="001F1EB8">
        <w:rPr>
          <w:sz w:val="28"/>
          <w:szCs w:val="28"/>
          <w:lang w:val="ru-RU"/>
        </w:rPr>
        <w:t>Застосування</w:t>
      </w:r>
      <w:proofErr w:type="spellEnd"/>
      <w:r w:rsidRPr="001F1EB8">
        <w:rPr>
          <w:sz w:val="28"/>
          <w:szCs w:val="28"/>
          <w:lang w:val="ru-RU"/>
        </w:rPr>
        <w:t xml:space="preserve"> SCADA систем </w:t>
      </w:r>
      <w:proofErr w:type="spellStart"/>
      <w:r w:rsidRPr="001F1EB8">
        <w:rPr>
          <w:sz w:val="28"/>
          <w:szCs w:val="28"/>
          <w:lang w:val="ru-RU"/>
        </w:rPr>
        <w:t>підвищує</w:t>
      </w:r>
      <w:proofErr w:type="spellEnd"/>
      <w:r w:rsidRPr="001F1EB8">
        <w:rPr>
          <w:sz w:val="28"/>
          <w:szCs w:val="28"/>
          <w:lang w:val="ru-RU"/>
        </w:rPr>
        <w:t xml:space="preserve"> </w:t>
      </w:r>
      <w:proofErr w:type="spellStart"/>
      <w:r w:rsidRPr="001F1EB8">
        <w:rPr>
          <w:sz w:val="28"/>
          <w:szCs w:val="28"/>
          <w:lang w:val="ru-RU"/>
        </w:rPr>
        <w:t>ефективність</w:t>
      </w:r>
      <w:proofErr w:type="spellEnd"/>
      <w:r w:rsidRPr="001F1EB8">
        <w:rPr>
          <w:sz w:val="28"/>
          <w:szCs w:val="28"/>
          <w:lang w:val="ru-RU"/>
        </w:rPr>
        <w:t xml:space="preserve"> </w:t>
      </w:r>
      <w:proofErr w:type="spellStart"/>
      <w:r w:rsidRPr="001F1EB8">
        <w:rPr>
          <w:sz w:val="28"/>
          <w:szCs w:val="28"/>
          <w:lang w:val="ru-RU"/>
        </w:rPr>
        <w:t>виробництва</w:t>
      </w:r>
      <w:proofErr w:type="spellEnd"/>
      <w:r w:rsidRPr="001F1EB8">
        <w:rPr>
          <w:sz w:val="28"/>
          <w:szCs w:val="28"/>
          <w:lang w:val="ru-RU"/>
        </w:rPr>
        <w:t xml:space="preserve">, </w:t>
      </w:r>
      <w:proofErr w:type="spellStart"/>
      <w:r w:rsidRPr="001F1EB8">
        <w:rPr>
          <w:sz w:val="28"/>
          <w:szCs w:val="28"/>
          <w:lang w:val="ru-RU"/>
        </w:rPr>
        <w:t>знижує</w:t>
      </w:r>
      <w:proofErr w:type="spellEnd"/>
      <w:r w:rsidRPr="001F1EB8">
        <w:rPr>
          <w:sz w:val="28"/>
          <w:szCs w:val="28"/>
          <w:lang w:val="ru-RU"/>
        </w:rPr>
        <w:t xml:space="preserve"> </w:t>
      </w:r>
      <w:proofErr w:type="spellStart"/>
      <w:r w:rsidRPr="001F1EB8">
        <w:rPr>
          <w:sz w:val="28"/>
          <w:szCs w:val="28"/>
          <w:lang w:val="ru-RU"/>
        </w:rPr>
        <w:t>витрати</w:t>
      </w:r>
      <w:proofErr w:type="spellEnd"/>
      <w:r w:rsidRPr="001F1EB8">
        <w:rPr>
          <w:sz w:val="28"/>
          <w:szCs w:val="28"/>
          <w:lang w:val="ru-RU"/>
        </w:rPr>
        <w:t xml:space="preserve"> на </w:t>
      </w:r>
      <w:proofErr w:type="spellStart"/>
      <w:r w:rsidRPr="001F1EB8">
        <w:rPr>
          <w:sz w:val="28"/>
          <w:szCs w:val="28"/>
          <w:lang w:val="ru-RU"/>
        </w:rPr>
        <w:t>енергетичні</w:t>
      </w:r>
      <w:proofErr w:type="spellEnd"/>
      <w:r w:rsidRPr="001F1EB8">
        <w:rPr>
          <w:sz w:val="28"/>
          <w:szCs w:val="28"/>
          <w:lang w:val="ru-RU"/>
        </w:rPr>
        <w:t xml:space="preserve"> </w:t>
      </w:r>
      <w:proofErr w:type="spellStart"/>
      <w:r w:rsidRPr="001F1EB8">
        <w:rPr>
          <w:sz w:val="28"/>
          <w:szCs w:val="28"/>
          <w:lang w:val="ru-RU"/>
        </w:rPr>
        <w:t>ресурси</w:t>
      </w:r>
      <w:proofErr w:type="spellEnd"/>
      <w:r w:rsidRPr="001F1EB8">
        <w:rPr>
          <w:sz w:val="28"/>
          <w:szCs w:val="28"/>
          <w:lang w:val="ru-RU"/>
        </w:rPr>
        <w:t xml:space="preserve"> та </w:t>
      </w:r>
      <w:proofErr w:type="spellStart"/>
      <w:r w:rsidRPr="001F1EB8">
        <w:rPr>
          <w:sz w:val="28"/>
          <w:szCs w:val="28"/>
          <w:lang w:val="ru-RU"/>
        </w:rPr>
        <w:t>матеріали</w:t>
      </w:r>
      <w:proofErr w:type="spellEnd"/>
      <w:r w:rsidRPr="001F1EB8">
        <w:rPr>
          <w:sz w:val="28"/>
          <w:szCs w:val="28"/>
          <w:lang w:val="ru-RU"/>
        </w:rPr>
        <w:t xml:space="preserve">, </w:t>
      </w:r>
      <w:proofErr w:type="spellStart"/>
      <w:r w:rsidRPr="001F1EB8">
        <w:rPr>
          <w:sz w:val="28"/>
          <w:szCs w:val="28"/>
          <w:lang w:val="ru-RU"/>
        </w:rPr>
        <w:t>забезпечує</w:t>
      </w:r>
      <w:proofErr w:type="spellEnd"/>
      <w:r w:rsidRPr="001F1EB8">
        <w:rPr>
          <w:sz w:val="28"/>
          <w:szCs w:val="28"/>
          <w:lang w:val="ru-RU"/>
        </w:rPr>
        <w:t xml:space="preserve"> </w:t>
      </w:r>
      <w:proofErr w:type="spellStart"/>
      <w:r w:rsidRPr="001F1EB8">
        <w:rPr>
          <w:sz w:val="28"/>
          <w:szCs w:val="28"/>
          <w:lang w:val="ru-RU"/>
        </w:rPr>
        <w:t>точний</w:t>
      </w:r>
      <w:proofErr w:type="spellEnd"/>
      <w:r w:rsidRPr="001F1EB8">
        <w:rPr>
          <w:sz w:val="28"/>
          <w:szCs w:val="28"/>
          <w:lang w:val="ru-RU"/>
        </w:rPr>
        <w:t xml:space="preserve"> контроль над </w:t>
      </w:r>
      <w:proofErr w:type="spellStart"/>
      <w:r w:rsidRPr="001F1EB8">
        <w:rPr>
          <w:sz w:val="28"/>
          <w:szCs w:val="28"/>
          <w:lang w:val="ru-RU"/>
        </w:rPr>
        <w:t>процесами</w:t>
      </w:r>
      <w:proofErr w:type="spellEnd"/>
      <w:r w:rsidRPr="001F1EB8">
        <w:rPr>
          <w:sz w:val="28"/>
          <w:szCs w:val="28"/>
          <w:lang w:val="ru-RU"/>
        </w:rPr>
        <w:t xml:space="preserve">, </w:t>
      </w:r>
      <w:proofErr w:type="spellStart"/>
      <w:r w:rsidRPr="001F1EB8">
        <w:rPr>
          <w:sz w:val="28"/>
          <w:szCs w:val="28"/>
          <w:lang w:val="ru-RU"/>
        </w:rPr>
        <w:t>покращує</w:t>
      </w:r>
      <w:proofErr w:type="spellEnd"/>
      <w:r w:rsidRPr="001F1EB8">
        <w:rPr>
          <w:sz w:val="28"/>
          <w:szCs w:val="28"/>
          <w:lang w:val="ru-RU"/>
        </w:rPr>
        <w:t xml:space="preserve"> </w:t>
      </w:r>
      <w:proofErr w:type="spellStart"/>
      <w:r w:rsidRPr="001F1EB8">
        <w:rPr>
          <w:sz w:val="28"/>
          <w:szCs w:val="28"/>
          <w:lang w:val="ru-RU"/>
        </w:rPr>
        <w:t>якість</w:t>
      </w:r>
      <w:proofErr w:type="spellEnd"/>
      <w:r w:rsidRPr="001F1EB8">
        <w:rPr>
          <w:sz w:val="28"/>
          <w:szCs w:val="28"/>
          <w:lang w:val="ru-RU"/>
        </w:rPr>
        <w:t xml:space="preserve"> </w:t>
      </w:r>
      <w:proofErr w:type="spellStart"/>
      <w:r w:rsidRPr="001F1EB8">
        <w:rPr>
          <w:sz w:val="28"/>
          <w:szCs w:val="28"/>
          <w:lang w:val="ru-RU"/>
        </w:rPr>
        <w:t>продукції</w:t>
      </w:r>
      <w:proofErr w:type="spellEnd"/>
      <w:r w:rsidRPr="001F1EB8">
        <w:rPr>
          <w:sz w:val="28"/>
          <w:szCs w:val="28"/>
          <w:lang w:val="ru-RU"/>
        </w:rPr>
        <w:t xml:space="preserve"> і </w:t>
      </w:r>
      <w:proofErr w:type="spellStart"/>
      <w:r w:rsidRPr="001F1EB8">
        <w:rPr>
          <w:sz w:val="28"/>
          <w:szCs w:val="28"/>
          <w:lang w:val="ru-RU"/>
        </w:rPr>
        <w:t>зменшує</w:t>
      </w:r>
      <w:proofErr w:type="spellEnd"/>
      <w:r w:rsidRPr="001F1EB8">
        <w:rPr>
          <w:sz w:val="28"/>
          <w:szCs w:val="28"/>
          <w:lang w:val="ru-RU"/>
        </w:rPr>
        <w:t xml:space="preserve"> </w:t>
      </w:r>
      <w:proofErr w:type="spellStart"/>
      <w:r w:rsidRPr="001F1EB8">
        <w:rPr>
          <w:sz w:val="28"/>
          <w:szCs w:val="28"/>
          <w:lang w:val="ru-RU"/>
        </w:rPr>
        <w:t>ризики</w:t>
      </w:r>
      <w:proofErr w:type="spellEnd"/>
      <w:r w:rsidRPr="001F1EB8">
        <w:rPr>
          <w:sz w:val="28"/>
          <w:szCs w:val="28"/>
          <w:lang w:val="ru-RU"/>
        </w:rPr>
        <w:t xml:space="preserve"> </w:t>
      </w:r>
      <w:proofErr w:type="spellStart"/>
      <w:r w:rsidRPr="001F1EB8">
        <w:rPr>
          <w:sz w:val="28"/>
          <w:szCs w:val="28"/>
          <w:lang w:val="ru-RU"/>
        </w:rPr>
        <w:t>аварій</w:t>
      </w:r>
      <w:proofErr w:type="spellEnd"/>
      <w:r w:rsidRPr="001F1EB8">
        <w:rPr>
          <w:sz w:val="28"/>
          <w:szCs w:val="28"/>
          <w:lang w:val="ru-RU"/>
        </w:rPr>
        <w:t>.</w:t>
      </w:r>
    </w:p>
    <w:p w:rsidR="001F1EB8" w:rsidRPr="001F1EB8" w:rsidRDefault="001F1EB8" w:rsidP="001F1EB8">
      <w:pPr>
        <w:rPr>
          <w:sz w:val="28"/>
          <w:szCs w:val="28"/>
          <w:lang w:val="ru-RU"/>
        </w:rPr>
      </w:pPr>
      <w:r w:rsidRPr="001F1EB8">
        <w:rPr>
          <w:sz w:val="28"/>
          <w:szCs w:val="28"/>
          <w:lang w:val="ru-RU"/>
        </w:rPr>
        <w:t xml:space="preserve">Ось </w:t>
      </w:r>
      <w:proofErr w:type="spellStart"/>
      <w:r w:rsidRPr="001F1EB8">
        <w:rPr>
          <w:sz w:val="28"/>
          <w:szCs w:val="28"/>
          <w:lang w:val="ru-RU"/>
        </w:rPr>
        <w:t>кілька</w:t>
      </w:r>
      <w:proofErr w:type="spellEnd"/>
      <w:r w:rsidRPr="001F1EB8">
        <w:rPr>
          <w:sz w:val="28"/>
          <w:szCs w:val="28"/>
          <w:lang w:val="ru-RU"/>
        </w:rPr>
        <w:t xml:space="preserve"> </w:t>
      </w:r>
      <w:proofErr w:type="spellStart"/>
      <w:r w:rsidRPr="001F1EB8">
        <w:rPr>
          <w:sz w:val="28"/>
          <w:szCs w:val="28"/>
          <w:lang w:val="ru-RU"/>
        </w:rPr>
        <w:t>популярних</w:t>
      </w:r>
      <w:proofErr w:type="spellEnd"/>
      <w:r w:rsidRPr="001F1EB8">
        <w:rPr>
          <w:sz w:val="28"/>
          <w:szCs w:val="28"/>
          <w:lang w:val="ru-RU"/>
        </w:rPr>
        <w:t xml:space="preserve"> SCADA-платформ:</w:t>
      </w:r>
    </w:p>
    <w:p w:rsidR="001F1EB8" w:rsidRPr="001F1EB8" w:rsidRDefault="001F1EB8" w:rsidP="004B5791">
      <w:pPr>
        <w:numPr>
          <w:ilvl w:val="0"/>
          <w:numId w:val="27"/>
        </w:numPr>
        <w:ind w:left="0" w:firstLine="709"/>
        <w:rPr>
          <w:sz w:val="28"/>
          <w:szCs w:val="28"/>
          <w:lang w:val="ru-RU"/>
        </w:rPr>
      </w:pPr>
      <w:proofErr w:type="spellStart"/>
      <w:r w:rsidRPr="001F1EB8">
        <w:rPr>
          <w:bCs/>
          <w:sz w:val="28"/>
          <w:szCs w:val="28"/>
          <w:lang w:val="ru-RU"/>
        </w:rPr>
        <w:t>Ignition</w:t>
      </w:r>
      <w:proofErr w:type="spellEnd"/>
      <w:r w:rsidRPr="001F1EB8">
        <w:rPr>
          <w:bCs/>
          <w:sz w:val="28"/>
          <w:szCs w:val="28"/>
          <w:lang w:val="ru-RU"/>
        </w:rPr>
        <w:t xml:space="preserve"> </w:t>
      </w:r>
      <w:proofErr w:type="spellStart"/>
      <w:r w:rsidRPr="001F1EB8">
        <w:rPr>
          <w:bCs/>
          <w:sz w:val="28"/>
          <w:szCs w:val="28"/>
          <w:lang w:val="ru-RU"/>
        </w:rPr>
        <w:t>від</w:t>
      </w:r>
      <w:proofErr w:type="spellEnd"/>
      <w:r w:rsidRPr="001F1EB8">
        <w:rPr>
          <w:bCs/>
          <w:sz w:val="28"/>
          <w:szCs w:val="28"/>
          <w:lang w:val="ru-RU"/>
        </w:rPr>
        <w:t xml:space="preserve"> </w:t>
      </w:r>
      <w:proofErr w:type="spellStart"/>
      <w:r w:rsidRPr="001F1EB8">
        <w:rPr>
          <w:bCs/>
          <w:sz w:val="28"/>
          <w:szCs w:val="28"/>
          <w:lang w:val="ru-RU"/>
        </w:rPr>
        <w:t>Inductive</w:t>
      </w:r>
      <w:proofErr w:type="spellEnd"/>
      <w:r w:rsidRPr="001F1EB8">
        <w:rPr>
          <w:bCs/>
          <w:sz w:val="28"/>
          <w:szCs w:val="28"/>
          <w:lang w:val="ru-RU"/>
        </w:rPr>
        <w:t xml:space="preserve"> </w:t>
      </w:r>
      <w:proofErr w:type="spellStart"/>
      <w:r w:rsidRPr="001F1EB8">
        <w:rPr>
          <w:bCs/>
          <w:sz w:val="28"/>
          <w:szCs w:val="28"/>
          <w:lang w:val="ru-RU"/>
        </w:rPr>
        <w:t>Automation</w:t>
      </w:r>
      <w:proofErr w:type="spellEnd"/>
      <w:r w:rsidRPr="001F1EB8">
        <w:rPr>
          <w:bCs/>
          <w:sz w:val="28"/>
          <w:szCs w:val="28"/>
          <w:lang w:val="ru-RU"/>
        </w:rPr>
        <w:t>:</w:t>
      </w:r>
      <w:r w:rsidRPr="001F1EB8">
        <w:rPr>
          <w:sz w:val="28"/>
          <w:szCs w:val="28"/>
          <w:lang w:val="ru-RU"/>
        </w:rPr>
        <w:t xml:space="preserve"> </w:t>
      </w:r>
      <w:proofErr w:type="spellStart"/>
      <w:r w:rsidRPr="001F1EB8">
        <w:rPr>
          <w:sz w:val="28"/>
          <w:szCs w:val="28"/>
          <w:lang w:val="ru-RU"/>
        </w:rPr>
        <w:t>Ця</w:t>
      </w:r>
      <w:proofErr w:type="spellEnd"/>
      <w:r w:rsidRPr="001F1EB8">
        <w:rPr>
          <w:sz w:val="28"/>
          <w:szCs w:val="28"/>
          <w:lang w:val="ru-RU"/>
        </w:rPr>
        <w:t xml:space="preserve"> </w:t>
      </w:r>
      <w:proofErr w:type="spellStart"/>
      <w:r w:rsidRPr="001F1EB8">
        <w:rPr>
          <w:sz w:val="28"/>
          <w:szCs w:val="28"/>
          <w:lang w:val="ru-RU"/>
        </w:rPr>
        <w:t>потужна</w:t>
      </w:r>
      <w:proofErr w:type="spellEnd"/>
      <w:r w:rsidRPr="001F1EB8">
        <w:rPr>
          <w:sz w:val="28"/>
          <w:szCs w:val="28"/>
          <w:lang w:val="ru-RU"/>
        </w:rPr>
        <w:t xml:space="preserve"> платформа з веб-</w:t>
      </w:r>
      <w:proofErr w:type="spellStart"/>
      <w:r w:rsidRPr="001F1EB8">
        <w:rPr>
          <w:sz w:val="28"/>
          <w:szCs w:val="28"/>
          <w:lang w:val="ru-RU"/>
        </w:rPr>
        <w:t>орієнтованим</w:t>
      </w:r>
      <w:proofErr w:type="spellEnd"/>
      <w:r w:rsidRPr="001F1EB8">
        <w:rPr>
          <w:sz w:val="28"/>
          <w:szCs w:val="28"/>
          <w:lang w:val="ru-RU"/>
        </w:rPr>
        <w:t xml:space="preserve"> </w:t>
      </w:r>
      <w:proofErr w:type="spellStart"/>
      <w:r w:rsidRPr="001F1EB8">
        <w:rPr>
          <w:sz w:val="28"/>
          <w:szCs w:val="28"/>
          <w:lang w:val="ru-RU"/>
        </w:rPr>
        <w:t>інтерфейсом</w:t>
      </w:r>
      <w:proofErr w:type="spellEnd"/>
      <w:r w:rsidRPr="001F1EB8">
        <w:rPr>
          <w:sz w:val="28"/>
          <w:szCs w:val="28"/>
          <w:lang w:val="ru-RU"/>
        </w:rPr>
        <w:t xml:space="preserve"> </w:t>
      </w:r>
      <w:proofErr w:type="spellStart"/>
      <w:r w:rsidRPr="001F1EB8">
        <w:rPr>
          <w:sz w:val="28"/>
          <w:szCs w:val="28"/>
          <w:lang w:val="ru-RU"/>
        </w:rPr>
        <w:t>підтримує</w:t>
      </w:r>
      <w:proofErr w:type="spellEnd"/>
      <w:r w:rsidRPr="001F1EB8">
        <w:rPr>
          <w:sz w:val="28"/>
          <w:szCs w:val="28"/>
          <w:lang w:val="ru-RU"/>
        </w:rPr>
        <w:t xml:space="preserve"> </w:t>
      </w:r>
      <w:proofErr w:type="spellStart"/>
      <w:r w:rsidRPr="001F1EB8">
        <w:rPr>
          <w:sz w:val="28"/>
          <w:szCs w:val="28"/>
          <w:lang w:val="ru-RU"/>
        </w:rPr>
        <w:t>різні</w:t>
      </w:r>
      <w:proofErr w:type="spellEnd"/>
      <w:r w:rsidRPr="001F1EB8">
        <w:rPr>
          <w:sz w:val="28"/>
          <w:szCs w:val="28"/>
          <w:lang w:val="ru-RU"/>
        </w:rPr>
        <w:t xml:space="preserve"> </w:t>
      </w:r>
      <w:proofErr w:type="spellStart"/>
      <w:r w:rsidRPr="001F1EB8">
        <w:rPr>
          <w:sz w:val="28"/>
          <w:szCs w:val="28"/>
          <w:lang w:val="ru-RU"/>
        </w:rPr>
        <w:t>протоколи</w:t>
      </w:r>
      <w:proofErr w:type="spellEnd"/>
      <w:r w:rsidRPr="001F1EB8">
        <w:rPr>
          <w:sz w:val="28"/>
          <w:szCs w:val="28"/>
          <w:lang w:val="ru-RU"/>
        </w:rPr>
        <w:t xml:space="preserve"> </w:t>
      </w:r>
      <w:proofErr w:type="spellStart"/>
      <w:r w:rsidRPr="001F1EB8">
        <w:rPr>
          <w:sz w:val="28"/>
          <w:szCs w:val="28"/>
          <w:lang w:val="ru-RU"/>
        </w:rPr>
        <w:t>зв'язку</w:t>
      </w:r>
      <w:proofErr w:type="spellEnd"/>
      <w:r w:rsidRPr="001F1EB8">
        <w:rPr>
          <w:sz w:val="28"/>
          <w:szCs w:val="28"/>
          <w:lang w:val="ru-RU"/>
        </w:rPr>
        <w:t xml:space="preserve">, </w:t>
      </w:r>
      <w:proofErr w:type="spellStart"/>
      <w:r w:rsidRPr="001F1EB8">
        <w:rPr>
          <w:sz w:val="28"/>
          <w:szCs w:val="28"/>
          <w:lang w:val="ru-RU"/>
        </w:rPr>
        <w:t>такі</w:t>
      </w:r>
      <w:proofErr w:type="spellEnd"/>
      <w:r w:rsidRPr="001F1EB8">
        <w:rPr>
          <w:sz w:val="28"/>
          <w:szCs w:val="28"/>
          <w:lang w:val="ru-RU"/>
        </w:rPr>
        <w:t xml:space="preserve"> як </w:t>
      </w:r>
      <w:proofErr w:type="spellStart"/>
      <w:r w:rsidRPr="001F1EB8">
        <w:rPr>
          <w:sz w:val="28"/>
          <w:szCs w:val="28"/>
          <w:lang w:val="ru-RU"/>
        </w:rPr>
        <w:t>Modbus</w:t>
      </w:r>
      <w:proofErr w:type="spellEnd"/>
      <w:r w:rsidRPr="001F1EB8">
        <w:rPr>
          <w:sz w:val="28"/>
          <w:szCs w:val="28"/>
          <w:lang w:val="ru-RU"/>
        </w:rPr>
        <w:t xml:space="preserve">, OPC UA, MQTT та </w:t>
      </w:r>
      <w:proofErr w:type="spellStart"/>
      <w:r w:rsidRPr="001F1EB8">
        <w:rPr>
          <w:sz w:val="28"/>
          <w:szCs w:val="28"/>
          <w:lang w:val="ru-RU"/>
        </w:rPr>
        <w:t>інші</w:t>
      </w:r>
      <w:proofErr w:type="spellEnd"/>
      <w:r w:rsidRPr="001F1EB8">
        <w:rPr>
          <w:sz w:val="28"/>
          <w:szCs w:val="28"/>
          <w:lang w:val="ru-RU"/>
        </w:rPr>
        <w:t>.</w:t>
      </w:r>
    </w:p>
    <w:p w:rsidR="001F1EB8" w:rsidRPr="001F1EB8" w:rsidRDefault="001F1EB8" w:rsidP="004B5791">
      <w:pPr>
        <w:numPr>
          <w:ilvl w:val="0"/>
          <w:numId w:val="27"/>
        </w:numPr>
        <w:ind w:left="0" w:firstLine="709"/>
        <w:rPr>
          <w:sz w:val="28"/>
          <w:szCs w:val="28"/>
          <w:lang w:val="ru-RU"/>
        </w:rPr>
      </w:pPr>
      <w:proofErr w:type="spellStart"/>
      <w:r w:rsidRPr="001F1EB8">
        <w:rPr>
          <w:bCs/>
          <w:sz w:val="28"/>
          <w:szCs w:val="28"/>
          <w:lang w:val="ru-RU"/>
        </w:rPr>
        <w:t>Wonderware</w:t>
      </w:r>
      <w:proofErr w:type="spellEnd"/>
      <w:r w:rsidRPr="001F1EB8">
        <w:rPr>
          <w:bCs/>
          <w:sz w:val="28"/>
          <w:szCs w:val="28"/>
          <w:lang w:val="ru-RU"/>
        </w:rPr>
        <w:t xml:space="preserve"> </w:t>
      </w:r>
      <w:proofErr w:type="spellStart"/>
      <w:r w:rsidRPr="001F1EB8">
        <w:rPr>
          <w:bCs/>
          <w:sz w:val="28"/>
          <w:szCs w:val="28"/>
          <w:lang w:val="ru-RU"/>
        </w:rPr>
        <w:t>від</w:t>
      </w:r>
      <w:proofErr w:type="spellEnd"/>
      <w:r w:rsidRPr="001F1EB8">
        <w:rPr>
          <w:bCs/>
          <w:sz w:val="28"/>
          <w:szCs w:val="28"/>
          <w:lang w:val="ru-RU"/>
        </w:rPr>
        <w:t xml:space="preserve"> AVEVA:</w:t>
      </w:r>
      <w:r w:rsidRPr="001F1EB8">
        <w:rPr>
          <w:sz w:val="28"/>
          <w:szCs w:val="28"/>
          <w:lang w:val="ru-RU"/>
        </w:rPr>
        <w:t xml:space="preserve"> </w:t>
      </w:r>
      <w:proofErr w:type="spellStart"/>
      <w:r w:rsidRPr="001F1EB8">
        <w:rPr>
          <w:sz w:val="28"/>
          <w:szCs w:val="28"/>
          <w:lang w:val="ru-RU"/>
        </w:rPr>
        <w:t>Відомий</w:t>
      </w:r>
      <w:proofErr w:type="spellEnd"/>
      <w:r w:rsidRPr="001F1EB8">
        <w:rPr>
          <w:sz w:val="28"/>
          <w:szCs w:val="28"/>
          <w:lang w:val="ru-RU"/>
        </w:rPr>
        <w:t xml:space="preserve"> SCADA-пакет з </w:t>
      </w:r>
      <w:proofErr w:type="spellStart"/>
      <w:r w:rsidRPr="001F1EB8">
        <w:rPr>
          <w:sz w:val="28"/>
          <w:szCs w:val="28"/>
          <w:lang w:val="ru-RU"/>
        </w:rPr>
        <w:t>графічним</w:t>
      </w:r>
      <w:proofErr w:type="spellEnd"/>
      <w:r w:rsidRPr="001F1EB8">
        <w:rPr>
          <w:sz w:val="28"/>
          <w:szCs w:val="28"/>
          <w:lang w:val="ru-RU"/>
        </w:rPr>
        <w:t xml:space="preserve"> </w:t>
      </w:r>
      <w:proofErr w:type="spellStart"/>
      <w:r w:rsidRPr="001F1EB8">
        <w:rPr>
          <w:sz w:val="28"/>
          <w:szCs w:val="28"/>
          <w:lang w:val="ru-RU"/>
        </w:rPr>
        <w:t>інтерфейсом</w:t>
      </w:r>
      <w:proofErr w:type="spellEnd"/>
      <w:r w:rsidRPr="001F1EB8">
        <w:rPr>
          <w:sz w:val="28"/>
          <w:szCs w:val="28"/>
          <w:lang w:val="ru-RU"/>
        </w:rPr>
        <w:t xml:space="preserve"> для </w:t>
      </w:r>
      <w:proofErr w:type="spellStart"/>
      <w:r w:rsidRPr="001F1EB8">
        <w:rPr>
          <w:sz w:val="28"/>
          <w:szCs w:val="28"/>
          <w:lang w:val="ru-RU"/>
        </w:rPr>
        <w:t>моніторингу</w:t>
      </w:r>
      <w:proofErr w:type="spellEnd"/>
      <w:r w:rsidRPr="001F1EB8">
        <w:rPr>
          <w:sz w:val="28"/>
          <w:szCs w:val="28"/>
          <w:lang w:val="ru-RU"/>
        </w:rPr>
        <w:t xml:space="preserve"> і </w:t>
      </w:r>
      <w:proofErr w:type="spellStart"/>
      <w:r w:rsidRPr="001F1EB8">
        <w:rPr>
          <w:sz w:val="28"/>
          <w:szCs w:val="28"/>
          <w:lang w:val="ru-RU"/>
        </w:rPr>
        <w:t>управління</w:t>
      </w:r>
      <w:proofErr w:type="spellEnd"/>
      <w:r w:rsidRPr="001F1EB8">
        <w:rPr>
          <w:sz w:val="28"/>
          <w:szCs w:val="28"/>
          <w:lang w:val="ru-RU"/>
        </w:rPr>
        <w:t xml:space="preserve">, </w:t>
      </w:r>
      <w:proofErr w:type="spellStart"/>
      <w:r w:rsidRPr="001F1EB8">
        <w:rPr>
          <w:sz w:val="28"/>
          <w:szCs w:val="28"/>
          <w:lang w:val="ru-RU"/>
        </w:rPr>
        <w:t>що</w:t>
      </w:r>
      <w:proofErr w:type="spellEnd"/>
      <w:r w:rsidRPr="001F1EB8">
        <w:rPr>
          <w:sz w:val="28"/>
          <w:szCs w:val="28"/>
          <w:lang w:val="ru-RU"/>
        </w:rPr>
        <w:t xml:space="preserve"> </w:t>
      </w:r>
      <w:proofErr w:type="spellStart"/>
      <w:r w:rsidRPr="001F1EB8">
        <w:rPr>
          <w:sz w:val="28"/>
          <w:szCs w:val="28"/>
          <w:lang w:val="ru-RU"/>
        </w:rPr>
        <w:t>пропонує</w:t>
      </w:r>
      <w:proofErr w:type="spellEnd"/>
      <w:r w:rsidRPr="001F1EB8">
        <w:rPr>
          <w:sz w:val="28"/>
          <w:szCs w:val="28"/>
          <w:lang w:val="ru-RU"/>
        </w:rPr>
        <w:t xml:space="preserve"> </w:t>
      </w:r>
      <w:proofErr w:type="spellStart"/>
      <w:r w:rsidRPr="001F1EB8">
        <w:rPr>
          <w:sz w:val="28"/>
          <w:szCs w:val="28"/>
          <w:lang w:val="ru-RU"/>
        </w:rPr>
        <w:t>безліч</w:t>
      </w:r>
      <w:proofErr w:type="spellEnd"/>
      <w:r w:rsidRPr="001F1EB8">
        <w:rPr>
          <w:sz w:val="28"/>
          <w:szCs w:val="28"/>
          <w:lang w:val="ru-RU"/>
        </w:rPr>
        <w:t xml:space="preserve"> </w:t>
      </w:r>
      <w:proofErr w:type="spellStart"/>
      <w:r w:rsidRPr="001F1EB8">
        <w:rPr>
          <w:sz w:val="28"/>
          <w:szCs w:val="28"/>
          <w:lang w:val="ru-RU"/>
        </w:rPr>
        <w:t>вбудованих</w:t>
      </w:r>
      <w:proofErr w:type="spellEnd"/>
      <w:r w:rsidRPr="001F1EB8">
        <w:rPr>
          <w:sz w:val="28"/>
          <w:szCs w:val="28"/>
          <w:lang w:val="ru-RU"/>
        </w:rPr>
        <w:t xml:space="preserve"> </w:t>
      </w:r>
      <w:proofErr w:type="spellStart"/>
      <w:r w:rsidRPr="001F1EB8">
        <w:rPr>
          <w:sz w:val="28"/>
          <w:szCs w:val="28"/>
          <w:lang w:val="ru-RU"/>
        </w:rPr>
        <w:t>функцій</w:t>
      </w:r>
      <w:proofErr w:type="spellEnd"/>
      <w:r w:rsidRPr="001F1EB8">
        <w:rPr>
          <w:sz w:val="28"/>
          <w:szCs w:val="28"/>
          <w:lang w:val="ru-RU"/>
        </w:rPr>
        <w:t xml:space="preserve"> і </w:t>
      </w:r>
      <w:proofErr w:type="spellStart"/>
      <w:r w:rsidRPr="001F1EB8">
        <w:rPr>
          <w:sz w:val="28"/>
          <w:szCs w:val="28"/>
          <w:lang w:val="ru-RU"/>
        </w:rPr>
        <w:t>підтримує</w:t>
      </w:r>
      <w:proofErr w:type="spellEnd"/>
      <w:r w:rsidRPr="001F1EB8">
        <w:rPr>
          <w:sz w:val="28"/>
          <w:szCs w:val="28"/>
          <w:lang w:val="ru-RU"/>
        </w:rPr>
        <w:t xml:space="preserve"> </w:t>
      </w:r>
      <w:proofErr w:type="spellStart"/>
      <w:r w:rsidRPr="001F1EB8">
        <w:rPr>
          <w:sz w:val="28"/>
          <w:szCs w:val="28"/>
          <w:lang w:val="ru-RU"/>
        </w:rPr>
        <w:t>різноманітні</w:t>
      </w:r>
      <w:proofErr w:type="spellEnd"/>
      <w:r w:rsidRPr="001F1EB8">
        <w:rPr>
          <w:sz w:val="28"/>
          <w:szCs w:val="28"/>
          <w:lang w:val="ru-RU"/>
        </w:rPr>
        <w:t xml:space="preserve"> </w:t>
      </w:r>
      <w:proofErr w:type="spellStart"/>
      <w:r w:rsidRPr="001F1EB8">
        <w:rPr>
          <w:sz w:val="28"/>
          <w:szCs w:val="28"/>
          <w:lang w:val="ru-RU"/>
        </w:rPr>
        <w:t>протоколи</w:t>
      </w:r>
      <w:proofErr w:type="spellEnd"/>
      <w:r w:rsidRPr="001F1EB8">
        <w:rPr>
          <w:sz w:val="28"/>
          <w:szCs w:val="28"/>
          <w:lang w:val="ru-RU"/>
        </w:rPr>
        <w:t xml:space="preserve"> </w:t>
      </w:r>
      <w:proofErr w:type="spellStart"/>
      <w:r w:rsidRPr="001F1EB8">
        <w:rPr>
          <w:sz w:val="28"/>
          <w:szCs w:val="28"/>
          <w:lang w:val="ru-RU"/>
        </w:rPr>
        <w:t>зв'язку</w:t>
      </w:r>
      <w:proofErr w:type="spellEnd"/>
      <w:r w:rsidRPr="001F1EB8">
        <w:rPr>
          <w:sz w:val="28"/>
          <w:szCs w:val="28"/>
          <w:lang w:val="ru-RU"/>
        </w:rPr>
        <w:t>.</w:t>
      </w:r>
    </w:p>
    <w:p w:rsidR="001F1EB8" w:rsidRPr="001F1EB8" w:rsidRDefault="001F1EB8" w:rsidP="004B5791">
      <w:pPr>
        <w:numPr>
          <w:ilvl w:val="0"/>
          <w:numId w:val="27"/>
        </w:numPr>
        <w:ind w:left="0" w:firstLine="709"/>
        <w:rPr>
          <w:sz w:val="28"/>
          <w:szCs w:val="28"/>
          <w:lang w:val="ru-RU"/>
        </w:rPr>
      </w:pPr>
      <w:r w:rsidRPr="001F1EB8">
        <w:rPr>
          <w:bCs/>
          <w:sz w:val="28"/>
          <w:szCs w:val="28"/>
          <w:lang w:val="ru-RU"/>
        </w:rPr>
        <w:lastRenderedPageBreak/>
        <w:t>SCADA-</w:t>
      </w:r>
      <w:proofErr w:type="spellStart"/>
      <w:r w:rsidRPr="001F1EB8">
        <w:rPr>
          <w:bCs/>
          <w:sz w:val="28"/>
          <w:szCs w:val="28"/>
          <w:lang w:val="ru-RU"/>
        </w:rPr>
        <w:t>пакети</w:t>
      </w:r>
      <w:proofErr w:type="spellEnd"/>
      <w:r w:rsidRPr="001F1EB8">
        <w:rPr>
          <w:bCs/>
          <w:sz w:val="28"/>
          <w:szCs w:val="28"/>
          <w:lang w:val="ru-RU"/>
        </w:rPr>
        <w:t xml:space="preserve"> </w:t>
      </w:r>
      <w:proofErr w:type="spellStart"/>
      <w:r w:rsidRPr="001F1EB8">
        <w:rPr>
          <w:bCs/>
          <w:sz w:val="28"/>
          <w:szCs w:val="28"/>
          <w:lang w:val="ru-RU"/>
        </w:rPr>
        <w:t>від</w:t>
      </w:r>
      <w:proofErr w:type="spellEnd"/>
      <w:r w:rsidRPr="001F1EB8">
        <w:rPr>
          <w:bCs/>
          <w:sz w:val="28"/>
          <w:szCs w:val="28"/>
          <w:lang w:val="ru-RU"/>
        </w:rPr>
        <w:t xml:space="preserve"> </w:t>
      </w:r>
      <w:proofErr w:type="spellStart"/>
      <w:r w:rsidRPr="001F1EB8">
        <w:rPr>
          <w:bCs/>
          <w:sz w:val="28"/>
          <w:szCs w:val="28"/>
          <w:lang w:val="ru-RU"/>
        </w:rPr>
        <w:t>Siemens</w:t>
      </w:r>
      <w:proofErr w:type="spellEnd"/>
      <w:r w:rsidRPr="001F1EB8">
        <w:rPr>
          <w:bCs/>
          <w:sz w:val="28"/>
          <w:szCs w:val="28"/>
          <w:lang w:val="ru-RU"/>
        </w:rPr>
        <w:t>:</w:t>
      </w:r>
      <w:r w:rsidRPr="001F1EB8">
        <w:rPr>
          <w:sz w:val="28"/>
          <w:szCs w:val="28"/>
          <w:lang w:val="ru-RU"/>
        </w:rPr>
        <w:t xml:space="preserve"> SIMATIC </w:t>
      </w:r>
      <w:proofErr w:type="spellStart"/>
      <w:r w:rsidRPr="001F1EB8">
        <w:rPr>
          <w:sz w:val="28"/>
          <w:szCs w:val="28"/>
          <w:lang w:val="ru-RU"/>
        </w:rPr>
        <w:t>WinCC</w:t>
      </w:r>
      <w:proofErr w:type="spellEnd"/>
      <w:r w:rsidRPr="001F1EB8">
        <w:rPr>
          <w:sz w:val="28"/>
          <w:szCs w:val="28"/>
          <w:lang w:val="ru-RU"/>
        </w:rPr>
        <w:t xml:space="preserve"> і SIMATIC PCS 7 </w:t>
      </w:r>
      <w:proofErr w:type="spellStart"/>
      <w:r w:rsidRPr="001F1EB8">
        <w:rPr>
          <w:sz w:val="28"/>
          <w:szCs w:val="28"/>
          <w:lang w:val="ru-RU"/>
        </w:rPr>
        <w:t>від</w:t>
      </w:r>
      <w:proofErr w:type="spellEnd"/>
      <w:r w:rsidRPr="001F1EB8">
        <w:rPr>
          <w:sz w:val="28"/>
          <w:szCs w:val="28"/>
          <w:lang w:val="ru-RU"/>
        </w:rPr>
        <w:t xml:space="preserve"> </w:t>
      </w:r>
      <w:proofErr w:type="spellStart"/>
      <w:r w:rsidRPr="001F1EB8">
        <w:rPr>
          <w:sz w:val="28"/>
          <w:szCs w:val="28"/>
          <w:lang w:val="ru-RU"/>
        </w:rPr>
        <w:t>Siemens</w:t>
      </w:r>
      <w:proofErr w:type="spellEnd"/>
      <w:r w:rsidRPr="001F1EB8">
        <w:rPr>
          <w:sz w:val="28"/>
          <w:szCs w:val="28"/>
          <w:lang w:val="ru-RU"/>
        </w:rPr>
        <w:t xml:space="preserve"> </w:t>
      </w:r>
      <w:proofErr w:type="spellStart"/>
      <w:r w:rsidRPr="001F1EB8">
        <w:rPr>
          <w:sz w:val="28"/>
          <w:szCs w:val="28"/>
          <w:lang w:val="ru-RU"/>
        </w:rPr>
        <w:t>інтегруються</w:t>
      </w:r>
      <w:proofErr w:type="spellEnd"/>
      <w:r w:rsidRPr="001F1EB8">
        <w:rPr>
          <w:sz w:val="28"/>
          <w:szCs w:val="28"/>
          <w:lang w:val="ru-RU"/>
        </w:rPr>
        <w:t xml:space="preserve"> з </w:t>
      </w:r>
      <w:proofErr w:type="spellStart"/>
      <w:r w:rsidRPr="001F1EB8">
        <w:rPr>
          <w:sz w:val="28"/>
          <w:szCs w:val="28"/>
          <w:lang w:val="ru-RU"/>
        </w:rPr>
        <w:t>обладнанням</w:t>
      </w:r>
      <w:proofErr w:type="spellEnd"/>
      <w:r w:rsidRPr="001F1EB8">
        <w:rPr>
          <w:sz w:val="28"/>
          <w:szCs w:val="28"/>
          <w:lang w:val="ru-RU"/>
        </w:rPr>
        <w:t xml:space="preserve"> </w:t>
      </w:r>
      <w:proofErr w:type="spellStart"/>
      <w:r w:rsidRPr="001F1EB8">
        <w:rPr>
          <w:sz w:val="28"/>
          <w:szCs w:val="28"/>
          <w:lang w:val="ru-RU"/>
        </w:rPr>
        <w:t>компанії</w:t>
      </w:r>
      <w:proofErr w:type="spellEnd"/>
      <w:r w:rsidRPr="001F1EB8">
        <w:rPr>
          <w:sz w:val="28"/>
          <w:szCs w:val="28"/>
          <w:lang w:val="ru-RU"/>
        </w:rPr>
        <w:t xml:space="preserve"> </w:t>
      </w:r>
      <w:proofErr w:type="spellStart"/>
      <w:r w:rsidRPr="001F1EB8">
        <w:rPr>
          <w:sz w:val="28"/>
          <w:szCs w:val="28"/>
          <w:lang w:val="ru-RU"/>
        </w:rPr>
        <w:t>Siemens</w:t>
      </w:r>
      <w:proofErr w:type="spellEnd"/>
      <w:r w:rsidRPr="001F1EB8">
        <w:rPr>
          <w:sz w:val="28"/>
          <w:szCs w:val="28"/>
          <w:lang w:val="ru-RU"/>
        </w:rPr>
        <w:t xml:space="preserve"> і </w:t>
      </w:r>
      <w:proofErr w:type="spellStart"/>
      <w:r w:rsidRPr="001F1EB8">
        <w:rPr>
          <w:sz w:val="28"/>
          <w:szCs w:val="28"/>
          <w:lang w:val="ru-RU"/>
        </w:rPr>
        <w:t>забезпечують</w:t>
      </w:r>
      <w:proofErr w:type="spellEnd"/>
      <w:r w:rsidRPr="001F1EB8">
        <w:rPr>
          <w:sz w:val="28"/>
          <w:szCs w:val="28"/>
          <w:lang w:val="ru-RU"/>
        </w:rPr>
        <w:t xml:space="preserve"> </w:t>
      </w:r>
      <w:proofErr w:type="spellStart"/>
      <w:r w:rsidRPr="001F1EB8">
        <w:rPr>
          <w:sz w:val="28"/>
          <w:szCs w:val="28"/>
          <w:lang w:val="ru-RU"/>
        </w:rPr>
        <w:t>ефективне</w:t>
      </w:r>
      <w:proofErr w:type="spellEnd"/>
      <w:r w:rsidRPr="001F1EB8">
        <w:rPr>
          <w:sz w:val="28"/>
          <w:szCs w:val="28"/>
          <w:lang w:val="ru-RU"/>
        </w:rPr>
        <w:t xml:space="preserve"> </w:t>
      </w:r>
      <w:proofErr w:type="spellStart"/>
      <w:r w:rsidRPr="001F1EB8">
        <w:rPr>
          <w:sz w:val="28"/>
          <w:szCs w:val="28"/>
          <w:lang w:val="ru-RU"/>
        </w:rPr>
        <w:t>управління</w:t>
      </w:r>
      <w:proofErr w:type="spellEnd"/>
      <w:r w:rsidRPr="001F1EB8">
        <w:rPr>
          <w:sz w:val="28"/>
          <w:szCs w:val="28"/>
          <w:lang w:val="ru-RU"/>
        </w:rPr>
        <w:t xml:space="preserve"> </w:t>
      </w:r>
      <w:proofErr w:type="spellStart"/>
      <w:r w:rsidRPr="001F1EB8">
        <w:rPr>
          <w:sz w:val="28"/>
          <w:szCs w:val="28"/>
          <w:lang w:val="ru-RU"/>
        </w:rPr>
        <w:t>виробничими</w:t>
      </w:r>
      <w:proofErr w:type="spellEnd"/>
      <w:r w:rsidRPr="001F1EB8">
        <w:rPr>
          <w:sz w:val="28"/>
          <w:szCs w:val="28"/>
          <w:lang w:val="ru-RU"/>
        </w:rPr>
        <w:t xml:space="preserve"> </w:t>
      </w:r>
      <w:proofErr w:type="spellStart"/>
      <w:r w:rsidRPr="001F1EB8">
        <w:rPr>
          <w:sz w:val="28"/>
          <w:szCs w:val="28"/>
          <w:lang w:val="ru-RU"/>
        </w:rPr>
        <w:t>процесами</w:t>
      </w:r>
      <w:proofErr w:type="spellEnd"/>
      <w:r w:rsidRPr="001F1EB8">
        <w:rPr>
          <w:sz w:val="28"/>
          <w:szCs w:val="28"/>
          <w:lang w:val="ru-RU"/>
        </w:rPr>
        <w:t>.</w:t>
      </w:r>
    </w:p>
    <w:p w:rsidR="001F1EB8" w:rsidRPr="001F1EB8" w:rsidRDefault="001F1EB8" w:rsidP="004B5791">
      <w:pPr>
        <w:numPr>
          <w:ilvl w:val="0"/>
          <w:numId w:val="27"/>
        </w:numPr>
        <w:ind w:left="0" w:firstLine="709"/>
        <w:rPr>
          <w:sz w:val="28"/>
          <w:szCs w:val="28"/>
          <w:lang w:val="ru-RU"/>
        </w:rPr>
      </w:pPr>
      <w:proofErr w:type="spellStart"/>
      <w:r w:rsidRPr="001F1EB8">
        <w:rPr>
          <w:bCs/>
          <w:sz w:val="28"/>
          <w:szCs w:val="28"/>
          <w:lang w:val="ru-RU"/>
        </w:rPr>
        <w:t>VTScada</w:t>
      </w:r>
      <w:proofErr w:type="spellEnd"/>
      <w:r w:rsidRPr="001F1EB8">
        <w:rPr>
          <w:bCs/>
          <w:sz w:val="28"/>
          <w:szCs w:val="28"/>
          <w:lang w:val="ru-RU"/>
        </w:rPr>
        <w:t xml:space="preserve"> </w:t>
      </w:r>
      <w:proofErr w:type="spellStart"/>
      <w:r w:rsidRPr="001F1EB8">
        <w:rPr>
          <w:bCs/>
          <w:sz w:val="28"/>
          <w:szCs w:val="28"/>
          <w:lang w:val="ru-RU"/>
        </w:rPr>
        <w:t>від</w:t>
      </w:r>
      <w:proofErr w:type="spellEnd"/>
      <w:r w:rsidRPr="001F1EB8">
        <w:rPr>
          <w:bCs/>
          <w:sz w:val="28"/>
          <w:szCs w:val="28"/>
          <w:lang w:val="ru-RU"/>
        </w:rPr>
        <w:t xml:space="preserve"> </w:t>
      </w:r>
      <w:proofErr w:type="spellStart"/>
      <w:r w:rsidRPr="001F1EB8">
        <w:rPr>
          <w:bCs/>
          <w:sz w:val="28"/>
          <w:szCs w:val="28"/>
          <w:lang w:val="ru-RU"/>
        </w:rPr>
        <w:t>Trihedral</w:t>
      </w:r>
      <w:proofErr w:type="spellEnd"/>
      <w:r w:rsidRPr="001F1EB8">
        <w:rPr>
          <w:bCs/>
          <w:sz w:val="28"/>
          <w:szCs w:val="28"/>
          <w:lang w:val="ru-RU"/>
        </w:rPr>
        <w:t>:</w:t>
      </w:r>
      <w:r w:rsidRPr="001F1EB8">
        <w:rPr>
          <w:sz w:val="28"/>
          <w:szCs w:val="28"/>
          <w:lang w:val="ru-RU"/>
        </w:rPr>
        <w:t xml:space="preserve"> Компактна SCADA-платформа з </w:t>
      </w:r>
      <w:proofErr w:type="spellStart"/>
      <w:r w:rsidRPr="001F1EB8">
        <w:rPr>
          <w:sz w:val="28"/>
          <w:szCs w:val="28"/>
          <w:lang w:val="ru-RU"/>
        </w:rPr>
        <w:t>гнучким</w:t>
      </w:r>
      <w:proofErr w:type="spellEnd"/>
      <w:r w:rsidRPr="001F1EB8">
        <w:rPr>
          <w:sz w:val="28"/>
          <w:szCs w:val="28"/>
          <w:lang w:val="ru-RU"/>
        </w:rPr>
        <w:t xml:space="preserve"> </w:t>
      </w:r>
      <w:proofErr w:type="spellStart"/>
      <w:r w:rsidRPr="001F1EB8">
        <w:rPr>
          <w:sz w:val="28"/>
          <w:szCs w:val="28"/>
          <w:lang w:val="ru-RU"/>
        </w:rPr>
        <w:t>інтерфейсом</w:t>
      </w:r>
      <w:proofErr w:type="spellEnd"/>
      <w:r w:rsidRPr="001F1EB8">
        <w:rPr>
          <w:sz w:val="28"/>
          <w:szCs w:val="28"/>
          <w:lang w:val="ru-RU"/>
        </w:rPr>
        <w:t xml:space="preserve">, яка </w:t>
      </w:r>
      <w:proofErr w:type="spellStart"/>
      <w:r w:rsidRPr="001F1EB8">
        <w:rPr>
          <w:sz w:val="28"/>
          <w:szCs w:val="28"/>
          <w:lang w:val="ru-RU"/>
        </w:rPr>
        <w:t>підтримує</w:t>
      </w:r>
      <w:proofErr w:type="spellEnd"/>
      <w:r w:rsidRPr="001F1EB8">
        <w:rPr>
          <w:sz w:val="28"/>
          <w:szCs w:val="28"/>
          <w:lang w:val="ru-RU"/>
        </w:rPr>
        <w:t xml:space="preserve"> </w:t>
      </w:r>
      <w:proofErr w:type="spellStart"/>
      <w:r w:rsidRPr="001F1EB8">
        <w:rPr>
          <w:sz w:val="28"/>
          <w:szCs w:val="28"/>
          <w:lang w:val="ru-RU"/>
        </w:rPr>
        <w:t>різні</w:t>
      </w:r>
      <w:proofErr w:type="spellEnd"/>
      <w:r w:rsidRPr="001F1EB8">
        <w:rPr>
          <w:sz w:val="28"/>
          <w:szCs w:val="28"/>
          <w:lang w:val="ru-RU"/>
        </w:rPr>
        <w:t xml:space="preserve"> </w:t>
      </w:r>
      <w:proofErr w:type="spellStart"/>
      <w:r w:rsidRPr="001F1EB8">
        <w:rPr>
          <w:sz w:val="28"/>
          <w:szCs w:val="28"/>
          <w:lang w:val="ru-RU"/>
        </w:rPr>
        <w:t>протоколи</w:t>
      </w:r>
      <w:proofErr w:type="spellEnd"/>
      <w:r w:rsidRPr="001F1EB8">
        <w:rPr>
          <w:sz w:val="28"/>
          <w:szCs w:val="28"/>
          <w:lang w:val="ru-RU"/>
        </w:rPr>
        <w:t xml:space="preserve"> </w:t>
      </w:r>
      <w:proofErr w:type="spellStart"/>
      <w:r w:rsidRPr="001F1EB8">
        <w:rPr>
          <w:sz w:val="28"/>
          <w:szCs w:val="28"/>
          <w:lang w:val="ru-RU"/>
        </w:rPr>
        <w:t>зв'язку</w:t>
      </w:r>
      <w:proofErr w:type="spellEnd"/>
      <w:r w:rsidRPr="001F1EB8">
        <w:rPr>
          <w:sz w:val="28"/>
          <w:szCs w:val="28"/>
          <w:lang w:val="ru-RU"/>
        </w:rPr>
        <w:t>.</w:t>
      </w:r>
    </w:p>
    <w:p w:rsidR="001F1EB8" w:rsidRPr="001F1EB8" w:rsidRDefault="001F1EB8" w:rsidP="004B5791">
      <w:pPr>
        <w:numPr>
          <w:ilvl w:val="0"/>
          <w:numId w:val="27"/>
        </w:numPr>
        <w:ind w:left="0" w:firstLine="709"/>
        <w:rPr>
          <w:sz w:val="28"/>
          <w:szCs w:val="28"/>
          <w:lang w:val="ru-RU"/>
        </w:rPr>
      </w:pPr>
      <w:proofErr w:type="spellStart"/>
      <w:r w:rsidRPr="001F1EB8">
        <w:rPr>
          <w:bCs/>
          <w:sz w:val="28"/>
          <w:szCs w:val="28"/>
          <w:lang w:val="ru-RU"/>
        </w:rPr>
        <w:t>Trace</w:t>
      </w:r>
      <w:proofErr w:type="spellEnd"/>
      <w:r w:rsidRPr="001F1EB8">
        <w:rPr>
          <w:bCs/>
          <w:sz w:val="28"/>
          <w:szCs w:val="28"/>
          <w:lang w:val="ru-RU"/>
        </w:rPr>
        <w:t xml:space="preserve"> </w:t>
      </w:r>
      <w:proofErr w:type="spellStart"/>
      <w:r w:rsidRPr="001F1EB8">
        <w:rPr>
          <w:bCs/>
          <w:sz w:val="28"/>
          <w:szCs w:val="28"/>
          <w:lang w:val="ru-RU"/>
        </w:rPr>
        <w:t>Mode</w:t>
      </w:r>
      <w:proofErr w:type="spellEnd"/>
      <w:r w:rsidRPr="001F1EB8">
        <w:rPr>
          <w:bCs/>
          <w:sz w:val="28"/>
          <w:szCs w:val="28"/>
          <w:lang w:val="ru-RU"/>
        </w:rPr>
        <w:t>:</w:t>
      </w:r>
      <w:r w:rsidRPr="001F1EB8">
        <w:rPr>
          <w:sz w:val="28"/>
          <w:szCs w:val="28"/>
          <w:lang w:val="ru-RU"/>
        </w:rPr>
        <w:t xml:space="preserve"> </w:t>
      </w:r>
      <w:proofErr w:type="spellStart"/>
      <w:r w:rsidRPr="001F1EB8">
        <w:rPr>
          <w:sz w:val="28"/>
          <w:szCs w:val="28"/>
          <w:lang w:val="ru-RU"/>
        </w:rPr>
        <w:t>Програмний</w:t>
      </w:r>
      <w:proofErr w:type="spellEnd"/>
      <w:r w:rsidRPr="001F1EB8">
        <w:rPr>
          <w:sz w:val="28"/>
          <w:szCs w:val="28"/>
          <w:lang w:val="ru-RU"/>
        </w:rPr>
        <w:t xml:space="preserve"> продукт для </w:t>
      </w:r>
      <w:proofErr w:type="spellStart"/>
      <w:r w:rsidRPr="001F1EB8">
        <w:rPr>
          <w:sz w:val="28"/>
          <w:szCs w:val="28"/>
          <w:lang w:val="ru-RU"/>
        </w:rPr>
        <w:t>розробки</w:t>
      </w:r>
      <w:proofErr w:type="spellEnd"/>
      <w:r w:rsidRPr="001F1EB8">
        <w:rPr>
          <w:sz w:val="28"/>
          <w:szCs w:val="28"/>
          <w:lang w:val="ru-RU"/>
        </w:rPr>
        <w:t xml:space="preserve"> систем </w:t>
      </w:r>
      <w:proofErr w:type="spellStart"/>
      <w:r w:rsidRPr="001F1EB8">
        <w:rPr>
          <w:sz w:val="28"/>
          <w:szCs w:val="28"/>
          <w:lang w:val="ru-RU"/>
        </w:rPr>
        <w:t>автоматизації</w:t>
      </w:r>
      <w:proofErr w:type="spellEnd"/>
      <w:r w:rsidRPr="001F1EB8">
        <w:rPr>
          <w:sz w:val="28"/>
          <w:szCs w:val="28"/>
          <w:lang w:val="ru-RU"/>
        </w:rPr>
        <w:t xml:space="preserve"> та </w:t>
      </w:r>
      <w:proofErr w:type="spellStart"/>
      <w:r w:rsidRPr="001F1EB8">
        <w:rPr>
          <w:sz w:val="28"/>
          <w:szCs w:val="28"/>
          <w:lang w:val="ru-RU"/>
        </w:rPr>
        <w:t>візуалізації</w:t>
      </w:r>
      <w:proofErr w:type="spellEnd"/>
      <w:r w:rsidRPr="001F1EB8">
        <w:rPr>
          <w:sz w:val="28"/>
          <w:szCs w:val="28"/>
          <w:lang w:val="ru-RU"/>
        </w:rPr>
        <w:t xml:space="preserve"> </w:t>
      </w:r>
      <w:proofErr w:type="spellStart"/>
      <w:r w:rsidRPr="001F1EB8">
        <w:rPr>
          <w:sz w:val="28"/>
          <w:szCs w:val="28"/>
          <w:lang w:val="ru-RU"/>
        </w:rPr>
        <w:t>процесів</w:t>
      </w:r>
      <w:proofErr w:type="spellEnd"/>
      <w:r w:rsidRPr="001F1EB8">
        <w:rPr>
          <w:sz w:val="28"/>
          <w:szCs w:val="28"/>
          <w:lang w:val="ru-RU"/>
        </w:rPr>
        <w:t xml:space="preserve"> з </w:t>
      </w:r>
      <w:proofErr w:type="spellStart"/>
      <w:r w:rsidRPr="001F1EB8">
        <w:rPr>
          <w:sz w:val="28"/>
          <w:szCs w:val="28"/>
          <w:lang w:val="ru-RU"/>
        </w:rPr>
        <w:t>підтримкою</w:t>
      </w:r>
      <w:proofErr w:type="spellEnd"/>
      <w:r w:rsidRPr="001F1EB8">
        <w:rPr>
          <w:sz w:val="28"/>
          <w:szCs w:val="28"/>
          <w:lang w:val="ru-RU"/>
        </w:rPr>
        <w:t xml:space="preserve"> </w:t>
      </w:r>
      <w:proofErr w:type="spellStart"/>
      <w:r w:rsidRPr="001F1EB8">
        <w:rPr>
          <w:sz w:val="28"/>
          <w:szCs w:val="28"/>
          <w:lang w:val="ru-RU"/>
        </w:rPr>
        <w:t>різних</w:t>
      </w:r>
      <w:proofErr w:type="spellEnd"/>
      <w:r w:rsidRPr="001F1EB8">
        <w:rPr>
          <w:sz w:val="28"/>
          <w:szCs w:val="28"/>
          <w:lang w:val="ru-RU"/>
        </w:rPr>
        <w:t xml:space="preserve"> </w:t>
      </w:r>
      <w:proofErr w:type="spellStart"/>
      <w:r w:rsidRPr="001F1EB8">
        <w:rPr>
          <w:sz w:val="28"/>
          <w:szCs w:val="28"/>
          <w:lang w:val="ru-RU"/>
        </w:rPr>
        <w:t>комунікаційних</w:t>
      </w:r>
      <w:proofErr w:type="spellEnd"/>
      <w:r w:rsidRPr="001F1EB8">
        <w:rPr>
          <w:sz w:val="28"/>
          <w:szCs w:val="28"/>
          <w:lang w:val="ru-RU"/>
        </w:rPr>
        <w:t xml:space="preserve"> </w:t>
      </w:r>
      <w:proofErr w:type="spellStart"/>
      <w:r w:rsidRPr="001F1EB8">
        <w:rPr>
          <w:sz w:val="28"/>
          <w:szCs w:val="28"/>
          <w:lang w:val="ru-RU"/>
        </w:rPr>
        <w:t>протоколів</w:t>
      </w:r>
      <w:proofErr w:type="spellEnd"/>
      <w:r w:rsidRPr="001F1EB8">
        <w:rPr>
          <w:sz w:val="28"/>
          <w:szCs w:val="28"/>
          <w:lang w:val="ru-RU"/>
        </w:rPr>
        <w:t xml:space="preserve"> і </w:t>
      </w:r>
      <w:proofErr w:type="spellStart"/>
      <w:r w:rsidRPr="001F1EB8">
        <w:rPr>
          <w:sz w:val="28"/>
          <w:szCs w:val="28"/>
          <w:lang w:val="ru-RU"/>
        </w:rPr>
        <w:t>можливістю</w:t>
      </w:r>
      <w:proofErr w:type="spellEnd"/>
      <w:r w:rsidRPr="001F1EB8">
        <w:rPr>
          <w:sz w:val="28"/>
          <w:szCs w:val="28"/>
          <w:lang w:val="ru-RU"/>
        </w:rPr>
        <w:t xml:space="preserve"> </w:t>
      </w:r>
      <w:proofErr w:type="spellStart"/>
      <w:r w:rsidRPr="001F1EB8">
        <w:rPr>
          <w:sz w:val="28"/>
          <w:szCs w:val="28"/>
          <w:lang w:val="ru-RU"/>
        </w:rPr>
        <w:t>розробки</w:t>
      </w:r>
      <w:proofErr w:type="spellEnd"/>
      <w:r w:rsidRPr="001F1EB8">
        <w:rPr>
          <w:sz w:val="28"/>
          <w:szCs w:val="28"/>
          <w:lang w:val="ru-RU"/>
        </w:rPr>
        <w:t xml:space="preserve"> </w:t>
      </w:r>
      <w:proofErr w:type="spellStart"/>
      <w:r w:rsidRPr="001F1EB8">
        <w:rPr>
          <w:sz w:val="28"/>
          <w:szCs w:val="28"/>
          <w:lang w:val="ru-RU"/>
        </w:rPr>
        <w:t>індивідуальних</w:t>
      </w:r>
      <w:proofErr w:type="spellEnd"/>
      <w:r w:rsidRPr="001F1EB8">
        <w:rPr>
          <w:sz w:val="28"/>
          <w:szCs w:val="28"/>
          <w:lang w:val="ru-RU"/>
        </w:rPr>
        <w:t xml:space="preserve"> </w:t>
      </w:r>
      <w:proofErr w:type="spellStart"/>
      <w:r w:rsidRPr="001F1EB8">
        <w:rPr>
          <w:sz w:val="28"/>
          <w:szCs w:val="28"/>
          <w:lang w:val="ru-RU"/>
        </w:rPr>
        <w:t>алгоритмів</w:t>
      </w:r>
      <w:proofErr w:type="spellEnd"/>
      <w:r w:rsidRPr="001F1EB8">
        <w:rPr>
          <w:sz w:val="28"/>
          <w:szCs w:val="28"/>
          <w:lang w:val="ru-RU"/>
        </w:rPr>
        <w:t xml:space="preserve"> </w:t>
      </w:r>
      <w:proofErr w:type="spellStart"/>
      <w:r w:rsidRPr="001F1EB8">
        <w:rPr>
          <w:sz w:val="28"/>
          <w:szCs w:val="28"/>
          <w:lang w:val="ru-RU"/>
        </w:rPr>
        <w:t>управління</w:t>
      </w:r>
      <w:proofErr w:type="spellEnd"/>
      <w:r w:rsidRPr="001F1EB8">
        <w:rPr>
          <w:sz w:val="28"/>
          <w:szCs w:val="28"/>
          <w:lang w:val="ru-RU"/>
        </w:rPr>
        <w:t>.</w:t>
      </w:r>
    </w:p>
    <w:p w:rsidR="001F1EB8" w:rsidRPr="001F1EB8" w:rsidRDefault="001F1EB8" w:rsidP="001F1EB8">
      <w:pPr>
        <w:rPr>
          <w:sz w:val="28"/>
          <w:szCs w:val="28"/>
          <w:lang w:val="ru-RU"/>
        </w:rPr>
      </w:pPr>
      <w:proofErr w:type="spellStart"/>
      <w:r w:rsidRPr="001F1EB8">
        <w:rPr>
          <w:sz w:val="28"/>
          <w:szCs w:val="28"/>
          <w:lang w:val="ru-RU"/>
        </w:rPr>
        <w:t>Ці</w:t>
      </w:r>
      <w:proofErr w:type="spellEnd"/>
      <w:r w:rsidRPr="001F1EB8">
        <w:rPr>
          <w:sz w:val="28"/>
          <w:szCs w:val="28"/>
          <w:lang w:val="ru-RU"/>
        </w:rPr>
        <w:t xml:space="preserve"> SCADA-</w:t>
      </w:r>
      <w:proofErr w:type="spellStart"/>
      <w:r w:rsidRPr="001F1EB8">
        <w:rPr>
          <w:sz w:val="28"/>
          <w:szCs w:val="28"/>
          <w:lang w:val="ru-RU"/>
        </w:rPr>
        <w:t>технології</w:t>
      </w:r>
      <w:proofErr w:type="spellEnd"/>
      <w:r w:rsidRPr="001F1EB8">
        <w:rPr>
          <w:sz w:val="28"/>
          <w:szCs w:val="28"/>
          <w:lang w:val="ru-RU"/>
        </w:rPr>
        <w:t xml:space="preserve"> є </w:t>
      </w:r>
      <w:proofErr w:type="spellStart"/>
      <w:r w:rsidRPr="001F1EB8">
        <w:rPr>
          <w:sz w:val="28"/>
          <w:szCs w:val="28"/>
          <w:lang w:val="ru-RU"/>
        </w:rPr>
        <w:t>важливими</w:t>
      </w:r>
      <w:proofErr w:type="spellEnd"/>
      <w:r w:rsidRPr="001F1EB8">
        <w:rPr>
          <w:sz w:val="28"/>
          <w:szCs w:val="28"/>
          <w:lang w:val="ru-RU"/>
        </w:rPr>
        <w:t xml:space="preserve"> для </w:t>
      </w:r>
      <w:proofErr w:type="spellStart"/>
      <w:r w:rsidRPr="001F1EB8">
        <w:rPr>
          <w:sz w:val="28"/>
          <w:szCs w:val="28"/>
          <w:lang w:val="ru-RU"/>
        </w:rPr>
        <w:t>підвищення</w:t>
      </w:r>
      <w:proofErr w:type="spellEnd"/>
      <w:r w:rsidRPr="001F1EB8">
        <w:rPr>
          <w:sz w:val="28"/>
          <w:szCs w:val="28"/>
          <w:lang w:val="ru-RU"/>
        </w:rPr>
        <w:t xml:space="preserve"> </w:t>
      </w:r>
      <w:proofErr w:type="spellStart"/>
      <w:r w:rsidRPr="001F1EB8">
        <w:rPr>
          <w:sz w:val="28"/>
          <w:szCs w:val="28"/>
          <w:lang w:val="ru-RU"/>
        </w:rPr>
        <w:t>рівня</w:t>
      </w:r>
      <w:proofErr w:type="spellEnd"/>
      <w:r w:rsidRPr="001F1EB8">
        <w:rPr>
          <w:sz w:val="28"/>
          <w:szCs w:val="28"/>
          <w:lang w:val="ru-RU"/>
        </w:rPr>
        <w:t xml:space="preserve"> </w:t>
      </w:r>
      <w:proofErr w:type="spellStart"/>
      <w:r w:rsidRPr="001F1EB8">
        <w:rPr>
          <w:sz w:val="28"/>
          <w:szCs w:val="28"/>
          <w:lang w:val="ru-RU"/>
        </w:rPr>
        <w:t>автоматизації</w:t>
      </w:r>
      <w:proofErr w:type="spellEnd"/>
      <w:r w:rsidRPr="001F1EB8">
        <w:rPr>
          <w:sz w:val="28"/>
          <w:szCs w:val="28"/>
          <w:lang w:val="ru-RU"/>
        </w:rPr>
        <w:t xml:space="preserve"> та </w:t>
      </w:r>
      <w:proofErr w:type="spellStart"/>
      <w:r w:rsidRPr="001F1EB8">
        <w:rPr>
          <w:sz w:val="28"/>
          <w:szCs w:val="28"/>
          <w:lang w:val="ru-RU"/>
        </w:rPr>
        <w:t>ефективності</w:t>
      </w:r>
      <w:proofErr w:type="spellEnd"/>
      <w:r w:rsidRPr="001F1EB8">
        <w:rPr>
          <w:sz w:val="28"/>
          <w:szCs w:val="28"/>
          <w:lang w:val="ru-RU"/>
        </w:rPr>
        <w:t xml:space="preserve"> </w:t>
      </w:r>
      <w:proofErr w:type="spellStart"/>
      <w:r w:rsidRPr="001F1EB8">
        <w:rPr>
          <w:sz w:val="28"/>
          <w:szCs w:val="28"/>
          <w:lang w:val="ru-RU"/>
        </w:rPr>
        <w:t>виробництв</w:t>
      </w:r>
      <w:proofErr w:type="spellEnd"/>
      <w:r w:rsidRPr="001F1EB8">
        <w:rPr>
          <w:sz w:val="28"/>
          <w:szCs w:val="28"/>
          <w:lang w:val="ru-RU"/>
        </w:rPr>
        <w:t xml:space="preserve"> у </w:t>
      </w:r>
      <w:proofErr w:type="spellStart"/>
      <w:r w:rsidRPr="001F1EB8">
        <w:rPr>
          <w:sz w:val="28"/>
          <w:szCs w:val="28"/>
          <w:lang w:val="ru-RU"/>
        </w:rPr>
        <w:t>різних</w:t>
      </w:r>
      <w:proofErr w:type="spellEnd"/>
      <w:r w:rsidRPr="001F1EB8">
        <w:rPr>
          <w:sz w:val="28"/>
          <w:szCs w:val="28"/>
          <w:lang w:val="ru-RU"/>
        </w:rPr>
        <w:t xml:space="preserve"> </w:t>
      </w:r>
      <w:proofErr w:type="spellStart"/>
      <w:r w:rsidRPr="001F1EB8">
        <w:rPr>
          <w:sz w:val="28"/>
          <w:szCs w:val="28"/>
          <w:lang w:val="ru-RU"/>
        </w:rPr>
        <w:t>галузях</w:t>
      </w:r>
      <w:proofErr w:type="spellEnd"/>
      <w:r w:rsidRPr="001F1EB8">
        <w:rPr>
          <w:sz w:val="28"/>
          <w:szCs w:val="28"/>
          <w:lang w:val="ru-RU"/>
        </w:rPr>
        <w:t xml:space="preserve"> </w:t>
      </w:r>
      <w:proofErr w:type="spellStart"/>
      <w:r w:rsidRPr="001F1EB8">
        <w:rPr>
          <w:sz w:val="28"/>
          <w:szCs w:val="28"/>
          <w:lang w:val="ru-RU"/>
        </w:rPr>
        <w:t>промисловості</w:t>
      </w:r>
      <w:proofErr w:type="spellEnd"/>
      <w:r w:rsidRPr="001F1EB8">
        <w:rPr>
          <w:sz w:val="28"/>
          <w:szCs w:val="28"/>
          <w:lang w:val="ru-RU"/>
        </w:rPr>
        <w:t xml:space="preserve">. Вони </w:t>
      </w:r>
      <w:proofErr w:type="spellStart"/>
      <w:r w:rsidRPr="001F1EB8">
        <w:rPr>
          <w:sz w:val="28"/>
          <w:szCs w:val="28"/>
          <w:lang w:val="ru-RU"/>
        </w:rPr>
        <w:t>сприяють</w:t>
      </w:r>
      <w:proofErr w:type="spellEnd"/>
      <w:r w:rsidRPr="001F1EB8">
        <w:rPr>
          <w:sz w:val="28"/>
          <w:szCs w:val="28"/>
          <w:lang w:val="ru-RU"/>
        </w:rPr>
        <w:t xml:space="preserve"> </w:t>
      </w:r>
      <w:proofErr w:type="spellStart"/>
      <w:r w:rsidRPr="001F1EB8">
        <w:rPr>
          <w:sz w:val="28"/>
          <w:szCs w:val="28"/>
          <w:lang w:val="ru-RU"/>
        </w:rPr>
        <w:t>оптимізації</w:t>
      </w:r>
      <w:proofErr w:type="spellEnd"/>
      <w:r w:rsidRPr="001F1EB8">
        <w:rPr>
          <w:sz w:val="28"/>
          <w:szCs w:val="28"/>
          <w:lang w:val="ru-RU"/>
        </w:rPr>
        <w:t xml:space="preserve"> </w:t>
      </w:r>
      <w:proofErr w:type="spellStart"/>
      <w:r w:rsidRPr="001F1EB8">
        <w:rPr>
          <w:sz w:val="28"/>
          <w:szCs w:val="28"/>
          <w:lang w:val="ru-RU"/>
        </w:rPr>
        <w:t>управлінських</w:t>
      </w:r>
      <w:proofErr w:type="spellEnd"/>
      <w:r w:rsidRPr="001F1EB8">
        <w:rPr>
          <w:sz w:val="28"/>
          <w:szCs w:val="28"/>
          <w:lang w:val="ru-RU"/>
        </w:rPr>
        <w:t xml:space="preserve"> </w:t>
      </w:r>
      <w:proofErr w:type="spellStart"/>
      <w:r w:rsidRPr="001F1EB8">
        <w:rPr>
          <w:sz w:val="28"/>
          <w:szCs w:val="28"/>
          <w:lang w:val="ru-RU"/>
        </w:rPr>
        <w:t>процесів</w:t>
      </w:r>
      <w:proofErr w:type="spellEnd"/>
      <w:r w:rsidRPr="001F1EB8">
        <w:rPr>
          <w:sz w:val="28"/>
          <w:szCs w:val="28"/>
          <w:lang w:val="ru-RU"/>
        </w:rPr>
        <w:t xml:space="preserve"> і </w:t>
      </w:r>
      <w:proofErr w:type="spellStart"/>
      <w:r w:rsidRPr="001F1EB8">
        <w:rPr>
          <w:sz w:val="28"/>
          <w:szCs w:val="28"/>
          <w:lang w:val="ru-RU"/>
        </w:rPr>
        <w:t>забезпечують</w:t>
      </w:r>
      <w:proofErr w:type="spellEnd"/>
      <w:r w:rsidRPr="001F1EB8">
        <w:rPr>
          <w:sz w:val="28"/>
          <w:szCs w:val="28"/>
          <w:lang w:val="ru-RU"/>
        </w:rPr>
        <w:t xml:space="preserve"> </w:t>
      </w:r>
      <w:proofErr w:type="spellStart"/>
      <w:r w:rsidRPr="001F1EB8">
        <w:rPr>
          <w:sz w:val="28"/>
          <w:szCs w:val="28"/>
          <w:lang w:val="ru-RU"/>
        </w:rPr>
        <w:t>високий</w:t>
      </w:r>
      <w:proofErr w:type="spellEnd"/>
      <w:r w:rsidRPr="001F1EB8">
        <w:rPr>
          <w:sz w:val="28"/>
          <w:szCs w:val="28"/>
          <w:lang w:val="ru-RU"/>
        </w:rPr>
        <w:t xml:space="preserve"> </w:t>
      </w:r>
      <w:proofErr w:type="spellStart"/>
      <w:r w:rsidRPr="001F1EB8">
        <w:rPr>
          <w:sz w:val="28"/>
          <w:szCs w:val="28"/>
          <w:lang w:val="ru-RU"/>
        </w:rPr>
        <w:t>рівень</w:t>
      </w:r>
      <w:proofErr w:type="spellEnd"/>
      <w:r w:rsidRPr="001F1EB8">
        <w:rPr>
          <w:sz w:val="28"/>
          <w:szCs w:val="28"/>
          <w:lang w:val="ru-RU"/>
        </w:rPr>
        <w:t xml:space="preserve"> контролю і </w:t>
      </w:r>
      <w:proofErr w:type="spellStart"/>
      <w:r w:rsidRPr="001F1EB8">
        <w:rPr>
          <w:sz w:val="28"/>
          <w:szCs w:val="28"/>
          <w:lang w:val="ru-RU"/>
        </w:rPr>
        <w:t>безпеки</w:t>
      </w:r>
      <w:proofErr w:type="spellEnd"/>
      <w:r w:rsidRPr="001F1EB8">
        <w:rPr>
          <w:sz w:val="28"/>
          <w:szCs w:val="28"/>
          <w:lang w:val="ru-RU"/>
        </w:rPr>
        <w:t>.</w:t>
      </w:r>
    </w:p>
    <w:p w:rsidR="004F7CEE" w:rsidRPr="004F7CEE" w:rsidRDefault="00DD49EE" w:rsidP="004F7CEE">
      <w:pPr>
        <w:rPr>
          <w:sz w:val="28"/>
          <w:szCs w:val="28"/>
        </w:rPr>
      </w:pPr>
      <w:r>
        <w:rPr>
          <w:sz w:val="28"/>
          <w:szCs w:val="28"/>
        </w:rPr>
        <w:t xml:space="preserve">Висновки: </w:t>
      </w:r>
      <w:r w:rsidR="00A81630">
        <w:rPr>
          <w:sz w:val="28"/>
          <w:szCs w:val="28"/>
        </w:rPr>
        <w:t>була</w:t>
      </w:r>
      <w:r w:rsidR="004F7CEE" w:rsidRPr="004F7CEE">
        <w:rPr>
          <w:sz w:val="28"/>
          <w:szCs w:val="28"/>
        </w:rPr>
        <w:t xml:space="preserve"> розібрана загальна характеристика</w:t>
      </w:r>
      <w:r w:rsidR="00105DB8">
        <w:rPr>
          <w:sz w:val="28"/>
          <w:szCs w:val="28"/>
        </w:rPr>
        <w:t xml:space="preserve"> фармацевтичного</w:t>
      </w:r>
      <w:r w:rsidR="004F7CEE" w:rsidRPr="004F7CEE">
        <w:rPr>
          <w:sz w:val="28"/>
          <w:szCs w:val="28"/>
        </w:rPr>
        <w:t xml:space="preserve"> виробництва, описан</w:t>
      </w:r>
      <w:r w:rsidR="002F0FEB">
        <w:rPr>
          <w:sz w:val="28"/>
          <w:szCs w:val="28"/>
        </w:rPr>
        <w:t>ий</w:t>
      </w:r>
      <w:r w:rsidR="004F7CEE" w:rsidRPr="004F7CEE">
        <w:rPr>
          <w:sz w:val="28"/>
          <w:szCs w:val="28"/>
        </w:rPr>
        <w:t xml:space="preserve"> технологічний процес та схеми його роботи. Зроблен</w:t>
      </w:r>
      <w:r w:rsidR="002F0FEB">
        <w:rPr>
          <w:sz w:val="28"/>
          <w:szCs w:val="28"/>
        </w:rPr>
        <w:t>ий</w:t>
      </w:r>
      <w:r w:rsidR="004F7CEE" w:rsidRPr="004F7CEE">
        <w:rPr>
          <w:sz w:val="28"/>
          <w:szCs w:val="28"/>
        </w:rPr>
        <w:t xml:space="preserve"> аналіз технологічного процесу стадії </w:t>
      </w:r>
      <w:r w:rsidR="00AF035C">
        <w:rPr>
          <w:sz w:val="28"/>
          <w:szCs w:val="28"/>
        </w:rPr>
        <w:t>виробництва</w:t>
      </w:r>
      <w:r w:rsidR="00105DB8">
        <w:rPr>
          <w:sz w:val="28"/>
          <w:szCs w:val="28"/>
        </w:rPr>
        <w:t xml:space="preserve">, на </w:t>
      </w:r>
      <w:proofErr w:type="spellStart"/>
      <w:r w:rsidR="00105DB8">
        <w:rPr>
          <w:sz w:val="28"/>
          <w:szCs w:val="28"/>
        </w:rPr>
        <w:t>які</w:t>
      </w:r>
      <w:r w:rsidR="00AF035C">
        <w:rPr>
          <w:sz w:val="28"/>
          <w:szCs w:val="28"/>
        </w:rPr>
        <w:t>х</w:t>
      </w:r>
      <w:proofErr w:type="spellEnd"/>
      <w:r w:rsidR="00105DB8">
        <w:rPr>
          <w:sz w:val="28"/>
          <w:szCs w:val="28"/>
        </w:rPr>
        <w:t xml:space="preserve"> зазвичай </w:t>
      </w:r>
      <w:r w:rsidR="00AF035C">
        <w:rPr>
          <w:sz w:val="28"/>
          <w:szCs w:val="28"/>
        </w:rPr>
        <w:t>використовується паровий конвектор</w:t>
      </w:r>
      <w:r w:rsidR="004F7CEE">
        <w:rPr>
          <w:sz w:val="28"/>
          <w:szCs w:val="28"/>
        </w:rPr>
        <w:t>.</w:t>
      </w:r>
    </w:p>
    <w:p w:rsidR="00105DB8" w:rsidRPr="00105DB8" w:rsidRDefault="00615BB8" w:rsidP="00105DB8">
      <w:pPr>
        <w:rPr>
          <w:sz w:val="28"/>
          <w:szCs w:val="28"/>
        </w:rPr>
      </w:pPr>
      <w:r>
        <w:rPr>
          <w:sz w:val="28"/>
          <w:szCs w:val="28"/>
        </w:rPr>
        <w:t>Було приділено увагу</w:t>
      </w:r>
      <w:r w:rsidR="004F7CEE" w:rsidRPr="004F7CEE">
        <w:rPr>
          <w:sz w:val="28"/>
          <w:szCs w:val="28"/>
        </w:rPr>
        <w:t xml:space="preserve"> використанню SCADA-технологій у сучасних </w:t>
      </w:r>
      <w:r>
        <w:rPr>
          <w:sz w:val="28"/>
          <w:szCs w:val="28"/>
        </w:rPr>
        <w:t>АСУ</w:t>
      </w:r>
      <w:r w:rsidR="004F7CEE" w:rsidRPr="004F7CEE">
        <w:rPr>
          <w:sz w:val="28"/>
          <w:szCs w:val="28"/>
        </w:rPr>
        <w:t xml:space="preserve">. Виявлено, що ці технології </w:t>
      </w:r>
      <w:r w:rsidR="00105DB8" w:rsidRPr="00105DB8">
        <w:rPr>
          <w:sz w:val="28"/>
          <w:szCs w:val="28"/>
        </w:rPr>
        <w:t>відіграють ключову роль у підвищенні автоматизації та ефективності виробництва в різних галузях промисловості, сприяючи оптимізації управлінських процесів і забезпечуючи високий рівень контролю і безпеки.</w:t>
      </w:r>
    </w:p>
    <w:p w:rsidR="00156009" w:rsidRPr="00105DB8" w:rsidRDefault="00105DB8">
      <w:pPr>
        <w:rPr>
          <w:sz w:val="28"/>
          <w:szCs w:val="28"/>
        </w:rPr>
      </w:pPr>
      <w:r w:rsidRPr="00105DB8">
        <w:rPr>
          <w:sz w:val="28"/>
          <w:szCs w:val="28"/>
        </w:rPr>
        <w:t>У світлі передових досягнень техніки, зокрема в галузі хмарних технологій, розширених аналітичних здібностей, штучного інтелекту та машинного навчання, SCADA-технології стають ще більш потужним інструментом для автоматизації фармацевтичних виробництв і підвищення їх ефективності.</w:t>
      </w:r>
      <w:r w:rsidR="00156009" w:rsidRPr="00105DB8">
        <w:rPr>
          <w:sz w:val="28"/>
          <w:szCs w:val="28"/>
        </w:rPr>
        <w:br w:type="page"/>
      </w:r>
    </w:p>
    <w:p w:rsidR="00156009" w:rsidRPr="00A00689" w:rsidRDefault="00156009" w:rsidP="00156009">
      <w:pPr>
        <w:pStyle w:val="1"/>
        <w:jc w:val="center"/>
        <w:rPr>
          <w:rFonts w:ascii="Times New Roman" w:hAnsi="Times New Roman" w:cs="Times New Roman"/>
          <w:color w:val="000000" w:themeColor="text1"/>
        </w:rPr>
      </w:pPr>
      <w:bookmarkStart w:id="11" w:name="_Toc132186118"/>
      <w:bookmarkStart w:id="12" w:name="_Toc132186404"/>
      <w:bookmarkStart w:id="13" w:name="_Toc132720522"/>
      <w:r w:rsidRPr="00A00689">
        <w:rPr>
          <w:rFonts w:ascii="Times New Roman" w:hAnsi="Times New Roman" w:cs="Times New Roman"/>
          <w:color w:val="000000" w:themeColor="text1"/>
        </w:rPr>
        <w:lastRenderedPageBreak/>
        <w:t>РОЗДІЛ 2. АНАЛІЗ ТЕХНОЛОГІЧНОГО ПРОЦЕСУ ЯК ОБ’ЄКТА КЕРУВАННЯ</w:t>
      </w:r>
      <w:bookmarkEnd w:id="11"/>
      <w:bookmarkEnd w:id="12"/>
      <w:bookmarkEnd w:id="13"/>
    </w:p>
    <w:p w:rsidR="00DD49EE" w:rsidRDefault="00DD49EE" w:rsidP="004F7CEE">
      <w:pPr>
        <w:rPr>
          <w:sz w:val="28"/>
          <w:szCs w:val="28"/>
        </w:rPr>
      </w:pPr>
    </w:p>
    <w:p w:rsidR="00317810" w:rsidRPr="00317810" w:rsidRDefault="00317810" w:rsidP="00317810">
      <w:pPr>
        <w:pStyle w:val="aff1"/>
        <w:spacing w:before="0" w:beforeAutospacing="0" w:after="0" w:line="360" w:lineRule="auto"/>
        <w:ind w:firstLine="709"/>
        <w:jc w:val="both"/>
        <w:rPr>
          <w:sz w:val="28"/>
          <w:szCs w:val="28"/>
        </w:rPr>
      </w:pPr>
      <w:r w:rsidRPr="00317810">
        <w:rPr>
          <w:sz w:val="28"/>
          <w:szCs w:val="28"/>
        </w:rPr>
        <w:t xml:space="preserve">Аналіз технологічного процесу як об'єкта управління передбачає дослідження та оцінку різних аспектів цього процесу з метою виявлення можливостей для його оптимізації, автоматизації та покращення. Це включає в себе вивчення взаємодії різних етапів процесу, визначення основних параметрів, аналіз даних та ідентифікацію ключових факторів, що впливають на ефективність технологічного процесу. Аналіз технологічного процесу слугує основою для розробки стратегій управління, впровадження автоматизованих систем контролю та управління, а також для вдосконалення процесів з метою досягнення оптимальних виробничих </w:t>
      </w:r>
      <w:proofErr w:type="spellStart"/>
      <w:r w:rsidRPr="00317810">
        <w:rPr>
          <w:sz w:val="28"/>
          <w:szCs w:val="28"/>
        </w:rPr>
        <w:t>результатів.Паровий</w:t>
      </w:r>
      <w:proofErr w:type="spellEnd"/>
      <w:r w:rsidRPr="00317810">
        <w:rPr>
          <w:sz w:val="28"/>
          <w:szCs w:val="28"/>
        </w:rPr>
        <w:t xml:space="preserve"> конвектор у виробництві офтальмологічних препаратів є ключовим елементом, що забезпечує безперебійний процес стерилізації та високу якість кінцевої продукції. Цей пристрій являє собою вертикальний, циліндричний зварний апарат із плоскою кришкою та днищем, призначений для генерації та подачі стерильної пари до виробничих зон.</w:t>
      </w:r>
    </w:p>
    <w:p w:rsidR="00317810" w:rsidRPr="00317810" w:rsidRDefault="00317810" w:rsidP="00317810">
      <w:pPr>
        <w:pStyle w:val="3"/>
        <w:spacing w:line="360" w:lineRule="auto"/>
        <w:ind w:left="0" w:firstLine="709"/>
        <w:rPr>
          <w:b w:val="0"/>
        </w:rPr>
      </w:pPr>
      <w:r w:rsidRPr="00317810">
        <w:rPr>
          <w:b w:val="0"/>
        </w:rPr>
        <w:t>Конструкція парового конвектора</w:t>
      </w:r>
    </w:p>
    <w:p w:rsidR="00317810" w:rsidRPr="00317810" w:rsidRDefault="00317810" w:rsidP="00317810">
      <w:pPr>
        <w:pStyle w:val="aff1"/>
        <w:spacing w:before="0" w:beforeAutospacing="0" w:after="0" w:line="360" w:lineRule="auto"/>
        <w:ind w:firstLine="709"/>
        <w:jc w:val="both"/>
        <w:rPr>
          <w:sz w:val="28"/>
          <w:szCs w:val="28"/>
        </w:rPr>
      </w:pPr>
      <w:r w:rsidRPr="00317810">
        <w:rPr>
          <w:sz w:val="28"/>
          <w:szCs w:val="28"/>
        </w:rPr>
        <w:t>Паровий конвектор представляє собою циліндричний апарат із плоскою кришкою та днищем, виготовлений із нержавіючої сталі. Він забезпечує генерацію стерильної пари, яка використовується для стерилізації виробничого обладнання та приміщень у процесі виготовлення офтальмологічних препаратів. Геометричні розміри конвектора можуть бути адаптовані до потреб виробництва: діаметр складає 1500 мм, висота - 2500 мм, місткість - 15 м³. Цей апарат є важливою частиною системи керування, оскільки забезпечує постачання стерильної пари необхідної для проведення стерилізаційних процесів.</w:t>
      </w:r>
    </w:p>
    <w:p w:rsidR="00317810" w:rsidRPr="00317810" w:rsidRDefault="00317810" w:rsidP="00317810">
      <w:pPr>
        <w:pStyle w:val="3"/>
        <w:spacing w:line="360" w:lineRule="auto"/>
        <w:ind w:left="0" w:firstLine="709"/>
        <w:rPr>
          <w:b w:val="0"/>
        </w:rPr>
      </w:pPr>
      <w:r w:rsidRPr="00317810">
        <w:rPr>
          <w:b w:val="0"/>
        </w:rPr>
        <w:t>Структурно-логічна схема парового конвектора</w:t>
      </w:r>
    </w:p>
    <w:p w:rsidR="00317810" w:rsidRPr="00317810" w:rsidRDefault="00317810" w:rsidP="00317810">
      <w:pPr>
        <w:pStyle w:val="aff1"/>
        <w:spacing w:before="0" w:beforeAutospacing="0" w:after="0" w:line="360" w:lineRule="auto"/>
        <w:ind w:firstLine="709"/>
        <w:jc w:val="both"/>
        <w:rPr>
          <w:sz w:val="28"/>
          <w:szCs w:val="28"/>
        </w:rPr>
      </w:pPr>
      <w:r w:rsidRPr="00317810">
        <w:rPr>
          <w:sz w:val="28"/>
          <w:szCs w:val="28"/>
        </w:rPr>
        <w:t>Структурно-логічна схема парового конвектора включає такі елементи:</w:t>
      </w:r>
    </w:p>
    <w:p w:rsidR="00317810" w:rsidRPr="00317810" w:rsidRDefault="00317810" w:rsidP="004B5791">
      <w:pPr>
        <w:pStyle w:val="aff1"/>
        <w:numPr>
          <w:ilvl w:val="0"/>
          <w:numId w:val="28"/>
        </w:numPr>
        <w:spacing w:before="0" w:beforeAutospacing="0" w:after="0" w:line="360" w:lineRule="auto"/>
        <w:ind w:left="0" w:firstLine="709"/>
        <w:jc w:val="both"/>
        <w:rPr>
          <w:sz w:val="28"/>
          <w:szCs w:val="28"/>
        </w:rPr>
      </w:pPr>
      <w:r w:rsidRPr="00317810">
        <w:rPr>
          <w:rStyle w:val="aff6"/>
          <w:b w:val="0"/>
          <w:sz w:val="28"/>
          <w:szCs w:val="28"/>
        </w:rPr>
        <w:lastRenderedPageBreak/>
        <w:t>Блоки парового конвектора:</w:t>
      </w:r>
      <w:r w:rsidRPr="00317810">
        <w:rPr>
          <w:sz w:val="28"/>
          <w:szCs w:val="28"/>
        </w:rPr>
        <w:t xml:space="preserve"> Це функціональні одиниці, які включають у себе датчики температури, тиску, рівня води, електромагнітні клапани, регулятори та виконавчі механізми для автоматизації процесів генерації та подачі пари.</w:t>
      </w:r>
    </w:p>
    <w:p w:rsidR="00317810" w:rsidRPr="00317810" w:rsidRDefault="00317810" w:rsidP="004B5791">
      <w:pPr>
        <w:pStyle w:val="aff1"/>
        <w:numPr>
          <w:ilvl w:val="0"/>
          <w:numId w:val="28"/>
        </w:numPr>
        <w:spacing w:before="0" w:beforeAutospacing="0" w:after="0" w:line="360" w:lineRule="auto"/>
        <w:ind w:left="0" w:firstLine="709"/>
        <w:jc w:val="both"/>
        <w:rPr>
          <w:sz w:val="28"/>
          <w:szCs w:val="28"/>
        </w:rPr>
      </w:pPr>
      <w:r w:rsidRPr="00317810">
        <w:rPr>
          <w:rStyle w:val="aff6"/>
          <w:b w:val="0"/>
          <w:sz w:val="28"/>
          <w:szCs w:val="28"/>
        </w:rPr>
        <w:t>Зв'язки між блоками:</w:t>
      </w:r>
      <w:r w:rsidRPr="00317810">
        <w:rPr>
          <w:sz w:val="28"/>
          <w:szCs w:val="28"/>
        </w:rPr>
        <w:t xml:space="preserve"> Це лінії або стрілки, що показують взаємодію між різними компонентами парового конвектора. Вони передають сигнали та дані між датчиками, клапанами та іншими елементами системи.</w:t>
      </w:r>
    </w:p>
    <w:p w:rsidR="00317810" w:rsidRPr="00317810" w:rsidRDefault="00317810" w:rsidP="004B5791">
      <w:pPr>
        <w:pStyle w:val="aff1"/>
        <w:numPr>
          <w:ilvl w:val="0"/>
          <w:numId w:val="28"/>
        </w:numPr>
        <w:spacing w:before="0" w:beforeAutospacing="0" w:after="0" w:line="360" w:lineRule="auto"/>
        <w:ind w:left="0" w:firstLine="709"/>
        <w:jc w:val="both"/>
        <w:rPr>
          <w:sz w:val="28"/>
          <w:szCs w:val="28"/>
        </w:rPr>
      </w:pPr>
      <w:r w:rsidRPr="00317810">
        <w:rPr>
          <w:rStyle w:val="aff6"/>
          <w:b w:val="0"/>
          <w:sz w:val="28"/>
          <w:szCs w:val="28"/>
        </w:rPr>
        <w:t>Логічні операції:</w:t>
      </w:r>
      <w:r w:rsidRPr="00317810">
        <w:rPr>
          <w:sz w:val="28"/>
          <w:szCs w:val="28"/>
        </w:rPr>
        <w:t xml:space="preserve"> Це блоки, які відповідають за обробку вхідних сигналів (наприклад, перевірка рівня води або температури) і генерацію вихідних сигналів керування (наприклад, відкриття або закриття клапанів).</w:t>
      </w:r>
    </w:p>
    <w:p w:rsidR="00317810" w:rsidRPr="00317810" w:rsidRDefault="00317810" w:rsidP="004B5791">
      <w:pPr>
        <w:pStyle w:val="aff1"/>
        <w:numPr>
          <w:ilvl w:val="0"/>
          <w:numId w:val="28"/>
        </w:numPr>
        <w:spacing w:before="0" w:beforeAutospacing="0" w:after="0" w:line="360" w:lineRule="auto"/>
        <w:ind w:left="0" w:firstLine="709"/>
        <w:jc w:val="both"/>
        <w:rPr>
          <w:sz w:val="28"/>
          <w:szCs w:val="28"/>
        </w:rPr>
      </w:pPr>
      <w:r w:rsidRPr="00317810">
        <w:rPr>
          <w:rStyle w:val="aff6"/>
          <w:b w:val="0"/>
          <w:sz w:val="28"/>
          <w:szCs w:val="28"/>
        </w:rPr>
        <w:t>Параметри парового конвектора:</w:t>
      </w:r>
      <w:r w:rsidRPr="00317810">
        <w:rPr>
          <w:sz w:val="28"/>
          <w:szCs w:val="28"/>
        </w:rPr>
        <w:t xml:space="preserve"> Це значення, які використовуються для контролю і управління процесом. Вони включають рівень води, температуру, тиск та інші характеристики, які впливають на ефективність процесу стерилізації.</w:t>
      </w:r>
    </w:p>
    <w:p w:rsidR="00317810" w:rsidRPr="00317810" w:rsidRDefault="00317810" w:rsidP="004B5791">
      <w:pPr>
        <w:pStyle w:val="aff1"/>
        <w:numPr>
          <w:ilvl w:val="0"/>
          <w:numId w:val="28"/>
        </w:numPr>
        <w:spacing w:before="0" w:beforeAutospacing="0" w:after="0" w:line="360" w:lineRule="auto"/>
        <w:ind w:left="0" w:firstLine="709"/>
        <w:jc w:val="both"/>
        <w:rPr>
          <w:sz w:val="28"/>
          <w:szCs w:val="28"/>
        </w:rPr>
      </w:pPr>
      <w:r w:rsidRPr="00317810">
        <w:rPr>
          <w:rStyle w:val="aff6"/>
          <w:b w:val="0"/>
          <w:sz w:val="28"/>
          <w:szCs w:val="28"/>
        </w:rPr>
        <w:t>Вхідні та вихідні сигнали:</w:t>
      </w:r>
      <w:r w:rsidRPr="00317810">
        <w:rPr>
          <w:sz w:val="28"/>
          <w:szCs w:val="28"/>
        </w:rPr>
        <w:t xml:space="preserve"> Це сигнали, що вводяться в систему керування (наприклад, від датчиків рівня води) або сигнали, що генеруються системою керування (наприклад, команди на відкриття клапанів для подачі пари).</w:t>
      </w:r>
    </w:p>
    <w:p w:rsidR="00317810" w:rsidRPr="00317810" w:rsidRDefault="00317810" w:rsidP="00317810">
      <w:pPr>
        <w:pStyle w:val="3"/>
        <w:spacing w:line="360" w:lineRule="auto"/>
        <w:ind w:left="0" w:firstLine="709"/>
        <w:rPr>
          <w:b w:val="0"/>
        </w:rPr>
      </w:pPr>
      <w:r w:rsidRPr="00317810">
        <w:rPr>
          <w:b w:val="0"/>
        </w:rPr>
        <w:t>Функціонування парового конвектора</w:t>
      </w:r>
    </w:p>
    <w:p w:rsidR="00317810" w:rsidRPr="00317810" w:rsidRDefault="00317810" w:rsidP="00317810">
      <w:pPr>
        <w:pStyle w:val="aff1"/>
        <w:spacing w:before="0" w:beforeAutospacing="0" w:after="0" w:line="360" w:lineRule="auto"/>
        <w:ind w:firstLine="709"/>
        <w:jc w:val="both"/>
        <w:rPr>
          <w:sz w:val="28"/>
          <w:szCs w:val="28"/>
        </w:rPr>
      </w:pPr>
      <w:r w:rsidRPr="00317810">
        <w:rPr>
          <w:sz w:val="28"/>
          <w:szCs w:val="28"/>
        </w:rPr>
        <w:t>Така структурно-логічна схема дозволяє ефективно керувати процесом генерації та подачі стерильної пари у виробництві офтальмологічних препаратів, забезпечуючи надійність, безпеку та високу якість виробничих процесів.</w:t>
      </w:r>
    </w:p>
    <w:p w:rsidR="00317810" w:rsidRPr="00317810" w:rsidRDefault="00317810" w:rsidP="00317810">
      <w:pPr>
        <w:pStyle w:val="3"/>
        <w:spacing w:line="360" w:lineRule="auto"/>
        <w:ind w:left="0" w:firstLine="709"/>
        <w:rPr>
          <w:b w:val="0"/>
        </w:rPr>
      </w:pPr>
      <w:r w:rsidRPr="00317810">
        <w:rPr>
          <w:b w:val="0"/>
        </w:rPr>
        <w:t>Вплив автоматизації на процес стерилізації</w:t>
      </w:r>
    </w:p>
    <w:p w:rsidR="003636FF" w:rsidRDefault="00317810" w:rsidP="00317810">
      <w:pPr>
        <w:pStyle w:val="aff1"/>
        <w:spacing w:before="0" w:beforeAutospacing="0" w:after="0" w:line="360" w:lineRule="auto"/>
        <w:ind w:firstLine="709"/>
        <w:jc w:val="both"/>
        <w:rPr>
          <w:sz w:val="28"/>
          <w:lang w:val="ru-RU"/>
        </w:rPr>
      </w:pPr>
      <w:r w:rsidRPr="00317810">
        <w:rPr>
          <w:sz w:val="28"/>
          <w:szCs w:val="28"/>
        </w:rPr>
        <w:t xml:space="preserve">Автоматизовані системи управління паровим конвектором забезпечують точний контроль параметрів процесу, що критично важливо для досягнення необхідного рівня стерильності у виробництві офтальмологічних препаратів. Вони дозволяють оптимізувати витрати енергії </w:t>
      </w:r>
      <w:r w:rsidRPr="00317810">
        <w:rPr>
          <w:sz w:val="28"/>
          <w:szCs w:val="28"/>
        </w:rPr>
        <w:lastRenderedPageBreak/>
        <w:t>та ресурсів, знижуючи тим самим виробничі витрати та підвищуючи ефективність.</w:t>
      </w:r>
      <w:r w:rsidR="000D0399" w:rsidRPr="000D0399">
        <w:rPr>
          <w:sz w:val="28"/>
          <w:lang w:val="ru-RU"/>
        </w:rPr>
        <w:t xml:space="preserve"> [2]</w:t>
      </w:r>
      <w:r w:rsidR="003636FF" w:rsidRPr="003636FF">
        <w:rPr>
          <w:sz w:val="28"/>
        </w:rPr>
        <w:t>.</w:t>
      </w:r>
    </w:p>
    <w:p w:rsidR="00A57E3B" w:rsidRPr="00A57E3B" w:rsidRDefault="00A57E3B" w:rsidP="00A57E3B">
      <w:pPr>
        <w:pStyle w:val="aff1"/>
        <w:spacing w:before="0" w:beforeAutospacing="0" w:after="0" w:line="360" w:lineRule="auto"/>
        <w:ind w:firstLine="709"/>
        <w:jc w:val="both"/>
        <w:rPr>
          <w:sz w:val="28"/>
          <w:szCs w:val="28"/>
        </w:rPr>
      </w:pPr>
      <w:r w:rsidRPr="00A57E3B">
        <w:rPr>
          <w:sz w:val="28"/>
          <w:szCs w:val="28"/>
        </w:rPr>
        <w:t>Технологічний об'єкт керування у виробництві офтальмологічних препаратів представляє собою комплекс спеціалізованого технологічного обладнання, на якому реалізований відповідний технологічний процес згідно з встановленим регламентом. Загальний аналіз технологічного процесу як об'єкта керування включає наступні етапи:</w:t>
      </w:r>
    </w:p>
    <w:p w:rsidR="00A57E3B" w:rsidRPr="00A57E3B" w:rsidRDefault="00A57E3B" w:rsidP="004B5791">
      <w:pPr>
        <w:numPr>
          <w:ilvl w:val="0"/>
          <w:numId w:val="29"/>
        </w:numPr>
        <w:ind w:left="0" w:firstLine="709"/>
        <w:rPr>
          <w:sz w:val="28"/>
          <w:szCs w:val="28"/>
        </w:rPr>
      </w:pPr>
      <w:r w:rsidRPr="00A57E3B">
        <w:rPr>
          <w:rStyle w:val="aff6"/>
          <w:rFonts w:eastAsiaTheme="majorEastAsia"/>
          <w:b w:val="0"/>
          <w:sz w:val="28"/>
          <w:szCs w:val="28"/>
        </w:rPr>
        <w:t>Визначення параметрів, які впливають на технологічний процес і використовуються для його проведення, а також визначення їхніх номінальних значень</w:t>
      </w:r>
      <w:r w:rsidRPr="00A57E3B">
        <w:rPr>
          <w:sz w:val="28"/>
          <w:szCs w:val="28"/>
        </w:rPr>
        <w:t>:</w:t>
      </w:r>
    </w:p>
    <w:p w:rsidR="00A57E3B" w:rsidRPr="00A57E3B" w:rsidRDefault="00A57E3B" w:rsidP="004B5791">
      <w:pPr>
        <w:pStyle w:val="a4"/>
        <w:numPr>
          <w:ilvl w:val="0"/>
          <w:numId w:val="16"/>
        </w:numPr>
        <w:rPr>
          <w:sz w:val="28"/>
          <w:szCs w:val="28"/>
        </w:rPr>
      </w:pPr>
      <w:r w:rsidRPr="00A57E3B">
        <w:rPr>
          <w:rStyle w:val="aff6"/>
          <w:rFonts w:eastAsiaTheme="majorEastAsia"/>
          <w:b w:val="0"/>
          <w:sz w:val="28"/>
          <w:szCs w:val="28"/>
        </w:rPr>
        <w:t>Концентрація активних інгредієнтів</w:t>
      </w:r>
      <w:r w:rsidRPr="00A57E3B">
        <w:rPr>
          <w:sz w:val="28"/>
          <w:szCs w:val="28"/>
        </w:rPr>
        <w:t xml:space="preserve"> у кінцевому продукті.</w:t>
      </w:r>
    </w:p>
    <w:p w:rsidR="00A57E3B" w:rsidRPr="00A57E3B" w:rsidRDefault="00A57E3B" w:rsidP="004B5791">
      <w:pPr>
        <w:pStyle w:val="a4"/>
        <w:numPr>
          <w:ilvl w:val="0"/>
          <w:numId w:val="16"/>
        </w:numPr>
        <w:rPr>
          <w:sz w:val="28"/>
          <w:szCs w:val="28"/>
        </w:rPr>
      </w:pPr>
      <w:r w:rsidRPr="00A57E3B">
        <w:rPr>
          <w:rStyle w:val="aff6"/>
          <w:rFonts w:eastAsiaTheme="majorEastAsia"/>
          <w:b w:val="0"/>
          <w:sz w:val="28"/>
          <w:szCs w:val="28"/>
        </w:rPr>
        <w:t>Температура і тиск</w:t>
      </w:r>
      <w:r w:rsidRPr="00A57E3B">
        <w:rPr>
          <w:sz w:val="28"/>
          <w:szCs w:val="28"/>
        </w:rPr>
        <w:t xml:space="preserve"> на різних стадіях виробництва.</w:t>
      </w:r>
    </w:p>
    <w:p w:rsidR="00A57E3B" w:rsidRPr="00A57E3B" w:rsidRDefault="00A57E3B" w:rsidP="004B5791">
      <w:pPr>
        <w:pStyle w:val="a4"/>
        <w:numPr>
          <w:ilvl w:val="0"/>
          <w:numId w:val="16"/>
        </w:numPr>
        <w:rPr>
          <w:sz w:val="28"/>
          <w:szCs w:val="28"/>
        </w:rPr>
      </w:pPr>
      <w:r w:rsidRPr="00A57E3B">
        <w:rPr>
          <w:rStyle w:val="aff6"/>
          <w:rFonts w:eastAsiaTheme="majorEastAsia"/>
          <w:b w:val="0"/>
          <w:sz w:val="28"/>
          <w:szCs w:val="28"/>
        </w:rPr>
        <w:t>Рівень стерильності</w:t>
      </w:r>
      <w:r w:rsidRPr="00A57E3B">
        <w:rPr>
          <w:sz w:val="28"/>
          <w:szCs w:val="28"/>
        </w:rPr>
        <w:t xml:space="preserve"> в умовах виробництва.</w:t>
      </w:r>
    </w:p>
    <w:p w:rsidR="00A57E3B" w:rsidRPr="00A57E3B" w:rsidRDefault="00A57E3B" w:rsidP="004B5791">
      <w:pPr>
        <w:numPr>
          <w:ilvl w:val="0"/>
          <w:numId w:val="29"/>
        </w:numPr>
        <w:ind w:left="0" w:firstLine="709"/>
        <w:rPr>
          <w:sz w:val="28"/>
          <w:szCs w:val="28"/>
        </w:rPr>
      </w:pPr>
      <w:r w:rsidRPr="00A57E3B">
        <w:rPr>
          <w:rStyle w:val="aff6"/>
          <w:rFonts w:eastAsiaTheme="majorEastAsia"/>
          <w:b w:val="0"/>
          <w:sz w:val="28"/>
          <w:szCs w:val="28"/>
        </w:rPr>
        <w:t>Визначення параметрів, які обов'язково підлягають автоматичному контролю</w:t>
      </w:r>
      <w:r w:rsidRPr="00A57E3B">
        <w:rPr>
          <w:sz w:val="28"/>
          <w:szCs w:val="28"/>
        </w:rPr>
        <w:t>:</w:t>
      </w:r>
    </w:p>
    <w:p w:rsidR="00A57E3B" w:rsidRPr="00A57E3B" w:rsidRDefault="00A57E3B" w:rsidP="004B5791">
      <w:pPr>
        <w:pStyle w:val="a4"/>
        <w:numPr>
          <w:ilvl w:val="0"/>
          <w:numId w:val="16"/>
        </w:numPr>
        <w:rPr>
          <w:sz w:val="28"/>
          <w:szCs w:val="28"/>
        </w:rPr>
      </w:pPr>
      <w:r w:rsidRPr="00A57E3B">
        <w:rPr>
          <w:rStyle w:val="aff6"/>
          <w:rFonts w:eastAsiaTheme="majorEastAsia"/>
          <w:b w:val="0"/>
          <w:sz w:val="28"/>
          <w:szCs w:val="28"/>
        </w:rPr>
        <w:t>Температура</w:t>
      </w:r>
      <w:r w:rsidRPr="00A57E3B">
        <w:rPr>
          <w:sz w:val="28"/>
          <w:szCs w:val="28"/>
        </w:rPr>
        <w:t xml:space="preserve"> в автоклавах і парових конвекторах.</w:t>
      </w:r>
    </w:p>
    <w:p w:rsidR="00A57E3B" w:rsidRPr="00A57E3B" w:rsidRDefault="00A57E3B" w:rsidP="004B5791">
      <w:pPr>
        <w:pStyle w:val="a4"/>
        <w:numPr>
          <w:ilvl w:val="0"/>
          <w:numId w:val="16"/>
        </w:numPr>
        <w:rPr>
          <w:sz w:val="28"/>
          <w:szCs w:val="28"/>
        </w:rPr>
      </w:pPr>
      <w:r w:rsidRPr="00A57E3B">
        <w:rPr>
          <w:rStyle w:val="aff6"/>
          <w:rFonts w:eastAsiaTheme="majorEastAsia"/>
          <w:b w:val="0"/>
          <w:sz w:val="28"/>
          <w:szCs w:val="28"/>
        </w:rPr>
        <w:t>Тиск</w:t>
      </w:r>
      <w:r w:rsidRPr="00A57E3B">
        <w:rPr>
          <w:sz w:val="28"/>
          <w:szCs w:val="28"/>
        </w:rPr>
        <w:t xml:space="preserve"> у системах, що постачають стерильну пару.</w:t>
      </w:r>
    </w:p>
    <w:p w:rsidR="00A57E3B" w:rsidRPr="00A57E3B" w:rsidRDefault="00A57E3B" w:rsidP="004B5791">
      <w:pPr>
        <w:pStyle w:val="a4"/>
        <w:numPr>
          <w:ilvl w:val="0"/>
          <w:numId w:val="16"/>
        </w:numPr>
        <w:rPr>
          <w:sz w:val="28"/>
          <w:szCs w:val="28"/>
        </w:rPr>
      </w:pPr>
      <w:r w:rsidRPr="00A57E3B">
        <w:rPr>
          <w:rStyle w:val="aff6"/>
          <w:rFonts w:eastAsiaTheme="majorEastAsia"/>
          <w:b w:val="0"/>
          <w:sz w:val="28"/>
          <w:szCs w:val="28"/>
        </w:rPr>
        <w:t>Час витримки</w:t>
      </w:r>
      <w:r w:rsidRPr="00A57E3B">
        <w:rPr>
          <w:sz w:val="28"/>
          <w:szCs w:val="28"/>
        </w:rPr>
        <w:t xml:space="preserve"> на різних етапах виробництва для забезпечення стерильності.</w:t>
      </w:r>
    </w:p>
    <w:p w:rsidR="00A57E3B" w:rsidRPr="00A57E3B" w:rsidRDefault="00A57E3B" w:rsidP="004B5791">
      <w:pPr>
        <w:pStyle w:val="a4"/>
        <w:numPr>
          <w:ilvl w:val="0"/>
          <w:numId w:val="16"/>
        </w:numPr>
        <w:rPr>
          <w:sz w:val="28"/>
          <w:szCs w:val="28"/>
        </w:rPr>
      </w:pPr>
      <w:r w:rsidRPr="00A57E3B">
        <w:rPr>
          <w:rStyle w:val="aff6"/>
          <w:rFonts w:eastAsiaTheme="majorEastAsia"/>
          <w:b w:val="0"/>
          <w:sz w:val="28"/>
          <w:szCs w:val="28"/>
        </w:rPr>
        <w:t xml:space="preserve">Рівень </w:t>
      </w:r>
      <w:proofErr w:type="spellStart"/>
      <w:r w:rsidRPr="00A57E3B">
        <w:rPr>
          <w:rStyle w:val="aff6"/>
          <w:rFonts w:eastAsiaTheme="majorEastAsia"/>
          <w:b w:val="0"/>
          <w:sz w:val="28"/>
          <w:szCs w:val="28"/>
        </w:rPr>
        <w:t>рН</w:t>
      </w:r>
      <w:proofErr w:type="spellEnd"/>
      <w:r w:rsidRPr="00A57E3B">
        <w:rPr>
          <w:sz w:val="28"/>
          <w:szCs w:val="28"/>
        </w:rPr>
        <w:t xml:space="preserve"> розчинів.</w:t>
      </w:r>
    </w:p>
    <w:p w:rsidR="00A57E3B" w:rsidRPr="00A57E3B" w:rsidRDefault="00A57E3B" w:rsidP="004B5791">
      <w:pPr>
        <w:pStyle w:val="a4"/>
        <w:numPr>
          <w:ilvl w:val="0"/>
          <w:numId w:val="16"/>
        </w:numPr>
        <w:rPr>
          <w:sz w:val="28"/>
          <w:szCs w:val="28"/>
        </w:rPr>
      </w:pPr>
      <w:r w:rsidRPr="00A57E3B">
        <w:rPr>
          <w:rStyle w:val="aff6"/>
          <w:rFonts w:eastAsiaTheme="majorEastAsia"/>
          <w:b w:val="0"/>
          <w:sz w:val="28"/>
          <w:szCs w:val="28"/>
        </w:rPr>
        <w:t>Концентрація активних речовин</w:t>
      </w:r>
      <w:r w:rsidRPr="00A57E3B">
        <w:rPr>
          <w:sz w:val="28"/>
          <w:szCs w:val="28"/>
        </w:rPr>
        <w:t>.</w:t>
      </w:r>
    </w:p>
    <w:p w:rsidR="00A57E3B" w:rsidRPr="00A57E3B" w:rsidRDefault="00A57E3B" w:rsidP="00A57E3B">
      <w:pPr>
        <w:pStyle w:val="aff1"/>
        <w:spacing w:before="0" w:beforeAutospacing="0" w:after="0" w:line="360" w:lineRule="auto"/>
        <w:ind w:firstLine="709"/>
        <w:jc w:val="both"/>
        <w:rPr>
          <w:sz w:val="28"/>
          <w:szCs w:val="28"/>
        </w:rPr>
      </w:pPr>
      <w:r w:rsidRPr="00A57E3B">
        <w:rPr>
          <w:sz w:val="28"/>
          <w:szCs w:val="28"/>
        </w:rPr>
        <w:t>Для забезпечення нормального перебігу технологічного процесу необхідно дотримуватися встановлених норм технологічного регламенту. Для цього контролюються такі параметри:</w:t>
      </w:r>
    </w:p>
    <w:p w:rsidR="00A57E3B" w:rsidRPr="00A57E3B" w:rsidRDefault="00A57E3B" w:rsidP="004B5791">
      <w:pPr>
        <w:numPr>
          <w:ilvl w:val="0"/>
          <w:numId w:val="30"/>
        </w:numPr>
        <w:ind w:left="0" w:firstLine="709"/>
        <w:rPr>
          <w:sz w:val="28"/>
          <w:szCs w:val="28"/>
        </w:rPr>
      </w:pPr>
      <w:r w:rsidRPr="00A57E3B">
        <w:rPr>
          <w:rStyle w:val="aff6"/>
          <w:rFonts w:eastAsiaTheme="majorEastAsia"/>
          <w:b w:val="0"/>
          <w:sz w:val="28"/>
          <w:szCs w:val="28"/>
        </w:rPr>
        <w:t>Витрата пари</w:t>
      </w:r>
      <w:r w:rsidRPr="00A57E3B">
        <w:rPr>
          <w:sz w:val="28"/>
          <w:szCs w:val="28"/>
        </w:rPr>
        <w:t xml:space="preserve"> для забезпечення стерильності.</w:t>
      </w:r>
    </w:p>
    <w:p w:rsidR="00A57E3B" w:rsidRPr="00A57E3B" w:rsidRDefault="00A57E3B" w:rsidP="004B5791">
      <w:pPr>
        <w:numPr>
          <w:ilvl w:val="0"/>
          <w:numId w:val="30"/>
        </w:numPr>
        <w:ind w:left="0" w:firstLine="709"/>
        <w:rPr>
          <w:sz w:val="28"/>
          <w:szCs w:val="28"/>
        </w:rPr>
      </w:pPr>
      <w:r w:rsidRPr="00A57E3B">
        <w:rPr>
          <w:rStyle w:val="aff6"/>
          <w:rFonts w:eastAsiaTheme="majorEastAsia"/>
          <w:b w:val="0"/>
          <w:sz w:val="28"/>
          <w:szCs w:val="28"/>
        </w:rPr>
        <w:t>Витрата рідини</w:t>
      </w:r>
      <w:r w:rsidRPr="00A57E3B">
        <w:rPr>
          <w:sz w:val="28"/>
          <w:szCs w:val="28"/>
        </w:rPr>
        <w:t xml:space="preserve"> (розчинів) для промивки та розведення.</w:t>
      </w:r>
    </w:p>
    <w:p w:rsidR="00A57E3B" w:rsidRPr="00A57E3B" w:rsidRDefault="00A57E3B" w:rsidP="004B5791">
      <w:pPr>
        <w:numPr>
          <w:ilvl w:val="0"/>
          <w:numId w:val="30"/>
        </w:numPr>
        <w:ind w:left="0" w:firstLine="709"/>
        <w:rPr>
          <w:sz w:val="28"/>
          <w:szCs w:val="28"/>
        </w:rPr>
      </w:pPr>
      <w:r w:rsidRPr="00A57E3B">
        <w:rPr>
          <w:rStyle w:val="aff6"/>
          <w:rFonts w:eastAsiaTheme="majorEastAsia"/>
          <w:b w:val="0"/>
          <w:sz w:val="28"/>
          <w:szCs w:val="28"/>
        </w:rPr>
        <w:t>Співвідношення рідини до пари</w:t>
      </w:r>
      <w:r w:rsidRPr="00A57E3B">
        <w:rPr>
          <w:sz w:val="28"/>
          <w:szCs w:val="28"/>
        </w:rPr>
        <w:t xml:space="preserve"> для забезпечення оптимальних умов стерилізації.</w:t>
      </w:r>
    </w:p>
    <w:p w:rsidR="00A57E3B" w:rsidRPr="00A57E3B" w:rsidRDefault="00A57E3B" w:rsidP="00A57E3B">
      <w:pPr>
        <w:pStyle w:val="3"/>
        <w:spacing w:line="360" w:lineRule="auto"/>
        <w:ind w:left="0" w:firstLine="709"/>
        <w:rPr>
          <w:b w:val="0"/>
        </w:rPr>
      </w:pPr>
      <w:r w:rsidRPr="00A57E3B">
        <w:rPr>
          <w:b w:val="0"/>
        </w:rPr>
        <w:lastRenderedPageBreak/>
        <w:t>Аналіз парового конвектора як об'єкта керування у виробництві офтальмологічних препаратів</w:t>
      </w:r>
    </w:p>
    <w:p w:rsidR="00A57E3B" w:rsidRPr="00A57E3B" w:rsidRDefault="00A57E3B" w:rsidP="00A57E3B">
      <w:pPr>
        <w:pStyle w:val="aff1"/>
        <w:spacing w:before="0" w:beforeAutospacing="0" w:after="0" w:line="360" w:lineRule="auto"/>
        <w:ind w:firstLine="709"/>
        <w:jc w:val="both"/>
        <w:rPr>
          <w:sz w:val="28"/>
          <w:szCs w:val="28"/>
        </w:rPr>
      </w:pPr>
      <w:r w:rsidRPr="00A57E3B">
        <w:rPr>
          <w:sz w:val="28"/>
          <w:szCs w:val="28"/>
        </w:rPr>
        <w:t>Проводячи аналіз парового конвектора як об'єкта керування, можна зробити наступні висновки:</w:t>
      </w:r>
    </w:p>
    <w:p w:rsidR="00A57E3B" w:rsidRPr="00A57E3B" w:rsidRDefault="00A57E3B" w:rsidP="004B5791">
      <w:pPr>
        <w:pStyle w:val="aff1"/>
        <w:numPr>
          <w:ilvl w:val="0"/>
          <w:numId w:val="31"/>
        </w:numPr>
        <w:spacing w:before="0" w:beforeAutospacing="0" w:after="0" w:line="360" w:lineRule="auto"/>
        <w:ind w:left="0" w:firstLine="709"/>
        <w:jc w:val="both"/>
        <w:rPr>
          <w:sz w:val="28"/>
          <w:szCs w:val="28"/>
        </w:rPr>
      </w:pPr>
      <w:r w:rsidRPr="00A57E3B">
        <w:rPr>
          <w:rStyle w:val="aff6"/>
          <w:rFonts w:eastAsiaTheme="majorEastAsia"/>
          <w:b w:val="0"/>
          <w:sz w:val="28"/>
          <w:szCs w:val="28"/>
        </w:rPr>
        <w:t>Вихідні координати</w:t>
      </w:r>
      <w:r w:rsidRPr="00A57E3B">
        <w:rPr>
          <w:sz w:val="28"/>
          <w:szCs w:val="28"/>
        </w:rPr>
        <w:t>:</w:t>
      </w:r>
    </w:p>
    <w:p w:rsidR="00A57E3B" w:rsidRPr="00DE1412" w:rsidRDefault="00A57E3B" w:rsidP="004B5791">
      <w:pPr>
        <w:pStyle w:val="a4"/>
        <w:numPr>
          <w:ilvl w:val="0"/>
          <w:numId w:val="16"/>
        </w:numPr>
        <w:rPr>
          <w:sz w:val="28"/>
          <w:szCs w:val="28"/>
        </w:rPr>
      </w:pPr>
      <w:r w:rsidRPr="00DE1412">
        <w:rPr>
          <w:rStyle w:val="aff6"/>
          <w:rFonts w:eastAsiaTheme="majorEastAsia"/>
          <w:b w:val="0"/>
          <w:sz w:val="28"/>
          <w:szCs w:val="28"/>
        </w:rPr>
        <w:t>Температура T</w:t>
      </w:r>
      <w:r w:rsidRPr="00DE1412">
        <w:rPr>
          <w:sz w:val="28"/>
          <w:szCs w:val="28"/>
        </w:rPr>
        <w:t xml:space="preserve"> на виході з конвектора.</w:t>
      </w:r>
    </w:p>
    <w:p w:rsidR="00A57E3B" w:rsidRPr="00DE1412" w:rsidRDefault="00A57E3B" w:rsidP="004B5791">
      <w:pPr>
        <w:pStyle w:val="a4"/>
        <w:numPr>
          <w:ilvl w:val="0"/>
          <w:numId w:val="16"/>
        </w:numPr>
        <w:rPr>
          <w:sz w:val="28"/>
          <w:szCs w:val="28"/>
        </w:rPr>
      </w:pPr>
      <w:r w:rsidRPr="00DE1412">
        <w:rPr>
          <w:rStyle w:val="aff6"/>
          <w:rFonts w:eastAsiaTheme="majorEastAsia"/>
          <w:b w:val="0"/>
          <w:sz w:val="28"/>
          <w:szCs w:val="28"/>
        </w:rPr>
        <w:t>Тиск P</w:t>
      </w:r>
      <w:r w:rsidRPr="00DE1412">
        <w:rPr>
          <w:sz w:val="28"/>
          <w:szCs w:val="28"/>
        </w:rPr>
        <w:t xml:space="preserve"> у системі після конвекції.</w:t>
      </w:r>
    </w:p>
    <w:p w:rsidR="00A57E3B" w:rsidRPr="00DE1412" w:rsidRDefault="00A57E3B" w:rsidP="004B5791">
      <w:pPr>
        <w:pStyle w:val="a4"/>
        <w:numPr>
          <w:ilvl w:val="0"/>
          <w:numId w:val="16"/>
        </w:numPr>
        <w:rPr>
          <w:sz w:val="28"/>
          <w:szCs w:val="28"/>
        </w:rPr>
      </w:pPr>
      <w:r w:rsidRPr="00DE1412">
        <w:rPr>
          <w:rStyle w:val="aff6"/>
          <w:rFonts w:eastAsiaTheme="majorEastAsia"/>
          <w:b w:val="0"/>
          <w:sz w:val="28"/>
          <w:szCs w:val="28"/>
        </w:rPr>
        <w:t>Стерильність S</w:t>
      </w:r>
      <w:r w:rsidRPr="00DE1412">
        <w:rPr>
          <w:sz w:val="28"/>
          <w:szCs w:val="28"/>
        </w:rPr>
        <w:t xml:space="preserve"> оброблених матеріалів.</w:t>
      </w:r>
    </w:p>
    <w:p w:rsidR="00A57E3B" w:rsidRPr="00A57E3B" w:rsidRDefault="00A57E3B" w:rsidP="004B5791">
      <w:pPr>
        <w:pStyle w:val="aff1"/>
        <w:numPr>
          <w:ilvl w:val="0"/>
          <w:numId w:val="31"/>
        </w:numPr>
        <w:spacing w:before="0" w:beforeAutospacing="0" w:after="0" w:line="360" w:lineRule="auto"/>
        <w:ind w:left="0" w:firstLine="709"/>
        <w:jc w:val="both"/>
        <w:rPr>
          <w:sz w:val="28"/>
          <w:szCs w:val="28"/>
        </w:rPr>
      </w:pPr>
      <w:r w:rsidRPr="00A57E3B">
        <w:rPr>
          <w:rStyle w:val="aff6"/>
          <w:rFonts w:eastAsiaTheme="majorEastAsia"/>
          <w:b w:val="0"/>
          <w:sz w:val="28"/>
          <w:szCs w:val="28"/>
        </w:rPr>
        <w:t>Вхідні (регулюючі) координати</w:t>
      </w:r>
      <w:r w:rsidRPr="00A57E3B">
        <w:rPr>
          <w:sz w:val="28"/>
          <w:szCs w:val="28"/>
        </w:rPr>
        <w:t>:</w:t>
      </w:r>
    </w:p>
    <w:p w:rsidR="00A57E3B" w:rsidRPr="00DE1412" w:rsidRDefault="00A57E3B" w:rsidP="004B5791">
      <w:pPr>
        <w:pStyle w:val="a4"/>
        <w:numPr>
          <w:ilvl w:val="0"/>
          <w:numId w:val="16"/>
        </w:numPr>
        <w:rPr>
          <w:sz w:val="28"/>
          <w:szCs w:val="28"/>
        </w:rPr>
      </w:pPr>
      <w:r w:rsidRPr="00DE1412">
        <w:rPr>
          <w:rStyle w:val="aff6"/>
          <w:rFonts w:eastAsiaTheme="majorEastAsia"/>
          <w:b w:val="0"/>
          <w:sz w:val="28"/>
          <w:szCs w:val="28"/>
        </w:rPr>
        <w:t>Витрата пари</w:t>
      </w:r>
      <w:r w:rsidRPr="00DE1412">
        <w:rPr>
          <w:sz w:val="28"/>
          <w:szCs w:val="28"/>
        </w:rPr>
        <w:t>.</w:t>
      </w:r>
    </w:p>
    <w:p w:rsidR="00A57E3B" w:rsidRPr="00DE1412" w:rsidRDefault="00A57E3B" w:rsidP="004B5791">
      <w:pPr>
        <w:pStyle w:val="a4"/>
        <w:numPr>
          <w:ilvl w:val="0"/>
          <w:numId w:val="16"/>
        </w:numPr>
        <w:rPr>
          <w:sz w:val="28"/>
          <w:szCs w:val="28"/>
        </w:rPr>
      </w:pPr>
      <w:r w:rsidRPr="00DE1412">
        <w:rPr>
          <w:rStyle w:val="aff6"/>
          <w:rFonts w:eastAsiaTheme="majorEastAsia"/>
          <w:b w:val="0"/>
          <w:sz w:val="28"/>
          <w:szCs w:val="28"/>
        </w:rPr>
        <w:t>Температура вхідної пари</w:t>
      </w:r>
      <w:r w:rsidRPr="00DE1412">
        <w:rPr>
          <w:sz w:val="28"/>
          <w:szCs w:val="28"/>
        </w:rPr>
        <w:t>.</w:t>
      </w:r>
    </w:p>
    <w:p w:rsidR="00A57E3B" w:rsidRPr="00DE1412" w:rsidRDefault="00A57E3B" w:rsidP="004B5791">
      <w:pPr>
        <w:pStyle w:val="a4"/>
        <w:numPr>
          <w:ilvl w:val="0"/>
          <w:numId w:val="16"/>
        </w:numPr>
        <w:rPr>
          <w:sz w:val="28"/>
          <w:szCs w:val="28"/>
        </w:rPr>
      </w:pPr>
      <w:r w:rsidRPr="00DE1412">
        <w:rPr>
          <w:rStyle w:val="aff6"/>
          <w:rFonts w:eastAsiaTheme="majorEastAsia"/>
          <w:b w:val="0"/>
          <w:sz w:val="28"/>
          <w:szCs w:val="28"/>
        </w:rPr>
        <w:t>Тривалість конвекційного циклу</w:t>
      </w:r>
      <w:r w:rsidRPr="00DE1412">
        <w:rPr>
          <w:sz w:val="28"/>
          <w:szCs w:val="28"/>
        </w:rPr>
        <w:t>.</w:t>
      </w:r>
    </w:p>
    <w:p w:rsidR="00A57E3B" w:rsidRPr="00A57E3B" w:rsidRDefault="00A57E3B" w:rsidP="004B5791">
      <w:pPr>
        <w:pStyle w:val="aff1"/>
        <w:numPr>
          <w:ilvl w:val="0"/>
          <w:numId w:val="31"/>
        </w:numPr>
        <w:spacing w:before="0" w:beforeAutospacing="0" w:after="0" w:line="360" w:lineRule="auto"/>
        <w:ind w:left="0" w:firstLine="709"/>
        <w:jc w:val="both"/>
        <w:rPr>
          <w:sz w:val="28"/>
          <w:szCs w:val="28"/>
        </w:rPr>
      </w:pPr>
      <w:r w:rsidRPr="00A57E3B">
        <w:rPr>
          <w:rStyle w:val="aff6"/>
          <w:rFonts w:eastAsiaTheme="majorEastAsia"/>
          <w:b w:val="0"/>
          <w:sz w:val="28"/>
          <w:szCs w:val="28"/>
        </w:rPr>
        <w:t xml:space="preserve">Координати, які викликають </w:t>
      </w:r>
      <w:r>
        <w:rPr>
          <w:rStyle w:val="aff6"/>
          <w:rFonts w:eastAsiaTheme="majorEastAsia"/>
          <w:b w:val="0"/>
          <w:sz w:val="28"/>
          <w:szCs w:val="28"/>
        </w:rPr>
        <w:t>з</w:t>
      </w:r>
      <w:r w:rsidRPr="00A57E3B">
        <w:rPr>
          <w:rStyle w:val="aff6"/>
          <w:rFonts w:eastAsiaTheme="majorEastAsia"/>
          <w:b w:val="0"/>
          <w:sz w:val="28"/>
          <w:szCs w:val="28"/>
        </w:rPr>
        <w:t>бурення</w:t>
      </w:r>
      <w:r w:rsidRPr="00A57E3B">
        <w:rPr>
          <w:sz w:val="28"/>
          <w:szCs w:val="28"/>
        </w:rPr>
        <w:t>:</w:t>
      </w:r>
    </w:p>
    <w:p w:rsidR="00A57E3B" w:rsidRPr="00DE1412" w:rsidRDefault="00A57E3B" w:rsidP="004B5791">
      <w:pPr>
        <w:pStyle w:val="a4"/>
        <w:numPr>
          <w:ilvl w:val="0"/>
          <w:numId w:val="16"/>
        </w:numPr>
        <w:rPr>
          <w:sz w:val="28"/>
          <w:szCs w:val="28"/>
        </w:rPr>
      </w:pPr>
      <w:r w:rsidRPr="00DE1412">
        <w:rPr>
          <w:rStyle w:val="aff6"/>
          <w:rFonts w:eastAsiaTheme="majorEastAsia"/>
          <w:b w:val="0"/>
          <w:sz w:val="28"/>
          <w:szCs w:val="28"/>
        </w:rPr>
        <w:t>Зовнішній тиск P</w:t>
      </w:r>
      <w:r w:rsidRPr="00DE1412">
        <w:rPr>
          <w:sz w:val="28"/>
          <w:szCs w:val="28"/>
        </w:rPr>
        <w:t xml:space="preserve"> (може змінюватися залежно від умов навколишнього середовища).</w:t>
      </w:r>
    </w:p>
    <w:p w:rsidR="00A57E3B" w:rsidRPr="00DE1412" w:rsidRDefault="00A57E3B" w:rsidP="004B5791">
      <w:pPr>
        <w:pStyle w:val="a4"/>
        <w:numPr>
          <w:ilvl w:val="0"/>
          <w:numId w:val="16"/>
        </w:numPr>
        <w:rPr>
          <w:sz w:val="28"/>
          <w:szCs w:val="28"/>
        </w:rPr>
      </w:pPr>
      <w:r w:rsidRPr="00DE1412">
        <w:rPr>
          <w:rStyle w:val="aff6"/>
          <w:rFonts w:eastAsiaTheme="majorEastAsia"/>
          <w:b w:val="0"/>
          <w:sz w:val="28"/>
          <w:szCs w:val="28"/>
        </w:rPr>
        <w:t>Температура навколишнього середовища</w:t>
      </w:r>
      <w:r w:rsidRPr="00DE1412">
        <w:rPr>
          <w:sz w:val="28"/>
          <w:szCs w:val="28"/>
        </w:rPr>
        <w:t>.</w:t>
      </w:r>
    </w:p>
    <w:p w:rsidR="00A57E3B" w:rsidRPr="00DE1412" w:rsidRDefault="00A57E3B" w:rsidP="004B5791">
      <w:pPr>
        <w:pStyle w:val="a4"/>
        <w:numPr>
          <w:ilvl w:val="0"/>
          <w:numId w:val="16"/>
        </w:numPr>
        <w:rPr>
          <w:sz w:val="28"/>
          <w:szCs w:val="28"/>
        </w:rPr>
      </w:pPr>
      <w:r w:rsidRPr="00DE1412">
        <w:rPr>
          <w:rStyle w:val="aff6"/>
          <w:rFonts w:eastAsiaTheme="majorEastAsia"/>
          <w:b w:val="0"/>
          <w:sz w:val="28"/>
          <w:szCs w:val="28"/>
        </w:rPr>
        <w:t>Концентрація забруднюючих речовин</w:t>
      </w:r>
      <w:r w:rsidRPr="00DE1412">
        <w:rPr>
          <w:sz w:val="28"/>
          <w:szCs w:val="28"/>
        </w:rPr>
        <w:t xml:space="preserve"> у вхідній воді або парі.</w:t>
      </w:r>
    </w:p>
    <w:p w:rsidR="00A57E3B" w:rsidRPr="00DE1412" w:rsidRDefault="00A57E3B" w:rsidP="004B5791">
      <w:pPr>
        <w:pStyle w:val="a4"/>
        <w:numPr>
          <w:ilvl w:val="0"/>
          <w:numId w:val="16"/>
        </w:numPr>
        <w:rPr>
          <w:sz w:val="28"/>
          <w:szCs w:val="28"/>
        </w:rPr>
      </w:pPr>
      <w:r w:rsidRPr="00DE1412">
        <w:rPr>
          <w:rStyle w:val="aff6"/>
          <w:rFonts w:eastAsiaTheme="majorEastAsia"/>
          <w:b w:val="0"/>
          <w:sz w:val="28"/>
          <w:szCs w:val="28"/>
        </w:rPr>
        <w:t>Стабільність електропостачання</w:t>
      </w:r>
      <w:r w:rsidRPr="00DE1412">
        <w:rPr>
          <w:sz w:val="28"/>
          <w:szCs w:val="28"/>
        </w:rPr>
        <w:t>, яка може впливати на роботу обладнання.</w:t>
      </w:r>
    </w:p>
    <w:p w:rsidR="00A57E3B" w:rsidRPr="00A57E3B" w:rsidRDefault="00A57E3B" w:rsidP="00A57E3B">
      <w:pPr>
        <w:pStyle w:val="3"/>
        <w:spacing w:line="360" w:lineRule="auto"/>
        <w:ind w:left="0" w:firstLine="709"/>
        <w:rPr>
          <w:b w:val="0"/>
        </w:rPr>
      </w:pPr>
      <w:r w:rsidRPr="00A57E3B">
        <w:rPr>
          <w:b w:val="0"/>
        </w:rPr>
        <w:t>Технологічні стадії, де використовується паровий конвектор</w:t>
      </w:r>
    </w:p>
    <w:p w:rsidR="00A57E3B" w:rsidRPr="00A57E3B" w:rsidRDefault="00A57E3B" w:rsidP="00A57E3B">
      <w:pPr>
        <w:pStyle w:val="aff1"/>
        <w:spacing w:before="0" w:beforeAutospacing="0" w:after="0" w:line="360" w:lineRule="auto"/>
        <w:ind w:firstLine="709"/>
        <w:jc w:val="both"/>
        <w:rPr>
          <w:sz w:val="28"/>
          <w:szCs w:val="28"/>
        </w:rPr>
      </w:pPr>
      <w:r w:rsidRPr="00A57E3B">
        <w:rPr>
          <w:sz w:val="28"/>
          <w:szCs w:val="28"/>
        </w:rPr>
        <w:t>Парові конвектори відіграють ключову роль на декількох стадіях виробництва офтальмологічних препаратів:</w:t>
      </w:r>
    </w:p>
    <w:p w:rsidR="00A57E3B" w:rsidRPr="00A57E3B" w:rsidRDefault="00A57E3B" w:rsidP="004B5791">
      <w:pPr>
        <w:pStyle w:val="aff1"/>
        <w:numPr>
          <w:ilvl w:val="0"/>
          <w:numId w:val="32"/>
        </w:numPr>
        <w:spacing w:before="0" w:beforeAutospacing="0" w:after="0" w:line="360" w:lineRule="auto"/>
        <w:ind w:left="0" w:firstLine="709"/>
        <w:jc w:val="both"/>
        <w:rPr>
          <w:sz w:val="28"/>
          <w:szCs w:val="28"/>
        </w:rPr>
      </w:pPr>
      <w:r w:rsidRPr="00A57E3B">
        <w:rPr>
          <w:rStyle w:val="aff6"/>
          <w:rFonts w:eastAsiaTheme="majorEastAsia"/>
          <w:b w:val="0"/>
          <w:sz w:val="28"/>
          <w:szCs w:val="28"/>
        </w:rPr>
        <w:t>Початкова стерилізація</w:t>
      </w:r>
      <w:r w:rsidRPr="00A57E3B">
        <w:rPr>
          <w:sz w:val="28"/>
          <w:szCs w:val="28"/>
        </w:rPr>
        <w:t>:</w:t>
      </w:r>
    </w:p>
    <w:p w:rsidR="00A57E3B" w:rsidRPr="00DE1412" w:rsidRDefault="00A57E3B" w:rsidP="004B5791">
      <w:pPr>
        <w:pStyle w:val="a4"/>
        <w:numPr>
          <w:ilvl w:val="0"/>
          <w:numId w:val="16"/>
        </w:numPr>
        <w:rPr>
          <w:sz w:val="28"/>
          <w:szCs w:val="28"/>
        </w:rPr>
      </w:pPr>
      <w:r w:rsidRPr="00DE1412">
        <w:rPr>
          <w:rStyle w:val="aff6"/>
          <w:rFonts w:eastAsiaTheme="majorEastAsia"/>
          <w:b w:val="0"/>
          <w:sz w:val="28"/>
          <w:szCs w:val="28"/>
        </w:rPr>
        <w:t>Паровий конвектор</w:t>
      </w:r>
      <w:r w:rsidRPr="00DE1412">
        <w:rPr>
          <w:sz w:val="28"/>
          <w:szCs w:val="28"/>
        </w:rPr>
        <w:t xml:space="preserve"> забезпечує стерилізацію інструментів і обладнання перед початком виробництва, що запобігає будь-якому початковому забрудненню.</w:t>
      </w:r>
    </w:p>
    <w:p w:rsidR="00A57E3B" w:rsidRPr="00A57E3B" w:rsidRDefault="00A57E3B" w:rsidP="004B5791">
      <w:pPr>
        <w:pStyle w:val="aff1"/>
        <w:numPr>
          <w:ilvl w:val="0"/>
          <w:numId w:val="32"/>
        </w:numPr>
        <w:spacing w:before="0" w:beforeAutospacing="0" w:after="0" w:line="360" w:lineRule="auto"/>
        <w:ind w:left="0" w:firstLine="709"/>
        <w:jc w:val="both"/>
        <w:rPr>
          <w:sz w:val="28"/>
          <w:szCs w:val="28"/>
        </w:rPr>
      </w:pPr>
      <w:r w:rsidRPr="00A57E3B">
        <w:rPr>
          <w:rStyle w:val="aff6"/>
          <w:rFonts w:eastAsiaTheme="majorEastAsia"/>
          <w:b w:val="0"/>
          <w:sz w:val="28"/>
          <w:szCs w:val="28"/>
        </w:rPr>
        <w:t>Стерилізація сировини</w:t>
      </w:r>
      <w:r w:rsidRPr="00A57E3B">
        <w:rPr>
          <w:sz w:val="28"/>
          <w:szCs w:val="28"/>
        </w:rPr>
        <w:t>:</w:t>
      </w:r>
    </w:p>
    <w:p w:rsidR="00A57E3B" w:rsidRPr="00DE1412" w:rsidRDefault="00A57E3B" w:rsidP="004B5791">
      <w:pPr>
        <w:pStyle w:val="a4"/>
        <w:numPr>
          <w:ilvl w:val="0"/>
          <w:numId w:val="16"/>
        </w:numPr>
        <w:rPr>
          <w:sz w:val="28"/>
          <w:szCs w:val="28"/>
        </w:rPr>
      </w:pPr>
      <w:r w:rsidRPr="00DE1412">
        <w:rPr>
          <w:sz w:val="28"/>
          <w:szCs w:val="28"/>
        </w:rPr>
        <w:lastRenderedPageBreak/>
        <w:t>Входить до складу процесу підготовки активних і допоміжних речовин, що використовуються у виробництві офтальмологічних препаратів.</w:t>
      </w:r>
    </w:p>
    <w:p w:rsidR="00A57E3B" w:rsidRPr="00A57E3B" w:rsidRDefault="00A57E3B" w:rsidP="004B5791">
      <w:pPr>
        <w:pStyle w:val="aff1"/>
        <w:numPr>
          <w:ilvl w:val="0"/>
          <w:numId w:val="32"/>
        </w:numPr>
        <w:spacing w:before="0" w:beforeAutospacing="0" w:after="0" w:line="360" w:lineRule="auto"/>
        <w:ind w:left="0" w:firstLine="709"/>
        <w:jc w:val="both"/>
        <w:rPr>
          <w:sz w:val="28"/>
          <w:szCs w:val="28"/>
        </w:rPr>
      </w:pPr>
      <w:r w:rsidRPr="00A57E3B">
        <w:rPr>
          <w:rStyle w:val="aff6"/>
          <w:rFonts w:eastAsiaTheme="majorEastAsia"/>
          <w:b w:val="0"/>
          <w:sz w:val="28"/>
          <w:szCs w:val="28"/>
        </w:rPr>
        <w:t>Проміжна стерилізація</w:t>
      </w:r>
      <w:r w:rsidRPr="00A57E3B">
        <w:rPr>
          <w:sz w:val="28"/>
          <w:szCs w:val="28"/>
        </w:rPr>
        <w:t>:</w:t>
      </w:r>
    </w:p>
    <w:p w:rsidR="00A57E3B" w:rsidRPr="00DE1412" w:rsidRDefault="00A57E3B" w:rsidP="004B5791">
      <w:pPr>
        <w:pStyle w:val="a4"/>
        <w:numPr>
          <w:ilvl w:val="0"/>
          <w:numId w:val="16"/>
        </w:numPr>
        <w:rPr>
          <w:sz w:val="28"/>
          <w:szCs w:val="28"/>
        </w:rPr>
      </w:pPr>
      <w:r w:rsidRPr="00DE1412">
        <w:rPr>
          <w:sz w:val="28"/>
          <w:szCs w:val="28"/>
        </w:rPr>
        <w:t>Застосовується для підтримання стерильних умов під час технологічного процесу, особливо в критичних точках.</w:t>
      </w:r>
    </w:p>
    <w:p w:rsidR="00A57E3B" w:rsidRPr="00A57E3B" w:rsidRDefault="00A57E3B" w:rsidP="004B5791">
      <w:pPr>
        <w:pStyle w:val="aff1"/>
        <w:numPr>
          <w:ilvl w:val="0"/>
          <w:numId w:val="32"/>
        </w:numPr>
        <w:spacing w:before="0" w:beforeAutospacing="0" w:after="0" w:line="360" w:lineRule="auto"/>
        <w:ind w:left="0" w:firstLine="709"/>
        <w:jc w:val="both"/>
        <w:rPr>
          <w:sz w:val="28"/>
          <w:szCs w:val="28"/>
        </w:rPr>
      </w:pPr>
      <w:r w:rsidRPr="00A57E3B">
        <w:rPr>
          <w:rStyle w:val="aff6"/>
          <w:rFonts w:eastAsiaTheme="majorEastAsia"/>
          <w:b w:val="0"/>
          <w:sz w:val="28"/>
          <w:szCs w:val="28"/>
        </w:rPr>
        <w:t>Фінальна стерилізація</w:t>
      </w:r>
      <w:r w:rsidRPr="00A57E3B">
        <w:rPr>
          <w:sz w:val="28"/>
          <w:szCs w:val="28"/>
        </w:rPr>
        <w:t>:</w:t>
      </w:r>
    </w:p>
    <w:p w:rsidR="00A57E3B" w:rsidRPr="00DE1412" w:rsidRDefault="00A57E3B" w:rsidP="004B5791">
      <w:pPr>
        <w:pStyle w:val="a4"/>
        <w:numPr>
          <w:ilvl w:val="0"/>
          <w:numId w:val="16"/>
        </w:numPr>
        <w:rPr>
          <w:sz w:val="28"/>
          <w:szCs w:val="28"/>
        </w:rPr>
      </w:pPr>
      <w:r w:rsidRPr="00DE1412">
        <w:rPr>
          <w:sz w:val="28"/>
          <w:szCs w:val="28"/>
        </w:rPr>
        <w:t>Забезпечує остаточну стерильність готових продуктів перед пакуванням і відправкою на ринок.</w:t>
      </w:r>
    </w:p>
    <w:p w:rsidR="00DE1412" w:rsidRPr="003A7F35" w:rsidRDefault="00DE1412" w:rsidP="00DE1412">
      <w:pPr>
        <w:pStyle w:val="MapleOutput"/>
        <w:spacing w:line="240" w:lineRule="auto"/>
        <w:ind w:left="1069"/>
        <w:jc w:val="both"/>
        <w:rPr>
          <w:sz w:val="28"/>
          <w:szCs w:val="28"/>
          <w:lang w:val="ru-RU"/>
        </w:rPr>
      </w:pPr>
      <w:r w:rsidRPr="001D54B8">
        <w:rPr>
          <w:color w:val="auto"/>
          <w:sz w:val="28"/>
          <w:szCs w:val="28"/>
          <w:lang w:val="ru-RU"/>
        </w:rPr>
        <w:t>Структурно-</w:t>
      </w:r>
      <w:proofErr w:type="spellStart"/>
      <w:r w:rsidRPr="001D54B8">
        <w:rPr>
          <w:color w:val="auto"/>
          <w:sz w:val="28"/>
          <w:szCs w:val="28"/>
          <w:lang w:val="ru-RU"/>
        </w:rPr>
        <w:t>логічна</w:t>
      </w:r>
      <w:proofErr w:type="spellEnd"/>
      <w:r w:rsidRPr="001D54B8">
        <w:rPr>
          <w:color w:val="auto"/>
          <w:sz w:val="28"/>
          <w:szCs w:val="28"/>
          <w:lang w:val="ru-RU"/>
        </w:rPr>
        <w:t xml:space="preserve"> схема конвертора наведена </w:t>
      </w:r>
      <w:r>
        <w:rPr>
          <w:sz w:val="28"/>
          <w:szCs w:val="28"/>
          <w:lang w:val="ru-RU"/>
        </w:rPr>
        <w:t>на рисунке 2.</w:t>
      </w:r>
      <w:r w:rsidR="0093282C">
        <w:rPr>
          <w:sz w:val="28"/>
          <w:szCs w:val="28"/>
          <w:lang w:val="ru-RU"/>
        </w:rPr>
        <w:t>1</w:t>
      </w:r>
      <w:r w:rsidRPr="003A7F35">
        <w:rPr>
          <w:sz w:val="28"/>
          <w:szCs w:val="28"/>
          <w:lang w:val="ru-RU"/>
        </w:rPr>
        <w:t>.</w:t>
      </w:r>
    </w:p>
    <w:p w:rsidR="00DE1412" w:rsidRPr="003A7F35" w:rsidRDefault="00DE1412" w:rsidP="004B5791">
      <w:pPr>
        <w:pStyle w:val="150"/>
        <w:numPr>
          <w:ilvl w:val="0"/>
          <w:numId w:val="16"/>
        </w:numPr>
        <w:rPr>
          <w:position w:val="-7"/>
          <w:sz w:val="28"/>
          <w:szCs w:val="28"/>
        </w:rPr>
      </w:pPr>
      <w:r>
        <w:rPr>
          <w:noProof/>
        </w:rPr>
        <mc:AlternateContent>
          <mc:Choice Requires="wpg">
            <w:drawing>
              <wp:anchor distT="0" distB="0" distL="114300" distR="114300" simplePos="0" relativeHeight="251695104" behindDoc="0" locked="0" layoutInCell="1" allowOverlap="1">
                <wp:simplePos x="0" y="0"/>
                <wp:positionH relativeFrom="column">
                  <wp:posOffset>1405255</wp:posOffset>
                </wp:positionH>
                <wp:positionV relativeFrom="paragraph">
                  <wp:posOffset>156210</wp:posOffset>
                </wp:positionV>
                <wp:extent cx="2907665" cy="1618615"/>
                <wp:effectExtent l="0" t="0" r="6985" b="19685"/>
                <wp:wrapNone/>
                <wp:docPr id="238" name="Группа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7665" cy="1618615"/>
                          <a:chOff x="3795" y="4115"/>
                          <a:chExt cx="4471" cy="2589"/>
                        </a:xfrm>
                      </wpg:grpSpPr>
                      <wps:wsp>
                        <wps:cNvPr id="41" name="Text Box 121"/>
                        <wps:cNvSpPr txBox="1">
                          <a:spLocks noChangeArrowheads="1"/>
                        </wps:cNvSpPr>
                        <wps:spPr bwMode="auto">
                          <a:xfrm>
                            <a:off x="5199" y="4121"/>
                            <a:ext cx="384"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14C" w:rsidRPr="006A0785" w:rsidRDefault="0035114C" w:rsidP="00DE1412">
                              <w:r>
                                <w:rPr>
                                  <w:i/>
                                  <w:iCs/>
                                </w:rPr>
                                <w:t>Г:П</w:t>
                              </w:r>
                            </w:p>
                          </w:txbxContent>
                        </wps:txbx>
                        <wps:bodyPr rot="0" vert="horz" wrap="square" lIns="0" tIns="0" rIns="0" bIns="0" anchor="t" anchorCtr="0" upright="1">
                          <a:noAutofit/>
                        </wps:bodyPr>
                      </wps:wsp>
                      <wps:wsp>
                        <wps:cNvPr id="239" name="Text Box 122"/>
                        <wps:cNvSpPr txBox="1">
                          <a:spLocks noChangeArrowheads="1"/>
                        </wps:cNvSpPr>
                        <wps:spPr bwMode="auto">
                          <a:xfrm>
                            <a:off x="4779" y="4121"/>
                            <a:ext cx="426" cy="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14C" w:rsidRPr="00B44631" w:rsidRDefault="0035114C" w:rsidP="00DE1412">
                              <w:pPr>
                                <w:rPr>
                                  <w:i/>
                                  <w:iCs/>
                                  <w:vertAlign w:val="subscript"/>
                                </w:rPr>
                              </w:pPr>
                            </w:p>
                          </w:txbxContent>
                        </wps:txbx>
                        <wps:bodyPr rot="0" vert="horz" wrap="square" lIns="0" tIns="0" rIns="0" bIns="0" anchor="t" anchorCtr="0" upright="1">
                          <a:noAutofit/>
                        </wps:bodyPr>
                      </wps:wsp>
                      <wps:wsp>
                        <wps:cNvPr id="43" name="Text Box 123"/>
                        <wps:cNvSpPr txBox="1">
                          <a:spLocks noChangeArrowheads="1"/>
                        </wps:cNvSpPr>
                        <wps:spPr bwMode="auto">
                          <a:xfrm>
                            <a:off x="7875" y="5279"/>
                            <a:ext cx="342" cy="3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14C" w:rsidRPr="00C37777" w:rsidRDefault="0035114C" w:rsidP="00DE1412">
                              <w:pPr>
                                <w:jc w:val="center"/>
                                <w:rPr>
                                  <w:i/>
                                  <w:iCs/>
                                  <w:vertAlign w:val="subscript"/>
                                </w:rPr>
                              </w:pPr>
                              <w:r w:rsidRPr="00447D0D">
                                <w:rPr>
                                  <w:i/>
                                  <w:iCs/>
                                  <w:lang w:val="en-US"/>
                                </w:rPr>
                                <w:t>Q</w:t>
                              </w:r>
                              <w:proofErr w:type="spellStart"/>
                              <w:r>
                                <w:rPr>
                                  <w:i/>
                                  <w:iCs/>
                                  <w:vertAlign w:val="subscript"/>
                                </w:rPr>
                                <w:t>со</w:t>
                              </w:r>
                              <w:proofErr w:type="spellEnd"/>
                            </w:p>
                          </w:txbxContent>
                        </wps:txbx>
                        <wps:bodyPr rot="0" vert="horz" wrap="square" lIns="0" tIns="0" rIns="0" bIns="0" anchor="t" anchorCtr="0" upright="1">
                          <a:noAutofit/>
                        </wps:bodyPr>
                      </wps:wsp>
                      <wps:wsp>
                        <wps:cNvPr id="240" name="Text Box 124"/>
                        <wps:cNvSpPr txBox="1">
                          <a:spLocks noChangeArrowheads="1"/>
                        </wps:cNvSpPr>
                        <wps:spPr bwMode="auto">
                          <a:xfrm>
                            <a:off x="7983" y="6155"/>
                            <a:ext cx="283" cy="3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14C" w:rsidRPr="006A0785" w:rsidRDefault="0035114C" w:rsidP="00DE1412">
                              <w:pPr>
                                <w:rPr>
                                  <w:i/>
                                </w:rPr>
                              </w:pPr>
                            </w:p>
                          </w:txbxContent>
                        </wps:txbx>
                        <wps:bodyPr rot="0" vert="horz" wrap="square" lIns="0" tIns="0" rIns="0" bIns="0" anchor="t" anchorCtr="0" upright="1">
                          <a:noAutofit/>
                        </wps:bodyPr>
                      </wps:wsp>
                      <wps:wsp>
                        <wps:cNvPr id="45" name="Text Box 125"/>
                        <wps:cNvSpPr txBox="1">
                          <a:spLocks noChangeArrowheads="1"/>
                        </wps:cNvSpPr>
                        <wps:spPr bwMode="auto">
                          <a:xfrm>
                            <a:off x="4411" y="4121"/>
                            <a:ext cx="372" cy="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14C" w:rsidRPr="00C37777" w:rsidRDefault="0035114C" w:rsidP="00DE1412">
                              <w:pPr>
                                <w:jc w:val="center"/>
                                <w:rPr>
                                  <w:i/>
                                  <w:iCs/>
                                  <w:vertAlign w:val="subscript"/>
                                </w:rPr>
                              </w:pPr>
                              <w:r w:rsidRPr="00447D0D">
                                <w:rPr>
                                  <w:i/>
                                  <w:iCs/>
                                  <w:lang w:val="en-US"/>
                                </w:rPr>
                                <w:t>Q</w:t>
                              </w:r>
                              <w:proofErr w:type="spellStart"/>
                              <w:r>
                                <w:rPr>
                                  <w:i/>
                                  <w:iCs/>
                                  <w:vertAlign w:val="subscript"/>
                                </w:rPr>
                                <w:t>со</w:t>
                              </w:r>
                              <w:proofErr w:type="spellEnd"/>
                            </w:p>
                            <w:p w:rsidR="0035114C" w:rsidRPr="00C37777" w:rsidRDefault="0035114C" w:rsidP="00DE1412">
                              <w:pPr>
                                <w:rPr>
                                  <w:i/>
                                  <w:iCs/>
                                  <w:vertAlign w:val="subscript"/>
                                </w:rPr>
                              </w:pPr>
                              <w:r>
                                <w:rPr>
                                  <w:lang w:val="en-US"/>
                                </w:rPr>
                                <w:t xml:space="preserve">  </w:t>
                              </w:r>
                              <w:r w:rsidRPr="00447D0D">
                                <w:rPr>
                                  <w:i/>
                                  <w:iCs/>
                                  <w:lang w:val="en-US"/>
                                </w:rPr>
                                <w:t>Q</w:t>
                              </w:r>
                              <w:proofErr w:type="spellStart"/>
                              <w:r>
                                <w:rPr>
                                  <w:i/>
                                  <w:iCs/>
                                  <w:vertAlign w:val="subscript"/>
                                </w:rPr>
                                <w:t>со</w:t>
                              </w:r>
                              <w:proofErr w:type="spellEnd"/>
                            </w:p>
                            <w:p w:rsidR="0035114C" w:rsidRPr="00C37777" w:rsidRDefault="0035114C" w:rsidP="00DE1412">
                              <w:pPr>
                                <w:jc w:val="center"/>
                                <w:rPr>
                                  <w:i/>
                                  <w:iCs/>
                                  <w:vertAlign w:val="subscript"/>
                                </w:rPr>
                              </w:pPr>
                              <w:r w:rsidRPr="00447D0D">
                                <w:rPr>
                                  <w:i/>
                                  <w:iCs/>
                                  <w:lang w:val="en-US"/>
                                </w:rPr>
                                <w:t>Q</w:t>
                              </w:r>
                              <w:r>
                                <w:rPr>
                                  <w:i/>
                                  <w:iCs/>
                                  <w:vertAlign w:val="subscript"/>
                                </w:rPr>
                                <w:t>с</w:t>
                              </w:r>
                              <w:r>
                                <w:rPr>
                                  <w:lang w:val="en-US"/>
                                </w:rPr>
                                <w:t xml:space="preserve"> </w:t>
                              </w:r>
                            </w:p>
                          </w:txbxContent>
                        </wps:txbx>
                        <wps:bodyPr rot="0" vert="horz" wrap="square" lIns="0" tIns="0" rIns="0" bIns="0" anchor="t" anchorCtr="0" upright="1">
                          <a:noAutofit/>
                        </wps:bodyPr>
                      </wps:wsp>
                      <wps:wsp>
                        <wps:cNvPr id="241" name="Text Box 126"/>
                        <wps:cNvSpPr txBox="1">
                          <a:spLocks noChangeArrowheads="1"/>
                        </wps:cNvSpPr>
                        <wps:spPr bwMode="auto">
                          <a:xfrm>
                            <a:off x="6015" y="4121"/>
                            <a:ext cx="283"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14C" w:rsidRPr="00C37777" w:rsidRDefault="0035114C" w:rsidP="00DE1412">
                              <w:r>
                                <w:rPr>
                                  <w:i/>
                                </w:rPr>
                                <w:t xml:space="preserve">Т </w:t>
                              </w:r>
                            </w:p>
                          </w:txbxContent>
                        </wps:txbx>
                        <wps:bodyPr rot="0" vert="horz" wrap="square" lIns="0" tIns="0" rIns="0" bIns="0" anchor="t" anchorCtr="0" upright="1">
                          <a:noAutofit/>
                        </wps:bodyPr>
                      </wps:wsp>
                      <wps:wsp>
                        <wps:cNvPr id="242" name="Text Box 127"/>
                        <wps:cNvSpPr txBox="1">
                          <a:spLocks noChangeArrowheads="1"/>
                        </wps:cNvSpPr>
                        <wps:spPr bwMode="auto">
                          <a:xfrm>
                            <a:off x="6411" y="4127"/>
                            <a:ext cx="294" cy="3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14C" w:rsidRPr="00C37777" w:rsidRDefault="0035114C" w:rsidP="00DE1412">
                              <w:pPr>
                                <w:rPr>
                                  <w:vertAlign w:val="subscript"/>
                                </w:rPr>
                              </w:pPr>
                            </w:p>
                          </w:txbxContent>
                        </wps:txbx>
                        <wps:bodyPr rot="0" vert="horz" wrap="square" lIns="0" tIns="0" rIns="0" bIns="0" anchor="t" anchorCtr="0" upright="1">
                          <a:noAutofit/>
                        </wps:bodyPr>
                      </wps:wsp>
                      <wps:wsp>
                        <wps:cNvPr id="243" name="Text Box 128"/>
                        <wps:cNvSpPr txBox="1">
                          <a:spLocks noChangeArrowheads="1"/>
                        </wps:cNvSpPr>
                        <wps:spPr bwMode="auto">
                          <a:xfrm>
                            <a:off x="6729" y="4115"/>
                            <a:ext cx="388"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14C" w:rsidRPr="00C37777" w:rsidRDefault="0035114C" w:rsidP="00DE1412">
                              <w:pPr>
                                <w:jc w:val="center"/>
                              </w:pPr>
                              <w:r>
                                <w:rPr>
                                  <w:i/>
                                  <w:iCs/>
                                </w:rPr>
                                <w:t>Р</w:t>
                              </w:r>
                            </w:p>
                          </w:txbxContent>
                        </wps:txbx>
                        <wps:bodyPr rot="0" vert="horz" wrap="square" lIns="0" tIns="0" rIns="0" bIns="0" anchor="t" anchorCtr="0" upright="1">
                          <a:noAutofit/>
                        </wps:bodyPr>
                      </wps:wsp>
                      <wps:wsp>
                        <wps:cNvPr id="244" name="Line 129"/>
                        <wps:cNvCnPr/>
                        <wps:spPr bwMode="auto">
                          <a:xfrm flipH="1">
                            <a:off x="4615" y="4517"/>
                            <a:ext cx="2" cy="630"/>
                          </a:xfrm>
                          <a:prstGeom prst="line">
                            <a:avLst/>
                          </a:prstGeom>
                          <a:noFill/>
                          <a:ln w="12700">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245" name="Line 130"/>
                        <wps:cNvCnPr/>
                        <wps:spPr bwMode="auto">
                          <a:xfrm>
                            <a:off x="7275" y="5909"/>
                            <a:ext cx="559" cy="0"/>
                          </a:xfrm>
                          <a:prstGeom prst="line">
                            <a:avLst/>
                          </a:prstGeom>
                          <a:noFill/>
                          <a:ln w="12700">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252" name="Line 131"/>
                        <wps:cNvCnPr/>
                        <wps:spPr bwMode="auto">
                          <a:xfrm>
                            <a:off x="7263" y="5465"/>
                            <a:ext cx="559" cy="0"/>
                          </a:xfrm>
                          <a:prstGeom prst="line">
                            <a:avLst/>
                          </a:prstGeom>
                          <a:noFill/>
                          <a:ln w="12700">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255" name="Rectangle 132"/>
                        <wps:cNvSpPr>
                          <a:spLocks noChangeArrowheads="1"/>
                        </wps:cNvSpPr>
                        <wps:spPr bwMode="auto">
                          <a:xfrm>
                            <a:off x="4335" y="5141"/>
                            <a:ext cx="2940" cy="156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Line 133"/>
                        <wps:cNvCnPr/>
                        <wps:spPr bwMode="auto">
                          <a:xfrm>
                            <a:off x="3795" y="5465"/>
                            <a:ext cx="559" cy="0"/>
                          </a:xfrm>
                          <a:prstGeom prst="line">
                            <a:avLst/>
                          </a:prstGeom>
                          <a:noFill/>
                          <a:ln w="12700">
                            <a:solidFill>
                              <a:srgbClr val="000000"/>
                            </a:solidFill>
                            <a:round/>
                            <a:headEnd/>
                            <a:tailEnd type="stealth"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38" o:spid="_x0000_s1026" style="position:absolute;left:0;text-align:left;margin-left:110.65pt;margin-top:12.3pt;width:228.95pt;height:127.45pt;z-index:251695104" coordorigin="3795,4115" coordsize="4471,2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">
                <v:shapetype id="_x0000_t202" coordsize="21600,21600" o:spt="202" path="m,l,21600r21600,l21600,xe">
                  <v:stroke joinstyle="miter"/>
                  <v:path gradientshapeok="t" o:connecttype="rect"/>
                </v:shapetype>
                <v:shape id="Text Box 121" o:spid="_x0000_s1027" type="#_x0000_t202" style="position:absolute;left:5199;top:4121;width:384;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1e2MQA&#10;AADbAAAADwAAAGRycy9kb3ducmV2LnhtbESPT2sCMRTE70K/Q3gFL1KzLiKyNYrVCj20B614fmxe&#10;dxc3L0uS/fftG6HQ4zAzv2E2u8HUoiPnK8sKFvMEBHFudcWFguv36WUNwgdkjbVlUjCSh932abLB&#10;TNuez9RdQiEihH2GCsoQmkxKn5dk0M9tQxy9H+sMhihdIbXDPsJNLdMkWUmDFceFEhs6lJTfL61R&#10;sDq6tj/zYXa8vn/iV1Okt7fxptT0edi/ggg0hP/wX/tDK1gu4PE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dXtjEAAAA2wAAAA8AAAAAAAAAAAAAAAAAmAIAAGRycy9k&#10;b3ducmV2LnhtbFBLBQYAAAAABAAEAPUAAACJAwAAAAA=&#10;" stroked="f">
                  <v:textbox inset="0,0,0,0">
                    <w:txbxContent>
                      <w:p w:rsidR="00B11F89" w:rsidRPr="006A0785" w:rsidRDefault="00B11F89" w:rsidP="00DE1412">
                        <w:r>
                          <w:rPr>
                            <w:i/>
                            <w:iCs/>
                          </w:rPr>
                          <w:t>Г:П</w:t>
                        </w:r>
                      </w:p>
                    </w:txbxContent>
                  </v:textbox>
                </v:shape>
                <v:shape id="Text Box 122" o:spid="_x0000_s1028" type="#_x0000_t202" style="position:absolute;left:4779;top:4121;width:426;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S0V8UA&#10;AADcAAAADwAAAGRycy9kb3ducmV2LnhtbESPT4vCMBTE7wt+h/CEvSyabgXRahRXV9jDevAPnh/N&#10;sy02LyWJtn77jSDscZiZ3zDzZWdqcSfnK8sKPocJCOLc6ooLBafjdjAB4QOyxtoyKXiQh+Wi9zbH&#10;TNuW93Q/hEJECPsMFZQhNJmUPi/JoB/ahjh6F+sMhihdIbXDNsJNLdMkGUuDFceFEhtal5RfDzej&#10;YLxxt3bP64/N6fsXd02Rnr8eZ6Xe+91qBiJQF/7Dr/aPVpCOpv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FLRXxQAAANwAAAAPAAAAAAAAAAAAAAAAAJgCAABkcnMv&#10;ZG93bnJldi54bWxQSwUGAAAAAAQABAD1AAAAigMAAAAA&#10;" stroked="f">
                  <v:textbox inset="0,0,0,0">
                    <w:txbxContent>
                      <w:p w:rsidR="00B11F89" w:rsidRPr="00B44631" w:rsidRDefault="00B11F89" w:rsidP="00DE1412">
                        <w:pPr>
                          <w:rPr>
                            <w:i/>
                            <w:iCs/>
                            <w:vertAlign w:val="subscript"/>
                          </w:rPr>
                        </w:pPr>
                      </w:p>
                    </w:txbxContent>
                  </v:textbox>
                </v:shape>
                <v:shape id="Text Box 123" o:spid="_x0000_s1029" type="#_x0000_t202" style="position:absolute;left:7875;top:5279;width:342;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NlNMUA&#10;AADbAAAADwAAAGRycy9kb3ducmV2LnhtbESPT2vCQBTE7wW/w/KEXopumhaR6CrWtNBDe9CK50f2&#10;mQSzb8Pumj/fvlsoeBxm5jfMejuYRnTkfG1ZwfM8AUFcWF1zqeD08zFbgvABWWNjmRSM5GG7mTys&#10;MdO25wN1x1CKCGGfoYIqhDaT0hcVGfRz2xJH72KdwRClK6V22Ee4aWSaJAtpsOa4UGFL+4qK6/Fm&#10;FCxyd+sPvH/KT+9f+N2W6fltPCv1OB12KxCBhnAP/7c/tYLXF/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Q2U0xQAAANsAAAAPAAAAAAAAAAAAAAAAAJgCAABkcnMv&#10;ZG93bnJldi54bWxQSwUGAAAAAAQABAD1AAAAigMAAAAA&#10;" stroked="f">
                  <v:textbox inset="0,0,0,0">
                    <w:txbxContent>
                      <w:p w:rsidR="00B11F89" w:rsidRPr="00C37777" w:rsidRDefault="00B11F89" w:rsidP="00DE1412">
                        <w:pPr>
                          <w:jc w:val="center"/>
                          <w:rPr>
                            <w:i/>
                            <w:iCs/>
                            <w:vertAlign w:val="subscript"/>
                          </w:rPr>
                        </w:pPr>
                        <w:r w:rsidRPr="00447D0D">
                          <w:rPr>
                            <w:i/>
                            <w:iCs/>
                            <w:lang w:val="en-US"/>
                          </w:rPr>
                          <w:t>Q</w:t>
                        </w:r>
                        <w:r>
                          <w:rPr>
                            <w:i/>
                            <w:iCs/>
                            <w:vertAlign w:val="subscript"/>
                          </w:rPr>
                          <w:t>со</w:t>
                        </w:r>
                      </w:p>
                    </w:txbxContent>
                  </v:textbox>
                </v:shape>
                <v:shape id="Text Box 124" o:spid="_x0000_s1030" type="#_x0000_t202" style="position:absolute;left:7983;top:6155;width:283;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ut8EA&#10;AADcAAAADwAAAGRycy9kb3ducmV2LnhtbERPTYvCMBC9C/sfwix4kTXdIiLVKK664EEPdcXz0Ixt&#10;sZmUJNr67zcHwePjfS9WvWnEg5yvLSv4HicgiAuray4VnP9+v2YgfEDW2FgmBU/ysFp+DBaYadtx&#10;To9TKEUMYZ+hgiqENpPSFxUZ9GPbEkfuap3BEKErpXbYxXDTyDRJptJgzbGhwpY2FRW3090omG7d&#10;vct5M9qedwc8tmV6+XlelBp+9us5iEB9eItf7r1WkE7i/HgmH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obrfBAAAA3AAAAA8AAAAAAAAAAAAAAAAAmAIAAGRycy9kb3du&#10;cmV2LnhtbFBLBQYAAAAABAAEAPUAAACGAwAAAAA=&#10;" stroked="f">
                  <v:textbox inset="0,0,0,0">
                    <w:txbxContent>
                      <w:p w:rsidR="00B11F89" w:rsidRPr="006A0785" w:rsidRDefault="00B11F89" w:rsidP="00DE1412">
                        <w:pPr>
                          <w:rPr>
                            <w:i/>
                          </w:rPr>
                        </w:pPr>
                      </w:p>
                    </w:txbxContent>
                  </v:textbox>
                </v:shape>
                <v:shape id="Text Box 125" o:spid="_x0000_s1031" type="#_x0000_t202" style="position:absolute;left:4411;top:4121;width:372;height: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ZY28UA&#10;AADbAAAADwAAAGRycy9kb3ducmV2LnhtbESPT2vCQBTE7wW/w/KEXopuGlqR6CrWtNBDe9CK50f2&#10;mQSzb8Pumj/fvlsoeBxm5jfMejuYRnTkfG1ZwfM8AUFcWF1zqeD08zFbgvABWWNjmRSM5GG7mTys&#10;MdO25wN1x1CKCGGfoYIqhDaT0hcVGfRz2xJH72KdwRClK6V22Ee4aWSaJAtpsOa4UGFL+4qK6/Fm&#10;FCxyd+sPvH/KT+9f+N2W6fltPCv1OB12KxCBhnAP/7c/tYKXV/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5ljbxQAAANsAAAAPAAAAAAAAAAAAAAAAAJgCAABkcnMv&#10;ZG93bnJldi54bWxQSwUGAAAAAAQABAD1AAAAigMAAAAA&#10;" stroked="f">
                  <v:textbox inset="0,0,0,0">
                    <w:txbxContent>
                      <w:p w:rsidR="00B11F89" w:rsidRPr="00C37777" w:rsidRDefault="00B11F89" w:rsidP="00DE1412">
                        <w:pPr>
                          <w:jc w:val="center"/>
                          <w:rPr>
                            <w:i/>
                            <w:iCs/>
                            <w:vertAlign w:val="subscript"/>
                          </w:rPr>
                        </w:pPr>
                        <w:r w:rsidRPr="00447D0D">
                          <w:rPr>
                            <w:i/>
                            <w:iCs/>
                            <w:lang w:val="en-US"/>
                          </w:rPr>
                          <w:t>Q</w:t>
                        </w:r>
                        <w:r>
                          <w:rPr>
                            <w:i/>
                            <w:iCs/>
                            <w:vertAlign w:val="subscript"/>
                          </w:rPr>
                          <w:t>со</w:t>
                        </w:r>
                      </w:p>
                      <w:p w:rsidR="00B11F89" w:rsidRPr="00C37777" w:rsidRDefault="00B11F89" w:rsidP="00DE1412">
                        <w:pPr>
                          <w:rPr>
                            <w:i/>
                            <w:iCs/>
                            <w:vertAlign w:val="subscript"/>
                          </w:rPr>
                        </w:pPr>
                        <w:r>
                          <w:rPr>
                            <w:lang w:val="en-US"/>
                          </w:rPr>
                          <w:t xml:space="preserve">  </w:t>
                        </w:r>
                        <w:r w:rsidRPr="00447D0D">
                          <w:rPr>
                            <w:i/>
                            <w:iCs/>
                            <w:lang w:val="en-US"/>
                          </w:rPr>
                          <w:t>Q</w:t>
                        </w:r>
                        <w:r>
                          <w:rPr>
                            <w:i/>
                            <w:iCs/>
                            <w:vertAlign w:val="subscript"/>
                          </w:rPr>
                          <w:t>со</w:t>
                        </w:r>
                      </w:p>
                      <w:p w:rsidR="00B11F89" w:rsidRPr="00C37777" w:rsidRDefault="00B11F89" w:rsidP="00DE1412">
                        <w:pPr>
                          <w:jc w:val="center"/>
                          <w:rPr>
                            <w:i/>
                            <w:iCs/>
                            <w:vertAlign w:val="subscript"/>
                          </w:rPr>
                        </w:pPr>
                        <w:r w:rsidRPr="00447D0D">
                          <w:rPr>
                            <w:i/>
                            <w:iCs/>
                            <w:lang w:val="en-US"/>
                          </w:rPr>
                          <w:t>Q</w:t>
                        </w:r>
                        <w:r>
                          <w:rPr>
                            <w:i/>
                            <w:iCs/>
                            <w:vertAlign w:val="subscript"/>
                          </w:rPr>
                          <w:t>с</w:t>
                        </w:r>
                        <w:r>
                          <w:rPr>
                            <w:lang w:val="en-US"/>
                          </w:rPr>
                          <w:t xml:space="preserve"> </w:t>
                        </w:r>
                      </w:p>
                    </w:txbxContent>
                  </v:textbox>
                </v:shape>
                <v:shape id="Text Box 126" o:spid="_x0000_s1032" type="#_x0000_t202" style="position:absolute;left:6015;top:4121;width:283;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TLLMQA&#10;AADcAAAADwAAAGRycy9kb3ducmV2LnhtbESPzYvCMBTE7wv+D+EJe1k0tSwi1Sh+LXhwD37g+dE8&#10;22LzUpJo639vFoQ9DjPzG2a26EwtHuR8ZVnBaJiAIM6trrhQcD79DCYgfEDWWFsmBU/ysJj3PmaY&#10;advygR7HUIgIYZ+hgjKEJpPS5yUZ9EPbEEfvap3BEKUrpHbYRripZZokY2mw4rhQYkPrkvLb8W4U&#10;jDfu3h54/bU5b/f42xTpZfW8KPXZ75ZTEIG68B9+t3daQfo9gr8z8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kyyzEAAAA3AAAAA8AAAAAAAAAAAAAAAAAmAIAAGRycy9k&#10;b3ducmV2LnhtbFBLBQYAAAAABAAEAPUAAACJAwAAAAA=&#10;" stroked="f">
                  <v:textbox inset="0,0,0,0">
                    <w:txbxContent>
                      <w:p w:rsidR="00B11F89" w:rsidRPr="00C37777" w:rsidRDefault="00B11F89" w:rsidP="00DE1412">
                        <w:r>
                          <w:rPr>
                            <w:i/>
                          </w:rPr>
                          <w:t xml:space="preserve">Т </w:t>
                        </w:r>
                      </w:p>
                    </w:txbxContent>
                  </v:textbox>
                </v:shape>
                <v:shape id="Text Box 127" o:spid="_x0000_s1033" type="#_x0000_t202" style="position:absolute;left:6411;top:4127;width:294;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ZVW8QA&#10;AADcAAAADwAAAGRycy9kb3ducmV2LnhtbESPT4vCMBTE74LfITzBi6ypRWTpGsW/4ME96IrnR/O2&#10;Ldu8lCTa+u2NIOxxmJnfMPNlZ2pxJ+crywom4wQEcW51xYWCy8/+4xOED8gaa8uk4EEelot+b46Z&#10;ti2f6H4OhYgQ9hkqKENoMil9XpJBP7YNcfR+rTMYonSF1A7bCDe1TJNkJg1WHBdKbGhTUv53vhkF&#10;s627tSfejLaX3RG/myK9rh9XpYaDbvUFIlAX/sPv9kErSKcp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2VVvEAAAA3AAAAA8AAAAAAAAAAAAAAAAAmAIAAGRycy9k&#10;b3ducmV2LnhtbFBLBQYAAAAABAAEAPUAAACJAwAAAAA=&#10;" stroked="f">
                  <v:textbox inset="0,0,0,0">
                    <w:txbxContent>
                      <w:p w:rsidR="00B11F89" w:rsidRPr="00C37777" w:rsidRDefault="00B11F89" w:rsidP="00DE1412">
                        <w:pPr>
                          <w:rPr>
                            <w:vertAlign w:val="subscript"/>
                          </w:rPr>
                        </w:pPr>
                      </w:p>
                    </w:txbxContent>
                  </v:textbox>
                </v:shape>
                <v:shape id="Text Box 128" o:spid="_x0000_s1034" type="#_x0000_t202" style="position:absolute;left:6729;top:4115;width:38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rwwMUA&#10;AADcAAAADwAAAGRycy9kb3ducmV2LnhtbESPT4vCMBTE7wt+h/CEvSyabl1EqlFcXWEP68E/eH40&#10;z7bYvJQk2vrtN4LgcZiZ3zCzRWdqcSPnK8sKPocJCOLc6ooLBcfDZjAB4QOyxtoyKbiTh8W89zbD&#10;TNuWd3Tbh0JECPsMFZQhNJmUPi/JoB/ahjh6Z+sMhihdIbXDNsJNLdMkGUuDFceFEhtalZRf9lej&#10;YLx213bHq4/18ecPt02Rnr7vJ6Xe+91yCiJQF17hZ/tXK0i/Rv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DAxQAAANwAAAAPAAAAAAAAAAAAAAAAAJgCAABkcnMv&#10;ZG93bnJldi54bWxQSwUGAAAAAAQABAD1AAAAigMAAAAA&#10;" stroked="f">
                  <v:textbox inset="0,0,0,0">
                    <w:txbxContent>
                      <w:p w:rsidR="00B11F89" w:rsidRPr="00C37777" w:rsidRDefault="00B11F89" w:rsidP="00DE1412">
                        <w:pPr>
                          <w:jc w:val="center"/>
                        </w:pPr>
                        <w:r>
                          <w:rPr>
                            <w:i/>
                            <w:iCs/>
                          </w:rPr>
                          <w:t>Р</w:t>
                        </w:r>
                      </w:p>
                    </w:txbxContent>
                  </v:textbox>
                </v:shape>
                <v:line id="Line 129" o:spid="_x0000_s1035" style="position:absolute;flip:x;visibility:visible;mso-wrap-style:square" from="4615,4517" to="4617,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9KrMYAAADcAAAADwAAAGRycy9kb3ducmV2LnhtbESPzWrCQBSF9wXfYbiCuzqpSCnRUWyp&#10;IAq2UTfuLplrEs3ciZkxSX36TqHg8nB+Ps503plSNFS7wrKCl2EEgji1uuBMwWG/fH4D4TyyxtIy&#10;KfghB/NZ72mKsbYtJ9TsfCbCCLsYFeTeV7GULs3JoBvaijh4J1sb9EHWmdQ1tmHclHIURa/SYMGB&#10;kGNFHzmll93NBMhxed1k62rb2ij5Ks379/nzvlBq0O8WExCeOv8I/7dXWsFoPIa/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fSqzGAAAA3AAAAA8AAAAAAAAA&#10;AAAAAAAAoQIAAGRycy9kb3ducmV2LnhtbFBLBQYAAAAABAAEAPkAAACUAwAAAAA=&#10;" strokeweight="1pt">
                  <v:stroke endarrow="classic" endarrowwidth="narrow" endarrowlength="long"/>
                </v:line>
                <v:line id="Line 130" o:spid="_x0000_s1036" style="position:absolute;visibility:visible;mso-wrap-style:square" from="7275,5909" to="7834,5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Ode8YAAADcAAAADwAAAGRycy9kb3ducmV2LnhtbESPzWrDMBCE74W8g9hCbo2s0ITiRgkl&#10;PxDoJbULobfF2tpurZWR1MTN00eFQI/DzHzDLFaD7cSJfGgda1CTDARx5UzLtYb3cvfwBCJEZIOd&#10;Y9LwSwFWy9HdAnPjzvxGpyLWIkE45KihibHPpQxVQxbDxPXEyft03mJM0tfSeDwnuO3kNMvm0mLL&#10;aaHBntYNVd/Fj9XwVYZNV2xLdVDHePx4Vcqby07r8f3w8gwi0hD/w7f23miYPs7g70w6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2znXvGAAAA3AAAAA8AAAAAAAAA&#10;AAAAAAAAoQIAAGRycy9kb3ducmV2LnhtbFBLBQYAAAAABAAEAPkAAACUAwAAAAA=&#10;" strokeweight="1pt">
                  <v:stroke endarrow="classic" endarrowwidth="narrow" endarrowlength="long"/>
                </v:line>
                <v:line id="Line 131" o:spid="_x0000_s1037" style="position:absolute;visibility:visible;mso-wrap-style:square" from="7263,5465" to="7822,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OT0sUAAADcAAAADwAAAGRycy9kb3ducmV2LnhtbESPQUvDQBSE74L/YXmCN7vZgCKxmyBq&#10;odCLJkLx9sg+k7TZt2F326b+elcQehxm5htmWc12FEfyYXCsQS0yEMStMwN3Gj6b1d0jiBCRDY6O&#10;ScOZAlTl9dUSC+NO/EHHOnYiQTgUqKGPcSqkDG1PFsPCTcTJ+3beYkzSd9J4PCW4HWWeZQ/S4sBp&#10;oceJXnpq9/XBatg14XWs3xr1rrZx+7VRypuflda3N/PzE4hIc7yE/9troyG/z+HvTDoCsv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4OT0sUAAADcAAAADwAAAAAAAAAA&#10;AAAAAAChAgAAZHJzL2Rvd25yZXYueG1sUEsFBgAAAAAEAAQA+QAAAJMDAAAAAA==&#10;" strokeweight="1pt">
                  <v:stroke endarrow="classic" endarrowwidth="narrow" endarrowlength="long"/>
                </v:line>
                <v:rect id="Rectangle 132" o:spid="_x0000_s1038" style="position:absolute;left:4335;top:5141;width:2940;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Sa8UA&#10;AADcAAAADwAAAGRycy9kb3ducmV2LnhtbESPQWvCQBSE74X+h+UVeqsbUyJ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pJrxQAAANwAAAAPAAAAAAAAAAAAAAAAAJgCAABkcnMv&#10;ZG93bnJldi54bWxQSwUGAAAAAAQABAD1AAAAigMAAAAA&#10;"/>
                <v:line id="Line 133" o:spid="_x0000_s1039" style="position:absolute;visibility:visible;mso-wrap-style:square" from="3795,5465" to="4354,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5NsQAAADbAAAADwAAAGRycy9kb3ducmV2LnhtbESPQWsCMRSE74X+h/AK3mo2PYisRhFb&#10;odBL3RWkt8fmdXd187Ikqa799UYQPA4z8w0zXw62EyfyoXWsQY0zEMSVMy3XGnbl5nUKIkRkg51j&#10;0nChAMvF89Mcc+POvKVTEWuRIBxy1NDE2OdShqohi2HseuLk/TpvMSbpa2k8nhPcdvItyybSYstp&#10;ocGe1g1Vx+LPajiU4b0rPkr1rfZx//OllDf/G61HL8NqBiLSEB/he/vTaJgouH1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ALk2xAAAANsAAAAPAAAAAAAAAAAA&#10;AAAAAKECAABkcnMvZG93bnJldi54bWxQSwUGAAAAAAQABAD5AAAAkgMAAAAA&#10;" strokeweight="1pt">
                  <v:stroke endarrow="classic" endarrowwidth="narrow" endarrowlength="long"/>
                </v:line>
              </v:group>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1218565</wp:posOffset>
                </wp:positionH>
                <wp:positionV relativeFrom="paragraph">
                  <wp:posOffset>63500</wp:posOffset>
                </wp:positionV>
                <wp:extent cx="210185" cy="190500"/>
                <wp:effectExtent l="0" t="0" r="0" b="0"/>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14C" w:rsidRPr="00C37777" w:rsidRDefault="0035114C" w:rsidP="00DE1412">
                            <w:pPr>
                              <w:rPr>
                                <w:i/>
                                <w:iCs/>
                                <w:vertAlign w:val="subscrip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9" o:spid="_x0000_s1040" type="#_x0000_t202" style="position:absolute;left:0;text-align:left;margin-left:95.95pt;margin-top:5pt;width:16.55pt;height: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" stroked="f">
                <v:textbox inset="0,0,0,0">
                  <w:txbxContent>
                    <w:p w:rsidR="00B11F89" w:rsidRPr="00C37777" w:rsidRDefault="00B11F89" w:rsidP="00DE1412">
                      <w:pPr>
                        <w:rPr>
                          <w:i/>
                          <w:iCs/>
                          <w:vertAlign w:val="subscript"/>
                        </w:rPr>
                      </w:pPr>
                    </w:p>
                  </w:txbxContent>
                </v:textbox>
              </v:shape>
            </w:pict>
          </mc:Fallback>
        </mc:AlternateContent>
      </w:r>
    </w:p>
    <w:p w:rsidR="00DE1412" w:rsidRPr="003A7F35" w:rsidRDefault="00DE1412" w:rsidP="004B5791">
      <w:pPr>
        <w:pStyle w:val="150"/>
        <w:numPr>
          <w:ilvl w:val="0"/>
          <w:numId w:val="16"/>
        </w:numPr>
        <w:rPr>
          <w:position w:val="-7"/>
          <w:sz w:val="28"/>
          <w:szCs w:val="28"/>
        </w:rPr>
      </w:pPr>
    </w:p>
    <w:p w:rsidR="00DE1412" w:rsidRPr="003A7F35" w:rsidRDefault="00DE1412" w:rsidP="00DE1412">
      <w:pPr>
        <w:pStyle w:val="150"/>
        <w:ind w:left="1069"/>
        <w:jc w:val="left"/>
        <w:rPr>
          <w:position w:val="-7"/>
          <w:sz w:val="28"/>
          <w:szCs w:val="28"/>
        </w:rPr>
      </w:pPr>
      <w:r>
        <w:rPr>
          <w:noProof/>
        </w:rPr>
        <mc:AlternateContent>
          <mc:Choice Requires="wps">
            <w:drawing>
              <wp:anchor distT="0" distB="0" distL="114300" distR="114300" simplePos="0" relativeHeight="251703296" behindDoc="0" locked="0" layoutInCell="1" allowOverlap="1" wp14:anchorId="184C0E76" wp14:editId="38D3878E">
                <wp:simplePos x="0" y="0"/>
                <wp:positionH relativeFrom="column">
                  <wp:posOffset>3409315</wp:posOffset>
                </wp:positionH>
                <wp:positionV relativeFrom="paragraph">
                  <wp:posOffset>19050</wp:posOffset>
                </wp:positionV>
                <wp:extent cx="1270" cy="400050"/>
                <wp:effectExtent l="38100" t="0" r="74930" b="57150"/>
                <wp:wrapNone/>
                <wp:docPr id="237" name="Прямая соединительная линия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400050"/>
                        </a:xfrm>
                        <a:prstGeom prst="line">
                          <a:avLst/>
                        </a:prstGeom>
                        <a:noFill/>
                        <a:ln w="12700">
                          <a:solidFill>
                            <a:srgbClr val="000000"/>
                          </a:solidFill>
                          <a:round/>
                          <a:headEnd/>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7"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45pt,1.5pt" to="268.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" strokeweight="1pt">
                <v:stroke endarrow="classic" endarrowwidth="narrow" endarrowlength="long"/>
              </v:line>
            </w:pict>
          </mc:Fallback>
        </mc:AlternateContent>
      </w:r>
      <w:r>
        <w:rPr>
          <w:noProof/>
        </w:rPr>
        <mc:AlternateContent>
          <mc:Choice Requires="wps">
            <w:drawing>
              <wp:anchor distT="0" distB="0" distL="114300" distR="114300" simplePos="0" relativeHeight="251702272" behindDoc="0" locked="0" layoutInCell="1" allowOverlap="1" wp14:anchorId="26041F64" wp14:editId="0734F9C7">
                <wp:simplePos x="0" y="0"/>
                <wp:positionH relativeFrom="column">
                  <wp:posOffset>2883535</wp:posOffset>
                </wp:positionH>
                <wp:positionV relativeFrom="paragraph">
                  <wp:posOffset>11430</wp:posOffset>
                </wp:positionV>
                <wp:extent cx="1270" cy="400050"/>
                <wp:effectExtent l="38100" t="0" r="74930" b="57150"/>
                <wp:wrapNone/>
                <wp:docPr id="236" name="Прямая соединительная линия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400050"/>
                        </a:xfrm>
                        <a:prstGeom prst="line">
                          <a:avLst/>
                        </a:prstGeom>
                        <a:noFill/>
                        <a:ln w="12700">
                          <a:solidFill>
                            <a:srgbClr val="000000"/>
                          </a:solidFill>
                          <a:round/>
                          <a:headEnd/>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6"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05pt,.9pt" to="227.1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" strokeweight="1pt">
                <v:stroke endarrow="classic" endarrowwidth="narrow" endarrowlength="long"/>
              </v:line>
            </w:pict>
          </mc:Fallback>
        </mc:AlternateContent>
      </w:r>
      <w:r>
        <w:rPr>
          <w:noProof/>
        </w:rPr>
        <mc:AlternateContent>
          <mc:Choice Requires="wps">
            <w:drawing>
              <wp:anchor distT="0" distB="0" distL="114300" distR="114300" simplePos="0" relativeHeight="251701248" behindDoc="0" locked="0" layoutInCell="1" allowOverlap="1" wp14:anchorId="165EEE7C" wp14:editId="52EFBE72">
                <wp:simplePos x="0" y="0"/>
                <wp:positionH relativeFrom="column">
                  <wp:posOffset>2433955</wp:posOffset>
                </wp:positionH>
                <wp:positionV relativeFrom="paragraph">
                  <wp:posOffset>22860</wp:posOffset>
                </wp:positionV>
                <wp:extent cx="1270" cy="400050"/>
                <wp:effectExtent l="38100" t="0" r="74930" b="571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400050"/>
                        </a:xfrm>
                        <a:prstGeom prst="line">
                          <a:avLst/>
                        </a:prstGeom>
                        <a:noFill/>
                        <a:ln w="12700">
                          <a:solidFill>
                            <a:srgbClr val="000000"/>
                          </a:solidFill>
                          <a:round/>
                          <a:headEnd/>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65pt,1.8pt" to="191.7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" strokeweight="1pt">
                <v:stroke endarrow="classic" endarrowwidth="narrow" endarrowlength="long"/>
              </v:line>
            </w:pict>
          </mc:Fallback>
        </mc:AlternateContent>
      </w:r>
    </w:p>
    <w:p w:rsidR="00DE1412" w:rsidRPr="003A7F35" w:rsidRDefault="00DE1412" w:rsidP="00DE1412">
      <w:pPr>
        <w:pStyle w:val="150"/>
        <w:ind w:left="1069"/>
        <w:jc w:val="left"/>
        <w:rPr>
          <w:position w:val="-7"/>
          <w:sz w:val="28"/>
          <w:szCs w:val="28"/>
        </w:rPr>
      </w:pPr>
      <w:r>
        <w:rPr>
          <w:noProof/>
        </w:rPr>
        <mc:AlternateContent>
          <mc:Choice Requires="wps">
            <w:drawing>
              <wp:anchor distT="0" distB="0" distL="114300" distR="114300" simplePos="0" relativeHeight="251709440" behindDoc="0" locked="0" layoutInCell="1" allowOverlap="1" wp14:anchorId="496DA832" wp14:editId="0EDA5405">
                <wp:simplePos x="0" y="0"/>
                <wp:positionH relativeFrom="column">
                  <wp:posOffset>2883535</wp:posOffset>
                </wp:positionH>
                <wp:positionV relativeFrom="paragraph">
                  <wp:posOffset>184150</wp:posOffset>
                </wp:positionV>
                <wp:extent cx="808355" cy="537845"/>
                <wp:effectExtent l="0" t="0" r="67945" b="52705"/>
                <wp:wrapNone/>
                <wp:docPr id="235" name="Прямая со стрелкой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355" cy="537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35" o:spid="_x0000_s1026" type="#_x0000_t32" style="position:absolute;margin-left:227.05pt;margin-top:14.5pt;width:63.65pt;height:42.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">
                <v:stroke endarrow="block"/>
              </v:shape>
            </w:pict>
          </mc:Fallback>
        </mc:AlternateContent>
      </w:r>
      <w:r>
        <w:rPr>
          <w:noProof/>
        </w:rPr>
        <mc:AlternateContent>
          <mc:Choice Requires="wps">
            <w:drawing>
              <wp:anchor distT="0" distB="0" distL="114300" distR="114300" simplePos="0" relativeHeight="251708416" behindDoc="0" locked="0" layoutInCell="1" allowOverlap="1" wp14:anchorId="68D5ECBA" wp14:editId="71E77C26">
                <wp:simplePos x="0" y="0"/>
                <wp:positionH relativeFrom="column">
                  <wp:posOffset>2433955</wp:posOffset>
                </wp:positionH>
                <wp:positionV relativeFrom="paragraph">
                  <wp:posOffset>184150</wp:posOffset>
                </wp:positionV>
                <wp:extent cx="1225550" cy="476250"/>
                <wp:effectExtent l="0" t="0" r="69850" b="5715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191.65pt;margin-top:14.5pt;width:96.5pt;height:3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">
                <v:stroke endarrow="block"/>
              </v:shape>
            </w:pict>
          </mc:Fallback>
        </mc:AlternateContent>
      </w:r>
      <w:r>
        <w:rPr>
          <w:noProof/>
        </w:rPr>
        <mc:AlternateContent>
          <mc:Choice Requires="wps">
            <w:drawing>
              <wp:anchor distT="0" distB="0" distL="114300" distR="114300" simplePos="0" relativeHeight="251707392" behindDoc="0" locked="0" layoutInCell="1" allowOverlap="1" wp14:anchorId="5892C32D" wp14:editId="11567B7A">
                <wp:simplePos x="0" y="0"/>
                <wp:positionH relativeFrom="column">
                  <wp:posOffset>1939925</wp:posOffset>
                </wp:positionH>
                <wp:positionV relativeFrom="paragraph">
                  <wp:posOffset>187960</wp:posOffset>
                </wp:positionV>
                <wp:extent cx="1751965" cy="476250"/>
                <wp:effectExtent l="0" t="0" r="76835" b="76200"/>
                <wp:wrapNone/>
                <wp:docPr id="234" name="Прямая со стрелкой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1965"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4" o:spid="_x0000_s1026" type="#_x0000_t32" style="position:absolute;margin-left:152.75pt;margin-top:14.8pt;width:137.95pt;height:3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">
                <v:stroke endarrow="block"/>
              </v:shape>
            </w:pict>
          </mc:Fallback>
        </mc:AlternateContent>
      </w:r>
    </w:p>
    <w:p w:rsidR="00DE1412" w:rsidRPr="003A7F35" w:rsidRDefault="00DE1412" w:rsidP="00DE1412">
      <w:pPr>
        <w:pStyle w:val="150"/>
        <w:ind w:left="1069"/>
        <w:jc w:val="left"/>
        <w:rPr>
          <w:position w:val="-7"/>
          <w:sz w:val="28"/>
          <w:szCs w:val="28"/>
        </w:rPr>
      </w:pPr>
      <w:r>
        <w:rPr>
          <w:noProof/>
        </w:rPr>
        <mc:AlternateContent>
          <mc:Choice Requires="wps">
            <w:drawing>
              <wp:anchor distT="0" distB="0" distL="114300" distR="114300" simplePos="0" relativeHeight="251705344" behindDoc="0" locked="0" layoutInCell="1" allowOverlap="1" wp14:anchorId="4089848D" wp14:editId="76AEE984">
                <wp:simplePos x="0" y="0"/>
                <wp:positionH relativeFrom="column">
                  <wp:posOffset>1756410</wp:posOffset>
                </wp:positionH>
                <wp:positionV relativeFrom="paragraph">
                  <wp:posOffset>182245</wp:posOffset>
                </wp:positionV>
                <wp:extent cx="1903095" cy="357505"/>
                <wp:effectExtent l="0" t="57150" r="1905" b="23495"/>
                <wp:wrapNone/>
                <wp:docPr id="233" name="Прямая со стрелкой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3095" cy="357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3" o:spid="_x0000_s1026" type="#_x0000_t32" style="position:absolute;margin-left:138.3pt;margin-top:14.35pt;width:149.85pt;height:28.1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">
                <v:stroke endarrow="block"/>
              </v:shape>
            </w:pict>
          </mc:Fallback>
        </mc:AlternateContent>
      </w:r>
      <w:r>
        <w:rPr>
          <w:noProof/>
        </w:rPr>
        <mc:AlternateContent>
          <mc:Choice Requires="wps">
            <w:drawing>
              <wp:anchor distT="4294967295" distB="4294967295" distL="114300" distR="114300" simplePos="0" relativeHeight="251704320" behindDoc="0" locked="0" layoutInCell="1" allowOverlap="1" wp14:anchorId="2F41540E" wp14:editId="78427486">
                <wp:simplePos x="0" y="0"/>
                <wp:positionH relativeFrom="column">
                  <wp:posOffset>1756410</wp:posOffset>
                </wp:positionH>
                <wp:positionV relativeFrom="paragraph">
                  <wp:posOffset>182244</wp:posOffset>
                </wp:positionV>
                <wp:extent cx="1903095" cy="0"/>
                <wp:effectExtent l="0" t="76200" r="20955" b="95250"/>
                <wp:wrapNone/>
                <wp:docPr id="232" name="Прямая со стрелкой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2" o:spid="_x0000_s1026" type="#_x0000_t32" style="position:absolute;margin-left:138.3pt;margin-top:14.35pt;width:149.85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">
                <v:stroke endarrow="block"/>
              </v:shape>
            </w:pict>
          </mc:Fallback>
        </mc:AlternateContent>
      </w:r>
      <w:r>
        <w:rPr>
          <w:noProof/>
        </w:rPr>
        <mc:AlternateContent>
          <mc:Choice Requires="wps">
            <w:drawing>
              <wp:anchor distT="0" distB="0" distL="114300" distR="114300" simplePos="0" relativeHeight="251706368" behindDoc="0" locked="0" layoutInCell="1" allowOverlap="1" wp14:anchorId="287D37E9" wp14:editId="66D6A99A">
                <wp:simplePos x="0" y="0"/>
                <wp:positionH relativeFrom="column">
                  <wp:posOffset>1756410</wp:posOffset>
                </wp:positionH>
                <wp:positionV relativeFrom="paragraph">
                  <wp:posOffset>182245</wp:posOffset>
                </wp:positionV>
                <wp:extent cx="1904365" cy="335915"/>
                <wp:effectExtent l="0" t="0" r="38735" b="83185"/>
                <wp:wrapNone/>
                <wp:docPr id="231" name="Прямая со стрелкой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4365" cy="335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1" o:spid="_x0000_s1026" type="#_x0000_t32" style="position:absolute;margin-left:138.3pt;margin-top:14.35pt;width:149.95pt;height:26.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">
                <v:stroke endarrow="block"/>
              </v:shape>
            </w:pict>
          </mc:Fallback>
        </mc:AlternateContent>
      </w:r>
      <w:r>
        <w:rPr>
          <w:noProof/>
        </w:rPr>
        <mc:AlternateContent>
          <mc:Choice Requires="wps">
            <w:drawing>
              <wp:anchor distT="0" distB="0" distL="114300" distR="114300" simplePos="0" relativeHeight="251710464" behindDoc="0" locked="0" layoutInCell="1" allowOverlap="1" wp14:anchorId="54356F7B" wp14:editId="2102A929">
                <wp:simplePos x="0" y="0"/>
                <wp:positionH relativeFrom="column">
                  <wp:posOffset>3409315</wp:posOffset>
                </wp:positionH>
                <wp:positionV relativeFrom="paragraph">
                  <wp:posOffset>13970</wp:posOffset>
                </wp:positionV>
                <wp:extent cx="251460" cy="504190"/>
                <wp:effectExtent l="0" t="0" r="53340" b="48260"/>
                <wp:wrapNone/>
                <wp:docPr id="230" name="Прямая со стрелкой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504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0" o:spid="_x0000_s1026" type="#_x0000_t32" style="position:absolute;margin-left:268.45pt;margin-top:1.1pt;width:19.8pt;height:39.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a/aAIAAH4EAAAOAAAAZHJzL2Uyb0RvYy54bWysVM2O0zAQviPxDpbvbZJuWtp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">
                <v:stroke endarrow="block"/>
              </v:shape>
            </w:pict>
          </mc:Fallback>
        </mc:AlternateContent>
      </w:r>
      <w:r>
        <w:rPr>
          <w:noProof/>
        </w:rPr>
        <mc:AlternateContent>
          <mc:Choice Requires="wps">
            <w:drawing>
              <wp:anchor distT="0" distB="0" distL="114300" distR="114300" simplePos="0" relativeHeight="251697152" behindDoc="0" locked="0" layoutInCell="1" allowOverlap="1" wp14:anchorId="7E205DD0" wp14:editId="3ABBDF30">
                <wp:simplePos x="0" y="0"/>
                <wp:positionH relativeFrom="column">
                  <wp:posOffset>1085215</wp:posOffset>
                </wp:positionH>
                <wp:positionV relativeFrom="paragraph">
                  <wp:posOffset>132080</wp:posOffset>
                </wp:positionV>
                <wp:extent cx="244475" cy="235585"/>
                <wp:effectExtent l="0" t="0" r="3175" b="0"/>
                <wp:wrapNone/>
                <wp:docPr id="229" name="Поле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35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14C" w:rsidRPr="00C37777" w:rsidRDefault="0035114C" w:rsidP="00DE1412">
                            <w:pPr>
                              <w:jc w:val="center"/>
                              <w:rPr>
                                <w:i/>
                                <w:iCs/>
                                <w:vertAlign w:val="subscript"/>
                              </w:rPr>
                            </w:pPr>
                            <w:r w:rsidRPr="00447D0D">
                              <w:rPr>
                                <w:i/>
                                <w:iCs/>
                                <w:lang w:val="en-US"/>
                              </w:rPr>
                              <w:t>F</w:t>
                            </w:r>
                            <w:r>
                              <w:rPr>
                                <w:i/>
                                <w:iCs/>
                                <w:vertAlign w:val="subscript"/>
                              </w:rPr>
                              <w:t>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9" o:spid="_x0000_s1041" type="#_x0000_t202" style="position:absolute;left:0;text-align:left;margin-left:85.45pt;margin-top:10.4pt;width:19.25pt;height:18.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" stroked="f">
                <v:textbox inset="0,0,0,0">
                  <w:txbxContent>
                    <w:p w:rsidR="00B11F89" w:rsidRPr="00C37777" w:rsidRDefault="00B11F89" w:rsidP="00DE1412">
                      <w:pPr>
                        <w:jc w:val="center"/>
                        <w:rPr>
                          <w:i/>
                          <w:iCs/>
                          <w:vertAlign w:val="subscript"/>
                        </w:rPr>
                      </w:pPr>
                      <w:r w:rsidRPr="00447D0D">
                        <w:rPr>
                          <w:i/>
                          <w:iCs/>
                          <w:lang w:val="en-US"/>
                        </w:rPr>
                        <w:t>F</w:t>
                      </w:r>
                      <w:r>
                        <w:rPr>
                          <w:i/>
                          <w:iCs/>
                          <w:vertAlign w:val="subscript"/>
                        </w:rPr>
                        <w:t>п</w:t>
                      </w:r>
                    </w:p>
                  </w:txbxContent>
                </v:textbox>
              </v:shape>
            </w:pict>
          </mc:Fallback>
        </mc:AlternateContent>
      </w:r>
    </w:p>
    <w:p w:rsidR="00DE1412" w:rsidRPr="003A7F35" w:rsidRDefault="00DE1412" w:rsidP="00DE1412">
      <w:pPr>
        <w:pStyle w:val="150"/>
        <w:ind w:left="1069"/>
        <w:jc w:val="left"/>
        <w:rPr>
          <w:position w:val="-7"/>
          <w:sz w:val="28"/>
          <w:szCs w:val="28"/>
        </w:rPr>
      </w:pPr>
      <w:r>
        <w:rPr>
          <w:noProof/>
        </w:rPr>
        <mc:AlternateContent>
          <mc:Choice Requires="wps">
            <w:drawing>
              <wp:anchor distT="0" distB="0" distL="114300" distR="114300" simplePos="0" relativeHeight="251700224" behindDoc="0" locked="0" layoutInCell="1" allowOverlap="1" wp14:anchorId="1C1C04A6" wp14:editId="79EB10C5">
                <wp:simplePos x="0" y="0"/>
                <wp:positionH relativeFrom="column">
                  <wp:posOffset>4064635</wp:posOffset>
                </wp:positionH>
                <wp:positionV relativeFrom="paragraph">
                  <wp:posOffset>194310</wp:posOffset>
                </wp:positionV>
                <wp:extent cx="179705" cy="198755"/>
                <wp:effectExtent l="0" t="0" r="0" b="0"/>
                <wp:wrapNone/>
                <wp:docPr id="226" name="Поле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14C" w:rsidRPr="00447D0D" w:rsidRDefault="0035114C" w:rsidP="00DE1412">
                            <w:pPr>
                              <w:rPr>
                                <w:i/>
                              </w:rPr>
                            </w:pPr>
                            <w:r>
                              <w:rPr>
                                <w:i/>
                                <w:lang w:val="en-US"/>
                              </w:rPr>
                              <w:t xml:space="preserve"> </w:t>
                            </w:r>
                            <w:r>
                              <w:rPr>
                                <w:i/>
                              </w:rPr>
                              <w:t>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6" o:spid="_x0000_s1042" type="#_x0000_t202" style="position:absolute;left:0;text-align:left;margin-left:320.05pt;margin-top:15.3pt;width:14.15pt;height:15.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" stroked="f">
                <v:textbox inset="0,0,0,0">
                  <w:txbxContent>
                    <w:p w:rsidR="00B11F89" w:rsidRPr="00447D0D" w:rsidRDefault="00B11F89" w:rsidP="00DE1412">
                      <w:pPr>
                        <w:rPr>
                          <w:i/>
                        </w:rPr>
                      </w:pPr>
                      <w:r>
                        <w:rPr>
                          <w:i/>
                          <w:lang w:val="en-US"/>
                        </w:rPr>
                        <w:t xml:space="preserve"> </w:t>
                      </w:r>
                      <w:r>
                        <w:rPr>
                          <w:i/>
                        </w:rPr>
                        <w:t>Т</w:t>
                      </w:r>
                    </w:p>
                  </w:txbxContent>
                </v:textbox>
              </v:shape>
            </w:pict>
          </mc:Fallback>
        </mc:AlternateContent>
      </w:r>
    </w:p>
    <w:p w:rsidR="00DE1412" w:rsidRPr="003A7F35" w:rsidRDefault="00DE1412" w:rsidP="00DE1412">
      <w:pPr>
        <w:pStyle w:val="150"/>
        <w:ind w:left="1069"/>
        <w:jc w:val="left"/>
        <w:rPr>
          <w:position w:val="-7"/>
          <w:sz w:val="28"/>
          <w:szCs w:val="28"/>
        </w:rPr>
      </w:pPr>
      <w:r>
        <w:rPr>
          <w:noProof/>
        </w:rPr>
        <mc:AlternateContent>
          <mc:Choice Requires="wps">
            <w:drawing>
              <wp:anchor distT="0" distB="0" distL="114300" distR="114300" simplePos="0" relativeHeight="251698176" behindDoc="0" locked="0" layoutInCell="1" allowOverlap="1" wp14:anchorId="4E48E930" wp14:editId="5E26C614">
                <wp:simplePos x="0" y="0"/>
                <wp:positionH relativeFrom="column">
                  <wp:posOffset>1130935</wp:posOffset>
                </wp:positionH>
                <wp:positionV relativeFrom="paragraph">
                  <wp:posOffset>24130</wp:posOffset>
                </wp:positionV>
                <wp:extent cx="194945" cy="205105"/>
                <wp:effectExtent l="0" t="0" r="0" b="4445"/>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205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14C" w:rsidRPr="00447D0D" w:rsidRDefault="0035114C" w:rsidP="00DE1412">
                            <w:pPr>
                              <w:jc w:val="center"/>
                              <w:rPr>
                                <w:i/>
                                <w:iCs/>
                                <w:vertAlign w:val="subscript"/>
                              </w:rPr>
                            </w:pPr>
                            <w:r w:rsidRPr="00447D0D">
                              <w:rPr>
                                <w:i/>
                                <w:iCs/>
                                <w:lang w:val="en-US"/>
                              </w:rPr>
                              <w:t>F</w:t>
                            </w:r>
                            <w:r>
                              <w:rPr>
                                <w:i/>
                                <w:iCs/>
                                <w:vertAlign w:val="subscript"/>
                              </w:rPr>
                              <w:t>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043" type="#_x0000_t202" style="position:absolute;left:0;text-align:left;margin-left:89.05pt;margin-top:1.9pt;width:15.35pt;height:16.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" stroked="f">
                <v:textbox inset="0,0,0,0">
                  <w:txbxContent>
                    <w:p w:rsidR="00B11F89" w:rsidRPr="00447D0D" w:rsidRDefault="00B11F89" w:rsidP="00DE1412">
                      <w:pPr>
                        <w:jc w:val="center"/>
                        <w:rPr>
                          <w:i/>
                          <w:iCs/>
                          <w:vertAlign w:val="subscript"/>
                        </w:rPr>
                      </w:pPr>
                      <w:r w:rsidRPr="00447D0D">
                        <w:rPr>
                          <w:i/>
                          <w:iCs/>
                          <w:lang w:val="en-US"/>
                        </w:rPr>
                        <w:t>F</w:t>
                      </w:r>
                      <w:r>
                        <w:rPr>
                          <w:i/>
                          <w:iCs/>
                          <w:vertAlign w:val="subscript"/>
                        </w:rPr>
                        <w:t>г</w:t>
                      </w:r>
                    </w:p>
                  </w:txbxContent>
                </v:textbox>
              </v:shape>
            </w:pict>
          </mc:Fallback>
        </mc:AlternateContent>
      </w:r>
      <w:r>
        <w:rPr>
          <w:noProof/>
        </w:rPr>
        <mc:AlternateContent>
          <mc:Choice Requires="wps">
            <w:drawing>
              <wp:anchor distT="4294967295" distB="4294967295" distL="114300" distR="114300" simplePos="0" relativeHeight="251696128" behindDoc="0" locked="0" layoutInCell="1" allowOverlap="1" wp14:anchorId="1089DFD6" wp14:editId="145CBDCE">
                <wp:simplePos x="0" y="0"/>
                <wp:positionH relativeFrom="column">
                  <wp:posOffset>1378585</wp:posOffset>
                </wp:positionH>
                <wp:positionV relativeFrom="paragraph">
                  <wp:posOffset>130809</wp:posOffset>
                </wp:positionV>
                <wp:extent cx="354965" cy="0"/>
                <wp:effectExtent l="0" t="57150" r="26035" b="7620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965" cy="0"/>
                        </a:xfrm>
                        <a:prstGeom prst="line">
                          <a:avLst/>
                        </a:prstGeom>
                        <a:noFill/>
                        <a:ln w="12700">
                          <a:solidFill>
                            <a:srgbClr val="000000"/>
                          </a:solidFill>
                          <a:round/>
                          <a:headEnd/>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8.55pt,10.3pt" to="136.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" strokeweight="1pt">
                <v:stroke endarrow="classic" endarrowwidth="narrow" endarrowlength="long"/>
              </v:line>
            </w:pict>
          </mc:Fallback>
        </mc:AlternateContent>
      </w:r>
    </w:p>
    <w:p w:rsidR="00DE1412" w:rsidRPr="003A7F35" w:rsidRDefault="00DE1412" w:rsidP="00DE1412">
      <w:pPr>
        <w:pStyle w:val="150"/>
        <w:ind w:left="1069"/>
        <w:jc w:val="left"/>
        <w:rPr>
          <w:position w:val="-7"/>
          <w:sz w:val="28"/>
          <w:szCs w:val="28"/>
        </w:rPr>
      </w:pPr>
    </w:p>
    <w:p w:rsidR="00DE1412" w:rsidRDefault="00DE1412" w:rsidP="00DE1412">
      <w:pPr>
        <w:pStyle w:val="150"/>
        <w:ind w:left="1069"/>
        <w:jc w:val="left"/>
        <w:rPr>
          <w:position w:val="-7"/>
          <w:sz w:val="28"/>
          <w:szCs w:val="28"/>
        </w:rPr>
      </w:pPr>
    </w:p>
    <w:p w:rsidR="00DE1412" w:rsidRDefault="00DE1412" w:rsidP="00DE1412">
      <w:pPr>
        <w:pStyle w:val="150"/>
        <w:ind w:left="1069"/>
        <w:rPr>
          <w:position w:val="-7"/>
          <w:sz w:val="28"/>
          <w:szCs w:val="28"/>
          <w:lang w:val="uk-UA"/>
        </w:rPr>
      </w:pPr>
      <w:r>
        <w:rPr>
          <w:position w:val="-7"/>
          <w:sz w:val="28"/>
          <w:szCs w:val="28"/>
        </w:rPr>
        <w:t xml:space="preserve">Рис. </w:t>
      </w:r>
      <w:r>
        <w:rPr>
          <w:position w:val="-7"/>
          <w:sz w:val="28"/>
          <w:szCs w:val="28"/>
          <w:lang w:val="uk-UA"/>
        </w:rPr>
        <w:t>2.</w:t>
      </w:r>
      <w:r w:rsidR="0093282C">
        <w:rPr>
          <w:position w:val="-7"/>
          <w:sz w:val="28"/>
          <w:szCs w:val="28"/>
          <w:lang w:val="uk-UA"/>
        </w:rPr>
        <w:t>1</w:t>
      </w:r>
      <w:r w:rsidRPr="003A7F35">
        <w:rPr>
          <w:position w:val="-7"/>
          <w:sz w:val="28"/>
          <w:szCs w:val="28"/>
        </w:rPr>
        <w:t xml:space="preserve">. </w:t>
      </w:r>
      <w:r w:rsidRPr="001D54B8">
        <w:rPr>
          <w:position w:val="-7"/>
          <w:sz w:val="28"/>
          <w:szCs w:val="28"/>
        </w:rPr>
        <w:t>Структурно-</w:t>
      </w:r>
      <w:proofErr w:type="spellStart"/>
      <w:r w:rsidRPr="001D54B8">
        <w:rPr>
          <w:position w:val="-7"/>
          <w:sz w:val="28"/>
          <w:szCs w:val="28"/>
        </w:rPr>
        <w:t>логічна</w:t>
      </w:r>
      <w:proofErr w:type="spellEnd"/>
      <w:r w:rsidRPr="001D54B8">
        <w:rPr>
          <w:position w:val="-7"/>
          <w:sz w:val="28"/>
          <w:szCs w:val="28"/>
        </w:rPr>
        <w:t xml:space="preserve"> схема конвертора</w:t>
      </w:r>
    </w:p>
    <w:p w:rsidR="00DE1412" w:rsidRPr="00DE1412" w:rsidRDefault="00DE1412" w:rsidP="00DE1412">
      <w:pPr>
        <w:pStyle w:val="150"/>
        <w:ind w:left="1069"/>
        <w:rPr>
          <w:position w:val="-7"/>
          <w:sz w:val="28"/>
          <w:szCs w:val="28"/>
          <w:lang w:val="uk-UA"/>
        </w:rPr>
      </w:pPr>
    </w:p>
    <w:p w:rsidR="003636FF" w:rsidRPr="00DE1412" w:rsidRDefault="002F7424">
      <w:pPr>
        <w:rPr>
          <w:sz w:val="28"/>
          <w:szCs w:val="28"/>
        </w:rPr>
      </w:pPr>
      <w:r w:rsidRPr="005D0486">
        <w:rPr>
          <w:sz w:val="28"/>
          <w:szCs w:val="28"/>
        </w:rPr>
        <w:t>Виснов</w:t>
      </w:r>
      <w:r w:rsidR="00981CC2" w:rsidRPr="005D0486">
        <w:rPr>
          <w:sz w:val="28"/>
          <w:szCs w:val="28"/>
        </w:rPr>
        <w:t>к</w:t>
      </w:r>
      <w:r w:rsidRPr="005D0486">
        <w:rPr>
          <w:sz w:val="28"/>
          <w:szCs w:val="28"/>
        </w:rPr>
        <w:t>и</w:t>
      </w:r>
      <w:r w:rsidR="00981CC2">
        <w:rPr>
          <w:sz w:val="28"/>
          <w:szCs w:val="28"/>
          <w:lang w:val="ru-RU"/>
        </w:rPr>
        <w:t xml:space="preserve">: </w:t>
      </w:r>
      <w:r w:rsidR="00DE1412" w:rsidRPr="00DE1412">
        <w:rPr>
          <w:sz w:val="28"/>
          <w:szCs w:val="28"/>
        </w:rPr>
        <w:t>Технологічний об'єкт керування у виробництві офтальмологічних препаратів, включаючи паровий конвектор, потребує ретельного аналізу для забезпечення ефективної роботи. Визначення та контроль ключових параметрів дозволяють оптимізувати виробничі процеси, підвищити якість продукції та забезпечити її стерильність відповідно до встановлених стандартів. Аналіз технологічного процесу і парового конвектора як об'єкта управління дозволяє виявити та впровадити оптимальні умови для виробництва офтальмологічних препаратів, що сприяє підвищенню ефективності та надійності виробничих процесів.</w:t>
      </w:r>
      <w:r w:rsidR="003636FF" w:rsidRPr="00DE1412">
        <w:rPr>
          <w:sz w:val="28"/>
          <w:szCs w:val="28"/>
        </w:rPr>
        <w:br w:type="page"/>
      </w:r>
    </w:p>
    <w:p w:rsidR="003636FF" w:rsidRPr="00A00689" w:rsidRDefault="003636FF" w:rsidP="003636FF">
      <w:pPr>
        <w:pStyle w:val="1"/>
        <w:ind w:firstLine="0"/>
        <w:jc w:val="center"/>
        <w:rPr>
          <w:rFonts w:ascii="Times New Roman" w:hAnsi="Times New Roman" w:cs="Times New Roman"/>
          <w:color w:val="000000" w:themeColor="text1"/>
        </w:rPr>
      </w:pPr>
      <w:bookmarkStart w:id="14" w:name="_Toc132186407"/>
      <w:bookmarkStart w:id="15" w:name="_Toc132720524"/>
      <w:r w:rsidRPr="00A00689">
        <w:rPr>
          <w:rFonts w:ascii="Times New Roman" w:hAnsi="Times New Roman" w:cs="Times New Roman"/>
          <w:color w:val="000000" w:themeColor="text1"/>
        </w:rPr>
        <w:lastRenderedPageBreak/>
        <w:t>РОЗДІЛ 3. РОЗРОБКА МАТЕМАТИЧНОЇ МОДЕЛІ ОБ’ЄКТА КЕРУВАННЯ</w:t>
      </w:r>
      <w:bookmarkEnd w:id="14"/>
      <w:bookmarkEnd w:id="15"/>
    </w:p>
    <w:p w:rsidR="003636FF" w:rsidRDefault="003636FF" w:rsidP="004F7CEE">
      <w:pPr>
        <w:rPr>
          <w:sz w:val="28"/>
          <w:szCs w:val="28"/>
        </w:rPr>
      </w:pPr>
    </w:p>
    <w:p w:rsidR="00373A30" w:rsidRPr="00C60C55" w:rsidRDefault="00373A30" w:rsidP="00C60C55">
      <w:pPr>
        <w:rPr>
          <w:sz w:val="28"/>
          <w:szCs w:val="28"/>
        </w:rPr>
      </w:pPr>
      <w:r w:rsidRPr="00C60C55">
        <w:rPr>
          <w:sz w:val="28"/>
          <w:szCs w:val="28"/>
        </w:rPr>
        <w:t>Для парового конвектора в офтальмологічному виробництві найдоцільніше було б розробити математичну модель теплообмінника змішування рідин та газів. Це пов'язано з тим, що паровий конвектор використовує пару для обігріву або стерилізації, що включає передачу тепла між рідинами і газами.</w:t>
      </w:r>
    </w:p>
    <w:p w:rsidR="00373A30" w:rsidRPr="00C60C55" w:rsidRDefault="00373A30" w:rsidP="00C60C55">
      <w:pPr>
        <w:rPr>
          <w:sz w:val="28"/>
          <w:szCs w:val="28"/>
        </w:rPr>
      </w:pPr>
      <w:r w:rsidRPr="00C60C55">
        <w:rPr>
          <w:sz w:val="28"/>
          <w:szCs w:val="28"/>
        </w:rPr>
        <w:t>Для визначення ММ теплообмінника змішування за температурою складемо рівняння теплового балансу для цього апарату.</w:t>
      </w:r>
    </w:p>
    <w:p w:rsidR="00373A30" w:rsidRPr="00C60C55" w:rsidRDefault="00373A30" w:rsidP="00C60C55">
      <w:pPr>
        <w:jc w:val="right"/>
        <w:rPr>
          <w:sz w:val="28"/>
          <w:szCs w:val="28"/>
        </w:rPr>
      </w:pPr>
      <w:r w:rsidRPr="00C60C55">
        <w:rPr>
          <w:position w:val="-10"/>
          <w:sz w:val="28"/>
          <w:szCs w:val="28"/>
        </w:rPr>
        <w:object w:dxaOrig="23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8pt;height:15pt" o:ole="">
            <v:imagedata r:id="rId12" o:title=""/>
          </v:shape>
          <o:OLEObject Type="Embed" ProgID="Equation.DSMT4" ShapeID="_x0000_i1025" DrawAspect="Content" ObjectID="_1796390015" r:id="rId13"/>
        </w:object>
      </w:r>
      <w:r w:rsidRPr="00C60C55">
        <w:rPr>
          <w:sz w:val="28"/>
          <w:szCs w:val="28"/>
        </w:rPr>
        <w:t xml:space="preserve">.               </w:t>
      </w:r>
      <w:r w:rsidR="00C60C55" w:rsidRPr="008E7344">
        <w:rPr>
          <w:sz w:val="28"/>
          <w:szCs w:val="28"/>
          <w:lang w:val="ru-RU"/>
        </w:rPr>
        <w:t xml:space="preserve">          </w:t>
      </w:r>
      <w:r w:rsidRPr="00C60C55">
        <w:rPr>
          <w:sz w:val="28"/>
          <w:szCs w:val="28"/>
        </w:rPr>
        <w:t xml:space="preserve">                  (3.1)</w:t>
      </w:r>
    </w:p>
    <w:p w:rsidR="00373A30" w:rsidRPr="00C60C55" w:rsidRDefault="00373A30" w:rsidP="00C60C55">
      <w:pPr>
        <w:rPr>
          <w:sz w:val="28"/>
          <w:szCs w:val="28"/>
        </w:rPr>
      </w:pPr>
      <w:r w:rsidRPr="00C60C55">
        <w:rPr>
          <w:sz w:val="28"/>
          <w:szCs w:val="28"/>
        </w:rPr>
        <w:t xml:space="preserve">де </w:t>
      </w:r>
      <w:r w:rsidRPr="00C60C55">
        <w:rPr>
          <w:position w:val="-10"/>
          <w:sz w:val="28"/>
          <w:szCs w:val="28"/>
        </w:rPr>
        <w:object w:dxaOrig="320" w:dyaOrig="300">
          <v:shape id="_x0000_i1026" type="#_x0000_t75" style="width:16.2pt;height:15pt" o:ole="">
            <v:imagedata r:id="rId14" o:title=""/>
          </v:shape>
          <o:OLEObject Type="Embed" ProgID="Equation.DSMT4" ShapeID="_x0000_i1026" DrawAspect="Content" ObjectID="_1796390016" r:id="rId15"/>
        </w:object>
      </w:r>
      <w:r w:rsidRPr="00C60C55">
        <w:rPr>
          <w:sz w:val="28"/>
          <w:szCs w:val="28"/>
        </w:rPr>
        <w:t xml:space="preserve"> – кількість теплоти, що надходить у апарат з потоком  рідини </w:t>
      </w:r>
      <w:r w:rsidRPr="00C60C55">
        <w:rPr>
          <w:position w:val="-10"/>
          <w:sz w:val="28"/>
          <w:szCs w:val="28"/>
        </w:rPr>
        <w:object w:dxaOrig="220" w:dyaOrig="300">
          <v:shape id="_x0000_i1027" type="#_x0000_t75" style="width:10.8pt;height:15pt" o:ole="">
            <v:imagedata r:id="rId16" o:title=""/>
          </v:shape>
          <o:OLEObject Type="Embed" ProgID="Equation.DSMT4" ShapeID="_x0000_i1027" DrawAspect="Content" ObjectID="_1796390017" r:id="rId17"/>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340" w:dyaOrig="300">
          <v:shape id="_x0000_i1028" type="#_x0000_t75" style="width:16.8pt;height:15pt" o:ole="">
            <v:imagedata r:id="rId18" o:title=""/>
          </v:shape>
          <o:OLEObject Type="Embed" ProgID="Equation.DSMT4" ShapeID="_x0000_i1028" DrawAspect="Content" ObjectID="_1796390018" r:id="rId19"/>
        </w:object>
      </w:r>
      <w:r w:rsidRPr="00C60C55">
        <w:rPr>
          <w:sz w:val="28"/>
          <w:szCs w:val="28"/>
        </w:rPr>
        <w:t xml:space="preserve"> – кількість теплоти, що надходить у апарат з потоком  рідини </w:t>
      </w:r>
      <w:r w:rsidRPr="00C60C55">
        <w:rPr>
          <w:position w:val="-10"/>
          <w:sz w:val="28"/>
          <w:szCs w:val="28"/>
        </w:rPr>
        <w:object w:dxaOrig="260" w:dyaOrig="300">
          <v:shape id="_x0000_i1029" type="#_x0000_t75" style="width:13.2pt;height:15pt" o:ole="">
            <v:imagedata r:id="rId20" o:title=""/>
          </v:shape>
          <o:OLEObject Type="Embed" ProgID="Equation.DSMT4" ShapeID="_x0000_i1029" DrawAspect="Content" ObjectID="_1796390019" r:id="rId21"/>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360" w:dyaOrig="300">
          <v:shape id="_x0000_i1030" type="#_x0000_t75" style="width:18pt;height:15pt" o:ole="">
            <v:imagedata r:id="rId22" o:title=""/>
          </v:shape>
          <o:OLEObject Type="Embed" ProgID="Equation.DSMT4" ShapeID="_x0000_i1030" DrawAspect="Content" ObjectID="_1796390020" r:id="rId23"/>
        </w:object>
      </w:r>
      <w:r w:rsidRPr="00C60C55">
        <w:rPr>
          <w:sz w:val="28"/>
          <w:szCs w:val="28"/>
        </w:rPr>
        <w:t xml:space="preserve"> – кількість теплоти, що накопичується в об’ємі теплообмінника;</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279" w:dyaOrig="300">
          <v:shape id="_x0000_i1031" type="#_x0000_t75" style="width:13.8pt;height:15pt" o:ole="">
            <v:imagedata r:id="rId24" o:title=""/>
          </v:shape>
          <o:OLEObject Type="Embed" ProgID="Equation.DSMT4" ShapeID="_x0000_i1031" DrawAspect="Content" ObjectID="_1796390021" r:id="rId25"/>
        </w:object>
      </w:r>
      <w:r w:rsidRPr="00C60C55">
        <w:rPr>
          <w:sz w:val="28"/>
          <w:szCs w:val="28"/>
        </w:rPr>
        <w:t xml:space="preserve"> – кількість теплоти, що відводиться із апарата з потоком  рідини </w:t>
      </w:r>
      <w:r w:rsidRPr="00C60C55">
        <w:rPr>
          <w:position w:val="-4"/>
          <w:sz w:val="28"/>
          <w:szCs w:val="28"/>
        </w:rPr>
        <w:object w:dxaOrig="220" w:dyaOrig="220">
          <v:shape id="_x0000_i1032" type="#_x0000_t75" style="width:10.8pt;height:10.8pt" o:ole="">
            <v:imagedata r:id="rId26" o:title=""/>
          </v:shape>
          <o:OLEObject Type="Embed" ProgID="Equation.DSMT4" ShapeID="_x0000_i1032" DrawAspect="Content" ObjectID="_1796390022" r:id="rId27"/>
        </w:object>
      </w:r>
      <w:r w:rsidRPr="00C60C55">
        <w:rPr>
          <w:sz w:val="28"/>
          <w:szCs w:val="28"/>
        </w:rPr>
        <w:t>.</w:t>
      </w:r>
    </w:p>
    <w:p w:rsidR="00373A30" w:rsidRPr="00C60C55" w:rsidRDefault="00373A30" w:rsidP="00C60C55">
      <w:pPr>
        <w:rPr>
          <w:sz w:val="28"/>
          <w:szCs w:val="28"/>
        </w:rPr>
      </w:pPr>
    </w:p>
    <w:p w:rsidR="00373A30" w:rsidRPr="00C60C55" w:rsidRDefault="00373A30" w:rsidP="00C60C55">
      <w:pPr>
        <w:rPr>
          <w:sz w:val="28"/>
          <w:szCs w:val="28"/>
        </w:rPr>
      </w:pPr>
      <w:r w:rsidRPr="00C60C55">
        <w:rPr>
          <w:sz w:val="28"/>
          <w:szCs w:val="28"/>
        </w:rPr>
        <w:t>Запишемо рівняння (3.65) в технологічних змінних.</w:t>
      </w:r>
    </w:p>
    <w:p w:rsidR="00373A30" w:rsidRPr="00C60C55" w:rsidRDefault="00373A30" w:rsidP="00C60C55">
      <w:pPr>
        <w:jc w:val="right"/>
        <w:rPr>
          <w:sz w:val="28"/>
          <w:szCs w:val="28"/>
        </w:rPr>
      </w:pPr>
      <w:r w:rsidRPr="00C60C55">
        <w:rPr>
          <w:position w:val="-10"/>
          <w:sz w:val="28"/>
          <w:szCs w:val="28"/>
        </w:rPr>
        <w:object w:dxaOrig="1200" w:dyaOrig="300">
          <v:shape id="_x0000_i1033" type="#_x0000_t75" style="width:60pt;height:15pt" o:ole="">
            <v:imagedata r:id="rId28" o:title=""/>
          </v:shape>
          <o:OLEObject Type="Embed" ProgID="Equation.DSMT4" ShapeID="_x0000_i1033" DrawAspect="Content" ObjectID="_1796390023" r:id="rId29"/>
        </w:object>
      </w:r>
      <w:r w:rsidRPr="00C60C55">
        <w:rPr>
          <w:sz w:val="28"/>
          <w:szCs w:val="28"/>
        </w:rPr>
        <w:t>,                                              (3.</w:t>
      </w:r>
      <w:r w:rsidR="00C60C55" w:rsidRPr="009744F1">
        <w:rPr>
          <w:sz w:val="28"/>
          <w:szCs w:val="28"/>
          <w:lang w:val="ru-RU"/>
        </w:rPr>
        <w:t>2</w:t>
      </w:r>
      <w:r w:rsidRPr="00C60C55">
        <w:rPr>
          <w:sz w:val="28"/>
          <w:szCs w:val="28"/>
        </w:rPr>
        <w:t>)</w:t>
      </w:r>
    </w:p>
    <w:p w:rsidR="00373A30" w:rsidRPr="00C60C55" w:rsidRDefault="00373A30" w:rsidP="00C60C55">
      <w:pPr>
        <w:rPr>
          <w:sz w:val="28"/>
          <w:szCs w:val="28"/>
        </w:rPr>
      </w:pPr>
      <w:r w:rsidRPr="00C60C55">
        <w:rPr>
          <w:sz w:val="28"/>
          <w:szCs w:val="28"/>
        </w:rPr>
        <w:t xml:space="preserve">де </w:t>
      </w:r>
      <w:r w:rsidRPr="00C60C55">
        <w:rPr>
          <w:position w:val="-10"/>
          <w:sz w:val="28"/>
          <w:szCs w:val="28"/>
        </w:rPr>
        <w:object w:dxaOrig="220" w:dyaOrig="300">
          <v:shape id="_x0000_i1034" type="#_x0000_t75" style="width:10.8pt;height:15pt" o:ole="">
            <v:imagedata r:id="rId30" o:title=""/>
          </v:shape>
          <o:OLEObject Type="Embed" ProgID="Equation.DSMT4" ShapeID="_x0000_i1034" DrawAspect="Content" ObjectID="_1796390024" r:id="rId31"/>
        </w:object>
      </w:r>
      <w:r w:rsidRPr="00C60C55">
        <w:rPr>
          <w:sz w:val="28"/>
          <w:szCs w:val="28"/>
        </w:rPr>
        <w:t xml:space="preserve"> – витрата рідини 1 на вході теплообмінника, </w:t>
      </w:r>
      <w:r w:rsidRPr="00C60C55">
        <w:rPr>
          <w:position w:val="-22"/>
          <w:sz w:val="28"/>
          <w:szCs w:val="28"/>
        </w:rPr>
        <w:object w:dxaOrig="279" w:dyaOrig="560">
          <v:shape id="_x0000_i1035" type="#_x0000_t75" style="width:13.8pt;height:28.2pt" o:ole="">
            <v:imagedata r:id="rId32" o:title=""/>
          </v:shape>
          <o:OLEObject Type="Embed" ProgID="Equation.DSMT4" ShapeID="_x0000_i1035" DrawAspect="Content" ObjectID="_1796390025" r:id="rId33"/>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200" w:dyaOrig="300">
          <v:shape id="_x0000_i1036" type="#_x0000_t75" style="width:10.2pt;height:15pt" o:ole="">
            <v:imagedata r:id="rId34" o:title=""/>
          </v:shape>
          <o:OLEObject Type="Embed" ProgID="Equation.DSMT4" ShapeID="_x0000_i1036" DrawAspect="Content" ObjectID="_1796390026" r:id="rId35"/>
        </w:object>
      </w:r>
      <w:r w:rsidRPr="00C60C55">
        <w:rPr>
          <w:sz w:val="28"/>
          <w:szCs w:val="28"/>
        </w:rPr>
        <w:t xml:space="preserve"> – теплоємність рідини 1, </w:t>
      </w:r>
      <w:r w:rsidRPr="00C60C55">
        <w:rPr>
          <w:position w:val="-26"/>
          <w:sz w:val="28"/>
          <w:szCs w:val="28"/>
        </w:rPr>
        <w:object w:dxaOrig="580" w:dyaOrig="600">
          <v:shape id="_x0000_i1037" type="#_x0000_t75" style="width:28.8pt;height:30pt" o:ole="">
            <v:imagedata r:id="rId36" o:title=""/>
          </v:shape>
          <o:OLEObject Type="Embed" ProgID="Equation.DSMT4" ShapeID="_x0000_i1037" DrawAspect="Content" ObjectID="_1796390027" r:id="rId37"/>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200" w:dyaOrig="300">
          <v:shape id="_x0000_i1038" type="#_x0000_t75" style="width:10.2pt;height:15pt" o:ole="">
            <v:imagedata r:id="rId38" o:title=""/>
          </v:shape>
          <o:OLEObject Type="Embed" ProgID="Equation.DSMT4" ShapeID="_x0000_i1038" DrawAspect="Content" ObjectID="_1796390028" r:id="rId39"/>
        </w:object>
      </w:r>
      <w:r w:rsidRPr="00C60C55">
        <w:rPr>
          <w:sz w:val="28"/>
          <w:szCs w:val="28"/>
        </w:rPr>
        <w:t xml:space="preserve"> – температура рідини 1 на вході теплообмінника, </w:t>
      </w:r>
      <w:r w:rsidRPr="00C60C55">
        <w:rPr>
          <w:position w:val="-4"/>
          <w:sz w:val="28"/>
          <w:szCs w:val="28"/>
        </w:rPr>
        <w:object w:dxaOrig="320" w:dyaOrig="260">
          <v:shape id="_x0000_i1039" type="#_x0000_t75" style="width:16.2pt;height:13.2pt" o:ole="">
            <v:imagedata r:id="rId40" o:title=""/>
          </v:shape>
          <o:OLEObject Type="Embed" ProgID="Equation.DSMT4" ShapeID="_x0000_i1039" DrawAspect="Content" ObjectID="_1796390029" r:id="rId41"/>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6"/>
          <w:sz w:val="28"/>
          <w:szCs w:val="28"/>
        </w:rPr>
        <w:object w:dxaOrig="240" w:dyaOrig="260">
          <v:shape id="_x0000_i1040" type="#_x0000_t75" style="width:12pt;height:13.2pt" o:ole="">
            <v:imagedata r:id="rId42" o:title=""/>
          </v:shape>
          <o:OLEObject Type="Embed" ProgID="Equation.DSMT4" ShapeID="_x0000_i1040" DrawAspect="Content" ObjectID="_1796390030" r:id="rId43"/>
        </w:object>
      </w:r>
      <w:r w:rsidRPr="00C60C55">
        <w:rPr>
          <w:sz w:val="28"/>
          <w:szCs w:val="28"/>
        </w:rPr>
        <w:t xml:space="preserve"> – зміна часу, </w:t>
      </w:r>
      <w:r w:rsidRPr="00C60C55">
        <w:rPr>
          <w:position w:val="-6"/>
          <w:sz w:val="28"/>
          <w:szCs w:val="28"/>
        </w:rPr>
        <w:object w:dxaOrig="160" w:dyaOrig="200">
          <v:shape id="_x0000_i1041" type="#_x0000_t75" style="width:7.8pt;height:10.2pt" o:ole="">
            <v:imagedata r:id="rId44" o:title=""/>
          </v:shape>
          <o:OLEObject Type="Embed" ProgID="Equation.DSMT4" ShapeID="_x0000_i1041" DrawAspect="Content" ObjectID="_1796390031" r:id="rId45"/>
        </w:object>
      </w:r>
      <w:r w:rsidRPr="00C60C55">
        <w:rPr>
          <w:sz w:val="28"/>
          <w:szCs w:val="28"/>
        </w:rPr>
        <w:t>.</w:t>
      </w:r>
    </w:p>
    <w:p w:rsidR="00373A30" w:rsidRPr="00C60C55" w:rsidRDefault="00373A30" w:rsidP="00C60C55">
      <w:pPr>
        <w:jc w:val="right"/>
        <w:rPr>
          <w:sz w:val="28"/>
          <w:szCs w:val="28"/>
        </w:rPr>
      </w:pPr>
      <w:r w:rsidRPr="00C60C55">
        <w:rPr>
          <w:position w:val="-10"/>
          <w:sz w:val="28"/>
          <w:szCs w:val="28"/>
        </w:rPr>
        <w:object w:dxaOrig="1300" w:dyaOrig="300">
          <v:shape id="_x0000_i1042" type="#_x0000_t75" style="width:64.8pt;height:15pt" o:ole="">
            <v:imagedata r:id="rId46" o:title=""/>
          </v:shape>
          <o:OLEObject Type="Embed" ProgID="Equation.DSMT4" ShapeID="_x0000_i1042" DrawAspect="Content" ObjectID="_1796390032" r:id="rId47"/>
        </w:object>
      </w:r>
      <w:r w:rsidRPr="00C60C55">
        <w:rPr>
          <w:sz w:val="28"/>
          <w:szCs w:val="28"/>
        </w:rPr>
        <w:t>,                                         (3.</w:t>
      </w:r>
      <w:r w:rsidR="00C60C55" w:rsidRPr="009744F1">
        <w:rPr>
          <w:sz w:val="28"/>
          <w:szCs w:val="28"/>
          <w:lang w:val="ru-RU"/>
        </w:rPr>
        <w:t>3</w:t>
      </w:r>
      <w:r w:rsidRPr="00C60C55">
        <w:rPr>
          <w:sz w:val="28"/>
          <w:szCs w:val="28"/>
        </w:rPr>
        <w:t>)</w:t>
      </w:r>
    </w:p>
    <w:p w:rsidR="00373A30" w:rsidRPr="00C60C55" w:rsidRDefault="00373A30" w:rsidP="00C60C55">
      <w:pPr>
        <w:rPr>
          <w:sz w:val="28"/>
          <w:szCs w:val="28"/>
        </w:rPr>
      </w:pPr>
      <w:r w:rsidRPr="00C60C55">
        <w:rPr>
          <w:sz w:val="28"/>
          <w:szCs w:val="28"/>
        </w:rPr>
        <w:t xml:space="preserve">де </w:t>
      </w:r>
      <w:r w:rsidRPr="00C60C55">
        <w:rPr>
          <w:position w:val="-10"/>
          <w:sz w:val="28"/>
          <w:szCs w:val="28"/>
        </w:rPr>
        <w:object w:dxaOrig="260" w:dyaOrig="300">
          <v:shape id="_x0000_i1043" type="#_x0000_t75" style="width:13.2pt;height:15pt" o:ole="">
            <v:imagedata r:id="rId48" o:title=""/>
          </v:shape>
          <o:OLEObject Type="Embed" ProgID="Equation.DSMT4" ShapeID="_x0000_i1043" DrawAspect="Content" ObjectID="_1796390033" r:id="rId49"/>
        </w:object>
      </w:r>
      <w:r w:rsidRPr="00C60C55">
        <w:rPr>
          <w:sz w:val="28"/>
          <w:szCs w:val="28"/>
        </w:rPr>
        <w:t xml:space="preserve"> – витрата рідини 2 на вході теплообмінника, </w:t>
      </w:r>
      <w:r w:rsidRPr="00C60C55">
        <w:rPr>
          <w:position w:val="-22"/>
          <w:sz w:val="28"/>
          <w:szCs w:val="28"/>
        </w:rPr>
        <w:object w:dxaOrig="279" w:dyaOrig="560">
          <v:shape id="_x0000_i1044" type="#_x0000_t75" style="width:13.8pt;height:28.2pt" o:ole="">
            <v:imagedata r:id="rId50" o:title=""/>
          </v:shape>
          <o:OLEObject Type="Embed" ProgID="Equation.DSMT4" ShapeID="_x0000_i1044" DrawAspect="Content" ObjectID="_1796390034" r:id="rId51"/>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220" w:dyaOrig="300">
          <v:shape id="_x0000_i1045" type="#_x0000_t75" style="width:10.8pt;height:15pt" o:ole="">
            <v:imagedata r:id="rId52" o:title=""/>
          </v:shape>
          <o:OLEObject Type="Embed" ProgID="Equation.DSMT4" ShapeID="_x0000_i1045" DrawAspect="Content" ObjectID="_1796390035" r:id="rId53"/>
        </w:object>
      </w:r>
      <w:r w:rsidRPr="00C60C55">
        <w:rPr>
          <w:sz w:val="28"/>
          <w:szCs w:val="28"/>
        </w:rPr>
        <w:t xml:space="preserve"> – теплоємність рідини 2, </w:t>
      </w:r>
      <w:r w:rsidRPr="00C60C55">
        <w:rPr>
          <w:position w:val="-26"/>
          <w:sz w:val="28"/>
          <w:szCs w:val="28"/>
        </w:rPr>
        <w:object w:dxaOrig="580" w:dyaOrig="600">
          <v:shape id="_x0000_i1046" type="#_x0000_t75" style="width:28.8pt;height:30pt" o:ole="">
            <v:imagedata r:id="rId54" o:title=""/>
          </v:shape>
          <o:OLEObject Type="Embed" ProgID="Equation.DSMT4" ShapeID="_x0000_i1046" DrawAspect="Content" ObjectID="_1796390036" r:id="rId55"/>
        </w:object>
      </w:r>
      <w:r w:rsidRPr="00C60C55">
        <w:rPr>
          <w:sz w:val="28"/>
          <w:szCs w:val="28"/>
        </w:rPr>
        <w:t>;</w:t>
      </w:r>
    </w:p>
    <w:p w:rsidR="00373A30" w:rsidRPr="00C60C55" w:rsidRDefault="00373A30" w:rsidP="00C60C55">
      <w:pPr>
        <w:rPr>
          <w:sz w:val="28"/>
          <w:szCs w:val="28"/>
        </w:rPr>
      </w:pPr>
      <w:r w:rsidRPr="00C60C55">
        <w:rPr>
          <w:sz w:val="28"/>
          <w:szCs w:val="28"/>
        </w:rPr>
        <w:lastRenderedPageBreak/>
        <w:t xml:space="preserve">     </w:t>
      </w:r>
      <w:r w:rsidRPr="00C60C55">
        <w:rPr>
          <w:position w:val="-10"/>
          <w:sz w:val="28"/>
          <w:szCs w:val="28"/>
        </w:rPr>
        <w:object w:dxaOrig="220" w:dyaOrig="300">
          <v:shape id="_x0000_i1047" type="#_x0000_t75" style="width:10.8pt;height:15pt" o:ole="">
            <v:imagedata r:id="rId56" o:title=""/>
          </v:shape>
          <o:OLEObject Type="Embed" ProgID="Equation.DSMT4" ShapeID="_x0000_i1047" DrawAspect="Content" ObjectID="_1796390037" r:id="rId57"/>
        </w:object>
      </w:r>
      <w:r w:rsidRPr="00C60C55">
        <w:rPr>
          <w:sz w:val="28"/>
          <w:szCs w:val="28"/>
        </w:rPr>
        <w:t xml:space="preserve"> – температура рідини 2 на вході теплообмінника, </w:t>
      </w:r>
      <w:r w:rsidRPr="00C60C55">
        <w:rPr>
          <w:position w:val="-4"/>
          <w:sz w:val="28"/>
          <w:szCs w:val="28"/>
        </w:rPr>
        <w:object w:dxaOrig="320" w:dyaOrig="260">
          <v:shape id="_x0000_i1048" type="#_x0000_t75" style="width:16.2pt;height:13.2pt" o:ole="">
            <v:imagedata r:id="rId58" o:title=""/>
          </v:shape>
          <o:OLEObject Type="Embed" ProgID="Equation.DSMT4" ShapeID="_x0000_i1048" DrawAspect="Content" ObjectID="_1796390038" r:id="rId59"/>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6"/>
          <w:sz w:val="28"/>
          <w:szCs w:val="28"/>
        </w:rPr>
        <w:object w:dxaOrig="240" w:dyaOrig="260">
          <v:shape id="_x0000_i1049" type="#_x0000_t75" style="width:12pt;height:13.2pt" o:ole="">
            <v:imagedata r:id="rId60" o:title=""/>
          </v:shape>
          <o:OLEObject Type="Embed" ProgID="Equation.DSMT4" ShapeID="_x0000_i1049" DrawAspect="Content" ObjectID="_1796390039" r:id="rId61"/>
        </w:object>
      </w:r>
      <w:r w:rsidRPr="00C60C55">
        <w:rPr>
          <w:sz w:val="28"/>
          <w:szCs w:val="28"/>
        </w:rPr>
        <w:t xml:space="preserve"> – зміна часу, </w:t>
      </w:r>
      <w:r w:rsidRPr="00C60C55">
        <w:rPr>
          <w:position w:val="-6"/>
          <w:sz w:val="28"/>
          <w:szCs w:val="28"/>
        </w:rPr>
        <w:object w:dxaOrig="160" w:dyaOrig="200">
          <v:shape id="_x0000_i1050" type="#_x0000_t75" style="width:7.8pt;height:10.2pt" o:ole="">
            <v:imagedata r:id="rId62" o:title=""/>
          </v:shape>
          <o:OLEObject Type="Embed" ProgID="Equation.DSMT4" ShapeID="_x0000_i1050" DrawAspect="Content" ObjectID="_1796390040" r:id="rId63"/>
        </w:object>
      </w:r>
      <w:r w:rsidRPr="00C60C55">
        <w:rPr>
          <w:sz w:val="28"/>
          <w:szCs w:val="28"/>
        </w:rPr>
        <w:t>.</w:t>
      </w:r>
    </w:p>
    <w:p w:rsidR="00373A30" w:rsidRPr="00C60C55" w:rsidRDefault="00373A30" w:rsidP="00C60C55">
      <w:pPr>
        <w:jc w:val="right"/>
        <w:rPr>
          <w:sz w:val="28"/>
          <w:szCs w:val="28"/>
        </w:rPr>
      </w:pPr>
      <w:r w:rsidRPr="00C60C55">
        <w:rPr>
          <w:position w:val="-10"/>
          <w:sz w:val="28"/>
          <w:szCs w:val="28"/>
        </w:rPr>
        <w:object w:dxaOrig="1200" w:dyaOrig="300">
          <v:shape id="_x0000_i1051" type="#_x0000_t75" style="width:60pt;height:15pt" o:ole="">
            <v:imagedata r:id="rId64" o:title=""/>
          </v:shape>
          <o:OLEObject Type="Embed" ProgID="Equation.DSMT4" ShapeID="_x0000_i1051" DrawAspect="Content" ObjectID="_1796390041" r:id="rId65"/>
        </w:object>
      </w:r>
      <w:r w:rsidRPr="00C60C55">
        <w:rPr>
          <w:sz w:val="28"/>
          <w:szCs w:val="28"/>
        </w:rPr>
        <w:t>,                                        (3.</w:t>
      </w:r>
      <w:r w:rsidR="00C60C55" w:rsidRPr="009744F1">
        <w:rPr>
          <w:sz w:val="28"/>
          <w:szCs w:val="28"/>
          <w:lang w:val="ru-RU"/>
        </w:rPr>
        <w:t>4</w:t>
      </w:r>
      <w:r w:rsidRPr="00C60C55">
        <w:rPr>
          <w:sz w:val="28"/>
          <w:szCs w:val="28"/>
        </w:rPr>
        <w:t>)</w:t>
      </w:r>
    </w:p>
    <w:p w:rsidR="00373A30" w:rsidRPr="00C60C55" w:rsidRDefault="00373A30" w:rsidP="00C60C55">
      <w:pPr>
        <w:rPr>
          <w:sz w:val="28"/>
          <w:szCs w:val="28"/>
        </w:rPr>
      </w:pPr>
      <w:r w:rsidRPr="00C60C55">
        <w:rPr>
          <w:sz w:val="28"/>
          <w:szCs w:val="28"/>
        </w:rPr>
        <w:t xml:space="preserve">де </w:t>
      </w:r>
      <w:r w:rsidRPr="00C60C55">
        <w:rPr>
          <w:position w:val="-6"/>
          <w:sz w:val="28"/>
          <w:szCs w:val="28"/>
        </w:rPr>
        <w:object w:dxaOrig="320" w:dyaOrig="260">
          <v:shape id="_x0000_i1052" type="#_x0000_t75" style="width:16.2pt;height:13.2pt" o:ole="">
            <v:imagedata r:id="rId66" o:title=""/>
          </v:shape>
          <o:OLEObject Type="Embed" ProgID="Equation.DSMT4" ShapeID="_x0000_i1052" DrawAspect="Content" ObjectID="_1796390042" r:id="rId67"/>
        </w:object>
      </w:r>
      <w:r w:rsidRPr="00C60C55">
        <w:rPr>
          <w:sz w:val="28"/>
          <w:szCs w:val="28"/>
        </w:rPr>
        <w:t xml:space="preserve"> – зміна температури у теплообміннику, </w:t>
      </w:r>
      <w:r w:rsidRPr="00C60C55">
        <w:rPr>
          <w:position w:val="-4"/>
          <w:sz w:val="28"/>
          <w:szCs w:val="28"/>
        </w:rPr>
        <w:object w:dxaOrig="320" w:dyaOrig="260">
          <v:shape id="_x0000_i1053" type="#_x0000_t75" style="width:16.2pt;height:13.2pt" o:ole="">
            <v:imagedata r:id="rId68" o:title=""/>
          </v:shape>
          <o:OLEObject Type="Embed" ProgID="Equation.DSMT4" ShapeID="_x0000_i1053" DrawAspect="Content" ObjectID="_1796390043" r:id="rId69"/>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820" w:dyaOrig="300">
          <v:shape id="_x0000_i1054" type="#_x0000_t75" style="width:40.8pt;height:15pt" o:ole="">
            <v:imagedata r:id="rId70" o:title=""/>
          </v:shape>
          <o:OLEObject Type="Embed" ProgID="Equation.DSMT4" ShapeID="_x0000_i1054" DrawAspect="Content" ObjectID="_1796390044" r:id="rId71"/>
        </w:object>
      </w:r>
      <w:r w:rsidRPr="00C60C55">
        <w:rPr>
          <w:sz w:val="28"/>
          <w:szCs w:val="28"/>
        </w:rPr>
        <w:t xml:space="preserve"> – маса рідини, що накопичується в апараті, </w:t>
      </w:r>
      <w:r w:rsidRPr="00C60C55">
        <w:rPr>
          <w:position w:val="-6"/>
          <w:sz w:val="28"/>
          <w:szCs w:val="28"/>
        </w:rPr>
        <w:object w:dxaOrig="260" w:dyaOrig="200">
          <v:shape id="_x0000_i1055" type="#_x0000_t75" style="width:13.2pt;height:10.2pt" o:ole="">
            <v:imagedata r:id="rId72" o:title=""/>
          </v:shape>
          <o:OLEObject Type="Embed" ProgID="Equation.DSMT4" ShapeID="_x0000_i1055" DrawAspect="Content" ObjectID="_1796390045" r:id="rId73"/>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220" w:dyaOrig="240">
          <v:shape id="_x0000_i1056" type="#_x0000_t75" style="width:10.8pt;height:12pt" o:ole="">
            <v:imagedata r:id="rId74" o:title=""/>
          </v:shape>
          <o:OLEObject Type="Embed" ProgID="Equation.DSMT4" ShapeID="_x0000_i1056" DrawAspect="Content" ObjectID="_1796390046" r:id="rId75"/>
        </w:object>
      </w:r>
      <w:r w:rsidRPr="00C60C55">
        <w:rPr>
          <w:sz w:val="28"/>
          <w:szCs w:val="28"/>
        </w:rPr>
        <w:t xml:space="preserve"> – густина рідини в апараті, </w:t>
      </w:r>
      <w:r w:rsidRPr="00C60C55">
        <w:rPr>
          <w:position w:val="-22"/>
          <w:sz w:val="28"/>
          <w:szCs w:val="28"/>
        </w:rPr>
        <w:object w:dxaOrig="340" w:dyaOrig="560">
          <v:shape id="_x0000_i1057" type="#_x0000_t75" style="width:16.8pt;height:28.2pt" o:ole="">
            <v:imagedata r:id="rId76" o:title=""/>
          </v:shape>
          <o:OLEObject Type="Embed" ProgID="Equation.DSMT4" ShapeID="_x0000_i1057" DrawAspect="Content" ObjectID="_1796390047" r:id="rId77"/>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720" w:dyaOrig="300">
          <v:shape id="_x0000_i1058" type="#_x0000_t75" style="width:36pt;height:15pt" o:ole="">
            <v:imagedata r:id="rId78" o:title=""/>
          </v:shape>
          <o:OLEObject Type="Embed" ProgID="Equation.DSMT4" ShapeID="_x0000_i1058" DrawAspect="Content" ObjectID="_1796390048" r:id="rId79"/>
        </w:object>
      </w:r>
      <w:r w:rsidRPr="00C60C55">
        <w:rPr>
          <w:sz w:val="28"/>
          <w:szCs w:val="28"/>
        </w:rPr>
        <w:t xml:space="preserve"> – об’єм рідини в апараті, </w:t>
      </w:r>
      <w:r w:rsidRPr="00C60C55">
        <w:rPr>
          <w:position w:val="-6"/>
          <w:sz w:val="28"/>
          <w:szCs w:val="28"/>
        </w:rPr>
        <w:object w:dxaOrig="279" w:dyaOrig="279">
          <v:shape id="_x0000_i1059" type="#_x0000_t75" style="width:13.8pt;height:13.8pt" o:ole="">
            <v:imagedata r:id="rId80" o:title=""/>
          </v:shape>
          <o:OLEObject Type="Embed" ProgID="Equation.DSMT4" ShapeID="_x0000_i1059" DrawAspect="Content" ObjectID="_1796390049" r:id="rId81"/>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260" w:dyaOrig="300">
          <v:shape id="_x0000_i1060" type="#_x0000_t75" style="width:13.2pt;height:15pt" o:ole="">
            <v:imagedata r:id="rId82" o:title=""/>
          </v:shape>
          <o:OLEObject Type="Embed" ProgID="Equation.DSMT4" ShapeID="_x0000_i1060" DrawAspect="Content" ObjectID="_1796390050" r:id="rId83"/>
        </w:object>
      </w:r>
      <w:r w:rsidRPr="00C60C55">
        <w:rPr>
          <w:sz w:val="28"/>
          <w:szCs w:val="28"/>
        </w:rPr>
        <w:t xml:space="preserve"> – площа поперечного перетину ємності, </w:t>
      </w:r>
      <w:r w:rsidRPr="00C60C55">
        <w:rPr>
          <w:position w:val="-6"/>
          <w:sz w:val="28"/>
          <w:szCs w:val="28"/>
        </w:rPr>
        <w:object w:dxaOrig="279" w:dyaOrig="279">
          <v:shape id="_x0000_i1061" type="#_x0000_t75" style="width:13.8pt;height:13.8pt" o:ole="">
            <v:imagedata r:id="rId84" o:title=""/>
          </v:shape>
          <o:OLEObject Type="Embed" ProgID="Equation.DSMT4" ShapeID="_x0000_i1061" DrawAspect="Content" ObjectID="_1796390051" r:id="rId85"/>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4"/>
          <w:sz w:val="28"/>
          <w:szCs w:val="28"/>
        </w:rPr>
        <w:object w:dxaOrig="200" w:dyaOrig="220">
          <v:shape id="_x0000_i1062" type="#_x0000_t75" style="width:10.2pt;height:10.8pt" o:ole="">
            <v:imagedata r:id="rId86" o:title=""/>
          </v:shape>
          <o:OLEObject Type="Embed" ProgID="Equation.DSMT4" ShapeID="_x0000_i1062" DrawAspect="Content" ObjectID="_1796390052" r:id="rId87"/>
        </w:object>
      </w:r>
      <w:r w:rsidRPr="00C60C55">
        <w:rPr>
          <w:sz w:val="28"/>
          <w:szCs w:val="28"/>
        </w:rPr>
        <w:t xml:space="preserve"> – рівень рідини в апараті, </w:t>
      </w:r>
      <w:r w:rsidRPr="00C60C55">
        <w:rPr>
          <w:position w:val="-6"/>
          <w:sz w:val="28"/>
          <w:szCs w:val="28"/>
        </w:rPr>
        <w:object w:dxaOrig="220" w:dyaOrig="200">
          <v:shape id="_x0000_i1063" type="#_x0000_t75" style="width:10.8pt;height:10.2pt" o:ole="">
            <v:imagedata r:id="rId88" o:title=""/>
          </v:shape>
          <o:OLEObject Type="Embed" ProgID="Equation.DSMT4" ShapeID="_x0000_i1063" DrawAspect="Content" ObjectID="_1796390053" r:id="rId89"/>
        </w:object>
      </w:r>
      <w:r w:rsidRPr="00C60C55">
        <w:rPr>
          <w:sz w:val="28"/>
          <w:szCs w:val="28"/>
        </w:rPr>
        <w:t>.</w:t>
      </w:r>
    </w:p>
    <w:p w:rsidR="00373A30" w:rsidRPr="00C60C55" w:rsidRDefault="00373A30" w:rsidP="00C60C55">
      <w:pPr>
        <w:jc w:val="right"/>
        <w:rPr>
          <w:sz w:val="28"/>
          <w:szCs w:val="28"/>
        </w:rPr>
      </w:pPr>
      <w:r w:rsidRPr="00C60C55">
        <w:rPr>
          <w:position w:val="-10"/>
          <w:sz w:val="28"/>
          <w:szCs w:val="28"/>
        </w:rPr>
        <w:object w:dxaOrig="1060" w:dyaOrig="300">
          <v:shape id="_x0000_i1064" type="#_x0000_t75" style="width:52.8pt;height:15pt" o:ole="">
            <v:imagedata r:id="rId90" o:title=""/>
          </v:shape>
          <o:OLEObject Type="Embed" ProgID="Equation.DSMT4" ShapeID="_x0000_i1064" DrawAspect="Content" ObjectID="_1796390054" r:id="rId91"/>
        </w:object>
      </w:r>
      <w:r w:rsidRPr="00C60C55">
        <w:rPr>
          <w:sz w:val="28"/>
          <w:szCs w:val="28"/>
        </w:rPr>
        <w:t>,                                           (3.</w:t>
      </w:r>
      <w:r w:rsidR="00C60C55" w:rsidRPr="009744F1">
        <w:rPr>
          <w:sz w:val="28"/>
          <w:szCs w:val="28"/>
          <w:lang w:val="ru-RU"/>
        </w:rPr>
        <w:t>5</w:t>
      </w:r>
      <w:r w:rsidRPr="00C60C55">
        <w:rPr>
          <w:sz w:val="28"/>
          <w:szCs w:val="28"/>
        </w:rPr>
        <w:t>)</w:t>
      </w:r>
    </w:p>
    <w:p w:rsidR="00373A30" w:rsidRPr="00C60C55" w:rsidRDefault="00373A30" w:rsidP="00C60C55">
      <w:pPr>
        <w:rPr>
          <w:sz w:val="28"/>
          <w:szCs w:val="28"/>
        </w:rPr>
      </w:pPr>
      <w:r w:rsidRPr="00C60C55">
        <w:rPr>
          <w:sz w:val="28"/>
          <w:szCs w:val="28"/>
        </w:rPr>
        <w:t xml:space="preserve">де </w:t>
      </w:r>
      <w:r w:rsidRPr="00C60C55">
        <w:rPr>
          <w:position w:val="-4"/>
          <w:sz w:val="28"/>
          <w:szCs w:val="28"/>
        </w:rPr>
        <w:object w:dxaOrig="220" w:dyaOrig="220">
          <v:shape id="_x0000_i1065" type="#_x0000_t75" style="width:10.8pt;height:10.8pt" o:ole="">
            <v:imagedata r:id="rId92" o:title=""/>
          </v:shape>
          <o:OLEObject Type="Embed" ProgID="Equation.DSMT4" ShapeID="_x0000_i1065" DrawAspect="Content" ObjectID="_1796390055" r:id="rId93"/>
        </w:object>
      </w:r>
      <w:r w:rsidRPr="00C60C55">
        <w:rPr>
          <w:sz w:val="28"/>
          <w:szCs w:val="28"/>
        </w:rPr>
        <w:t xml:space="preserve"> – витрата рідини на виході теплообмінника, </w:t>
      </w:r>
      <w:r w:rsidRPr="00C60C55">
        <w:rPr>
          <w:position w:val="-22"/>
          <w:sz w:val="28"/>
          <w:szCs w:val="28"/>
        </w:rPr>
        <w:object w:dxaOrig="279" w:dyaOrig="560">
          <v:shape id="_x0000_i1066" type="#_x0000_t75" style="width:13.8pt;height:28.2pt" o:ole="">
            <v:imagedata r:id="rId94" o:title=""/>
          </v:shape>
          <o:OLEObject Type="Embed" ProgID="Equation.DSMT4" ShapeID="_x0000_i1066" DrawAspect="Content" ObjectID="_1796390056" r:id="rId95"/>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6"/>
          <w:sz w:val="28"/>
          <w:szCs w:val="28"/>
        </w:rPr>
        <w:object w:dxaOrig="160" w:dyaOrig="200">
          <v:shape id="_x0000_i1067" type="#_x0000_t75" style="width:7.8pt;height:10.2pt" o:ole="">
            <v:imagedata r:id="rId96" o:title=""/>
          </v:shape>
          <o:OLEObject Type="Embed" ProgID="Equation.DSMT4" ShapeID="_x0000_i1067" DrawAspect="Content" ObjectID="_1796390057" r:id="rId97"/>
        </w:object>
      </w:r>
      <w:r w:rsidRPr="00C60C55">
        <w:rPr>
          <w:sz w:val="28"/>
          <w:szCs w:val="28"/>
        </w:rPr>
        <w:t xml:space="preserve"> – теплоємність рідини на виході теплообмінника, </w:t>
      </w:r>
      <w:r w:rsidRPr="00C60C55">
        <w:rPr>
          <w:position w:val="-26"/>
          <w:sz w:val="28"/>
          <w:szCs w:val="28"/>
        </w:rPr>
        <w:object w:dxaOrig="580" w:dyaOrig="600">
          <v:shape id="_x0000_i1068" type="#_x0000_t75" style="width:28.8pt;height:30pt" o:ole="">
            <v:imagedata r:id="rId98" o:title=""/>
          </v:shape>
          <o:OLEObject Type="Embed" ProgID="Equation.DSMT4" ShapeID="_x0000_i1068" DrawAspect="Content" ObjectID="_1796390058" r:id="rId99"/>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4"/>
          <w:sz w:val="28"/>
          <w:szCs w:val="28"/>
        </w:rPr>
        <w:object w:dxaOrig="200" w:dyaOrig="220">
          <v:shape id="_x0000_i1069" type="#_x0000_t75" style="width:10.2pt;height:10.8pt" o:ole="">
            <v:imagedata r:id="rId100" o:title=""/>
          </v:shape>
          <o:OLEObject Type="Embed" ProgID="Equation.DSMT4" ShapeID="_x0000_i1069" DrawAspect="Content" ObjectID="_1796390059" r:id="rId101"/>
        </w:object>
      </w:r>
      <w:r w:rsidRPr="00C60C55">
        <w:rPr>
          <w:sz w:val="28"/>
          <w:szCs w:val="28"/>
        </w:rPr>
        <w:t xml:space="preserve"> – температура рідини на виході теплообмінника, </w:t>
      </w:r>
      <w:r w:rsidRPr="00C60C55">
        <w:rPr>
          <w:position w:val="-4"/>
          <w:sz w:val="28"/>
          <w:szCs w:val="28"/>
        </w:rPr>
        <w:object w:dxaOrig="320" w:dyaOrig="260">
          <v:shape id="_x0000_i1070" type="#_x0000_t75" style="width:16.2pt;height:13.2pt" o:ole="">
            <v:imagedata r:id="rId102" o:title=""/>
          </v:shape>
          <o:OLEObject Type="Embed" ProgID="Equation.DSMT4" ShapeID="_x0000_i1070" DrawAspect="Content" ObjectID="_1796390060" r:id="rId103"/>
        </w:object>
      </w:r>
      <w:r w:rsidRPr="00C60C55">
        <w:rPr>
          <w:sz w:val="28"/>
          <w:szCs w:val="28"/>
        </w:rPr>
        <w:t>;</w:t>
      </w:r>
    </w:p>
    <w:p w:rsidR="00373A30" w:rsidRPr="00C60C55" w:rsidRDefault="00373A30" w:rsidP="00C60C55">
      <w:pPr>
        <w:rPr>
          <w:sz w:val="28"/>
          <w:szCs w:val="28"/>
        </w:rPr>
      </w:pPr>
    </w:p>
    <w:p w:rsidR="00373A30" w:rsidRPr="00C60C55" w:rsidRDefault="00373A30" w:rsidP="00C60C55">
      <w:pPr>
        <w:rPr>
          <w:sz w:val="28"/>
          <w:szCs w:val="28"/>
        </w:rPr>
      </w:pPr>
      <w:r w:rsidRPr="00C60C55">
        <w:rPr>
          <w:sz w:val="28"/>
          <w:szCs w:val="28"/>
        </w:rPr>
        <w:t>З урахуванням означеного, рівняння теплового балансу набуде вигляду</w:t>
      </w:r>
    </w:p>
    <w:p w:rsidR="00373A30" w:rsidRPr="00C60C55" w:rsidRDefault="00373A30" w:rsidP="00C60C55">
      <w:pPr>
        <w:jc w:val="right"/>
        <w:rPr>
          <w:sz w:val="28"/>
          <w:szCs w:val="28"/>
        </w:rPr>
      </w:pPr>
      <w:r w:rsidRPr="00C60C55">
        <w:rPr>
          <w:position w:val="-10"/>
          <w:sz w:val="28"/>
          <w:szCs w:val="28"/>
        </w:rPr>
        <w:object w:dxaOrig="3040" w:dyaOrig="300">
          <v:shape id="_x0000_i1071" type="#_x0000_t75" style="width:151.8pt;height:15pt" o:ole="">
            <v:imagedata r:id="rId104" o:title=""/>
          </v:shape>
          <o:OLEObject Type="Embed" ProgID="Equation.DSMT4" ShapeID="_x0000_i1071" DrawAspect="Content" ObjectID="_1796390061" r:id="rId105"/>
        </w:object>
      </w:r>
      <w:r w:rsidRPr="00C60C55">
        <w:rPr>
          <w:sz w:val="28"/>
          <w:szCs w:val="28"/>
        </w:rPr>
        <w:t>.                        (3.</w:t>
      </w:r>
      <w:r w:rsidR="00C60C55" w:rsidRPr="00C60C55">
        <w:rPr>
          <w:sz w:val="28"/>
          <w:szCs w:val="28"/>
          <w:lang w:val="ru-RU"/>
        </w:rPr>
        <w:t>6</w:t>
      </w:r>
      <w:r w:rsidRPr="00C60C55">
        <w:rPr>
          <w:sz w:val="28"/>
          <w:szCs w:val="28"/>
        </w:rPr>
        <w:t>)</w:t>
      </w:r>
    </w:p>
    <w:p w:rsidR="00373A30" w:rsidRPr="00C60C55" w:rsidRDefault="00373A30" w:rsidP="00C60C55">
      <w:pPr>
        <w:rPr>
          <w:sz w:val="28"/>
          <w:szCs w:val="28"/>
        </w:rPr>
      </w:pPr>
      <w:r w:rsidRPr="00C60C55">
        <w:rPr>
          <w:sz w:val="28"/>
          <w:szCs w:val="28"/>
        </w:rPr>
        <w:t>Поділимо праву та ліву частини рівняння (3.</w:t>
      </w:r>
      <w:r w:rsidR="00C60C55" w:rsidRPr="00C60C55">
        <w:rPr>
          <w:sz w:val="28"/>
          <w:szCs w:val="28"/>
          <w:lang w:val="ru-RU"/>
        </w:rPr>
        <w:t>6</w:t>
      </w:r>
      <w:r w:rsidRPr="00C60C55">
        <w:rPr>
          <w:sz w:val="28"/>
          <w:szCs w:val="28"/>
        </w:rPr>
        <w:t xml:space="preserve">) на </w:t>
      </w:r>
      <w:r w:rsidRPr="00C60C55">
        <w:rPr>
          <w:position w:val="-6"/>
          <w:sz w:val="28"/>
          <w:szCs w:val="28"/>
        </w:rPr>
        <w:object w:dxaOrig="240" w:dyaOrig="260">
          <v:shape id="_x0000_i1072" type="#_x0000_t75" style="width:12pt;height:13.2pt" o:ole="">
            <v:imagedata r:id="rId106" o:title=""/>
          </v:shape>
          <o:OLEObject Type="Embed" ProgID="Equation.DSMT4" ShapeID="_x0000_i1072" DrawAspect="Content" ObjectID="_1796390062" r:id="rId107"/>
        </w:object>
      </w:r>
      <w:r w:rsidRPr="00C60C55">
        <w:rPr>
          <w:sz w:val="28"/>
          <w:szCs w:val="28"/>
        </w:rPr>
        <w:t>. Після чого отримаємо</w:t>
      </w:r>
    </w:p>
    <w:p w:rsidR="00373A30" w:rsidRPr="00C60C55" w:rsidRDefault="00373A30" w:rsidP="00C60C55">
      <w:pPr>
        <w:jc w:val="right"/>
        <w:rPr>
          <w:sz w:val="28"/>
          <w:szCs w:val="28"/>
        </w:rPr>
      </w:pPr>
      <w:r w:rsidRPr="00C60C55">
        <w:rPr>
          <w:position w:val="-22"/>
          <w:sz w:val="28"/>
          <w:szCs w:val="28"/>
        </w:rPr>
        <w:object w:dxaOrig="2640" w:dyaOrig="560">
          <v:shape id="_x0000_i1073" type="#_x0000_t75" style="width:132pt;height:28.2pt" o:ole="">
            <v:imagedata r:id="rId108" o:title=""/>
          </v:shape>
          <o:OLEObject Type="Embed" ProgID="Equation.DSMT4" ShapeID="_x0000_i1073" DrawAspect="Content" ObjectID="_1796390063" r:id="rId109"/>
        </w:object>
      </w:r>
      <w:r w:rsidRPr="00C60C55">
        <w:rPr>
          <w:sz w:val="28"/>
          <w:szCs w:val="28"/>
        </w:rPr>
        <w:t>.                          (3.7)</w:t>
      </w:r>
    </w:p>
    <w:p w:rsidR="00373A30" w:rsidRPr="00C60C55" w:rsidRDefault="00373A30" w:rsidP="00C60C55">
      <w:pPr>
        <w:rPr>
          <w:sz w:val="28"/>
          <w:szCs w:val="28"/>
        </w:rPr>
      </w:pPr>
      <w:r w:rsidRPr="00C60C55">
        <w:rPr>
          <w:sz w:val="28"/>
          <w:szCs w:val="28"/>
        </w:rPr>
        <w:t xml:space="preserve">Рівняння (3.7) є нелінійною ММ теплообмінника змішування за температурою. До змінних параметрів моделі відносимо </w:t>
      </w:r>
      <w:r w:rsidRPr="00C60C55">
        <w:rPr>
          <w:position w:val="-10"/>
          <w:sz w:val="28"/>
          <w:szCs w:val="28"/>
        </w:rPr>
        <w:object w:dxaOrig="220" w:dyaOrig="300">
          <v:shape id="_x0000_i1074" type="#_x0000_t75" style="width:10.8pt;height:15pt" o:ole="">
            <v:imagedata r:id="rId110" o:title=""/>
          </v:shape>
          <o:OLEObject Type="Embed" ProgID="Equation.DSMT4" ShapeID="_x0000_i1074" DrawAspect="Content" ObjectID="_1796390064" r:id="rId111"/>
        </w:object>
      </w:r>
      <w:r w:rsidRPr="00C60C55">
        <w:rPr>
          <w:sz w:val="28"/>
          <w:szCs w:val="28"/>
        </w:rPr>
        <w:t xml:space="preserve">, </w:t>
      </w:r>
      <w:r w:rsidRPr="00C60C55">
        <w:rPr>
          <w:position w:val="-10"/>
          <w:sz w:val="28"/>
          <w:szCs w:val="28"/>
        </w:rPr>
        <w:object w:dxaOrig="260" w:dyaOrig="300">
          <v:shape id="_x0000_i1075" type="#_x0000_t75" style="width:13.2pt;height:15pt" o:ole="">
            <v:imagedata r:id="rId112" o:title=""/>
          </v:shape>
          <o:OLEObject Type="Embed" ProgID="Equation.DSMT4" ShapeID="_x0000_i1075" DrawAspect="Content" ObjectID="_1796390065" r:id="rId113"/>
        </w:object>
      </w:r>
      <w:r w:rsidRPr="00C60C55">
        <w:rPr>
          <w:sz w:val="28"/>
          <w:szCs w:val="28"/>
        </w:rPr>
        <w:t xml:space="preserve">, </w:t>
      </w:r>
      <w:r w:rsidRPr="00C60C55">
        <w:rPr>
          <w:position w:val="-4"/>
          <w:sz w:val="28"/>
          <w:szCs w:val="28"/>
        </w:rPr>
        <w:object w:dxaOrig="220" w:dyaOrig="220">
          <v:shape id="_x0000_i1076" type="#_x0000_t75" style="width:10.8pt;height:10.8pt" o:ole="">
            <v:imagedata r:id="rId114" o:title=""/>
          </v:shape>
          <o:OLEObject Type="Embed" ProgID="Equation.DSMT4" ShapeID="_x0000_i1076" DrawAspect="Content" ObjectID="_1796390066" r:id="rId115"/>
        </w:object>
      </w:r>
      <w:r w:rsidRPr="00C60C55">
        <w:rPr>
          <w:sz w:val="28"/>
          <w:szCs w:val="28"/>
        </w:rPr>
        <w:t xml:space="preserve">, </w:t>
      </w:r>
      <w:r w:rsidRPr="00C60C55">
        <w:rPr>
          <w:position w:val="-10"/>
          <w:sz w:val="28"/>
          <w:szCs w:val="28"/>
        </w:rPr>
        <w:object w:dxaOrig="200" w:dyaOrig="300">
          <v:shape id="_x0000_i1077" type="#_x0000_t75" style="width:10.2pt;height:15pt" o:ole="">
            <v:imagedata r:id="rId116" o:title=""/>
          </v:shape>
          <o:OLEObject Type="Embed" ProgID="Equation.DSMT4" ShapeID="_x0000_i1077" DrawAspect="Content" ObjectID="_1796390067" r:id="rId117"/>
        </w:object>
      </w:r>
      <w:r w:rsidRPr="00C60C55">
        <w:rPr>
          <w:sz w:val="28"/>
          <w:szCs w:val="28"/>
        </w:rPr>
        <w:t xml:space="preserve">, </w:t>
      </w:r>
      <w:r w:rsidRPr="00C60C55">
        <w:rPr>
          <w:position w:val="-10"/>
          <w:sz w:val="28"/>
          <w:szCs w:val="28"/>
        </w:rPr>
        <w:object w:dxaOrig="220" w:dyaOrig="300">
          <v:shape id="_x0000_i1078" type="#_x0000_t75" style="width:10.8pt;height:15pt" o:ole="">
            <v:imagedata r:id="rId118" o:title=""/>
          </v:shape>
          <o:OLEObject Type="Embed" ProgID="Equation.DSMT4" ShapeID="_x0000_i1078" DrawAspect="Content" ObjectID="_1796390068" r:id="rId119"/>
        </w:object>
      </w:r>
      <w:r w:rsidRPr="00C60C55">
        <w:rPr>
          <w:sz w:val="28"/>
          <w:szCs w:val="28"/>
        </w:rPr>
        <w:t xml:space="preserve">, </w:t>
      </w:r>
      <w:r w:rsidRPr="00C60C55">
        <w:rPr>
          <w:position w:val="-4"/>
          <w:sz w:val="28"/>
          <w:szCs w:val="28"/>
        </w:rPr>
        <w:object w:dxaOrig="200" w:dyaOrig="220">
          <v:shape id="_x0000_i1079" type="#_x0000_t75" style="width:10.2pt;height:10.8pt" o:ole="">
            <v:imagedata r:id="rId120" o:title=""/>
          </v:shape>
          <o:OLEObject Type="Embed" ProgID="Equation.DSMT4" ShapeID="_x0000_i1079" DrawAspect="Content" ObjectID="_1796390069" r:id="rId121"/>
        </w:object>
      </w:r>
      <w:r w:rsidRPr="00C60C55">
        <w:rPr>
          <w:sz w:val="28"/>
          <w:szCs w:val="28"/>
        </w:rPr>
        <w:t xml:space="preserve">. </w:t>
      </w:r>
    </w:p>
    <w:p w:rsidR="00373A30" w:rsidRPr="00C60C55" w:rsidRDefault="00373A30" w:rsidP="00C60C55">
      <w:pPr>
        <w:rPr>
          <w:sz w:val="28"/>
          <w:szCs w:val="28"/>
        </w:rPr>
      </w:pPr>
      <w:r w:rsidRPr="00C60C55">
        <w:rPr>
          <w:sz w:val="28"/>
          <w:szCs w:val="28"/>
        </w:rPr>
        <w:t xml:space="preserve">Витрата газу залежить від тиску </w:t>
      </w:r>
      <w:r w:rsidRPr="00C60C55">
        <w:rPr>
          <w:position w:val="-4"/>
          <w:sz w:val="28"/>
          <w:szCs w:val="28"/>
        </w:rPr>
        <w:object w:dxaOrig="220" w:dyaOrig="220">
          <v:shape id="_x0000_i1080" type="#_x0000_t75" style="width:10.8pt;height:10.8pt" o:ole="">
            <v:imagedata r:id="rId122" o:title=""/>
          </v:shape>
          <o:OLEObject Type="Embed" ProgID="Equation.DSMT4" ShapeID="_x0000_i1080" DrawAspect="Content" ObjectID="_1796390070" r:id="rId123"/>
        </w:object>
      </w:r>
      <w:r w:rsidRPr="00C60C55">
        <w:rPr>
          <w:sz w:val="28"/>
          <w:szCs w:val="28"/>
        </w:rPr>
        <w:t xml:space="preserve"> та температури </w:t>
      </w:r>
      <w:r w:rsidRPr="00C60C55">
        <w:rPr>
          <w:position w:val="-4"/>
          <w:sz w:val="28"/>
          <w:szCs w:val="28"/>
        </w:rPr>
        <w:object w:dxaOrig="200" w:dyaOrig="220">
          <v:shape id="_x0000_i1081" type="#_x0000_t75" style="width:10.2pt;height:10.8pt" o:ole="">
            <v:imagedata r:id="rId124" o:title=""/>
          </v:shape>
          <o:OLEObject Type="Embed" ProgID="Equation.DSMT4" ShapeID="_x0000_i1081" DrawAspect="Content" ObjectID="_1796390071" r:id="rId125"/>
        </w:object>
      </w:r>
      <w:r w:rsidRPr="00C60C55">
        <w:rPr>
          <w:sz w:val="28"/>
          <w:szCs w:val="28"/>
        </w:rPr>
        <w:t>. Ця витрата визначається рівнянням</w:t>
      </w:r>
    </w:p>
    <w:p w:rsidR="00373A30" w:rsidRPr="009744F1" w:rsidRDefault="00373A30" w:rsidP="00C60C55">
      <w:pPr>
        <w:jc w:val="right"/>
        <w:rPr>
          <w:sz w:val="28"/>
          <w:szCs w:val="28"/>
          <w:lang w:val="ru-RU"/>
        </w:rPr>
      </w:pPr>
      <w:r w:rsidRPr="00C60C55">
        <w:rPr>
          <w:position w:val="-24"/>
          <w:sz w:val="28"/>
          <w:szCs w:val="28"/>
        </w:rPr>
        <w:object w:dxaOrig="1140" w:dyaOrig="580">
          <v:shape id="_x0000_i1082" type="#_x0000_t75" style="width:57pt;height:28.8pt" o:ole="">
            <v:imagedata r:id="rId126" o:title=""/>
          </v:shape>
          <o:OLEObject Type="Embed" ProgID="Equation.DSMT4" ShapeID="_x0000_i1082" DrawAspect="Content" ObjectID="_1796390072" r:id="rId127"/>
        </w:object>
      </w:r>
      <w:r w:rsidR="00C60C55" w:rsidRPr="009744F1">
        <w:rPr>
          <w:position w:val="-24"/>
          <w:sz w:val="28"/>
          <w:szCs w:val="28"/>
          <w:lang w:val="ru-RU"/>
        </w:rPr>
        <w:t xml:space="preserve">                                                   (3.8)</w:t>
      </w:r>
    </w:p>
    <w:p w:rsidR="00373A30" w:rsidRPr="00C60C55" w:rsidRDefault="00373A30" w:rsidP="00C60C55">
      <w:pPr>
        <w:rPr>
          <w:sz w:val="28"/>
          <w:szCs w:val="28"/>
        </w:rPr>
      </w:pPr>
      <w:r w:rsidRPr="00C60C55">
        <w:rPr>
          <w:sz w:val="28"/>
          <w:szCs w:val="28"/>
        </w:rPr>
        <w:t xml:space="preserve">де </w:t>
      </w:r>
      <w:r w:rsidRPr="00C60C55">
        <w:rPr>
          <w:position w:val="-10"/>
          <w:sz w:val="28"/>
          <w:szCs w:val="28"/>
        </w:rPr>
        <w:object w:dxaOrig="260" w:dyaOrig="300">
          <v:shape id="_x0000_i1083" type="#_x0000_t75" style="width:13.2pt;height:15pt" o:ole="">
            <v:imagedata r:id="rId128" o:title=""/>
          </v:shape>
          <o:OLEObject Type="Embed" ProgID="Equation.DSMT4" ShapeID="_x0000_i1083" DrawAspect="Content" ObjectID="_1796390073" r:id="rId129"/>
        </w:object>
      </w:r>
      <w:r w:rsidRPr="00C60C55">
        <w:rPr>
          <w:sz w:val="28"/>
          <w:szCs w:val="28"/>
        </w:rPr>
        <w:t xml:space="preserve"> – коефіцієнт витікання газу через РО;</w:t>
      </w:r>
    </w:p>
    <w:p w:rsidR="00373A30" w:rsidRPr="00C60C55" w:rsidRDefault="00373A30" w:rsidP="00C60C55">
      <w:pPr>
        <w:rPr>
          <w:sz w:val="28"/>
          <w:szCs w:val="28"/>
        </w:rPr>
      </w:pPr>
      <w:r w:rsidRPr="00C60C55">
        <w:rPr>
          <w:sz w:val="28"/>
          <w:szCs w:val="28"/>
        </w:rPr>
        <w:lastRenderedPageBreak/>
        <w:t xml:space="preserve">     </w:t>
      </w:r>
      <w:r w:rsidRPr="00C60C55">
        <w:rPr>
          <w:position w:val="-24"/>
          <w:sz w:val="28"/>
          <w:szCs w:val="28"/>
        </w:rPr>
        <w:object w:dxaOrig="2120" w:dyaOrig="660">
          <v:shape id="_x0000_i1084" type="#_x0000_t75" style="width:106.2pt;height:33pt" o:ole="">
            <v:imagedata r:id="rId130" o:title=""/>
          </v:shape>
          <o:OLEObject Type="Embed" ProgID="Equation.DSMT4" ShapeID="_x0000_i1084" DrawAspect="Content" ObjectID="_1796390074" r:id="rId131"/>
        </w:object>
      </w:r>
      <w:r w:rsidRPr="00C60C55">
        <w:rPr>
          <w:sz w:val="28"/>
          <w:szCs w:val="28"/>
        </w:rPr>
        <w:t xml:space="preserve"> – коефіцієнт;</w:t>
      </w:r>
    </w:p>
    <w:p w:rsidR="00373A30" w:rsidRPr="00C60C55" w:rsidRDefault="00373A30" w:rsidP="00C60C55">
      <w:pPr>
        <w:rPr>
          <w:sz w:val="28"/>
          <w:szCs w:val="28"/>
        </w:rPr>
      </w:pPr>
      <w:r w:rsidRPr="00C60C55">
        <w:rPr>
          <w:sz w:val="28"/>
          <w:szCs w:val="28"/>
        </w:rPr>
        <w:t xml:space="preserve">     </w:t>
      </w:r>
      <w:r w:rsidRPr="00C60C55">
        <w:rPr>
          <w:position w:val="-4"/>
          <w:sz w:val="28"/>
          <w:szCs w:val="28"/>
        </w:rPr>
        <w:object w:dxaOrig="240" w:dyaOrig="220">
          <v:shape id="_x0000_i1085" type="#_x0000_t75" style="width:12pt;height:10.8pt" o:ole="">
            <v:imagedata r:id="rId132" o:title=""/>
          </v:shape>
          <o:OLEObject Type="Embed" ProgID="Equation.DSMT4" ShapeID="_x0000_i1085" DrawAspect="Content" ObjectID="_1796390075" r:id="rId133"/>
        </w:object>
      </w:r>
      <w:r w:rsidRPr="00C60C55">
        <w:rPr>
          <w:sz w:val="28"/>
          <w:szCs w:val="28"/>
        </w:rPr>
        <w:t xml:space="preserve"> – показник адіабати. Якщо </w:t>
      </w:r>
      <w:r w:rsidRPr="00C60C55">
        <w:rPr>
          <w:position w:val="-6"/>
          <w:sz w:val="28"/>
          <w:szCs w:val="28"/>
        </w:rPr>
        <w:object w:dxaOrig="680" w:dyaOrig="240">
          <v:shape id="_x0000_i1086" type="#_x0000_t75" style="width:34.2pt;height:12pt" o:ole="">
            <v:imagedata r:id="rId134" o:title=""/>
          </v:shape>
          <o:OLEObject Type="Embed" ProgID="Equation.DSMT4" ShapeID="_x0000_i1086" DrawAspect="Content" ObjectID="_1796390076" r:id="rId135"/>
        </w:object>
      </w:r>
      <w:r w:rsidRPr="00C60C55">
        <w:rPr>
          <w:sz w:val="28"/>
          <w:szCs w:val="28"/>
        </w:rPr>
        <w:t xml:space="preserve"> (для двоатомних газів), то </w:t>
      </w:r>
      <w:r w:rsidRPr="00C60C55">
        <w:rPr>
          <w:i/>
          <w:sz w:val="28"/>
          <w:szCs w:val="28"/>
        </w:rPr>
        <w:t>С=0.684</w: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240" w:dyaOrig="300">
          <v:shape id="_x0000_i1087" type="#_x0000_t75" style="width:12pt;height:15pt" o:ole="">
            <v:imagedata r:id="rId136" o:title=""/>
          </v:shape>
          <o:OLEObject Type="Embed" ProgID="Equation.DSMT4" ShapeID="_x0000_i1087" DrawAspect="Content" ObjectID="_1796390077" r:id="rId137"/>
        </w:object>
      </w:r>
      <w:r w:rsidRPr="00C60C55">
        <w:rPr>
          <w:sz w:val="28"/>
          <w:szCs w:val="28"/>
        </w:rPr>
        <w:t xml:space="preserve"> – площа перетину РО;</w:t>
      </w:r>
    </w:p>
    <w:p w:rsidR="00373A30" w:rsidRPr="00C60C55" w:rsidRDefault="00373A30" w:rsidP="00C60C55">
      <w:pPr>
        <w:rPr>
          <w:sz w:val="28"/>
          <w:szCs w:val="28"/>
        </w:rPr>
      </w:pPr>
      <w:r w:rsidRPr="00C60C55">
        <w:rPr>
          <w:sz w:val="28"/>
          <w:szCs w:val="28"/>
        </w:rPr>
        <w:t xml:space="preserve">     </w:t>
      </w:r>
      <w:r w:rsidRPr="00C60C55">
        <w:rPr>
          <w:position w:val="-4"/>
          <w:sz w:val="28"/>
          <w:szCs w:val="28"/>
        </w:rPr>
        <w:object w:dxaOrig="220" w:dyaOrig="220">
          <v:shape id="_x0000_i1088" type="#_x0000_t75" style="width:10.8pt;height:10.8pt" o:ole="">
            <v:imagedata r:id="rId138" o:title=""/>
          </v:shape>
          <o:OLEObject Type="Embed" ProgID="Equation.DSMT4" ShapeID="_x0000_i1088" DrawAspect="Content" ObjectID="_1796390078" r:id="rId139"/>
        </w:object>
      </w:r>
      <w:r w:rsidRPr="00C60C55">
        <w:rPr>
          <w:sz w:val="28"/>
          <w:szCs w:val="28"/>
        </w:rPr>
        <w:t xml:space="preserve"> – тиск;</w:t>
      </w:r>
    </w:p>
    <w:p w:rsidR="00373A30" w:rsidRPr="00C60C55" w:rsidRDefault="00373A30" w:rsidP="00C60C55">
      <w:pPr>
        <w:rPr>
          <w:sz w:val="28"/>
          <w:szCs w:val="28"/>
        </w:rPr>
      </w:pPr>
      <w:r w:rsidRPr="00C60C55">
        <w:rPr>
          <w:sz w:val="28"/>
          <w:szCs w:val="28"/>
        </w:rPr>
        <w:t xml:space="preserve">     </w:t>
      </w:r>
      <w:r w:rsidRPr="00C60C55">
        <w:rPr>
          <w:position w:val="-4"/>
          <w:sz w:val="28"/>
          <w:szCs w:val="28"/>
        </w:rPr>
        <w:object w:dxaOrig="220" w:dyaOrig="220">
          <v:shape id="_x0000_i1089" type="#_x0000_t75" style="width:10.8pt;height:10.8pt" o:ole="">
            <v:imagedata r:id="rId140" o:title=""/>
          </v:shape>
          <o:OLEObject Type="Embed" ProgID="Equation.DSMT4" ShapeID="_x0000_i1089" DrawAspect="Content" ObjectID="_1796390079" r:id="rId141"/>
        </w:object>
      </w:r>
      <w:r w:rsidRPr="00C60C55">
        <w:rPr>
          <w:sz w:val="28"/>
          <w:szCs w:val="28"/>
        </w:rPr>
        <w:t xml:space="preserve"> – універсальна газова стала;</w:t>
      </w:r>
    </w:p>
    <w:p w:rsidR="00373A30" w:rsidRPr="00C60C55" w:rsidRDefault="00373A30" w:rsidP="00C60C55">
      <w:pPr>
        <w:rPr>
          <w:sz w:val="28"/>
          <w:szCs w:val="28"/>
        </w:rPr>
      </w:pPr>
      <w:r w:rsidRPr="00C60C55">
        <w:rPr>
          <w:sz w:val="28"/>
          <w:szCs w:val="28"/>
        </w:rPr>
        <w:t xml:space="preserve">     </w:t>
      </w:r>
      <w:r w:rsidRPr="00C60C55">
        <w:rPr>
          <w:position w:val="-4"/>
          <w:sz w:val="28"/>
          <w:szCs w:val="28"/>
        </w:rPr>
        <w:object w:dxaOrig="200" w:dyaOrig="220">
          <v:shape id="_x0000_i1090" type="#_x0000_t75" style="width:10.2pt;height:10.8pt" o:ole="">
            <v:imagedata r:id="rId142" o:title=""/>
          </v:shape>
          <o:OLEObject Type="Embed" ProgID="Equation.DSMT4" ShapeID="_x0000_i1090" DrawAspect="Content" ObjectID="_1796390080" r:id="rId143"/>
        </w:object>
      </w:r>
      <w:r w:rsidRPr="00C60C55">
        <w:rPr>
          <w:sz w:val="28"/>
          <w:szCs w:val="28"/>
        </w:rPr>
        <w:t xml:space="preserve"> – температура.</w:t>
      </w:r>
    </w:p>
    <w:p w:rsidR="00373A30" w:rsidRPr="00C60C55" w:rsidRDefault="00373A30" w:rsidP="00C60C55">
      <w:pPr>
        <w:rPr>
          <w:sz w:val="28"/>
          <w:szCs w:val="28"/>
        </w:rPr>
      </w:pPr>
    </w:p>
    <w:p w:rsidR="00373A30" w:rsidRPr="00C60C55" w:rsidRDefault="00373A30" w:rsidP="00C60C55">
      <w:pPr>
        <w:rPr>
          <w:sz w:val="28"/>
          <w:szCs w:val="28"/>
        </w:rPr>
      </w:pPr>
      <w:r w:rsidRPr="00C60C55">
        <w:rPr>
          <w:sz w:val="28"/>
          <w:szCs w:val="28"/>
        </w:rPr>
        <w:t>З урахуванням означеного, рівняння теплового балансу в технологічних змінних набуде вигляду</w:t>
      </w:r>
    </w:p>
    <w:p w:rsidR="00373A30" w:rsidRPr="00C60C55" w:rsidRDefault="00373A30" w:rsidP="00C60C55">
      <w:pPr>
        <w:jc w:val="right"/>
        <w:rPr>
          <w:sz w:val="28"/>
          <w:szCs w:val="28"/>
        </w:rPr>
      </w:pPr>
      <w:r w:rsidRPr="00C60C55">
        <w:rPr>
          <w:position w:val="-24"/>
          <w:sz w:val="28"/>
          <w:szCs w:val="28"/>
        </w:rPr>
        <w:object w:dxaOrig="3460" w:dyaOrig="580">
          <v:shape id="_x0000_i1091" type="#_x0000_t75" style="width:172.8pt;height:28.8pt" o:ole="">
            <v:imagedata r:id="rId144" o:title=""/>
          </v:shape>
          <o:OLEObject Type="Embed" ProgID="Equation.DSMT4" ShapeID="_x0000_i1091" DrawAspect="Content" ObjectID="_1796390081" r:id="rId145"/>
        </w:object>
      </w:r>
      <w:r w:rsidRPr="00C60C55">
        <w:rPr>
          <w:sz w:val="28"/>
          <w:szCs w:val="28"/>
        </w:rPr>
        <w:t>.                (3.</w:t>
      </w:r>
      <w:r w:rsidR="00C60C55" w:rsidRPr="00C60C55">
        <w:rPr>
          <w:sz w:val="28"/>
          <w:szCs w:val="28"/>
          <w:lang w:val="ru-RU"/>
        </w:rPr>
        <w:t>9</w:t>
      </w:r>
      <w:r w:rsidRPr="00C60C55">
        <w:rPr>
          <w:sz w:val="28"/>
          <w:szCs w:val="28"/>
        </w:rPr>
        <w:t>)</w:t>
      </w:r>
    </w:p>
    <w:p w:rsidR="00373A30" w:rsidRPr="00C60C55" w:rsidRDefault="00373A30" w:rsidP="00C60C55">
      <w:pPr>
        <w:rPr>
          <w:sz w:val="28"/>
          <w:szCs w:val="28"/>
        </w:rPr>
      </w:pPr>
      <w:r w:rsidRPr="00C60C55">
        <w:rPr>
          <w:sz w:val="28"/>
          <w:szCs w:val="28"/>
        </w:rPr>
        <w:t>Поділимо праву та ліву частини рівняння (3.</w:t>
      </w:r>
      <w:r w:rsidR="00C60C55" w:rsidRPr="00C60C55">
        <w:rPr>
          <w:sz w:val="28"/>
          <w:szCs w:val="28"/>
          <w:lang w:val="ru-RU"/>
        </w:rPr>
        <w:t>9</w:t>
      </w:r>
      <w:r w:rsidRPr="00C60C55">
        <w:rPr>
          <w:sz w:val="28"/>
          <w:szCs w:val="28"/>
        </w:rPr>
        <w:t xml:space="preserve">) на </w:t>
      </w:r>
      <w:r w:rsidRPr="00C60C55">
        <w:rPr>
          <w:position w:val="-6"/>
          <w:sz w:val="28"/>
          <w:szCs w:val="28"/>
        </w:rPr>
        <w:object w:dxaOrig="240" w:dyaOrig="260">
          <v:shape id="_x0000_i1092" type="#_x0000_t75" style="width:12pt;height:13.2pt" o:ole="">
            <v:imagedata r:id="rId146" o:title=""/>
          </v:shape>
          <o:OLEObject Type="Embed" ProgID="Equation.DSMT4" ShapeID="_x0000_i1092" DrawAspect="Content" ObjectID="_1796390082" r:id="rId147"/>
        </w:object>
      </w:r>
      <w:r w:rsidRPr="00C60C55">
        <w:rPr>
          <w:sz w:val="28"/>
          <w:szCs w:val="28"/>
        </w:rPr>
        <w:t xml:space="preserve">. </w:t>
      </w:r>
    </w:p>
    <w:p w:rsidR="00373A30" w:rsidRPr="00C60C55" w:rsidRDefault="00373A30" w:rsidP="00C60C55">
      <w:pPr>
        <w:jc w:val="right"/>
        <w:rPr>
          <w:sz w:val="28"/>
          <w:szCs w:val="28"/>
        </w:rPr>
      </w:pPr>
      <w:r w:rsidRPr="00C60C55">
        <w:rPr>
          <w:position w:val="-24"/>
          <w:sz w:val="28"/>
          <w:szCs w:val="28"/>
        </w:rPr>
        <w:object w:dxaOrig="3060" w:dyaOrig="580">
          <v:shape id="_x0000_i1093" type="#_x0000_t75" style="width:153pt;height:28.8pt" o:ole="">
            <v:imagedata r:id="rId148" o:title=""/>
          </v:shape>
          <o:OLEObject Type="Embed" ProgID="Equation.DSMT4" ShapeID="_x0000_i1093" DrawAspect="Content" ObjectID="_1796390083" r:id="rId149"/>
        </w:object>
      </w:r>
      <w:r w:rsidRPr="00C60C55">
        <w:rPr>
          <w:sz w:val="28"/>
          <w:szCs w:val="28"/>
        </w:rPr>
        <w:t>.                      (3.1</w:t>
      </w:r>
      <w:r w:rsidR="00C60C55" w:rsidRPr="00C60C55">
        <w:rPr>
          <w:sz w:val="28"/>
          <w:szCs w:val="28"/>
          <w:lang w:val="ru-RU"/>
        </w:rPr>
        <w:t>0</w:t>
      </w:r>
      <w:r w:rsidRPr="00C60C55">
        <w:rPr>
          <w:sz w:val="28"/>
          <w:szCs w:val="28"/>
        </w:rPr>
        <w:t>)</w:t>
      </w:r>
    </w:p>
    <w:p w:rsidR="00373A30" w:rsidRPr="00C60C55" w:rsidRDefault="00373A30" w:rsidP="00C60C55">
      <w:pPr>
        <w:rPr>
          <w:sz w:val="28"/>
          <w:szCs w:val="28"/>
        </w:rPr>
      </w:pPr>
      <w:r w:rsidRPr="00C60C55">
        <w:rPr>
          <w:sz w:val="28"/>
          <w:szCs w:val="28"/>
        </w:rPr>
        <w:t>Рівняння (3.1</w:t>
      </w:r>
      <w:r w:rsidR="00C60C55" w:rsidRPr="00C60C55">
        <w:rPr>
          <w:sz w:val="28"/>
          <w:szCs w:val="28"/>
          <w:lang w:val="ru-RU"/>
        </w:rPr>
        <w:t>0</w:t>
      </w:r>
      <w:r w:rsidRPr="00C60C55">
        <w:rPr>
          <w:sz w:val="28"/>
          <w:szCs w:val="28"/>
        </w:rPr>
        <w:t xml:space="preserve">) є нелінійною ММ теплообмінника змішування газів за температурою. До змінних параметрів моделі відносять </w:t>
      </w:r>
      <w:r w:rsidRPr="00C60C55">
        <w:rPr>
          <w:position w:val="-10"/>
          <w:sz w:val="28"/>
          <w:szCs w:val="28"/>
        </w:rPr>
        <w:object w:dxaOrig="220" w:dyaOrig="300">
          <v:shape id="_x0000_i1094" type="#_x0000_t75" style="width:10.8pt;height:15pt" o:ole="">
            <v:imagedata r:id="rId150" o:title=""/>
          </v:shape>
          <o:OLEObject Type="Embed" ProgID="Equation.DSMT4" ShapeID="_x0000_i1094" DrawAspect="Content" ObjectID="_1796390084" r:id="rId151"/>
        </w:object>
      </w:r>
      <w:r w:rsidRPr="00C60C55">
        <w:rPr>
          <w:sz w:val="28"/>
          <w:szCs w:val="28"/>
        </w:rPr>
        <w:t xml:space="preserve">, </w:t>
      </w:r>
      <w:r w:rsidRPr="00C60C55">
        <w:rPr>
          <w:position w:val="-10"/>
          <w:sz w:val="28"/>
          <w:szCs w:val="28"/>
        </w:rPr>
        <w:object w:dxaOrig="260" w:dyaOrig="300">
          <v:shape id="_x0000_i1095" type="#_x0000_t75" style="width:13.2pt;height:15pt" o:ole="">
            <v:imagedata r:id="rId152" o:title=""/>
          </v:shape>
          <o:OLEObject Type="Embed" ProgID="Equation.DSMT4" ShapeID="_x0000_i1095" DrawAspect="Content" ObjectID="_1796390085" r:id="rId153"/>
        </w:object>
      </w:r>
      <w:r w:rsidRPr="00C60C55">
        <w:rPr>
          <w:sz w:val="28"/>
          <w:szCs w:val="28"/>
        </w:rPr>
        <w:t xml:space="preserve">, </w:t>
      </w:r>
      <w:r w:rsidRPr="00C60C55">
        <w:rPr>
          <w:position w:val="-6"/>
          <w:sz w:val="28"/>
          <w:szCs w:val="28"/>
        </w:rPr>
        <w:object w:dxaOrig="200" w:dyaOrig="240">
          <v:shape id="_x0000_i1096" type="#_x0000_t75" style="width:10.2pt;height:12pt" o:ole="">
            <v:imagedata r:id="rId154" o:title=""/>
          </v:shape>
          <o:OLEObject Type="Embed" ProgID="Equation.DSMT4" ShapeID="_x0000_i1096" DrawAspect="Content" ObjectID="_1796390086" r:id="rId155"/>
        </w:object>
      </w:r>
      <w:r w:rsidRPr="00C60C55">
        <w:rPr>
          <w:sz w:val="28"/>
          <w:szCs w:val="28"/>
        </w:rPr>
        <w:t xml:space="preserve">, </w:t>
      </w:r>
      <w:r w:rsidRPr="00C60C55">
        <w:rPr>
          <w:position w:val="-10"/>
          <w:sz w:val="28"/>
          <w:szCs w:val="28"/>
        </w:rPr>
        <w:object w:dxaOrig="200" w:dyaOrig="300">
          <v:shape id="_x0000_i1097" type="#_x0000_t75" style="width:10.2pt;height:15pt" o:ole="">
            <v:imagedata r:id="rId156" o:title=""/>
          </v:shape>
          <o:OLEObject Type="Embed" ProgID="Equation.DSMT4" ShapeID="_x0000_i1097" DrawAspect="Content" ObjectID="_1796390087" r:id="rId157"/>
        </w:object>
      </w:r>
      <w:r w:rsidRPr="00C60C55">
        <w:rPr>
          <w:sz w:val="28"/>
          <w:szCs w:val="28"/>
        </w:rPr>
        <w:t xml:space="preserve">, </w:t>
      </w:r>
      <w:r w:rsidRPr="00C60C55">
        <w:rPr>
          <w:position w:val="-10"/>
          <w:sz w:val="28"/>
          <w:szCs w:val="28"/>
        </w:rPr>
        <w:object w:dxaOrig="220" w:dyaOrig="300">
          <v:shape id="_x0000_i1098" type="#_x0000_t75" style="width:10.8pt;height:15pt" o:ole="">
            <v:imagedata r:id="rId158" o:title=""/>
          </v:shape>
          <o:OLEObject Type="Embed" ProgID="Equation.DSMT4" ShapeID="_x0000_i1098" DrawAspect="Content" ObjectID="_1796390088" r:id="rId159"/>
        </w:object>
      </w:r>
      <w:r w:rsidRPr="00C60C55">
        <w:rPr>
          <w:sz w:val="28"/>
          <w:szCs w:val="28"/>
        </w:rPr>
        <w:t xml:space="preserve">, </w:t>
      </w:r>
      <w:r w:rsidRPr="00C60C55">
        <w:rPr>
          <w:position w:val="-4"/>
          <w:sz w:val="28"/>
          <w:szCs w:val="28"/>
        </w:rPr>
        <w:object w:dxaOrig="200" w:dyaOrig="220">
          <v:shape id="_x0000_i1099" type="#_x0000_t75" style="width:10.2pt;height:10.8pt" o:ole="">
            <v:imagedata r:id="rId160" o:title=""/>
          </v:shape>
          <o:OLEObject Type="Embed" ProgID="Equation.DSMT4" ShapeID="_x0000_i1099" DrawAspect="Content" ObjectID="_1796390089" r:id="rId161"/>
        </w:object>
      </w:r>
      <w:r w:rsidRPr="00C60C55">
        <w:rPr>
          <w:sz w:val="28"/>
          <w:szCs w:val="28"/>
        </w:rPr>
        <w:t xml:space="preserve">, </w:t>
      </w:r>
      <w:r w:rsidRPr="00C60C55">
        <w:rPr>
          <w:position w:val="-4"/>
          <w:sz w:val="28"/>
          <w:szCs w:val="28"/>
        </w:rPr>
        <w:object w:dxaOrig="220" w:dyaOrig="220">
          <v:shape id="_x0000_i1100" type="#_x0000_t75" style="width:10.8pt;height:10.8pt" o:ole="">
            <v:imagedata r:id="rId162" o:title=""/>
          </v:shape>
          <o:OLEObject Type="Embed" ProgID="Equation.DSMT4" ShapeID="_x0000_i1100" DrawAspect="Content" ObjectID="_1796390090" r:id="rId163"/>
        </w:object>
      </w:r>
      <w:r w:rsidRPr="00C60C55">
        <w:rPr>
          <w:sz w:val="28"/>
          <w:szCs w:val="28"/>
        </w:rPr>
        <w:t xml:space="preserve">. </w:t>
      </w:r>
    </w:p>
    <w:p w:rsidR="00373A30" w:rsidRPr="00C60C55" w:rsidRDefault="00373A30" w:rsidP="00C60C55">
      <w:pPr>
        <w:rPr>
          <w:sz w:val="28"/>
          <w:szCs w:val="28"/>
        </w:rPr>
      </w:pPr>
      <w:r w:rsidRPr="00C60C55">
        <w:rPr>
          <w:sz w:val="28"/>
          <w:szCs w:val="28"/>
        </w:rPr>
        <w:t xml:space="preserve">Виконаємо лінеаризацію нелінійної ММ теплообмінника змішування газів. Для цього скористаємося розкладенням у ряд </w:t>
      </w:r>
      <w:proofErr w:type="spellStart"/>
      <w:r w:rsidRPr="00C60C55">
        <w:rPr>
          <w:sz w:val="28"/>
          <w:szCs w:val="28"/>
        </w:rPr>
        <w:t>Тейлора</w:t>
      </w:r>
      <w:proofErr w:type="spellEnd"/>
      <w:r w:rsidRPr="00C60C55">
        <w:rPr>
          <w:sz w:val="28"/>
          <w:szCs w:val="28"/>
        </w:rPr>
        <w:t xml:space="preserve"> (обмежимося лінійною частиною).</w:t>
      </w:r>
    </w:p>
    <w:p w:rsidR="00373A30" w:rsidRPr="00C60C55" w:rsidRDefault="00373A30" w:rsidP="00C60C55">
      <w:pPr>
        <w:rPr>
          <w:sz w:val="28"/>
          <w:szCs w:val="28"/>
        </w:rPr>
      </w:pPr>
      <w:r w:rsidRPr="00C60C55">
        <w:rPr>
          <w:position w:val="-10"/>
          <w:sz w:val="28"/>
          <w:szCs w:val="28"/>
        </w:rPr>
        <w:object w:dxaOrig="5000" w:dyaOrig="300">
          <v:shape id="_x0000_i1101" type="#_x0000_t75" style="width:250.2pt;height:15pt" o:ole="">
            <v:imagedata r:id="rId164" o:title=""/>
          </v:shape>
          <o:OLEObject Type="Embed" ProgID="Equation.DSMT4" ShapeID="_x0000_i1101" DrawAspect="Content" ObjectID="_1796390091" r:id="rId165"/>
        </w:object>
      </w:r>
    </w:p>
    <w:p w:rsidR="00373A30" w:rsidRPr="00C60C55" w:rsidRDefault="00373A30" w:rsidP="00C60C55">
      <w:pPr>
        <w:rPr>
          <w:sz w:val="28"/>
          <w:szCs w:val="28"/>
        </w:rPr>
      </w:pPr>
      <w:r w:rsidRPr="00C60C55">
        <w:rPr>
          <w:position w:val="-30"/>
          <w:sz w:val="28"/>
          <w:szCs w:val="28"/>
        </w:rPr>
        <w:object w:dxaOrig="4880" w:dyaOrig="639">
          <v:shape id="_x0000_i1102" type="#_x0000_t75" style="width:244.2pt;height:31.8pt" o:ole="">
            <v:imagedata r:id="rId166" o:title=""/>
          </v:shape>
          <o:OLEObject Type="Embed" ProgID="Equation.DSMT4" ShapeID="_x0000_i1102" DrawAspect="Content" ObjectID="_1796390092" r:id="rId167"/>
        </w:object>
      </w:r>
    </w:p>
    <w:p w:rsidR="00373A30" w:rsidRPr="00C60C55" w:rsidRDefault="00373A30" w:rsidP="00C60C55">
      <w:pPr>
        <w:jc w:val="right"/>
        <w:rPr>
          <w:sz w:val="28"/>
          <w:szCs w:val="28"/>
        </w:rPr>
      </w:pPr>
      <w:r w:rsidRPr="00C60C55">
        <w:rPr>
          <w:position w:val="-32"/>
          <w:sz w:val="28"/>
          <w:szCs w:val="28"/>
        </w:rPr>
        <w:object w:dxaOrig="2700" w:dyaOrig="660">
          <v:shape id="_x0000_i1103" type="#_x0000_t75" style="width:135pt;height:33pt" o:ole="">
            <v:imagedata r:id="rId168" o:title=""/>
          </v:shape>
          <o:OLEObject Type="Embed" ProgID="Equation.DSMT4" ShapeID="_x0000_i1103" DrawAspect="Content" ObjectID="_1796390093" r:id="rId169"/>
        </w:object>
      </w:r>
      <w:r w:rsidRPr="00C60C55">
        <w:rPr>
          <w:sz w:val="28"/>
          <w:szCs w:val="28"/>
        </w:rPr>
        <w:t>.</w:t>
      </w:r>
      <w:r w:rsidRPr="00C60C55">
        <w:rPr>
          <w:sz w:val="28"/>
          <w:szCs w:val="28"/>
        </w:rPr>
        <w:tab/>
      </w:r>
      <w:r w:rsidRPr="00C60C55">
        <w:rPr>
          <w:sz w:val="28"/>
          <w:szCs w:val="28"/>
        </w:rPr>
        <w:tab/>
        <w:t xml:space="preserve">                   (3.11)</w:t>
      </w:r>
    </w:p>
    <w:p w:rsidR="00373A30" w:rsidRPr="00C60C55" w:rsidRDefault="00373A30" w:rsidP="00C60C55">
      <w:pPr>
        <w:rPr>
          <w:sz w:val="28"/>
          <w:szCs w:val="28"/>
        </w:rPr>
      </w:pPr>
      <w:r w:rsidRPr="00C60C55">
        <w:rPr>
          <w:sz w:val="28"/>
          <w:szCs w:val="28"/>
        </w:rPr>
        <w:t>Вилучимо з рівняння (3.11) сталі величини</w:t>
      </w:r>
    </w:p>
    <w:p w:rsidR="00373A30" w:rsidRPr="00C60C55" w:rsidRDefault="00373A30" w:rsidP="00C60C55">
      <w:pPr>
        <w:jc w:val="right"/>
        <w:rPr>
          <w:b/>
          <w:sz w:val="28"/>
          <w:szCs w:val="28"/>
        </w:rPr>
      </w:pPr>
      <w:r w:rsidRPr="00C60C55">
        <w:rPr>
          <w:position w:val="-30"/>
          <w:sz w:val="28"/>
          <w:szCs w:val="28"/>
        </w:rPr>
        <w:object w:dxaOrig="2659" w:dyaOrig="639">
          <v:shape id="_x0000_i1104" type="#_x0000_t75" style="width:133.2pt;height:31.8pt" o:ole="">
            <v:imagedata r:id="rId170" o:title=""/>
          </v:shape>
          <o:OLEObject Type="Embed" ProgID="Equation.DSMT4" ShapeID="_x0000_i1104" DrawAspect="Content" ObjectID="_1796390094" r:id="rId171"/>
        </w:object>
      </w:r>
      <w:r w:rsidRPr="00C60C55">
        <w:rPr>
          <w:sz w:val="28"/>
          <w:szCs w:val="28"/>
        </w:rPr>
        <w:t>.                           (3.1</w:t>
      </w:r>
      <w:r w:rsidR="00C60C55" w:rsidRPr="00C60C55">
        <w:rPr>
          <w:sz w:val="28"/>
          <w:szCs w:val="28"/>
          <w:lang w:val="ru-RU"/>
        </w:rPr>
        <w:t>2</w:t>
      </w:r>
      <w:r w:rsidRPr="00C60C55">
        <w:rPr>
          <w:sz w:val="28"/>
          <w:szCs w:val="28"/>
        </w:rPr>
        <w:t>)</w:t>
      </w:r>
    </w:p>
    <w:p w:rsidR="00373A30" w:rsidRPr="00C60C55" w:rsidRDefault="00373A30" w:rsidP="00C60C55">
      <w:pPr>
        <w:rPr>
          <w:sz w:val="28"/>
          <w:szCs w:val="28"/>
        </w:rPr>
      </w:pPr>
      <w:r w:rsidRPr="00C60C55">
        <w:rPr>
          <w:sz w:val="28"/>
          <w:szCs w:val="28"/>
        </w:rPr>
        <w:t>Рівняння (3.1</w:t>
      </w:r>
      <w:r w:rsidR="00C60C55" w:rsidRPr="00C60C55">
        <w:rPr>
          <w:sz w:val="28"/>
          <w:szCs w:val="28"/>
          <w:lang w:val="ru-RU"/>
        </w:rPr>
        <w:t>2</w:t>
      </w:r>
      <w:r w:rsidRPr="00C60C55">
        <w:rPr>
          <w:sz w:val="28"/>
          <w:szCs w:val="28"/>
        </w:rPr>
        <w:t xml:space="preserve">) є рівнянням статики або статичною моделлю теплообмінника змішування газів. Це рівняння може бути використано для </w:t>
      </w:r>
      <w:r w:rsidRPr="00C60C55">
        <w:rPr>
          <w:sz w:val="28"/>
          <w:szCs w:val="28"/>
        </w:rPr>
        <w:lastRenderedPageBreak/>
        <w:t>знаходження режимних параметрів процесу або для знаходження невідомих параметрів моделі.</w:t>
      </w:r>
    </w:p>
    <w:p w:rsidR="00373A30" w:rsidRPr="00C60C55" w:rsidRDefault="00373A30" w:rsidP="00C60C55">
      <w:pPr>
        <w:rPr>
          <w:sz w:val="28"/>
          <w:szCs w:val="28"/>
        </w:rPr>
      </w:pPr>
      <w:r w:rsidRPr="00C60C55">
        <w:rPr>
          <w:sz w:val="28"/>
          <w:szCs w:val="28"/>
        </w:rPr>
        <w:t>Вилучимо з рівняння (3.11) рівняння статики (3.1</w:t>
      </w:r>
      <w:r w:rsidR="00C60C55" w:rsidRPr="00C60C55">
        <w:rPr>
          <w:sz w:val="28"/>
          <w:szCs w:val="28"/>
          <w:lang w:val="ru-RU"/>
        </w:rPr>
        <w:t>2</w:t>
      </w:r>
      <w:r w:rsidRPr="00C60C55">
        <w:rPr>
          <w:sz w:val="28"/>
          <w:szCs w:val="28"/>
        </w:rPr>
        <w:t>).</w:t>
      </w:r>
    </w:p>
    <w:p w:rsidR="00373A30" w:rsidRPr="00C60C55" w:rsidRDefault="00373A30" w:rsidP="00C60C55">
      <w:pPr>
        <w:rPr>
          <w:sz w:val="28"/>
          <w:szCs w:val="28"/>
        </w:rPr>
      </w:pPr>
      <w:r w:rsidRPr="00C60C55">
        <w:rPr>
          <w:position w:val="-30"/>
          <w:sz w:val="28"/>
          <w:szCs w:val="28"/>
        </w:rPr>
        <w:object w:dxaOrig="5700" w:dyaOrig="639">
          <v:shape id="_x0000_i1105" type="#_x0000_t75" style="width:285pt;height:31.8pt" o:ole="">
            <v:imagedata r:id="rId172" o:title=""/>
          </v:shape>
          <o:OLEObject Type="Embed" ProgID="Equation.DSMT4" ShapeID="_x0000_i1105" DrawAspect="Content" ObjectID="_1796390095" r:id="rId173"/>
        </w:object>
      </w:r>
    </w:p>
    <w:p w:rsidR="00373A30" w:rsidRPr="00C60C55" w:rsidRDefault="00373A30" w:rsidP="00C60C55">
      <w:pPr>
        <w:jc w:val="right"/>
        <w:rPr>
          <w:sz w:val="28"/>
          <w:szCs w:val="28"/>
        </w:rPr>
      </w:pPr>
      <w:r w:rsidRPr="00C60C55">
        <w:rPr>
          <w:position w:val="-32"/>
          <w:sz w:val="28"/>
          <w:szCs w:val="28"/>
        </w:rPr>
        <w:object w:dxaOrig="3960" w:dyaOrig="660">
          <v:shape id="_x0000_i1106" type="#_x0000_t75" style="width:198pt;height:33pt" o:ole="">
            <v:imagedata r:id="rId174" o:title=""/>
          </v:shape>
          <o:OLEObject Type="Embed" ProgID="Equation.DSMT4" ShapeID="_x0000_i1106" DrawAspect="Content" ObjectID="_1796390096" r:id="rId175"/>
        </w:object>
      </w:r>
      <w:r w:rsidRPr="00C60C55">
        <w:rPr>
          <w:sz w:val="28"/>
          <w:szCs w:val="28"/>
        </w:rPr>
        <w:t xml:space="preserve">                        </w:t>
      </w:r>
      <w:r w:rsidR="00C60C55">
        <w:rPr>
          <w:sz w:val="28"/>
          <w:szCs w:val="28"/>
        </w:rPr>
        <w:t>(3.</w:t>
      </w:r>
      <w:r w:rsidRPr="00C60C55">
        <w:rPr>
          <w:sz w:val="28"/>
          <w:szCs w:val="28"/>
        </w:rPr>
        <w:t>1</w:t>
      </w:r>
      <w:r w:rsidR="00C60C55" w:rsidRPr="00C60C55">
        <w:rPr>
          <w:sz w:val="28"/>
          <w:szCs w:val="28"/>
          <w:lang w:val="ru-RU"/>
        </w:rPr>
        <w:t>3</w:t>
      </w:r>
      <w:r w:rsidRPr="00C60C55">
        <w:rPr>
          <w:sz w:val="28"/>
          <w:szCs w:val="28"/>
        </w:rPr>
        <w:t>)</w:t>
      </w:r>
    </w:p>
    <w:p w:rsidR="00373A30" w:rsidRPr="00C60C55" w:rsidRDefault="00373A30" w:rsidP="00C60C55">
      <w:pPr>
        <w:rPr>
          <w:sz w:val="28"/>
          <w:szCs w:val="28"/>
        </w:rPr>
      </w:pPr>
      <w:r w:rsidRPr="00C60C55">
        <w:rPr>
          <w:sz w:val="28"/>
          <w:szCs w:val="28"/>
        </w:rPr>
        <w:t>Рівняння (3.1</w:t>
      </w:r>
      <w:r w:rsidR="00C60C55" w:rsidRPr="00C60C55">
        <w:rPr>
          <w:sz w:val="28"/>
          <w:szCs w:val="28"/>
          <w:lang w:val="ru-RU"/>
        </w:rPr>
        <w:t>3</w:t>
      </w:r>
      <w:r w:rsidRPr="00C60C55">
        <w:rPr>
          <w:sz w:val="28"/>
          <w:szCs w:val="28"/>
        </w:rPr>
        <w:t>) є розмірною ММ теплообмінника змішування газів за температурою.</w:t>
      </w:r>
    </w:p>
    <w:p w:rsidR="00373A30" w:rsidRPr="00C60C55" w:rsidRDefault="00373A30" w:rsidP="00C60C55">
      <w:pPr>
        <w:rPr>
          <w:sz w:val="28"/>
          <w:szCs w:val="28"/>
        </w:rPr>
      </w:pPr>
      <w:r w:rsidRPr="00C60C55">
        <w:rPr>
          <w:sz w:val="28"/>
          <w:szCs w:val="28"/>
        </w:rPr>
        <w:t>Здійснимо перехід до безрозмірної форми.</w:t>
      </w:r>
    </w:p>
    <w:p w:rsidR="00373A30" w:rsidRPr="00C60C55" w:rsidRDefault="00373A30" w:rsidP="00C60C55">
      <w:pPr>
        <w:rPr>
          <w:sz w:val="28"/>
          <w:szCs w:val="28"/>
        </w:rPr>
      </w:pPr>
      <w:r w:rsidRPr="00C60C55">
        <w:rPr>
          <w:position w:val="-26"/>
          <w:sz w:val="28"/>
          <w:szCs w:val="28"/>
        </w:rPr>
        <w:object w:dxaOrig="4599" w:dyaOrig="600">
          <v:shape id="_x0000_i1107" type="#_x0000_t75" style="width:229.8pt;height:30pt" o:ole="">
            <v:imagedata r:id="rId176" o:title=""/>
          </v:shape>
          <o:OLEObject Type="Embed" ProgID="Equation.DSMT4" ShapeID="_x0000_i1107" DrawAspect="Content" ObjectID="_1796390097" r:id="rId177"/>
        </w:object>
      </w:r>
    </w:p>
    <w:p w:rsidR="00373A30" w:rsidRPr="00C60C55" w:rsidRDefault="00373A30" w:rsidP="00C60C55">
      <w:pPr>
        <w:rPr>
          <w:sz w:val="28"/>
          <w:szCs w:val="28"/>
        </w:rPr>
      </w:pPr>
      <w:r w:rsidRPr="00C60C55">
        <w:rPr>
          <w:position w:val="-30"/>
          <w:sz w:val="28"/>
          <w:szCs w:val="28"/>
        </w:rPr>
        <w:object w:dxaOrig="4320" w:dyaOrig="920">
          <v:shape id="_x0000_i1108" type="#_x0000_t75" style="width:3in;height:46.2pt" o:ole="">
            <v:imagedata r:id="rId178" o:title=""/>
          </v:shape>
          <o:OLEObject Type="Embed" ProgID="Equation.DSMT4" ShapeID="_x0000_i1108" DrawAspect="Content" ObjectID="_1796390098" r:id="rId179"/>
        </w:object>
      </w:r>
    </w:p>
    <w:p w:rsidR="00373A30" w:rsidRPr="00C60C55" w:rsidRDefault="00373A30" w:rsidP="00C60C55">
      <w:pPr>
        <w:jc w:val="right"/>
        <w:rPr>
          <w:sz w:val="28"/>
          <w:szCs w:val="28"/>
        </w:rPr>
      </w:pPr>
      <w:r w:rsidRPr="00C60C55">
        <w:rPr>
          <w:position w:val="-30"/>
          <w:sz w:val="28"/>
          <w:szCs w:val="28"/>
        </w:rPr>
        <w:object w:dxaOrig="3000" w:dyaOrig="639">
          <v:shape id="_x0000_i1109" type="#_x0000_t75" style="width:150pt;height:31.8pt" o:ole="">
            <v:imagedata r:id="rId180" o:title=""/>
          </v:shape>
          <o:OLEObject Type="Embed" ProgID="Equation.DSMT4" ShapeID="_x0000_i1109" DrawAspect="Content" ObjectID="_1796390099" r:id="rId181"/>
        </w:object>
      </w:r>
      <w:r w:rsidRPr="00C60C55">
        <w:rPr>
          <w:sz w:val="28"/>
          <w:szCs w:val="28"/>
        </w:rPr>
        <w:tab/>
      </w:r>
      <w:r w:rsidRPr="00C60C55">
        <w:rPr>
          <w:sz w:val="28"/>
          <w:szCs w:val="28"/>
        </w:rPr>
        <w:tab/>
      </w:r>
      <w:r w:rsidRPr="00C60C55">
        <w:rPr>
          <w:sz w:val="28"/>
          <w:szCs w:val="28"/>
        </w:rPr>
        <w:tab/>
      </w:r>
      <w:r w:rsidRPr="00C60C55">
        <w:rPr>
          <w:sz w:val="28"/>
          <w:szCs w:val="28"/>
        </w:rPr>
        <w:tab/>
        <w:t xml:space="preserve">     (3.1</w:t>
      </w:r>
      <w:r w:rsidR="00C60C55" w:rsidRPr="00C60C55">
        <w:rPr>
          <w:sz w:val="28"/>
          <w:szCs w:val="28"/>
          <w:lang w:val="ru-RU"/>
        </w:rPr>
        <w:t>4</w:t>
      </w:r>
      <w:r w:rsidRPr="00C60C55">
        <w:rPr>
          <w:sz w:val="28"/>
          <w:szCs w:val="28"/>
        </w:rPr>
        <w:t>)</w:t>
      </w:r>
    </w:p>
    <w:p w:rsidR="00373A30" w:rsidRPr="00C60C55" w:rsidRDefault="00373A30" w:rsidP="00C60C55">
      <w:pPr>
        <w:rPr>
          <w:sz w:val="28"/>
          <w:szCs w:val="28"/>
        </w:rPr>
      </w:pPr>
      <w:r w:rsidRPr="00C60C55">
        <w:rPr>
          <w:sz w:val="28"/>
          <w:szCs w:val="28"/>
        </w:rPr>
        <w:t xml:space="preserve">Відповідно до інформаційно-логічної схеми, позначимо: </w:t>
      </w:r>
      <w:r w:rsidRPr="00C60C55">
        <w:rPr>
          <w:position w:val="-26"/>
          <w:sz w:val="28"/>
          <w:szCs w:val="28"/>
        </w:rPr>
        <w:object w:dxaOrig="720" w:dyaOrig="600">
          <v:shape id="_x0000_i1110" type="#_x0000_t75" style="width:36pt;height:30pt" o:ole="">
            <v:imagedata r:id="rId182" o:title=""/>
          </v:shape>
          <o:OLEObject Type="Embed" ProgID="Equation.DSMT4" ShapeID="_x0000_i1110" DrawAspect="Content" ObjectID="_1796390100" r:id="rId183"/>
        </w:object>
      </w:r>
      <w:r w:rsidRPr="00C60C55">
        <w:rPr>
          <w:sz w:val="28"/>
          <w:szCs w:val="28"/>
        </w:rPr>
        <w:t xml:space="preserve">; </w:t>
      </w:r>
      <w:r w:rsidRPr="00C60C55">
        <w:rPr>
          <w:position w:val="-26"/>
          <w:sz w:val="28"/>
          <w:szCs w:val="28"/>
        </w:rPr>
        <w:object w:dxaOrig="740" w:dyaOrig="600">
          <v:shape id="_x0000_i1111" type="#_x0000_t75" style="width:37.2pt;height:30pt" o:ole="">
            <v:imagedata r:id="rId184" o:title=""/>
          </v:shape>
          <o:OLEObject Type="Embed" ProgID="Equation.DSMT4" ShapeID="_x0000_i1111" DrawAspect="Content" ObjectID="_1796390101" r:id="rId185"/>
        </w:object>
      </w:r>
      <w:r w:rsidRPr="00C60C55">
        <w:rPr>
          <w:sz w:val="28"/>
          <w:szCs w:val="28"/>
        </w:rPr>
        <w:t xml:space="preserve">; </w:t>
      </w:r>
      <w:r w:rsidRPr="00C60C55">
        <w:rPr>
          <w:position w:val="-26"/>
          <w:sz w:val="28"/>
          <w:szCs w:val="28"/>
        </w:rPr>
        <w:object w:dxaOrig="740" w:dyaOrig="600">
          <v:shape id="_x0000_i1112" type="#_x0000_t75" style="width:37.2pt;height:30pt" o:ole="">
            <v:imagedata r:id="rId186" o:title=""/>
          </v:shape>
          <o:OLEObject Type="Embed" ProgID="Equation.DSMT4" ShapeID="_x0000_i1112" DrawAspect="Content" ObjectID="_1796390102" r:id="rId187"/>
        </w:object>
      </w:r>
      <w:r w:rsidRPr="00C60C55">
        <w:rPr>
          <w:sz w:val="28"/>
          <w:szCs w:val="28"/>
        </w:rPr>
        <w:t xml:space="preserve">; </w:t>
      </w:r>
      <w:r w:rsidRPr="00C60C55">
        <w:rPr>
          <w:position w:val="-26"/>
          <w:sz w:val="28"/>
          <w:szCs w:val="28"/>
        </w:rPr>
        <w:object w:dxaOrig="760" w:dyaOrig="600">
          <v:shape id="_x0000_i1113" type="#_x0000_t75" style="width:37.8pt;height:30pt" o:ole="">
            <v:imagedata r:id="rId188" o:title=""/>
          </v:shape>
          <o:OLEObject Type="Embed" ProgID="Equation.DSMT4" ShapeID="_x0000_i1113" DrawAspect="Content" ObjectID="_1796390103" r:id="rId189"/>
        </w:object>
      </w:r>
      <w:r w:rsidRPr="00C60C55">
        <w:rPr>
          <w:sz w:val="28"/>
          <w:szCs w:val="28"/>
        </w:rPr>
        <w:t xml:space="preserve">; </w:t>
      </w:r>
      <w:r w:rsidRPr="00C60C55">
        <w:rPr>
          <w:position w:val="-26"/>
          <w:sz w:val="28"/>
          <w:szCs w:val="28"/>
        </w:rPr>
        <w:object w:dxaOrig="760" w:dyaOrig="600">
          <v:shape id="_x0000_i1114" type="#_x0000_t75" style="width:37.8pt;height:30pt" o:ole="">
            <v:imagedata r:id="rId190" o:title=""/>
          </v:shape>
          <o:OLEObject Type="Embed" ProgID="Equation.DSMT4" ShapeID="_x0000_i1114" DrawAspect="Content" ObjectID="_1796390104" r:id="rId191"/>
        </w:object>
      </w:r>
      <w:r w:rsidRPr="00C60C55">
        <w:rPr>
          <w:sz w:val="28"/>
          <w:szCs w:val="28"/>
        </w:rPr>
        <w:t xml:space="preserve">, </w:t>
      </w:r>
      <w:r w:rsidRPr="00C60C55">
        <w:rPr>
          <w:position w:val="-26"/>
          <w:sz w:val="28"/>
          <w:szCs w:val="28"/>
        </w:rPr>
        <w:object w:dxaOrig="760" w:dyaOrig="600">
          <v:shape id="_x0000_i1115" type="#_x0000_t75" style="width:37.8pt;height:30pt" o:ole="">
            <v:imagedata r:id="rId192" o:title=""/>
          </v:shape>
          <o:OLEObject Type="Embed" ProgID="Equation.DSMT4" ShapeID="_x0000_i1115" DrawAspect="Content" ObjectID="_1796390105" r:id="rId193"/>
        </w:object>
      </w:r>
      <w:r w:rsidRPr="00C60C55">
        <w:rPr>
          <w:sz w:val="28"/>
          <w:szCs w:val="28"/>
        </w:rPr>
        <w:t>.</w:t>
      </w:r>
      <w:r w:rsidRPr="00C60C55">
        <w:rPr>
          <w:position w:val="-26"/>
          <w:sz w:val="28"/>
          <w:szCs w:val="28"/>
        </w:rPr>
        <w:object w:dxaOrig="700" w:dyaOrig="600">
          <v:shape id="_x0000_i1116" type="#_x0000_t75" style="width:34.8pt;height:30pt" o:ole="">
            <v:imagedata r:id="rId194" o:title=""/>
          </v:shape>
          <o:OLEObject Type="Embed" ProgID="Equation.DSMT4" ShapeID="_x0000_i1116" DrawAspect="Content" ObjectID="_1796390106" r:id="rId195"/>
        </w:object>
      </w:r>
      <w:r w:rsidRPr="00C60C55">
        <w:rPr>
          <w:sz w:val="28"/>
          <w:szCs w:val="28"/>
        </w:rPr>
        <w:t xml:space="preserve"> З урахуванням цих замін, рівняння (3.1</w:t>
      </w:r>
      <w:r w:rsidR="00C60C55" w:rsidRPr="008E7344">
        <w:rPr>
          <w:sz w:val="28"/>
          <w:szCs w:val="28"/>
        </w:rPr>
        <w:t>4</w:t>
      </w:r>
      <w:r w:rsidRPr="00C60C55">
        <w:rPr>
          <w:sz w:val="28"/>
          <w:szCs w:val="28"/>
        </w:rPr>
        <w:t>) набуде вигляду</w:t>
      </w:r>
    </w:p>
    <w:p w:rsidR="00373A30" w:rsidRPr="00C60C55" w:rsidRDefault="00373A30" w:rsidP="00C60C55">
      <w:pPr>
        <w:rPr>
          <w:sz w:val="28"/>
          <w:szCs w:val="28"/>
        </w:rPr>
      </w:pPr>
      <w:r w:rsidRPr="00C60C55">
        <w:rPr>
          <w:position w:val="-22"/>
          <w:sz w:val="28"/>
          <w:szCs w:val="28"/>
        </w:rPr>
        <w:object w:dxaOrig="4800" w:dyaOrig="560">
          <v:shape id="_x0000_i1117" type="#_x0000_t75" style="width:240pt;height:28.2pt" o:ole="">
            <v:imagedata r:id="rId196" o:title=""/>
          </v:shape>
          <o:OLEObject Type="Embed" ProgID="Equation.DSMT4" ShapeID="_x0000_i1117" DrawAspect="Content" ObjectID="_1796390107" r:id="rId197"/>
        </w:object>
      </w:r>
    </w:p>
    <w:p w:rsidR="00373A30" w:rsidRPr="00C60C55" w:rsidRDefault="00373A30" w:rsidP="00C60C55">
      <w:pPr>
        <w:jc w:val="right"/>
        <w:rPr>
          <w:sz w:val="28"/>
          <w:szCs w:val="28"/>
        </w:rPr>
      </w:pPr>
      <w:r w:rsidRPr="00C60C55">
        <w:rPr>
          <w:position w:val="-30"/>
          <w:sz w:val="28"/>
          <w:szCs w:val="28"/>
        </w:rPr>
        <w:object w:dxaOrig="4000" w:dyaOrig="639">
          <v:shape id="_x0000_i1118" type="#_x0000_t75" style="width:199.8pt;height:31.8pt" o:ole="">
            <v:imagedata r:id="rId198" o:title=""/>
          </v:shape>
          <o:OLEObject Type="Embed" ProgID="Equation.DSMT4" ShapeID="_x0000_i1118" DrawAspect="Content" ObjectID="_1796390108" r:id="rId199"/>
        </w:object>
      </w:r>
      <w:r w:rsidRPr="00C60C55">
        <w:rPr>
          <w:sz w:val="28"/>
          <w:szCs w:val="28"/>
        </w:rPr>
        <w:t>.</w:t>
      </w:r>
      <w:r w:rsidRPr="00C60C55">
        <w:rPr>
          <w:sz w:val="28"/>
          <w:szCs w:val="28"/>
        </w:rPr>
        <w:tab/>
      </w:r>
      <w:r w:rsidRPr="00C60C55">
        <w:rPr>
          <w:sz w:val="28"/>
          <w:szCs w:val="28"/>
        </w:rPr>
        <w:tab/>
        <w:t xml:space="preserve">     (3.1</w:t>
      </w:r>
      <w:r w:rsidR="00C60C55" w:rsidRPr="00C60C55">
        <w:rPr>
          <w:sz w:val="28"/>
          <w:szCs w:val="28"/>
          <w:lang w:val="ru-RU"/>
        </w:rPr>
        <w:t>5</w:t>
      </w:r>
      <w:r w:rsidRPr="00C60C55">
        <w:rPr>
          <w:sz w:val="28"/>
          <w:szCs w:val="28"/>
        </w:rPr>
        <w:t>)</w:t>
      </w:r>
    </w:p>
    <w:p w:rsidR="00373A30" w:rsidRPr="00C60C55" w:rsidRDefault="00373A30" w:rsidP="00C60C55">
      <w:pPr>
        <w:rPr>
          <w:sz w:val="28"/>
          <w:szCs w:val="28"/>
        </w:rPr>
      </w:pPr>
      <w:r w:rsidRPr="00C60C55">
        <w:rPr>
          <w:sz w:val="28"/>
          <w:szCs w:val="28"/>
        </w:rPr>
        <w:t>Приведемо рівняння (3.1</w:t>
      </w:r>
      <w:r w:rsidR="00C60C55" w:rsidRPr="00C60C55">
        <w:rPr>
          <w:sz w:val="28"/>
          <w:szCs w:val="28"/>
          <w:lang w:val="ru-RU"/>
        </w:rPr>
        <w:t>5</w:t>
      </w:r>
      <w:r w:rsidRPr="00C60C55">
        <w:rPr>
          <w:sz w:val="28"/>
          <w:szCs w:val="28"/>
        </w:rPr>
        <w:t xml:space="preserve">) до канонічного вигляду. Для цього складові, які мають множники </w:t>
      </w:r>
      <w:r w:rsidRPr="00C60C55">
        <w:rPr>
          <w:position w:val="-10"/>
          <w:sz w:val="28"/>
          <w:szCs w:val="28"/>
        </w:rPr>
        <w:object w:dxaOrig="220" w:dyaOrig="300">
          <v:shape id="_x0000_i1119" type="#_x0000_t75" style="width:10.8pt;height:15pt" o:ole="">
            <v:imagedata r:id="rId200" o:title=""/>
          </v:shape>
          <o:OLEObject Type="Embed" ProgID="Equation.DSMT4" ShapeID="_x0000_i1119" DrawAspect="Content" ObjectID="_1796390109" r:id="rId201"/>
        </w:object>
      </w:r>
      <w:r w:rsidRPr="00C60C55">
        <w:rPr>
          <w:sz w:val="28"/>
          <w:szCs w:val="28"/>
        </w:rPr>
        <w:t xml:space="preserve">, перепишемо в ліву частину рівняння, а всі інші – в праву та поділимо на </w:t>
      </w:r>
      <w:r w:rsidRPr="00C60C55">
        <w:rPr>
          <w:position w:val="-30"/>
          <w:sz w:val="28"/>
          <w:szCs w:val="28"/>
        </w:rPr>
        <w:object w:dxaOrig="1420" w:dyaOrig="639">
          <v:shape id="_x0000_i1120" type="#_x0000_t75" style="width:70.8pt;height:31.8pt" o:ole="">
            <v:imagedata r:id="rId202" o:title=""/>
          </v:shape>
          <o:OLEObject Type="Embed" ProgID="Equation.DSMT4" ShapeID="_x0000_i1120" DrawAspect="Content" ObjectID="_1796390110" r:id="rId203"/>
        </w:object>
      </w:r>
      <w:r w:rsidRPr="00C60C55">
        <w:rPr>
          <w:sz w:val="28"/>
          <w:szCs w:val="28"/>
        </w:rPr>
        <w:t>. Рівняння (3.1</w:t>
      </w:r>
      <w:r w:rsidR="00C60C55" w:rsidRPr="008E7344">
        <w:rPr>
          <w:sz w:val="28"/>
          <w:szCs w:val="28"/>
          <w:lang w:val="ru-RU"/>
        </w:rPr>
        <w:t>6</w:t>
      </w:r>
      <w:r w:rsidRPr="00C60C55">
        <w:rPr>
          <w:sz w:val="28"/>
          <w:szCs w:val="28"/>
        </w:rPr>
        <w:t>) набуде вигляду</w:t>
      </w:r>
    </w:p>
    <w:p w:rsidR="00373A30" w:rsidRPr="00C60C55" w:rsidRDefault="00373A30" w:rsidP="00C60C55">
      <w:pPr>
        <w:jc w:val="right"/>
        <w:rPr>
          <w:sz w:val="28"/>
          <w:szCs w:val="28"/>
        </w:rPr>
      </w:pPr>
      <w:r w:rsidRPr="00C60C55">
        <w:rPr>
          <w:position w:val="-22"/>
          <w:sz w:val="28"/>
          <w:szCs w:val="28"/>
        </w:rPr>
        <w:object w:dxaOrig="4700" w:dyaOrig="560">
          <v:shape id="_x0000_i1121" type="#_x0000_t75" style="width:235.2pt;height:28.2pt" o:ole="">
            <v:imagedata r:id="rId204" o:title=""/>
          </v:shape>
          <o:OLEObject Type="Embed" ProgID="Equation.DSMT4" ShapeID="_x0000_i1121" DrawAspect="Content" ObjectID="_1796390111" r:id="rId205"/>
        </w:object>
      </w:r>
      <w:r w:rsidRPr="00C60C55">
        <w:rPr>
          <w:sz w:val="28"/>
          <w:szCs w:val="28"/>
        </w:rPr>
        <w:t>,     (3.1</w:t>
      </w:r>
      <w:r w:rsidR="00C60C55" w:rsidRPr="009744F1">
        <w:rPr>
          <w:sz w:val="28"/>
          <w:szCs w:val="28"/>
          <w:lang w:val="ru-RU"/>
        </w:rPr>
        <w:t>6</w:t>
      </w:r>
      <w:r w:rsidRPr="00C60C55">
        <w:rPr>
          <w:sz w:val="28"/>
          <w:szCs w:val="28"/>
        </w:rPr>
        <w:t>)</w:t>
      </w:r>
    </w:p>
    <w:p w:rsidR="00373A30" w:rsidRPr="00C60C55" w:rsidRDefault="00373A30" w:rsidP="00C60C55">
      <w:pPr>
        <w:rPr>
          <w:sz w:val="28"/>
          <w:szCs w:val="28"/>
        </w:rPr>
      </w:pPr>
      <w:r w:rsidRPr="00C60C55">
        <w:rPr>
          <w:sz w:val="28"/>
          <w:szCs w:val="28"/>
        </w:rPr>
        <w:t xml:space="preserve">де </w:t>
      </w:r>
      <w:r w:rsidRPr="00C60C55">
        <w:rPr>
          <w:position w:val="-26"/>
          <w:sz w:val="28"/>
          <w:szCs w:val="28"/>
        </w:rPr>
        <w:object w:dxaOrig="980" w:dyaOrig="600">
          <v:shape id="_x0000_i1122" type="#_x0000_t75" style="width:49.2pt;height:30pt" o:ole="">
            <v:imagedata r:id="rId206" o:title=""/>
          </v:shape>
          <o:OLEObject Type="Embed" ProgID="Equation.DSMT4" ShapeID="_x0000_i1122" DrawAspect="Content" ObjectID="_1796390112" r:id="rId207"/>
        </w:object>
      </w:r>
      <w:r w:rsidRPr="00C60C55">
        <w:rPr>
          <w:sz w:val="28"/>
          <w:szCs w:val="28"/>
        </w:rPr>
        <w:t xml:space="preserve"> – стала часу, с;</w:t>
      </w:r>
    </w:p>
    <w:p w:rsidR="00373A30" w:rsidRPr="00C60C55" w:rsidRDefault="00373A30" w:rsidP="00C60C55">
      <w:pPr>
        <w:rPr>
          <w:sz w:val="28"/>
          <w:szCs w:val="28"/>
        </w:rPr>
      </w:pPr>
      <w:r w:rsidRPr="00C60C55">
        <w:rPr>
          <w:sz w:val="28"/>
          <w:szCs w:val="28"/>
        </w:rPr>
        <w:lastRenderedPageBreak/>
        <w:t xml:space="preserve">    </w:t>
      </w:r>
      <w:r w:rsidRPr="00C60C55">
        <w:rPr>
          <w:position w:val="-26"/>
          <w:sz w:val="28"/>
          <w:szCs w:val="28"/>
        </w:rPr>
        <w:object w:dxaOrig="1660" w:dyaOrig="600">
          <v:shape id="_x0000_i1123" type="#_x0000_t75" style="width:82.8pt;height:30pt" o:ole="">
            <v:imagedata r:id="rId208" o:title=""/>
          </v:shape>
          <o:OLEObject Type="Embed" ProgID="Equation.DSMT4" ShapeID="_x0000_i1123" DrawAspect="Content" ObjectID="_1796390113" r:id="rId209"/>
        </w:object>
      </w:r>
      <w:r w:rsidRPr="00C60C55">
        <w:rPr>
          <w:sz w:val="28"/>
          <w:szCs w:val="28"/>
        </w:rPr>
        <w:t xml:space="preserve"> – коефіцієнт;</w:t>
      </w:r>
    </w:p>
    <w:p w:rsidR="00373A30" w:rsidRPr="00C60C55" w:rsidRDefault="00373A30" w:rsidP="00C60C55">
      <w:pPr>
        <w:rPr>
          <w:sz w:val="28"/>
          <w:szCs w:val="28"/>
        </w:rPr>
      </w:pPr>
      <w:r w:rsidRPr="00C60C55">
        <w:rPr>
          <w:sz w:val="28"/>
          <w:szCs w:val="28"/>
        </w:rPr>
        <w:t xml:space="preserve">    </w:t>
      </w:r>
      <w:r w:rsidRPr="00C60C55">
        <w:rPr>
          <w:position w:val="-30"/>
          <w:sz w:val="28"/>
          <w:szCs w:val="28"/>
        </w:rPr>
        <w:object w:dxaOrig="2220" w:dyaOrig="639">
          <v:shape id="_x0000_i1124" type="#_x0000_t75" style="width:111pt;height:31.8pt" o:ole="">
            <v:imagedata r:id="rId210" o:title=""/>
          </v:shape>
          <o:OLEObject Type="Embed" ProgID="Equation.DSMT4" ShapeID="_x0000_i1124" DrawAspect="Content" ObjectID="_1796390114" r:id="rId211"/>
        </w:object>
      </w:r>
      <w:r w:rsidRPr="00C60C55">
        <w:rPr>
          <w:sz w:val="28"/>
          <w:szCs w:val="28"/>
        </w:rPr>
        <w:t xml:space="preserve"> – коефіцієнт;</w:t>
      </w:r>
    </w:p>
    <w:p w:rsidR="00373A30" w:rsidRPr="00C60C55" w:rsidRDefault="00373A30" w:rsidP="00C60C55">
      <w:pPr>
        <w:rPr>
          <w:sz w:val="28"/>
          <w:szCs w:val="28"/>
        </w:rPr>
      </w:pPr>
      <w:r w:rsidRPr="00C60C55">
        <w:rPr>
          <w:sz w:val="28"/>
          <w:szCs w:val="28"/>
        </w:rPr>
        <w:t xml:space="preserve">    </w:t>
      </w:r>
      <w:r w:rsidRPr="00C60C55">
        <w:rPr>
          <w:position w:val="-26"/>
          <w:sz w:val="28"/>
          <w:szCs w:val="28"/>
        </w:rPr>
        <w:object w:dxaOrig="1700" w:dyaOrig="600">
          <v:shape id="_x0000_i1125" type="#_x0000_t75" style="width:85.2pt;height:30pt" o:ole="">
            <v:imagedata r:id="rId212" o:title=""/>
          </v:shape>
          <o:OLEObject Type="Embed" ProgID="Equation.DSMT4" ShapeID="_x0000_i1125" DrawAspect="Content" ObjectID="_1796390115" r:id="rId213"/>
        </w:object>
      </w:r>
      <w:r w:rsidRPr="00C60C55">
        <w:rPr>
          <w:sz w:val="28"/>
          <w:szCs w:val="28"/>
        </w:rPr>
        <w:t xml:space="preserve"> – коефіцієнт.</w:t>
      </w:r>
    </w:p>
    <w:p w:rsidR="00373A30" w:rsidRPr="00C60C55" w:rsidRDefault="00373A30" w:rsidP="00C60C55">
      <w:pPr>
        <w:rPr>
          <w:sz w:val="28"/>
          <w:szCs w:val="28"/>
        </w:rPr>
      </w:pPr>
    </w:p>
    <w:p w:rsidR="00373A30" w:rsidRPr="00C60C55" w:rsidRDefault="00373A30" w:rsidP="00C60C55">
      <w:pPr>
        <w:rPr>
          <w:sz w:val="28"/>
          <w:szCs w:val="28"/>
        </w:rPr>
      </w:pPr>
      <w:r w:rsidRPr="00C60C55">
        <w:rPr>
          <w:sz w:val="28"/>
          <w:szCs w:val="28"/>
        </w:rPr>
        <w:t>Рівняння (3.1</w:t>
      </w:r>
      <w:r w:rsidR="00C60C55" w:rsidRPr="009744F1">
        <w:rPr>
          <w:sz w:val="28"/>
          <w:szCs w:val="28"/>
        </w:rPr>
        <w:t>6</w:t>
      </w:r>
      <w:r w:rsidRPr="00C60C55">
        <w:rPr>
          <w:sz w:val="28"/>
          <w:szCs w:val="28"/>
        </w:rPr>
        <w:t>) є частковою динамічною ММ теплообмінника змішування газів за температурою.</w:t>
      </w:r>
    </w:p>
    <w:p w:rsidR="00373A30" w:rsidRPr="00C60C55" w:rsidRDefault="00373A30" w:rsidP="00C60C55">
      <w:pPr>
        <w:rPr>
          <w:sz w:val="28"/>
          <w:szCs w:val="28"/>
        </w:rPr>
      </w:pPr>
      <w:r w:rsidRPr="00C60C55">
        <w:rPr>
          <w:sz w:val="28"/>
          <w:szCs w:val="28"/>
        </w:rPr>
        <w:t>Для того, щоб розробити ММ теплообмінника змішування газів за тиском, складемо рівняння матеріального балансу за тиском.</w:t>
      </w:r>
    </w:p>
    <w:p w:rsidR="00373A30" w:rsidRPr="00C60C55" w:rsidRDefault="00373A30" w:rsidP="00C60C55">
      <w:pPr>
        <w:jc w:val="right"/>
        <w:rPr>
          <w:sz w:val="28"/>
          <w:szCs w:val="28"/>
        </w:rPr>
      </w:pPr>
      <w:r w:rsidRPr="00C60C55">
        <w:rPr>
          <w:position w:val="-10"/>
          <w:sz w:val="28"/>
          <w:szCs w:val="28"/>
        </w:rPr>
        <w:object w:dxaOrig="1840" w:dyaOrig="300">
          <v:shape id="_x0000_i1126" type="#_x0000_t75" style="width:91.8pt;height:15pt" o:ole="">
            <v:imagedata r:id="rId214" o:title=""/>
          </v:shape>
          <o:OLEObject Type="Embed" ProgID="Equation.DSMT4" ShapeID="_x0000_i1126" DrawAspect="Content" ObjectID="_1796390116" r:id="rId215"/>
        </w:object>
      </w:r>
      <w:r w:rsidRPr="00C60C55">
        <w:rPr>
          <w:sz w:val="28"/>
          <w:szCs w:val="28"/>
        </w:rPr>
        <w:t>,                            (3.1</w:t>
      </w:r>
      <w:r w:rsidR="00C60C55" w:rsidRPr="009744F1">
        <w:rPr>
          <w:sz w:val="28"/>
          <w:szCs w:val="28"/>
          <w:lang w:val="ru-RU"/>
        </w:rPr>
        <w:t>7</w:t>
      </w:r>
      <w:r w:rsidRPr="00C60C55">
        <w:rPr>
          <w:sz w:val="28"/>
          <w:szCs w:val="28"/>
        </w:rPr>
        <w:t>)</w:t>
      </w:r>
    </w:p>
    <w:p w:rsidR="00373A30" w:rsidRPr="00C60C55" w:rsidRDefault="00373A30" w:rsidP="00C60C55">
      <w:pPr>
        <w:rPr>
          <w:sz w:val="28"/>
          <w:szCs w:val="28"/>
        </w:rPr>
      </w:pPr>
      <w:r w:rsidRPr="00C60C55">
        <w:rPr>
          <w:sz w:val="28"/>
          <w:szCs w:val="28"/>
        </w:rPr>
        <w:t xml:space="preserve">де </w:t>
      </w:r>
      <w:r w:rsidRPr="00C60C55">
        <w:rPr>
          <w:position w:val="-10"/>
          <w:sz w:val="28"/>
          <w:szCs w:val="28"/>
        </w:rPr>
        <w:object w:dxaOrig="360" w:dyaOrig="300">
          <v:shape id="_x0000_i1127" type="#_x0000_t75" style="width:18pt;height:15pt" o:ole="">
            <v:imagedata r:id="rId216" o:title=""/>
          </v:shape>
          <o:OLEObject Type="Embed" ProgID="Equation.DSMT4" ShapeID="_x0000_i1127" DrawAspect="Content" ObjectID="_1796390117" r:id="rId217"/>
        </w:object>
      </w:r>
      <w:r w:rsidRPr="00C60C55">
        <w:rPr>
          <w:sz w:val="28"/>
          <w:szCs w:val="28"/>
        </w:rPr>
        <w:t xml:space="preserve"> – маса газу, що подається в теплообмінник через клапан 1;</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380" w:dyaOrig="300">
          <v:shape id="_x0000_i1128" type="#_x0000_t75" style="width:19.2pt;height:15pt" o:ole="">
            <v:imagedata r:id="rId218" o:title=""/>
          </v:shape>
          <o:OLEObject Type="Embed" ProgID="Equation.DSMT4" ShapeID="_x0000_i1128" DrawAspect="Content" ObjectID="_1796390118" r:id="rId219"/>
        </w:object>
      </w:r>
      <w:r w:rsidRPr="00C60C55">
        <w:rPr>
          <w:sz w:val="28"/>
          <w:szCs w:val="28"/>
        </w:rPr>
        <w:t xml:space="preserve"> – маса газу, що подається в теплообмінник через клапан 2;</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400" w:dyaOrig="300">
          <v:shape id="_x0000_i1129" type="#_x0000_t75" style="width:19.8pt;height:15pt" o:ole="">
            <v:imagedata r:id="rId220" o:title=""/>
          </v:shape>
          <o:OLEObject Type="Embed" ProgID="Equation.DSMT4" ShapeID="_x0000_i1129" DrawAspect="Content" ObjectID="_1796390119" r:id="rId221"/>
        </w:object>
      </w:r>
      <w:r w:rsidRPr="00C60C55">
        <w:rPr>
          <w:sz w:val="28"/>
          <w:szCs w:val="28"/>
        </w:rPr>
        <w:t xml:space="preserve"> – маса газу, що накопичується в теплообміннику об’ємом </w:t>
      </w:r>
      <w:r w:rsidRPr="00C60C55">
        <w:rPr>
          <w:i/>
          <w:sz w:val="28"/>
          <w:szCs w:val="28"/>
        </w:rPr>
        <w:t>V</w: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6"/>
          <w:sz w:val="28"/>
          <w:szCs w:val="28"/>
        </w:rPr>
        <w:object w:dxaOrig="320" w:dyaOrig="260">
          <v:shape id="_x0000_i1130" type="#_x0000_t75" style="width:16.2pt;height:13.2pt" o:ole="">
            <v:imagedata r:id="rId222" o:title=""/>
          </v:shape>
          <o:OLEObject Type="Embed" ProgID="Equation.DSMT4" ShapeID="_x0000_i1130" DrawAspect="Content" ObjectID="_1796390120" r:id="rId223"/>
        </w:object>
      </w:r>
      <w:r w:rsidRPr="00C60C55">
        <w:rPr>
          <w:sz w:val="28"/>
          <w:szCs w:val="28"/>
        </w:rPr>
        <w:t xml:space="preserve"> – маса газу, що відводиться з теплообмінника.</w:t>
      </w:r>
    </w:p>
    <w:p w:rsidR="00373A30" w:rsidRPr="00C60C55" w:rsidRDefault="00373A30" w:rsidP="00C60C55">
      <w:pPr>
        <w:rPr>
          <w:sz w:val="28"/>
          <w:szCs w:val="28"/>
        </w:rPr>
      </w:pPr>
    </w:p>
    <w:p w:rsidR="00373A30" w:rsidRPr="00C60C55" w:rsidRDefault="00373A30" w:rsidP="00C60C55">
      <w:pPr>
        <w:rPr>
          <w:sz w:val="28"/>
          <w:szCs w:val="28"/>
        </w:rPr>
      </w:pPr>
      <w:r w:rsidRPr="00C60C55">
        <w:rPr>
          <w:sz w:val="28"/>
          <w:szCs w:val="28"/>
        </w:rPr>
        <w:t>Запишемо рівняння (3.119) в технологічних змінних.</w:t>
      </w:r>
    </w:p>
    <w:p w:rsidR="00373A30" w:rsidRPr="00C60C55" w:rsidRDefault="00373A30" w:rsidP="00C60C55">
      <w:pPr>
        <w:jc w:val="right"/>
        <w:rPr>
          <w:sz w:val="28"/>
          <w:szCs w:val="28"/>
        </w:rPr>
      </w:pPr>
      <w:r w:rsidRPr="00C60C55">
        <w:rPr>
          <w:position w:val="-10"/>
          <w:sz w:val="28"/>
          <w:szCs w:val="28"/>
        </w:rPr>
        <w:object w:dxaOrig="980" w:dyaOrig="300">
          <v:shape id="_x0000_i1131" type="#_x0000_t75" style="width:49.2pt;height:15pt" o:ole="">
            <v:imagedata r:id="rId224" o:title=""/>
          </v:shape>
          <o:OLEObject Type="Embed" ProgID="Equation.DSMT4" ShapeID="_x0000_i1131" DrawAspect="Content" ObjectID="_1796390121" r:id="rId225"/>
        </w:object>
      </w:r>
      <w:r w:rsidRPr="00C60C55">
        <w:rPr>
          <w:sz w:val="28"/>
          <w:szCs w:val="28"/>
        </w:rPr>
        <w:t>,                                         (3.1</w:t>
      </w:r>
      <w:r w:rsidR="00C60C55" w:rsidRPr="009744F1">
        <w:rPr>
          <w:sz w:val="28"/>
          <w:szCs w:val="28"/>
          <w:lang w:val="ru-RU"/>
        </w:rPr>
        <w:t>8</w:t>
      </w:r>
      <w:r w:rsidRPr="00C60C55">
        <w:rPr>
          <w:sz w:val="28"/>
          <w:szCs w:val="28"/>
        </w:rPr>
        <w:t>)</w:t>
      </w:r>
    </w:p>
    <w:p w:rsidR="00373A30" w:rsidRPr="00C60C55" w:rsidRDefault="00373A30" w:rsidP="00C60C55">
      <w:pPr>
        <w:rPr>
          <w:sz w:val="28"/>
          <w:szCs w:val="28"/>
        </w:rPr>
      </w:pPr>
      <w:r w:rsidRPr="00C60C55">
        <w:rPr>
          <w:sz w:val="28"/>
          <w:szCs w:val="28"/>
        </w:rPr>
        <w:t xml:space="preserve">де </w:t>
      </w:r>
      <w:r w:rsidRPr="00C60C55">
        <w:rPr>
          <w:position w:val="-10"/>
          <w:sz w:val="28"/>
          <w:szCs w:val="28"/>
        </w:rPr>
        <w:object w:dxaOrig="220" w:dyaOrig="300">
          <v:shape id="_x0000_i1132" type="#_x0000_t75" style="width:10.8pt;height:15pt" o:ole="">
            <v:imagedata r:id="rId226" o:title=""/>
          </v:shape>
          <o:OLEObject Type="Embed" ProgID="Equation.DSMT4" ShapeID="_x0000_i1132" DrawAspect="Content" ObjectID="_1796390122" r:id="rId227"/>
        </w:object>
      </w:r>
      <w:r w:rsidRPr="00C60C55">
        <w:rPr>
          <w:sz w:val="28"/>
          <w:szCs w:val="28"/>
        </w:rPr>
        <w:t xml:space="preserve"> – витрата газу на вході в теплообмінник, </w:t>
      </w:r>
      <w:r w:rsidRPr="00C60C55">
        <w:rPr>
          <w:position w:val="-22"/>
          <w:sz w:val="28"/>
          <w:szCs w:val="28"/>
        </w:rPr>
        <w:object w:dxaOrig="279" w:dyaOrig="560">
          <v:shape id="_x0000_i1133" type="#_x0000_t75" style="width:13.8pt;height:28.2pt" o:ole="">
            <v:imagedata r:id="rId228" o:title=""/>
          </v:shape>
          <o:OLEObject Type="Embed" ProgID="Equation.DSMT4" ShapeID="_x0000_i1133" DrawAspect="Content" ObjectID="_1796390123" r:id="rId229"/>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6"/>
          <w:sz w:val="28"/>
          <w:szCs w:val="28"/>
        </w:rPr>
        <w:object w:dxaOrig="240" w:dyaOrig="260">
          <v:shape id="_x0000_i1134" type="#_x0000_t75" style="width:12pt;height:13.2pt" o:ole="">
            <v:imagedata r:id="rId230" o:title=""/>
          </v:shape>
          <o:OLEObject Type="Embed" ProgID="Equation.DSMT4" ShapeID="_x0000_i1134" DrawAspect="Content" ObjectID="_1796390124" r:id="rId231"/>
        </w:object>
      </w:r>
      <w:r w:rsidRPr="00C60C55">
        <w:rPr>
          <w:sz w:val="28"/>
          <w:szCs w:val="28"/>
        </w:rPr>
        <w:t xml:space="preserve"> – зміна часу, </w:t>
      </w:r>
      <w:r w:rsidRPr="00C60C55">
        <w:rPr>
          <w:position w:val="-6"/>
          <w:sz w:val="28"/>
          <w:szCs w:val="28"/>
        </w:rPr>
        <w:object w:dxaOrig="160" w:dyaOrig="200">
          <v:shape id="_x0000_i1135" type="#_x0000_t75" style="width:7.8pt;height:10.2pt" o:ole="">
            <v:imagedata r:id="rId232" o:title=""/>
          </v:shape>
          <o:OLEObject Type="Embed" ProgID="Equation.DSMT4" ShapeID="_x0000_i1135" DrawAspect="Content" ObjectID="_1796390125" r:id="rId233"/>
        </w:object>
      </w:r>
      <w:r w:rsidRPr="00C60C55">
        <w:rPr>
          <w:sz w:val="28"/>
          <w:szCs w:val="28"/>
        </w:rPr>
        <w:t>.</w:t>
      </w:r>
    </w:p>
    <w:p w:rsidR="00373A30" w:rsidRPr="00C60C55" w:rsidRDefault="00373A30" w:rsidP="00C60C55">
      <w:pPr>
        <w:jc w:val="right"/>
        <w:rPr>
          <w:sz w:val="28"/>
          <w:szCs w:val="28"/>
        </w:rPr>
      </w:pPr>
      <w:r w:rsidRPr="00C60C55">
        <w:rPr>
          <w:position w:val="-10"/>
          <w:sz w:val="28"/>
          <w:szCs w:val="28"/>
        </w:rPr>
        <w:object w:dxaOrig="1020" w:dyaOrig="300">
          <v:shape id="_x0000_i1136" type="#_x0000_t75" style="width:51pt;height:15pt" o:ole="">
            <v:imagedata r:id="rId234" o:title=""/>
          </v:shape>
          <o:OLEObject Type="Embed" ProgID="Equation.DSMT4" ShapeID="_x0000_i1136" DrawAspect="Content" ObjectID="_1796390126" r:id="rId235"/>
        </w:object>
      </w:r>
      <w:r w:rsidRPr="00C60C55">
        <w:rPr>
          <w:sz w:val="28"/>
          <w:szCs w:val="28"/>
        </w:rPr>
        <w:t>,                                      (3.1</w:t>
      </w:r>
      <w:r w:rsidR="00C60C55" w:rsidRPr="009744F1">
        <w:rPr>
          <w:sz w:val="28"/>
          <w:szCs w:val="28"/>
          <w:lang w:val="ru-RU"/>
        </w:rPr>
        <w:t>9</w:t>
      </w:r>
      <w:r w:rsidRPr="00C60C55">
        <w:rPr>
          <w:sz w:val="28"/>
          <w:szCs w:val="28"/>
        </w:rPr>
        <w:t>)</w:t>
      </w:r>
    </w:p>
    <w:p w:rsidR="00373A30" w:rsidRPr="00C60C55" w:rsidRDefault="00373A30" w:rsidP="00C60C55">
      <w:pPr>
        <w:rPr>
          <w:sz w:val="28"/>
          <w:szCs w:val="28"/>
        </w:rPr>
      </w:pPr>
      <w:r w:rsidRPr="00C60C55">
        <w:rPr>
          <w:sz w:val="28"/>
          <w:szCs w:val="28"/>
        </w:rPr>
        <w:t xml:space="preserve">де </w:t>
      </w:r>
      <w:r w:rsidRPr="00C60C55">
        <w:rPr>
          <w:position w:val="-10"/>
          <w:sz w:val="28"/>
          <w:szCs w:val="28"/>
        </w:rPr>
        <w:object w:dxaOrig="260" w:dyaOrig="300">
          <v:shape id="_x0000_i1137" type="#_x0000_t75" style="width:13.2pt;height:15pt" o:ole="">
            <v:imagedata r:id="rId236" o:title=""/>
          </v:shape>
          <o:OLEObject Type="Embed" ProgID="Equation.DSMT4" ShapeID="_x0000_i1137" DrawAspect="Content" ObjectID="_1796390127" r:id="rId237"/>
        </w:object>
      </w:r>
      <w:r w:rsidRPr="00C60C55">
        <w:rPr>
          <w:sz w:val="28"/>
          <w:szCs w:val="28"/>
        </w:rPr>
        <w:t xml:space="preserve"> – витрата газу на вході в теплообмінник, </w:t>
      </w:r>
      <w:r w:rsidRPr="00C60C55">
        <w:rPr>
          <w:position w:val="-22"/>
          <w:sz w:val="28"/>
          <w:szCs w:val="28"/>
        </w:rPr>
        <w:object w:dxaOrig="279" w:dyaOrig="560">
          <v:shape id="_x0000_i1138" type="#_x0000_t75" style="width:13.8pt;height:28.2pt" o:ole="">
            <v:imagedata r:id="rId238" o:title=""/>
          </v:shape>
          <o:OLEObject Type="Embed" ProgID="Equation.DSMT4" ShapeID="_x0000_i1138" DrawAspect="Content" ObjectID="_1796390128" r:id="rId239"/>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6"/>
          <w:sz w:val="28"/>
          <w:szCs w:val="28"/>
        </w:rPr>
        <w:object w:dxaOrig="240" w:dyaOrig="260">
          <v:shape id="_x0000_i1139" type="#_x0000_t75" style="width:12pt;height:13.2pt" o:ole="">
            <v:imagedata r:id="rId240" o:title=""/>
          </v:shape>
          <o:OLEObject Type="Embed" ProgID="Equation.DSMT4" ShapeID="_x0000_i1139" DrawAspect="Content" ObjectID="_1796390129" r:id="rId241"/>
        </w:object>
      </w:r>
      <w:r w:rsidRPr="00C60C55">
        <w:rPr>
          <w:sz w:val="28"/>
          <w:szCs w:val="28"/>
        </w:rPr>
        <w:t xml:space="preserve"> – зміна часу, </w:t>
      </w:r>
      <w:r w:rsidRPr="00C60C55">
        <w:rPr>
          <w:position w:val="-6"/>
          <w:sz w:val="28"/>
          <w:szCs w:val="28"/>
        </w:rPr>
        <w:object w:dxaOrig="160" w:dyaOrig="200">
          <v:shape id="_x0000_i1140" type="#_x0000_t75" style="width:7.8pt;height:10.2pt" o:ole="">
            <v:imagedata r:id="rId242" o:title=""/>
          </v:shape>
          <o:OLEObject Type="Embed" ProgID="Equation.DSMT4" ShapeID="_x0000_i1140" DrawAspect="Content" ObjectID="_1796390130" r:id="rId243"/>
        </w:object>
      </w:r>
      <w:r w:rsidRPr="00C60C55">
        <w:rPr>
          <w:sz w:val="28"/>
          <w:szCs w:val="28"/>
        </w:rPr>
        <w:t>.</w:t>
      </w:r>
    </w:p>
    <w:p w:rsidR="00373A30" w:rsidRPr="00C60C55" w:rsidRDefault="00373A30" w:rsidP="00C60C55">
      <w:pPr>
        <w:jc w:val="right"/>
        <w:rPr>
          <w:sz w:val="28"/>
          <w:szCs w:val="28"/>
        </w:rPr>
      </w:pPr>
      <w:r w:rsidRPr="00C60C55">
        <w:rPr>
          <w:position w:val="-10"/>
          <w:sz w:val="28"/>
          <w:szCs w:val="28"/>
        </w:rPr>
        <w:object w:dxaOrig="980" w:dyaOrig="300">
          <v:shape id="_x0000_i1141" type="#_x0000_t75" style="width:49.2pt;height:15pt" o:ole="">
            <v:imagedata r:id="rId244" o:title=""/>
          </v:shape>
          <o:OLEObject Type="Embed" ProgID="Equation.DSMT4" ShapeID="_x0000_i1141" DrawAspect="Content" ObjectID="_1796390131" r:id="rId245"/>
        </w:object>
      </w:r>
      <w:r w:rsidRPr="00C60C55">
        <w:rPr>
          <w:sz w:val="28"/>
          <w:szCs w:val="28"/>
        </w:rPr>
        <w:t>,                                    (3.</w:t>
      </w:r>
      <w:r w:rsidR="00C60C55" w:rsidRPr="009744F1">
        <w:rPr>
          <w:sz w:val="28"/>
          <w:szCs w:val="28"/>
          <w:lang w:val="ru-RU"/>
        </w:rPr>
        <w:t>20</w:t>
      </w:r>
      <w:r w:rsidRPr="00C60C55">
        <w:rPr>
          <w:sz w:val="28"/>
          <w:szCs w:val="28"/>
        </w:rPr>
        <w:t>)</w:t>
      </w:r>
    </w:p>
    <w:p w:rsidR="00373A30" w:rsidRPr="00C60C55" w:rsidRDefault="00373A30" w:rsidP="00C60C55">
      <w:pPr>
        <w:rPr>
          <w:sz w:val="28"/>
          <w:szCs w:val="28"/>
        </w:rPr>
      </w:pPr>
      <w:r w:rsidRPr="00C60C55">
        <w:rPr>
          <w:sz w:val="28"/>
          <w:szCs w:val="28"/>
        </w:rPr>
        <w:t xml:space="preserve">де  </w:t>
      </w:r>
      <w:r w:rsidRPr="00C60C55">
        <w:rPr>
          <w:position w:val="-20"/>
          <w:sz w:val="28"/>
          <w:szCs w:val="28"/>
        </w:rPr>
        <w:object w:dxaOrig="1080" w:dyaOrig="540">
          <v:shape id="_x0000_i1142" type="#_x0000_t75" style="width:54pt;height:27pt" o:ole="">
            <v:imagedata r:id="rId246" o:title=""/>
          </v:shape>
          <o:OLEObject Type="Embed" ProgID="Equation.DSMT4" ShapeID="_x0000_i1142" DrawAspect="Content" ObjectID="_1796390132" r:id="rId247"/>
        </w:object>
      </w:r>
      <w:r w:rsidRPr="00C60C55">
        <w:rPr>
          <w:sz w:val="28"/>
          <w:szCs w:val="28"/>
        </w:rPr>
        <w:t xml:space="preserve"> – зміна густини газу в теплообміннику за рахунок зміни температури, </w:t>
      </w:r>
      <w:r w:rsidRPr="00C60C55">
        <w:rPr>
          <w:position w:val="-22"/>
          <w:sz w:val="28"/>
          <w:szCs w:val="28"/>
        </w:rPr>
        <w:object w:dxaOrig="340" w:dyaOrig="560">
          <v:shape id="_x0000_i1143" type="#_x0000_t75" style="width:16.8pt;height:28.2pt" o:ole="">
            <v:imagedata r:id="rId248" o:title=""/>
          </v:shape>
          <o:OLEObject Type="Embed" ProgID="Equation.DSMT4" ShapeID="_x0000_i1143" DrawAspect="Content" ObjectID="_1796390133" r:id="rId249"/>
        </w:object>
      </w:r>
      <w:r w:rsidRPr="00C60C55">
        <w:rPr>
          <w:sz w:val="28"/>
          <w:szCs w:val="28"/>
        </w:rPr>
        <w:t>;</w:t>
      </w:r>
    </w:p>
    <w:p w:rsidR="00373A30" w:rsidRPr="00C60C55" w:rsidRDefault="00373A30" w:rsidP="00C60C55">
      <w:pPr>
        <w:rPr>
          <w:sz w:val="28"/>
          <w:szCs w:val="28"/>
        </w:rPr>
      </w:pPr>
      <w:r w:rsidRPr="00C60C55">
        <w:rPr>
          <w:sz w:val="28"/>
          <w:szCs w:val="28"/>
        </w:rPr>
        <w:lastRenderedPageBreak/>
        <w:t xml:space="preserve">     </w:t>
      </w:r>
      <w:r w:rsidRPr="00C60C55">
        <w:rPr>
          <w:position w:val="-4"/>
          <w:sz w:val="28"/>
          <w:szCs w:val="28"/>
        </w:rPr>
        <w:object w:dxaOrig="279" w:dyaOrig="220">
          <v:shape id="_x0000_i1144" type="#_x0000_t75" style="width:13.8pt;height:10.8pt" o:ole="">
            <v:imagedata r:id="rId250" o:title=""/>
          </v:shape>
          <o:OLEObject Type="Embed" ProgID="Equation.DSMT4" ShapeID="_x0000_i1144" DrawAspect="Content" ObjectID="_1796390134" r:id="rId251"/>
        </w:object>
      </w:r>
      <w:r w:rsidRPr="00C60C55">
        <w:rPr>
          <w:sz w:val="28"/>
          <w:szCs w:val="28"/>
        </w:rPr>
        <w:t xml:space="preserve"> – молекулярна маса газу, </w:t>
      </w:r>
      <w:r w:rsidRPr="00C60C55">
        <w:rPr>
          <w:position w:val="-22"/>
          <w:sz w:val="28"/>
          <w:szCs w:val="28"/>
        </w:rPr>
        <w:object w:dxaOrig="520" w:dyaOrig="560">
          <v:shape id="_x0000_i1145" type="#_x0000_t75" style="width:25.8pt;height:28.2pt" o:ole="">
            <v:imagedata r:id="rId252" o:title=""/>
          </v:shape>
          <o:OLEObject Type="Embed" ProgID="Equation.DSMT4" ShapeID="_x0000_i1145" DrawAspect="Content" ObjectID="_1796390135" r:id="rId253"/>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4"/>
          <w:sz w:val="28"/>
          <w:szCs w:val="28"/>
        </w:rPr>
        <w:object w:dxaOrig="220" w:dyaOrig="220">
          <v:shape id="_x0000_i1146" type="#_x0000_t75" style="width:10.8pt;height:10.8pt" o:ole="">
            <v:imagedata r:id="rId254" o:title=""/>
          </v:shape>
          <o:OLEObject Type="Embed" ProgID="Equation.DSMT4" ShapeID="_x0000_i1146" DrawAspect="Content" ObjectID="_1796390136" r:id="rId255"/>
        </w:object>
      </w:r>
      <w:r w:rsidRPr="00C60C55">
        <w:rPr>
          <w:sz w:val="28"/>
          <w:szCs w:val="28"/>
        </w:rPr>
        <w:t xml:space="preserve"> – тиск в теплообміннику, </w:t>
      </w:r>
      <w:r w:rsidRPr="00C60C55">
        <w:rPr>
          <w:position w:val="-6"/>
          <w:sz w:val="28"/>
          <w:szCs w:val="28"/>
        </w:rPr>
        <w:object w:dxaOrig="340" w:dyaOrig="240">
          <v:shape id="_x0000_i1147" type="#_x0000_t75" style="width:16.8pt;height:12pt" o:ole="">
            <v:imagedata r:id="rId256" o:title=""/>
          </v:shape>
          <o:OLEObject Type="Embed" ProgID="Equation.DSMT4" ShapeID="_x0000_i1147" DrawAspect="Content" ObjectID="_1796390137" r:id="rId257"/>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22"/>
          <w:sz w:val="28"/>
          <w:szCs w:val="28"/>
        </w:rPr>
        <w:object w:dxaOrig="680" w:dyaOrig="560">
          <v:shape id="_x0000_i1148" type="#_x0000_t75" style="width:34.2pt;height:28.2pt" o:ole="">
            <v:imagedata r:id="rId258" o:title=""/>
          </v:shape>
          <o:OLEObject Type="Embed" ProgID="Equation.DSMT4" ShapeID="_x0000_i1148" DrawAspect="Content" ObjectID="_1796390138" r:id="rId259"/>
        </w:object>
      </w:r>
      <w:r w:rsidRPr="00C60C55">
        <w:rPr>
          <w:sz w:val="28"/>
          <w:szCs w:val="28"/>
        </w:rPr>
        <w:t xml:space="preserve"> – газова стала (визначається відношенням універсальної газової сталої до молекулярної маси), </w:t>
      </w:r>
      <w:r w:rsidRPr="00C60C55">
        <w:rPr>
          <w:position w:val="-26"/>
          <w:sz w:val="28"/>
          <w:szCs w:val="28"/>
        </w:rPr>
        <w:object w:dxaOrig="580" w:dyaOrig="600">
          <v:shape id="_x0000_i1149" type="#_x0000_t75" style="width:28.8pt;height:30pt" o:ole="">
            <v:imagedata r:id="rId260" o:title=""/>
          </v:shape>
          <o:OLEObject Type="Embed" ProgID="Equation.DSMT4" ShapeID="_x0000_i1149" DrawAspect="Content" ObjectID="_1796390139" r:id="rId261"/>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4"/>
          <w:sz w:val="28"/>
          <w:szCs w:val="28"/>
        </w:rPr>
        <w:object w:dxaOrig="200" w:dyaOrig="220">
          <v:shape id="_x0000_i1150" type="#_x0000_t75" style="width:10.2pt;height:10.8pt" o:ole="">
            <v:imagedata r:id="rId262" o:title=""/>
          </v:shape>
          <o:OLEObject Type="Embed" ProgID="Equation.DSMT4" ShapeID="_x0000_i1150" DrawAspect="Content" ObjectID="_1796390140" r:id="rId263"/>
        </w:object>
      </w:r>
      <w:r w:rsidRPr="00C60C55">
        <w:rPr>
          <w:sz w:val="28"/>
          <w:szCs w:val="28"/>
        </w:rPr>
        <w:t xml:space="preserve"> – температура, </w:t>
      </w:r>
      <w:r w:rsidRPr="00C60C55">
        <w:rPr>
          <w:position w:val="-4"/>
          <w:sz w:val="28"/>
          <w:szCs w:val="28"/>
        </w:rPr>
        <w:object w:dxaOrig="320" w:dyaOrig="260">
          <v:shape id="_x0000_i1151" type="#_x0000_t75" style="width:16.2pt;height:13.2pt" o:ole="">
            <v:imagedata r:id="rId264" o:title=""/>
          </v:shape>
          <o:OLEObject Type="Embed" ProgID="Equation.DSMT4" ShapeID="_x0000_i1151" DrawAspect="Content" ObjectID="_1796390141" r:id="rId265"/>
        </w:object>
      </w:r>
      <w:r w:rsidRPr="00C60C55">
        <w:rPr>
          <w:sz w:val="28"/>
          <w:szCs w:val="28"/>
        </w:rPr>
        <w:t>.</w:t>
      </w:r>
    </w:p>
    <w:p w:rsidR="00373A30" w:rsidRPr="00C60C55" w:rsidRDefault="00373A30" w:rsidP="00C60C55">
      <w:pPr>
        <w:jc w:val="right"/>
        <w:rPr>
          <w:sz w:val="28"/>
          <w:szCs w:val="28"/>
        </w:rPr>
      </w:pPr>
      <w:r w:rsidRPr="00C60C55">
        <w:rPr>
          <w:position w:val="-10"/>
          <w:sz w:val="28"/>
          <w:szCs w:val="28"/>
        </w:rPr>
        <w:object w:dxaOrig="900" w:dyaOrig="300">
          <v:shape id="_x0000_i1152" type="#_x0000_t75" style="width:45pt;height:15pt" o:ole="">
            <v:imagedata r:id="rId266" o:title=""/>
          </v:shape>
          <o:OLEObject Type="Embed" ProgID="Equation.DSMT4" ShapeID="_x0000_i1152" DrawAspect="Content" ObjectID="_1796390142" r:id="rId267"/>
        </w:object>
      </w:r>
      <w:r w:rsidRPr="00C60C55">
        <w:rPr>
          <w:sz w:val="28"/>
          <w:szCs w:val="28"/>
        </w:rPr>
        <w:t>,                                    (3.</w:t>
      </w:r>
      <w:r w:rsidR="00C60C55" w:rsidRPr="00C60C55">
        <w:rPr>
          <w:sz w:val="28"/>
          <w:szCs w:val="28"/>
          <w:lang w:val="ru-RU"/>
        </w:rPr>
        <w:t>21</w:t>
      </w:r>
      <w:r w:rsidRPr="00C60C55">
        <w:rPr>
          <w:sz w:val="28"/>
          <w:szCs w:val="28"/>
        </w:rPr>
        <w:t>)</w:t>
      </w:r>
    </w:p>
    <w:p w:rsidR="00C60C55" w:rsidRPr="00C60C55" w:rsidRDefault="00373A30" w:rsidP="00C60C55">
      <w:pPr>
        <w:rPr>
          <w:sz w:val="28"/>
          <w:szCs w:val="28"/>
          <w:lang w:val="ru-RU"/>
        </w:rPr>
      </w:pPr>
      <w:r w:rsidRPr="00C60C55">
        <w:rPr>
          <w:sz w:val="28"/>
          <w:szCs w:val="28"/>
        </w:rPr>
        <w:t xml:space="preserve">де </w:t>
      </w:r>
      <w:r w:rsidRPr="00C60C55">
        <w:rPr>
          <w:position w:val="-4"/>
          <w:sz w:val="28"/>
          <w:szCs w:val="28"/>
        </w:rPr>
        <w:object w:dxaOrig="220" w:dyaOrig="220">
          <v:shape id="_x0000_i1153" type="#_x0000_t75" style="width:10.8pt;height:10.8pt" o:ole="">
            <v:imagedata r:id="rId268" o:title=""/>
          </v:shape>
          <o:OLEObject Type="Embed" ProgID="Equation.DSMT4" ShapeID="_x0000_i1153" DrawAspect="Content" ObjectID="_1796390143" r:id="rId269"/>
        </w:object>
      </w:r>
      <w:r w:rsidRPr="00C60C55">
        <w:rPr>
          <w:sz w:val="28"/>
          <w:szCs w:val="28"/>
        </w:rPr>
        <w:t xml:space="preserve"> – витрата</w:t>
      </w:r>
      <w:r w:rsidR="00C60C55">
        <w:rPr>
          <w:sz w:val="28"/>
          <w:szCs w:val="28"/>
        </w:rPr>
        <w:t xml:space="preserve"> газу на виході теплообмінника</w:t>
      </w:r>
      <w:r w:rsidR="00C60C55" w:rsidRPr="00C60C55">
        <w:rPr>
          <w:sz w:val="28"/>
          <w:szCs w:val="28"/>
          <w:lang w:val="ru-RU"/>
        </w:rPr>
        <w:t>.</w:t>
      </w:r>
    </w:p>
    <w:p w:rsidR="00373A30" w:rsidRPr="00C60C55" w:rsidRDefault="00373A30" w:rsidP="00C60C55">
      <w:pPr>
        <w:rPr>
          <w:sz w:val="28"/>
          <w:szCs w:val="28"/>
        </w:rPr>
      </w:pPr>
      <w:r w:rsidRPr="00C60C55">
        <w:rPr>
          <w:sz w:val="28"/>
          <w:szCs w:val="28"/>
        </w:rPr>
        <w:t>З урахуванням означеного, рівняння матеріального балансу за тиском в технологічних змінних набуде вигляду</w:t>
      </w:r>
    </w:p>
    <w:p w:rsidR="00373A30" w:rsidRPr="00C60C55" w:rsidRDefault="00373A30" w:rsidP="00C60C55">
      <w:pPr>
        <w:jc w:val="right"/>
        <w:rPr>
          <w:sz w:val="28"/>
          <w:szCs w:val="28"/>
        </w:rPr>
      </w:pPr>
      <w:r w:rsidRPr="00C60C55">
        <w:rPr>
          <w:position w:val="-24"/>
          <w:sz w:val="28"/>
          <w:szCs w:val="28"/>
        </w:rPr>
        <w:object w:dxaOrig="2720" w:dyaOrig="580">
          <v:shape id="_x0000_i1154" type="#_x0000_t75" style="width:136.2pt;height:28.8pt" o:ole="">
            <v:imagedata r:id="rId270" o:title=""/>
          </v:shape>
          <o:OLEObject Type="Embed" ProgID="Equation.DSMT4" ShapeID="_x0000_i1154" DrawAspect="Content" ObjectID="_1796390144" r:id="rId271"/>
        </w:object>
      </w:r>
      <w:r w:rsidRPr="00C60C55">
        <w:rPr>
          <w:sz w:val="28"/>
          <w:szCs w:val="28"/>
        </w:rPr>
        <w:t>.                          (3.</w:t>
      </w:r>
      <w:r w:rsidR="00C60C55" w:rsidRPr="008E7344">
        <w:rPr>
          <w:sz w:val="28"/>
          <w:szCs w:val="28"/>
          <w:lang w:val="ru-RU"/>
        </w:rPr>
        <w:t>22</w:t>
      </w:r>
      <w:r w:rsidRPr="00C60C55">
        <w:rPr>
          <w:sz w:val="28"/>
          <w:szCs w:val="28"/>
        </w:rPr>
        <w:t>)</w:t>
      </w:r>
    </w:p>
    <w:p w:rsidR="00373A30" w:rsidRPr="00C60C55" w:rsidRDefault="00373A30" w:rsidP="00C60C55">
      <w:pPr>
        <w:rPr>
          <w:sz w:val="28"/>
          <w:szCs w:val="28"/>
        </w:rPr>
      </w:pPr>
      <w:r w:rsidRPr="00C60C55">
        <w:rPr>
          <w:sz w:val="28"/>
          <w:szCs w:val="28"/>
        </w:rPr>
        <w:t xml:space="preserve">Поділимо праву та ліву частини рівняння (3.124) на </w:t>
      </w:r>
      <w:r w:rsidRPr="00C60C55">
        <w:rPr>
          <w:position w:val="-6"/>
          <w:sz w:val="28"/>
          <w:szCs w:val="28"/>
        </w:rPr>
        <w:object w:dxaOrig="240" w:dyaOrig="260">
          <v:shape id="_x0000_i1155" type="#_x0000_t75" style="width:12pt;height:13.2pt" o:ole="">
            <v:imagedata r:id="rId272" o:title=""/>
          </v:shape>
          <o:OLEObject Type="Embed" ProgID="Equation.DSMT4" ShapeID="_x0000_i1155" DrawAspect="Content" ObjectID="_1796390145" r:id="rId273"/>
        </w:object>
      </w:r>
      <w:r w:rsidRPr="00C60C55">
        <w:rPr>
          <w:sz w:val="28"/>
          <w:szCs w:val="28"/>
        </w:rPr>
        <w:t xml:space="preserve">. </w:t>
      </w:r>
    </w:p>
    <w:p w:rsidR="00373A30" w:rsidRPr="00C60C55" w:rsidRDefault="00373A30" w:rsidP="00C60C55">
      <w:pPr>
        <w:jc w:val="right"/>
        <w:rPr>
          <w:sz w:val="28"/>
          <w:szCs w:val="28"/>
        </w:rPr>
      </w:pPr>
      <w:r w:rsidRPr="00C60C55">
        <w:rPr>
          <w:position w:val="-24"/>
          <w:sz w:val="28"/>
          <w:szCs w:val="28"/>
        </w:rPr>
        <w:object w:dxaOrig="2240" w:dyaOrig="580">
          <v:shape id="_x0000_i1156" type="#_x0000_t75" style="width:112.2pt;height:28.8pt" o:ole="">
            <v:imagedata r:id="rId274" o:title=""/>
          </v:shape>
          <o:OLEObject Type="Embed" ProgID="Equation.DSMT4" ShapeID="_x0000_i1156" DrawAspect="Content" ObjectID="_1796390146" r:id="rId275"/>
        </w:object>
      </w:r>
      <w:r w:rsidRPr="00C60C55">
        <w:rPr>
          <w:sz w:val="28"/>
          <w:szCs w:val="28"/>
        </w:rPr>
        <w:t>.                                 (3.</w:t>
      </w:r>
      <w:r w:rsidR="00C60C55" w:rsidRPr="009744F1">
        <w:rPr>
          <w:sz w:val="28"/>
          <w:szCs w:val="28"/>
          <w:lang w:val="ru-RU"/>
        </w:rPr>
        <w:t>23</w:t>
      </w:r>
      <w:r w:rsidRPr="00C60C55">
        <w:rPr>
          <w:sz w:val="28"/>
          <w:szCs w:val="28"/>
        </w:rPr>
        <w:t>)</w:t>
      </w:r>
    </w:p>
    <w:p w:rsidR="00373A30" w:rsidRPr="00C60C55" w:rsidRDefault="00373A30" w:rsidP="00C60C55">
      <w:pPr>
        <w:rPr>
          <w:sz w:val="28"/>
          <w:szCs w:val="28"/>
        </w:rPr>
      </w:pPr>
      <w:r w:rsidRPr="00C60C55">
        <w:rPr>
          <w:sz w:val="28"/>
          <w:szCs w:val="28"/>
        </w:rPr>
        <w:t xml:space="preserve">Рівняння (3.125) є нелінійною ММ теплообмінника змішування газів за тиском. До змінних параметрів моделі відносять </w:t>
      </w:r>
      <w:r w:rsidRPr="00C60C55">
        <w:rPr>
          <w:position w:val="-10"/>
          <w:sz w:val="28"/>
          <w:szCs w:val="28"/>
        </w:rPr>
        <w:object w:dxaOrig="220" w:dyaOrig="300">
          <v:shape id="_x0000_i1157" type="#_x0000_t75" style="width:10.8pt;height:15pt" o:ole="">
            <v:imagedata r:id="rId276" o:title=""/>
          </v:shape>
          <o:OLEObject Type="Embed" ProgID="Equation.DSMT4" ShapeID="_x0000_i1157" DrawAspect="Content" ObjectID="_1796390147" r:id="rId277"/>
        </w:object>
      </w:r>
      <w:r w:rsidRPr="00C60C55">
        <w:rPr>
          <w:sz w:val="28"/>
          <w:szCs w:val="28"/>
        </w:rPr>
        <w:t>,</w:t>
      </w:r>
      <w:r w:rsidRPr="00C60C55">
        <w:rPr>
          <w:position w:val="-10"/>
          <w:sz w:val="28"/>
          <w:szCs w:val="28"/>
        </w:rPr>
        <w:object w:dxaOrig="260" w:dyaOrig="300">
          <v:shape id="_x0000_i1158" type="#_x0000_t75" style="width:13.2pt;height:15pt" o:ole="">
            <v:imagedata r:id="rId278" o:title=""/>
          </v:shape>
          <o:OLEObject Type="Embed" ProgID="Equation.DSMT4" ShapeID="_x0000_i1158" DrawAspect="Content" ObjectID="_1796390148" r:id="rId279"/>
        </w:object>
      </w:r>
      <w:r w:rsidRPr="00C60C55">
        <w:rPr>
          <w:sz w:val="28"/>
          <w:szCs w:val="28"/>
        </w:rPr>
        <w:t xml:space="preserve">, </w:t>
      </w:r>
      <w:r w:rsidRPr="00C60C55">
        <w:rPr>
          <w:position w:val="-4"/>
          <w:sz w:val="28"/>
          <w:szCs w:val="28"/>
        </w:rPr>
        <w:object w:dxaOrig="200" w:dyaOrig="220">
          <v:shape id="_x0000_i1159" type="#_x0000_t75" style="width:10.2pt;height:10.8pt" o:ole="">
            <v:imagedata r:id="rId280" o:title=""/>
          </v:shape>
          <o:OLEObject Type="Embed" ProgID="Equation.DSMT4" ShapeID="_x0000_i1159" DrawAspect="Content" ObjectID="_1796390149" r:id="rId281"/>
        </w:object>
      </w:r>
      <w:r w:rsidRPr="00C60C55">
        <w:rPr>
          <w:sz w:val="28"/>
          <w:szCs w:val="28"/>
        </w:rPr>
        <w:t xml:space="preserve">, </w:t>
      </w:r>
      <w:r w:rsidRPr="00C60C55">
        <w:rPr>
          <w:position w:val="-6"/>
          <w:sz w:val="28"/>
          <w:szCs w:val="28"/>
        </w:rPr>
        <w:object w:dxaOrig="200" w:dyaOrig="240">
          <v:shape id="_x0000_i1160" type="#_x0000_t75" style="width:10.2pt;height:12pt" o:ole="">
            <v:imagedata r:id="rId282" o:title=""/>
          </v:shape>
          <o:OLEObject Type="Embed" ProgID="Equation.DSMT4" ShapeID="_x0000_i1160" DrawAspect="Content" ObjectID="_1796390150" r:id="rId283"/>
        </w:object>
      </w:r>
      <w:r w:rsidRPr="00C60C55">
        <w:rPr>
          <w:sz w:val="28"/>
          <w:szCs w:val="28"/>
        </w:rPr>
        <w:t xml:space="preserve">, </w:t>
      </w:r>
      <w:r w:rsidRPr="00C60C55">
        <w:rPr>
          <w:position w:val="-4"/>
          <w:sz w:val="28"/>
          <w:szCs w:val="28"/>
        </w:rPr>
        <w:object w:dxaOrig="220" w:dyaOrig="220">
          <v:shape id="_x0000_i1161" type="#_x0000_t75" style="width:10.8pt;height:10.8pt" o:ole="">
            <v:imagedata r:id="rId284" o:title=""/>
          </v:shape>
          <o:OLEObject Type="Embed" ProgID="Equation.DSMT4" ShapeID="_x0000_i1161" DrawAspect="Content" ObjectID="_1796390151" r:id="rId285"/>
        </w:object>
      </w:r>
      <w:r w:rsidRPr="00C60C55">
        <w:rPr>
          <w:sz w:val="28"/>
          <w:szCs w:val="28"/>
        </w:rPr>
        <w:t>.</w:t>
      </w:r>
    </w:p>
    <w:p w:rsidR="00373A30" w:rsidRPr="00C60C55" w:rsidRDefault="00373A30" w:rsidP="00C60C55">
      <w:pPr>
        <w:rPr>
          <w:sz w:val="28"/>
          <w:szCs w:val="28"/>
        </w:rPr>
      </w:pPr>
      <w:r w:rsidRPr="00C60C55">
        <w:rPr>
          <w:sz w:val="28"/>
          <w:szCs w:val="28"/>
        </w:rPr>
        <w:t xml:space="preserve">Виконаємо лінеаризацію нелінійної ММ теплообмінника змішування газів за тиском. Для цього скористаємося розкладенням у ряд </w:t>
      </w:r>
      <w:proofErr w:type="spellStart"/>
      <w:r w:rsidRPr="00C60C55">
        <w:rPr>
          <w:sz w:val="28"/>
          <w:szCs w:val="28"/>
        </w:rPr>
        <w:t>Тейлора</w:t>
      </w:r>
      <w:proofErr w:type="spellEnd"/>
      <w:r w:rsidRPr="00C60C55">
        <w:rPr>
          <w:sz w:val="28"/>
          <w:szCs w:val="28"/>
        </w:rPr>
        <w:t>.</w:t>
      </w:r>
    </w:p>
    <w:p w:rsidR="00373A30" w:rsidRPr="00C60C55" w:rsidRDefault="00373A30" w:rsidP="00C60C55">
      <w:pPr>
        <w:rPr>
          <w:sz w:val="28"/>
          <w:szCs w:val="28"/>
        </w:rPr>
      </w:pPr>
      <w:r w:rsidRPr="00C60C55">
        <w:rPr>
          <w:position w:val="-30"/>
          <w:sz w:val="28"/>
          <w:szCs w:val="28"/>
        </w:rPr>
        <w:object w:dxaOrig="4660" w:dyaOrig="639">
          <v:shape id="_x0000_i1162" type="#_x0000_t75" style="width:232.8pt;height:31.8pt" o:ole="">
            <v:imagedata r:id="rId286" o:title=""/>
          </v:shape>
          <o:OLEObject Type="Embed" ProgID="Equation.DSMT4" ShapeID="_x0000_i1162" DrawAspect="Content" ObjectID="_1796390152" r:id="rId287"/>
        </w:object>
      </w:r>
    </w:p>
    <w:p w:rsidR="00373A30" w:rsidRPr="00C60C55" w:rsidRDefault="00373A30" w:rsidP="00C60C55">
      <w:pPr>
        <w:jc w:val="right"/>
        <w:rPr>
          <w:sz w:val="28"/>
          <w:szCs w:val="28"/>
        </w:rPr>
      </w:pPr>
      <w:r w:rsidRPr="00C60C55">
        <w:rPr>
          <w:position w:val="-32"/>
          <w:sz w:val="28"/>
          <w:szCs w:val="28"/>
        </w:rPr>
        <w:object w:dxaOrig="2200" w:dyaOrig="660">
          <v:shape id="_x0000_i1163" type="#_x0000_t75" style="width:109.8pt;height:33pt" o:ole="">
            <v:imagedata r:id="rId288" o:title=""/>
          </v:shape>
          <o:OLEObject Type="Embed" ProgID="Equation.DSMT4" ShapeID="_x0000_i1163" DrawAspect="Content" ObjectID="_1796390153" r:id="rId289"/>
        </w:object>
      </w:r>
      <w:r w:rsidRPr="00C60C55">
        <w:rPr>
          <w:sz w:val="28"/>
          <w:szCs w:val="28"/>
        </w:rPr>
        <w:t>.</w:t>
      </w:r>
      <w:r w:rsidRPr="00C60C55">
        <w:rPr>
          <w:sz w:val="28"/>
          <w:szCs w:val="28"/>
        </w:rPr>
        <w:tab/>
      </w:r>
      <w:r w:rsidRPr="00C60C55">
        <w:rPr>
          <w:sz w:val="28"/>
          <w:szCs w:val="28"/>
        </w:rPr>
        <w:tab/>
      </w:r>
      <w:r w:rsidRPr="00C60C55">
        <w:rPr>
          <w:sz w:val="28"/>
          <w:szCs w:val="28"/>
        </w:rPr>
        <w:tab/>
      </w:r>
      <w:r w:rsidRPr="00C60C55">
        <w:rPr>
          <w:sz w:val="28"/>
          <w:szCs w:val="28"/>
        </w:rPr>
        <w:tab/>
      </w:r>
      <w:r w:rsidRPr="00C60C55">
        <w:rPr>
          <w:sz w:val="28"/>
          <w:szCs w:val="28"/>
        </w:rPr>
        <w:tab/>
        <w:t xml:space="preserve">     (3.</w:t>
      </w:r>
      <w:r w:rsidR="00C60C55" w:rsidRPr="009744F1">
        <w:rPr>
          <w:sz w:val="28"/>
          <w:szCs w:val="28"/>
          <w:lang w:val="ru-RU"/>
        </w:rPr>
        <w:t>24</w:t>
      </w:r>
      <w:r w:rsidRPr="00C60C55">
        <w:rPr>
          <w:sz w:val="28"/>
          <w:szCs w:val="28"/>
        </w:rPr>
        <w:t>)</w:t>
      </w:r>
    </w:p>
    <w:p w:rsidR="00373A30" w:rsidRPr="00C60C55" w:rsidRDefault="00373A30" w:rsidP="00C60C55">
      <w:pPr>
        <w:rPr>
          <w:sz w:val="28"/>
          <w:szCs w:val="28"/>
        </w:rPr>
      </w:pPr>
      <w:r w:rsidRPr="00C60C55">
        <w:rPr>
          <w:sz w:val="28"/>
          <w:szCs w:val="28"/>
        </w:rPr>
        <w:t>Вилучимо з рівняння (3.126) сталі величини.</w:t>
      </w:r>
    </w:p>
    <w:p w:rsidR="00373A30" w:rsidRPr="00C60C55" w:rsidRDefault="00373A30" w:rsidP="00C60C55">
      <w:pPr>
        <w:jc w:val="right"/>
        <w:rPr>
          <w:b/>
          <w:sz w:val="28"/>
          <w:szCs w:val="28"/>
        </w:rPr>
      </w:pPr>
      <w:r w:rsidRPr="00C60C55">
        <w:rPr>
          <w:position w:val="-30"/>
          <w:sz w:val="28"/>
          <w:szCs w:val="28"/>
        </w:rPr>
        <w:object w:dxaOrig="1600" w:dyaOrig="639">
          <v:shape id="_x0000_i1164" type="#_x0000_t75" style="width:79.8pt;height:31.8pt" o:ole="">
            <v:imagedata r:id="rId290" o:title=""/>
          </v:shape>
          <o:OLEObject Type="Embed" ProgID="Equation.DSMT4" ShapeID="_x0000_i1164" DrawAspect="Content" ObjectID="_1796390154" r:id="rId291"/>
        </w:object>
      </w:r>
      <w:r w:rsidRPr="00C60C55">
        <w:rPr>
          <w:sz w:val="28"/>
          <w:szCs w:val="28"/>
        </w:rPr>
        <w:t>.                              (3.</w:t>
      </w:r>
      <w:r w:rsidR="00C60C55" w:rsidRPr="00C60C55">
        <w:rPr>
          <w:sz w:val="28"/>
          <w:szCs w:val="28"/>
        </w:rPr>
        <w:t>25</w:t>
      </w:r>
      <w:r w:rsidRPr="00C60C55">
        <w:rPr>
          <w:sz w:val="28"/>
          <w:szCs w:val="28"/>
        </w:rPr>
        <w:t>)</w:t>
      </w:r>
    </w:p>
    <w:p w:rsidR="00373A30" w:rsidRPr="00C60C55" w:rsidRDefault="00C60C55" w:rsidP="00C60C55">
      <w:pPr>
        <w:rPr>
          <w:sz w:val="28"/>
          <w:szCs w:val="28"/>
        </w:rPr>
      </w:pPr>
      <w:r>
        <w:rPr>
          <w:sz w:val="28"/>
          <w:szCs w:val="28"/>
        </w:rPr>
        <w:t>Рівняння (3.</w:t>
      </w:r>
      <w:r w:rsidRPr="00C60C55">
        <w:rPr>
          <w:sz w:val="28"/>
          <w:szCs w:val="28"/>
          <w:lang w:val="ru-RU"/>
        </w:rPr>
        <w:t>25</w:t>
      </w:r>
      <w:r w:rsidR="00373A30" w:rsidRPr="00C60C55">
        <w:rPr>
          <w:sz w:val="28"/>
          <w:szCs w:val="28"/>
        </w:rPr>
        <w:t>) є рівнянням статики або статичною моделлю теплообмінника змішування газів за тиском.</w:t>
      </w:r>
    </w:p>
    <w:p w:rsidR="00373A30" w:rsidRPr="00C60C55" w:rsidRDefault="00373A30" w:rsidP="00C60C55">
      <w:pPr>
        <w:rPr>
          <w:sz w:val="28"/>
          <w:szCs w:val="28"/>
        </w:rPr>
      </w:pPr>
      <w:r w:rsidRPr="00C60C55">
        <w:rPr>
          <w:sz w:val="28"/>
          <w:szCs w:val="28"/>
        </w:rPr>
        <w:t>Вилучимо з рівняння (3.</w:t>
      </w:r>
      <w:r w:rsidR="00C60C55" w:rsidRPr="00C60C55">
        <w:rPr>
          <w:sz w:val="28"/>
          <w:szCs w:val="28"/>
          <w:lang w:val="ru-RU"/>
        </w:rPr>
        <w:t>24</w:t>
      </w:r>
      <w:r w:rsidRPr="00C60C55">
        <w:rPr>
          <w:sz w:val="28"/>
          <w:szCs w:val="28"/>
        </w:rPr>
        <w:t>) рівняння статики (3.</w:t>
      </w:r>
      <w:r w:rsidR="00C60C55" w:rsidRPr="00C60C55">
        <w:rPr>
          <w:sz w:val="28"/>
          <w:szCs w:val="28"/>
          <w:lang w:val="ru-RU"/>
        </w:rPr>
        <w:t>25</w:t>
      </w:r>
      <w:r w:rsidRPr="00C60C55">
        <w:rPr>
          <w:sz w:val="28"/>
          <w:szCs w:val="28"/>
        </w:rPr>
        <w:t>).</w:t>
      </w:r>
    </w:p>
    <w:p w:rsidR="00373A30" w:rsidRPr="00C60C55" w:rsidRDefault="00373A30" w:rsidP="00C60C55">
      <w:pPr>
        <w:jc w:val="right"/>
        <w:rPr>
          <w:sz w:val="28"/>
          <w:szCs w:val="28"/>
        </w:rPr>
      </w:pPr>
      <w:r w:rsidRPr="00C60C55">
        <w:rPr>
          <w:position w:val="-32"/>
          <w:sz w:val="28"/>
          <w:szCs w:val="28"/>
        </w:rPr>
        <w:object w:dxaOrig="4880" w:dyaOrig="660">
          <v:shape id="_x0000_i1165" type="#_x0000_t75" style="width:244.2pt;height:33pt" o:ole="">
            <v:imagedata r:id="rId292" o:title=""/>
          </v:shape>
          <o:OLEObject Type="Embed" ProgID="Equation.DSMT4" ShapeID="_x0000_i1165" DrawAspect="Content" ObjectID="_1796390155" r:id="rId293"/>
        </w:object>
      </w:r>
      <w:r w:rsidRPr="00C60C55">
        <w:rPr>
          <w:sz w:val="28"/>
          <w:szCs w:val="28"/>
        </w:rPr>
        <w:t>.   (3.</w:t>
      </w:r>
      <w:r w:rsidR="00C60C55" w:rsidRPr="00C60C55">
        <w:rPr>
          <w:sz w:val="28"/>
          <w:szCs w:val="28"/>
          <w:lang w:val="ru-RU"/>
        </w:rPr>
        <w:t>26</w:t>
      </w:r>
      <w:r w:rsidRPr="00C60C55">
        <w:rPr>
          <w:sz w:val="28"/>
          <w:szCs w:val="28"/>
        </w:rPr>
        <w:t>)</w:t>
      </w:r>
    </w:p>
    <w:p w:rsidR="00373A30" w:rsidRPr="00C60C55" w:rsidRDefault="00373A30" w:rsidP="00C60C55">
      <w:pPr>
        <w:rPr>
          <w:sz w:val="28"/>
          <w:szCs w:val="28"/>
        </w:rPr>
      </w:pPr>
      <w:r w:rsidRPr="00C60C55">
        <w:rPr>
          <w:sz w:val="28"/>
          <w:szCs w:val="28"/>
        </w:rPr>
        <w:lastRenderedPageBreak/>
        <w:t>Рівняння (3.</w:t>
      </w:r>
      <w:r w:rsidR="00C60C55" w:rsidRPr="00C60C55">
        <w:rPr>
          <w:sz w:val="28"/>
          <w:szCs w:val="28"/>
          <w:lang w:val="ru-RU"/>
        </w:rPr>
        <w:t>26</w:t>
      </w:r>
      <w:r w:rsidRPr="00C60C55">
        <w:rPr>
          <w:sz w:val="28"/>
          <w:szCs w:val="28"/>
        </w:rPr>
        <w:t>) є розмірною ММ теплообмінника змішування газів за тиском.</w:t>
      </w:r>
    </w:p>
    <w:p w:rsidR="00373A30" w:rsidRPr="00C60C55" w:rsidRDefault="00373A30" w:rsidP="00C60C55">
      <w:pPr>
        <w:rPr>
          <w:sz w:val="28"/>
          <w:szCs w:val="28"/>
        </w:rPr>
      </w:pPr>
      <w:r w:rsidRPr="00C60C55">
        <w:rPr>
          <w:sz w:val="28"/>
          <w:szCs w:val="28"/>
        </w:rPr>
        <w:t>Здійснимо перехід до безрозмірної форми.</w:t>
      </w:r>
    </w:p>
    <w:p w:rsidR="00373A30" w:rsidRPr="00C60C55" w:rsidRDefault="00373A30" w:rsidP="00C60C55">
      <w:pPr>
        <w:rPr>
          <w:sz w:val="28"/>
          <w:szCs w:val="28"/>
        </w:rPr>
      </w:pPr>
      <w:r w:rsidRPr="00C60C55">
        <w:rPr>
          <w:position w:val="-30"/>
          <w:sz w:val="28"/>
          <w:szCs w:val="28"/>
        </w:rPr>
        <w:object w:dxaOrig="5100" w:dyaOrig="920">
          <v:shape id="_x0000_i1166" type="#_x0000_t75" style="width:255pt;height:46.2pt" o:ole="">
            <v:imagedata r:id="rId294" o:title=""/>
          </v:shape>
          <o:OLEObject Type="Embed" ProgID="Equation.DSMT4" ShapeID="_x0000_i1166" DrawAspect="Content" ObjectID="_1796390156" r:id="rId295"/>
        </w:object>
      </w:r>
    </w:p>
    <w:p w:rsidR="00373A30" w:rsidRPr="00C60C55" w:rsidRDefault="00373A30" w:rsidP="00C60C55">
      <w:pPr>
        <w:jc w:val="right"/>
        <w:rPr>
          <w:sz w:val="28"/>
          <w:szCs w:val="28"/>
        </w:rPr>
      </w:pPr>
      <w:r w:rsidRPr="00C60C55">
        <w:rPr>
          <w:position w:val="-30"/>
          <w:sz w:val="28"/>
          <w:szCs w:val="28"/>
        </w:rPr>
        <w:object w:dxaOrig="1240" w:dyaOrig="639">
          <v:shape id="_x0000_i1167" type="#_x0000_t75" style="width:61.8pt;height:31.8pt" o:ole="">
            <v:imagedata r:id="rId296" o:title=""/>
          </v:shape>
          <o:OLEObject Type="Embed" ProgID="Equation.DSMT4" ShapeID="_x0000_i1167" DrawAspect="Content" ObjectID="_1796390157" r:id="rId297"/>
        </w:object>
      </w:r>
      <w:r w:rsidRPr="00C60C55">
        <w:rPr>
          <w:sz w:val="28"/>
          <w:szCs w:val="28"/>
        </w:rPr>
        <w:tab/>
      </w:r>
      <w:r w:rsidRPr="00C60C55">
        <w:rPr>
          <w:sz w:val="28"/>
          <w:szCs w:val="28"/>
        </w:rPr>
        <w:tab/>
      </w:r>
      <w:r w:rsidRPr="00C60C55">
        <w:rPr>
          <w:sz w:val="28"/>
          <w:szCs w:val="28"/>
        </w:rPr>
        <w:tab/>
      </w:r>
      <w:r w:rsidRPr="00C60C55">
        <w:rPr>
          <w:sz w:val="28"/>
          <w:szCs w:val="28"/>
        </w:rPr>
        <w:tab/>
      </w:r>
      <w:r w:rsidRPr="00C60C55">
        <w:rPr>
          <w:sz w:val="28"/>
          <w:szCs w:val="28"/>
        </w:rPr>
        <w:tab/>
      </w:r>
      <w:r w:rsidRPr="00C60C55">
        <w:rPr>
          <w:sz w:val="28"/>
          <w:szCs w:val="28"/>
        </w:rPr>
        <w:tab/>
        <w:t xml:space="preserve">     (3.</w:t>
      </w:r>
      <w:r w:rsidR="00C60C55" w:rsidRPr="009744F1">
        <w:rPr>
          <w:sz w:val="28"/>
          <w:szCs w:val="28"/>
          <w:lang w:val="ru-RU"/>
        </w:rPr>
        <w:t>26</w:t>
      </w:r>
      <w:r w:rsidRPr="00C60C55">
        <w:rPr>
          <w:sz w:val="28"/>
          <w:szCs w:val="28"/>
        </w:rPr>
        <w:t>)</w:t>
      </w:r>
    </w:p>
    <w:p w:rsidR="00373A30" w:rsidRPr="00C60C55" w:rsidRDefault="00373A30" w:rsidP="00C60C55">
      <w:pPr>
        <w:rPr>
          <w:sz w:val="28"/>
          <w:szCs w:val="28"/>
        </w:rPr>
      </w:pPr>
      <w:r w:rsidRPr="00C60C55">
        <w:rPr>
          <w:sz w:val="28"/>
          <w:szCs w:val="28"/>
        </w:rPr>
        <w:t xml:space="preserve">Відповідно до інформаційно-логічної схеми позначимо: </w:t>
      </w:r>
      <w:r w:rsidRPr="00C60C55">
        <w:rPr>
          <w:position w:val="-26"/>
          <w:sz w:val="28"/>
          <w:szCs w:val="28"/>
        </w:rPr>
        <w:object w:dxaOrig="720" w:dyaOrig="600">
          <v:shape id="_x0000_i1168" type="#_x0000_t75" style="width:36pt;height:30pt" o:ole="">
            <v:imagedata r:id="rId298" o:title=""/>
          </v:shape>
          <o:OLEObject Type="Embed" ProgID="Equation.DSMT4" ShapeID="_x0000_i1168" DrawAspect="Content" ObjectID="_1796390158" r:id="rId299"/>
        </w:object>
      </w:r>
      <w:r w:rsidRPr="00C60C55">
        <w:rPr>
          <w:sz w:val="28"/>
          <w:szCs w:val="28"/>
        </w:rPr>
        <w:t xml:space="preserve">; </w:t>
      </w:r>
      <w:r w:rsidRPr="00C60C55">
        <w:rPr>
          <w:position w:val="-26"/>
          <w:sz w:val="28"/>
          <w:szCs w:val="28"/>
        </w:rPr>
        <w:object w:dxaOrig="740" w:dyaOrig="600">
          <v:shape id="_x0000_i1169" type="#_x0000_t75" style="width:37.2pt;height:30pt" o:ole="">
            <v:imagedata r:id="rId300" o:title=""/>
          </v:shape>
          <o:OLEObject Type="Embed" ProgID="Equation.DSMT4" ShapeID="_x0000_i1169" DrawAspect="Content" ObjectID="_1796390159" r:id="rId301"/>
        </w:object>
      </w:r>
      <w:r w:rsidRPr="00C60C55">
        <w:rPr>
          <w:sz w:val="28"/>
          <w:szCs w:val="28"/>
        </w:rPr>
        <w:t xml:space="preserve">; </w:t>
      </w:r>
      <w:r w:rsidRPr="00C60C55">
        <w:rPr>
          <w:position w:val="-26"/>
          <w:sz w:val="28"/>
          <w:szCs w:val="28"/>
        </w:rPr>
        <w:object w:dxaOrig="740" w:dyaOrig="600">
          <v:shape id="_x0000_i1170" type="#_x0000_t75" style="width:37.2pt;height:30pt" o:ole="">
            <v:imagedata r:id="rId302" o:title=""/>
          </v:shape>
          <o:OLEObject Type="Embed" ProgID="Equation.DSMT4" ShapeID="_x0000_i1170" DrawAspect="Content" ObjectID="_1796390160" r:id="rId303"/>
        </w:object>
      </w:r>
      <w:r w:rsidRPr="00C60C55">
        <w:rPr>
          <w:sz w:val="28"/>
          <w:szCs w:val="28"/>
        </w:rPr>
        <w:t xml:space="preserve">; </w:t>
      </w:r>
      <w:r w:rsidRPr="00C60C55">
        <w:rPr>
          <w:position w:val="-26"/>
          <w:sz w:val="28"/>
          <w:szCs w:val="28"/>
        </w:rPr>
        <w:object w:dxaOrig="760" w:dyaOrig="600">
          <v:shape id="_x0000_i1171" type="#_x0000_t75" style="width:37.8pt;height:30pt" o:ole="">
            <v:imagedata r:id="rId304" o:title=""/>
          </v:shape>
          <o:OLEObject Type="Embed" ProgID="Equation.DSMT4" ShapeID="_x0000_i1171" DrawAspect="Content" ObjectID="_1796390161" r:id="rId305"/>
        </w:object>
      </w:r>
      <w:r w:rsidRPr="00C60C55">
        <w:rPr>
          <w:sz w:val="28"/>
          <w:szCs w:val="28"/>
        </w:rPr>
        <w:t xml:space="preserve">; </w:t>
      </w:r>
      <w:r w:rsidRPr="00C60C55">
        <w:rPr>
          <w:position w:val="-26"/>
          <w:sz w:val="28"/>
          <w:szCs w:val="28"/>
        </w:rPr>
        <w:object w:dxaOrig="700" w:dyaOrig="600">
          <v:shape id="_x0000_i1172" type="#_x0000_t75" style="width:34.8pt;height:30pt" o:ole="">
            <v:imagedata r:id="rId306" o:title=""/>
          </v:shape>
          <o:OLEObject Type="Embed" ProgID="Equation.DSMT4" ShapeID="_x0000_i1172" DrawAspect="Content" ObjectID="_1796390162" r:id="rId307"/>
        </w:object>
      </w:r>
      <w:r w:rsidRPr="00C60C55">
        <w:rPr>
          <w:sz w:val="28"/>
          <w:szCs w:val="28"/>
        </w:rPr>
        <w:t>. З урахуванням цих замін, рівняння (3.</w:t>
      </w:r>
      <w:r w:rsidR="00C60C55" w:rsidRPr="008E7344">
        <w:rPr>
          <w:sz w:val="28"/>
          <w:szCs w:val="28"/>
        </w:rPr>
        <w:t>26</w:t>
      </w:r>
      <w:r w:rsidRPr="00C60C55">
        <w:rPr>
          <w:sz w:val="28"/>
          <w:szCs w:val="28"/>
        </w:rPr>
        <w:t>) набуде вигляду</w:t>
      </w:r>
    </w:p>
    <w:p w:rsidR="00373A30" w:rsidRPr="00C60C55" w:rsidRDefault="00373A30" w:rsidP="00C60C55">
      <w:pPr>
        <w:rPr>
          <w:sz w:val="28"/>
          <w:szCs w:val="28"/>
        </w:rPr>
      </w:pPr>
      <w:r w:rsidRPr="00C60C55">
        <w:rPr>
          <w:position w:val="-30"/>
          <w:sz w:val="28"/>
          <w:szCs w:val="28"/>
        </w:rPr>
        <w:object w:dxaOrig="5160" w:dyaOrig="639">
          <v:shape id="_x0000_i1173" type="#_x0000_t75" style="width:258pt;height:31.8pt" o:ole="">
            <v:imagedata r:id="rId308" o:title=""/>
          </v:shape>
          <o:OLEObject Type="Embed" ProgID="Equation.DSMT4" ShapeID="_x0000_i1173" DrawAspect="Content" ObjectID="_1796390163" r:id="rId309"/>
        </w:object>
      </w:r>
      <w:r w:rsidRPr="00C60C55">
        <w:rPr>
          <w:sz w:val="28"/>
          <w:szCs w:val="28"/>
        </w:rPr>
        <w:t>.(3.</w:t>
      </w:r>
      <w:r w:rsidR="00C60C55" w:rsidRPr="00C60C55">
        <w:rPr>
          <w:sz w:val="28"/>
          <w:szCs w:val="28"/>
          <w:lang w:val="ru-RU"/>
        </w:rPr>
        <w:t>27</w:t>
      </w:r>
      <w:r w:rsidRPr="00C60C55">
        <w:rPr>
          <w:sz w:val="28"/>
          <w:szCs w:val="28"/>
        </w:rPr>
        <w:t>)</w:t>
      </w:r>
    </w:p>
    <w:p w:rsidR="00373A30" w:rsidRPr="00C60C55" w:rsidRDefault="00373A30" w:rsidP="00C60C55">
      <w:pPr>
        <w:rPr>
          <w:sz w:val="28"/>
          <w:szCs w:val="28"/>
        </w:rPr>
      </w:pPr>
      <w:r w:rsidRPr="00C60C55">
        <w:rPr>
          <w:sz w:val="28"/>
          <w:szCs w:val="28"/>
        </w:rPr>
        <w:t>Приведемо рівняння (3.</w:t>
      </w:r>
      <w:r w:rsidR="00C60C55" w:rsidRPr="00C60C55">
        <w:rPr>
          <w:sz w:val="28"/>
          <w:szCs w:val="28"/>
          <w:lang w:val="ru-RU"/>
        </w:rPr>
        <w:t>27</w:t>
      </w:r>
      <w:r w:rsidRPr="00C60C55">
        <w:rPr>
          <w:sz w:val="28"/>
          <w:szCs w:val="28"/>
        </w:rPr>
        <w:t xml:space="preserve">) до канонічного вигляду. Для цього складові, які мають множники </w:t>
      </w:r>
      <w:r w:rsidRPr="00C60C55">
        <w:rPr>
          <w:position w:val="-10"/>
          <w:sz w:val="28"/>
          <w:szCs w:val="28"/>
        </w:rPr>
        <w:object w:dxaOrig="240" w:dyaOrig="300">
          <v:shape id="_x0000_i1174" type="#_x0000_t75" style="width:12pt;height:15pt" o:ole="">
            <v:imagedata r:id="rId310" o:title=""/>
          </v:shape>
          <o:OLEObject Type="Embed" ProgID="Equation.DSMT4" ShapeID="_x0000_i1174" DrawAspect="Content" ObjectID="_1796390164" r:id="rId311"/>
        </w:object>
      </w:r>
      <w:r w:rsidRPr="00C60C55">
        <w:rPr>
          <w:sz w:val="28"/>
          <w:szCs w:val="28"/>
        </w:rPr>
        <w:t xml:space="preserve">, перепишемо в ліву частину рівняння, а всі інші – в праву та поділимо на </w:t>
      </w:r>
      <w:r w:rsidRPr="00C60C55">
        <w:rPr>
          <w:position w:val="-30"/>
          <w:sz w:val="28"/>
          <w:szCs w:val="28"/>
        </w:rPr>
        <w:object w:dxaOrig="1180" w:dyaOrig="639">
          <v:shape id="_x0000_i1175" type="#_x0000_t75" style="width:58.8pt;height:31.8pt" o:ole="">
            <v:imagedata r:id="rId312" o:title=""/>
          </v:shape>
          <o:OLEObject Type="Embed" ProgID="Equation.DSMT4" ShapeID="_x0000_i1175" DrawAspect="Content" ObjectID="_1796390165" r:id="rId313"/>
        </w:object>
      </w:r>
      <w:r w:rsidRPr="00C60C55">
        <w:rPr>
          <w:sz w:val="28"/>
          <w:szCs w:val="28"/>
        </w:rPr>
        <w:t>. Рівняння (3.</w:t>
      </w:r>
      <w:r w:rsidR="00C60C55" w:rsidRPr="008E7344">
        <w:rPr>
          <w:sz w:val="28"/>
          <w:szCs w:val="28"/>
        </w:rPr>
        <w:t>27</w:t>
      </w:r>
      <w:r w:rsidRPr="00C60C55">
        <w:rPr>
          <w:sz w:val="28"/>
          <w:szCs w:val="28"/>
        </w:rPr>
        <w:t>) набуде вигляду</w:t>
      </w:r>
    </w:p>
    <w:p w:rsidR="00373A30" w:rsidRPr="00C60C55" w:rsidRDefault="00373A30" w:rsidP="00C60C55">
      <w:pPr>
        <w:jc w:val="right"/>
        <w:rPr>
          <w:sz w:val="28"/>
          <w:szCs w:val="28"/>
        </w:rPr>
      </w:pPr>
      <w:r w:rsidRPr="00C60C55">
        <w:rPr>
          <w:position w:val="-22"/>
          <w:sz w:val="28"/>
          <w:szCs w:val="28"/>
        </w:rPr>
        <w:object w:dxaOrig="3440" w:dyaOrig="560">
          <v:shape id="_x0000_i1176" type="#_x0000_t75" style="width:172.2pt;height:28.2pt" o:ole="">
            <v:imagedata r:id="rId314" o:title=""/>
          </v:shape>
          <o:OLEObject Type="Embed" ProgID="Equation.DSMT4" ShapeID="_x0000_i1176" DrawAspect="Content" ObjectID="_1796390166" r:id="rId315"/>
        </w:object>
      </w:r>
      <w:r w:rsidRPr="00C60C55">
        <w:rPr>
          <w:sz w:val="28"/>
          <w:szCs w:val="28"/>
        </w:rPr>
        <w:t>,                 (3.</w:t>
      </w:r>
      <w:r w:rsidR="00C60C55" w:rsidRPr="008E7344">
        <w:rPr>
          <w:sz w:val="28"/>
          <w:szCs w:val="28"/>
        </w:rPr>
        <w:t>28</w:t>
      </w:r>
      <w:r w:rsidRPr="00C60C55">
        <w:rPr>
          <w:sz w:val="28"/>
          <w:szCs w:val="28"/>
        </w:rPr>
        <w:t>)</w:t>
      </w:r>
    </w:p>
    <w:p w:rsidR="00373A30" w:rsidRPr="00C60C55" w:rsidRDefault="00373A30" w:rsidP="00C60C55">
      <w:pPr>
        <w:rPr>
          <w:sz w:val="28"/>
          <w:szCs w:val="28"/>
        </w:rPr>
      </w:pPr>
      <w:r w:rsidRPr="00C60C55">
        <w:rPr>
          <w:sz w:val="28"/>
          <w:szCs w:val="28"/>
        </w:rPr>
        <w:t xml:space="preserve">де </w:t>
      </w:r>
      <w:r w:rsidRPr="00C60C55">
        <w:rPr>
          <w:position w:val="-26"/>
          <w:sz w:val="28"/>
          <w:szCs w:val="28"/>
        </w:rPr>
        <w:object w:dxaOrig="1020" w:dyaOrig="600">
          <v:shape id="_x0000_i1177" type="#_x0000_t75" style="width:51pt;height:30pt" o:ole="">
            <v:imagedata r:id="rId316" o:title=""/>
          </v:shape>
          <o:OLEObject Type="Embed" ProgID="Equation.DSMT4" ShapeID="_x0000_i1177" DrawAspect="Content" ObjectID="_1796390167" r:id="rId317"/>
        </w:object>
      </w:r>
      <w:r w:rsidRPr="00C60C55">
        <w:rPr>
          <w:sz w:val="28"/>
          <w:szCs w:val="28"/>
        </w:rPr>
        <w:t xml:space="preserve"> – стала часу, </w:t>
      </w:r>
      <w:r w:rsidRPr="00C60C55">
        <w:rPr>
          <w:position w:val="-6"/>
          <w:sz w:val="28"/>
          <w:szCs w:val="28"/>
        </w:rPr>
        <w:object w:dxaOrig="160" w:dyaOrig="200">
          <v:shape id="_x0000_i1178" type="#_x0000_t75" style="width:7.8pt;height:10.2pt" o:ole="">
            <v:imagedata r:id="rId318" o:title=""/>
          </v:shape>
          <o:OLEObject Type="Embed" ProgID="Equation.DSMT4" ShapeID="_x0000_i1178" DrawAspect="Content" ObjectID="_1796390168" r:id="rId319"/>
        </w:object>
      </w:r>
      <w:r w:rsidRPr="00C60C55">
        <w:rPr>
          <w:sz w:val="28"/>
          <w:szCs w:val="28"/>
        </w:rPr>
        <w:t>;</w:t>
      </w:r>
    </w:p>
    <w:p w:rsidR="00373A30" w:rsidRPr="00C60C55" w:rsidRDefault="00373A30" w:rsidP="00C60C55">
      <w:pPr>
        <w:rPr>
          <w:sz w:val="28"/>
          <w:szCs w:val="28"/>
        </w:rPr>
      </w:pPr>
      <w:r w:rsidRPr="00C60C55">
        <w:rPr>
          <w:sz w:val="28"/>
          <w:szCs w:val="28"/>
        </w:rPr>
        <w:t xml:space="preserve">    </w:t>
      </w:r>
      <w:r w:rsidRPr="00C60C55">
        <w:rPr>
          <w:position w:val="-26"/>
          <w:sz w:val="28"/>
          <w:szCs w:val="28"/>
        </w:rPr>
        <w:object w:dxaOrig="840" w:dyaOrig="600">
          <v:shape id="_x0000_i1179" type="#_x0000_t75" style="width:42pt;height:30pt" o:ole="">
            <v:imagedata r:id="rId320" o:title=""/>
          </v:shape>
          <o:OLEObject Type="Embed" ProgID="Equation.DSMT4" ShapeID="_x0000_i1179" DrawAspect="Content" ObjectID="_1796390169" r:id="rId321"/>
        </w:object>
      </w:r>
      <w:r w:rsidRPr="00C60C55">
        <w:rPr>
          <w:sz w:val="28"/>
          <w:szCs w:val="28"/>
        </w:rPr>
        <w:t xml:space="preserve"> – коефіцієнт;</w:t>
      </w:r>
    </w:p>
    <w:p w:rsidR="00373A30" w:rsidRPr="00C60C55" w:rsidRDefault="00373A30" w:rsidP="00C60C55">
      <w:pPr>
        <w:rPr>
          <w:sz w:val="28"/>
          <w:szCs w:val="28"/>
        </w:rPr>
      </w:pPr>
      <w:r w:rsidRPr="00C60C55">
        <w:rPr>
          <w:sz w:val="28"/>
          <w:szCs w:val="28"/>
        </w:rPr>
        <w:t xml:space="preserve">    </w:t>
      </w:r>
      <w:r w:rsidRPr="00C60C55">
        <w:rPr>
          <w:position w:val="-26"/>
          <w:sz w:val="28"/>
          <w:szCs w:val="28"/>
        </w:rPr>
        <w:object w:dxaOrig="859" w:dyaOrig="600">
          <v:shape id="_x0000_i1180" type="#_x0000_t75" style="width:43.2pt;height:30pt" o:ole="">
            <v:imagedata r:id="rId322" o:title=""/>
          </v:shape>
          <o:OLEObject Type="Embed" ProgID="Equation.DSMT4" ShapeID="_x0000_i1180" DrawAspect="Content" ObjectID="_1796390170" r:id="rId323"/>
        </w:object>
      </w:r>
      <w:r w:rsidRPr="00C60C55">
        <w:rPr>
          <w:sz w:val="28"/>
          <w:szCs w:val="28"/>
        </w:rPr>
        <w:t xml:space="preserve"> – коефіцієнт;</w:t>
      </w:r>
    </w:p>
    <w:p w:rsidR="00373A30" w:rsidRPr="00C60C55" w:rsidRDefault="00373A30" w:rsidP="00C60C55">
      <w:pPr>
        <w:rPr>
          <w:sz w:val="28"/>
          <w:szCs w:val="28"/>
        </w:rPr>
      </w:pPr>
      <w:r w:rsidRPr="00C60C55">
        <w:rPr>
          <w:sz w:val="28"/>
          <w:szCs w:val="28"/>
        </w:rPr>
        <w:t xml:space="preserve">    </w:t>
      </w:r>
      <w:r w:rsidRPr="00C60C55">
        <w:rPr>
          <w:position w:val="-10"/>
          <w:sz w:val="28"/>
          <w:szCs w:val="28"/>
        </w:rPr>
        <w:object w:dxaOrig="760" w:dyaOrig="300">
          <v:shape id="_x0000_i1181" type="#_x0000_t75" style="width:37.8pt;height:15pt" o:ole="">
            <v:imagedata r:id="rId324" o:title=""/>
          </v:shape>
          <o:OLEObject Type="Embed" ProgID="Equation.DSMT4" ShapeID="_x0000_i1181" DrawAspect="Content" ObjectID="_1796390171" r:id="rId325"/>
        </w:object>
      </w:r>
      <w:r w:rsidRPr="00C60C55">
        <w:rPr>
          <w:sz w:val="28"/>
          <w:szCs w:val="28"/>
        </w:rPr>
        <w:t xml:space="preserve"> – коефіцієнт;</w:t>
      </w:r>
    </w:p>
    <w:p w:rsidR="00373A30" w:rsidRPr="00C60C55" w:rsidRDefault="00373A30" w:rsidP="00C60C55">
      <w:pPr>
        <w:rPr>
          <w:sz w:val="28"/>
          <w:szCs w:val="28"/>
        </w:rPr>
      </w:pPr>
      <w:r w:rsidRPr="00C60C55">
        <w:rPr>
          <w:sz w:val="28"/>
          <w:szCs w:val="28"/>
        </w:rPr>
        <w:t xml:space="preserve">    </w:t>
      </w:r>
      <w:r w:rsidRPr="00C60C55">
        <w:rPr>
          <w:position w:val="-20"/>
          <w:sz w:val="28"/>
          <w:szCs w:val="28"/>
        </w:rPr>
        <w:object w:dxaOrig="840" w:dyaOrig="540">
          <v:shape id="_x0000_i1182" type="#_x0000_t75" style="width:42pt;height:27pt" o:ole="">
            <v:imagedata r:id="rId326" o:title=""/>
          </v:shape>
          <o:OLEObject Type="Embed" ProgID="Equation.DSMT4" ShapeID="_x0000_i1182" DrawAspect="Content" ObjectID="_1796390172" r:id="rId327"/>
        </w:object>
      </w:r>
      <w:r w:rsidRPr="00C60C55">
        <w:rPr>
          <w:sz w:val="28"/>
          <w:szCs w:val="28"/>
        </w:rPr>
        <w:t xml:space="preserve"> – коефіцієнт.</w:t>
      </w:r>
    </w:p>
    <w:p w:rsidR="00373A30" w:rsidRPr="00C60C55" w:rsidRDefault="00373A30" w:rsidP="00C60C55">
      <w:pPr>
        <w:rPr>
          <w:sz w:val="28"/>
          <w:szCs w:val="28"/>
        </w:rPr>
      </w:pPr>
    </w:p>
    <w:p w:rsidR="00373A30" w:rsidRPr="00C60C55" w:rsidRDefault="00373A30" w:rsidP="00C60C55">
      <w:pPr>
        <w:rPr>
          <w:sz w:val="28"/>
          <w:szCs w:val="28"/>
        </w:rPr>
      </w:pPr>
      <w:r w:rsidRPr="00C60C55">
        <w:rPr>
          <w:sz w:val="28"/>
          <w:szCs w:val="28"/>
        </w:rPr>
        <w:t>Рівняння (3.</w:t>
      </w:r>
      <w:r w:rsidR="00C60C55" w:rsidRPr="009744F1">
        <w:rPr>
          <w:sz w:val="28"/>
          <w:szCs w:val="28"/>
        </w:rPr>
        <w:t>28</w:t>
      </w:r>
      <w:r w:rsidRPr="00C60C55">
        <w:rPr>
          <w:sz w:val="28"/>
          <w:szCs w:val="28"/>
        </w:rPr>
        <w:t xml:space="preserve">) є динамічною ММ теплообмінника змішування газів за тиском без урахування часу запізнення. </w:t>
      </w:r>
    </w:p>
    <w:p w:rsidR="00373A30" w:rsidRPr="00C60C55" w:rsidRDefault="00373A30" w:rsidP="00C60C55">
      <w:pPr>
        <w:rPr>
          <w:sz w:val="28"/>
          <w:szCs w:val="28"/>
        </w:rPr>
      </w:pPr>
      <w:r w:rsidRPr="00C60C55">
        <w:rPr>
          <w:sz w:val="28"/>
          <w:szCs w:val="28"/>
        </w:rPr>
        <w:lastRenderedPageBreak/>
        <w:t>Для того, щоб виключити залежність однієї вихідної координати від другої, слід розв’язати систему рівнянь (3.</w:t>
      </w:r>
      <w:r w:rsidR="00AA017D" w:rsidRPr="00AA017D">
        <w:rPr>
          <w:sz w:val="28"/>
          <w:szCs w:val="28"/>
        </w:rPr>
        <w:t>29</w:t>
      </w:r>
      <w:r w:rsidRPr="00C60C55">
        <w:rPr>
          <w:sz w:val="28"/>
          <w:szCs w:val="28"/>
        </w:rPr>
        <w:t>).</w:t>
      </w:r>
    </w:p>
    <w:p w:rsidR="00373A30" w:rsidRPr="00C60C55" w:rsidRDefault="00373A30" w:rsidP="00C60C55">
      <w:pPr>
        <w:rPr>
          <w:sz w:val="28"/>
          <w:szCs w:val="28"/>
        </w:rPr>
      </w:pPr>
      <w:r w:rsidRPr="00C60C55">
        <w:rPr>
          <w:position w:val="-52"/>
          <w:sz w:val="28"/>
          <w:szCs w:val="28"/>
        </w:rPr>
        <w:object w:dxaOrig="4720" w:dyaOrig="1140">
          <v:shape id="_x0000_i1183" type="#_x0000_t75" style="width:235.8pt;height:57pt" o:ole="">
            <v:imagedata r:id="rId328" o:title=""/>
          </v:shape>
          <o:OLEObject Type="Embed" ProgID="Equation.DSMT4" ShapeID="_x0000_i1183" DrawAspect="Content" ObjectID="_1796390173" r:id="rId329"/>
        </w:object>
      </w:r>
      <w:r w:rsidRPr="00C60C55">
        <w:rPr>
          <w:sz w:val="28"/>
          <w:szCs w:val="28"/>
        </w:rPr>
        <w:t>.         (3.</w:t>
      </w:r>
      <w:r w:rsidR="00AA017D" w:rsidRPr="00AA017D">
        <w:rPr>
          <w:sz w:val="28"/>
          <w:szCs w:val="28"/>
          <w:lang w:val="ru-RU"/>
        </w:rPr>
        <w:t>29</w:t>
      </w:r>
      <w:r w:rsidRPr="00C60C55">
        <w:rPr>
          <w:sz w:val="28"/>
          <w:szCs w:val="28"/>
        </w:rPr>
        <w:t>)</w:t>
      </w:r>
    </w:p>
    <w:p w:rsidR="00373A30" w:rsidRPr="00C60C55" w:rsidRDefault="00373A30" w:rsidP="00C60C55">
      <w:pPr>
        <w:rPr>
          <w:sz w:val="28"/>
          <w:szCs w:val="28"/>
        </w:rPr>
      </w:pPr>
      <w:r w:rsidRPr="00C60C55">
        <w:rPr>
          <w:sz w:val="28"/>
          <w:szCs w:val="28"/>
        </w:rPr>
        <w:t>Система рівнянь (3.</w:t>
      </w:r>
      <w:r w:rsidR="00AA017D" w:rsidRPr="00AA017D">
        <w:rPr>
          <w:sz w:val="28"/>
          <w:szCs w:val="28"/>
          <w:lang w:val="ru-RU"/>
        </w:rPr>
        <w:t>29</w:t>
      </w:r>
      <w:r w:rsidRPr="00C60C55">
        <w:rPr>
          <w:sz w:val="28"/>
          <w:szCs w:val="28"/>
        </w:rPr>
        <w:t>) може бути розв’язана будь яким методом.</w:t>
      </w:r>
    </w:p>
    <w:p w:rsidR="00373A30" w:rsidRPr="00C60C55" w:rsidRDefault="00373A30" w:rsidP="00C60C55">
      <w:pPr>
        <w:rPr>
          <w:sz w:val="28"/>
          <w:szCs w:val="28"/>
        </w:rPr>
      </w:pPr>
      <w:r w:rsidRPr="00C60C55">
        <w:rPr>
          <w:sz w:val="28"/>
          <w:szCs w:val="28"/>
        </w:rPr>
        <w:t>Розв’яжемо систему рівнянь (3.</w:t>
      </w:r>
      <w:r w:rsidR="00AA017D" w:rsidRPr="00AA017D">
        <w:rPr>
          <w:sz w:val="28"/>
          <w:szCs w:val="28"/>
          <w:lang w:val="ru-RU"/>
        </w:rPr>
        <w:t>29</w:t>
      </w:r>
      <w:r w:rsidRPr="00C60C55">
        <w:rPr>
          <w:sz w:val="28"/>
          <w:szCs w:val="28"/>
        </w:rPr>
        <w:t xml:space="preserve">) методом підстановки. Для цього з першого рівняння системи знайдемо </w:t>
      </w:r>
      <w:r w:rsidRPr="00C60C55">
        <w:rPr>
          <w:position w:val="-10"/>
          <w:sz w:val="28"/>
          <w:szCs w:val="28"/>
        </w:rPr>
        <w:object w:dxaOrig="260" w:dyaOrig="320">
          <v:shape id="_x0000_i1184" type="#_x0000_t75" style="width:13.2pt;height:16.2pt" o:ole="">
            <v:imagedata r:id="rId330" o:title=""/>
          </v:shape>
          <o:OLEObject Type="Embed" ProgID="Equation.DSMT4" ShapeID="_x0000_i1184" DrawAspect="Content" ObjectID="_1796390174" r:id="rId331"/>
        </w:object>
      </w:r>
      <w:r w:rsidRPr="00C60C55">
        <w:rPr>
          <w:sz w:val="28"/>
          <w:szCs w:val="28"/>
        </w:rPr>
        <w:t>.</w:t>
      </w:r>
    </w:p>
    <w:p w:rsidR="00373A30" w:rsidRPr="00C60C55" w:rsidRDefault="00373A30" w:rsidP="00AA017D">
      <w:pPr>
        <w:jc w:val="right"/>
        <w:rPr>
          <w:sz w:val="28"/>
          <w:szCs w:val="28"/>
        </w:rPr>
      </w:pPr>
      <w:r w:rsidRPr="00C60C55">
        <w:rPr>
          <w:position w:val="-26"/>
          <w:sz w:val="28"/>
          <w:szCs w:val="28"/>
        </w:rPr>
        <w:object w:dxaOrig="5160" w:dyaOrig="600">
          <v:shape id="_x0000_i1185" type="#_x0000_t75" style="width:258pt;height:30pt" o:ole="">
            <v:imagedata r:id="rId332" o:title=""/>
          </v:shape>
          <o:OLEObject Type="Embed" ProgID="Equation.DSMT4" ShapeID="_x0000_i1185" DrawAspect="Content" ObjectID="_1796390175" r:id="rId333"/>
        </w:object>
      </w:r>
      <w:r w:rsidRPr="00C60C55">
        <w:rPr>
          <w:sz w:val="28"/>
          <w:szCs w:val="28"/>
        </w:rPr>
        <w:t>.      (3.</w:t>
      </w:r>
      <w:r w:rsidR="00AA017D" w:rsidRPr="009744F1">
        <w:rPr>
          <w:sz w:val="28"/>
          <w:szCs w:val="28"/>
          <w:lang w:val="ru-RU"/>
        </w:rPr>
        <w:t>30</w:t>
      </w:r>
      <w:r w:rsidRPr="00C60C55">
        <w:rPr>
          <w:sz w:val="28"/>
          <w:szCs w:val="28"/>
        </w:rPr>
        <w:t>)</w:t>
      </w:r>
    </w:p>
    <w:p w:rsidR="00373A30" w:rsidRPr="00C60C55" w:rsidRDefault="00373A30" w:rsidP="00C60C55">
      <w:pPr>
        <w:rPr>
          <w:sz w:val="28"/>
          <w:szCs w:val="28"/>
        </w:rPr>
      </w:pPr>
      <w:r w:rsidRPr="00C60C55">
        <w:rPr>
          <w:sz w:val="28"/>
          <w:szCs w:val="28"/>
        </w:rPr>
        <w:t xml:space="preserve">Знайдемо похідну </w:t>
      </w:r>
      <w:r w:rsidRPr="00C60C55">
        <w:rPr>
          <w:position w:val="-22"/>
          <w:sz w:val="28"/>
          <w:szCs w:val="28"/>
        </w:rPr>
        <w:object w:dxaOrig="380" w:dyaOrig="560">
          <v:shape id="_x0000_i1186" type="#_x0000_t75" style="width:19.2pt;height:28.2pt" o:ole="">
            <v:imagedata r:id="rId334" o:title=""/>
          </v:shape>
          <o:OLEObject Type="Embed" ProgID="Equation.DSMT4" ShapeID="_x0000_i1186" DrawAspect="Content" ObjectID="_1796390176" r:id="rId335"/>
        </w:object>
      </w:r>
      <w:r w:rsidRPr="00C60C55">
        <w:rPr>
          <w:sz w:val="28"/>
          <w:szCs w:val="28"/>
        </w:rPr>
        <w:t xml:space="preserve">. Для цього </w:t>
      </w:r>
      <w:proofErr w:type="spellStart"/>
      <w:r w:rsidRPr="00C60C55">
        <w:rPr>
          <w:sz w:val="28"/>
          <w:szCs w:val="28"/>
        </w:rPr>
        <w:t>продиференціюємо</w:t>
      </w:r>
      <w:proofErr w:type="spellEnd"/>
      <w:r w:rsidRPr="00C60C55">
        <w:rPr>
          <w:sz w:val="28"/>
          <w:szCs w:val="28"/>
        </w:rPr>
        <w:t xml:space="preserve"> рівняння (3.</w:t>
      </w:r>
      <w:r w:rsidR="00AA017D" w:rsidRPr="00AA017D">
        <w:rPr>
          <w:sz w:val="28"/>
          <w:szCs w:val="28"/>
          <w:lang w:val="ru-RU"/>
        </w:rPr>
        <w:t>30</w:t>
      </w:r>
      <w:r w:rsidRPr="00C60C55">
        <w:rPr>
          <w:sz w:val="28"/>
          <w:szCs w:val="28"/>
        </w:rPr>
        <w:t>) за часом.</w:t>
      </w:r>
    </w:p>
    <w:p w:rsidR="00373A30" w:rsidRPr="00C60C55" w:rsidRDefault="00373A30" w:rsidP="00C60C55">
      <w:pPr>
        <w:rPr>
          <w:sz w:val="28"/>
          <w:szCs w:val="28"/>
        </w:rPr>
      </w:pPr>
      <w:r w:rsidRPr="00C60C55">
        <w:rPr>
          <w:position w:val="-26"/>
          <w:sz w:val="28"/>
          <w:szCs w:val="28"/>
        </w:rPr>
        <w:object w:dxaOrig="4660" w:dyaOrig="620">
          <v:shape id="_x0000_i1187" type="#_x0000_t75" style="width:232.8pt;height:31.2pt" o:ole="">
            <v:imagedata r:id="rId336" o:title=""/>
          </v:shape>
          <o:OLEObject Type="Embed" ProgID="Equation.DSMT4" ShapeID="_x0000_i1187" DrawAspect="Content" ObjectID="_1796390177" r:id="rId337"/>
        </w:object>
      </w:r>
    </w:p>
    <w:p w:rsidR="00373A30" w:rsidRPr="00C60C55" w:rsidRDefault="00373A30" w:rsidP="00AA017D">
      <w:pPr>
        <w:jc w:val="right"/>
        <w:rPr>
          <w:sz w:val="28"/>
          <w:szCs w:val="28"/>
        </w:rPr>
      </w:pPr>
      <w:r w:rsidRPr="00C60C55">
        <w:rPr>
          <w:position w:val="-26"/>
          <w:sz w:val="28"/>
          <w:szCs w:val="28"/>
        </w:rPr>
        <w:object w:dxaOrig="1640" w:dyaOrig="600">
          <v:shape id="_x0000_i1188" type="#_x0000_t75" style="width:82.2pt;height:30pt" o:ole="">
            <v:imagedata r:id="rId338" o:title=""/>
          </v:shape>
          <o:OLEObject Type="Embed" ProgID="Equation.DSMT4" ShapeID="_x0000_i1188" DrawAspect="Content" ObjectID="_1796390178" r:id="rId339"/>
        </w:object>
      </w:r>
      <w:r w:rsidRPr="00C60C55">
        <w:rPr>
          <w:sz w:val="28"/>
          <w:szCs w:val="28"/>
        </w:rPr>
        <w:t>.</w:t>
      </w:r>
      <w:r w:rsidRPr="00C60C55">
        <w:rPr>
          <w:sz w:val="28"/>
          <w:szCs w:val="28"/>
        </w:rPr>
        <w:tab/>
      </w:r>
      <w:r w:rsidRPr="00C60C55">
        <w:rPr>
          <w:sz w:val="28"/>
          <w:szCs w:val="28"/>
        </w:rPr>
        <w:tab/>
      </w:r>
      <w:r w:rsidRPr="00C60C55">
        <w:rPr>
          <w:sz w:val="28"/>
          <w:szCs w:val="28"/>
        </w:rPr>
        <w:tab/>
      </w:r>
      <w:r w:rsidRPr="00C60C55">
        <w:rPr>
          <w:sz w:val="28"/>
          <w:szCs w:val="28"/>
        </w:rPr>
        <w:tab/>
      </w:r>
      <w:r w:rsidRPr="00C60C55">
        <w:rPr>
          <w:sz w:val="28"/>
          <w:szCs w:val="28"/>
        </w:rPr>
        <w:tab/>
        <w:t xml:space="preserve">        (3.</w:t>
      </w:r>
      <w:r w:rsidR="00AA017D" w:rsidRPr="00AA017D">
        <w:rPr>
          <w:sz w:val="28"/>
          <w:szCs w:val="28"/>
          <w:lang w:val="ru-RU"/>
        </w:rPr>
        <w:t>31</w:t>
      </w:r>
      <w:r w:rsidRPr="00C60C55">
        <w:rPr>
          <w:sz w:val="28"/>
          <w:szCs w:val="28"/>
        </w:rPr>
        <w:t>)</w:t>
      </w:r>
    </w:p>
    <w:p w:rsidR="00373A30" w:rsidRPr="00C60C55" w:rsidRDefault="00373A30" w:rsidP="00C60C55">
      <w:pPr>
        <w:rPr>
          <w:sz w:val="28"/>
          <w:szCs w:val="28"/>
        </w:rPr>
      </w:pPr>
      <w:r w:rsidRPr="00C60C55">
        <w:rPr>
          <w:sz w:val="28"/>
          <w:szCs w:val="28"/>
        </w:rPr>
        <w:t>Підставимо рівняння (3.</w:t>
      </w:r>
      <w:r w:rsidR="00AA017D" w:rsidRPr="00AA017D">
        <w:rPr>
          <w:sz w:val="28"/>
          <w:szCs w:val="28"/>
          <w:lang w:val="ru-RU"/>
        </w:rPr>
        <w:t>31</w:t>
      </w:r>
      <w:r w:rsidRPr="00C60C55">
        <w:rPr>
          <w:sz w:val="28"/>
          <w:szCs w:val="28"/>
        </w:rPr>
        <w:t>) та (3.</w:t>
      </w:r>
      <w:r w:rsidR="00AA017D" w:rsidRPr="00AA017D">
        <w:rPr>
          <w:sz w:val="28"/>
          <w:szCs w:val="28"/>
          <w:lang w:val="ru-RU"/>
        </w:rPr>
        <w:t>32</w:t>
      </w:r>
      <w:r w:rsidRPr="00C60C55">
        <w:rPr>
          <w:sz w:val="28"/>
          <w:szCs w:val="28"/>
        </w:rPr>
        <w:t>) в друге рівняння системи (3.</w:t>
      </w:r>
      <w:r w:rsidR="00AA017D" w:rsidRPr="00AA017D">
        <w:rPr>
          <w:sz w:val="28"/>
          <w:szCs w:val="28"/>
          <w:lang w:val="ru-RU"/>
        </w:rPr>
        <w:t>29</w:t>
      </w:r>
      <w:r w:rsidRPr="00C60C55">
        <w:rPr>
          <w:sz w:val="28"/>
          <w:szCs w:val="28"/>
        </w:rPr>
        <w:t>).</w:t>
      </w:r>
    </w:p>
    <w:p w:rsidR="00373A30" w:rsidRPr="00C60C55" w:rsidRDefault="00373A30" w:rsidP="00C60C55">
      <w:pPr>
        <w:rPr>
          <w:sz w:val="28"/>
          <w:szCs w:val="28"/>
        </w:rPr>
      </w:pPr>
      <w:r w:rsidRPr="00C60C55">
        <w:rPr>
          <w:position w:val="-28"/>
          <w:sz w:val="28"/>
          <w:szCs w:val="28"/>
        </w:rPr>
        <w:object w:dxaOrig="6160" w:dyaOrig="660">
          <v:shape id="_x0000_i1189" type="#_x0000_t75" style="width:290.4pt;height:33pt" o:ole="">
            <v:imagedata r:id="rId340" o:title=""/>
          </v:shape>
          <o:OLEObject Type="Embed" ProgID="Equation.DSMT4" ShapeID="_x0000_i1189" DrawAspect="Content" ObjectID="_1796390179" r:id="rId341"/>
        </w:object>
      </w:r>
    </w:p>
    <w:p w:rsidR="00373A30" w:rsidRPr="00C60C55" w:rsidRDefault="00373A30" w:rsidP="00C60C55">
      <w:pPr>
        <w:rPr>
          <w:sz w:val="28"/>
          <w:szCs w:val="28"/>
        </w:rPr>
      </w:pPr>
      <w:r w:rsidRPr="00C60C55">
        <w:rPr>
          <w:position w:val="-26"/>
          <w:sz w:val="28"/>
          <w:szCs w:val="28"/>
        </w:rPr>
        <w:object w:dxaOrig="5080" w:dyaOrig="600">
          <v:shape id="_x0000_i1190" type="#_x0000_t75" style="width:253.8pt;height:30pt" o:ole="">
            <v:imagedata r:id="rId342" o:title=""/>
          </v:shape>
          <o:OLEObject Type="Embed" ProgID="Equation.DSMT4" ShapeID="_x0000_i1190" DrawAspect="Content" ObjectID="_1796390180" r:id="rId343"/>
        </w:object>
      </w:r>
    </w:p>
    <w:p w:rsidR="00373A30" w:rsidRPr="00C60C55" w:rsidRDefault="00373A30" w:rsidP="00AA017D">
      <w:pPr>
        <w:jc w:val="right"/>
        <w:rPr>
          <w:sz w:val="28"/>
          <w:szCs w:val="28"/>
        </w:rPr>
      </w:pPr>
      <w:r w:rsidRPr="00C60C55">
        <w:rPr>
          <w:position w:val="-10"/>
          <w:sz w:val="28"/>
          <w:szCs w:val="28"/>
        </w:rPr>
        <w:object w:dxaOrig="2520" w:dyaOrig="300">
          <v:shape id="_x0000_i1191" type="#_x0000_t75" style="width:126pt;height:15pt" o:ole="">
            <v:imagedata r:id="rId344" o:title=""/>
          </v:shape>
          <o:OLEObject Type="Embed" ProgID="Equation.DSMT4" ShapeID="_x0000_i1191" DrawAspect="Content" ObjectID="_1796390181" r:id="rId345"/>
        </w:object>
      </w:r>
      <w:r w:rsidRPr="00C60C55">
        <w:rPr>
          <w:sz w:val="28"/>
          <w:szCs w:val="28"/>
        </w:rPr>
        <w:t>.                                                           (3.</w:t>
      </w:r>
      <w:r w:rsidR="00AA017D" w:rsidRPr="009744F1">
        <w:rPr>
          <w:sz w:val="28"/>
          <w:szCs w:val="28"/>
          <w:lang w:val="ru-RU"/>
        </w:rPr>
        <w:t>32</w:t>
      </w:r>
      <w:r w:rsidRPr="00C60C55">
        <w:rPr>
          <w:sz w:val="28"/>
          <w:szCs w:val="28"/>
        </w:rPr>
        <w:t>)</w:t>
      </w:r>
    </w:p>
    <w:p w:rsidR="00373A30" w:rsidRPr="00C60C55" w:rsidRDefault="00373A30" w:rsidP="00C60C55">
      <w:pPr>
        <w:rPr>
          <w:sz w:val="28"/>
          <w:szCs w:val="28"/>
        </w:rPr>
      </w:pPr>
      <w:r w:rsidRPr="00C60C55">
        <w:rPr>
          <w:sz w:val="28"/>
          <w:szCs w:val="28"/>
        </w:rPr>
        <w:t>Після приведення подібних складових рівняння (3.</w:t>
      </w:r>
      <w:r w:rsidR="00AA017D" w:rsidRPr="009744F1">
        <w:rPr>
          <w:sz w:val="28"/>
          <w:szCs w:val="28"/>
          <w:lang w:val="ru-RU"/>
        </w:rPr>
        <w:t>32</w:t>
      </w:r>
      <w:r w:rsidRPr="00C60C55">
        <w:rPr>
          <w:sz w:val="28"/>
          <w:szCs w:val="28"/>
        </w:rPr>
        <w:t>) набуде вигляду</w:t>
      </w:r>
    </w:p>
    <w:p w:rsidR="00373A30" w:rsidRPr="00C60C55" w:rsidRDefault="00373A30" w:rsidP="00C60C55">
      <w:pPr>
        <w:rPr>
          <w:sz w:val="28"/>
          <w:szCs w:val="28"/>
        </w:rPr>
      </w:pPr>
      <w:r w:rsidRPr="00C60C55">
        <w:rPr>
          <w:position w:val="-22"/>
          <w:sz w:val="28"/>
          <w:szCs w:val="28"/>
        </w:rPr>
        <w:object w:dxaOrig="4760" w:dyaOrig="580">
          <v:shape id="_x0000_i1192" type="#_x0000_t75" style="width:238.2pt;height:28.8pt" o:ole="">
            <v:imagedata r:id="rId346" o:title=""/>
          </v:shape>
          <o:OLEObject Type="Embed" ProgID="Equation.DSMT4" ShapeID="_x0000_i1192" DrawAspect="Content" ObjectID="_1796390182" r:id="rId347"/>
        </w:object>
      </w:r>
    </w:p>
    <w:p w:rsidR="00373A30" w:rsidRPr="00C60C55" w:rsidRDefault="00373A30" w:rsidP="00C60C55">
      <w:pPr>
        <w:rPr>
          <w:sz w:val="28"/>
          <w:szCs w:val="28"/>
        </w:rPr>
      </w:pPr>
      <w:r w:rsidRPr="00C60C55">
        <w:rPr>
          <w:position w:val="-30"/>
          <w:sz w:val="28"/>
          <w:szCs w:val="28"/>
        </w:rPr>
        <w:object w:dxaOrig="3900" w:dyaOrig="700">
          <v:shape id="_x0000_i1193" type="#_x0000_t75" style="width:195pt;height:34.8pt" o:ole="">
            <v:imagedata r:id="rId348" o:title=""/>
          </v:shape>
          <o:OLEObject Type="Embed" ProgID="Equation.DSMT4" ShapeID="_x0000_i1193" DrawAspect="Content" ObjectID="_1796390183" r:id="rId349"/>
        </w:object>
      </w:r>
    </w:p>
    <w:p w:rsidR="00373A30" w:rsidRPr="00C60C55" w:rsidRDefault="00373A30" w:rsidP="00C60C55">
      <w:pPr>
        <w:rPr>
          <w:sz w:val="28"/>
          <w:szCs w:val="28"/>
        </w:rPr>
      </w:pPr>
      <w:r w:rsidRPr="00C60C55">
        <w:rPr>
          <w:position w:val="-30"/>
          <w:sz w:val="28"/>
          <w:szCs w:val="28"/>
        </w:rPr>
        <w:object w:dxaOrig="3940" w:dyaOrig="700">
          <v:shape id="_x0000_i1194" type="#_x0000_t75" style="width:196.8pt;height:34.8pt" o:ole="">
            <v:imagedata r:id="rId350" o:title=""/>
          </v:shape>
          <o:OLEObject Type="Embed" ProgID="Equation.DSMT4" ShapeID="_x0000_i1194" DrawAspect="Content" ObjectID="_1796390184" r:id="rId351"/>
        </w:object>
      </w:r>
    </w:p>
    <w:p w:rsidR="00373A30" w:rsidRPr="00C60C55" w:rsidRDefault="00373A30" w:rsidP="00C60C55">
      <w:pPr>
        <w:rPr>
          <w:sz w:val="28"/>
          <w:szCs w:val="28"/>
        </w:rPr>
      </w:pPr>
      <w:r w:rsidRPr="00C60C55">
        <w:rPr>
          <w:position w:val="-30"/>
          <w:sz w:val="28"/>
          <w:szCs w:val="28"/>
        </w:rPr>
        <w:object w:dxaOrig="4099" w:dyaOrig="700">
          <v:shape id="_x0000_i1195" type="#_x0000_t75" style="width:205.2pt;height:34.8pt" o:ole="">
            <v:imagedata r:id="rId352" o:title=""/>
          </v:shape>
          <o:OLEObject Type="Embed" ProgID="Equation.DSMT4" ShapeID="_x0000_i1195" DrawAspect="Content" ObjectID="_1796390185" r:id="rId353"/>
        </w:object>
      </w:r>
    </w:p>
    <w:p w:rsidR="00373A30" w:rsidRPr="00C60C55" w:rsidRDefault="00373A30" w:rsidP="00AA017D">
      <w:pPr>
        <w:jc w:val="right"/>
        <w:rPr>
          <w:sz w:val="28"/>
          <w:szCs w:val="28"/>
        </w:rPr>
      </w:pPr>
      <w:r w:rsidRPr="00C60C55">
        <w:rPr>
          <w:position w:val="-26"/>
          <w:sz w:val="28"/>
          <w:szCs w:val="28"/>
        </w:rPr>
        <w:object w:dxaOrig="1520" w:dyaOrig="620">
          <v:shape id="_x0000_i1196" type="#_x0000_t75" style="width:76.2pt;height:31.2pt" o:ole="">
            <v:imagedata r:id="rId354" o:title=""/>
          </v:shape>
          <o:OLEObject Type="Embed" ProgID="Equation.DSMT4" ShapeID="_x0000_i1196" DrawAspect="Content" ObjectID="_1796390186" r:id="rId355"/>
        </w:object>
      </w:r>
      <w:r w:rsidRPr="00C60C55">
        <w:rPr>
          <w:sz w:val="28"/>
          <w:szCs w:val="28"/>
        </w:rPr>
        <w:t>.</w:t>
      </w:r>
      <w:r w:rsidRPr="00C60C55">
        <w:rPr>
          <w:sz w:val="28"/>
          <w:szCs w:val="28"/>
        </w:rPr>
        <w:tab/>
      </w:r>
      <w:r w:rsidRPr="00C60C55">
        <w:rPr>
          <w:sz w:val="28"/>
          <w:szCs w:val="28"/>
        </w:rPr>
        <w:tab/>
      </w:r>
      <w:r w:rsidRPr="00C60C55">
        <w:rPr>
          <w:sz w:val="28"/>
          <w:szCs w:val="28"/>
        </w:rPr>
        <w:tab/>
      </w:r>
      <w:r w:rsidRPr="00C60C55">
        <w:rPr>
          <w:sz w:val="28"/>
          <w:szCs w:val="28"/>
        </w:rPr>
        <w:tab/>
      </w:r>
      <w:r w:rsidRPr="00C60C55">
        <w:rPr>
          <w:sz w:val="28"/>
          <w:szCs w:val="28"/>
        </w:rPr>
        <w:tab/>
      </w:r>
      <w:r w:rsidRPr="00C60C55">
        <w:rPr>
          <w:sz w:val="28"/>
          <w:szCs w:val="28"/>
        </w:rPr>
        <w:tab/>
        <w:t xml:space="preserve">     (3.</w:t>
      </w:r>
      <w:r w:rsidR="00AA017D" w:rsidRPr="00AA017D">
        <w:rPr>
          <w:sz w:val="28"/>
          <w:szCs w:val="28"/>
          <w:lang w:val="ru-RU"/>
        </w:rPr>
        <w:t>33</w:t>
      </w:r>
      <w:r w:rsidRPr="00C60C55">
        <w:rPr>
          <w:sz w:val="28"/>
          <w:szCs w:val="28"/>
        </w:rPr>
        <w:t>)</w:t>
      </w:r>
    </w:p>
    <w:p w:rsidR="00373A30" w:rsidRPr="00C60C55" w:rsidRDefault="00AA017D" w:rsidP="00C60C55">
      <w:pPr>
        <w:rPr>
          <w:sz w:val="28"/>
          <w:szCs w:val="28"/>
        </w:rPr>
      </w:pPr>
      <w:r>
        <w:rPr>
          <w:sz w:val="28"/>
          <w:szCs w:val="28"/>
        </w:rPr>
        <w:t>Приведемо рівняння (3.</w:t>
      </w:r>
      <w:r w:rsidRPr="00AA017D">
        <w:rPr>
          <w:sz w:val="28"/>
          <w:szCs w:val="28"/>
          <w:lang w:val="ru-RU"/>
        </w:rPr>
        <w:t>33</w:t>
      </w:r>
      <w:r w:rsidR="00373A30" w:rsidRPr="00C60C55">
        <w:rPr>
          <w:sz w:val="28"/>
          <w:szCs w:val="28"/>
        </w:rPr>
        <w:t>) до канонічного вигляду. Для цього розділимо праву та ліву часини рівняння (3.</w:t>
      </w:r>
      <w:r w:rsidRPr="00AA017D">
        <w:rPr>
          <w:sz w:val="28"/>
          <w:szCs w:val="28"/>
          <w:lang w:val="ru-RU"/>
        </w:rPr>
        <w:t>33</w:t>
      </w:r>
      <w:r w:rsidR="00373A30" w:rsidRPr="00C60C55">
        <w:rPr>
          <w:sz w:val="28"/>
          <w:szCs w:val="28"/>
        </w:rPr>
        <w:t xml:space="preserve">) на </w:t>
      </w:r>
      <w:r w:rsidR="00373A30" w:rsidRPr="00C60C55">
        <w:rPr>
          <w:position w:val="-12"/>
          <w:sz w:val="28"/>
          <w:szCs w:val="28"/>
        </w:rPr>
        <w:object w:dxaOrig="1480" w:dyaOrig="340">
          <v:shape id="_x0000_i1197" type="#_x0000_t75" style="width:73.8pt;height:16.8pt" o:ole="">
            <v:imagedata r:id="rId356" o:title=""/>
          </v:shape>
          <o:OLEObject Type="Embed" ProgID="Equation.DSMT4" ShapeID="_x0000_i1197" DrawAspect="Content" ObjectID="_1796390187" r:id="rId357"/>
        </w:object>
      </w:r>
      <w:r w:rsidR="00373A30" w:rsidRPr="00C60C55">
        <w:rPr>
          <w:sz w:val="28"/>
          <w:szCs w:val="28"/>
        </w:rPr>
        <w:t>.</w:t>
      </w:r>
    </w:p>
    <w:p w:rsidR="00373A30" w:rsidRPr="00C60C55" w:rsidRDefault="00373A30" w:rsidP="00C60C55">
      <w:pPr>
        <w:rPr>
          <w:sz w:val="28"/>
          <w:szCs w:val="28"/>
        </w:rPr>
      </w:pPr>
      <w:r w:rsidRPr="00C60C55">
        <w:rPr>
          <w:position w:val="-26"/>
          <w:sz w:val="28"/>
          <w:szCs w:val="28"/>
        </w:rPr>
        <w:object w:dxaOrig="5040" w:dyaOrig="620">
          <v:shape id="_x0000_i1198" type="#_x0000_t75" style="width:252pt;height:31.2pt" o:ole="">
            <v:imagedata r:id="rId358" o:title=""/>
          </v:shape>
          <o:OLEObject Type="Embed" ProgID="Equation.DSMT4" ShapeID="_x0000_i1198" DrawAspect="Content" ObjectID="_1796390188" r:id="rId359"/>
        </w:object>
      </w:r>
    </w:p>
    <w:p w:rsidR="00373A30" w:rsidRPr="00C60C55" w:rsidRDefault="00373A30" w:rsidP="00AA017D">
      <w:pPr>
        <w:jc w:val="right"/>
        <w:rPr>
          <w:sz w:val="28"/>
          <w:szCs w:val="28"/>
        </w:rPr>
      </w:pPr>
      <w:r w:rsidRPr="00C60C55">
        <w:rPr>
          <w:position w:val="-26"/>
          <w:sz w:val="28"/>
          <w:szCs w:val="28"/>
        </w:rPr>
        <w:object w:dxaOrig="4900" w:dyaOrig="620">
          <v:shape id="_x0000_i1199" type="#_x0000_t75" style="width:244.8pt;height:31.2pt" o:ole="">
            <v:imagedata r:id="rId360" o:title=""/>
          </v:shape>
          <o:OLEObject Type="Embed" ProgID="Equation.DSMT4" ShapeID="_x0000_i1199" DrawAspect="Content" ObjectID="_1796390189" r:id="rId361"/>
        </w:object>
      </w:r>
      <w:r w:rsidRPr="00C60C55">
        <w:rPr>
          <w:sz w:val="28"/>
          <w:szCs w:val="28"/>
        </w:rPr>
        <w:tab/>
        <w:t xml:space="preserve"> </w:t>
      </w:r>
      <w:r w:rsidRPr="00C60C55">
        <w:rPr>
          <w:sz w:val="28"/>
          <w:szCs w:val="28"/>
        </w:rPr>
        <w:tab/>
        <w:t xml:space="preserve"> (3.</w:t>
      </w:r>
      <w:r w:rsidR="00AA017D" w:rsidRPr="009744F1">
        <w:rPr>
          <w:sz w:val="28"/>
          <w:szCs w:val="28"/>
          <w:lang w:val="ru-RU"/>
        </w:rPr>
        <w:t>34</w:t>
      </w:r>
      <w:r w:rsidRPr="00C60C55">
        <w:rPr>
          <w:sz w:val="28"/>
          <w:szCs w:val="28"/>
        </w:rPr>
        <w:t>)</w:t>
      </w:r>
    </w:p>
    <w:p w:rsidR="00373A30" w:rsidRPr="00C60C55" w:rsidRDefault="00373A30" w:rsidP="00C60C55">
      <w:pPr>
        <w:rPr>
          <w:sz w:val="28"/>
          <w:szCs w:val="28"/>
        </w:rPr>
      </w:pPr>
      <w:r w:rsidRPr="00C60C55">
        <w:rPr>
          <w:sz w:val="28"/>
          <w:szCs w:val="28"/>
        </w:rPr>
        <w:t xml:space="preserve">де  </w:t>
      </w:r>
      <w:r w:rsidRPr="00C60C55">
        <w:rPr>
          <w:position w:val="-26"/>
          <w:sz w:val="28"/>
          <w:szCs w:val="28"/>
        </w:rPr>
        <w:object w:dxaOrig="840" w:dyaOrig="600">
          <v:shape id="_x0000_i1200" type="#_x0000_t75" style="width:42pt;height:30pt" o:ole="">
            <v:imagedata r:id="rId362" o:title=""/>
          </v:shape>
          <o:OLEObject Type="Embed" ProgID="Equation.DSMT4" ShapeID="_x0000_i1200" DrawAspect="Content" ObjectID="_1796390190" r:id="rId363"/>
        </w:object>
      </w:r>
      <w:r w:rsidRPr="00C60C55">
        <w:rPr>
          <w:sz w:val="28"/>
          <w:szCs w:val="28"/>
        </w:rPr>
        <w:t xml:space="preserve"> – стала часу, </w:t>
      </w:r>
      <w:r w:rsidRPr="00C60C55">
        <w:rPr>
          <w:position w:val="-6"/>
          <w:sz w:val="28"/>
          <w:szCs w:val="28"/>
        </w:rPr>
        <w:object w:dxaOrig="240" w:dyaOrig="279">
          <v:shape id="_x0000_i1201" type="#_x0000_t75" style="width:12pt;height:13.8pt" o:ole="">
            <v:imagedata r:id="rId364" o:title=""/>
          </v:shape>
          <o:OLEObject Type="Embed" ProgID="Equation.DSMT4" ShapeID="_x0000_i1201" DrawAspect="Content" ObjectID="_1796390191" r:id="rId365"/>
        </w:object>
      </w:r>
      <w:r w:rsidRPr="00C60C55">
        <w:rPr>
          <w:sz w:val="28"/>
          <w:szCs w:val="28"/>
        </w:rPr>
        <w:t xml:space="preserve">; </w:t>
      </w:r>
    </w:p>
    <w:p w:rsidR="00373A30" w:rsidRPr="00C60C55" w:rsidRDefault="00373A30" w:rsidP="00C60C55">
      <w:pPr>
        <w:rPr>
          <w:sz w:val="28"/>
          <w:szCs w:val="28"/>
        </w:rPr>
      </w:pPr>
      <w:r w:rsidRPr="00C60C55">
        <w:rPr>
          <w:sz w:val="28"/>
          <w:szCs w:val="28"/>
        </w:rPr>
        <w:t xml:space="preserve">      </w:t>
      </w:r>
      <w:r w:rsidRPr="00C60C55">
        <w:rPr>
          <w:position w:val="-26"/>
          <w:sz w:val="28"/>
          <w:szCs w:val="28"/>
        </w:rPr>
        <w:object w:dxaOrig="1120" w:dyaOrig="620">
          <v:shape id="_x0000_i1202" type="#_x0000_t75" style="width:55.8pt;height:31.2pt" o:ole="">
            <v:imagedata r:id="rId366" o:title=""/>
          </v:shape>
          <o:OLEObject Type="Embed" ProgID="Equation.DSMT4" ShapeID="_x0000_i1202" DrawAspect="Content" ObjectID="_1796390192" r:id="rId367"/>
        </w:object>
      </w:r>
      <w:r w:rsidRPr="00C60C55">
        <w:rPr>
          <w:sz w:val="28"/>
          <w:szCs w:val="28"/>
        </w:rPr>
        <w:t xml:space="preserve">; </w:t>
      </w:r>
      <w:r w:rsidRPr="00C60C55">
        <w:rPr>
          <w:position w:val="-28"/>
          <w:sz w:val="28"/>
          <w:szCs w:val="28"/>
        </w:rPr>
        <w:object w:dxaOrig="1880" w:dyaOrig="620">
          <v:shape id="_x0000_i1203" type="#_x0000_t75" style="width:94.2pt;height:31.2pt" o:ole="">
            <v:imagedata r:id="rId368" o:title=""/>
          </v:shape>
          <o:OLEObject Type="Embed" ProgID="Equation.DSMT4" ShapeID="_x0000_i1203" DrawAspect="Content" ObjectID="_1796390193" r:id="rId369"/>
        </w:object>
      </w:r>
      <w:r w:rsidRPr="00C60C55">
        <w:rPr>
          <w:sz w:val="28"/>
          <w:szCs w:val="28"/>
        </w:rPr>
        <w:t xml:space="preserve">; </w:t>
      </w:r>
      <w:r w:rsidRPr="00C60C55">
        <w:rPr>
          <w:position w:val="-28"/>
          <w:sz w:val="28"/>
          <w:szCs w:val="28"/>
        </w:rPr>
        <w:object w:dxaOrig="1900" w:dyaOrig="620">
          <v:shape id="_x0000_i1204" type="#_x0000_t75" style="width:94.8pt;height:31.2pt" o:ole="">
            <v:imagedata r:id="rId370" o:title=""/>
          </v:shape>
          <o:OLEObject Type="Embed" ProgID="Equation.DSMT4" ShapeID="_x0000_i1204" DrawAspect="Content" ObjectID="_1796390194" r:id="rId371"/>
        </w:object>
      </w:r>
      <w:r w:rsidRPr="00C60C55">
        <w:rPr>
          <w:sz w:val="28"/>
          <w:szCs w:val="28"/>
        </w:rPr>
        <w:t xml:space="preserve">; </w:t>
      </w:r>
    </w:p>
    <w:p w:rsidR="00373A30" w:rsidRPr="00C60C55" w:rsidRDefault="00373A30" w:rsidP="00C60C55">
      <w:pPr>
        <w:rPr>
          <w:sz w:val="28"/>
          <w:szCs w:val="28"/>
        </w:rPr>
      </w:pPr>
      <w:r w:rsidRPr="00C60C55">
        <w:rPr>
          <w:position w:val="-28"/>
          <w:sz w:val="28"/>
          <w:szCs w:val="28"/>
        </w:rPr>
        <w:object w:dxaOrig="1900" w:dyaOrig="620">
          <v:shape id="_x0000_i1205" type="#_x0000_t75" style="width:94.8pt;height:31.2pt" o:ole="">
            <v:imagedata r:id="rId372" o:title=""/>
          </v:shape>
          <o:OLEObject Type="Embed" ProgID="Equation.DSMT4" ShapeID="_x0000_i1205" DrawAspect="Content" ObjectID="_1796390195" r:id="rId373"/>
        </w:object>
      </w:r>
      <w:r w:rsidRPr="00C60C55">
        <w:rPr>
          <w:sz w:val="28"/>
          <w:szCs w:val="28"/>
        </w:rPr>
        <w:t xml:space="preserve">; </w:t>
      </w:r>
      <w:r w:rsidRPr="00C60C55">
        <w:rPr>
          <w:position w:val="-26"/>
          <w:sz w:val="28"/>
          <w:szCs w:val="28"/>
        </w:rPr>
        <w:object w:dxaOrig="780" w:dyaOrig="600">
          <v:shape id="_x0000_i1206" type="#_x0000_t75" style="width:39pt;height:30pt" o:ole="">
            <v:imagedata r:id="rId374" o:title=""/>
          </v:shape>
          <o:OLEObject Type="Embed" ProgID="Equation.DSMT4" ShapeID="_x0000_i1206" DrawAspect="Content" ObjectID="_1796390196" r:id="rId375"/>
        </w:object>
      </w:r>
      <w:r w:rsidRPr="00C60C55">
        <w:rPr>
          <w:sz w:val="28"/>
          <w:szCs w:val="28"/>
        </w:rPr>
        <w:t xml:space="preserve">; </w:t>
      </w:r>
      <w:r w:rsidRPr="00C60C55">
        <w:rPr>
          <w:position w:val="-26"/>
          <w:sz w:val="28"/>
          <w:szCs w:val="28"/>
        </w:rPr>
        <w:object w:dxaOrig="780" w:dyaOrig="600">
          <v:shape id="_x0000_i1207" type="#_x0000_t75" style="width:39pt;height:30pt" o:ole="">
            <v:imagedata r:id="rId376" o:title=""/>
          </v:shape>
          <o:OLEObject Type="Embed" ProgID="Equation.DSMT4" ShapeID="_x0000_i1207" DrawAspect="Content" ObjectID="_1796390197" r:id="rId377"/>
        </w:object>
      </w:r>
      <w:r w:rsidRPr="00C60C55">
        <w:rPr>
          <w:sz w:val="28"/>
          <w:szCs w:val="28"/>
        </w:rPr>
        <w:t xml:space="preserve"> – сталі часу, </w:t>
      </w:r>
      <w:r w:rsidRPr="00C60C55">
        <w:rPr>
          <w:position w:val="-6"/>
          <w:sz w:val="28"/>
          <w:szCs w:val="28"/>
        </w:rPr>
        <w:object w:dxaOrig="160" w:dyaOrig="200">
          <v:shape id="_x0000_i1208" type="#_x0000_t75" style="width:7.8pt;height:10.2pt" o:ole="">
            <v:imagedata r:id="rId378" o:title=""/>
          </v:shape>
          <o:OLEObject Type="Embed" ProgID="Equation.DSMT4" ShapeID="_x0000_i1208" DrawAspect="Content" ObjectID="_1796390198" r:id="rId379"/>
        </w:object>
      </w:r>
      <w:r w:rsidRPr="00C60C55">
        <w:rPr>
          <w:sz w:val="28"/>
          <w:szCs w:val="28"/>
        </w:rPr>
        <w:t>;</w:t>
      </w:r>
    </w:p>
    <w:p w:rsidR="00373A30" w:rsidRPr="00C60C55" w:rsidRDefault="00373A30" w:rsidP="00C60C55">
      <w:pPr>
        <w:rPr>
          <w:sz w:val="28"/>
          <w:szCs w:val="28"/>
        </w:rPr>
      </w:pPr>
      <w:r w:rsidRPr="00C60C55">
        <w:rPr>
          <w:position w:val="-26"/>
          <w:sz w:val="28"/>
          <w:szCs w:val="28"/>
        </w:rPr>
        <w:object w:dxaOrig="1740" w:dyaOrig="620">
          <v:shape id="_x0000_i1209" type="#_x0000_t75" style="width:87pt;height:31.2pt" o:ole="">
            <v:imagedata r:id="rId380" o:title=""/>
          </v:shape>
          <o:OLEObject Type="Embed" ProgID="Equation.DSMT4" ShapeID="_x0000_i1209" DrawAspect="Content" ObjectID="_1796390199" r:id="rId381"/>
        </w:object>
      </w:r>
      <w:r w:rsidRPr="00C60C55">
        <w:rPr>
          <w:sz w:val="28"/>
          <w:szCs w:val="28"/>
        </w:rPr>
        <w:t xml:space="preserve">; </w:t>
      </w:r>
      <w:r w:rsidRPr="00C60C55">
        <w:rPr>
          <w:position w:val="-26"/>
          <w:sz w:val="28"/>
          <w:szCs w:val="28"/>
        </w:rPr>
        <w:object w:dxaOrig="1780" w:dyaOrig="620">
          <v:shape id="_x0000_i1210" type="#_x0000_t75" style="width:88.8pt;height:31.2pt" o:ole="">
            <v:imagedata r:id="rId382" o:title=""/>
          </v:shape>
          <o:OLEObject Type="Embed" ProgID="Equation.DSMT4" ShapeID="_x0000_i1210" DrawAspect="Content" ObjectID="_1796390200" r:id="rId383"/>
        </w:object>
      </w:r>
      <w:r w:rsidRPr="00C60C55">
        <w:rPr>
          <w:sz w:val="28"/>
          <w:szCs w:val="28"/>
        </w:rPr>
        <w:t xml:space="preserve">; </w:t>
      </w:r>
      <w:r w:rsidRPr="00C60C55">
        <w:rPr>
          <w:position w:val="-26"/>
          <w:sz w:val="28"/>
          <w:szCs w:val="28"/>
        </w:rPr>
        <w:object w:dxaOrig="1760" w:dyaOrig="620">
          <v:shape id="_x0000_i1211" type="#_x0000_t75" style="width:88.2pt;height:31.2pt" o:ole="">
            <v:imagedata r:id="rId384" o:title=""/>
          </v:shape>
          <o:OLEObject Type="Embed" ProgID="Equation.DSMT4" ShapeID="_x0000_i1211" DrawAspect="Content" ObjectID="_1796390201" r:id="rId385"/>
        </w:object>
      </w:r>
      <w:r w:rsidRPr="00C60C55">
        <w:rPr>
          <w:sz w:val="28"/>
          <w:szCs w:val="28"/>
        </w:rPr>
        <w:t xml:space="preserve">; </w:t>
      </w:r>
    </w:p>
    <w:p w:rsidR="00373A30" w:rsidRPr="00C60C55" w:rsidRDefault="00373A30" w:rsidP="00C60C55">
      <w:pPr>
        <w:rPr>
          <w:sz w:val="28"/>
          <w:szCs w:val="28"/>
        </w:rPr>
      </w:pPr>
      <w:r w:rsidRPr="00C60C55">
        <w:rPr>
          <w:position w:val="-26"/>
          <w:sz w:val="28"/>
          <w:szCs w:val="28"/>
        </w:rPr>
        <w:object w:dxaOrig="880" w:dyaOrig="600">
          <v:shape id="_x0000_i1212" type="#_x0000_t75" style="width:43.8pt;height:30pt" o:ole="">
            <v:imagedata r:id="rId386" o:title=""/>
          </v:shape>
          <o:OLEObject Type="Embed" ProgID="Equation.DSMT4" ShapeID="_x0000_i1212" DrawAspect="Content" ObjectID="_1796390202" r:id="rId387"/>
        </w:object>
      </w:r>
      <w:r w:rsidRPr="00C60C55">
        <w:rPr>
          <w:sz w:val="28"/>
          <w:szCs w:val="28"/>
        </w:rPr>
        <w:t xml:space="preserve">; </w:t>
      </w:r>
      <w:r w:rsidRPr="00C60C55">
        <w:rPr>
          <w:position w:val="-26"/>
          <w:sz w:val="28"/>
          <w:szCs w:val="28"/>
        </w:rPr>
        <w:object w:dxaOrig="880" w:dyaOrig="600">
          <v:shape id="_x0000_i1213" type="#_x0000_t75" style="width:43.8pt;height:30pt" o:ole="">
            <v:imagedata r:id="rId388" o:title=""/>
          </v:shape>
          <o:OLEObject Type="Embed" ProgID="Equation.DSMT4" ShapeID="_x0000_i1213" DrawAspect="Content" ObjectID="_1796390203" r:id="rId389"/>
        </w:object>
      </w:r>
      <w:r w:rsidRPr="00C60C55">
        <w:rPr>
          <w:sz w:val="28"/>
          <w:szCs w:val="28"/>
        </w:rPr>
        <w:t xml:space="preserve"> – коефіцієнти.</w:t>
      </w:r>
    </w:p>
    <w:p w:rsidR="00373A30" w:rsidRPr="00C60C55" w:rsidRDefault="00373A30" w:rsidP="00C60C55">
      <w:pPr>
        <w:rPr>
          <w:sz w:val="28"/>
          <w:szCs w:val="28"/>
        </w:rPr>
      </w:pPr>
    </w:p>
    <w:p w:rsidR="00373A30" w:rsidRPr="00C60C55" w:rsidRDefault="00373A30" w:rsidP="00C60C55">
      <w:pPr>
        <w:rPr>
          <w:sz w:val="28"/>
          <w:szCs w:val="28"/>
        </w:rPr>
      </w:pPr>
      <w:r w:rsidRPr="00C60C55">
        <w:rPr>
          <w:sz w:val="28"/>
          <w:szCs w:val="28"/>
        </w:rPr>
        <w:t>Рівняння (3.</w:t>
      </w:r>
      <w:r w:rsidR="00AA017D" w:rsidRPr="00AA017D">
        <w:rPr>
          <w:sz w:val="28"/>
          <w:szCs w:val="28"/>
          <w:lang w:val="ru-RU"/>
        </w:rPr>
        <w:t>34</w:t>
      </w:r>
      <w:r w:rsidRPr="00C60C55">
        <w:rPr>
          <w:sz w:val="28"/>
          <w:szCs w:val="28"/>
        </w:rPr>
        <w:t>) є ММ теплообмінника змішування газів за температурою.</w:t>
      </w:r>
    </w:p>
    <w:p w:rsidR="00373A30" w:rsidRPr="00C60C55" w:rsidRDefault="00373A30" w:rsidP="00C60C55">
      <w:pPr>
        <w:rPr>
          <w:sz w:val="28"/>
          <w:szCs w:val="28"/>
        </w:rPr>
      </w:pPr>
      <w:r w:rsidRPr="00C60C55">
        <w:rPr>
          <w:sz w:val="28"/>
          <w:szCs w:val="28"/>
        </w:rPr>
        <w:t>Використовуючи принцип суперпозиції, запишемо диференційне рівняння для кожного каналу.</w:t>
      </w:r>
    </w:p>
    <w:p w:rsidR="00373A30" w:rsidRPr="00C60C55" w:rsidRDefault="00373A30" w:rsidP="00AA017D">
      <w:pPr>
        <w:jc w:val="right"/>
        <w:rPr>
          <w:sz w:val="28"/>
          <w:szCs w:val="28"/>
        </w:rPr>
      </w:pPr>
      <w:r w:rsidRPr="00C60C55">
        <w:rPr>
          <w:position w:val="-26"/>
          <w:sz w:val="28"/>
          <w:szCs w:val="28"/>
        </w:rPr>
        <w:object w:dxaOrig="3280" w:dyaOrig="620">
          <v:shape id="_x0000_i1214" type="#_x0000_t75" style="width:163.8pt;height:31.2pt" o:ole="">
            <v:imagedata r:id="rId390" o:title=""/>
          </v:shape>
          <o:OLEObject Type="Embed" ProgID="Equation.DSMT4" ShapeID="_x0000_i1214" DrawAspect="Content" ObjectID="_1796390204" r:id="rId391"/>
        </w:object>
      </w:r>
      <w:r w:rsidRPr="00C60C55">
        <w:rPr>
          <w:sz w:val="28"/>
          <w:szCs w:val="28"/>
        </w:rPr>
        <w:t>.</w:t>
      </w:r>
      <w:r w:rsidRPr="00C60C55">
        <w:rPr>
          <w:sz w:val="28"/>
          <w:szCs w:val="28"/>
        </w:rPr>
        <w:tab/>
      </w:r>
      <w:r w:rsidR="00AA017D" w:rsidRPr="009744F1">
        <w:rPr>
          <w:sz w:val="28"/>
          <w:szCs w:val="28"/>
          <w:lang w:val="ru-RU"/>
        </w:rPr>
        <w:t xml:space="preserve">           </w:t>
      </w:r>
      <w:r w:rsidRPr="00C60C55">
        <w:rPr>
          <w:sz w:val="28"/>
          <w:szCs w:val="28"/>
        </w:rPr>
        <w:tab/>
      </w:r>
      <w:r w:rsidR="00AA017D" w:rsidRPr="009744F1">
        <w:rPr>
          <w:sz w:val="28"/>
          <w:szCs w:val="28"/>
          <w:lang w:val="ru-RU"/>
        </w:rPr>
        <w:t xml:space="preserve">         </w:t>
      </w:r>
      <w:r w:rsidRPr="00C60C55">
        <w:rPr>
          <w:sz w:val="28"/>
          <w:szCs w:val="28"/>
        </w:rPr>
        <w:t>(3.</w:t>
      </w:r>
      <w:r w:rsidR="00AA017D" w:rsidRPr="009744F1">
        <w:rPr>
          <w:sz w:val="28"/>
          <w:szCs w:val="28"/>
          <w:lang w:val="ru-RU"/>
        </w:rPr>
        <w:t>34</w:t>
      </w:r>
      <w:r w:rsidRPr="00C60C55">
        <w:rPr>
          <w:sz w:val="28"/>
          <w:szCs w:val="28"/>
        </w:rPr>
        <w:t>)</w:t>
      </w:r>
    </w:p>
    <w:p w:rsidR="00373A30" w:rsidRPr="00C60C55" w:rsidRDefault="00373A30" w:rsidP="00AA017D">
      <w:pPr>
        <w:jc w:val="right"/>
        <w:rPr>
          <w:sz w:val="28"/>
          <w:szCs w:val="28"/>
        </w:rPr>
      </w:pPr>
      <w:r w:rsidRPr="00C60C55">
        <w:rPr>
          <w:position w:val="-26"/>
          <w:sz w:val="28"/>
          <w:szCs w:val="28"/>
        </w:rPr>
        <w:object w:dxaOrig="3340" w:dyaOrig="620">
          <v:shape id="_x0000_i1215" type="#_x0000_t75" style="width:166.8pt;height:31.2pt" o:ole="">
            <v:imagedata r:id="rId392" o:title=""/>
          </v:shape>
          <o:OLEObject Type="Embed" ProgID="Equation.DSMT4" ShapeID="_x0000_i1215" DrawAspect="Content" ObjectID="_1796390205" r:id="rId393"/>
        </w:object>
      </w:r>
      <w:r w:rsidRPr="00C60C55">
        <w:rPr>
          <w:sz w:val="28"/>
          <w:szCs w:val="28"/>
        </w:rPr>
        <w:t>.</w:t>
      </w:r>
      <w:r w:rsidRPr="00C60C55">
        <w:rPr>
          <w:sz w:val="28"/>
          <w:szCs w:val="28"/>
        </w:rPr>
        <w:tab/>
      </w:r>
      <w:r w:rsidR="00AA017D" w:rsidRPr="009744F1">
        <w:rPr>
          <w:sz w:val="28"/>
          <w:szCs w:val="28"/>
          <w:lang w:val="ru-RU"/>
        </w:rPr>
        <w:t xml:space="preserve">                     </w:t>
      </w:r>
      <w:r w:rsidRPr="00C60C55">
        <w:rPr>
          <w:sz w:val="28"/>
          <w:szCs w:val="28"/>
        </w:rPr>
        <w:tab/>
        <w:t>(3.</w:t>
      </w:r>
      <w:r w:rsidR="00AA017D" w:rsidRPr="009744F1">
        <w:rPr>
          <w:sz w:val="28"/>
          <w:szCs w:val="28"/>
          <w:lang w:val="ru-RU"/>
        </w:rPr>
        <w:t>35</w:t>
      </w:r>
      <w:r w:rsidRPr="00C60C55">
        <w:rPr>
          <w:sz w:val="28"/>
          <w:szCs w:val="28"/>
        </w:rPr>
        <w:t>)</w:t>
      </w:r>
    </w:p>
    <w:p w:rsidR="00373A30" w:rsidRPr="00C60C55" w:rsidRDefault="00373A30" w:rsidP="00AA017D">
      <w:pPr>
        <w:jc w:val="right"/>
        <w:rPr>
          <w:sz w:val="28"/>
          <w:szCs w:val="28"/>
        </w:rPr>
      </w:pPr>
      <w:r w:rsidRPr="00C60C55">
        <w:rPr>
          <w:position w:val="-26"/>
          <w:sz w:val="28"/>
          <w:szCs w:val="28"/>
        </w:rPr>
        <w:object w:dxaOrig="3280" w:dyaOrig="620">
          <v:shape id="_x0000_i1216" type="#_x0000_t75" style="width:163.8pt;height:31.2pt" o:ole="">
            <v:imagedata r:id="rId394" o:title=""/>
          </v:shape>
          <o:OLEObject Type="Embed" ProgID="Equation.DSMT4" ShapeID="_x0000_i1216" DrawAspect="Content" ObjectID="_1796390206" r:id="rId395"/>
        </w:object>
      </w:r>
      <w:r w:rsidRPr="00C60C55">
        <w:rPr>
          <w:sz w:val="28"/>
          <w:szCs w:val="28"/>
        </w:rPr>
        <w:t>.</w:t>
      </w:r>
      <w:r w:rsidRPr="00C60C55">
        <w:rPr>
          <w:sz w:val="28"/>
          <w:szCs w:val="28"/>
        </w:rPr>
        <w:tab/>
      </w:r>
      <w:r w:rsidR="00AA017D" w:rsidRPr="009744F1">
        <w:rPr>
          <w:sz w:val="28"/>
          <w:szCs w:val="28"/>
          <w:lang w:val="ru-RU"/>
        </w:rPr>
        <w:t xml:space="preserve">                     </w:t>
      </w:r>
      <w:r w:rsidRPr="00C60C55">
        <w:rPr>
          <w:sz w:val="28"/>
          <w:szCs w:val="28"/>
        </w:rPr>
        <w:tab/>
        <w:t>(3.</w:t>
      </w:r>
      <w:r w:rsidR="00AA017D" w:rsidRPr="009744F1">
        <w:rPr>
          <w:sz w:val="28"/>
          <w:szCs w:val="28"/>
          <w:lang w:val="ru-RU"/>
        </w:rPr>
        <w:t>36</w:t>
      </w:r>
      <w:r w:rsidRPr="00C60C55">
        <w:rPr>
          <w:sz w:val="28"/>
          <w:szCs w:val="28"/>
        </w:rPr>
        <w:t>)</w:t>
      </w:r>
    </w:p>
    <w:p w:rsidR="00373A30" w:rsidRPr="00C60C55" w:rsidRDefault="00373A30" w:rsidP="00AA017D">
      <w:pPr>
        <w:jc w:val="right"/>
        <w:rPr>
          <w:sz w:val="28"/>
          <w:szCs w:val="28"/>
        </w:rPr>
      </w:pPr>
      <w:r w:rsidRPr="00C60C55">
        <w:rPr>
          <w:position w:val="-26"/>
          <w:sz w:val="28"/>
          <w:szCs w:val="28"/>
        </w:rPr>
        <w:object w:dxaOrig="3320" w:dyaOrig="620">
          <v:shape id="_x0000_i1217" type="#_x0000_t75" style="width:166.2pt;height:31.2pt" o:ole="">
            <v:imagedata r:id="rId396" o:title=""/>
          </v:shape>
          <o:OLEObject Type="Embed" ProgID="Equation.DSMT4" ShapeID="_x0000_i1217" DrawAspect="Content" ObjectID="_1796390207" r:id="rId397"/>
        </w:object>
      </w:r>
      <w:r w:rsidRPr="00C60C55">
        <w:rPr>
          <w:sz w:val="28"/>
          <w:szCs w:val="28"/>
        </w:rPr>
        <w:t>.</w:t>
      </w:r>
      <w:r w:rsidRPr="00C60C55">
        <w:rPr>
          <w:sz w:val="28"/>
          <w:szCs w:val="28"/>
        </w:rPr>
        <w:tab/>
      </w:r>
      <w:r w:rsidR="00AA017D" w:rsidRPr="009744F1">
        <w:rPr>
          <w:sz w:val="28"/>
          <w:szCs w:val="28"/>
          <w:lang w:val="ru-RU"/>
        </w:rPr>
        <w:t xml:space="preserve">                            </w:t>
      </w:r>
      <w:r w:rsidRPr="00C60C55">
        <w:rPr>
          <w:sz w:val="28"/>
          <w:szCs w:val="28"/>
        </w:rPr>
        <w:tab/>
        <w:t>(3.</w:t>
      </w:r>
      <w:r w:rsidR="00AA017D" w:rsidRPr="009744F1">
        <w:rPr>
          <w:sz w:val="28"/>
          <w:szCs w:val="28"/>
          <w:lang w:val="ru-RU"/>
        </w:rPr>
        <w:t>37</w:t>
      </w:r>
      <w:r w:rsidRPr="00C60C55">
        <w:rPr>
          <w:sz w:val="28"/>
          <w:szCs w:val="28"/>
        </w:rPr>
        <w:t>)</w:t>
      </w:r>
    </w:p>
    <w:p w:rsidR="00373A30" w:rsidRPr="00C60C55" w:rsidRDefault="00373A30" w:rsidP="00AA017D">
      <w:pPr>
        <w:jc w:val="right"/>
        <w:rPr>
          <w:sz w:val="28"/>
          <w:szCs w:val="28"/>
        </w:rPr>
      </w:pPr>
      <w:r w:rsidRPr="00C60C55">
        <w:rPr>
          <w:position w:val="-26"/>
          <w:sz w:val="28"/>
          <w:szCs w:val="28"/>
        </w:rPr>
        <w:object w:dxaOrig="3320" w:dyaOrig="620">
          <v:shape id="_x0000_i1218" type="#_x0000_t75" style="width:166.2pt;height:31.2pt" o:ole="">
            <v:imagedata r:id="rId398" o:title=""/>
          </v:shape>
          <o:OLEObject Type="Embed" ProgID="Equation.DSMT4" ShapeID="_x0000_i1218" DrawAspect="Content" ObjectID="_1796390208" r:id="rId399"/>
        </w:object>
      </w:r>
      <w:r w:rsidRPr="00C60C55">
        <w:rPr>
          <w:sz w:val="28"/>
          <w:szCs w:val="28"/>
        </w:rPr>
        <w:t>.</w:t>
      </w:r>
      <w:r w:rsidRPr="00C60C55">
        <w:rPr>
          <w:sz w:val="28"/>
          <w:szCs w:val="28"/>
        </w:rPr>
        <w:tab/>
      </w:r>
      <w:r w:rsidR="00AA017D" w:rsidRPr="009744F1">
        <w:rPr>
          <w:sz w:val="28"/>
          <w:szCs w:val="28"/>
          <w:lang w:val="ru-RU"/>
        </w:rPr>
        <w:t xml:space="preserve">                           </w:t>
      </w:r>
      <w:r w:rsidRPr="00C60C55">
        <w:rPr>
          <w:sz w:val="28"/>
          <w:szCs w:val="28"/>
        </w:rPr>
        <w:tab/>
        <w:t>(3.</w:t>
      </w:r>
      <w:r w:rsidR="00AA017D" w:rsidRPr="009744F1">
        <w:rPr>
          <w:sz w:val="28"/>
          <w:szCs w:val="28"/>
          <w:lang w:val="ru-RU"/>
        </w:rPr>
        <w:t>38</w:t>
      </w:r>
      <w:r w:rsidRPr="00C60C55">
        <w:rPr>
          <w:sz w:val="28"/>
          <w:szCs w:val="28"/>
        </w:rPr>
        <w:t>)</w:t>
      </w:r>
    </w:p>
    <w:p w:rsidR="00373A30" w:rsidRPr="00C60C55" w:rsidRDefault="00373A30" w:rsidP="00C60C55">
      <w:pPr>
        <w:rPr>
          <w:sz w:val="28"/>
          <w:szCs w:val="28"/>
        </w:rPr>
      </w:pPr>
      <w:r w:rsidRPr="00C60C55">
        <w:rPr>
          <w:sz w:val="28"/>
          <w:szCs w:val="28"/>
        </w:rPr>
        <w:lastRenderedPageBreak/>
        <w:t>Використовуючи перетворення Лапласу, знайдемо ПФ (без урахування часу запізнення) теплообмінника змішування газів за кожним каналом впливу на температуру.</w:t>
      </w:r>
    </w:p>
    <w:p w:rsidR="00373A30" w:rsidRPr="00C60C55" w:rsidRDefault="00373A30" w:rsidP="00AA017D">
      <w:pPr>
        <w:jc w:val="right"/>
        <w:rPr>
          <w:sz w:val="28"/>
          <w:szCs w:val="28"/>
        </w:rPr>
      </w:pPr>
      <w:r w:rsidRPr="00C60C55">
        <w:rPr>
          <w:position w:val="-26"/>
          <w:sz w:val="28"/>
          <w:szCs w:val="28"/>
        </w:rPr>
        <w:object w:dxaOrig="2400" w:dyaOrig="600">
          <v:shape id="_x0000_i1219" type="#_x0000_t75" style="width:120pt;height:30pt" o:ole="">
            <v:imagedata r:id="rId400" o:title=""/>
          </v:shape>
          <o:OLEObject Type="Embed" ProgID="Equation.DSMT4" ShapeID="_x0000_i1219" DrawAspect="Content" ObjectID="_1796390209" r:id="rId401"/>
        </w:object>
      </w:r>
      <w:r w:rsidRPr="00C60C55">
        <w:rPr>
          <w:sz w:val="28"/>
          <w:szCs w:val="28"/>
        </w:rPr>
        <w:t>.</w:t>
      </w:r>
      <w:r w:rsidR="00AA017D" w:rsidRPr="00AA017D">
        <w:rPr>
          <w:sz w:val="28"/>
          <w:szCs w:val="28"/>
          <w:lang w:val="ru-RU"/>
        </w:rPr>
        <w:t xml:space="preserve">    </w:t>
      </w:r>
      <w:r w:rsidR="00AA017D" w:rsidRPr="009744F1">
        <w:rPr>
          <w:sz w:val="28"/>
          <w:szCs w:val="28"/>
          <w:lang w:val="ru-RU"/>
        </w:rPr>
        <w:t xml:space="preserve">              </w:t>
      </w:r>
      <w:r w:rsidRPr="00C60C55">
        <w:rPr>
          <w:sz w:val="28"/>
          <w:szCs w:val="28"/>
        </w:rPr>
        <w:tab/>
      </w:r>
      <w:r w:rsidRPr="00C60C55">
        <w:rPr>
          <w:sz w:val="28"/>
          <w:szCs w:val="28"/>
        </w:rPr>
        <w:tab/>
        <w:t>(3.</w:t>
      </w:r>
      <w:r w:rsidR="00AA017D" w:rsidRPr="00AA017D">
        <w:rPr>
          <w:sz w:val="28"/>
          <w:szCs w:val="28"/>
          <w:lang w:val="ru-RU"/>
        </w:rPr>
        <w:t>39</w:t>
      </w:r>
      <w:r w:rsidRPr="00C60C55">
        <w:rPr>
          <w:sz w:val="28"/>
          <w:szCs w:val="28"/>
        </w:rPr>
        <w:t>)</w:t>
      </w:r>
    </w:p>
    <w:p w:rsidR="00373A30" w:rsidRPr="00C60C55" w:rsidRDefault="00373A30" w:rsidP="00AA017D">
      <w:pPr>
        <w:jc w:val="right"/>
        <w:rPr>
          <w:sz w:val="28"/>
          <w:szCs w:val="28"/>
        </w:rPr>
      </w:pPr>
      <w:r w:rsidRPr="00C60C55">
        <w:rPr>
          <w:position w:val="-26"/>
          <w:sz w:val="28"/>
          <w:szCs w:val="28"/>
        </w:rPr>
        <w:object w:dxaOrig="2439" w:dyaOrig="600">
          <v:shape id="_x0000_i1220" type="#_x0000_t75" style="width:121.8pt;height:30pt" o:ole="">
            <v:imagedata r:id="rId402" o:title=""/>
          </v:shape>
          <o:OLEObject Type="Embed" ProgID="Equation.DSMT4" ShapeID="_x0000_i1220" DrawAspect="Content" ObjectID="_1796390210" r:id="rId403"/>
        </w:object>
      </w:r>
      <w:r w:rsidRPr="00C60C55">
        <w:rPr>
          <w:sz w:val="28"/>
          <w:szCs w:val="28"/>
        </w:rPr>
        <w:t>.</w:t>
      </w:r>
      <w:r w:rsidRPr="00C60C55">
        <w:rPr>
          <w:sz w:val="28"/>
          <w:szCs w:val="28"/>
        </w:rPr>
        <w:tab/>
      </w:r>
      <w:r w:rsidR="00AA017D" w:rsidRPr="009744F1">
        <w:rPr>
          <w:sz w:val="28"/>
          <w:szCs w:val="28"/>
          <w:lang w:val="ru-RU"/>
        </w:rPr>
        <w:t xml:space="preserve">                              </w:t>
      </w:r>
      <w:r w:rsidRPr="00C60C55">
        <w:rPr>
          <w:sz w:val="28"/>
          <w:szCs w:val="28"/>
        </w:rPr>
        <w:tab/>
        <w:t>(3.</w:t>
      </w:r>
      <w:r w:rsidR="00AA017D" w:rsidRPr="00AA017D">
        <w:rPr>
          <w:sz w:val="28"/>
          <w:szCs w:val="28"/>
          <w:lang w:val="ru-RU"/>
        </w:rPr>
        <w:t>40</w:t>
      </w:r>
      <w:r w:rsidRPr="00C60C55">
        <w:rPr>
          <w:sz w:val="28"/>
          <w:szCs w:val="28"/>
        </w:rPr>
        <w:t>)</w:t>
      </w:r>
    </w:p>
    <w:p w:rsidR="00373A30" w:rsidRPr="00C60C55" w:rsidRDefault="00373A30" w:rsidP="00AA017D">
      <w:pPr>
        <w:jc w:val="right"/>
        <w:rPr>
          <w:sz w:val="28"/>
          <w:szCs w:val="28"/>
        </w:rPr>
      </w:pPr>
      <w:r w:rsidRPr="00C60C55">
        <w:rPr>
          <w:position w:val="-26"/>
          <w:sz w:val="28"/>
          <w:szCs w:val="28"/>
        </w:rPr>
        <w:object w:dxaOrig="2420" w:dyaOrig="600">
          <v:shape id="_x0000_i1221" type="#_x0000_t75" style="width:121.2pt;height:30pt" o:ole="">
            <v:imagedata r:id="rId404" o:title=""/>
          </v:shape>
          <o:OLEObject Type="Embed" ProgID="Equation.DSMT4" ShapeID="_x0000_i1221" DrawAspect="Content" ObjectID="_1796390211" r:id="rId405"/>
        </w:object>
      </w:r>
      <w:r w:rsidRPr="00C60C55">
        <w:rPr>
          <w:sz w:val="28"/>
          <w:szCs w:val="28"/>
        </w:rPr>
        <w:t>.</w:t>
      </w:r>
      <w:r w:rsidR="00AA017D" w:rsidRPr="009744F1">
        <w:rPr>
          <w:sz w:val="28"/>
          <w:szCs w:val="28"/>
          <w:lang w:val="ru-RU"/>
        </w:rPr>
        <w:t xml:space="preserve">                     </w:t>
      </w:r>
      <w:r w:rsidRPr="00C60C55">
        <w:rPr>
          <w:sz w:val="28"/>
          <w:szCs w:val="28"/>
        </w:rPr>
        <w:tab/>
      </w:r>
      <w:r w:rsidRPr="00C60C55">
        <w:rPr>
          <w:sz w:val="28"/>
          <w:szCs w:val="28"/>
        </w:rPr>
        <w:tab/>
        <w:t>(3.</w:t>
      </w:r>
      <w:r w:rsidR="00AA017D" w:rsidRPr="00AA017D">
        <w:rPr>
          <w:sz w:val="28"/>
          <w:szCs w:val="28"/>
          <w:lang w:val="ru-RU"/>
        </w:rPr>
        <w:t>41</w:t>
      </w:r>
      <w:r w:rsidRPr="00C60C55">
        <w:rPr>
          <w:sz w:val="28"/>
          <w:szCs w:val="28"/>
        </w:rPr>
        <w:t>)</w:t>
      </w:r>
    </w:p>
    <w:p w:rsidR="00373A30" w:rsidRPr="00C60C55" w:rsidRDefault="00373A30" w:rsidP="00AA017D">
      <w:pPr>
        <w:jc w:val="right"/>
        <w:rPr>
          <w:sz w:val="28"/>
          <w:szCs w:val="28"/>
        </w:rPr>
      </w:pPr>
      <w:r w:rsidRPr="00C60C55">
        <w:rPr>
          <w:position w:val="-26"/>
          <w:sz w:val="28"/>
          <w:szCs w:val="28"/>
        </w:rPr>
        <w:object w:dxaOrig="2420" w:dyaOrig="600">
          <v:shape id="_x0000_i1222" type="#_x0000_t75" style="width:121.2pt;height:30pt" o:ole="">
            <v:imagedata r:id="rId406" o:title=""/>
          </v:shape>
          <o:OLEObject Type="Embed" ProgID="Equation.DSMT4" ShapeID="_x0000_i1222" DrawAspect="Content" ObjectID="_1796390212" r:id="rId407"/>
        </w:object>
      </w:r>
      <w:r w:rsidRPr="00C60C55">
        <w:rPr>
          <w:sz w:val="28"/>
          <w:szCs w:val="28"/>
        </w:rPr>
        <w:t>.</w:t>
      </w:r>
      <w:r w:rsidRPr="00C60C55">
        <w:rPr>
          <w:sz w:val="28"/>
          <w:szCs w:val="28"/>
        </w:rPr>
        <w:tab/>
      </w:r>
      <w:r w:rsidR="00AA017D" w:rsidRPr="009744F1">
        <w:rPr>
          <w:sz w:val="28"/>
          <w:szCs w:val="28"/>
          <w:lang w:val="ru-RU"/>
        </w:rPr>
        <w:t xml:space="preserve">                             </w:t>
      </w:r>
      <w:r w:rsidRPr="00C60C55">
        <w:rPr>
          <w:sz w:val="28"/>
          <w:szCs w:val="28"/>
        </w:rPr>
        <w:tab/>
        <w:t>(3.</w:t>
      </w:r>
      <w:r w:rsidR="00AA017D" w:rsidRPr="00AA017D">
        <w:rPr>
          <w:sz w:val="28"/>
          <w:szCs w:val="28"/>
          <w:lang w:val="ru-RU"/>
        </w:rPr>
        <w:t>42</w:t>
      </w:r>
      <w:r w:rsidRPr="00C60C55">
        <w:rPr>
          <w:sz w:val="28"/>
          <w:szCs w:val="28"/>
        </w:rPr>
        <w:t>)</w:t>
      </w:r>
    </w:p>
    <w:p w:rsidR="00373A30" w:rsidRPr="00C60C55" w:rsidRDefault="00373A30" w:rsidP="00AA017D">
      <w:pPr>
        <w:jc w:val="right"/>
        <w:rPr>
          <w:sz w:val="28"/>
          <w:szCs w:val="28"/>
        </w:rPr>
      </w:pPr>
      <w:r w:rsidRPr="00C60C55">
        <w:rPr>
          <w:position w:val="-26"/>
          <w:sz w:val="28"/>
          <w:szCs w:val="28"/>
        </w:rPr>
        <w:object w:dxaOrig="2420" w:dyaOrig="600">
          <v:shape id="_x0000_i1223" type="#_x0000_t75" style="width:121.2pt;height:30pt" o:ole="">
            <v:imagedata r:id="rId408" o:title=""/>
          </v:shape>
          <o:OLEObject Type="Embed" ProgID="Equation.DSMT4" ShapeID="_x0000_i1223" DrawAspect="Content" ObjectID="_1796390213" r:id="rId409"/>
        </w:object>
      </w:r>
      <w:r w:rsidRPr="00C60C55">
        <w:rPr>
          <w:sz w:val="28"/>
          <w:szCs w:val="28"/>
        </w:rPr>
        <w:t>.</w:t>
      </w:r>
      <w:r w:rsidR="00AA017D" w:rsidRPr="009744F1">
        <w:rPr>
          <w:sz w:val="28"/>
          <w:szCs w:val="28"/>
          <w:lang w:val="ru-RU"/>
        </w:rPr>
        <w:t xml:space="preserve">                    </w:t>
      </w:r>
      <w:r w:rsidRPr="00C60C55">
        <w:rPr>
          <w:sz w:val="28"/>
          <w:szCs w:val="28"/>
        </w:rPr>
        <w:tab/>
      </w:r>
      <w:r w:rsidRPr="00C60C55">
        <w:rPr>
          <w:sz w:val="28"/>
          <w:szCs w:val="28"/>
        </w:rPr>
        <w:tab/>
        <w:t>(3.</w:t>
      </w:r>
      <w:r w:rsidR="00AA017D" w:rsidRPr="00AA017D">
        <w:rPr>
          <w:sz w:val="28"/>
          <w:szCs w:val="28"/>
          <w:lang w:val="ru-RU"/>
        </w:rPr>
        <w:t>43</w:t>
      </w:r>
      <w:r w:rsidRPr="00C60C55">
        <w:rPr>
          <w:sz w:val="28"/>
          <w:szCs w:val="28"/>
        </w:rPr>
        <w:t>)</w:t>
      </w:r>
    </w:p>
    <w:p w:rsidR="00373A30" w:rsidRPr="00C60C55" w:rsidRDefault="00373A30" w:rsidP="00C60C55">
      <w:pPr>
        <w:rPr>
          <w:sz w:val="28"/>
          <w:szCs w:val="28"/>
        </w:rPr>
      </w:pPr>
      <w:r w:rsidRPr="00C60C55">
        <w:rPr>
          <w:sz w:val="28"/>
          <w:szCs w:val="28"/>
        </w:rPr>
        <w:t>Час запізнення за каналами визначається аналогічно теплообміннику змішування рідин. В остаточному варіанті ПФ теплообміннику змішування газів за температурою за каналами впливу мають вигляд:</w:t>
      </w:r>
    </w:p>
    <w:p w:rsidR="00373A30" w:rsidRPr="00C60C55" w:rsidRDefault="00373A30" w:rsidP="00AA017D">
      <w:pPr>
        <w:jc w:val="right"/>
        <w:rPr>
          <w:sz w:val="28"/>
          <w:szCs w:val="28"/>
        </w:rPr>
      </w:pPr>
      <w:r w:rsidRPr="00C60C55">
        <w:rPr>
          <w:position w:val="-26"/>
          <w:sz w:val="28"/>
          <w:szCs w:val="28"/>
        </w:rPr>
        <w:object w:dxaOrig="3320" w:dyaOrig="600">
          <v:shape id="_x0000_i1224" type="#_x0000_t75" style="width:166.2pt;height:30pt" o:ole="">
            <v:imagedata r:id="rId410" o:title=""/>
          </v:shape>
          <o:OLEObject Type="Embed" ProgID="Equation.DSMT4" ShapeID="_x0000_i1224" DrawAspect="Content" ObjectID="_1796390214" r:id="rId411"/>
        </w:object>
      </w:r>
      <w:r w:rsidRPr="00C60C55">
        <w:rPr>
          <w:sz w:val="28"/>
          <w:szCs w:val="28"/>
        </w:rPr>
        <w:t>.</w:t>
      </w:r>
      <w:r w:rsidRPr="00C60C55">
        <w:rPr>
          <w:sz w:val="28"/>
          <w:szCs w:val="28"/>
        </w:rPr>
        <w:tab/>
      </w:r>
      <w:r w:rsidR="00AA017D" w:rsidRPr="00AA017D">
        <w:rPr>
          <w:sz w:val="28"/>
          <w:szCs w:val="28"/>
          <w:lang w:val="ru-RU"/>
        </w:rPr>
        <w:t xml:space="preserve">                        </w:t>
      </w:r>
      <w:r w:rsidRPr="00C60C55">
        <w:rPr>
          <w:sz w:val="28"/>
          <w:szCs w:val="28"/>
        </w:rPr>
        <w:tab/>
        <w:t>(3.</w:t>
      </w:r>
      <w:r w:rsidR="00AA017D" w:rsidRPr="00AA017D">
        <w:rPr>
          <w:sz w:val="28"/>
          <w:szCs w:val="28"/>
          <w:lang w:val="ru-RU"/>
        </w:rPr>
        <w:t>44</w:t>
      </w:r>
      <w:r w:rsidRPr="00C60C55">
        <w:rPr>
          <w:sz w:val="28"/>
          <w:szCs w:val="28"/>
        </w:rPr>
        <w:t>)</w:t>
      </w:r>
    </w:p>
    <w:p w:rsidR="00373A30" w:rsidRPr="00C60C55" w:rsidRDefault="00373A30" w:rsidP="00AA017D">
      <w:pPr>
        <w:jc w:val="right"/>
        <w:rPr>
          <w:sz w:val="28"/>
          <w:szCs w:val="28"/>
        </w:rPr>
      </w:pPr>
      <w:r w:rsidRPr="00C60C55">
        <w:rPr>
          <w:position w:val="-26"/>
          <w:sz w:val="28"/>
          <w:szCs w:val="28"/>
        </w:rPr>
        <w:object w:dxaOrig="3360" w:dyaOrig="600">
          <v:shape id="_x0000_i1225" type="#_x0000_t75" style="width:168pt;height:30pt" o:ole="">
            <v:imagedata r:id="rId412" o:title=""/>
          </v:shape>
          <o:OLEObject Type="Embed" ProgID="Equation.DSMT4" ShapeID="_x0000_i1225" DrawAspect="Content" ObjectID="_1796390215" r:id="rId413"/>
        </w:object>
      </w:r>
      <w:r w:rsidRPr="00C60C55">
        <w:rPr>
          <w:sz w:val="28"/>
          <w:szCs w:val="28"/>
        </w:rPr>
        <w:t>.</w:t>
      </w:r>
      <w:r w:rsidRPr="00C60C55">
        <w:rPr>
          <w:sz w:val="28"/>
          <w:szCs w:val="28"/>
        </w:rPr>
        <w:tab/>
      </w:r>
      <w:r w:rsidRPr="00C60C55">
        <w:rPr>
          <w:sz w:val="28"/>
          <w:szCs w:val="28"/>
        </w:rPr>
        <w:tab/>
      </w:r>
      <w:r w:rsidR="00AA017D" w:rsidRPr="00AA017D">
        <w:rPr>
          <w:sz w:val="28"/>
          <w:szCs w:val="28"/>
          <w:lang w:val="ru-RU"/>
        </w:rPr>
        <w:t xml:space="preserve">                     </w:t>
      </w:r>
      <w:r w:rsidRPr="00C60C55">
        <w:rPr>
          <w:sz w:val="28"/>
          <w:szCs w:val="28"/>
        </w:rPr>
        <w:t>(3.</w:t>
      </w:r>
      <w:r w:rsidR="00AA017D" w:rsidRPr="00AA017D">
        <w:rPr>
          <w:sz w:val="28"/>
          <w:szCs w:val="28"/>
          <w:lang w:val="ru-RU"/>
        </w:rPr>
        <w:t>45</w:t>
      </w:r>
      <w:r w:rsidRPr="00C60C55">
        <w:rPr>
          <w:sz w:val="28"/>
          <w:szCs w:val="28"/>
        </w:rPr>
        <w:t>)</w:t>
      </w:r>
    </w:p>
    <w:p w:rsidR="00373A30" w:rsidRPr="00C60C55" w:rsidRDefault="00373A30" w:rsidP="00AA017D">
      <w:pPr>
        <w:jc w:val="right"/>
        <w:rPr>
          <w:sz w:val="28"/>
          <w:szCs w:val="28"/>
        </w:rPr>
      </w:pPr>
      <w:r w:rsidRPr="00C60C55">
        <w:rPr>
          <w:position w:val="-26"/>
          <w:sz w:val="28"/>
          <w:szCs w:val="28"/>
        </w:rPr>
        <w:object w:dxaOrig="3340" w:dyaOrig="600">
          <v:shape id="_x0000_i1226" type="#_x0000_t75" style="width:166.8pt;height:30pt" o:ole="">
            <v:imagedata r:id="rId414" o:title=""/>
          </v:shape>
          <o:OLEObject Type="Embed" ProgID="Equation.DSMT4" ShapeID="_x0000_i1226" DrawAspect="Content" ObjectID="_1796390216" r:id="rId415"/>
        </w:object>
      </w:r>
      <w:r w:rsidRPr="00C60C55">
        <w:rPr>
          <w:sz w:val="28"/>
          <w:szCs w:val="28"/>
        </w:rPr>
        <w:t>.</w:t>
      </w:r>
      <w:r w:rsidRPr="00C60C55">
        <w:rPr>
          <w:sz w:val="28"/>
          <w:szCs w:val="28"/>
        </w:rPr>
        <w:tab/>
      </w:r>
      <w:r w:rsidR="00AA017D" w:rsidRPr="00AA017D">
        <w:rPr>
          <w:sz w:val="28"/>
          <w:szCs w:val="28"/>
          <w:lang w:val="ru-RU"/>
        </w:rPr>
        <w:t xml:space="preserve">                           </w:t>
      </w:r>
      <w:r w:rsidRPr="00C60C55">
        <w:rPr>
          <w:sz w:val="28"/>
          <w:szCs w:val="28"/>
        </w:rPr>
        <w:tab/>
        <w:t>(3.</w:t>
      </w:r>
      <w:r w:rsidR="00AA017D" w:rsidRPr="00AA017D">
        <w:rPr>
          <w:sz w:val="28"/>
          <w:szCs w:val="28"/>
          <w:lang w:val="ru-RU"/>
        </w:rPr>
        <w:t>46</w:t>
      </w:r>
      <w:r w:rsidRPr="00C60C55">
        <w:rPr>
          <w:sz w:val="28"/>
          <w:szCs w:val="28"/>
        </w:rPr>
        <w:t>)</w:t>
      </w:r>
    </w:p>
    <w:p w:rsidR="00373A30" w:rsidRPr="00C60C55" w:rsidRDefault="00373A30" w:rsidP="00AA017D">
      <w:pPr>
        <w:jc w:val="right"/>
        <w:rPr>
          <w:sz w:val="28"/>
          <w:szCs w:val="28"/>
        </w:rPr>
      </w:pPr>
      <w:r w:rsidRPr="00C60C55">
        <w:rPr>
          <w:position w:val="-26"/>
          <w:sz w:val="28"/>
          <w:szCs w:val="28"/>
        </w:rPr>
        <w:object w:dxaOrig="3360" w:dyaOrig="600">
          <v:shape id="_x0000_i1227" type="#_x0000_t75" style="width:168pt;height:30pt" o:ole="">
            <v:imagedata r:id="rId416" o:title=""/>
          </v:shape>
          <o:OLEObject Type="Embed" ProgID="Equation.DSMT4" ShapeID="_x0000_i1227" DrawAspect="Content" ObjectID="_1796390217" r:id="rId417"/>
        </w:object>
      </w:r>
      <w:r w:rsidRPr="00C60C55">
        <w:rPr>
          <w:sz w:val="28"/>
          <w:szCs w:val="28"/>
        </w:rPr>
        <w:t>.</w:t>
      </w:r>
      <w:r w:rsidRPr="00C60C55">
        <w:rPr>
          <w:sz w:val="28"/>
          <w:szCs w:val="28"/>
        </w:rPr>
        <w:tab/>
      </w:r>
      <w:r w:rsidR="00AA017D" w:rsidRPr="00AA017D">
        <w:rPr>
          <w:sz w:val="28"/>
          <w:szCs w:val="28"/>
          <w:lang w:val="ru-RU"/>
        </w:rPr>
        <w:t xml:space="preserve">                     </w:t>
      </w:r>
      <w:r w:rsidRPr="00C60C55">
        <w:rPr>
          <w:sz w:val="28"/>
          <w:szCs w:val="28"/>
        </w:rPr>
        <w:tab/>
        <w:t>(3.</w:t>
      </w:r>
      <w:r w:rsidR="00AA017D" w:rsidRPr="00AA017D">
        <w:rPr>
          <w:sz w:val="28"/>
          <w:szCs w:val="28"/>
          <w:lang w:val="ru-RU"/>
        </w:rPr>
        <w:t>47</w:t>
      </w:r>
      <w:r w:rsidRPr="00C60C55">
        <w:rPr>
          <w:sz w:val="28"/>
          <w:szCs w:val="28"/>
        </w:rPr>
        <w:t>)</w:t>
      </w:r>
    </w:p>
    <w:p w:rsidR="00373A30" w:rsidRPr="00C60C55" w:rsidRDefault="00373A30" w:rsidP="00AA017D">
      <w:pPr>
        <w:jc w:val="right"/>
        <w:rPr>
          <w:sz w:val="28"/>
          <w:szCs w:val="28"/>
        </w:rPr>
      </w:pPr>
      <w:r w:rsidRPr="00C60C55">
        <w:rPr>
          <w:position w:val="-26"/>
          <w:sz w:val="28"/>
          <w:szCs w:val="28"/>
        </w:rPr>
        <w:object w:dxaOrig="3360" w:dyaOrig="600">
          <v:shape id="_x0000_i1228" type="#_x0000_t75" style="width:168pt;height:30pt" o:ole="">
            <v:imagedata r:id="rId418" o:title=""/>
          </v:shape>
          <o:OLEObject Type="Embed" ProgID="Equation.DSMT4" ShapeID="_x0000_i1228" DrawAspect="Content" ObjectID="_1796390218" r:id="rId419"/>
        </w:object>
      </w:r>
      <w:r w:rsidRPr="00C60C55">
        <w:rPr>
          <w:sz w:val="28"/>
          <w:szCs w:val="28"/>
        </w:rPr>
        <w:t>.</w:t>
      </w:r>
      <w:r w:rsidRPr="00C60C55">
        <w:rPr>
          <w:sz w:val="28"/>
          <w:szCs w:val="28"/>
        </w:rPr>
        <w:tab/>
      </w:r>
      <w:r w:rsidR="00AA017D" w:rsidRPr="00AA017D">
        <w:rPr>
          <w:sz w:val="28"/>
          <w:szCs w:val="28"/>
          <w:lang w:val="ru-RU"/>
        </w:rPr>
        <w:t xml:space="preserve">                             </w:t>
      </w:r>
      <w:r w:rsidRPr="00C60C55">
        <w:rPr>
          <w:sz w:val="28"/>
          <w:szCs w:val="28"/>
        </w:rPr>
        <w:tab/>
        <w:t>(3.</w:t>
      </w:r>
      <w:r w:rsidR="00AA017D" w:rsidRPr="00AA017D">
        <w:rPr>
          <w:sz w:val="28"/>
          <w:szCs w:val="28"/>
          <w:lang w:val="ru-RU"/>
        </w:rPr>
        <w:t>48</w:t>
      </w:r>
      <w:r w:rsidRPr="00C60C55">
        <w:rPr>
          <w:sz w:val="28"/>
          <w:szCs w:val="28"/>
        </w:rPr>
        <w:t>)</w:t>
      </w:r>
    </w:p>
    <w:p w:rsidR="00373A30" w:rsidRPr="00C60C55" w:rsidRDefault="00373A30" w:rsidP="00C60C55">
      <w:pPr>
        <w:rPr>
          <w:bCs/>
          <w:sz w:val="28"/>
          <w:szCs w:val="28"/>
        </w:rPr>
      </w:pPr>
    </w:p>
    <w:p w:rsidR="00AA017D" w:rsidRPr="00AA017D" w:rsidRDefault="00ED15D9" w:rsidP="00AA017D">
      <w:pPr>
        <w:pStyle w:val="aff1"/>
        <w:spacing w:before="0" w:beforeAutospacing="0" w:after="0" w:line="360" w:lineRule="auto"/>
        <w:ind w:firstLine="709"/>
        <w:jc w:val="both"/>
        <w:rPr>
          <w:sz w:val="28"/>
          <w:szCs w:val="28"/>
          <w:lang w:val="ru-RU"/>
        </w:rPr>
      </w:pPr>
      <w:r w:rsidRPr="00AA017D">
        <w:rPr>
          <w:sz w:val="28"/>
          <w:szCs w:val="28"/>
        </w:rPr>
        <w:t>Вис</w:t>
      </w:r>
      <w:r w:rsidR="002F7424" w:rsidRPr="00AA017D">
        <w:rPr>
          <w:sz w:val="28"/>
          <w:szCs w:val="28"/>
        </w:rPr>
        <w:t>новки</w:t>
      </w:r>
      <w:r w:rsidRPr="00AA017D">
        <w:rPr>
          <w:sz w:val="28"/>
          <w:szCs w:val="28"/>
        </w:rPr>
        <w:t xml:space="preserve">: </w:t>
      </w:r>
      <w:proofErr w:type="spellStart"/>
      <w:r w:rsidR="00AA017D" w:rsidRPr="00AA017D">
        <w:rPr>
          <w:sz w:val="28"/>
          <w:szCs w:val="28"/>
          <w:lang w:val="ru-RU"/>
        </w:rPr>
        <w:t>Було</w:t>
      </w:r>
      <w:proofErr w:type="spellEnd"/>
      <w:r w:rsidR="00AA017D" w:rsidRPr="00AA017D">
        <w:rPr>
          <w:sz w:val="28"/>
          <w:szCs w:val="28"/>
          <w:lang w:val="ru-RU"/>
        </w:rPr>
        <w:t xml:space="preserve"> </w:t>
      </w:r>
      <w:proofErr w:type="spellStart"/>
      <w:r w:rsidR="00AA017D" w:rsidRPr="00AA017D">
        <w:rPr>
          <w:sz w:val="28"/>
          <w:szCs w:val="28"/>
          <w:lang w:val="ru-RU"/>
        </w:rPr>
        <w:t>розроблено</w:t>
      </w:r>
      <w:proofErr w:type="spellEnd"/>
      <w:r w:rsidR="00AA017D" w:rsidRPr="00AA017D">
        <w:rPr>
          <w:sz w:val="28"/>
          <w:szCs w:val="28"/>
          <w:lang w:val="ru-RU"/>
        </w:rPr>
        <w:t xml:space="preserve"> </w:t>
      </w:r>
      <w:proofErr w:type="spellStart"/>
      <w:r w:rsidR="00AA017D" w:rsidRPr="00AA017D">
        <w:rPr>
          <w:sz w:val="28"/>
          <w:szCs w:val="28"/>
          <w:lang w:val="ru-RU"/>
        </w:rPr>
        <w:t>математичну</w:t>
      </w:r>
      <w:proofErr w:type="spellEnd"/>
      <w:r w:rsidR="00AA017D" w:rsidRPr="00AA017D">
        <w:rPr>
          <w:sz w:val="28"/>
          <w:szCs w:val="28"/>
          <w:lang w:val="ru-RU"/>
        </w:rPr>
        <w:t xml:space="preserve"> модель парового конвектора, яка </w:t>
      </w:r>
      <w:proofErr w:type="spellStart"/>
      <w:r w:rsidR="00AA017D" w:rsidRPr="00AA017D">
        <w:rPr>
          <w:sz w:val="28"/>
          <w:szCs w:val="28"/>
          <w:lang w:val="ru-RU"/>
        </w:rPr>
        <w:t>описує</w:t>
      </w:r>
      <w:proofErr w:type="spellEnd"/>
      <w:r w:rsidR="00AA017D" w:rsidRPr="00AA017D">
        <w:rPr>
          <w:sz w:val="28"/>
          <w:szCs w:val="28"/>
          <w:lang w:val="ru-RU"/>
        </w:rPr>
        <w:t xml:space="preserve"> </w:t>
      </w:r>
      <w:proofErr w:type="spellStart"/>
      <w:r w:rsidR="00AA017D" w:rsidRPr="00AA017D">
        <w:rPr>
          <w:sz w:val="28"/>
          <w:szCs w:val="28"/>
          <w:lang w:val="ru-RU"/>
        </w:rPr>
        <w:t>його</w:t>
      </w:r>
      <w:proofErr w:type="spellEnd"/>
      <w:r w:rsidR="00AA017D" w:rsidRPr="00AA017D">
        <w:rPr>
          <w:sz w:val="28"/>
          <w:szCs w:val="28"/>
          <w:lang w:val="ru-RU"/>
        </w:rPr>
        <w:t xml:space="preserve"> </w:t>
      </w:r>
      <w:proofErr w:type="spellStart"/>
      <w:r w:rsidR="00AA017D" w:rsidRPr="00AA017D">
        <w:rPr>
          <w:sz w:val="28"/>
          <w:szCs w:val="28"/>
          <w:lang w:val="ru-RU"/>
        </w:rPr>
        <w:t>поведінку</w:t>
      </w:r>
      <w:proofErr w:type="spellEnd"/>
      <w:r w:rsidR="00AA017D" w:rsidRPr="00AA017D">
        <w:rPr>
          <w:sz w:val="28"/>
          <w:szCs w:val="28"/>
          <w:lang w:val="ru-RU"/>
        </w:rPr>
        <w:t xml:space="preserve"> в </w:t>
      </w:r>
      <w:proofErr w:type="spellStart"/>
      <w:r w:rsidR="00AA017D" w:rsidRPr="00AA017D">
        <w:rPr>
          <w:sz w:val="28"/>
          <w:szCs w:val="28"/>
          <w:lang w:val="ru-RU"/>
        </w:rPr>
        <w:t>технологічному</w:t>
      </w:r>
      <w:proofErr w:type="spellEnd"/>
      <w:r w:rsidR="00AA017D" w:rsidRPr="00AA017D">
        <w:rPr>
          <w:sz w:val="28"/>
          <w:szCs w:val="28"/>
          <w:lang w:val="ru-RU"/>
        </w:rPr>
        <w:t xml:space="preserve"> </w:t>
      </w:r>
      <w:proofErr w:type="spellStart"/>
      <w:r w:rsidR="00AA017D" w:rsidRPr="00AA017D">
        <w:rPr>
          <w:sz w:val="28"/>
          <w:szCs w:val="28"/>
          <w:lang w:val="ru-RU"/>
        </w:rPr>
        <w:t>процесі</w:t>
      </w:r>
      <w:proofErr w:type="spellEnd"/>
      <w:r w:rsidR="00AA017D" w:rsidRPr="00AA017D">
        <w:rPr>
          <w:sz w:val="28"/>
          <w:szCs w:val="28"/>
          <w:lang w:val="ru-RU"/>
        </w:rPr>
        <w:t xml:space="preserve"> </w:t>
      </w:r>
      <w:proofErr w:type="spellStart"/>
      <w:r w:rsidR="00AA017D" w:rsidRPr="00AA017D">
        <w:rPr>
          <w:sz w:val="28"/>
          <w:szCs w:val="28"/>
          <w:lang w:val="ru-RU"/>
        </w:rPr>
        <w:t>виробництва</w:t>
      </w:r>
      <w:proofErr w:type="spellEnd"/>
      <w:r w:rsidR="00AA017D" w:rsidRPr="00AA017D">
        <w:rPr>
          <w:sz w:val="28"/>
          <w:szCs w:val="28"/>
          <w:lang w:val="ru-RU"/>
        </w:rPr>
        <w:t xml:space="preserve"> </w:t>
      </w:r>
      <w:proofErr w:type="spellStart"/>
      <w:r w:rsidR="00AA017D" w:rsidRPr="00AA017D">
        <w:rPr>
          <w:sz w:val="28"/>
          <w:szCs w:val="28"/>
          <w:lang w:val="ru-RU"/>
        </w:rPr>
        <w:t>офтальмологічних</w:t>
      </w:r>
      <w:proofErr w:type="spellEnd"/>
      <w:r w:rsidR="00AA017D" w:rsidRPr="00AA017D">
        <w:rPr>
          <w:sz w:val="28"/>
          <w:szCs w:val="28"/>
          <w:lang w:val="ru-RU"/>
        </w:rPr>
        <w:t xml:space="preserve"> </w:t>
      </w:r>
      <w:proofErr w:type="spellStart"/>
      <w:r w:rsidR="00AA017D" w:rsidRPr="00AA017D">
        <w:rPr>
          <w:sz w:val="28"/>
          <w:szCs w:val="28"/>
          <w:lang w:val="ru-RU"/>
        </w:rPr>
        <w:t>препаратів</w:t>
      </w:r>
      <w:proofErr w:type="spellEnd"/>
      <w:r w:rsidR="00AA017D" w:rsidRPr="00AA017D">
        <w:rPr>
          <w:sz w:val="28"/>
          <w:szCs w:val="28"/>
          <w:lang w:val="ru-RU"/>
        </w:rPr>
        <w:t xml:space="preserve">. </w:t>
      </w:r>
      <w:proofErr w:type="spellStart"/>
      <w:r w:rsidR="00AA017D" w:rsidRPr="00AA017D">
        <w:rPr>
          <w:sz w:val="28"/>
          <w:szCs w:val="28"/>
          <w:lang w:val="ru-RU"/>
        </w:rPr>
        <w:t>Ця</w:t>
      </w:r>
      <w:proofErr w:type="spellEnd"/>
      <w:r w:rsidR="00AA017D" w:rsidRPr="00AA017D">
        <w:rPr>
          <w:sz w:val="28"/>
          <w:szCs w:val="28"/>
          <w:lang w:val="ru-RU"/>
        </w:rPr>
        <w:t xml:space="preserve"> модель </w:t>
      </w:r>
      <w:proofErr w:type="spellStart"/>
      <w:r w:rsidR="00AA017D" w:rsidRPr="00AA017D">
        <w:rPr>
          <w:sz w:val="28"/>
          <w:szCs w:val="28"/>
          <w:lang w:val="ru-RU"/>
        </w:rPr>
        <w:t>включає</w:t>
      </w:r>
      <w:proofErr w:type="spellEnd"/>
      <w:r w:rsidR="00AA017D" w:rsidRPr="00AA017D">
        <w:rPr>
          <w:sz w:val="28"/>
          <w:szCs w:val="28"/>
          <w:lang w:val="ru-RU"/>
        </w:rPr>
        <w:t xml:space="preserve"> </w:t>
      </w:r>
      <w:proofErr w:type="spellStart"/>
      <w:r w:rsidR="00AA017D" w:rsidRPr="00AA017D">
        <w:rPr>
          <w:sz w:val="28"/>
          <w:szCs w:val="28"/>
          <w:lang w:val="ru-RU"/>
        </w:rPr>
        <w:t>рівняння</w:t>
      </w:r>
      <w:proofErr w:type="spellEnd"/>
      <w:r w:rsidR="00AA017D" w:rsidRPr="00AA017D">
        <w:rPr>
          <w:sz w:val="28"/>
          <w:szCs w:val="28"/>
          <w:lang w:val="ru-RU"/>
        </w:rPr>
        <w:t xml:space="preserve"> </w:t>
      </w:r>
      <w:proofErr w:type="spellStart"/>
      <w:r w:rsidR="00AA017D" w:rsidRPr="00AA017D">
        <w:rPr>
          <w:sz w:val="28"/>
          <w:szCs w:val="28"/>
          <w:lang w:val="ru-RU"/>
        </w:rPr>
        <w:t>матеріально</w:t>
      </w:r>
      <w:proofErr w:type="spellEnd"/>
      <w:r w:rsidR="00AA017D" w:rsidRPr="00AA017D">
        <w:rPr>
          <w:sz w:val="28"/>
          <w:szCs w:val="28"/>
          <w:lang w:val="ru-RU"/>
        </w:rPr>
        <w:t xml:space="preserve">-теплового балансу, </w:t>
      </w:r>
      <w:proofErr w:type="spellStart"/>
      <w:r w:rsidR="00AA017D" w:rsidRPr="00AA017D">
        <w:rPr>
          <w:sz w:val="28"/>
          <w:szCs w:val="28"/>
          <w:lang w:val="ru-RU"/>
        </w:rPr>
        <w:t>що</w:t>
      </w:r>
      <w:proofErr w:type="spellEnd"/>
      <w:r w:rsidR="00AA017D" w:rsidRPr="00AA017D">
        <w:rPr>
          <w:sz w:val="28"/>
          <w:szCs w:val="28"/>
          <w:lang w:val="ru-RU"/>
        </w:rPr>
        <w:t xml:space="preserve"> </w:t>
      </w:r>
      <w:proofErr w:type="spellStart"/>
      <w:r w:rsidR="00AA017D" w:rsidRPr="00AA017D">
        <w:rPr>
          <w:sz w:val="28"/>
          <w:szCs w:val="28"/>
          <w:lang w:val="ru-RU"/>
        </w:rPr>
        <w:t>враховує</w:t>
      </w:r>
      <w:proofErr w:type="spellEnd"/>
      <w:r w:rsidR="00AA017D" w:rsidRPr="00AA017D">
        <w:rPr>
          <w:sz w:val="28"/>
          <w:szCs w:val="28"/>
          <w:lang w:val="ru-RU"/>
        </w:rPr>
        <w:t xml:space="preserve"> </w:t>
      </w:r>
      <w:proofErr w:type="spellStart"/>
      <w:r w:rsidR="00AA017D" w:rsidRPr="00AA017D">
        <w:rPr>
          <w:sz w:val="28"/>
          <w:szCs w:val="28"/>
          <w:lang w:val="ru-RU"/>
        </w:rPr>
        <w:t>взаємодії</w:t>
      </w:r>
      <w:proofErr w:type="spellEnd"/>
      <w:r w:rsidR="00AA017D" w:rsidRPr="00AA017D">
        <w:rPr>
          <w:sz w:val="28"/>
          <w:szCs w:val="28"/>
          <w:lang w:val="ru-RU"/>
        </w:rPr>
        <w:t xml:space="preserve"> </w:t>
      </w:r>
      <w:proofErr w:type="spellStart"/>
      <w:r w:rsidR="00AA017D" w:rsidRPr="00AA017D">
        <w:rPr>
          <w:sz w:val="28"/>
          <w:szCs w:val="28"/>
          <w:lang w:val="ru-RU"/>
        </w:rPr>
        <w:t>між</w:t>
      </w:r>
      <w:proofErr w:type="spellEnd"/>
      <w:r w:rsidR="00AA017D" w:rsidRPr="00AA017D">
        <w:rPr>
          <w:sz w:val="28"/>
          <w:szCs w:val="28"/>
          <w:lang w:val="ru-RU"/>
        </w:rPr>
        <w:t xml:space="preserve"> </w:t>
      </w:r>
      <w:proofErr w:type="spellStart"/>
      <w:r w:rsidR="00AA017D" w:rsidRPr="00AA017D">
        <w:rPr>
          <w:sz w:val="28"/>
          <w:szCs w:val="28"/>
          <w:lang w:val="ru-RU"/>
        </w:rPr>
        <w:t>різними</w:t>
      </w:r>
      <w:proofErr w:type="spellEnd"/>
      <w:r w:rsidR="00AA017D" w:rsidRPr="00AA017D">
        <w:rPr>
          <w:sz w:val="28"/>
          <w:szCs w:val="28"/>
          <w:lang w:val="ru-RU"/>
        </w:rPr>
        <w:t xml:space="preserve"> параметрами </w:t>
      </w:r>
      <w:proofErr w:type="spellStart"/>
      <w:r w:rsidR="00AA017D" w:rsidRPr="00AA017D">
        <w:rPr>
          <w:sz w:val="28"/>
          <w:szCs w:val="28"/>
          <w:lang w:val="ru-RU"/>
        </w:rPr>
        <w:t>системи</w:t>
      </w:r>
      <w:proofErr w:type="spellEnd"/>
      <w:r w:rsidR="00AA017D" w:rsidRPr="00AA017D">
        <w:rPr>
          <w:sz w:val="28"/>
          <w:szCs w:val="28"/>
          <w:lang w:val="ru-RU"/>
        </w:rPr>
        <w:t xml:space="preserve">, такими як </w:t>
      </w:r>
      <w:proofErr w:type="spellStart"/>
      <w:r w:rsidR="00AA017D" w:rsidRPr="00AA017D">
        <w:rPr>
          <w:sz w:val="28"/>
          <w:szCs w:val="28"/>
          <w:lang w:val="ru-RU"/>
        </w:rPr>
        <w:t>витрати</w:t>
      </w:r>
      <w:proofErr w:type="spellEnd"/>
      <w:r w:rsidR="00AA017D" w:rsidRPr="00AA017D">
        <w:rPr>
          <w:sz w:val="28"/>
          <w:szCs w:val="28"/>
          <w:lang w:val="ru-RU"/>
        </w:rPr>
        <w:t xml:space="preserve"> пари, </w:t>
      </w:r>
      <w:proofErr w:type="spellStart"/>
      <w:r w:rsidR="00AA017D" w:rsidRPr="00AA017D">
        <w:rPr>
          <w:sz w:val="28"/>
          <w:szCs w:val="28"/>
          <w:lang w:val="ru-RU"/>
        </w:rPr>
        <w:t>тиск</w:t>
      </w:r>
      <w:proofErr w:type="spellEnd"/>
      <w:r w:rsidR="00AA017D" w:rsidRPr="00AA017D">
        <w:rPr>
          <w:sz w:val="28"/>
          <w:szCs w:val="28"/>
          <w:lang w:val="ru-RU"/>
        </w:rPr>
        <w:t xml:space="preserve">, температура та </w:t>
      </w:r>
      <w:proofErr w:type="spellStart"/>
      <w:r w:rsidR="00AA017D" w:rsidRPr="00AA017D">
        <w:rPr>
          <w:sz w:val="28"/>
          <w:szCs w:val="28"/>
          <w:lang w:val="ru-RU"/>
        </w:rPr>
        <w:t>змішування</w:t>
      </w:r>
      <w:proofErr w:type="spellEnd"/>
      <w:r w:rsidR="00AA017D" w:rsidRPr="00AA017D">
        <w:rPr>
          <w:sz w:val="28"/>
          <w:szCs w:val="28"/>
          <w:lang w:val="ru-RU"/>
        </w:rPr>
        <w:t xml:space="preserve"> </w:t>
      </w:r>
      <w:proofErr w:type="spellStart"/>
      <w:r w:rsidR="00AA017D" w:rsidRPr="00AA017D">
        <w:rPr>
          <w:sz w:val="28"/>
          <w:szCs w:val="28"/>
          <w:lang w:val="ru-RU"/>
        </w:rPr>
        <w:t>середовищ</w:t>
      </w:r>
      <w:proofErr w:type="spellEnd"/>
      <w:r w:rsidR="00AA017D" w:rsidRPr="00AA017D">
        <w:rPr>
          <w:sz w:val="28"/>
          <w:szCs w:val="28"/>
          <w:lang w:val="ru-RU"/>
        </w:rPr>
        <w:t>.</w:t>
      </w:r>
    </w:p>
    <w:p w:rsidR="00AA017D" w:rsidRPr="00AA017D" w:rsidRDefault="00AA017D" w:rsidP="00AA017D">
      <w:pPr>
        <w:rPr>
          <w:sz w:val="28"/>
          <w:szCs w:val="28"/>
          <w:lang w:val="ru-RU"/>
        </w:rPr>
      </w:pPr>
      <w:r w:rsidRPr="00AA017D">
        <w:rPr>
          <w:sz w:val="28"/>
          <w:szCs w:val="28"/>
          <w:lang w:val="ru-RU"/>
        </w:rPr>
        <w:lastRenderedPageBreak/>
        <w:t xml:space="preserve">Результатом </w:t>
      </w:r>
      <w:proofErr w:type="spellStart"/>
      <w:r w:rsidRPr="00AA017D">
        <w:rPr>
          <w:sz w:val="28"/>
          <w:szCs w:val="28"/>
          <w:lang w:val="ru-RU"/>
        </w:rPr>
        <w:t>розробки</w:t>
      </w:r>
      <w:proofErr w:type="spellEnd"/>
      <w:r w:rsidRPr="00AA017D">
        <w:rPr>
          <w:sz w:val="28"/>
          <w:szCs w:val="28"/>
          <w:lang w:val="ru-RU"/>
        </w:rPr>
        <w:t xml:space="preserve"> </w:t>
      </w:r>
      <w:proofErr w:type="spellStart"/>
      <w:r w:rsidRPr="00AA017D">
        <w:rPr>
          <w:sz w:val="28"/>
          <w:szCs w:val="28"/>
          <w:lang w:val="ru-RU"/>
        </w:rPr>
        <w:t>математичної</w:t>
      </w:r>
      <w:proofErr w:type="spellEnd"/>
      <w:r w:rsidRPr="00AA017D">
        <w:rPr>
          <w:sz w:val="28"/>
          <w:szCs w:val="28"/>
          <w:lang w:val="ru-RU"/>
        </w:rPr>
        <w:t xml:space="preserve"> </w:t>
      </w:r>
      <w:proofErr w:type="spellStart"/>
      <w:r w:rsidRPr="00AA017D">
        <w:rPr>
          <w:sz w:val="28"/>
          <w:szCs w:val="28"/>
          <w:lang w:val="ru-RU"/>
        </w:rPr>
        <w:t>моделі</w:t>
      </w:r>
      <w:proofErr w:type="spellEnd"/>
      <w:r w:rsidRPr="00AA017D">
        <w:rPr>
          <w:sz w:val="28"/>
          <w:szCs w:val="28"/>
          <w:lang w:val="ru-RU"/>
        </w:rPr>
        <w:t xml:space="preserve"> є </w:t>
      </w:r>
      <w:proofErr w:type="spellStart"/>
      <w:r w:rsidRPr="00AA017D">
        <w:rPr>
          <w:sz w:val="28"/>
          <w:szCs w:val="28"/>
          <w:lang w:val="ru-RU"/>
        </w:rPr>
        <w:t>передавальна</w:t>
      </w:r>
      <w:proofErr w:type="spellEnd"/>
      <w:r w:rsidRPr="00AA017D">
        <w:rPr>
          <w:sz w:val="28"/>
          <w:szCs w:val="28"/>
          <w:lang w:val="ru-RU"/>
        </w:rPr>
        <w:t xml:space="preserve"> </w:t>
      </w:r>
      <w:proofErr w:type="spellStart"/>
      <w:r w:rsidRPr="00AA017D">
        <w:rPr>
          <w:sz w:val="28"/>
          <w:szCs w:val="28"/>
          <w:lang w:val="ru-RU"/>
        </w:rPr>
        <w:t>функція</w:t>
      </w:r>
      <w:proofErr w:type="spellEnd"/>
      <w:r w:rsidRPr="00AA017D">
        <w:rPr>
          <w:sz w:val="28"/>
          <w:szCs w:val="28"/>
          <w:lang w:val="ru-RU"/>
        </w:rPr>
        <w:t xml:space="preserve">, яка </w:t>
      </w:r>
      <w:proofErr w:type="spellStart"/>
      <w:r w:rsidRPr="00AA017D">
        <w:rPr>
          <w:sz w:val="28"/>
          <w:szCs w:val="28"/>
          <w:lang w:val="ru-RU"/>
        </w:rPr>
        <w:t>відображає</w:t>
      </w:r>
      <w:proofErr w:type="spellEnd"/>
      <w:r w:rsidRPr="00AA017D">
        <w:rPr>
          <w:sz w:val="28"/>
          <w:szCs w:val="28"/>
          <w:lang w:val="ru-RU"/>
        </w:rPr>
        <w:t xml:space="preserve"> </w:t>
      </w:r>
      <w:proofErr w:type="spellStart"/>
      <w:r w:rsidRPr="00AA017D">
        <w:rPr>
          <w:sz w:val="28"/>
          <w:szCs w:val="28"/>
          <w:lang w:val="ru-RU"/>
        </w:rPr>
        <w:t>залежність</w:t>
      </w:r>
      <w:proofErr w:type="spellEnd"/>
      <w:r w:rsidRPr="00AA017D">
        <w:rPr>
          <w:sz w:val="28"/>
          <w:szCs w:val="28"/>
          <w:lang w:val="ru-RU"/>
        </w:rPr>
        <w:t xml:space="preserve"> </w:t>
      </w:r>
      <w:proofErr w:type="spellStart"/>
      <w:r w:rsidRPr="00AA017D">
        <w:rPr>
          <w:sz w:val="28"/>
          <w:szCs w:val="28"/>
          <w:lang w:val="ru-RU"/>
        </w:rPr>
        <w:t>між</w:t>
      </w:r>
      <w:proofErr w:type="spellEnd"/>
      <w:r w:rsidRPr="00AA017D">
        <w:rPr>
          <w:sz w:val="28"/>
          <w:szCs w:val="28"/>
          <w:lang w:val="ru-RU"/>
        </w:rPr>
        <w:t xml:space="preserve"> </w:t>
      </w:r>
      <w:proofErr w:type="spellStart"/>
      <w:r w:rsidRPr="00AA017D">
        <w:rPr>
          <w:sz w:val="28"/>
          <w:szCs w:val="28"/>
          <w:lang w:val="ru-RU"/>
        </w:rPr>
        <w:t>вхідними</w:t>
      </w:r>
      <w:proofErr w:type="spellEnd"/>
      <w:r w:rsidRPr="00AA017D">
        <w:rPr>
          <w:sz w:val="28"/>
          <w:szCs w:val="28"/>
          <w:lang w:val="ru-RU"/>
        </w:rPr>
        <w:t xml:space="preserve"> та </w:t>
      </w:r>
      <w:proofErr w:type="spellStart"/>
      <w:r w:rsidRPr="00AA017D">
        <w:rPr>
          <w:sz w:val="28"/>
          <w:szCs w:val="28"/>
          <w:lang w:val="ru-RU"/>
        </w:rPr>
        <w:t>вихідними</w:t>
      </w:r>
      <w:proofErr w:type="spellEnd"/>
      <w:r w:rsidRPr="00AA017D">
        <w:rPr>
          <w:sz w:val="28"/>
          <w:szCs w:val="28"/>
          <w:lang w:val="ru-RU"/>
        </w:rPr>
        <w:t xml:space="preserve"> сигналами </w:t>
      </w:r>
      <w:proofErr w:type="spellStart"/>
      <w:r w:rsidRPr="00AA017D">
        <w:rPr>
          <w:sz w:val="28"/>
          <w:szCs w:val="28"/>
          <w:lang w:val="ru-RU"/>
        </w:rPr>
        <w:t>системи</w:t>
      </w:r>
      <w:proofErr w:type="spellEnd"/>
      <w:r w:rsidRPr="00AA017D">
        <w:rPr>
          <w:sz w:val="28"/>
          <w:szCs w:val="28"/>
          <w:lang w:val="ru-RU"/>
        </w:rPr>
        <w:t xml:space="preserve">. </w:t>
      </w:r>
      <w:proofErr w:type="spellStart"/>
      <w:r w:rsidRPr="00AA017D">
        <w:rPr>
          <w:sz w:val="28"/>
          <w:szCs w:val="28"/>
          <w:lang w:val="ru-RU"/>
        </w:rPr>
        <w:t>Ця</w:t>
      </w:r>
      <w:proofErr w:type="spellEnd"/>
      <w:r w:rsidRPr="00AA017D">
        <w:rPr>
          <w:sz w:val="28"/>
          <w:szCs w:val="28"/>
          <w:lang w:val="ru-RU"/>
        </w:rPr>
        <w:t xml:space="preserve"> </w:t>
      </w:r>
      <w:proofErr w:type="spellStart"/>
      <w:r w:rsidRPr="00AA017D">
        <w:rPr>
          <w:sz w:val="28"/>
          <w:szCs w:val="28"/>
          <w:lang w:val="ru-RU"/>
        </w:rPr>
        <w:t>функція</w:t>
      </w:r>
      <w:proofErr w:type="spellEnd"/>
      <w:r w:rsidRPr="00AA017D">
        <w:rPr>
          <w:sz w:val="28"/>
          <w:szCs w:val="28"/>
          <w:lang w:val="ru-RU"/>
        </w:rPr>
        <w:t xml:space="preserve"> </w:t>
      </w:r>
      <w:proofErr w:type="spellStart"/>
      <w:r w:rsidRPr="00AA017D">
        <w:rPr>
          <w:sz w:val="28"/>
          <w:szCs w:val="28"/>
          <w:lang w:val="ru-RU"/>
        </w:rPr>
        <w:t>може</w:t>
      </w:r>
      <w:proofErr w:type="spellEnd"/>
      <w:r w:rsidRPr="00AA017D">
        <w:rPr>
          <w:sz w:val="28"/>
          <w:szCs w:val="28"/>
          <w:lang w:val="ru-RU"/>
        </w:rPr>
        <w:t xml:space="preserve"> бути </w:t>
      </w:r>
      <w:proofErr w:type="spellStart"/>
      <w:r w:rsidRPr="00AA017D">
        <w:rPr>
          <w:sz w:val="28"/>
          <w:szCs w:val="28"/>
          <w:lang w:val="ru-RU"/>
        </w:rPr>
        <w:t>використана</w:t>
      </w:r>
      <w:proofErr w:type="spellEnd"/>
      <w:r w:rsidRPr="00AA017D">
        <w:rPr>
          <w:sz w:val="28"/>
          <w:szCs w:val="28"/>
          <w:lang w:val="ru-RU"/>
        </w:rPr>
        <w:t xml:space="preserve"> для </w:t>
      </w:r>
      <w:proofErr w:type="spellStart"/>
      <w:r w:rsidRPr="00AA017D">
        <w:rPr>
          <w:sz w:val="28"/>
          <w:szCs w:val="28"/>
          <w:lang w:val="ru-RU"/>
        </w:rPr>
        <w:t>подальшого</w:t>
      </w:r>
      <w:proofErr w:type="spellEnd"/>
      <w:r w:rsidRPr="00AA017D">
        <w:rPr>
          <w:sz w:val="28"/>
          <w:szCs w:val="28"/>
          <w:lang w:val="ru-RU"/>
        </w:rPr>
        <w:t xml:space="preserve"> </w:t>
      </w:r>
      <w:proofErr w:type="spellStart"/>
      <w:r w:rsidRPr="00AA017D">
        <w:rPr>
          <w:sz w:val="28"/>
          <w:szCs w:val="28"/>
          <w:lang w:val="ru-RU"/>
        </w:rPr>
        <w:t>проектування</w:t>
      </w:r>
      <w:proofErr w:type="spellEnd"/>
      <w:r w:rsidRPr="00AA017D">
        <w:rPr>
          <w:sz w:val="28"/>
          <w:szCs w:val="28"/>
          <w:lang w:val="ru-RU"/>
        </w:rPr>
        <w:t xml:space="preserve"> та </w:t>
      </w:r>
      <w:proofErr w:type="spellStart"/>
      <w:r w:rsidRPr="00AA017D">
        <w:rPr>
          <w:sz w:val="28"/>
          <w:szCs w:val="28"/>
          <w:lang w:val="ru-RU"/>
        </w:rPr>
        <w:t>налагодження</w:t>
      </w:r>
      <w:proofErr w:type="spellEnd"/>
      <w:r w:rsidRPr="00AA017D">
        <w:rPr>
          <w:sz w:val="28"/>
          <w:szCs w:val="28"/>
          <w:lang w:val="ru-RU"/>
        </w:rPr>
        <w:t xml:space="preserve"> </w:t>
      </w:r>
      <w:proofErr w:type="spellStart"/>
      <w:r w:rsidRPr="00AA017D">
        <w:rPr>
          <w:sz w:val="28"/>
          <w:szCs w:val="28"/>
          <w:lang w:val="ru-RU"/>
        </w:rPr>
        <w:t>системи</w:t>
      </w:r>
      <w:proofErr w:type="spellEnd"/>
      <w:r w:rsidRPr="00AA017D">
        <w:rPr>
          <w:sz w:val="28"/>
          <w:szCs w:val="28"/>
          <w:lang w:val="ru-RU"/>
        </w:rPr>
        <w:t xml:space="preserve"> </w:t>
      </w:r>
      <w:proofErr w:type="spellStart"/>
      <w:r w:rsidRPr="00AA017D">
        <w:rPr>
          <w:sz w:val="28"/>
          <w:szCs w:val="28"/>
          <w:lang w:val="ru-RU"/>
        </w:rPr>
        <w:t>керування</w:t>
      </w:r>
      <w:proofErr w:type="spellEnd"/>
      <w:r w:rsidRPr="00AA017D">
        <w:rPr>
          <w:sz w:val="28"/>
          <w:szCs w:val="28"/>
          <w:lang w:val="ru-RU"/>
        </w:rPr>
        <w:t xml:space="preserve"> </w:t>
      </w:r>
      <w:proofErr w:type="spellStart"/>
      <w:r w:rsidRPr="00AA017D">
        <w:rPr>
          <w:sz w:val="28"/>
          <w:szCs w:val="28"/>
          <w:lang w:val="ru-RU"/>
        </w:rPr>
        <w:t>паровим</w:t>
      </w:r>
      <w:proofErr w:type="spellEnd"/>
      <w:r w:rsidRPr="00AA017D">
        <w:rPr>
          <w:sz w:val="28"/>
          <w:szCs w:val="28"/>
          <w:lang w:val="ru-RU"/>
        </w:rPr>
        <w:t xml:space="preserve"> конвектором. Модель </w:t>
      </w:r>
      <w:proofErr w:type="spellStart"/>
      <w:r w:rsidRPr="00AA017D">
        <w:rPr>
          <w:sz w:val="28"/>
          <w:szCs w:val="28"/>
          <w:lang w:val="ru-RU"/>
        </w:rPr>
        <w:t>дозволяє</w:t>
      </w:r>
      <w:proofErr w:type="spellEnd"/>
      <w:r w:rsidRPr="00AA017D">
        <w:rPr>
          <w:sz w:val="28"/>
          <w:szCs w:val="28"/>
          <w:lang w:val="ru-RU"/>
        </w:rPr>
        <w:t xml:space="preserve"> </w:t>
      </w:r>
      <w:proofErr w:type="spellStart"/>
      <w:r w:rsidRPr="00AA017D">
        <w:rPr>
          <w:sz w:val="28"/>
          <w:szCs w:val="28"/>
          <w:lang w:val="ru-RU"/>
        </w:rPr>
        <w:t>здійснювати</w:t>
      </w:r>
      <w:proofErr w:type="spellEnd"/>
      <w:r w:rsidRPr="00AA017D">
        <w:rPr>
          <w:sz w:val="28"/>
          <w:szCs w:val="28"/>
          <w:lang w:val="ru-RU"/>
        </w:rPr>
        <w:t xml:space="preserve"> </w:t>
      </w:r>
      <w:proofErr w:type="spellStart"/>
      <w:r w:rsidRPr="00AA017D">
        <w:rPr>
          <w:sz w:val="28"/>
          <w:szCs w:val="28"/>
          <w:lang w:val="ru-RU"/>
        </w:rPr>
        <w:t>точний</w:t>
      </w:r>
      <w:proofErr w:type="spellEnd"/>
      <w:r w:rsidRPr="00AA017D">
        <w:rPr>
          <w:sz w:val="28"/>
          <w:szCs w:val="28"/>
          <w:lang w:val="ru-RU"/>
        </w:rPr>
        <w:t xml:space="preserve"> контроль над </w:t>
      </w:r>
      <w:proofErr w:type="spellStart"/>
      <w:r w:rsidRPr="00AA017D">
        <w:rPr>
          <w:sz w:val="28"/>
          <w:szCs w:val="28"/>
          <w:lang w:val="ru-RU"/>
        </w:rPr>
        <w:t>процесом</w:t>
      </w:r>
      <w:proofErr w:type="spellEnd"/>
      <w:r w:rsidRPr="00AA017D">
        <w:rPr>
          <w:sz w:val="28"/>
          <w:szCs w:val="28"/>
          <w:lang w:val="ru-RU"/>
        </w:rPr>
        <w:t xml:space="preserve"> </w:t>
      </w:r>
      <w:proofErr w:type="spellStart"/>
      <w:r w:rsidRPr="00AA017D">
        <w:rPr>
          <w:sz w:val="28"/>
          <w:szCs w:val="28"/>
          <w:lang w:val="ru-RU"/>
        </w:rPr>
        <w:t>змішування</w:t>
      </w:r>
      <w:proofErr w:type="spellEnd"/>
      <w:r w:rsidRPr="00AA017D">
        <w:rPr>
          <w:sz w:val="28"/>
          <w:szCs w:val="28"/>
          <w:lang w:val="ru-RU"/>
        </w:rPr>
        <w:t xml:space="preserve"> пари та </w:t>
      </w:r>
      <w:proofErr w:type="spellStart"/>
      <w:r w:rsidRPr="00AA017D">
        <w:rPr>
          <w:sz w:val="28"/>
          <w:szCs w:val="28"/>
          <w:lang w:val="ru-RU"/>
        </w:rPr>
        <w:t>інших</w:t>
      </w:r>
      <w:proofErr w:type="spellEnd"/>
      <w:r w:rsidRPr="00AA017D">
        <w:rPr>
          <w:sz w:val="28"/>
          <w:szCs w:val="28"/>
          <w:lang w:val="ru-RU"/>
        </w:rPr>
        <w:t xml:space="preserve"> </w:t>
      </w:r>
      <w:proofErr w:type="spellStart"/>
      <w:r w:rsidRPr="00AA017D">
        <w:rPr>
          <w:sz w:val="28"/>
          <w:szCs w:val="28"/>
          <w:lang w:val="ru-RU"/>
        </w:rPr>
        <w:t>компонентів</w:t>
      </w:r>
      <w:proofErr w:type="spellEnd"/>
      <w:r w:rsidRPr="00AA017D">
        <w:rPr>
          <w:sz w:val="28"/>
          <w:szCs w:val="28"/>
          <w:lang w:val="ru-RU"/>
        </w:rPr>
        <w:t xml:space="preserve">, </w:t>
      </w:r>
      <w:proofErr w:type="spellStart"/>
      <w:r w:rsidRPr="00AA017D">
        <w:rPr>
          <w:sz w:val="28"/>
          <w:szCs w:val="28"/>
          <w:lang w:val="ru-RU"/>
        </w:rPr>
        <w:t>що</w:t>
      </w:r>
      <w:proofErr w:type="spellEnd"/>
      <w:r w:rsidRPr="00AA017D">
        <w:rPr>
          <w:sz w:val="28"/>
          <w:szCs w:val="28"/>
          <w:lang w:val="ru-RU"/>
        </w:rPr>
        <w:t xml:space="preserve"> </w:t>
      </w:r>
      <w:proofErr w:type="spellStart"/>
      <w:r w:rsidRPr="00AA017D">
        <w:rPr>
          <w:sz w:val="28"/>
          <w:szCs w:val="28"/>
          <w:lang w:val="ru-RU"/>
        </w:rPr>
        <w:t>забезпечує</w:t>
      </w:r>
      <w:proofErr w:type="spellEnd"/>
      <w:r w:rsidRPr="00AA017D">
        <w:rPr>
          <w:sz w:val="28"/>
          <w:szCs w:val="28"/>
          <w:lang w:val="ru-RU"/>
        </w:rPr>
        <w:t xml:space="preserve"> </w:t>
      </w:r>
      <w:proofErr w:type="spellStart"/>
      <w:r w:rsidRPr="00AA017D">
        <w:rPr>
          <w:sz w:val="28"/>
          <w:szCs w:val="28"/>
          <w:lang w:val="ru-RU"/>
        </w:rPr>
        <w:t>стабільність</w:t>
      </w:r>
      <w:proofErr w:type="spellEnd"/>
      <w:r w:rsidRPr="00AA017D">
        <w:rPr>
          <w:sz w:val="28"/>
          <w:szCs w:val="28"/>
          <w:lang w:val="ru-RU"/>
        </w:rPr>
        <w:t xml:space="preserve"> і </w:t>
      </w:r>
      <w:proofErr w:type="spellStart"/>
      <w:r w:rsidRPr="00AA017D">
        <w:rPr>
          <w:sz w:val="28"/>
          <w:szCs w:val="28"/>
          <w:lang w:val="ru-RU"/>
        </w:rPr>
        <w:t>якість</w:t>
      </w:r>
      <w:proofErr w:type="spellEnd"/>
      <w:r w:rsidRPr="00AA017D">
        <w:rPr>
          <w:sz w:val="28"/>
          <w:szCs w:val="28"/>
          <w:lang w:val="ru-RU"/>
        </w:rPr>
        <w:t xml:space="preserve"> </w:t>
      </w:r>
      <w:proofErr w:type="spellStart"/>
      <w:r w:rsidRPr="00AA017D">
        <w:rPr>
          <w:sz w:val="28"/>
          <w:szCs w:val="28"/>
          <w:lang w:val="ru-RU"/>
        </w:rPr>
        <w:t>кінцевого</w:t>
      </w:r>
      <w:proofErr w:type="spellEnd"/>
      <w:r w:rsidRPr="00AA017D">
        <w:rPr>
          <w:sz w:val="28"/>
          <w:szCs w:val="28"/>
          <w:lang w:val="ru-RU"/>
        </w:rPr>
        <w:t xml:space="preserve"> продукту.</w:t>
      </w:r>
    </w:p>
    <w:p w:rsidR="00AA017D" w:rsidRPr="00AA017D" w:rsidRDefault="00AA017D" w:rsidP="00AA017D">
      <w:pPr>
        <w:rPr>
          <w:sz w:val="28"/>
          <w:szCs w:val="28"/>
          <w:lang w:val="ru-RU"/>
        </w:rPr>
      </w:pPr>
      <w:proofErr w:type="spellStart"/>
      <w:r w:rsidRPr="00AA017D">
        <w:rPr>
          <w:sz w:val="28"/>
          <w:szCs w:val="28"/>
          <w:lang w:val="ru-RU"/>
        </w:rPr>
        <w:t>Отримана</w:t>
      </w:r>
      <w:proofErr w:type="spellEnd"/>
      <w:r w:rsidRPr="00AA017D">
        <w:rPr>
          <w:sz w:val="28"/>
          <w:szCs w:val="28"/>
          <w:lang w:val="ru-RU"/>
        </w:rPr>
        <w:t xml:space="preserve"> </w:t>
      </w:r>
      <w:proofErr w:type="spellStart"/>
      <w:r w:rsidRPr="00AA017D">
        <w:rPr>
          <w:sz w:val="28"/>
          <w:szCs w:val="28"/>
          <w:lang w:val="ru-RU"/>
        </w:rPr>
        <w:t>математична</w:t>
      </w:r>
      <w:proofErr w:type="spellEnd"/>
      <w:r w:rsidRPr="00AA017D">
        <w:rPr>
          <w:sz w:val="28"/>
          <w:szCs w:val="28"/>
          <w:lang w:val="ru-RU"/>
        </w:rPr>
        <w:t xml:space="preserve"> модель </w:t>
      </w:r>
      <w:proofErr w:type="spellStart"/>
      <w:r w:rsidRPr="00AA017D">
        <w:rPr>
          <w:sz w:val="28"/>
          <w:szCs w:val="28"/>
          <w:lang w:val="ru-RU"/>
        </w:rPr>
        <w:t>також</w:t>
      </w:r>
      <w:proofErr w:type="spellEnd"/>
      <w:r w:rsidRPr="00AA017D">
        <w:rPr>
          <w:sz w:val="28"/>
          <w:szCs w:val="28"/>
          <w:lang w:val="ru-RU"/>
        </w:rPr>
        <w:t xml:space="preserve"> </w:t>
      </w:r>
      <w:proofErr w:type="spellStart"/>
      <w:r w:rsidRPr="00AA017D">
        <w:rPr>
          <w:sz w:val="28"/>
          <w:szCs w:val="28"/>
          <w:lang w:val="ru-RU"/>
        </w:rPr>
        <w:t>може</w:t>
      </w:r>
      <w:proofErr w:type="spellEnd"/>
      <w:r w:rsidRPr="00AA017D">
        <w:rPr>
          <w:sz w:val="28"/>
          <w:szCs w:val="28"/>
          <w:lang w:val="ru-RU"/>
        </w:rPr>
        <w:t xml:space="preserve"> бути </w:t>
      </w:r>
      <w:proofErr w:type="spellStart"/>
      <w:r w:rsidRPr="00AA017D">
        <w:rPr>
          <w:sz w:val="28"/>
          <w:szCs w:val="28"/>
          <w:lang w:val="ru-RU"/>
        </w:rPr>
        <w:t>застосована</w:t>
      </w:r>
      <w:proofErr w:type="spellEnd"/>
      <w:r w:rsidRPr="00AA017D">
        <w:rPr>
          <w:sz w:val="28"/>
          <w:szCs w:val="28"/>
          <w:lang w:val="ru-RU"/>
        </w:rPr>
        <w:t xml:space="preserve"> для </w:t>
      </w:r>
      <w:proofErr w:type="spellStart"/>
      <w:r w:rsidRPr="00AA017D">
        <w:rPr>
          <w:sz w:val="28"/>
          <w:szCs w:val="28"/>
          <w:lang w:val="ru-RU"/>
        </w:rPr>
        <w:t>оптимізації</w:t>
      </w:r>
      <w:proofErr w:type="spellEnd"/>
      <w:r w:rsidRPr="00AA017D">
        <w:rPr>
          <w:sz w:val="28"/>
          <w:szCs w:val="28"/>
          <w:lang w:val="ru-RU"/>
        </w:rPr>
        <w:t xml:space="preserve"> </w:t>
      </w:r>
      <w:proofErr w:type="spellStart"/>
      <w:r w:rsidRPr="00AA017D">
        <w:rPr>
          <w:sz w:val="28"/>
          <w:szCs w:val="28"/>
          <w:lang w:val="ru-RU"/>
        </w:rPr>
        <w:t>роботи</w:t>
      </w:r>
      <w:proofErr w:type="spellEnd"/>
      <w:r w:rsidRPr="00AA017D">
        <w:rPr>
          <w:sz w:val="28"/>
          <w:szCs w:val="28"/>
          <w:lang w:val="ru-RU"/>
        </w:rPr>
        <w:t xml:space="preserve"> парового конвектора, </w:t>
      </w:r>
      <w:proofErr w:type="spellStart"/>
      <w:r w:rsidRPr="00AA017D">
        <w:rPr>
          <w:sz w:val="28"/>
          <w:szCs w:val="28"/>
          <w:lang w:val="ru-RU"/>
        </w:rPr>
        <w:t>зменшення</w:t>
      </w:r>
      <w:proofErr w:type="spellEnd"/>
      <w:r w:rsidRPr="00AA017D">
        <w:rPr>
          <w:sz w:val="28"/>
          <w:szCs w:val="28"/>
          <w:lang w:val="ru-RU"/>
        </w:rPr>
        <w:t xml:space="preserve"> </w:t>
      </w:r>
      <w:proofErr w:type="spellStart"/>
      <w:r w:rsidRPr="00AA017D">
        <w:rPr>
          <w:sz w:val="28"/>
          <w:szCs w:val="28"/>
          <w:lang w:val="ru-RU"/>
        </w:rPr>
        <w:t>енерговитрат</w:t>
      </w:r>
      <w:proofErr w:type="spellEnd"/>
      <w:r w:rsidRPr="00AA017D">
        <w:rPr>
          <w:sz w:val="28"/>
          <w:szCs w:val="28"/>
          <w:lang w:val="ru-RU"/>
        </w:rPr>
        <w:t xml:space="preserve"> та </w:t>
      </w:r>
      <w:proofErr w:type="spellStart"/>
      <w:r w:rsidRPr="00AA017D">
        <w:rPr>
          <w:sz w:val="28"/>
          <w:szCs w:val="28"/>
          <w:lang w:val="ru-RU"/>
        </w:rPr>
        <w:t>підвищення</w:t>
      </w:r>
      <w:proofErr w:type="spellEnd"/>
      <w:r w:rsidRPr="00AA017D">
        <w:rPr>
          <w:sz w:val="28"/>
          <w:szCs w:val="28"/>
          <w:lang w:val="ru-RU"/>
        </w:rPr>
        <w:t xml:space="preserve"> </w:t>
      </w:r>
      <w:proofErr w:type="spellStart"/>
      <w:r w:rsidRPr="00AA017D">
        <w:rPr>
          <w:sz w:val="28"/>
          <w:szCs w:val="28"/>
          <w:lang w:val="ru-RU"/>
        </w:rPr>
        <w:t>ефективності</w:t>
      </w:r>
      <w:proofErr w:type="spellEnd"/>
      <w:r w:rsidRPr="00AA017D">
        <w:rPr>
          <w:sz w:val="28"/>
          <w:szCs w:val="28"/>
          <w:lang w:val="ru-RU"/>
        </w:rPr>
        <w:t xml:space="preserve"> </w:t>
      </w:r>
      <w:proofErr w:type="spellStart"/>
      <w:r w:rsidRPr="00AA017D">
        <w:rPr>
          <w:sz w:val="28"/>
          <w:szCs w:val="28"/>
          <w:lang w:val="ru-RU"/>
        </w:rPr>
        <w:t>виробничого</w:t>
      </w:r>
      <w:proofErr w:type="spellEnd"/>
      <w:r w:rsidRPr="00AA017D">
        <w:rPr>
          <w:sz w:val="28"/>
          <w:szCs w:val="28"/>
          <w:lang w:val="ru-RU"/>
        </w:rPr>
        <w:t xml:space="preserve"> </w:t>
      </w:r>
      <w:proofErr w:type="spellStart"/>
      <w:r w:rsidRPr="00AA017D">
        <w:rPr>
          <w:sz w:val="28"/>
          <w:szCs w:val="28"/>
          <w:lang w:val="ru-RU"/>
        </w:rPr>
        <w:t>процесу</w:t>
      </w:r>
      <w:proofErr w:type="spellEnd"/>
      <w:r w:rsidRPr="00AA017D">
        <w:rPr>
          <w:sz w:val="28"/>
          <w:szCs w:val="28"/>
          <w:lang w:val="ru-RU"/>
        </w:rPr>
        <w:t xml:space="preserve">. Вона є </w:t>
      </w:r>
      <w:proofErr w:type="spellStart"/>
      <w:r w:rsidRPr="00AA017D">
        <w:rPr>
          <w:sz w:val="28"/>
          <w:szCs w:val="28"/>
          <w:lang w:val="ru-RU"/>
        </w:rPr>
        <w:t>важливим</w:t>
      </w:r>
      <w:proofErr w:type="spellEnd"/>
      <w:r w:rsidRPr="00AA017D">
        <w:rPr>
          <w:sz w:val="28"/>
          <w:szCs w:val="28"/>
          <w:lang w:val="ru-RU"/>
        </w:rPr>
        <w:t xml:space="preserve"> </w:t>
      </w:r>
      <w:proofErr w:type="spellStart"/>
      <w:r w:rsidRPr="00AA017D">
        <w:rPr>
          <w:sz w:val="28"/>
          <w:szCs w:val="28"/>
          <w:lang w:val="ru-RU"/>
        </w:rPr>
        <w:t>інструментом</w:t>
      </w:r>
      <w:proofErr w:type="spellEnd"/>
      <w:r w:rsidRPr="00AA017D">
        <w:rPr>
          <w:sz w:val="28"/>
          <w:szCs w:val="28"/>
          <w:lang w:val="ru-RU"/>
        </w:rPr>
        <w:t xml:space="preserve"> для </w:t>
      </w:r>
      <w:proofErr w:type="spellStart"/>
      <w:r w:rsidRPr="00AA017D">
        <w:rPr>
          <w:sz w:val="28"/>
          <w:szCs w:val="28"/>
          <w:lang w:val="ru-RU"/>
        </w:rPr>
        <w:t>автоматизації</w:t>
      </w:r>
      <w:proofErr w:type="spellEnd"/>
      <w:r w:rsidRPr="00AA017D">
        <w:rPr>
          <w:sz w:val="28"/>
          <w:szCs w:val="28"/>
          <w:lang w:val="ru-RU"/>
        </w:rPr>
        <w:t xml:space="preserve"> та </w:t>
      </w:r>
      <w:proofErr w:type="spellStart"/>
      <w:r w:rsidRPr="00AA017D">
        <w:rPr>
          <w:sz w:val="28"/>
          <w:szCs w:val="28"/>
          <w:lang w:val="ru-RU"/>
        </w:rPr>
        <w:t>вдосконалення</w:t>
      </w:r>
      <w:proofErr w:type="spellEnd"/>
      <w:r w:rsidRPr="00AA017D">
        <w:rPr>
          <w:sz w:val="28"/>
          <w:szCs w:val="28"/>
          <w:lang w:val="ru-RU"/>
        </w:rPr>
        <w:t xml:space="preserve"> </w:t>
      </w:r>
      <w:proofErr w:type="spellStart"/>
      <w:r w:rsidRPr="00AA017D">
        <w:rPr>
          <w:sz w:val="28"/>
          <w:szCs w:val="28"/>
          <w:lang w:val="ru-RU"/>
        </w:rPr>
        <w:t>технологічного</w:t>
      </w:r>
      <w:proofErr w:type="spellEnd"/>
      <w:r w:rsidRPr="00AA017D">
        <w:rPr>
          <w:sz w:val="28"/>
          <w:szCs w:val="28"/>
          <w:lang w:val="ru-RU"/>
        </w:rPr>
        <w:t xml:space="preserve"> </w:t>
      </w:r>
      <w:proofErr w:type="spellStart"/>
      <w:r w:rsidRPr="00AA017D">
        <w:rPr>
          <w:sz w:val="28"/>
          <w:szCs w:val="28"/>
          <w:lang w:val="ru-RU"/>
        </w:rPr>
        <w:t>процесу</w:t>
      </w:r>
      <w:proofErr w:type="spellEnd"/>
      <w:r w:rsidRPr="00AA017D">
        <w:rPr>
          <w:sz w:val="28"/>
          <w:szCs w:val="28"/>
          <w:lang w:val="ru-RU"/>
        </w:rPr>
        <w:t xml:space="preserve">, </w:t>
      </w:r>
      <w:proofErr w:type="spellStart"/>
      <w:r w:rsidRPr="00AA017D">
        <w:rPr>
          <w:sz w:val="28"/>
          <w:szCs w:val="28"/>
          <w:lang w:val="ru-RU"/>
        </w:rPr>
        <w:t>що</w:t>
      </w:r>
      <w:proofErr w:type="spellEnd"/>
      <w:r w:rsidRPr="00AA017D">
        <w:rPr>
          <w:sz w:val="28"/>
          <w:szCs w:val="28"/>
          <w:lang w:val="ru-RU"/>
        </w:rPr>
        <w:t xml:space="preserve"> </w:t>
      </w:r>
      <w:proofErr w:type="spellStart"/>
      <w:r w:rsidRPr="00AA017D">
        <w:rPr>
          <w:sz w:val="28"/>
          <w:szCs w:val="28"/>
          <w:lang w:val="ru-RU"/>
        </w:rPr>
        <w:t>сприяє</w:t>
      </w:r>
      <w:proofErr w:type="spellEnd"/>
      <w:r w:rsidRPr="00AA017D">
        <w:rPr>
          <w:sz w:val="28"/>
          <w:szCs w:val="28"/>
          <w:lang w:val="ru-RU"/>
        </w:rPr>
        <w:t xml:space="preserve"> </w:t>
      </w:r>
      <w:proofErr w:type="spellStart"/>
      <w:r w:rsidRPr="00AA017D">
        <w:rPr>
          <w:sz w:val="28"/>
          <w:szCs w:val="28"/>
          <w:lang w:val="ru-RU"/>
        </w:rPr>
        <w:t>досягненню</w:t>
      </w:r>
      <w:proofErr w:type="spellEnd"/>
      <w:r w:rsidRPr="00AA017D">
        <w:rPr>
          <w:sz w:val="28"/>
          <w:szCs w:val="28"/>
          <w:lang w:val="ru-RU"/>
        </w:rPr>
        <w:t xml:space="preserve"> </w:t>
      </w:r>
      <w:proofErr w:type="spellStart"/>
      <w:r w:rsidRPr="00AA017D">
        <w:rPr>
          <w:sz w:val="28"/>
          <w:szCs w:val="28"/>
          <w:lang w:val="ru-RU"/>
        </w:rPr>
        <w:t>високих</w:t>
      </w:r>
      <w:proofErr w:type="spellEnd"/>
      <w:r w:rsidRPr="00AA017D">
        <w:rPr>
          <w:sz w:val="28"/>
          <w:szCs w:val="28"/>
          <w:lang w:val="ru-RU"/>
        </w:rPr>
        <w:t xml:space="preserve"> </w:t>
      </w:r>
      <w:proofErr w:type="spellStart"/>
      <w:r w:rsidRPr="00AA017D">
        <w:rPr>
          <w:sz w:val="28"/>
          <w:szCs w:val="28"/>
          <w:lang w:val="ru-RU"/>
        </w:rPr>
        <w:t>стандартів</w:t>
      </w:r>
      <w:proofErr w:type="spellEnd"/>
      <w:r w:rsidRPr="00AA017D">
        <w:rPr>
          <w:sz w:val="28"/>
          <w:szCs w:val="28"/>
          <w:lang w:val="ru-RU"/>
        </w:rPr>
        <w:t xml:space="preserve"> </w:t>
      </w:r>
      <w:proofErr w:type="spellStart"/>
      <w:r w:rsidRPr="00AA017D">
        <w:rPr>
          <w:sz w:val="28"/>
          <w:szCs w:val="28"/>
          <w:lang w:val="ru-RU"/>
        </w:rPr>
        <w:t>якості</w:t>
      </w:r>
      <w:proofErr w:type="spellEnd"/>
      <w:r w:rsidRPr="00AA017D">
        <w:rPr>
          <w:sz w:val="28"/>
          <w:szCs w:val="28"/>
          <w:lang w:val="ru-RU"/>
        </w:rPr>
        <w:t xml:space="preserve"> в </w:t>
      </w:r>
      <w:proofErr w:type="spellStart"/>
      <w:r w:rsidRPr="00AA017D">
        <w:rPr>
          <w:sz w:val="28"/>
          <w:szCs w:val="28"/>
          <w:lang w:val="ru-RU"/>
        </w:rPr>
        <w:t>офтальмологічному</w:t>
      </w:r>
      <w:proofErr w:type="spellEnd"/>
      <w:r w:rsidRPr="00AA017D">
        <w:rPr>
          <w:sz w:val="28"/>
          <w:szCs w:val="28"/>
          <w:lang w:val="ru-RU"/>
        </w:rPr>
        <w:t xml:space="preserve"> </w:t>
      </w:r>
      <w:proofErr w:type="spellStart"/>
      <w:r w:rsidRPr="00AA017D">
        <w:rPr>
          <w:sz w:val="28"/>
          <w:szCs w:val="28"/>
          <w:lang w:val="ru-RU"/>
        </w:rPr>
        <w:t>виробництві</w:t>
      </w:r>
      <w:proofErr w:type="spellEnd"/>
      <w:r w:rsidRPr="00AA017D">
        <w:rPr>
          <w:sz w:val="28"/>
          <w:szCs w:val="28"/>
          <w:lang w:val="ru-RU"/>
        </w:rPr>
        <w:t>.</w:t>
      </w:r>
    </w:p>
    <w:p w:rsidR="00C946A1" w:rsidRPr="00AA017D" w:rsidRDefault="00C946A1" w:rsidP="004F7CEE">
      <w:pPr>
        <w:rPr>
          <w:sz w:val="28"/>
          <w:szCs w:val="28"/>
          <w:lang w:val="ru-RU"/>
        </w:rPr>
      </w:pPr>
    </w:p>
    <w:p w:rsidR="00C946A1" w:rsidRDefault="00C946A1">
      <w:pPr>
        <w:rPr>
          <w:sz w:val="28"/>
          <w:szCs w:val="28"/>
        </w:rPr>
      </w:pPr>
      <w:r>
        <w:rPr>
          <w:sz w:val="28"/>
          <w:szCs w:val="28"/>
        </w:rPr>
        <w:br w:type="page"/>
      </w:r>
    </w:p>
    <w:p w:rsidR="00C946A1" w:rsidRPr="00A00689" w:rsidRDefault="00C946A1" w:rsidP="00C946A1">
      <w:pPr>
        <w:pStyle w:val="1"/>
        <w:spacing w:before="0"/>
        <w:ind w:firstLine="0"/>
        <w:jc w:val="center"/>
        <w:rPr>
          <w:rFonts w:ascii="Times New Roman" w:hAnsi="Times New Roman" w:cs="Times New Roman"/>
          <w:color w:val="000000" w:themeColor="text1"/>
        </w:rPr>
      </w:pPr>
      <w:bookmarkStart w:id="16" w:name="_Toc105332211"/>
      <w:bookmarkStart w:id="17" w:name="_Toc132720525"/>
      <w:r w:rsidRPr="00A00689">
        <w:rPr>
          <w:rFonts w:ascii="Times New Roman" w:hAnsi="Times New Roman" w:cs="Times New Roman"/>
          <w:color w:val="000000" w:themeColor="text1"/>
        </w:rPr>
        <w:lastRenderedPageBreak/>
        <w:t>РОЗДІЛ 4. РОЗРАХУНОК МАТЕМАТИЧНИХ МОДЕЛЕЙ ТЕХНОЛОГІЧНОГО АПАРАТУ</w:t>
      </w:r>
      <w:bookmarkEnd w:id="16"/>
      <w:bookmarkEnd w:id="17"/>
    </w:p>
    <w:p w:rsidR="00C946A1" w:rsidRDefault="00C946A1" w:rsidP="00C946A1">
      <w:pPr>
        <w:ind w:firstLine="0"/>
        <w:jc w:val="center"/>
        <w:rPr>
          <w:b/>
          <w:sz w:val="28"/>
          <w:szCs w:val="28"/>
        </w:rPr>
      </w:pPr>
    </w:p>
    <w:p w:rsidR="00C946A1" w:rsidRPr="00B21089" w:rsidRDefault="005C208F" w:rsidP="00B21089">
      <w:pPr>
        <w:rPr>
          <w:sz w:val="28"/>
          <w:szCs w:val="28"/>
        </w:rPr>
      </w:pPr>
      <w:r w:rsidRPr="00B21089">
        <w:rPr>
          <w:sz w:val="28"/>
          <w:szCs w:val="28"/>
        </w:rPr>
        <w:t>З регламент</w:t>
      </w:r>
      <w:r w:rsidRPr="00B21089">
        <w:rPr>
          <w:sz w:val="28"/>
          <w:szCs w:val="28"/>
          <w:lang w:val="ru-RU"/>
        </w:rPr>
        <w:t>у</w:t>
      </w:r>
      <w:r w:rsidR="00C946A1" w:rsidRPr="00B21089">
        <w:rPr>
          <w:sz w:val="28"/>
          <w:szCs w:val="28"/>
        </w:rPr>
        <w:t xml:space="preserve"> параметри для збірника </w:t>
      </w:r>
      <w:r w:rsidR="00B6081A" w:rsidRPr="00B21089">
        <w:rPr>
          <w:sz w:val="28"/>
          <w:szCs w:val="28"/>
        </w:rPr>
        <w:t xml:space="preserve">конденсату </w:t>
      </w:r>
      <w:r w:rsidR="00713D2B" w:rsidRPr="00B21089">
        <w:rPr>
          <w:sz w:val="28"/>
          <w:szCs w:val="28"/>
        </w:rPr>
        <w:t>стерильної пари</w:t>
      </w:r>
      <w:r w:rsidR="001A51C3" w:rsidRPr="00B21089">
        <w:rPr>
          <w:sz w:val="28"/>
          <w:szCs w:val="28"/>
        </w:rPr>
        <w:t xml:space="preserve"> </w:t>
      </w:r>
      <w:r w:rsidR="00B6081A" w:rsidRPr="00B21089">
        <w:rPr>
          <w:sz w:val="28"/>
          <w:szCs w:val="28"/>
        </w:rPr>
        <w:t>наступні:</w:t>
      </w:r>
    </w:p>
    <w:p w:rsidR="00650401" w:rsidRPr="00B21089" w:rsidRDefault="00650401" w:rsidP="00B21089">
      <w:pPr>
        <w:pStyle w:val="3"/>
        <w:spacing w:line="360" w:lineRule="auto"/>
        <w:ind w:left="0" w:firstLine="709"/>
        <w:rPr>
          <w:b w:val="0"/>
        </w:rPr>
      </w:pPr>
      <w:r w:rsidRPr="00B21089">
        <w:rPr>
          <w:b w:val="0"/>
        </w:rPr>
        <w:t>Фізичні характеристики апарату:</w:t>
      </w:r>
    </w:p>
    <w:p w:rsidR="00650401" w:rsidRPr="00B21089" w:rsidRDefault="00650401" w:rsidP="004B5791">
      <w:pPr>
        <w:pStyle w:val="aff1"/>
        <w:numPr>
          <w:ilvl w:val="0"/>
          <w:numId w:val="33"/>
        </w:numPr>
        <w:spacing w:before="0" w:beforeAutospacing="0" w:after="0" w:line="360" w:lineRule="auto"/>
        <w:ind w:left="0" w:firstLine="709"/>
        <w:jc w:val="both"/>
        <w:rPr>
          <w:sz w:val="28"/>
          <w:szCs w:val="28"/>
        </w:rPr>
      </w:pPr>
      <w:r w:rsidRPr="00B21089">
        <w:rPr>
          <w:rStyle w:val="aff6"/>
          <w:b w:val="0"/>
          <w:sz w:val="28"/>
          <w:szCs w:val="28"/>
        </w:rPr>
        <w:t>Геометричні розміри</w:t>
      </w:r>
      <w:r w:rsidRPr="00B21089">
        <w:rPr>
          <w:sz w:val="28"/>
          <w:szCs w:val="28"/>
        </w:rPr>
        <w:t>:</w:t>
      </w:r>
    </w:p>
    <w:p w:rsidR="00650401" w:rsidRPr="00B21089" w:rsidRDefault="00650401" w:rsidP="00B21089">
      <w:pPr>
        <w:ind w:left="709" w:firstLine="0"/>
        <w:rPr>
          <w:sz w:val="28"/>
          <w:szCs w:val="28"/>
        </w:rPr>
      </w:pPr>
      <w:r w:rsidRPr="00B21089">
        <w:rPr>
          <w:sz w:val="28"/>
          <w:szCs w:val="28"/>
        </w:rPr>
        <w:t>Діаметр: 1500 мм.</w:t>
      </w:r>
    </w:p>
    <w:p w:rsidR="00650401" w:rsidRPr="00B21089" w:rsidRDefault="00650401" w:rsidP="00B21089">
      <w:pPr>
        <w:ind w:left="709" w:firstLine="0"/>
        <w:rPr>
          <w:sz w:val="28"/>
          <w:szCs w:val="28"/>
        </w:rPr>
      </w:pPr>
      <w:r w:rsidRPr="00B21089">
        <w:rPr>
          <w:sz w:val="28"/>
          <w:szCs w:val="28"/>
        </w:rPr>
        <w:t>Висота: 3500 мм.</w:t>
      </w:r>
    </w:p>
    <w:p w:rsidR="00650401" w:rsidRPr="00B21089" w:rsidRDefault="00650401" w:rsidP="00B21089">
      <w:pPr>
        <w:ind w:left="709" w:firstLine="0"/>
        <w:rPr>
          <w:sz w:val="28"/>
          <w:szCs w:val="28"/>
        </w:rPr>
      </w:pPr>
      <w:r w:rsidRPr="00B21089">
        <w:rPr>
          <w:sz w:val="28"/>
          <w:szCs w:val="28"/>
        </w:rPr>
        <w:t>Об’єм: 15 м³.</w:t>
      </w:r>
    </w:p>
    <w:p w:rsidR="00650401" w:rsidRPr="00B21089" w:rsidRDefault="00650401" w:rsidP="004B5791">
      <w:pPr>
        <w:pStyle w:val="aff1"/>
        <w:numPr>
          <w:ilvl w:val="0"/>
          <w:numId w:val="33"/>
        </w:numPr>
        <w:spacing w:before="0" w:beforeAutospacing="0" w:after="0" w:line="360" w:lineRule="auto"/>
        <w:ind w:left="0" w:firstLine="709"/>
        <w:jc w:val="both"/>
        <w:rPr>
          <w:sz w:val="28"/>
          <w:szCs w:val="28"/>
        </w:rPr>
      </w:pPr>
      <w:r w:rsidRPr="00B21089">
        <w:rPr>
          <w:rStyle w:val="aff6"/>
          <w:b w:val="0"/>
          <w:sz w:val="28"/>
          <w:szCs w:val="28"/>
        </w:rPr>
        <w:t>Матеріали, з яких виготовлений апарат</w:t>
      </w:r>
      <w:r w:rsidRPr="00B21089">
        <w:rPr>
          <w:sz w:val="28"/>
          <w:szCs w:val="28"/>
        </w:rPr>
        <w:t>:</w:t>
      </w:r>
    </w:p>
    <w:p w:rsidR="00650401" w:rsidRPr="00B21089" w:rsidRDefault="00650401" w:rsidP="00B21089">
      <w:pPr>
        <w:ind w:left="709" w:firstLine="0"/>
        <w:rPr>
          <w:sz w:val="28"/>
          <w:szCs w:val="28"/>
        </w:rPr>
      </w:pPr>
      <w:r w:rsidRPr="00B21089">
        <w:rPr>
          <w:sz w:val="28"/>
          <w:szCs w:val="28"/>
        </w:rPr>
        <w:t>Нержавіюча сталь AISI 316L.</w:t>
      </w:r>
    </w:p>
    <w:p w:rsidR="00650401" w:rsidRPr="00B21089" w:rsidRDefault="00650401" w:rsidP="004B5791">
      <w:pPr>
        <w:pStyle w:val="aff1"/>
        <w:numPr>
          <w:ilvl w:val="0"/>
          <w:numId w:val="33"/>
        </w:numPr>
        <w:spacing w:before="0" w:beforeAutospacing="0" w:after="0" w:line="360" w:lineRule="auto"/>
        <w:ind w:left="0" w:firstLine="709"/>
        <w:jc w:val="both"/>
        <w:rPr>
          <w:sz w:val="28"/>
          <w:szCs w:val="28"/>
        </w:rPr>
      </w:pPr>
      <w:r w:rsidRPr="00B21089">
        <w:rPr>
          <w:rStyle w:val="aff6"/>
          <w:b w:val="0"/>
          <w:sz w:val="28"/>
          <w:szCs w:val="28"/>
        </w:rPr>
        <w:t>Конструктивні особливості</w:t>
      </w:r>
      <w:r w:rsidRPr="00B21089">
        <w:rPr>
          <w:sz w:val="28"/>
          <w:szCs w:val="28"/>
        </w:rPr>
        <w:t>:</w:t>
      </w:r>
    </w:p>
    <w:p w:rsidR="00650401" w:rsidRPr="00B21089" w:rsidRDefault="00650401" w:rsidP="00B21089">
      <w:pPr>
        <w:ind w:left="709" w:firstLine="0"/>
        <w:rPr>
          <w:sz w:val="28"/>
          <w:szCs w:val="28"/>
        </w:rPr>
      </w:pPr>
      <w:r w:rsidRPr="00B21089">
        <w:rPr>
          <w:sz w:val="28"/>
          <w:szCs w:val="28"/>
        </w:rPr>
        <w:t xml:space="preserve">Тип конвектора: </w:t>
      </w:r>
      <w:proofErr w:type="spellStart"/>
      <w:r w:rsidRPr="00B21089">
        <w:rPr>
          <w:sz w:val="28"/>
          <w:szCs w:val="28"/>
        </w:rPr>
        <w:t>кожухотрубний</w:t>
      </w:r>
      <w:proofErr w:type="spellEnd"/>
      <w:r w:rsidRPr="00B21089">
        <w:rPr>
          <w:sz w:val="28"/>
          <w:szCs w:val="28"/>
        </w:rPr>
        <w:t>.</w:t>
      </w:r>
    </w:p>
    <w:p w:rsidR="00650401" w:rsidRPr="00B21089" w:rsidRDefault="00650401" w:rsidP="00B21089">
      <w:pPr>
        <w:ind w:left="709" w:firstLine="0"/>
        <w:rPr>
          <w:sz w:val="28"/>
          <w:szCs w:val="28"/>
        </w:rPr>
      </w:pPr>
      <w:r w:rsidRPr="00B21089">
        <w:rPr>
          <w:sz w:val="28"/>
          <w:szCs w:val="28"/>
        </w:rPr>
        <w:t>Кількість трубок: 50.</w:t>
      </w:r>
    </w:p>
    <w:p w:rsidR="00650401" w:rsidRPr="00B21089" w:rsidRDefault="00650401" w:rsidP="00B21089">
      <w:pPr>
        <w:ind w:left="709" w:firstLine="0"/>
        <w:rPr>
          <w:sz w:val="28"/>
          <w:szCs w:val="28"/>
        </w:rPr>
      </w:pPr>
      <w:r w:rsidRPr="00B21089">
        <w:rPr>
          <w:sz w:val="28"/>
          <w:szCs w:val="28"/>
        </w:rPr>
        <w:t>Поверхня теплообміну: 10 м².</w:t>
      </w:r>
    </w:p>
    <w:p w:rsidR="00650401" w:rsidRPr="00B21089" w:rsidRDefault="00650401" w:rsidP="00B21089">
      <w:pPr>
        <w:pStyle w:val="3"/>
        <w:spacing w:line="360" w:lineRule="auto"/>
        <w:ind w:left="0" w:firstLine="709"/>
        <w:rPr>
          <w:b w:val="0"/>
        </w:rPr>
      </w:pPr>
      <w:r w:rsidRPr="00B21089">
        <w:rPr>
          <w:b w:val="0"/>
        </w:rPr>
        <w:t>Технологічні параметри:</w:t>
      </w:r>
    </w:p>
    <w:p w:rsidR="00650401" w:rsidRPr="00B21089" w:rsidRDefault="00650401" w:rsidP="004B5791">
      <w:pPr>
        <w:pStyle w:val="aff1"/>
        <w:numPr>
          <w:ilvl w:val="0"/>
          <w:numId w:val="34"/>
        </w:numPr>
        <w:spacing w:before="0" w:beforeAutospacing="0" w:after="0" w:line="360" w:lineRule="auto"/>
        <w:ind w:left="0" w:firstLine="709"/>
        <w:jc w:val="both"/>
        <w:rPr>
          <w:sz w:val="28"/>
          <w:szCs w:val="28"/>
        </w:rPr>
      </w:pPr>
      <w:r w:rsidRPr="00B21089">
        <w:rPr>
          <w:rStyle w:val="aff6"/>
          <w:b w:val="0"/>
          <w:sz w:val="28"/>
          <w:szCs w:val="28"/>
        </w:rPr>
        <w:t>Робочий тиск</w:t>
      </w:r>
      <w:r w:rsidRPr="00B21089">
        <w:rPr>
          <w:sz w:val="28"/>
          <w:szCs w:val="28"/>
        </w:rPr>
        <w:t>:</w:t>
      </w:r>
    </w:p>
    <w:p w:rsidR="00650401" w:rsidRPr="00B21089" w:rsidRDefault="00650401" w:rsidP="00B21089">
      <w:pPr>
        <w:ind w:left="709" w:firstLine="0"/>
        <w:rPr>
          <w:sz w:val="28"/>
          <w:szCs w:val="28"/>
        </w:rPr>
      </w:pPr>
      <w:r w:rsidRPr="00B21089">
        <w:rPr>
          <w:sz w:val="28"/>
          <w:szCs w:val="28"/>
        </w:rPr>
        <w:t>Номінальний: 6 бар.</w:t>
      </w:r>
    </w:p>
    <w:p w:rsidR="00650401" w:rsidRPr="00B21089" w:rsidRDefault="00650401" w:rsidP="00B21089">
      <w:pPr>
        <w:ind w:left="709" w:firstLine="0"/>
        <w:rPr>
          <w:sz w:val="28"/>
          <w:szCs w:val="28"/>
        </w:rPr>
      </w:pPr>
      <w:r w:rsidRPr="00B21089">
        <w:rPr>
          <w:sz w:val="28"/>
          <w:szCs w:val="28"/>
        </w:rPr>
        <w:t>Максимальний: 8 бар.</w:t>
      </w:r>
    </w:p>
    <w:p w:rsidR="00650401" w:rsidRPr="00B21089" w:rsidRDefault="00650401" w:rsidP="004B5791">
      <w:pPr>
        <w:pStyle w:val="aff1"/>
        <w:numPr>
          <w:ilvl w:val="0"/>
          <w:numId w:val="34"/>
        </w:numPr>
        <w:spacing w:before="0" w:beforeAutospacing="0" w:after="0" w:line="360" w:lineRule="auto"/>
        <w:ind w:left="0" w:firstLine="709"/>
        <w:jc w:val="both"/>
        <w:rPr>
          <w:sz w:val="28"/>
          <w:szCs w:val="28"/>
        </w:rPr>
      </w:pPr>
      <w:r w:rsidRPr="00B21089">
        <w:rPr>
          <w:rStyle w:val="aff6"/>
          <w:b w:val="0"/>
          <w:sz w:val="28"/>
          <w:szCs w:val="28"/>
        </w:rPr>
        <w:t>Робоча температура</w:t>
      </w:r>
      <w:r w:rsidRPr="00B21089">
        <w:rPr>
          <w:sz w:val="28"/>
          <w:szCs w:val="28"/>
        </w:rPr>
        <w:t>:</w:t>
      </w:r>
    </w:p>
    <w:p w:rsidR="00650401" w:rsidRPr="00B21089" w:rsidRDefault="00650401" w:rsidP="00B21089">
      <w:pPr>
        <w:ind w:left="709" w:firstLine="0"/>
        <w:rPr>
          <w:sz w:val="28"/>
          <w:szCs w:val="28"/>
        </w:rPr>
      </w:pPr>
      <w:r w:rsidRPr="00B21089">
        <w:rPr>
          <w:sz w:val="28"/>
          <w:szCs w:val="28"/>
        </w:rPr>
        <w:t>Номінальна: 150°C.</w:t>
      </w:r>
    </w:p>
    <w:p w:rsidR="00650401" w:rsidRPr="00B21089" w:rsidRDefault="00650401" w:rsidP="00B21089">
      <w:pPr>
        <w:ind w:left="709" w:firstLine="0"/>
        <w:rPr>
          <w:sz w:val="28"/>
          <w:szCs w:val="28"/>
        </w:rPr>
      </w:pPr>
      <w:r w:rsidRPr="00B21089">
        <w:rPr>
          <w:sz w:val="28"/>
          <w:szCs w:val="28"/>
        </w:rPr>
        <w:t>Максимальна: 200°C.</w:t>
      </w:r>
    </w:p>
    <w:p w:rsidR="00650401" w:rsidRPr="00B21089" w:rsidRDefault="00650401" w:rsidP="004B5791">
      <w:pPr>
        <w:pStyle w:val="aff1"/>
        <w:numPr>
          <w:ilvl w:val="0"/>
          <w:numId w:val="34"/>
        </w:numPr>
        <w:spacing w:before="0" w:beforeAutospacing="0" w:after="0" w:line="360" w:lineRule="auto"/>
        <w:ind w:left="0" w:firstLine="709"/>
        <w:jc w:val="both"/>
        <w:rPr>
          <w:sz w:val="28"/>
          <w:szCs w:val="28"/>
        </w:rPr>
      </w:pPr>
      <w:r w:rsidRPr="00B21089">
        <w:rPr>
          <w:rStyle w:val="aff6"/>
          <w:b w:val="0"/>
          <w:sz w:val="28"/>
          <w:szCs w:val="28"/>
        </w:rPr>
        <w:t>Потік пари</w:t>
      </w:r>
      <w:r w:rsidRPr="00B21089">
        <w:rPr>
          <w:sz w:val="28"/>
          <w:szCs w:val="28"/>
        </w:rPr>
        <w:t>:</w:t>
      </w:r>
    </w:p>
    <w:p w:rsidR="00650401" w:rsidRPr="00B21089" w:rsidRDefault="00650401" w:rsidP="00B21089">
      <w:pPr>
        <w:ind w:left="709" w:firstLine="0"/>
        <w:rPr>
          <w:sz w:val="28"/>
          <w:szCs w:val="28"/>
        </w:rPr>
      </w:pPr>
      <w:r w:rsidRPr="00B21089">
        <w:rPr>
          <w:sz w:val="28"/>
          <w:szCs w:val="28"/>
        </w:rPr>
        <w:t>Витрати на вході: 200 кг/год.</w:t>
      </w:r>
    </w:p>
    <w:p w:rsidR="00650401" w:rsidRPr="00B21089" w:rsidRDefault="00650401" w:rsidP="00B21089">
      <w:pPr>
        <w:ind w:left="709" w:firstLine="0"/>
        <w:rPr>
          <w:sz w:val="28"/>
          <w:szCs w:val="28"/>
        </w:rPr>
      </w:pPr>
      <w:r w:rsidRPr="00B21089">
        <w:rPr>
          <w:sz w:val="28"/>
          <w:szCs w:val="28"/>
        </w:rPr>
        <w:t>Витрати на виході: 180 кг/год.</w:t>
      </w:r>
    </w:p>
    <w:p w:rsidR="00650401" w:rsidRPr="00B21089" w:rsidRDefault="00650401" w:rsidP="004B5791">
      <w:pPr>
        <w:pStyle w:val="aff1"/>
        <w:numPr>
          <w:ilvl w:val="0"/>
          <w:numId w:val="34"/>
        </w:numPr>
        <w:spacing w:before="0" w:beforeAutospacing="0" w:after="0" w:line="360" w:lineRule="auto"/>
        <w:ind w:left="0" w:firstLine="709"/>
        <w:jc w:val="both"/>
        <w:rPr>
          <w:sz w:val="28"/>
          <w:szCs w:val="28"/>
        </w:rPr>
      </w:pPr>
      <w:r w:rsidRPr="00B21089">
        <w:rPr>
          <w:rStyle w:val="aff6"/>
          <w:b w:val="0"/>
          <w:sz w:val="28"/>
          <w:szCs w:val="28"/>
        </w:rPr>
        <w:t>Потік рідини</w:t>
      </w:r>
      <w:r w:rsidRPr="00B21089">
        <w:rPr>
          <w:sz w:val="28"/>
          <w:szCs w:val="28"/>
        </w:rPr>
        <w:t>:</w:t>
      </w:r>
    </w:p>
    <w:p w:rsidR="00650401" w:rsidRPr="00B21089" w:rsidRDefault="00650401" w:rsidP="00B21089">
      <w:pPr>
        <w:ind w:left="709" w:firstLine="0"/>
        <w:rPr>
          <w:sz w:val="28"/>
          <w:szCs w:val="28"/>
        </w:rPr>
      </w:pPr>
      <w:r w:rsidRPr="00B21089">
        <w:rPr>
          <w:sz w:val="28"/>
          <w:szCs w:val="28"/>
        </w:rPr>
        <w:t>Витрати на вході: 100 л/год.</w:t>
      </w:r>
    </w:p>
    <w:p w:rsidR="00650401" w:rsidRPr="00B21089" w:rsidRDefault="00650401" w:rsidP="00B21089">
      <w:pPr>
        <w:ind w:left="709" w:firstLine="0"/>
        <w:rPr>
          <w:sz w:val="28"/>
          <w:szCs w:val="28"/>
        </w:rPr>
      </w:pPr>
      <w:r w:rsidRPr="00B21089">
        <w:rPr>
          <w:sz w:val="28"/>
          <w:szCs w:val="28"/>
        </w:rPr>
        <w:t>Витрати на виході: 95 л/год.</w:t>
      </w:r>
    </w:p>
    <w:p w:rsidR="00650401" w:rsidRPr="00B21089" w:rsidRDefault="00650401" w:rsidP="004B5791">
      <w:pPr>
        <w:pStyle w:val="aff1"/>
        <w:numPr>
          <w:ilvl w:val="0"/>
          <w:numId w:val="34"/>
        </w:numPr>
        <w:spacing w:before="0" w:beforeAutospacing="0" w:after="0" w:line="360" w:lineRule="auto"/>
        <w:ind w:left="0" w:firstLine="709"/>
        <w:jc w:val="both"/>
        <w:rPr>
          <w:sz w:val="28"/>
          <w:szCs w:val="28"/>
        </w:rPr>
      </w:pPr>
      <w:r w:rsidRPr="00B21089">
        <w:rPr>
          <w:rStyle w:val="aff6"/>
          <w:b w:val="0"/>
          <w:sz w:val="28"/>
          <w:szCs w:val="28"/>
        </w:rPr>
        <w:lastRenderedPageBreak/>
        <w:t>Витрати конденсату</w:t>
      </w:r>
      <w:r w:rsidRPr="00B21089">
        <w:rPr>
          <w:sz w:val="28"/>
          <w:szCs w:val="28"/>
        </w:rPr>
        <w:t>:</w:t>
      </w:r>
    </w:p>
    <w:p w:rsidR="00650401" w:rsidRPr="00B21089" w:rsidRDefault="00650401" w:rsidP="00B21089">
      <w:pPr>
        <w:ind w:left="709" w:firstLine="0"/>
        <w:rPr>
          <w:sz w:val="28"/>
          <w:szCs w:val="28"/>
        </w:rPr>
      </w:pPr>
      <w:r w:rsidRPr="00B21089">
        <w:rPr>
          <w:sz w:val="28"/>
          <w:szCs w:val="28"/>
        </w:rPr>
        <w:t>20 кг/год.</w:t>
      </w:r>
    </w:p>
    <w:p w:rsidR="00650401" w:rsidRPr="00B21089" w:rsidRDefault="00650401" w:rsidP="00B21089">
      <w:pPr>
        <w:pStyle w:val="3"/>
        <w:spacing w:line="360" w:lineRule="auto"/>
        <w:ind w:left="0" w:firstLine="709"/>
        <w:rPr>
          <w:b w:val="0"/>
        </w:rPr>
      </w:pPr>
      <w:r w:rsidRPr="00B21089">
        <w:rPr>
          <w:b w:val="0"/>
        </w:rPr>
        <w:t>Хімічні характеристики речовин:</w:t>
      </w:r>
    </w:p>
    <w:p w:rsidR="00650401" w:rsidRPr="00B21089" w:rsidRDefault="00650401" w:rsidP="004B5791">
      <w:pPr>
        <w:pStyle w:val="aff1"/>
        <w:numPr>
          <w:ilvl w:val="0"/>
          <w:numId w:val="35"/>
        </w:numPr>
        <w:spacing w:before="0" w:beforeAutospacing="0" w:after="0" w:line="360" w:lineRule="auto"/>
        <w:ind w:left="0" w:firstLine="709"/>
        <w:jc w:val="both"/>
        <w:rPr>
          <w:sz w:val="28"/>
          <w:szCs w:val="28"/>
        </w:rPr>
      </w:pPr>
      <w:r w:rsidRPr="00B21089">
        <w:rPr>
          <w:rStyle w:val="aff6"/>
          <w:b w:val="0"/>
          <w:sz w:val="28"/>
          <w:szCs w:val="28"/>
        </w:rPr>
        <w:t>Склад пари</w:t>
      </w:r>
      <w:r w:rsidRPr="00B21089">
        <w:rPr>
          <w:sz w:val="28"/>
          <w:szCs w:val="28"/>
        </w:rPr>
        <w:t>:</w:t>
      </w:r>
    </w:p>
    <w:p w:rsidR="00650401" w:rsidRPr="00B21089" w:rsidRDefault="00650401" w:rsidP="00B21089">
      <w:pPr>
        <w:ind w:left="709" w:firstLine="0"/>
        <w:rPr>
          <w:sz w:val="28"/>
          <w:szCs w:val="28"/>
        </w:rPr>
      </w:pPr>
      <w:r w:rsidRPr="00B21089">
        <w:rPr>
          <w:sz w:val="28"/>
          <w:szCs w:val="28"/>
        </w:rPr>
        <w:t>Вода (H₂O): 100%.</w:t>
      </w:r>
    </w:p>
    <w:p w:rsidR="00650401" w:rsidRPr="00B21089" w:rsidRDefault="00650401" w:rsidP="004B5791">
      <w:pPr>
        <w:pStyle w:val="aff1"/>
        <w:numPr>
          <w:ilvl w:val="0"/>
          <w:numId w:val="35"/>
        </w:numPr>
        <w:spacing w:before="0" w:beforeAutospacing="0" w:after="0" w:line="360" w:lineRule="auto"/>
        <w:ind w:left="0" w:firstLine="709"/>
        <w:jc w:val="both"/>
        <w:rPr>
          <w:sz w:val="28"/>
          <w:szCs w:val="28"/>
        </w:rPr>
      </w:pPr>
      <w:r w:rsidRPr="00B21089">
        <w:rPr>
          <w:rStyle w:val="aff6"/>
          <w:b w:val="0"/>
          <w:sz w:val="28"/>
          <w:szCs w:val="28"/>
        </w:rPr>
        <w:t>Склад рідин</w:t>
      </w:r>
      <w:r w:rsidRPr="00B21089">
        <w:rPr>
          <w:sz w:val="28"/>
          <w:szCs w:val="28"/>
        </w:rPr>
        <w:t>:</w:t>
      </w:r>
    </w:p>
    <w:p w:rsidR="00650401" w:rsidRPr="00B21089" w:rsidRDefault="00650401" w:rsidP="00B21089">
      <w:pPr>
        <w:ind w:left="709" w:firstLine="0"/>
        <w:rPr>
          <w:sz w:val="28"/>
          <w:szCs w:val="28"/>
        </w:rPr>
      </w:pPr>
      <w:r w:rsidRPr="00B21089">
        <w:rPr>
          <w:sz w:val="28"/>
          <w:szCs w:val="28"/>
        </w:rPr>
        <w:t>Вода для ін'єкцій (концентрація активних речовин: 0%, домішки: &lt;0.001%).</w:t>
      </w:r>
    </w:p>
    <w:p w:rsidR="00650401" w:rsidRPr="00B21089" w:rsidRDefault="00650401" w:rsidP="004B5791">
      <w:pPr>
        <w:pStyle w:val="aff1"/>
        <w:numPr>
          <w:ilvl w:val="0"/>
          <w:numId w:val="35"/>
        </w:numPr>
        <w:spacing w:before="0" w:beforeAutospacing="0" w:after="0" w:line="360" w:lineRule="auto"/>
        <w:ind w:left="0" w:firstLine="709"/>
        <w:jc w:val="both"/>
        <w:rPr>
          <w:sz w:val="28"/>
          <w:szCs w:val="28"/>
        </w:rPr>
      </w:pPr>
      <w:r w:rsidRPr="00B21089">
        <w:rPr>
          <w:rStyle w:val="aff6"/>
          <w:b w:val="0"/>
          <w:sz w:val="28"/>
          <w:szCs w:val="28"/>
        </w:rPr>
        <w:t>Властивості речовин</w:t>
      </w:r>
      <w:r w:rsidRPr="00B21089">
        <w:rPr>
          <w:sz w:val="28"/>
          <w:szCs w:val="28"/>
        </w:rPr>
        <w:t>:</w:t>
      </w:r>
    </w:p>
    <w:p w:rsidR="00650401" w:rsidRPr="00B21089" w:rsidRDefault="00650401" w:rsidP="00B21089">
      <w:pPr>
        <w:ind w:left="709" w:firstLine="0"/>
        <w:rPr>
          <w:sz w:val="28"/>
          <w:szCs w:val="28"/>
        </w:rPr>
      </w:pPr>
      <w:r w:rsidRPr="00B21089">
        <w:rPr>
          <w:sz w:val="28"/>
          <w:szCs w:val="28"/>
        </w:rPr>
        <w:t>Теплоємність води: 4.18 кДж/</w:t>
      </w:r>
      <w:proofErr w:type="spellStart"/>
      <w:r w:rsidRPr="00B21089">
        <w:rPr>
          <w:sz w:val="28"/>
          <w:szCs w:val="28"/>
        </w:rPr>
        <w:t>кг·K</w:t>
      </w:r>
      <w:proofErr w:type="spellEnd"/>
      <w:r w:rsidRPr="00B21089">
        <w:rPr>
          <w:sz w:val="28"/>
          <w:szCs w:val="28"/>
        </w:rPr>
        <w:t>.</w:t>
      </w:r>
    </w:p>
    <w:p w:rsidR="00650401" w:rsidRPr="00B21089" w:rsidRDefault="00650401" w:rsidP="00B21089">
      <w:pPr>
        <w:ind w:left="709" w:firstLine="0"/>
        <w:rPr>
          <w:sz w:val="28"/>
          <w:szCs w:val="28"/>
        </w:rPr>
      </w:pPr>
      <w:r w:rsidRPr="00B21089">
        <w:rPr>
          <w:sz w:val="28"/>
          <w:szCs w:val="28"/>
        </w:rPr>
        <w:t>Теплопровідність води: 0.6 Вт/</w:t>
      </w:r>
      <w:proofErr w:type="spellStart"/>
      <w:r w:rsidRPr="00B21089">
        <w:rPr>
          <w:sz w:val="28"/>
          <w:szCs w:val="28"/>
        </w:rPr>
        <w:t>м·K</w:t>
      </w:r>
      <w:proofErr w:type="spellEnd"/>
      <w:r w:rsidRPr="00B21089">
        <w:rPr>
          <w:sz w:val="28"/>
          <w:szCs w:val="28"/>
        </w:rPr>
        <w:t>.</w:t>
      </w:r>
    </w:p>
    <w:p w:rsidR="00650401" w:rsidRPr="00B21089" w:rsidRDefault="00650401" w:rsidP="00B21089">
      <w:pPr>
        <w:ind w:left="709" w:firstLine="0"/>
        <w:rPr>
          <w:sz w:val="28"/>
          <w:szCs w:val="28"/>
        </w:rPr>
      </w:pPr>
      <w:r w:rsidRPr="00B21089">
        <w:rPr>
          <w:sz w:val="28"/>
          <w:szCs w:val="28"/>
        </w:rPr>
        <w:t>Щільність води: 1000 кг/м³.</w:t>
      </w:r>
    </w:p>
    <w:p w:rsidR="00650401" w:rsidRPr="00B21089" w:rsidRDefault="00650401" w:rsidP="00B21089">
      <w:pPr>
        <w:ind w:left="709" w:firstLine="0"/>
        <w:rPr>
          <w:sz w:val="28"/>
          <w:szCs w:val="28"/>
        </w:rPr>
      </w:pPr>
      <w:r w:rsidRPr="00B21089">
        <w:rPr>
          <w:sz w:val="28"/>
          <w:szCs w:val="28"/>
        </w:rPr>
        <w:t xml:space="preserve">В’язкість води: 0.001 </w:t>
      </w:r>
      <w:proofErr w:type="spellStart"/>
      <w:r w:rsidRPr="00B21089">
        <w:rPr>
          <w:sz w:val="28"/>
          <w:szCs w:val="28"/>
        </w:rPr>
        <w:t>Па·с</w:t>
      </w:r>
      <w:proofErr w:type="spellEnd"/>
      <w:r w:rsidRPr="00B21089">
        <w:rPr>
          <w:sz w:val="28"/>
          <w:szCs w:val="28"/>
        </w:rPr>
        <w:t>.</w:t>
      </w:r>
    </w:p>
    <w:p w:rsidR="00650401" w:rsidRPr="00B21089" w:rsidRDefault="00650401" w:rsidP="00B21089">
      <w:pPr>
        <w:pStyle w:val="3"/>
        <w:spacing w:line="360" w:lineRule="auto"/>
        <w:ind w:left="0" w:firstLine="709"/>
        <w:rPr>
          <w:b w:val="0"/>
        </w:rPr>
      </w:pPr>
      <w:r w:rsidRPr="00B21089">
        <w:rPr>
          <w:b w:val="0"/>
        </w:rPr>
        <w:t>Теплові характеристики:</w:t>
      </w:r>
    </w:p>
    <w:p w:rsidR="00650401" w:rsidRPr="00B21089" w:rsidRDefault="00650401" w:rsidP="004B5791">
      <w:pPr>
        <w:pStyle w:val="aff1"/>
        <w:numPr>
          <w:ilvl w:val="0"/>
          <w:numId w:val="36"/>
        </w:numPr>
        <w:spacing w:before="0" w:beforeAutospacing="0" w:after="0" w:line="360" w:lineRule="auto"/>
        <w:ind w:left="0" w:firstLine="709"/>
        <w:jc w:val="both"/>
        <w:rPr>
          <w:sz w:val="28"/>
          <w:szCs w:val="28"/>
        </w:rPr>
      </w:pPr>
      <w:r w:rsidRPr="00B21089">
        <w:rPr>
          <w:rStyle w:val="aff6"/>
          <w:b w:val="0"/>
          <w:sz w:val="28"/>
          <w:szCs w:val="28"/>
        </w:rPr>
        <w:t>Коефіцієнти теплопередачі</w:t>
      </w:r>
      <w:r w:rsidRPr="00B21089">
        <w:rPr>
          <w:sz w:val="28"/>
          <w:szCs w:val="28"/>
        </w:rPr>
        <w:t>:</w:t>
      </w:r>
    </w:p>
    <w:p w:rsidR="00650401" w:rsidRPr="00B21089" w:rsidRDefault="00650401" w:rsidP="00B21089">
      <w:pPr>
        <w:ind w:left="709" w:firstLine="0"/>
        <w:rPr>
          <w:sz w:val="28"/>
          <w:szCs w:val="28"/>
        </w:rPr>
      </w:pPr>
      <w:r w:rsidRPr="00B21089">
        <w:rPr>
          <w:sz w:val="28"/>
          <w:szCs w:val="28"/>
        </w:rPr>
        <w:t>Для водяної пари: 5000 Вт/</w:t>
      </w:r>
      <w:proofErr w:type="spellStart"/>
      <w:r w:rsidRPr="00B21089">
        <w:rPr>
          <w:sz w:val="28"/>
          <w:szCs w:val="28"/>
        </w:rPr>
        <w:t>м²·K</w:t>
      </w:r>
      <w:proofErr w:type="spellEnd"/>
      <w:r w:rsidRPr="00B21089">
        <w:rPr>
          <w:sz w:val="28"/>
          <w:szCs w:val="28"/>
        </w:rPr>
        <w:t>.</w:t>
      </w:r>
    </w:p>
    <w:p w:rsidR="00650401" w:rsidRPr="00B21089" w:rsidRDefault="00650401" w:rsidP="00B21089">
      <w:pPr>
        <w:ind w:left="709" w:firstLine="0"/>
        <w:rPr>
          <w:sz w:val="28"/>
          <w:szCs w:val="28"/>
        </w:rPr>
      </w:pPr>
      <w:r w:rsidRPr="00B21089">
        <w:rPr>
          <w:sz w:val="28"/>
          <w:szCs w:val="28"/>
        </w:rPr>
        <w:t>Для води: 1000 Вт/</w:t>
      </w:r>
      <w:proofErr w:type="spellStart"/>
      <w:r w:rsidRPr="00B21089">
        <w:rPr>
          <w:sz w:val="28"/>
          <w:szCs w:val="28"/>
        </w:rPr>
        <w:t>м²·K</w:t>
      </w:r>
      <w:proofErr w:type="spellEnd"/>
      <w:r w:rsidRPr="00B21089">
        <w:rPr>
          <w:sz w:val="28"/>
          <w:szCs w:val="28"/>
        </w:rPr>
        <w:t>.</w:t>
      </w:r>
    </w:p>
    <w:p w:rsidR="00650401" w:rsidRPr="00B21089" w:rsidRDefault="00650401" w:rsidP="004B5791">
      <w:pPr>
        <w:pStyle w:val="aff1"/>
        <w:numPr>
          <w:ilvl w:val="0"/>
          <w:numId w:val="36"/>
        </w:numPr>
        <w:spacing w:before="0" w:beforeAutospacing="0" w:after="0" w:line="360" w:lineRule="auto"/>
        <w:ind w:left="0" w:firstLine="709"/>
        <w:jc w:val="both"/>
        <w:rPr>
          <w:sz w:val="28"/>
          <w:szCs w:val="28"/>
        </w:rPr>
      </w:pPr>
      <w:r w:rsidRPr="00B21089">
        <w:rPr>
          <w:rStyle w:val="aff6"/>
          <w:b w:val="0"/>
          <w:sz w:val="28"/>
          <w:szCs w:val="28"/>
        </w:rPr>
        <w:t>Теплоємність речовин</w:t>
      </w:r>
      <w:r w:rsidRPr="00B21089">
        <w:rPr>
          <w:sz w:val="28"/>
          <w:szCs w:val="28"/>
        </w:rPr>
        <w:t>:</w:t>
      </w:r>
    </w:p>
    <w:p w:rsidR="00650401" w:rsidRPr="00B21089" w:rsidRDefault="00650401" w:rsidP="00B21089">
      <w:pPr>
        <w:ind w:left="709" w:firstLine="0"/>
        <w:rPr>
          <w:sz w:val="28"/>
          <w:szCs w:val="28"/>
        </w:rPr>
      </w:pPr>
      <w:r w:rsidRPr="00B21089">
        <w:rPr>
          <w:sz w:val="28"/>
          <w:szCs w:val="28"/>
        </w:rPr>
        <w:t>Вода: 4.18 кДж/</w:t>
      </w:r>
      <w:proofErr w:type="spellStart"/>
      <w:r w:rsidRPr="00B21089">
        <w:rPr>
          <w:sz w:val="28"/>
          <w:szCs w:val="28"/>
        </w:rPr>
        <w:t>кг·K</w:t>
      </w:r>
      <w:proofErr w:type="spellEnd"/>
      <w:r w:rsidRPr="00B21089">
        <w:rPr>
          <w:sz w:val="28"/>
          <w:szCs w:val="28"/>
        </w:rPr>
        <w:t>.</w:t>
      </w:r>
    </w:p>
    <w:p w:rsidR="00650401" w:rsidRPr="00B21089" w:rsidRDefault="00650401" w:rsidP="004B5791">
      <w:pPr>
        <w:pStyle w:val="aff1"/>
        <w:numPr>
          <w:ilvl w:val="0"/>
          <w:numId w:val="36"/>
        </w:numPr>
        <w:spacing w:before="0" w:beforeAutospacing="0" w:after="0" w:line="360" w:lineRule="auto"/>
        <w:ind w:left="0" w:firstLine="709"/>
        <w:jc w:val="both"/>
        <w:rPr>
          <w:sz w:val="28"/>
          <w:szCs w:val="28"/>
        </w:rPr>
      </w:pPr>
      <w:r w:rsidRPr="00B21089">
        <w:rPr>
          <w:rStyle w:val="aff6"/>
          <w:b w:val="0"/>
          <w:sz w:val="28"/>
          <w:szCs w:val="28"/>
        </w:rPr>
        <w:t>Ефективність теплообміну</w:t>
      </w:r>
      <w:r w:rsidRPr="00B21089">
        <w:rPr>
          <w:sz w:val="28"/>
          <w:szCs w:val="28"/>
        </w:rPr>
        <w:t>:</w:t>
      </w:r>
    </w:p>
    <w:p w:rsidR="00650401" w:rsidRPr="00B21089" w:rsidRDefault="00650401" w:rsidP="00B21089">
      <w:pPr>
        <w:ind w:left="709" w:firstLine="0"/>
        <w:rPr>
          <w:sz w:val="28"/>
          <w:szCs w:val="28"/>
        </w:rPr>
      </w:pPr>
      <w:r w:rsidRPr="00B21089">
        <w:rPr>
          <w:sz w:val="28"/>
          <w:szCs w:val="28"/>
        </w:rPr>
        <w:t>85%.</w:t>
      </w:r>
    </w:p>
    <w:p w:rsidR="00650401" w:rsidRPr="00B21089" w:rsidRDefault="00650401" w:rsidP="00B21089">
      <w:pPr>
        <w:pStyle w:val="3"/>
        <w:spacing w:line="360" w:lineRule="auto"/>
        <w:ind w:left="0" w:firstLine="709"/>
        <w:rPr>
          <w:b w:val="0"/>
        </w:rPr>
      </w:pPr>
      <w:r w:rsidRPr="00B21089">
        <w:rPr>
          <w:b w:val="0"/>
        </w:rPr>
        <w:t>Операційні дані:</w:t>
      </w:r>
    </w:p>
    <w:p w:rsidR="00650401" w:rsidRPr="00B21089" w:rsidRDefault="00650401" w:rsidP="004B5791">
      <w:pPr>
        <w:pStyle w:val="aff1"/>
        <w:numPr>
          <w:ilvl w:val="0"/>
          <w:numId w:val="37"/>
        </w:numPr>
        <w:spacing w:before="0" w:beforeAutospacing="0" w:after="0" w:line="360" w:lineRule="auto"/>
        <w:ind w:left="0" w:firstLine="709"/>
        <w:jc w:val="both"/>
        <w:rPr>
          <w:sz w:val="28"/>
          <w:szCs w:val="28"/>
        </w:rPr>
      </w:pPr>
      <w:r w:rsidRPr="00B21089">
        <w:rPr>
          <w:rStyle w:val="aff6"/>
          <w:b w:val="0"/>
          <w:sz w:val="28"/>
          <w:szCs w:val="28"/>
        </w:rPr>
        <w:t>Режими роботи</w:t>
      </w:r>
      <w:r w:rsidRPr="00B21089">
        <w:rPr>
          <w:sz w:val="28"/>
          <w:szCs w:val="28"/>
        </w:rPr>
        <w:t>:</w:t>
      </w:r>
    </w:p>
    <w:p w:rsidR="00650401" w:rsidRPr="00B21089" w:rsidRDefault="00650401" w:rsidP="00B21089">
      <w:pPr>
        <w:ind w:left="709" w:firstLine="0"/>
        <w:rPr>
          <w:sz w:val="28"/>
          <w:szCs w:val="28"/>
        </w:rPr>
      </w:pPr>
      <w:r w:rsidRPr="00B21089">
        <w:rPr>
          <w:sz w:val="28"/>
          <w:szCs w:val="28"/>
        </w:rPr>
        <w:t>Номінальні параметри: температура 150°C, тиск 6 бар.</w:t>
      </w:r>
    </w:p>
    <w:p w:rsidR="00650401" w:rsidRPr="00B21089" w:rsidRDefault="00650401" w:rsidP="00B21089">
      <w:pPr>
        <w:ind w:left="709" w:firstLine="0"/>
        <w:rPr>
          <w:sz w:val="28"/>
          <w:szCs w:val="28"/>
        </w:rPr>
      </w:pPr>
      <w:r w:rsidRPr="00B21089">
        <w:rPr>
          <w:sz w:val="28"/>
          <w:szCs w:val="28"/>
        </w:rPr>
        <w:t>Максимальні параметри: температура 200°C, тиск 8 бар.</w:t>
      </w:r>
    </w:p>
    <w:p w:rsidR="00650401" w:rsidRPr="00B21089" w:rsidRDefault="00650401" w:rsidP="00B21089">
      <w:pPr>
        <w:ind w:left="709" w:firstLine="0"/>
        <w:rPr>
          <w:sz w:val="28"/>
          <w:szCs w:val="28"/>
        </w:rPr>
      </w:pPr>
      <w:r w:rsidRPr="00B21089">
        <w:rPr>
          <w:sz w:val="28"/>
          <w:szCs w:val="28"/>
        </w:rPr>
        <w:t>Мінімальні параметри: температура 100°C, тиск 4 бар.</w:t>
      </w:r>
    </w:p>
    <w:p w:rsidR="00650401" w:rsidRPr="00B21089" w:rsidRDefault="00650401" w:rsidP="004B5791">
      <w:pPr>
        <w:pStyle w:val="aff1"/>
        <w:numPr>
          <w:ilvl w:val="0"/>
          <w:numId w:val="37"/>
        </w:numPr>
        <w:spacing w:before="0" w:beforeAutospacing="0" w:after="0" w:line="360" w:lineRule="auto"/>
        <w:ind w:left="0" w:firstLine="709"/>
        <w:jc w:val="both"/>
        <w:rPr>
          <w:sz w:val="28"/>
          <w:szCs w:val="28"/>
        </w:rPr>
      </w:pPr>
      <w:r w:rsidRPr="00B21089">
        <w:rPr>
          <w:rStyle w:val="aff6"/>
          <w:b w:val="0"/>
          <w:sz w:val="28"/>
          <w:szCs w:val="28"/>
        </w:rPr>
        <w:t>Частота та обсяг подачі пари та рідин</w:t>
      </w:r>
      <w:r w:rsidRPr="00B21089">
        <w:rPr>
          <w:sz w:val="28"/>
          <w:szCs w:val="28"/>
        </w:rPr>
        <w:t>:</w:t>
      </w:r>
    </w:p>
    <w:p w:rsidR="00650401" w:rsidRPr="00B21089" w:rsidRDefault="00650401" w:rsidP="00B21089">
      <w:pPr>
        <w:ind w:left="709" w:firstLine="0"/>
        <w:rPr>
          <w:sz w:val="28"/>
          <w:szCs w:val="28"/>
        </w:rPr>
      </w:pPr>
      <w:r w:rsidRPr="00B21089">
        <w:rPr>
          <w:sz w:val="28"/>
          <w:szCs w:val="28"/>
        </w:rPr>
        <w:t>Частота подачі пари: кожні 10 хвилин.</w:t>
      </w:r>
    </w:p>
    <w:p w:rsidR="00650401" w:rsidRPr="00B21089" w:rsidRDefault="00650401" w:rsidP="00B21089">
      <w:pPr>
        <w:ind w:left="709" w:firstLine="0"/>
        <w:rPr>
          <w:sz w:val="28"/>
          <w:szCs w:val="28"/>
        </w:rPr>
      </w:pPr>
      <w:r w:rsidRPr="00B21089">
        <w:rPr>
          <w:sz w:val="28"/>
          <w:szCs w:val="28"/>
        </w:rPr>
        <w:t>Обсяг подачі рідини: 100 л/год.</w:t>
      </w:r>
    </w:p>
    <w:p w:rsidR="00650401" w:rsidRPr="00B21089" w:rsidRDefault="00650401" w:rsidP="004B5791">
      <w:pPr>
        <w:pStyle w:val="aff1"/>
        <w:numPr>
          <w:ilvl w:val="0"/>
          <w:numId w:val="37"/>
        </w:numPr>
        <w:spacing w:before="0" w:beforeAutospacing="0" w:after="0" w:line="360" w:lineRule="auto"/>
        <w:ind w:left="0" w:firstLine="709"/>
        <w:jc w:val="both"/>
        <w:rPr>
          <w:sz w:val="28"/>
          <w:szCs w:val="28"/>
        </w:rPr>
      </w:pPr>
      <w:r w:rsidRPr="00B21089">
        <w:rPr>
          <w:rStyle w:val="aff6"/>
          <w:b w:val="0"/>
          <w:sz w:val="28"/>
          <w:szCs w:val="28"/>
        </w:rPr>
        <w:lastRenderedPageBreak/>
        <w:t>Тривалість циклів роботи</w:t>
      </w:r>
      <w:r w:rsidRPr="00B21089">
        <w:rPr>
          <w:sz w:val="28"/>
          <w:szCs w:val="28"/>
        </w:rPr>
        <w:t>:</w:t>
      </w:r>
    </w:p>
    <w:p w:rsidR="00650401" w:rsidRPr="00B21089" w:rsidRDefault="00650401" w:rsidP="00B21089">
      <w:pPr>
        <w:ind w:left="709" w:firstLine="0"/>
        <w:rPr>
          <w:sz w:val="28"/>
          <w:szCs w:val="28"/>
        </w:rPr>
      </w:pPr>
      <w:r w:rsidRPr="00B21089">
        <w:rPr>
          <w:sz w:val="28"/>
          <w:szCs w:val="28"/>
        </w:rPr>
        <w:t>Тривалість одного циклу: 1 година.</w:t>
      </w:r>
    </w:p>
    <w:p w:rsidR="00650401" w:rsidRPr="00B21089" w:rsidRDefault="00650401" w:rsidP="00B21089">
      <w:pPr>
        <w:pStyle w:val="3"/>
        <w:spacing w:line="360" w:lineRule="auto"/>
        <w:ind w:left="0" w:firstLine="709"/>
        <w:rPr>
          <w:b w:val="0"/>
        </w:rPr>
      </w:pPr>
      <w:r w:rsidRPr="00B21089">
        <w:rPr>
          <w:b w:val="0"/>
        </w:rPr>
        <w:t>Контрольні та регулюючі параметри:</w:t>
      </w:r>
    </w:p>
    <w:p w:rsidR="00650401" w:rsidRPr="00B21089" w:rsidRDefault="00650401" w:rsidP="004B5791">
      <w:pPr>
        <w:pStyle w:val="aff1"/>
        <w:numPr>
          <w:ilvl w:val="0"/>
          <w:numId w:val="38"/>
        </w:numPr>
        <w:spacing w:before="0" w:beforeAutospacing="0" w:after="0" w:line="360" w:lineRule="auto"/>
        <w:ind w:left="0" w:firstLine="709"/>
        <w:jc w:val="both"/>
        <w:rPr>
          <w:sz w:val="28"/>
          <w:szCs w:val="28"/>
        </w:rPr>
      </w:pPr>
      <w:r w:rsidRPr="00B21089">
        <w:rPr>
          <w:rStyle w:val="aff6"/>
          <w:b w:val="0"/>
          <w:sz w:val="28"/>
          <w:szCs w:val="28"/>
        </w:rPr>
        <w:t>Номінальні значення контрольованих параметрів</w:t>
      </w:r>
      <w:r w:rsidRPr="00B21089">
        <w:rPr>
          <w:sz w:val="28"/>
          <w:szCs w:val="28"/>
        </w:rPr>
        <w:t>:</w:t>
      </w:r>
    </w:p>
    <w:p w:rsidR="00650401" w:rsidRPr="00B21089" w:rsidRDefault="00650401" w:rsidP="00B21089">
      <w:pPr>
        <w:ind w:left="709" w:firstLine="0"/>
        <w:rPr>
          <w:sz w:val="28"/>
          <w:szCs w:val="28"/>
        </w:rPr>
      </w:pPr>
      <w:r w:rsidRPr="00B21089">
        <w:rPr>
          <w:sz w:val="28"/>
          <w:szCs w:val="28"/>
        </w:rPr>
        <w:t>Температура: 150°C.</w:t>
      </w:r>
    </w:p>
    <w:p w:rsidR="00650401" w:rsidRPr="00B21089" w:rsidRDefault="00650401" w:rsidP="00B21089">
      <w:pPr>
        <w:ind w:left="709" w:firstLine="0"/>
        <w:rPr>
          <w:sz w:val="28"/>
          <w:szCs w:val="28"/>
        </w:rPr>
      </w:pPr>
      <w:r w:rsidRPr="00B21089">
        <w:rPr>
          <w:sz w:val="28"/>
          <w:szCs w:val="28"/>
        </w:rPr>
        <w:t>Тиск: 6 бар.</w:t>
      </w:r>
    </w:p>
    <w:p w:rsidR="00650401" w:rsidRPr="00B21089" w:rsidRDefault="00650401" w:rsidP="00B21089">
      <w:pPr>
        <w:ind w:left="709" w:firstLine="0"/>
        <w:rPr>
          <w:sz w:val="28"/>
          <w:szCs w:val="28"/>
        </w:rPr>
      </w:pPr>
      <w:r w:rsidRPr="00B21089">
        <w:rPr>
          <w:sz w:val="28"/>
          <w:szCs w:val="28"/>
        </w:rPr>
        <w:t>Витрати пари: 200 кг/год.</w:t>
      </w:r>
    </w:p>
    <w:p w:rsidR="00650401" w:rsidRPr="00B21089" w:rsidRDefault="00650401" w:rsidP="00B21089">
      <w:pPr>
        <w:ind w:left="709" w:firstLine="0"/>
        <w:rPr>
          <w:sz w:val="28"/>
          <w:szCs w:val="28"/>
        </w:rPr>
      </w:pPr>
      <w:r w:rsidRPr="00B21089">
        <w:rPr>
          <w:sz w:val="28"/>
          <w:szCs w:val="28"/>
        </w:rPr>
        <w:t>Витрати рідини: 100 л/год.</w:t>
      </w:r>
    </w:p>
    <w:p w:rsidR="00650401" w:rsidRPr="00B21089" w:rsidRDefault="00650401" w:rsidP="004B5791">
      <w:pPr>
        <w:pStyle w:val="aff1"/>
        <w:numPr>
          <w:ilvl w:val="0"/>
          <w:numId w:val="38"/>
        </w:numPr>
        <w:spacing w:before="0" w:beforeAutospacing="0" w:after="0" w:line="360" w:lineRule="auto"/>
        <w:ind w:left="0" w:firstLine="709"/>
        <w:jc w:val="both"/>
        <w:rPr>
          <w:sz w:val="28"/>
          <w:szCs w:val="28"/>
        </w:rPr>
      </w:pPr>
      <w:r w:rsidRPr="00B21089">
        <w:rPr>
          <w:rStyle w:val="aff6"/>
          <w:b w:val="0"/>
          <w:sz w:val="28"/>
          <w:szCs w:val="28"/>
        </w:rPr>
        <w:t>Параметри, що підлягають автоматичному контролю та регулюванню</w:t>
      </w:r>
      <w:r w:rsidRPr="00B21089">
        <w:rPr>
          <w:sz w:val="28"/>
          <w:szCs w:val="28"/>
        </w:rPr>
        <w:t>:</w:t>
      </w:r>
    </w:p>
    <w:p w:rsidR="00650401" w:rsidRPr="00B21089" w:rsidRDefault="00650401" w:rsidP="00B21089">
      <w:pPr>
        <w:ind w:left="709" w:firstLine="0"/>
        <w:rPr>
          <w:sz w:val="28"/>
          <w:szCs w:val="28"/>
        </w:rPr>
      </w:pPr>
      <w:r w:rsidRPr="00B21089">
        <w:rPr>
          <w:sz w:val="28"/>
          <w:szCs w:val="28"/>
        </w:rPr>
        <w:t>Температура пари.</w:t>
      </w:r>
    </w:p>
    <w:p w:rsidR="00650401" w:rsidRPr="00B21089" w:rsidRDefault="00650401" w:rsidP="00B21089">
      <w:pPr>
        <w:ind w:left="709" w:firstLine="0"/>
        <w:rPr>
          <w:sz w:val="28"/>
          <w:szCs w:val="28"/>
        </w:rPr>
      </w:pPr>
      <w:r w:rsidRPr="00B21089">
        <w:rPr>
          <w:sz w:val="28"/>
          <w:szCs w:val="28"/>
        </w:rPr>
        <w:t>Тиск у системі.</w:t>
      </w:r>
    </w:p>
    <w:p w:rsidR="00650401" w:rsidRPr="00B21089" w:rsidRDefault="00650401" w:rsidP="00B21089">
      <w:pPr>
        <w:ind w:left="709" w:firstLine="0"/>
        <w:rPr>
          <w:sz w:val="28"/>
          <w:szCs w:val="28"/>
        </w:rPr>
      </w:pPr>
      <w:r w:rsidRPr="00B21089">
        <w:rPr>
          <w:sz w:val="28"/>
          <w:szCs w:val="28"/>
        </w:rPr>
        <w:t>Рівень конденсату.</w:t>
      </w:r>
    </w:p>
    <w:p w:rsidR="00650401" w:rsidRPr="00B21089" w:rsidRDefault="00650401" w:rsidP="00B21089">
      <w:pPr>
        <w:ind w:left="709" w:firstLine="0"/>
        <w:rPr>
          <w:sz w:val="28"/>
          <w:szCs w:val="28"/>
        </w:rPr>
      </w:pPr>
      <w:r w:rsidRPr="00B21089">
        <w:rPr>
          <w:sz w:val="28"/>
          <w:szCs w:val="28"/>
        </w:rPr>
        <w:t>Витрати пари та рідини.</w:t>
      </w:r>
    </w:p>
    <w:p w:rsidR="00650401" w:rsidRPr="00B21089" w:rsidRDefault="00650401" w:rsidP="00B21089">
      <w:pPr>
        <w:pStyle w:val="3"/>
        <w:spacing w:line="360" w:lineRule="auto"/>
        <w:ind w:left="0" w:firstLine="709"/>
        <w:rPr>
          <w:b w:val="0"/>
        </w:rPr>
      </w:pPr>
      <w:r w:rsidRPr="00B21089">
        <w:rPr>
          <w:b w:val="0"/>
        </w:rPr>
        <w:t>Дані щодо безпеки та екології:</w:t>
      </w:r>
    </w:p>
    <w:p w:rsidR="00650401" w:rsidRPr="00B21089" w:rsidRDefault="00650401" w:rsidP="004B5791">
      <w:pPr>
        <w:pStyle w:val="aff1"/>
        <w:numPr>
          <w:ilvl w:val="0"/>
          <w:numId w:val="39"/>
        </w:numPr>
        <w:spacing w:before="0" w:beforeAutospacing="0" w:after="0" w:line="360" w:lineRule="auto"/>
        <w:ind w:left="0" w:firstLine="709"/>
        <w:jc w:val="both"/>
        <w:rPr>
          <w:sz w:val="28"/>
          <w:szCs w:val="28"/>
        </w:rPr>
      </w:pPr>
      <w:r w:rsidRPr="00B21089">
        <w:rPr>
          <w:rStyle w:val="aff6"/>
          <w:b w:val="0"/>
          <w:sz w:val="28"/>
          <w:szCs w:val="28"/>
        </w:rPr>
        <w:t>Гранично допустимі концентрації (ГДК) речовин</w:t>
      </w:r>
      <w:r w:rsidRPr="00B21089">
        <w:rPr>
          <w:sz w:val="28"/>
          <w:szCs w:val="28"/>
        </w:rPr>
        <w:t>:</w:t>
      </w:r>
    </w:p>
    <w:p w:rsidR="00650401" w:rsidRPr="00B21089" w:rsidRDefault="00650401" w:rsidP="00B21089">
      <w:pPr>
        <w:ind w:left="709" w:firstLine="0"/>
        <w:rPr>
          <w:sz w:val="28"/>
          <w:szCs w:val="28"/>
        </w:rPr>
      </w:pPr>
      <w:r w:rsidRPr="00B21089">
        <w:rPr>
          <w:sz w:val="28"/>
          <w:szCs w:val="28"/>
        </w:rPr>
        <w:t>Вода: ГДК відсутнє (не токсична).</w:t>
      </w:r>
    </w:p>
    <w:p w:rsidR="00650401" w:rsidRPr="00B21089" w:rsidRDefault="00650401" w:rsidP="004B5791">
      <w:pPr>
        <w:pStyle w:val="aff1"/>
        <w:numPr>
          <w:ilvl w:val="0"/>
          <w:numId w:val="39"/>
        </w:numPr>
        <w:spacing w:before="0" w:beforeAutospacing="0" w:after="0" w:line="360" w:lineRule="auto"/>
        <w:ind w:left="0" w:firstLine="709"/>
        <w:jc w:val="both"/>
        <w:rPr>
          <w:sz w:val="28"/>
          <w:szCs w:val="28"/>
        </w:rPr>
      </w:pPr>
      <w:r w:rsidRPr="00B21089">
        <w:rPr>
          <w:rStyle w:val="aff6"/>
          <w:b w:val="0"/>
          <w:sz w:val="28"/>
          <w:szCs w:val="28"/>
        </w:rPr>
        <w:t>Вимоги до безпеки експлуатації</w:t>
      </w:r>
      <w:r w:rsidRPr="00B21089">
        <w:rPr>
          <w:sz w:val="28"/>
          <w:szCs w:val="28"/>
        </w:rPr>
        <w:t>:</w:t>
      </w:r>
    </w:p>
    <w:p w:rsidR="00650401" w:rsidRPr="00B21089" w:rsidRDefault="00650401" w:rsidP="00B21089">
      <w:pPr>
        <w:ind w:left="709" w:firstLine="0"/>
        <w:rPr>
          <w:sz w:val="28"/>
          <w:szCs w:val="28"/>
        </w:rPr>
      </w:pPr>
      <w:r w:rsidRPr="00B21089">
        <w:rPr>
          <w:sz w:val="28"/>
          <w:szCs w:val="28"/>
        </w:rPr>
        <w:t>Наявність запобіжних клапанів.</w:t>
      </w:r>
    </w:p>
    <w:p w:rsidR="00650401" w:rsidRPr="00B21089" w:rsidRDefault="00650401" w:rsidP="00B21089">
      <w:pPr>
        <w:ind w:left="709" w:firstLine="0"/>
        <w:rPr>
          <w:sz w:val="28"/>
          <w:szCs w:val="28"/>
        </w:rPr>
      </w:pPr>
      <w:r w:rsidRPr="00B21089">
        <w:rPr>
          <w:sz w:val="28"/>
          <w:szCs w:val="28"/>
        </w:rPr>
        <w:t>Автоматичний контроль тиску та температури.</w:t>
      </w:r>
    </w:p>
    <w:p w:rsidR="00650401" w:rsidRPr="00B21089" w:rsidRDefault="00650401" w:rsidP="00B21089">
      <w:pPr>
        <w:ind w:left="709" w:firstLine="0"/>
        <w:rPr>
          <w:sz w:val="28"/>
          <w:szCs w:val="28"/>
        </w:rPr>
      </w:pPr>
      <w:r w:rsidRPr="00B21089">
        <w:rPr>
          <w:sz w:val="28"/>
          <w:szCs w:val="28"/>
        </w:rPr>
        <w:t>Регулярне обслуговування та перевірка герметичності системи.</w:t>
      </w:r>
    </w:p>
    <w:p w:rsidR="00650401" w:rsidRPr="00B21089" w:rsidRDefault="00650401" w:rsidP="004B5791">
      <w:pPr>
        <w:pStyle w:val="aff1"/>
        <w:numPr>
          <w:ilvl w:val="0"/>
          <w:numId w:val="39"/>
        </w:numPr>
        <w:spacing w:before="0" w:beforeAutospacing="0" w:after="0" w:line="360" w:lineRule="auto"/>
        <w:ind w:left="0" w:firstLine="709"/>
        <w:jc w:val="both"/>
        <w:rPr>
          <w:sz w:val="28"/>
          <w:szCs w:val="28"/>
        </w:rPr>
      </w:pPr>
      <w:r w:rsidRPr="00B21089">
        <w:rPr>
          <w:rStyle w:val="aff6"/>
          <w:b w:val="0"/>
          <w:sz w:val="28"/>
          <w:szCs w:val="28"/>
        </w:rPr>
        <w:t>Екологічні норми щодо викидів та утилізації відходів</w:t>
      </w:r>
      <w:r w:rsidRPr="00B21089">
        <w:rPr>
          <w:sz w:val="28"/>
          <w:szCs w:val="28"/>
        </w:rPr>
        <w:t>:</w:t>
      </w:r>
    </w:p>
    <w:p w:rsidR="00650401" w:rsidRPr="00B21089" w:rsidRDefault="00650401" w:rsidP="00B21089">
      <w:pPr>
        <w:ind w:left="709" w:firstLine="0"/>
        <w:rPr>
          <w:sz w:val="28"/>
          <w:szCs w:val="28"/>
        </w:rPr>
      </w:pPr>
      <w:r w:rsidRPr="00B21089">
        <w:rPr>
          <w:sz w:val="28"/>
          <w:szCs w:val="28"/>
        </w:rPr>
        <w:t>Мінімізація витрат води.</w:t>
      </w:r>
    </w:p>
    <w:p w:rsidR="00650401" w:rsidRPr="00B21089" w:rsidRDefault="00650401" w:rsidP="00B21089">
      <w:pPr>
        <w:ind w:left="709" w:firstLine="0"/>
        <w:rPr>
          <w:sz w:val="28"/>
          <w:szCs w:val="28"/>
        </w:rPr>
      </w:pPr>
      <w:r w:rsidRPr="00B21089">
        <w:rPr>
          <w:sz w:val="28"/>
          <w:szCs w:val="28"/>
        </w:rPr>
        <w:t>Утилізація конденсату відповідно до екологічних стандартів.</w:t>
      </w:r>
    </w:p>
    <w:p w:rsidR="00650401" w:rsidRPr="00B21089" w:rsidRDefault="00650401" w:rsidP="00B21089">
      <w:pPr>
        <w:ind w:left="709" w:firstLine="0"/>
        <w:rPr>
          <w:sz w:val="28"/>
          <w:szCs w:val="28"/>
        </w:rPr>
      </w:pPr>
      <w:r w:rsidRPr="00B21089">
        <w:rPr>
          <w:sz w:val="28"/>
          <w:szCs w:val="28"/>
        </w:rPr>
        <w:t>Контроль викидів парів у навколишнє середовище.</w:t>
      </w:r>
    </w:p>
    <w:p w:rsidR="00650401" w:rsidRPr="00B21089" w:rsidRDefault="00650401" w:rsidP="00B21089">
      <w:pPr>
        <w:rPr>
          <w:sz w:val="28"/>
          <w:szCs w:val="28"/>
        </w:rPr>
      </w:pPr>
      <w:r w:rsidRPr="00B21089">
        <w:rPr>
          <w:sz w:val="28"/>
          <w:szCs w:val="28"/>
        </w:rPr>
        <w:t>Таким чином</w:t>
      </w:r>
    </w:p>
    <w:p w:rsidR="00650401" w:rsidRPr="00B21089" w:rsidRDefault="00650401" w:rsidP="00B21089">
      <w:pPr>
        <w:pStyle w:val="3"/>
        <w:spacing w:line="360" w:lineRule="auto"/>
        <w:ind w:left="0" w:firstLine="709"/>
        <w:rPr>
          <w:b w:val="0"/>
        </w:rPr>
      </w:pPr>
      <w:r w:rsidRPr="00B21089">
        <w:rPr>
          <w:b w:val="0"/>
        </w:rPr>
        <w:t>Геометричні та технологічні характеристики для конвектора:</w:t>
      </w:r>
    </w:p>
    <w:p w:rsidR="00650401" w:rsidRPr="00B21089" w:rsidRDefault="00650401" w:rsidP="00B21089">
      <w:pPr>
        <w:ind w:left="720" w:firstLine="0"/>
        <w:rPr>
          <w:sz w:val="28"/>
          <w:szCs w:val="28"/>
        </w:rPr>
      </w:pPr>
      <w:r w:rsidRPr="00B21089">
        <w:rPr>
          <w:sz w:val="28"/>
          <w:szCs w:val="28"/>
        </w:rPr>
        <w:t>Діаметр апарату (d) = 1500 мм = 1.5 м.</w:t>
      </w:r>
    </w:p>
    <w:p w:rsidR="00650401" w:rsidRPr="00B21089" w:rsidRDefault="00650401" w:rsidP="00B21089">
      <w:pPr>
        <w:ind w:left="720" w:firstLine="0"/>
        <w:rPr>
          <w:sz w:val="28"/>
          <w:szCs w:val="28"/>
        </w:rPr>
      </w:pPr>
      <w:r w:rsidRPr="00B21089">
        <w:rPr>
          <w:sz w:val="28"/>
          <w:szCs w:val="28"/>
        </w:rPr>
        <w:t>Висота апарату (h) = 3500 мм = 3.5 м.</w:t>
      </w:r>
    </w:p>
    <w:p w:rsidR="00650401" w:rsidRPr="00B21089" w:rsidRDefault="00650401" w:rsidP="00B21089">
      <w:pPr>
        <w:ind w:left="720" w:firstLine="0"/>
        <w:rPr>
          <w:sz w:val="28"/>
          <w:szCs w:val="28"/>
        </w:rPr>
      </w:pPr>
      <w:r w:rsidRPr="00B21089">
        <w:rPr>
          <w:sz w:val="28"/>
          <w:szCs w:val="28"/>
        </w:rPr>
        <w:lastRenderedPageBreak/>
        <w:t>Робочий тиск (P) = 6 бар = 600000 Па.</w:t>
      </w:r>
    </w:p>
    <w:p w:rsidR="00650401" w:rsidRPr="00B21089" w:rsidRDefault="00650401" w:rsidP="00B21089">
      <w:pPr>
        <w:ind w:left="720" w:firstLine="0"/>
        <w:rPr>
          <w:sz w:val="28"/>
          <w:szCs w:val="28"/>
        </w:rPr>
      </w:pPr>
      <w:r w:rsidRPr="00B21089">
        <w:rPr>
          <w:sz w:val="28"/>
          <w:szCs w:val="28"/>
        </w:rPr>
        <w:t>Робоча температура (T) = 150°C = 423 К (перекладено в Кельвіни).</w:t>
      </w:r>
    </w:p>
    <w:p w:rsidR="00650401" w:rsidRPr="00B21089" w:rsidRDefault="00650401" w:rsidP="00B21089">
      <w:pPr>
        <w:ind w:left="720" w:firstLine="0"/>
        <w:rPr>
          <w:sz w:val="28"/>
          <w:szCs w:val="28"/>
        </w:rPr>
      </w:pPr>
      <w:r w:rsidRPr="00B21089">
        <w:rPr>
          <w:sz w:val="28"/>
          <w:szCs w:val="28"/>
        </w:rPr>
        <w:t>Витрати пари на вході (Q_in) = 200 кг/</w:t>
      </w:r>
      <w:proofErr w:type="spellStart"/>
      <w:r w:rsidRPr="00B21089">
        <w:rPr>
          <w:sz w:val="28"/>
          <w:szCs w:val="28"/>
        </w:rPr>
        <w:t>год</w:t>
      </w:r>
      <w:proofErr w:type="spellEnd"/>
      <w:r w:rsidRPr="00B21089">
        <w:rPr>
          <w:sz w:val="28"/>
          <w:szCs w:val="28"/>
        </w:rPr>
        <w:t xml:space="preserve"> = 0.0556 кг/с.</w:t>
      </w:r>
    </w:p>
    <w:p w:rsidR="00650401" w:rsidRPr="00B21089" w:rsidRDefault="00650401" w:rsidP="00B21089">
      <w:pPr>
        <w:ind w:left="720" w:firstLine="0"/>
        <w:rPr>
          <w:sz w:val="28"/>
          <w:szCs w:val="28"/>
        </w:rPr>
      </w:pPr>
      <w:r w:rsidRPr="00B21089">
        <w:rPr>
          <w:sz w:val="28"/>
          <w:szCs w:val="28"/>
        </w:rPr>
        <w:t>Витрати пари на виході (</w:t>
      </w:r>
      <w:proofErr w:type="spellStart"/>
      <w:r w:rsidRPr="00B21089">
        <w:rPr>
          <w:sz w:val="28"/>
          <w:szCs w:val="28"/>
        </w:rPr>
        <w:t>Q_o</w:t>
      </w:r>
      <w:proofErr w:type="spellEnd"/>
      <w:r w:rsidRPr="00B21089">
        <w:rPr>
          <w:sz w:val="28"/>
          <w:szCs w:val="28"/>
        </w:rPr>
        <w:t>ut) = 180 кг/</w:t>
      </w:r>
      <w:proofErr w:type="spellStart"/>
      <w:r w:rsidRPr="00B21089">
        <w:rPr>
          <w:sz w:val="28"/>
          <w:szCs w:val="28"/>
        </w:rPr>
        <w:t>год</w:t>
      </w:r>
      <w:proofErr w:type="spellEnd"/>
      <w:r w:rsidRPr="00B21089">
        <w:rPr>
          <w:sz w:val="28"/>
          <w:szCs w:val="28"/>
        </w:rPr>
        <w:t xml:space="preserve"> = 0.05 кг/с.</w:t>
      </w:r>
    </w:p>
    <w:p w:rsidR="009744F1" w:rsidRPr="00B21089" w:rsidRDefault="009744F1" w:rsidP="004B5791">
      <w:pPr>
        <w:pStyle w:val="a4"/>
        <w:numPr>
          <w:ilvl w:val="1"/>
          <w:numId w:val="40"/>
        </w:numPr>
        <w:ind w:left="0" w:firstLine="720"/>
        <w:rPr>
          <w:sz w:val="28"/>
          <w:szCs w:val="28"/>
          <w:lang w:val="ru-RU"/>
        </w:rPr>
      </w:pPr>
      <w:r w:rsidRPr="00B21089">
        <w:rPr>
          <w:sz w:val="28"/>
          <w:szCs w:val="28"/>
        </w:rPr>
        <w:t>Поперечний перетин апарату (</w:t>
      </w:r>
      <w:proofErr w:type="spellStart"/>
      <w:r w:rsidRPr="00B21089">
        <w:rPr>
          <w:rStyle w:val="katex-mathml"/>
          <w:rFonts w:eastAsiaTheme="majorEastAsia"/>
          <w:sz w:val="28"/>
          <w:szCs w:val="28"/>
        </w:rPr>
        <w:t>Sp</w:t>
      </w:r>
      <w:proofErr w:type="spellEnd"/>
      <w:r w:rsidRPr="00B21089">
        <w:rPr>
          <w:sz w:val="28"/>
          <w:szCs w:val="28"/>
        </w:rPr>
        <w:t>):</w:t>
      </w:r>
    </w:p>
    <w:p w:rsidR="000963A4" w:rsidRPr="000963A4" w:rsidRDefault="009744F1" w:rsidP="000963A4">
      <w:pPr>
        <w:pStyle w:val="a4"/>
        <w:ind w:left="0" w:firstLine="720"/>
        <w:jc w:val="right"/>
        <w:rPr>
          <w:rStyle w:val="mord"/>
          <w:rFonts w:eastAsiaTheme="majorEastAsia"/>
          <w:sz w:val="28"/>
          <w:szCs w:val="28"/>
        </w:rPr>
      </w:pPr>
      <w:proofErr w:type="spellStart"/>
      <w:r w:rsidRPr="00B21089">
        <w:rPr>
          <w:rStyle w:val="mord"/>
          <w:rFonts w:eastAsiaTheme="majorEastAsia"/>
          <w:sz w:val="28"/>
          <w:szCs w:val="28"/>
        </w:rPr>
        <w:t>S</w:t>
      </w:r>
      <w:r w:rsidRPr="000963A4">
        <w:rPr>
          <w:rStyle w:val="mord"/>
          <w:rFonts w:eastAsiaTheme="majorEastAsia"/>
          <w:sz w:val="28"/>
          <w:szCs w:val="28"/>
          <w:vertAlign w:val="subscript"/>
        </w:rPr>
        <w:t>p</w:t>
      </w:r>
      <w:r w:rsidRPr="00B21089">
        <w:rPr>
          <w:rStyle w:val="vlist-s"/>
          <w:sz w:val="28"/>
          <w:szCs w:val="28"/>
        </w:rPr>
        <w:t>​</w:t>
      </w:r>
      <w:r w:rsidRPr="00B21089">
        <w:rPr>
          <w:rStyle w:val="mrel"/>
          <w:sz w:val="28"/>
          <w:szCs w:val="28"/>
        </w:rPr>
        <w:t>=</w:t>
      </w:r>
      <w:r w:rsidRPr="00B21089">
        <w:rPr>
          <w:rStyle w:val="mord"/>
          <w:rFonts w:eastAsiaTheme="majorEastAsia"/>
          <w:sz w:val="28"/>
          <w:szCs w:val="28"/>
        </w:rPr>
        <w:t>π</w:t>
      </w:r>
      <w:proofErr w:type="spellEnd"/>
      <w:r w:rsidRPr="00B21089">
        <w:rPr>
          <w:rStyle w:val="delimsizing"/>
          <w:sz w:val="28"/>
          <w:szCs w:val="28"/>
        </w:rPr>
        <w:t>(</w:t>
      </w:r>
      <w:r w:rsidRPr="00B21089">
        <w:rPr>
          <w:rStyle w:val="mord"/>
          <w:rFonts w:eastAsiaTheme="majorEastAsia"/>
          <w:sz w:val="28"/>
          <w:szCs w:val="28"/>
        </w:rPr>
        <w:t>d/2</w:t>
      </w:r>
      <w:r w:rsidRPr="00B21089">
        <w:rPr>
          <w:rStyle w:val="vlist-s"/>
          <w:sz w:val="28"/>
          <w:szCs w:val="28"/>
        </w:rPr>
        <w:t>​</w:t>
      </w:r>
      <w:r w:rsidRPr="00B21089">
        <w:rPr>
          <w:rStyle w:val="delimsizing"/>
          <w:sz w:val="28"/>
          <w:szCs w:val="28"/>
        </w:rPr>
        <w:t>)</w:t>
      </w:r>
      <w:r w:rsidRPr="00B21089">
        <w:rPr>
          <w:rStyle w:val="mord"/>
          <w:rFonts w:eastAsiaTheme="majorEastAsia"/>
          <w:sz w:val="28"/>
          <w:szCs w:val="28"/>
          <w:vertAlign w:val="superscript"/>
        </w:rPr>
        <w:t>2</w:t>
      </w:r>
      <w:r w:rsidR="000963A4">
        <w:rPr>
          <w:rStyle w:val="mord"/>
          <w:rFonts w:eastAsiaTheme="majorEastAsia"/>
          <w:sz w:val="28"/>
          <w:szCs w:val="28"/>
          <w:vertAlign w:val="superscript"/>
        </w:rPr>
        <w:t xml:space="preserve">                                                                            </w:t>
      </w:r>
      <w:r w:rsidR="000963A4">
        <w:rPr>
          <w:rStyle w:val="mord"/>
          <w:rFonts w:eastAsiaTheme="majorEastAsia"/>
          <w:sz w:val="28"/>
          <w:szCs w:val="28"/>
        </w:rPr>
        <w:t>(4.1)</w:t>
      </w:r>
    </w:p>
    <w:p w:rsidR="009744F1" w:rsidRPr="00B21089" w:rsidRDefault="000963A4" w:rsidP="00B21089">
      <w:pPr>
        <w:pStyle w:val="a4"/>
        <w:ind w:left="0" w:firstLine="720"/>
        <w:rPr>
          <w:rStyle w:val="mord"/>
          <w:rFonts w:eastAsiaTheme="majorEastAsia"/>
          <w:sz w:val="28"/>
          <w:szCs w:val="28"/>
          <w:lang w:val="en-US"/>
        </w:rPr>
      </w:pPr>
      <w:proofErr w:type="spellStart"/>
      <w:r w:rsidRPr="00B21089">
        <w:rPr>
          <w:rStyle w:val="mord"/>
          <w:rFonts w:eastAsiaTheme="majorEastAsia"/>
          <w:sz w:val="28"/>
          <w:szCs w:val="28"/>
        </w:rPr>
        <w:t>S</w:t>
      </w:r>
      <w:r w:rsidRPr="000963A4">
        <w:rPr>
          <w:rStyle w:val="mord"/>
          <w:rFonts w:eastAsiaTheme="majorEastAsia"/>
          <w:sz w:val="28"/>
          <w:szCs w:val="28"/>
          <w:vertAlign w:val="subscript"/>
        </w:rPr>
        <w:t>p</w:t>
      </w:r>
      <w:r w:rsidRPr="00B21089">
        <w:rPr>
          <w:rStyle w:val="vlist-s"/>
          <w:sz w:val="28"/>
          <w:szCs w:val="28"/>
        </w:rPr>
        <w:t>​</w:t>
      </w:r>
      <w:r w:rsidR="009744F1" w:rsidRPr="00B21089">
        <w:rPr>
          <w:rStyle w:val="mrel"/>
          <w:sz w:val="28"/>
          <w:szCs w:val="28"/>
        </w:rPr>
        <w:t>=</w:t>
      </w:r>
      <w:r w:rsidR="009744F1" w:rsidRPr="00B21089">
        <w:rPr>
          <w:rStyle w:val="mord"/>
          <w:rFonts w:eastAsiaTheme="majorEastAsia"/>
          <w:sz w:val="28"/>
          <w:szCs w:val="28"/>
        </w:rPr>
        <w:t>π</w:t>
      </w:r>
      <w:proofErr w:type="spellEnd"/>
      <w:r w:rsidR="009744F1" w:rsidRPr="00B21089">
        <w:rPr>
          <w:rStyle w:val="delimsizing"/>
          <w:sz w:val="28"/>
          <w:szCs w:val="28"/>
        </w:rPr>
        <w:t>(</w:t>
      </w:r>
      <w:r w:rsidR="009744F1" w:rsidRPr="00B21089">
        <w:rPr>
          <w:rStyle w:val="mord"/>
          <w:rFonts w:eastAsiaTheme="majorEastAsia"/>
          <w:sz w:val="28"/>
          <w:szCs w:val="28"/>
        </w:rPr>
        <w:t>21.5</w:t>
      </w:r>
      <w:r w:rsidR="009744F1" w:rsidRPr="00B21089">
        <w:rPr>
          <w:rStyle w:val="vlist-s"/>
          <w:sz w:val="28"/>
          <w:szCs w:val="28"/>
        </w:rPr>
        <w:t>​</w:t>
      </w:r>
      <w:r w:rsidR="009744F1" w:rsidRPr="00B21089">
        <w:rPr>
          <w:rStyle w:val="delimsizing"/>
          <w:sz w:val="28"/>
          <w:szCs w:val="28"/>
        </w:rPr>
        <w:t>)</w:t>
      </w:r>
      <w:r w:rsidR="009744F1" w:rsidRPr="00B21089">
        <w:rPr>
          <w:rStyle w:val="mord"/>
          <w:rFonts w:eastAsiaTheme="majorEastAsia"/>
          <w:sz w:val="28"/>
          <w:szCs w:val="28"/>
          <w:vertAlign w:val="superscript"/>
        </w:rPr>
        <w:t>2</w:t>
      </w:r>
      <w:r w:rsidR="009744F1" w:rsidRPr="00B21089">
        <w:rPr>
          <w:rStyle w:val="mrel"/>
          <w:sz w:val="28"/>
          <w:szCs w:val="28"/>
        </w:rPr>
        <w:t>=</w:t>
      </w:r>
      <w:r w:rsidR="009744F1" w:rsidRPr="00B21089">
        <w:rPr>
          <w:rStyle w:val="mord"/>
          <w:rFonts w:eastAsiaTheme="majorEastAsia"/>
          <w:sz w:val="28"/>
          <w:szCs w:val="28"/>
        </w:rPr>
        <w:t>π</w:t>
      </w:r>
      <w:r w:rsidR="009744F1" w:rsidRPr="00B21089">
        <w:rPr>
          <w:rStyle w:val="mbin"/>
          <w:rFonts w:ascii="Cambria Math" w:hAnsi="Cambria Math" w:cs="Cambria Math"/>
          <w:sz w:val="28"/>
          <w:szCs w:val="28"/>
        </w:rPr>
        <w:t>⋅</w:t>
      </w:r>
      <w:r w:rsidR="009744F1" w:rsidRPr="00B21089">
        <w:rPr>
          <w:rStyle w:val="mord"/>
          <w:rFonts w:eastAsiaTheme="majorEastAsia"/>
          <w:sz w:val="28"/>
          <w:szCs w:val="28"/>
        </w:rPr>
        <w:t>0.75</w:t>
      </w:r>
      <w:r w:rsidR="009744F1" w:rsidRPr="00B21089">
        <w:rPr>
          <w:rStyle w:val="mord"/>
          <w:rFonts w:eastAsiaTheme="majorEastAsia"/>
          <w:sz w:val="28"/>
          <w:szCs w:val="28"/>
          <w:vertAlign w:val="superscript"/>
        </w:rPr>
        <w:t>2</w:t>
      </w:r>
      <w:r w:rsidR="009744F1" w:rsidRPr="00B21089">
        <w:rPr>
          <w:rStyle w:val="mrel"/>
          <w:sz w:val="28"/>
          <w:szCs w:val="28"/>
        </w:rPr>
        <w:t>=</w:t>
      </w:r>
      <w:r w:rsidR="009744F1" w:rsidRPr="00B21089">
        <w:rPr>
          <w:rStyle w:val="mord"/>
          <w:rFonts w:eastAsiaTheme="majorEastAsia"/>
          <w:sz w:val="28"/>
          <w:szCs w:val="28"/>
        </w:rPr>
        <w:t>π</w:t>
      </w:r>
      <w:r w:rsidR="009744F1" w:rsidRPr="00B21089">
        <w:rPr>
          <w:rStyle w:val="mbin"/>
          <w:rFonts w:ascii="Cambria Math" w:hAnsi="Cambria Math" w:cs="Cambria Math"/>
          <w:sz w:val="28"/>
          <w:szCs w:val="28"/>
        </w:rPr>
        <w:t>⋅</w:t>
      </w:r>
      <w:r w:rsidR="009744F1" w:rsidRPr="00B21089">
        <w:rPr>
          <w:rStyle w:val="mord"/>
          <w:rFonts w:eastAsiaTheme="majorEastAsia"/>
          <w:sz w:val="28"/>
          <w:szCs w:val="28"/>
        </w:rPr>
        <w:t>0.5625</w:t>
      </w:r>
      <w:r w:rsidR="009744F1" w:rsidRPr="00B21089">
        <w:rPr>
          <w:rStyle w:val="mrel"/>
          <w:sz w:val="28"/>
          <w:szCs w:val="28"/>
        </w:rPr>
        <w:t>=</w:t>
      </w:r>
      <w:r w:rsidR="009744F1" w:rsidRPr="00B21089">
        <w:rPr>
          <w:rStyle w:val="mord"/>
          <w:rFonts w:eastAsiaTheme="majorEastAsia"/>
          <w:sz w:val="28"/>
          <w:szCs w:val="28"/>
        </w:rPr>
        <w:t>1.767м2</w:t>
      </w:r>
    </w:p>
    <w:p w:rsidR="009744F1" w:rsidRPr="00B21089" w:rsidRDefault="009744F1" w:rsidP="00B21089">
      <w:pPr>
        <w:pStyle w:val="4"/>
        <w:spacing w:line="360" w:lineRule="auto"/>
        <w:ind w:firstLine="720"/>
        <w:jc w:val="both"/>
        <w:rPr>
          <w:b w:val="0"/>
        </w:rPr>
      </w:pPr>
      <w:r w:rsidRPr="00B21089">
        <w:rPr>
          <w:b w:val="0"/>
        </w:rPr>
        <w:t>2. Об’єм суміші в апараті (</w:t>
      </w:r>
      <w:r w:rsidRPr="00B21089">
        <w:rPr>
          <w:rStyle w:val="katex-mathml"/>
          <w:b w:val="0"/>
        </w:rPr>
        <w:t>V</w:t>
      </w:r>
      <w:r w:rsidRPr="00B21089">
        <w:rPr>
          <w:b w:val="0"/>
        </w:rPr>
        <w:t>):</w:t>
      </w:r>
    </w:p>
    <w:p w:rsidR="009744F1" w:rsidRPr="00B21089" w:rsidRDefault="009744F1" w:rsidP="000963A4">
      <w:pPr>
        <w:pStyle w:val="aff1"/>
        <w:spacing w:before="0" w:beforeAutospacing="0" w:after="0" w:line="360" w:lineRule="auto"/>
        <w:ind w:firstLine="720"/>
        <w:jc w:val="right"/>
        <w:rPr>
          <w:rStyle w:val="katex-mathml"/>
          <w:sz w:val="28"/>
          <w:szCs w:val="28"/>
          <w:lang w:val="en-US"/>
        </w:rPr>
      </w:pPr>
      <w:proofErr w:type="spellStart"/>
      <w:r w:rsidRPr="00B21089">
        <w:rPr>
          <w:rStyle w:val="katex-mathml"/>
          <w:sz w:val="28"/>
          <w:szCs w:val="28"/>
        </w:rPr>
        <w:t>V=Sp</w:t>
      </w:r>
      <w:r w:rsidRPr="00B21089">
        <w:rPr>
          <w:rStyle w:val="katex-mathml"/>
          <w:rFonts w:ascii="Cambria Math" w:hAnsi="Cambria Math" w:cs="Cambria Math"/>
          <w:sz w:val="28"/>
          <w:szCs w:val="28"/>
        </w:rPr>
        <w:t>⋅</w:t>
      </w:r>
      <w:r w:rsidRPr="00B21089">
        <w:rPr>
          <w:rStyle w:val="katex-mathml"/>
          <w:sz w:val="28"/>
          <w:szCs w:val="28"/>
        </w:rPr>
        <w:t>h</w:t>
      </w:r>
      <w:proofErr w:type="spellEnd"/>
      <w:r w:rsidR="000963A4">
        <w:rPr>
          <w:rStyle w:val="katex-mathml"/>
          <w:sz w:val="28"/>
          <w:szCs w:val="28"/>
        </w:rPr>
        <w:t xml:space="preserve">                                                    (4.2)</w:t>
      </w:r>
    </w:p>
    <w:p w:rsidR="009744F1" w:rsidRPr="00B21089" w:rsidRDefault="009744F1" w:rsidP="00B21089">
      <w:pPr>
        <w:pStyle w:val="aff1"/>
        <w:spacing w:before="0" w:beforeAutospacing="0" w:after="0" w:line="360" w:lineRule="auto"/>
        <w:ind w:firstLine="720"/>
        <w:jc w:val="both"/>
        <w:rPr>
          <w:rStyle w:val="katex-mathml"/>
          <w:sz w:val="28"/>
          <w:szCs w:val="28"/>
          <w:vertAlign w:val="superscript"/>
          <w:lang w:val="en-US"/>
        </w:rPr>
      </w:pPr>
      <w:r w:rsidRPr="00B21089">
        <w:rPr>
          <w:rStyle w:val="katex-mathml"/>
          <w:sz w:val="28"/>
          <w:szCs w:val="28"/>
        </w:rPr>
        <w:t>V =1.767 м</w:t>
      </w:r>
      <w:r w:rsidRPr="00B21089">
        <w:rPr>
          <w:rStyle w:val="katex-mathml"/>
          <w:sz w:val="28"/>
          <w:szCs w:val="28"/>
          <w:vertAlign w:val="superscript"/>
        </w:rPr>
        <w:t>2</w:t>
      </w:r>
      <w:r w:rsidRPr="00B21089">
        <w:rPr>
          <w:rStyle w:val="katex-mathml"/>
          <w:rFonts w:ascii="Cambria Math" w:hAnsi="Cambria Math" w:cs="Cambria Math"/>
          <w:sz w:val="28"/>
          <w:szCs w:val="28"/>
        </w:rPr>
        <w:t>⋅</w:t>
      </w:r>
      <w:r w:rsidRPr="00B21089">
        <w:rPr>
          <w:rStyle w:val="katex-mathml"/>
          <w:sz w:val="28"/>
          <w:szCs w:val="28"/>
        </w:rPr>
        <w:t>3.5 м=6.1845 м</w:t>
      </w:r>
      <w:r w:rsidRPr="00B21089">
        <w:rPr>
          <w:rStyle w:val="katex-mathml"/>
          <w:sz w:val="28"/>
          <w:szCs w:val="28"/>
          <w:vertAlign w:val="superscript"/>
        </w:rPr>
        <w:t>3</w:t>
      </w:r>
    </w:p>
    <w:p w:rsidR="009744F1" w:rsidRPr="00B21089" w:rsidRDefault="009744F1" w:rsidP="004B5791">
      <w:pPr>
        <w:pStyle w:val="4"/>
        <w:numPr>
          <w:ilvl w:val="1"/>
          <w:numId w:val="40"/>
        </w:numPr>
        <w:spacing w:line="360" w:lineRule="auto"/>
        <w:jc w:val="both"/>
        <w:rPr>
          <w:b w:val="0"/>
        </w:rPr>
      </w:pPr>
      <w:r w:rsidRPr="00B21089">
        <w:rPr>
          <w:b w:val="0"/>
        </w:rPr>
        <w:t>Стала часу об’єкта керування (</w:t>
      </w:r>
      <w:proofErr w:type="spellStart"/>
      <w:r w:rsidRPr="00B21089">
        <w:rPr>
          <w:rStyle w:val="katex-mathml"/>
          <w:b w:val="0"/>
        </w:rPr>
        <w:t>τ\tau</w:t>
      </w:r>
      <w:r w:rsidRPr="00B21089">
        <w:rPr>
          <w:rStyle w:val="mord"/>
          <w:b w:val="0"/>
        </w:rPr>
        <w:t>τ</w:t>
      </w:r>
      <w:proofErr w:type="spellEnd"/>
      <w:r w:rsidRPr="00B21089">
        <w:rPr>
          <w:b w:val="0"/>
        </w:rPr>
        <w:t>):</w:t>
      </w:r>
    </w:p>
    <w:p w:rsidR="009744F1" w:rsidRPr="000963A4" w:rsidRDefault="009744F1" w:rsidP="000963A4">
      <w:pPr>
        <w:pStyle w:val="aff1"/>
        <w:spacing w:before="0" w:beforeAutospacing="0" w:after="0" w:line="360" w:lineRule="auto"/>
        <w:ind w:firstLine="720"/>
        <w:jc w:val="right"/>
        <w:rPr>
          <w:rStyle w:val="katex-mathml"/>
          <w:sz w:val="28"/>
          <w:szCs w:val="28"/>
        </w:rPr>
      </w:pPr>
      <w:r w:rsidRPr="00B21089">
        <w:rPr>
          <w:rStyle w:val="katex-mathml"/>
          <w:sz w:val="28"/>
          <w:szCs w:val="28"/>
        </w:rPr>
        <w:t>τ =V/</w:t>
      </w:r>
      <w:proofErr w:type="spellStart"/>
      <w:r w:rsidRPr="00B21089">
        <w:rPr>
          <w:rStyle w:val="katex-mathml"/>
          <w:sz w:val="28"/>
          <w:szCs w:val="28"/>
        </w:rPr>
        <w:t>Q</w:t>
      </w:r>
      <w:r w:rsidRPr="00B21089">
        <w:rPr>
          <w:rStyle w:val="katex-mathml"/>
          <w:sz w:val="28"/>
          <w:szCs w:val="28"/>
          <w:vertAlign w:val="subscript"/>
        </w:rPr>
        <w:t>out</w:t>
      </w:r>
      <w:proofErr w:type="spellEnd"/>
      <w:r w:rsidR="000963A4">
        <w:rPr>
          <w:rStyle w:val="katex-mathml"/>
          <w:sz w:val="28"/>
          <w:szCs w:val="28"/>
          <w:vertAlign w:val="subscript"/>
        </w:rPr>
        <w:t xml:space="preserve">                                                                             </w:t>
      </w:r>
      <w:r w:rsidR="000963A4">
        <w:rPr>
          <w:rStyle w:val="katex-mathml"/>
          <w:sz w:val="28"/>
          <w:szCs w:val="28"/>
        </w:rPr>
        <w:t>(4.3)</w:t>
      </w:r>
    </w:p>
    <w:p w:rsidR="009744F1" w:rsidRPr="008E7344" w:rsidRDefault="009744F1" w:rsidP="00B21089">
      <w:pPr>
        <w:pStyle w:val="aff1"/>
        <w:spacing w:before="0" w:beforeAutospacing="0" w:after="0" w:line="360" w:lineRule="auto"/>
        <w:ind w:firstLine="720"/>
        <w:jc w:val="both"/>
        <w:rPr>
          <w:rStyle w:val="katex-mathml"/>
          <w:sz w:val="28"/>
          <w:szCs w:val="28"/>
          <w:lang w:val="ru-RU"/>
        </w:rPr>
      </w:pPr>
      <w:r w:rsidRPr="00B21089">
        <w:rPr>
          <w:rStyle w:val="katex-mathml"/>
          <w:sz w:val="28"/>
          <w:szCs w:val="28"/>
        </w:rPr>
        <w:t>τ =6.1845 м</w:t>
      </w:r>
      <w:r w:rsidRPr="00B21089">
        <w:rPr>
          <w:rStyle w:val="katex-mathml"/>
          <w:sz w:val="28"/>
          <w:szCs w:val="28"/>
          <w:vertAlign w:val="superscript"/>
        </w:rPr>
        <w:t>3</w:t>
      </w:r>
      <w:r w:rsidRPr="00B21089">
        <w:rPr>
          <w:rStyle w:val="katex-mathml"/>
          <w:sz w:val="28"/>
          <w:szCs w:val="28"/>
        </w:rPr>
        <w:t>/0.05 кг/с=123.69 с</w:t>
      </w:r>
    </w:p>
    <w:p w:rsidR="009744F1" w:rsidRPr="00B21089" w:rsidRDefault="009744F1" w:rsidP="00B21089">
      <w:pPr>
        <w:pStyle w:val="4"/>
        <w:spacing w:line="360" w:lineRule="auto"/>
        <w:ind w:firstLine="720"/>
        <w:jc w:val="both"/>
        <w:rPr>
          <w:b w:val="0"/>
        </w:rPr>
      </w:pPr>
      <w:r w:rsidRPr="00B21089">
        <w:rPr>
          <w:b w:val="0"/>
        </w:rPr>
        <w:t>4. Коефіцієнти передачі об’єкта:</w:t>
      </w:r>
    </w:p>
    <w:p w:rsidR="009744F1" w:rsidRPr="00B21089" w:rsidRDefault="009744F1" w:rsidP="00B21089">
      <w:pPr>
        <w:ind w:firstLine="720"/>
        <w:rPr>
          <w:sz w:val="28"/>
          <w:szCs w:val="28"/>
        </w:rPr>
      </w:pPr>
      <w:r w:rsidRPr="00B21089">
        <w:rPr>
          <w:sz w:val="28"/>
          <w:szCs w:val="28"/>
        </w:rPr>
        <w:t xml:space="preserve">Нехай </w:t>
      </w:r>
      <w:r w:rsidRPr="00B21089">
        <w:rPr>
          <w:rStyle w:val="katex-mathml"/>
          <w:sz w:val="28"/>
          <w:szCs w:val="28"/>
        </w:rPr>
        <w:t>K</w:t>
      </w:r>
      <w:r w:rsidRPr="00B21089">
        <w:rPr>
          <w:rStyle w:val="katex-mathml"/>
          <w:sz w:val="28"/>
          <w:szCs w:val="28"/>
          <w:vertAlign w:val="subscript"/>
        </w:rPr>
        <w:t>1</w:t>
      </w:r>
      <w:r w:rsidRPr="00B21089">
        <w:rPr>
          <w:rStyle w:val="katex-mathml"/>
          <w:sz w:val="28"/>
          <w:szCs w:val="28"/>
        </w:rPr>
        <w:t>=2</w:t>
      </w:r>
      <w:r w:rsidRPr="00B21089">
        <w:rPr>
          <w:sz w:val="28"/>
          <w:szCs w:val="28"/>
        </w:rPr>
        <w:t xml:space="preserve">, </w:t>
      </w:r>
      <w:r w:rsidRPr="00B21089">
        <w:rPr>
          <w:rStyle w:val="katex-mathml"/>
          <w:sz w:val="28"/>
          <w:szCs w:val="28"/>
        </w:rPr>
        <w:t>K</w:t>
      </w:r>
      <w:r w:rsidRPr="00B21089">
        <w:rPr>
          <w:rStyle w:val="katex-mathml"/>
          <w:sz w:val="28"/>
          <w:szCs w:val="28"/>
          <w:vertAlign w:val="subscript"/>
        </w:rPr>
        <w:t>2</w:t>
      </w:r>
      <w:r w:rsidRPr="00B21089">
        <w:rPr>
          <w:rStyle w:val="katex-mathml"/>
          <w:sz w:val="28"/>
          <w:szCs w:val="28"/>
        </w:rPr>
        <w:t xml:space="preserve"> = −3.33</w:t>
      </w:r>
      <w:r w:rsidRPr="00B21089">
        <w:rPr>
          <w:sz w:val="28"/>
          <w:szCs w:val="28"/>
        </w:rPr>
        <w:t xml:space="preserve">, </w:t>
      </w:r>
      <w:r w:rsidRPr="00B21089">
        <w:rPr>
          <w:rStyle w:val="katex-mathml"/>
          <w:sz w:val="28"/>
          <w:szCs w:val="28"/>
        </w:rPr>
        <w:t>K</w:t>
      </w:r>
      <w:r w:rsidRPr="00B21089">
        <w:rPr>
          <w:rStyle w:val="katex-mathml"/>
          <w:sz w:val="28"/>
          <w:szCs w:val="28"/>
          <w:vertAlign w:val="subscript"/>
        </w:rPr>
        <w:t>3</w:t>
      </w:r>
      <w:r w:rsidRPr="00B21089">
        <w:rPr>
          <w:rStyle w:val="katex-mathml"/>
          <w:sz w:val="28"/>
          <w:szCs w:val="28"/>
        </w:rPr>
        <w:t xml:space="preserve"> =0.715</w:t>
      </w:r>
    </w:p>
    <w:p w:rsidR="009744F1" w:rsidRPr="00B21089" w:rsidRDefault="009744F1" w:rsidP="00B21089">
      <w:pPr>
        <w:pStyle w:val="4"/>
        <w:spacing w:line="360" w:lineRule="auto"/>
        <w:ind w:firstLine="720"/>
        <w:jc w:val="both"/>
        <w:rPr>
          <w:b w:val="0"/>
        </w:rPr>
      </w:pPr>
      <w:r w:rsidRPr="00B21089">
        <w:rPr>
          <w:b w:val="0"/>
        </w:rPr>
        <w:t>5. Диференціальне рівняння об’єкта керування:</w:t>
      </w:r>
    </w:p>
    <w:p w:rsidR="00B6081A" w:rsidRPr="00B21089" w:rsidRDefault="00B6081A" w:rsidP="00B21089">
      <w:pPr>
        <w:autoSpaceDE w:val="0"/>
        <w:autoSpaceDN w:val="0"/>
        <w:adjustRightInd w:val="0"/>
        <w:ind w:firstLine="720"/>
        <w:rPr>
          <w:rFonts w:eastAsiaTheme="minorHAnsi"/>
          <w:sz w:val="28"/>
          <w:szCs w:val="28"/>
          <w:lang w:eastAsia="en-US"/>
        </w:rPr>
      </w:pPr>
    </w:p>
    <w:p w:rsidR="00B6081A" w:rsidRPr="00B21089" w:rsidRDefault="00B21089" w:rsidP="00B21089">
      <w:pPr>
        <w:widowControl w:val="0"/>
        <w:autoSpaceDE w:val="0"/>
        <w:autoSpaceDN w:val="0"/>
        <w:adjustRightInd w:val="0"/>
        <w:ind w:firstLine="720"/>
        <w:rPr>
          <w:i/>
          <w:color w:val="000000"/>
          <w:position w:val="-1"/>
          <w:sz w:val="28"/>
          <w:szCs w:val="28"/>
          <w:lang w:val="en-GB"/>
        </w:rPr>
      </w:pPr>
      <m:oMathPara>
        <m:oMathParaPr>
          <m:jc m:val="center"/>
        </m:oMathParaPr>
        <m:oMath>
          <m:r>
            <w:rPr>
              <w:rFonts w:ascii="Cambria Math" w:hAnsi="Cambria Math"/>
              <w:color w:val="000000"/>
              <w:position w:val="-1"/>
              <w:sz w:val="28"/>
              <w:szCs w:val="28"/>
            </w:rPr>
            <m:t>123.69</m:t>
          </m:r>
          <m:f>
            <m:fPr>
              <m:ctrlPr>
                <w:rPr>
                  <w:rFonts w:ascii="Cambria Math" w:hAnsi="Cambria Math"/>
                  <w:i/>
                  <w:color w:val="000000"/>
                  <w:position w:val="-1"/>
                  <w:sz w:val="28"/>
                  <w:szCs w:val="28"/>
                </w:rPr>
              </m:ctrlPr>
            </m:fPr>
            <m:num>
              <m:r>
                <w:rPr>
                  <w:rFonts w:ascii="Cambria Math" w:hAnsi="Cambria Math"/>
                  <w:color w:val="000000"/>
                  <w:position w:val="-1"/>
                  <w:sz w:val="28"/>
                  <w:szCs w:val="28"/>
                </w:rPr>
                <m:t>dy</m:t>
              </m:r>
            </m:num>
            <m:den>
              <m:r>
                <w:rPr>
                  <w:rFonts w:ascii="Cambria Math" w:hAnsi="Cambria Math"/>
                  <w:color w:val="000000"/>
                  <w:position w:val="-1"/>
                  <w:sz w:val="28"/>
                  <w:szCs w:val="28"/>
                </w:rPr>
                <m:t>dt</m:t>
              </m:r>
            </m:den>
          </m:f>
          <m:r>
            <w:rPr>
              <w:rFonts w:ascii="Cambria Math" w:hAnsi="Cambria Math"/>
              <w:color w:val="000000"/>
              <w:position w:val="-1"/>
              <w:sz w:val="28"/>
              <w:szCs w:val="28"/>
            </w:rPr>
            <m:t>+y=2x-3,33</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hAnsi="Cambria Math"/>
                  <w:color w:val="000000"/>
                  <w:position w:val="-1"/>
                  <w:sz w:val="28"/>
                  <w:szCs w:val="28"/>
                </w:rPr>
                <m:t>1</m:t>
              </m:r>
            </m:sub>
          </m:sSub>
          <m:r>
            <w:rPr>
              <w:rFonts w:ascii="Cambria Math" w:hAnsi="Cambria Math"/>
              <w:color w:val="000000"/>
              <w:position w:val="-1"/>
              <w:sz w:val="28"/>
              <w:szCs w:val="28"/>
            </w:rPr>
            <m:t>+0,715</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hAnsi="Cambria Math"/>
                  <w:color w:val="000000"/>
                  <w:position w:val="-1"/>
                  <w:sz w:val="28"/>
                  <w:szCs w:val="28"/>
                </w:rPr>
                <m:t>2</m:t>
              </m:r>
            </m:sub>
          </m:sSub>
          <m:r>
            <w:rPr>
              <w:rFonts w:ascii="Cambria Math" w:hAnsi="Cambria Math"/>
              <w:color w:val="000000"/>
              <w:position w:val="-1"/>
              <w:sz w:val="28"/>
              <w:szCs w:val="28"/>
            </w:rPr>
            <m:t>-2</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hAnsi="Cambria Math"/>
                  <w:color w:val="000000"/>
                  <w:position w:val="-1"/>
                  <w:sz w:val="28"/>
                  <w:szCs w:val="28"/>
                </w:rPr>
                <m:t>3</m:t>
              </m:r>
            </m:sub>
          </m:sSub>
          <m:r>
            <w:rPr>
              <w:rFonts w:ascii="Cambria Math" w:hAnsi="Cambria Math"/>
              <w:color w:val="000000"/>
              <w:position w:val="-1"/>
              <w:sz w:val="28"/>
              <w:szCs w:val="28"/>
            </w:rPr>
            <m:t>.</m:t>
          </m:r>
        </m:oMath>
      </m:oMathPara>
    </w:p>
    <w:p w:rsidR="00B6081A" w:rsidRPr="00B21089" w:rsidRDefault="00B6081A" w:rsidP="00B21089">
      <w:pPr>
        <w:widowControl w:val="0"/>
        <w:autoSpaceDE w:val="0"/>
        <w:autoSpaceDN w:val="0"/>
        <w:adjustRightInd w:val="0"/>
        <w:ind w:firstLine="720"/>
        <w:rPr>
          <w:color w:val="000000"/>
          <w:sz w:val="28"/>
          <w:szCs w:val="28"/>
        </w:rPr>
      </w:pPr>
    </w:p>
    <w:p w:rsidR="00B6081A" w:rsidRPr="00B21089" w:rsidRDefault="00B6081A" w:rsidP="00B21089">
      <w:pPr>
        <w:widowControl w:val="0"/>
        <w:autoSpaceDE w:val="0"/>
        <w:autoSpaceDN w:val="0"/>
        <w:adjustRightInd w:val="0"/>
        <w:ind w:firstLine="720"/>
        <w:rPr>
          <w:color w:val="000000"/>
          <w:sz w:val="28"/>
          <w:szCs w:val="28"/>
        </w:rPr>
      </w:pPr>
      <w:r w:rsidRPr="00B21089">
        <w:rPr>
          <w:color w:val="000000"/>
          <w:sz w:val="28"/>
          <w:szCs w:val="28"/>
        </w:rPr>
        <w:t>Передавальні ф</w:t>
      </w:r>
      <w:r w:rsidRPr="00B21089">
        <w:rPr>
          <w:color w:val="000000"/>
          <w:spacing w:val="-3"/>
          <w:sz w:val="28"/>
          <w:szCs w:val="28"/>
        </w:rPr>
        <w:t>у</w:t>
      </w:r>
      <w:r w:rsidRPr="00B21089">
        <w:rPr>
          <w:color w:val="000000"/>
          <w:sz w:val="28"/>
          <w:szCs w:val="28"/>
        </w:rPr>
        <w:t>нкції об’єкта без ланки зап</w:t>
      </w:r>
      <w:r w:rsidRPr="00B21089">
        <w:rPr>
          <w:color w:val="000000"/>
          <w:spacing w:val="-3"/>
          <w:sz w:val="28"/>
          <w:szCs w:val="28"/>
        </w:rPr>
        <w:t>і</w:t>
      </w:r>
      <w:r w:rsidRPr="00B21089">
        <w:rPr>
          <w:color w:val="000000"/>
          <w:sz w:val="28"/>
          <w:szCs w:val="28"/>
        </w:rPr>
        <w:t>знення:</w:t>
      </w:r>
    </w:p>
    <w:tbl>
      <w:tblPr>
        <w:tblStyle w:val="afd"/>
        <w:tblpPr w:leftFromText="180" w:rightFromText="180" w:vertAnchor="text" w:tblpX="1242"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511"/>
      </w:tblGrid>
      <w:tr w:rsidR="00B6081A" w:rsidRPr="00B21089" w:rsidTr="004648CF">
        <w:tc>
          <w:tcPr>
            <w:tcW w:w="3543" w:type="dxa"/>
            <w:shd w:val="clear" w:color="auto" w:fill="auto"/>
          </w:tcPr>
          <w:p w:rsidR="00B6081A" w:rsidRPr="00B21089" w:rsidRDefault="0068660A" w:rsidP="00B21089">
            <w:pPr>
              <w:autoSpaceDE w:val="0"/>
              <w:autoSpaceDN w:val="0"/>
              <w:adjustRightInd w:val="0"/>
              <w:spacing w:line="360" w:lineRule="auto"/>
              <w:ind w:firstLine="720"/>
              <w:jc w:val="both"/>
              <w:rPr>
                <w:rFonts w:eastAsiaTheme="minorHAnsi"/>
                <w:sz w:val="28"/>
                <w:szCs w:val="28"/>
                <w:lang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p</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2</m:t>
                    </m:r>
                  </m:num>
                  <m:den>
                    <m:r>
                      <w:rPr>
                        <w:rFonts w:ascii="Cambria Math" w:hAnsi="Cambria Math"/>
                        <w:color w:val="000000"/>
                        <w:position w:val="-1"/>
                        <w:sz w:val="28"/>
                        <w:szCs w:val="28"/>
                      </w:rPr>
                      <m:t>123.69</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p w:rsidR="00B6081A" w:rsidRPr="00B21089" w:rsidRDefault="00B6081A" w:rsidP="00B21089">
            <w:pPr>
              <w:widowControl w:val="0"/>
              <w:autoSpaceDE w:val="0"/>
              <w:autoSpaceDN w:val="0"/>
              <w:adjustRightInd w:val="0"/>
              <w:spacing w:line="360" w:lineRule="auto"/>
              <w:ind w:firstLine="720"/>
              <w:jc w:val="both"/>
              <w:rPr>
                <w:color w:val="000000"/>
                <w:sz w:val="28"/>
                <w:szCs w:val="28"/>
                <w:lang w:val="en-GB"/>
              </w:rPr>
            </w:pPr>
          </w:p>
        </w:tc>
        <w:tc>
          <w:tcPr>
            <w:tcW w:w="3511" w:type="dxa"/>
            <w:shd w:val="clear" w:color="auto" w:fill="auto"/>
          </w:tcPr>
          <w:p w:rsidR="00B6081A" w:rsidRPr="00B21089" w:rsidRDefault="0068660A" w:rsidP="00B21089">
            <w:pPr>
              <w:autoSpaceDE w:val="0"/>
              <w:autoSpaceDN w:val="0"/>
              <w:adjustRightInd w:val="0"/>
              <w:spacing w:line="360" w:lineRule="auto"/>
              <w:ind w:firstLine="720"/>
              <w:jc w:val="both"/>
              <w:rPr>
                <w:rFonts w:eastAsiaTheme="minorHAnsi"/>
                <w:sz w:val="28"/>
                <w:szCs w:val="28"/>
                <w:lang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1</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3,33</m:t>
                    </m:r>
                  </m:num>
                  <m:den>
                    <m:r>
                      <w:rPr>
                        <w:rFonts w:ascii="Cambria Math" w:hAnsi="Cambria Math"/>
                        <w:color w:val="000000"/>
                        <w:position w:val="-1"/>
                        <w:sz w:val="28"/>
                        <w:szCs w:val="28"/>
                      </w:rPr>
                      <m:t>123.69</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p w:rsidR="00B6081A" w:rsidRPr="00B21089" w:rsidRDefault="00B6081A" w:rsidP="00B21089">
            <w:pPr>
              <w:widowControl w:val="0"/>
              <w:autoSpaceDE w:val="0"/>
              <w:autoSpaceDN w:val="0"/>
              <w:adjustRightInd w:val="0"/>
              <w:spacing w:line="360" w:lineRule="auto"/>
              <w:ind w:firstLine="720"/>
              <w:jc w:val="both"/>
              <w:rPr>
                <w:color w:val="000000"/>
                <w:sz w:val="28"/>
                <w:szCs w:val="28"/>
                <w:lang w:val="en-GB"/>
              </w:rPr>
            </w:pPr>
          </w:p>
        </w:tc>
      </w:tr>
      <w:tr w:rsidR="00B6081A" w:rsidRPr="00B21089" w:rsidTr="004648CF">
        <w:trPr>
          <w:trHeight w:val="62"/>
        </w:trPr>
        <w:tc>
          <w:tcPr>
            <w:tcW w:w="3543" w:type="dxa"/>
            <w:shd w:val="clear" w:color="auto" w:fill="auto"/>
          </w:tcPr>
          <w:p w:rsidR="00B6081A" w:rsidRPr="00B21089" w:rsidRDefault="0068660A" w:rsidP="00B21089">
            <w:pPr>
              <w:autoSpaceDE w:val="0"/>
              <w:autoSpaceDN w:val="0"/>
              <w:adjustRightInd w:val="0"/>
              <w:spacing w:line="360" w:lineRule="auto"/>
              <w:ind w:firstLine="720"/>
              <w:jc w:val="both"/>
              <w:rPr>
                <w:color w:val="000000"/>
                <w:sz w:val="28"/>
                <w:szCs w:val="28"/>
                <w:lang w:val="en-GB"/>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2</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0,715</m:t>
                    </m:r>
                  </m:num>
                  <m:den>
                    <m:r>
                      <w:rPr>
                        <w:rFonts w:ascii="Cambria Math" w:hAnsi="Cambria Math"/>
                        <w:color w:val="000000"/>
                        <w:position w:val="-1"/>
                        <w:sz w:val="28"/>
                        <w:szCs w:val="28"/>
                      </w:rPr>
                      <m:t>123.69</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tc>
        <w:tc>
          <w:tcPr>
            <w:tcW w:w="3511" w:type="dxa"/>
            <w:shd w:val="clear" w:color="auto" w:fill="auto"/>
          </w:tcPr>
          <w:p w:rsidR="00B6081A" w:rsidRPr="00B21089" w:rsidRDefault="00B6081A" w:rsidP="00B21089">
            <w:pPr>
              <w:autoSpaceDE w:val="0"/>
              <w:autoSpaceDN w:val="0"/>
              <w:adjustRightInd w:val="0"/>
              <w:spacing w:line="360" w:lineRule="auto"/>
              <w:ind w:firstLine="720"/>
              <w:jc w:val="both"/>
              <w:rPr>
                <w:color w:val="000000"/>
                <w:sz w:val="28"/>
                <w:szCs w:val="28"/>
                <w:lang w:val="en-GB"/>
              </w:rPr>
            </w:pPr>
          </w:p>
        </w:tc>
      </w:tr>
    </w:tbl>
    <w:p w:rsidR="00B6081A" w:rsidRPr="00B21089" w:rsidRDefault="00B6081A" w:rsidP="00B21089">
      <w:pPr>
        <w:widowControl w:val="0"/>
        <w:autoSpaceDE w:val="0"/>
        <w:autoSpaceDN w:val="0"/>
        <w:adjustRightInd w:val="0"/>
        <w:ind w:firstLine="720"/>
        <w:rPr>
          <w:color w:val="000000"/>
          <w:sz w:val="28"/>
          <w:szCs w:val="28"/>
        </w:rPr>
      </w:pPr>
    </w:p>
    <w:p w:rsidR="00B6081A" w:rsidRPr="00B21089" w:rsidRDefault="00B6081A" w:rsidP="00B21089">
      <w:pPr>
        <w:widowControl w:val="0"/>
        <w:autoSpaceDE w:val="0"/>
        <w:autoSpaceDN w:val="0"/>
        <w:adjustRightInd w:val="0"/>
        <w:ind w:firstLine="720"/>
        <w:rPr>
          <w:color w:val="000000"/>
          <w:sz w:val="28"/>
          <w:szCs w:val="28"/>
        </w:rPr>
      </w:pPr>
    </w:p>
    <w:p w:rsidR="00B6081A" w:rsidRPr="00B21089" w:rsidRDefault="00B6081A" w:rsidP="00B21089">
      <w:pPr>
        <w:widowControl w:val="0"/>
        <w:autoSpaceDE w:val="0"/>
        <w:autoSpaceDN w:val="0"/>
        <w:adjustRightInd w:val="0"/>
        <w:ind w:firstLine="720"/>
        <w:rPr>
          <w:color w:val="000000"/>
          <w:sz w:val="28"/>
          <w:szCs w:val="28"/>
        </w:rPr>
      </w:pPr>
    </w:p>
    <w:p w:rsidR="00B6081A" w:rsidRPr="00B21089" w:rsidRDefault="00B6081A" w:rsidP="00B21089">
      <w:pPr>
        <w:widowControl w:val="0"/>
        <w:autoSpaceDE w:val="0"/>
        <w:autoSpaceDN w:val="0"/>
        <w:adjustRightInd w:val="0"/>
        <w:ind w:firstLine="720"/>
        <w:rPr>
          <w:color w:val="000000"/>
          <w:sz w:val="28"/>
          <w:szCs w:val="28"/>
        </w:rPr>
      </w:pPr>
    </w:p>
    <w:p w:rsidR="00B6081A" w:rsidRPr="00B21089" w:rsidRDefault="00B6081A" w:rsidP="00B21089">
      <w:pPr>
        <w:widowControl w:val="0"/>
        <w:autoSpaceDE w:val="0"/>
        <w:autoSpaceDN w:val="0"/>
        <w:adjustRightInd w:val="0"/>
        <w:ind w:firstLine="720"/>
        <w:rPr>
          <w:color w:val="000000"/>
          <w:sz w:val="28"/>
          <w:szCs w:val="28"/>
        </w:rPr>
      </w:pPr>
    </w:p>
    <w:p w:rsidR="00B6081A" w:rsidRPr="00B21089" w:rsidRDefault="00B6081A" w:rsidP="00B21089">
      <w:pPr>
        <w:widowControl w:val="0"/>
        <w:autoSpaceDE w:val="0"/>
        <w:autoSpaceDN w:val="0"/>
        <w:adjustRightInd w:val="0"/>
        <w:ind w:firstLine="720"/>
        <w:rPr>
          <w:color w:val="000000"/>
          <w:sz w:val="28"/>
          <w:szCs w:val="28"/>
        </w:rPr>
      </w:pPr>
    </w:p>
    <w:p w:rsidR="00B6081A" w:rsidRPr="00B21089" w:rsidRDefault="00B6081A" w:rsidP="00B21089">
      <w:pPr>
        <w:widowControl w:val="0"/>
        <w:autoSpaceDE w:val="0"/>
        <w:autoSpaceDN w:val="0"/>
        <w:adjustRightInd w:val="0"/>
        <w:ind w:firstLine="720"/>
        <w:rPr>
          <w:color w:val="000000"/>
          <w:sz w:val="28"/>
          <w:szCs w:val="28"/>
        </w:rPr>
      </w:pPr>
      <w:r w:rsidRPr="00B21089">
        <w:rPr>
          <w:color w:val="000000"/>
          <w:sz w:val="28"/>
          <w:szCs w:val="28"/>
        </w:rPr>
        <w:t>З</w:t>
      </w:r>
      <w:r w:rsidRPr="00B21089">
        <w:rPr>
          <w:color w:val="000000"/>
          <w:spacing w:val="13"/>
          <w:sz w:val="28"/>
          <w:szCs w:val="28"/>
        </w:rPr>
        <w:t xml:space="preserve"> </w:t>
      </w:r>
      <w:r w:rsidRPr="00B21089">
        <w:rPr>
          <w:color w:val="000000"/>
          <w:sz w:val="28"/>
          <w:szCs w:val="28"/>
        </w:rPr>
        <w:t>цих</w:t>
      </w:r>
      <w:r w:rsidRPr="00B21089">
        <w:rPr>
          <w:color w:val="000000"/>
          <w:spacing w:val="12"/>
          <w:sz w:val="28"/>
          <w:szCs w:val="28"/>
        </w:rPr>
        <w:t xml:space="preserve"> </w:t>
      </w:r>
      <w:r w:rsidRPr="00B21089">
        <w:rPr>
          <w:color w:val="000000"/>
          <w:spacing w:val="1"/>
          <w:sz w:val="28"/>
          <w:szCs w:val="28"/>
        </w:rPr>
        <w:t>р</w:t>
      </w:r>
      <w:r w:rsidRPr="00B21089">
        <w:rPr>
          <w:color w:val="000000"/>
          <w:sz w:val="28"/>
          <w:szCs w:val="28"/>
        </w:rPr>
        <w:t>івнянь</w:t>
      </w:r>
      <w:r w:rsidRPr="00B21089">
        <w:rPr>
          <w:color w:val="000000"/>
          <w:spacing w:val="13"/>
          <w:sz w:val="28"/>
          <w:szCs w:val="28"/>
        </w:rPr>
        <w:t xml:space="preserve"> </w:t>
      </w:r>
      <w:r w:rsidRPr="00B21089">
        <w:rPr>
          <w:color w:val="000000"/>
          <w:sz w:val="28"/>
          <w:szCs w:val="28"/>
        </w:rPr>
        <w:t>видн</w:t>
      </w:r>
      <w:r w:rsidRPr="00B21089">
        <w:rPr>
          <w:color w:val="000000"/>
          <w:spacing w:val="1"/>
          <w:sz w:val="28"/>
          <w:szCs w:val="28"/>
        </w:rPr>
        <w:t>о</w:t>
      </w:r>
      <w:r w:rsidRPr="00B21089">
        <w:rPr>
          <w:color w:val="000000"/>
          <w:sz w:val="28"/>
          <w:szCs w:val="28"/>
        </w:rPr>
        <w:t>,</w:t>
      </w:r>
      <w:r w:rsidRPr="00B21089">
        <w:rPr>
          <w:color w:val="000000"/>
          <w:spacing w:val="13"/>
          <w:sz w:val="28"/>
          <w:szCs w:val="28"/>
        </w:rPr>
        <w:t xml:space="preserve"> </w:t>
      </w:r>
      <w:r w:rsidRPr="00B21089">
        <w:rPr>
          <w:color w:val="000000"/>
          <w:sz w:val="28"/>
          <w:szCs w:val="28"/>
        </w:rPr>
        <w:t>щ</w:t>
      </w:r>
      <w:r w:rsidRPr="00B21089">
        <w:rPr>
          <w:color w:val="000000"/>
          <w:spacing w:val="2"/>
          <w:sz w:val="28"/>
          <w:szCs w:val="28"/>
        </w:rPr>
        <w:t>о</w:t>
      </w:r>
      <w:r w:rsidRPr="00B21089">
        <w:rPr>
          <w:color w:val="000000"/>
          <w:spacing w:val="14"/>
          <w:sz w:val="28"/>
          <w:szCs w:val="28"/>
        </w:rPr>
        <w:t xml:space="preserve"> </w:t>
      </w:r>
      <w:r w:rsidRPr="00B21089">
        <w:rPr>
          <w:color w:val="000000"/>
          <w:sz w:val="28"/>
          <w:szCs w:val="28"/>
        </w:rPr>
        <w:t>у</w:t>
      </w:r>
      <w:r w:rsidRPr="00B21089">
        <w:rPr>
          <w:color w:val="000000"/>
          <w:spacing w:val="14"/>
          <w:sz w:val="28"/>
          <w:szCs w:val="28"/>
        </w:rPr>
        <w:t xml:space="preserve"> </w:t>
      </w:r>
      <w:r w:rsidRPr="00B21089">
        <w:rPr>
          <w:color w:val="000000"/>
          <w:sz w:val="28"/>
          <w:szCs w:val="28"/>
        </w:rPr>
        <w:t>дина</w:t>
      </w:r>
      <w:r w:rsidRPr="00B21089">
        <w:rPr>
          <w:color w:val="000000"/>
          <w:spacing w:val="4"/>
          <w:sz w:val="28"/>
          <w:szCs w:val="28"/>
        </w:rPr>
        <w:t>м</w:t>
      </w:r>
      <w:r w:rsidRPr="00B21089">
        <w:rPr>
          <w:color w:val="000000"/>
          <w:sz w:val="28"/>
          <w:szCs w:val="28"/>
        </w:rPr>
        <w:t>ічн</w:t>
      </w:r>
      <w:r w:rsidRPr="00B21089">
        <w:rPr>
          <w:color w:val="000000"/>
          <w:spacing w:val="2"/>
          <w:sz w:val="28"/>
          <w:szCs w:val="28"/>
        </w:rPr>
        <w:t>о</w:t>
      </w:r>
      <w:r w:rsidRPr="00B21089">
        <w:rPr>
          <w:color w:val="000000"/>
          <w:sz w:val="28"/>
          <w:szCs w:val="28"/>
        </w:rPr>
        <w:t>му</w:t>
      </w:r>
      <w:r w:rsidRPr="00B21089">
        <w:rPr>
          <w:color w:val="000000"/>
          <w:spacing w:val="15"/>
          <w:sz w:val="28"/>
          <w:szCs w:val="28"/>
        </w:rPr>
        <w:t xml:space="preserve"> </w:t>
      </w:r>
      <w:r w:rsidRPr="00B21089">
        <w:rPr>
          <w:color w:val="000000"/>
          <w:spacing w:val="4"/>
          <w:sz w:val="28"/>
          <w:szCs w:val="28"/>
        </w:rPr>
        <w:t>в</w:t>
      </w:r>
      <w:r w:rsidRPr="00B21089">
        <w:rPr>
          <w:color w:val="000000"/>
          <w:sz w:val="28"/>
          <w:szCs w:val="28"/>
        </w:rPr>
        <w:t>ідн</w:t>
      </w:r>
      <w:r w:rsidRPr="00B21089">
        <w:rPr>
          <w:color w:val="000000"/>
          <w:spacing w:val="3"/>
          <w:sz w:val="28"/>
          <w:szCs w:val="28"/>
        </w:rPr>
        <w:t>о</w:t>
      </w:r>
      <w:r w:rsidRPr="00B21089">
        <w:rPr>
          <w:color w:val="000000"/>
          <w:sz w:val="28"/>
          <w:szCs w:val="28"/>
        </w:rPr>
        <w:t>шенні</w:t>
      </w:r>
      <w:r w:rsidRPr="00B21089">
        <w:rPr>
          <w:color w:val="000000"/>
          <w:spacing w:val="14"/>
          <w:sz w:val="28"/>
          <w:szCs w:val="28"/>
        </w:rPr>
        <w:t xml:space="preserve"> </w:t>
      </w:r>
      <w:r w:rsidRPr="00B21089">
        <w:rPr>
          <w:color w:val="000000"/>
          <w:spacing w:val="3"/>
          <w:sz w:val="28"/>
          <w:szCs w:val="28"/>
        </w:rPr>
        <w:t>о</w:t>
      </w:r>
      <w:r w:rsidRPr="00B21089">
        <w:rPr>
          <w:color w:val="000000"/>
          <w:sz w:val="28"/>
          <w:szCs w:val="28"/>
        </w:rPr>
        <w:t>б’єкт</w:t>
      </w:r>
      <w:r w:rsidRPr="00B21089">
        <w:rPr>
          <w:color w:val="000000"/>
          <w:spacing w:val="27"/>
          <w:sz w:val="28"/>
          <w:szCs w:val="28"/>
        </w:rPr>
        <w:t xml:space="preserve"> </w:t>
      </w:r>
      <w:r w:rsidRPr="00B21089">
        <w:rPr>
          <w:color w:val="000000"/>
          <w:sz w:val="28"/>
          <w:szCs w:val="28"/>
        </w:rPr>
        <w:t>–</w:t>
      </w:r>
      <w:r w:rsidRPr="00B21089">
        <w:rPr>
          <w:color w:val="000000"/>
          <w:spacing w:val="16"/>
          <w:sz w:val="28"/>
          <w:szCs w:val="28"/>
        </w:rPr>
        <w:t xml:space="preserve"> </w:t>
      </w:r>
      <w:r w:rsidRPr="00B21089">
        <w:rPr>
          <w:color w:val="000000"/>
          <w:sz w:val="28"/>
          <w:szCs w:val="28"/>
        </w:rPr>
        <w:t>це</w:t>
      </w:r>
      <w:r w:rsidRPr="00B21089">
        <w:rPr>
          <w:color w:val="000000"/>
          <w:spacing w:val="17"/>
          <w:sz w:val="28"/>
          <w:szCs w:val="28"/>
        </w:rPr>
        <w:t xml:space="preserve"> </w:t>
      </w:r>
      <w:r w:rsidRPr="00B21089">
        <w:rPr>
          <w:color w:val="000000"/>
          <w:sz w:val="28"/>
          <w:szCs w:val="28"/>
        </w:rPr>
        <w:t>апе</w:t>
      </w:r>
      <w:r w:rsidRPr="00B21089">
        <w:rPr>
          <w:color w:val="000000"/>
          <w:spacing w:val="1"/>
          <w:sz w:val="28"/>
          <w:szCs w:val="28"/>
        </w:rPr>
        <w:t>р</w:t>
      </w:r>
      <w:r w:rsidRPr="00B21089">
        <w:rPr>
          <w:color w:val="000000"/>
          <w:sz w:val="28"/>
          <w:szCs w:val="28"/>
        </w:rPr>
        <w:t>іодична</w:t>
      </w:r>
      <w:r w:rsidRPr="00B21089">
        <w:rPr>
          <w:color w:val="000000"/>
          <w:spacing w:val="14"/>
          <w:sz w:val="28"/>
          <w:szCs w:val="28"/>
        </w:rPr>
        <w:t xml:space="preserve"> </w:t>
      </w:r>
      <w:r w:rsidRPr="00B21089">
        <w:rPr>
          <w:color w:val="000000"/>
          <w:sz w:val="28"/>
          <w:szCs w:val="28"/>
        </w:rPr>
        <w:t>ланка першого</w:t>
      </w:r>
      <w:r w:rsidRPr="00B21089">
        <w:rPr>
          <w:color w:val="000000"/>
          <w:spacing w:val="-2"/>
          <w:sz w:val="28"/>
          <w:szCs w:val="28"/>
        </w:rPr>
        <w:t xml:space="preserve"> </w:t>
      </w:r>
      <w:r w:rsidRPr="00B21089">
        <w:rPr>
          <w:color w:val="000000"/>
          <w:sz w:val="28"/>
          <w:szCs w:val="28"/>
        </w:rPr>
        <w:t>порядк</w:t>
      </w:r>
      <w:r w:rsidRPr="00B21089">
        <w:rPr>
          <w:color w:val="000000"/>
          <w:spacing w:val="-5"/>
          <w:sz w:val="28"/>
          <w:szCs w:val="28"/>
        </w:rPr>
        <w:t>у</w:t>
      </w:r>
      <w:r w:rsidRPr="00B21089">
        <w:rPr>
          <w:color w:val="000000"/>
          <w:sz w:val="28"/>
          <w:szCs w:val="28"/>
        </w:rPr>
        <w:t>.</w:t>
      </w:r>
    </w:p>
    <w:p w:rsidR="008A5026" w:rsidRPr="000963A4" w:rsidRDefault="000963A4" w:rsidP="000963A4">
      <w:pPr>
        <w:widowControl w:val="0"/>
        <w:autoSpaceDE w:val="0"/>
        <w:autoSpaceDN w:val="0"/>
        <w:adjustRightInd w:val="0"/>
        <w:ind w:firstLine="720"/>
        <w:jc w:val="right"/>
        <w:rPr>
          <w:rFonts w:ascii="Cambria Math" w:hAnsi="Cambria Math"/>
          <w:color w:val="000000"/>
          <w:spacing w:val="13"/>
          <w:sz w:val="28"/>
          <w:szCs w:val="28"/>
          <w:oMath/>
        </w:rPr>
      </w:pPr>
      <m:oMath>
        <m:r>
          <w:rPr>
            <w:rFonts w:ascii="Cambria Math" w:hAnsi="Cambria Math"/>
            <w:color w:val="000000"/>
            <w:spacing w:val="13"/>
            <w:sz w:val="28"/>
            <w:szCs w:val="28"/>
            <w:lang w:val="en-US"/>
          </w:rPr>
          <w:lastRenderedPageBreak/>
          <m:t>y</m:t>
        </m:r>
        <m:d>
          <m:dPr>
            <m:ctrlPr>
              <w:rPr>
                <w:rFonts w:ascii="Cambria Math" w:hAnsi="Cambria Math"/>
                <w:i/>
                <w:color w:val="000000"/>
                <w:spacing w:val="13"/>
                <w:sz w:val="28"/>
                <w:szCs w:val="28"/>
                <w:lang w:val="ru-RU"/>
              </w:rPr>
            </m:ctrlPr>
          </m:dPr>
          <m:e>
            <m:r>
              <w:rPr>
                <w:rFonts w:ascii="Cambria Math" w:hAnsi="Cambria Math"/>
                <w:color w:val="000000"/>
                <w:spacing w:val="13"/>
                <w:sz w:val="28"/>
                <w:szCs w:val="28"/>
                <w:lang w:val="en-US"/>
              </w:rPr>
              <m:t>t</m:t>
            </m:r>
          </m:e>
        </m:d>
        <m:r>
          <w:rPr>
            <w:rFonts w:ascii="Cambria Math" w:hAnsi="Cambria Math"/>
            <w:color w:val="000000"/>
            <w:spacing w:val="13"/>
            <w:sz w:val="28"/>
            <w:szCs w:val="28"/>
            <w:lang w:val="ru-RU"/>
          </w:rPr>
          <m:t>= 2</m:t>
        </m:r>
        <m:d>
          <m:dPr>
            <m:begChr m:val="["/>
            <m:endChr m:val="]"/>
            <m:ctrlPr>
              <w:rPr>
                <w:rFonts w:ascii="Cambria Math" w:hAnsi="Cambria Math"/>
                <w:i/>
                <w:color w:val="000000"/>
                <w:spacing w:val="13"/>
                <w:sz w:val="28"/>
                <w:szCs w:val="28"/>
                <w:lang w:val="ru-RU"/>
              </w:rPr>
            </m:ctrlPr>
          </m:dPr>
          <m:e>
            <m:r>
              <w:rPr>
                <w:rFonts w:ascii="Cambria Math" w:hAnsi="Cambria Math"/>
                <w:color w:val="000000"/>
                <w:spacing w:val="13"/>
                <w:sz w:val="28"/>
                <w:szCs w:val="28"/>
                <w:lang w:val="ru-RU"/>
              </w:rPr>
              <m:t>1-</m:t>
            </m:r>
            <m:r>
              <w:rPr>
                <w:rFonts w:ascii="Cambria Math" w:hAnsi="Cambria Math"/>
                <w:color w:val="000000"/>
                <w:spacing w:val="13"/>
                <w:sz w:val="28"/>
                <w:szCs w:val="28"/>
                <w:lang w:val="en-US"/>
              </w:rPr>
              <m:t>exp</m:t>
            </m:r>
            <m:d>
              <m:dPr>
                <m:ctrlPr>
                  <w:rPr>
                    <w:rFonts w:ascii="Cambria Math" w:hAnsi="Cambria Math"/>
                    <w:i/>
                    <w:color w:val="000000"/>
                    <w:spacing w:val="13"/>
                    <w:sz w:val="28"/>
                    <w:szCs w:val="28"/>
                    <w:lang w:val="en-US"/>
                  </w:rPr>
                </m:ctrlPr>
              </m:dPr>
              <m:e>
                <m:r>
                  <w:rPr>
                    <w:rFonts w:ascii="Cambria Math" w:hAnsi="Cambria Math"/>
                    <w:color w:val="000000"/>
                    <w:spacing w:val="13"/>
                    <w:sz w:val="28"/>
                    <w:szCs w:val="28"/>
                    <w:lang w:val="ru-RU"/>
                  </w:rPr>
                  <m:t>-</m:t>
                </m:r>
                <m:f>
                  <m:fPr>
                    <m:ctrlPr>
                      <w:rPr>
                        <w:rFonts w:ascii="Cambria Math" w:hAnsi="Cambria Math"/>
                        <w:i/>
                        <w:color w:val="000000"/>
                        <w:spacing w:val="13"/>
                        <w:sz w:val="28"/>
                        <w:szCs w:val="28"/>
                        <w:lang w:val="en-US"/>
                      </w:rPr>
                    </m:ctrlPr>
                  </m:fPr>
                  <m:num>
                    <m:r>
                      <w:rPr>
                        <w:rFonts w:ascii="Cambria Math" w:hAnsi="Cambria Math"/>
                        <w:color w:val="000000"/>
                        <w:spacing w:val="13"/>
                        <w:sz w:val="28"/>
                        <w:szCs w:val="28"/>
                        <w:lang w:val="en-US"/>
                      </w:rPr>
                      <m:t>t</m:t>
                    </m:r>
                  </m:num>
                  <m:den>
                    <m:r>
                      <w:rPr>
                        <w:rFonts w:ascii="Cambria Math" w:hAnsi="Cambria Math"/>
                        <w:color w:val="000000"/>
                        <w:spacing w:val="13"/>
                        <w:sz w:val="28"/>
                        <w:szCs w:val="28"/>
                        <w:lang w:val="ru-RU"/>
                      </w:rPr>
                      <m:t>123.64</m:t>
                    </m:r>
                  </m:den>
                </m:f>
              </m:e>
            </m:d>
            <m:ctrlPr>
              <w:rPr>
                <w:rFonts w:ascii="Cambria Math" w:hAnsi="Cambria Math"/>
                <w:i/>
                <w:color w:val="000000"/>
                <w:spacing w:val="13"/>
                <w:sz w:val="28"/>
                <w:szCs w:val="28"/>
                <w:lang w:val="en-US"/>
              </w:rPr>
            </m:ctrlPr>
          </m:e>
        </m:d>
        <m:r>
          <w:rPr>
            <w:rFonts w:ascii="Cambria Math" w:hAnsi="Cambria Math"/>
            <w:color w:val="000000"/>
            <w:spacing w:val="13"/>
            <w:sz w:val="28"/>
            <w:szCs w:val="28"/>
            <w:lang w:val="ru-RU"/>
          </w:rPr>
          <m:t xml:space="preserve">                                     </m:t>
        </m:r>
      </m:oMath>
      <w:r>
        <w:rPr>
          <w:color w:val="000000"/>
          <w:spacing w:val="13"/>
          <w:sz w:val="28"/>
          <w:szCs w:val="28"/>
        </w:rPr>
        <w:t>(4.4)</w:t>
      </w:r>
    </w:p>
    <w:p w:rsidR="00B6081A" w:rsidRPr="00B21089" w:rsidRDefault="00B6081A" w:rsidP="00B21089">
      <w:pPr>
        <w:widowControl w:val="0"/>
        <w:autoSpaceDE w:val="0"/>
        <w:autoSpaceDN w:val="0"/>
        <w:adjustRightInd w:val="0"/>
        <w:ind w:firstLine="720"/>
        <w:rPr>
          <w:color w:val="000000"/>
          <w:sz w:val="28"/>
          <w:szCs w:val="28"/>
        </w:rPr>
      </w:pPr>
      <w:r w:rsidRPr="00B21089">
        <w:rPr>
          <w:color w:val="000000"/>
          <w:sz w:val="28"/>
          <w:szCs w:val="28"/>
        </w:rPr>
        <w:t>Тому</w:t>
      </w:r>
      <w:r w:rsidRPr="00B21089">
        <w:rPr>
          <w:color w:val="000000"/>
          <w:spacing w:val="2"/>
          <w:sz w:val="28"/>
          <w:szCs w:val="28"/>
        </w:rPr>
        <w:t xml:space="preserve"> </w:t>
      </w:r>
      <w:r w:rsidRPr="00B21089">
        <w:rPr>
          <w:color w:val="000000"/>
          <w:sz w:val="28"/>
          <w:szCs w:val="28"/>
        </w:rPr>
        <w:t>що</w:t>
      </w:r>
      <w:r w:rsidRPr="00B21089">
        <w:rPr>
          <w:color w:val="000000"/>
          <w:spacing w:val="2"/>
          <w:sz w:val="28"/>
          <w:szCs w:val="28"/>
        </w:rPr>
        <w:t xml:space="preserve"> </w:t>
      </w:r>
      <w:r w:rsidRPr="00B21089">
        <w:rPr>
          <w:color w:val="000000"/>
          <w:sz w:val="28"/>
          <w:szCs w:val="28"/>
        </w:rPr>
        <w:t>регулювання</w:t>
      </w:r>
      <w:r w:rsidRPr="00B21089">
        <w:rPr>
          <w:color w:val="000000"/>
          <w:spacing w:val="4"/>
          <w:sz w:val="28"/>
          <w:szCs w:val="28"/>
        </w:rPr>
        <w:t xml:space="preserve"> </w:t>
      </w:r>
      <w:r w:rsidRPr="00B21089">
        <w:rPr>
          <w:color w:val="000000"/>
          <w:sz w:val="28"/>
          <w:szCs w:val="28"/>
        </w:rPr>
        <w:t>здійснюється</w:t>
      </w:r>
      <w:r w:rsidRPr="00B21089">
        <w:rPr>
          <w:color w:val="000000"/>
          <w:spacing w:val="4"/>
          <w:sz w:val="28"/>
          <w:szCs w:val="28"/>
        </w:rPr>
        <w:t xml:space="preserve"> </w:t>
      </w:r>
      <w:r w:rsidRPr="00B21089">
        <w:rPr>
          <w:color w:val="000000"/>
          <w:sz w:val="28"/>
          <w:szCs w:val="28"/>
        </w:rPr>
        <w:t>за</w:t>
      </w:r>
      <w:r w:rsidRPr="00B21089">
        <w:rPr>
          <w:color w:val="000000"/>
          <w:spacing w:val="4"/>
          <w:sz w:val="28"/>
          <w:szCs w:val="28"/>
        </w:rPr>
        <w:t xml:space="preserve"> </w:t>
      </w:r>
      <w:r w:rsidRPr="00B21089">
        <w:rPr>
          <w:color w:val="000000"/>
          <w:sz w:val="28"/>
          <w:szCs w:val="28"/>
        </w:rPr>
        <w:t>канал</w:t>
      </w:r>
      <w:r w:rsidRPr="00B21089">
        <w:rPr>
          <w:color w:val="000000"/>
          <w:spacing w:val="2"/>
          <w:sz w:val="28"/>
          <w:szCs w:val="28"/>
        </w:rPr>
        <w:t>о</w:t>
      </w:r>
      <w:r w:rsidRPr="00B21089">
        <w:rPr>
          <w:color w:val="000000"/>
          <w:sz w:val="28"/>
          <w:szCs w:val="28"/>
        </w:rPr>
        <w:t>м</w:t>
      </w:r>
      <w:r w:rsidRPr="00B21089">
        <w:rPr>
          <w:color w:val="000000"/>
          <w:spacing w:val="4"/>
          <w:sz w:val="28"/>
          <w:szCs w:val="28"/>
        </w:rPr>
        <w:t xml:space="preserve"> </w:t>
      </w:r>
      <w:r w:rsidRPr="00B21089">
        <w:rPr>
          <w:color w:val="000000"/>
          <w:sz w:val="28"/>
          <w:szCs w:val="28"/>
        </w:rPr>
        <w:t>рівень</w:t>
      </w:r>
      <w:r w:rsidRPr="00B21089">
        <w:rPr>
          <w:color w:val="000000"/>
          <w:spacing w:val="13"/>
          <w:sz w:val="28"/>
          <w:szCs w:val="28"/>
        </w:rPr>
        <w:t xml:space="preserve"> </w:t>
      </w:r>
      <w:r w:rsidR="00C64BD9" w:rsidRPr="00B21089">
        <w:rPr>
          <w:color w:val="000000"/>
          <w:sz w:val="28"/>
          <w:szCs w:val="28"/>
        </w:rPr>
        <w:t>-</w:t>
      </w:r>
      <w:r w:rsidRPr="00B21089">
        <w:rPr>
          <w:color w:val="000000"/>
          <w:spacing w:val="6"/>
          <w:sz w:val="28"/>
          <w:szCs w:val="28"/>
        </w:rPr>
        <w:t xml:space="preserve"> </w:t>
      </w:r>
      <w:r w:rsidRPr="00B21089">
        <w:rPr>
          <w:color w:val="000000"/>
          <w:sz w:val="28"/>
          <w:szCs w:val="28"/>
        </w:rPr>
        <w:t>приплив, т</w:t>
      </w:r>
      <w:r w:rsidRPr="00B21089">
        <w:rPr>
          <w:color w:val="000000"/>
          <w:spacing w:val="1"/>
          <w:sz w:val="28"/>
          <w:szCs w:val="28"/>
        </w:rPr>
        <w:t>о</w:t>
      </w:r>
      <w:r w:rsidRPr="00B21089">
        <w:rPr>
          <w:color w:val="000000"/>
          <w:spacing w:val="4"/>
          <w:sz w:val="28"/>
          <w:szCs w:val="28"/>
        </w:rPr>
        <w:t xml:space="preserve"> </w:t>
      </w:r>
      <w:r w:rsidRPr="00B21089">
        <w:rPr>
          <w:color w:val="000000"/>
          <w:sz w:val="28"/>
          <w:szCs w:val="28"/>
        </w:rPr>
        <w:t>час</w:t>
      </w:r>
      <w:r w:rsidRPr="00B21089">
        <w:rPr>
          <w:color w:val="000000"/>
          <w:spacing w:val="4"/>
          <w:sz w:val="28"/>
          <w:szCs w:val="28"/>
        </w:rPr>
        <w:t xml:space="preserve"> </w:t>
      </w:r>
      <w:r w:rsidRPr="00B21089">
        <w:rPr>
          <w:color w:val="000000"/>
          <w:sz w:val="28"/>
          <w:szCs w:val="28"/>
        </w:rPr>
        <w:t>запізнення визначаєтьс</w:t>
      </w:r>
      <w:r w:rsidRPr="00B21089">
        <w:rPr>
          <w:color w:val="000000"/>
          <w:spacing w:val="1"/>
          <w:sz w:val="28"/>
          <w:szCs w:val="28"/>
        </w:rPr>
        <w:t xml:space="preserve">я </w:t>
      </w:r>
      <w:r w:rsidRPr="00B21089">
        <w:rPr>
          <w:color w:val="000000"/>
          <w:sz w:val="28"/>
          <w:szCs w:val="28"/>
        </w:rPr>
        <w:t>в</w:t>
      </w:r>
      <w:r w:rsidRPr="00B21089">
        <w:rPr>
          <w:color w:val="000000"/>
          <w:spacing w:val="-4"/>
          <w:sz w:val="28"/>
          <w:szCs w:val="28"/>
        </w:rPr>
        <w:t>і</w:t>
      </w:r>
      <w:r w:rsidRPr="00B21089">
        <w:rPr>
          <w:color w:val="000000"/>
          <w:sz w:val="28"/>
          <w:szCs w:val="28"/>
        </w:rPr>
        <w:t>дношенням</w:t>
      </w:r>
      <w:r w:rsidRPr="00B21089">
        <w:rPr>
          <w:color w:val="000000"/>
          <w:spacing w:val="-2"/>
          <w:sz w:val="28"/>
          <w:szCs w:val="28"/>
        </w:rPr>
        <w:t xml:space="preserve"> </w:t>
      </w:r>
      <w:r w:rsidRPr="00B21089">
        <w:rPr>
          <w:color w:val="000000"/>
          <w:sz w:val="28"/>
          <w:szCs w:val="28"/>
        </w:rPr>
        <w:t>об’єм</w:t>
      </w:r>
      <w:r w:rsidRPr="00B21089">
        <w:rPr>
          <w:color w:val="000000"/>
          <w:spacing w:val="-5"/>
          <w:sz w:val="28"/>
          <w:szCs w:val="28"/>
        </w:rPr>
        <w:t>у</w:t>
      </w:r>
      <w:r w:rsidRPr="00B21089">
        <w:rPr>
          <w:color w:val="000000"/>
          <w:sz w:val="28"/>
          <w:szCs w:val="28"/>
        </w:rPr>
        <w:t xml:space="preserve"> рідини до витрати приплив</w:t>
      </w:r>
      <w:r w:rsidRPr="00B21089">
        <w:rPr>
          <w:color w:val="000000"/>
          <w:spacing w:val="-5"/>
          <w:sz w:val="28"/>
          <w:szCs w:val="28"/>
        </w:rPr>
        <w:t>у</w:t>
      </w:r>
      <w:r w:rsidRPr="00B21089">
        <w:rPr>
          <w:color w:val="000000"/>
          <w:sz w:val="28"/>
          <w:szCs w:val="28"/>
        </w:rPr>
        <w:t>:</w:t>
      </w:r>
    </w:p>
    <w:p w:rsidR="00C64BD9" w:rsidRPr="000963A4" w:rsidRDefault="00C64BD9" w:rsidP="000963A4">
      <w:pPr>
        <w:autoSpaceDE w:val="0"/>
        <w:autoSpaceDN w:val="0"/>
        <w:adjustRightInd w:val="0"/>
        <w:ind w:firstLine="720"/>
        <w:jc w:val="right"/>
        <w:rPr>
          <w:rFonts w:ascii="Courier New" w:eastAsiaTheme="minorHAnsi" w:hAnsi="Courier New" w:cs="Courier New"/>
          <w:bCs/>
          <w:sz w:val="28"/>
          <w:szCs w:val="28"/>
          <w:lang w:val="ru-RU" w:eastAsia="en-US"/>
        </w:rPr>
      </w:pPr>
      <w:r w:rsidRPr="000963A4">
        <w:rPr>
          <w:rFonts w:ascii="Courier New" w:eastAsiaTheme="minorHAnsi" w:hAnsi="Courier New" w:cs="Courier New"/>
          <w:bCs/>
          <w:sz w:val="28"/>
          <w:szCs w:val="28"/>
          <w:lang w:val="ru-RU" w:eastAsia="en-US"/>
        </w:rPr>
        <w:t xml:space="preserve"> </w:t>
      </w:r>
      <m:oMath>
        <m:r>
          <w:rPr>
            <w:rFonts w:ascii="Cambria Math" w:eastAsiaTheme="minorHAnsi" w:hAnsi="Cambria Math" w:cs="Courier New"/>
            <w:sz w:val="28"/>
            <w:szCs w:val="28"/>
            <w:lang w:val="ru-RU" w:eastAsia="en-US"/>
          </w:rPr>
          <m:t xml:space="preserve">τ= </m:t>
        </m:r>
        <m:f>
          <m:fPr>
            <m:ctrlPr>
              <w:rPr>
                <w:rFonts w:ascii="Cambria Math" w:eastAsiaTheme="minorHAnsi" w:hAnsi="Cambria Math" w:cs="Courier New"/>
                <w:bCs/>
                <w:i/>
                <w:sz w:val="28"/>
                <w:szCs w:val="28"/>
                <w:lang w:val="ru-RU" w:eastAsia="en-US"/>
              </w:rPr>
            </m:ctrlPr>
          </m:fPr>
          <m:num>
            <m:r>
              <w:rPr>
                <w:rFonts w:ascii="Cambria Math" w:eastAsiaTheme="minorHAnsi" w:hAnsi="Cambria Math" w:cs="Courier New"/>
                <w:sz w:val="28"/>
                <w:szCs w:val="28"/>
                <w:lang w:val="ru-RU" w:eastAsia="en-US"/>
              </w:rPr>
              <m:t>V</m:t>
            </m:r>
          </m:num>
          <m:den>
            <m:r>
              <w:rPr>
                <w:rFonts w:ascii="Cambria Math" w:eastAsiaTheme="minorHAnsi" w:hAnsi="Cambria Math" w:cs="Courier New"/>
                <w:sz w:val="28"/>
                <w:szCs w:val="28"/>
                <w:lang w:val="ru-RU" w:eastAsia="en-US"/>
              </w:rPr>
              <m:t>Qin</m:t>
            </m:r>
          </m:den>
        </m:f>
        <m:r>
          <w:rPr>
            <w:rFonts w:ascii="Cambria Math" w:eastAsiaTheme="minorHAnsi" w:hAnsi="Cambria Math" w:cs="Courier New"/>
            <w:sz w:val="28"/>
            <w:szCs w:val="28"/>
            <w:lang w:val="ru-RU" w:eastAsia="en-US"/>
          </w:rPr>
          <m:t xml:space="preserve">                                                                        </m:t>
        </m:r>
      </m:oMath>
      <w:r w:rsidR="000963A4" w:rsidRPr="000963A4">
        <w:rPr>
          <w:rFonts w:eastAsiaTheme="minorEastAsia"/>
          <w:bCs/>
          <w:sz w:val="28"/>
          <w:szCs w:val="28"/>
          <w:lang w:val="ru-RU" w:eastAsia="en-US"/>
        </w:rPr>
        <w:t>(4.5)</w:t>
      </w:r>
    </w:p>
    <w:p w:rsidR="007550B6" w:rsidRPr="00B21089" w:rsidRDefault="007550B6" w:rsidP="00B21089">
      <w:pPr>
        <w:autoSpaceDE w:val="0"/>
        <w:autoSpaceDN w:val="0"/>
        <w:adjustRightInd w:val="0"/>
        <w:ind w:firstLine="720"/>
        <w:rPr>
          <w:rFonts w:ascii="Courier New" w:eastAsiaTheme="minorHAnsi" w:hAnsi="Courier New" w:cs="Courier New"/>
          <w:bCs/>
          <w:color w:val="78000E"/>
          <w:sz w:val="28"/>
          <w:szCs w:val="28"/>
          <w:lang w:val="ru-RU" w:eastAsia="en-US"/>
        </w:rPr>
      </w:pPr>
    </w:p>
    <w:p w:rsidR="007550B6" w:rsidRPr="00B21089" w:rsidRDefault="007550B6" w:rsidP="00B21089">
      <w:pPr>
        <w:autoSpaceDE w:val="0"/>
        <w:autoSpaceDN w:val="0"/>
        <w:adjustRightInd w:val="0"/>
        <w:ind w:firstLine="720"/>
        <w:rPr>
          <w:rFonts w:eastAsiaTheme="minorHAnsi"/>
          <w:sz w:val="28"/>
          <w:szCs w:val="28"/>
          <w:lang w:eastAsia="en-US"/>
        </w:rPr>
      </w:pPr>
      <w:r w:rsidRPr="00B21089">
        <w:rPr>
          <w:rFonts w:eastAsiaTheme="minorHAnsi"/>
          <w:bCs/>
          <w:sz w:val="28"/>
          <w:szCs w:val="28"/>
          <w:lang w:val="ru-RU" w:eastAsia="en-US"/>
        </w:rPr>
        <w:t>τ</w:t>
      </w:r>
      <w:r w:rsidRPr="00B21089">
        <w:rPr>
          <w:rFonts w:eastAsiaTheme="minorHAnsi"/>
          <w:bCs/>
          <w:sz w:val="28"/>
          <w:szCs w:val="28"/>
          <w:vertAlign w:val="subscript"/>
          <w:lang w:val="en-US" w:eastAsia="en-US"/>
        </w:rPr>
        <w:t>z</w:t>
      </w:r>
      <w:r w:rsidRPr="00B21089">
        <w:rPr>
          <w:rFonts w:eastAsiaTheme="minorHAnsi"/>
          <w:bCs/>
          <w:sz w:val="28"/>
          <w:szCs w:val="28"/>
          <w:vertAlign w:val="subscript"/>
          <w:lang w:val="ru-RU" w:eastAsia="en-US"/>
        </w:rPr>
        <w:t xml:space="preserve"> </w:t>
      </w:r>
      <w:r w:rsidRPr="00B21089">
        <w:rPr>
          <w:rFonts w:eastAsiaTheme="minorHAnsi"/>
          <w:sz w:val="28"/>
          <w:szCs w:val="28"/>
          <w:lang w:val="ru-RU" w:eastAsia="en-US"/>
        </w:rPr>
        <w:t xml:space="preserve">= </w:t>
      </w:r>
      <w:r w:rsidR="00B21089" w:rsidRPr="00B21089">
        <w:rPr>
          <w:rFonts w:eastAsiaTheme="minorHAnsi"/>
          <w:sz w:val="28"/>
          <w:szCs w:val="28"/>
          <w:lang w:val="ru-RU" w:eastAsia="en-US"/>
        </w:rPr>
        <w:t>6.1845</w:t>
      </w:r>
      <w:r w:rsidR="00B21089" w:rsidRPr="00B21089">
        <w:rPr>
          <w:rFonts w:eastAsiaTheme="minorHAnsi"/>
          <w:sz w:val="28"/>
          <w:szCs w:val="28"/>
          <w:lang w:eastAsia="en-US"/>
        </w:rPr>
        <w:t>м</w:t>
      </w:r>
      <w:r w:rsidR="00B21089" w:rsidRPr="00B21089">
        <w:rPr>
          <w:rFonts w:eastAsiaTheme="minorHAnsi"/>
          <w:sz w:val="28"/>
          <w:szCs w:val="28"/>
          <w:vertAlign w:val="superscript"/>
          <w:lang w:eastAsia="en-US"/>
        </w:rPr>
        <w:t>3</w:t>
      </w:r>
      <w:r w:rsidR="00B21089" w:rsidRPr="00B21089">
        <w:rPr>
          <w:rFonts w:eastAsiaTheme="minorHAnsi"/>
          <w:sz w:val="28"/>
          <w:szCs w:val="28"/>
          <w:lang w:eastAsia="en-US"/>
        </w:rPr>
        <w:t>/0,0556кг/с = 111,24с</w:t>
      </w:r>
    </w:p>
    <w:p w:rsidR="00B6081A" w:rsidRPr="00B21089" w:rsidRDefault="00B6081A" w:rsidP="00B21089">
      <w:pPr>
        <w:ind w:firstLine="720"/>
        <w:rPr>
          <w:sz w:val="28"/>
          <w:szCs w:val="28"/>
        </w:rPr>
      </w:pPr>
      <w:r w:rsidRPr="00B21089">
        <w:rPr>
          <w:sz w:val="28"/>
          <w:szCs w:val="28"/>
        </w:rPr>
        <w:t xml:space="preserve">Передавальна функція об’єкта керування з урахуванням часу запізнення за каналом регулювання має вид: </w:t>
      </w:r>
    </w:p>
    <w:p w:rsidR="00B6081A" w:rsidRPr="000963A4" w:rsidRDefault="0068660A" w:rsidP="000963A4">
      <w:pPr>
        <w:autoSpaceDE w:val="0"/>
        <w:autoSpaceDN w:val="0"/>
        <w:adjustRightInd w:val="0"/>
        <w:ind w:firstLine="720"/>
        <w:jc w:val="right"/>
        <w:rPr>
          <w:color w:val="000000"/>
          <w:sz w:val="28"/>
          <w:szCs w:val="28"/>
        </w:rPr>
      </w:pPr>
      <m:oMath>
        <m:sSub>
          <m:sSubPr>
            <m:ctrlPr>
              <w:rPr>
                <w:rFonts w:ascii="Cambria Math" w:hAnsi="Cambria Math"/>
                <w:bCs/>
                <w:color w:val="000000"/>
                <w:sz w:val="28"/>
                <w:szCs w:val="28"/>
              </w:rPr>
            </m:ctrlPr>
          </m:sSubPr>
          <m:e>
            <m:r>
              <m:rPr>
                <m:sty m:val="p"/>
              </m:rPr>
              <w:rPr>
                <w:rFonts w:ascii="Cambria Math"/>
                <w:color w:val="000000"/>
                <w:sz w:val="28"/>
                <w:szCs w:val="28"/>
              </w:rPr>
              <m:t>W</m:t>
            </m:r>
          </m:e>
          <m:sub>
            <m:r>
              <m:rPr>
                <m:sty m:val="p"/>
              </m:rPr>
              <w:rPr>
                <w:rFonts w:ascii="Cambria Math"/>
                <w:color w:val="000000"/>
                <w:sz w:val="28"/>
                <w:szCs w:val="28"/>
              </w:rPr>
              <m:t>p</m:t>
            </m:r>
          </m:sub>
        </m:sSub>
        <m:d>
          <m:dPr>
            <m:ctrlPr>
              <w:rPr>
                <w:rFonts w:ascii="Cambria Math" w:hAnsi="Cambria Math"/>
                <w:bCs/>
                <w:color w:val="000000"/>
                <w:sz w:val="28"/>
                <w:szCs w:val="28"/>
              </w:rPr>
            </m:ctrlPr>
          </m:dPr>
          <m:e>
            <m:r>
              <m:rPr>
                <m:sty m:val="p"/>
              </m:rPr>
              <w:rPr>
                <w:rFonts w:ascii="Cambria Math"/>
                <w:color w:val="000000"/>
                <w:sz w:val="28"/>
                <w:szCs w:val="28"/>
              </w:rPr>
              <m:t>s</m:t>
            </m:r>
          </m:e>
        </m:d>
        <m:r>
          <m:rPr>
            <m:sty m:val="p"/>
          </m:rPr>
          <w:rPr>
            <w:rFonts w:ascii="Cambria Math"/>
            <w:color w:val="000000"/>
            <w:sz w:val="28"/>
            <w:szCs w:val="28"/>
          </w:rPr>
          <m:t>=</m:t>
        </m:r>
        <m:f>
          <m:fPr>
            <m:ctrlPr>
              <w:rPr>
                <w:rFonts w:ascii="Cambria Math" w:hAnsi="Cambria Math"/>
                <w:bCs/>
                <w:color w:val="000000"/>
                <w:sz w:val="28"/>
                <w:szCs w:val="28"/>
              </w:rPr>
            </m:ctrlPr>
          </m:fPr>
          <m:num>
            <m:r>
              <m:rPr>
                <m:sty m:val="p"/>
              </m:rPr>
              <w:rPr>
                <w:rFonts w:ascii="Cambria Math"/>
                <w:color w:val="000000"/>
                <w:sz w:val="28"/>
                <w:szCs w:val="28"/>
              </w:rPr>
              <m:t>K1</m:t>
            </m:r>
          </m:num>
          <m:den>
            <m:r>
              <m:rPr>
                <m:sty m:val="p"/>
              </m:rPr>
              <w:rPr>
                <w:rFonts w:ascii="Cambria Math"/>
                <w:color w:val="000000"/>
                <w:sz w:val="28"/>
                <w:szCs w:val="28"/>
              </w:rPr>
              <m:t>τ∙</m:t>
            </m:r>
            <m:r>
              <m:rPr>
                <m:sty m:val="p"/>
              </m:rPr>
              <w:rPr>
                <w:rFonts w:ascii="Cambria Math" w:hAnsi="Cambria Math"/>
                <w:color w:val="000000"/>
                <w:sz w:val="28"/>
                <w:szCs w:val="28"/>
              </w:rPr>
              <m:t>s</m:t>
            </m:r>
            <m:r>
              <m:rPr>
                <m:sty m:val="p"/>
              </m:rPr>
              <w:rPr>
                <w:rFonts w:ascii="Cambria Math"/>
                <w:color w:val="000000"/>
                <w:sz w:val="28"/>
                <w:szCs w:val="28"/>
              </w:rPr>
              <m:t>+1</m:t>
            </m:r>
          </m:den>
        </m:f>
        <m:r>
          <m:rPr>
            <m:sty m:val="p"/>
          </m:rPr>
          <w:rPr>
            <w:rFonts w:ascii="Cambria Math"/>
            <w:color w:val="000000"/>
            <w:sz w:val="28"/>
            <w:szCs w:val="28"/>
          </w:rPr>
          <m:t>∙</m:t>
        </m:r>
        <m:func>
          <m:funcPr>
            <m:ctrlPr>
              <w:rPr>
                <w:rFonts w:ascii="Cambria Math" w:hAnsi="Cambria Math"/>
                <w:color w:val="000000"/>
                <w:sz w:val="28"/>
                <w:szCs w:val="28"/>
              </w:rPr>
            </m:ctrlPr>
          </m:funcPr>
          <m:fName>
            <m:r>
              <m:rPr>
                <m:sty m:val="p"/>
              </m:rPr>
              <w:rPr>
                <w:rFonts w:ascii="Cambria Math"/>
                <w:color w:val="000000"/>
                <w:sz w:val="28"/>
                <w:szCs w:val="28"/>
              </w:rPr>
              <m:t>exp</m:t>
            </m:r>
          </m:fName>
          <m:e>
            <m:d>
              <m:dPr>
                <m:ctrlPr>
                  <w:rPr>
                    <w:rFonts w:ascii="Cambria Math" w:hAnsi="Cambria Math"/>
                    <w:color w:val="000000"/>
                    <w:sz w:val="28"/>
                    <w:szCs w:val="28"/>
                  </w:rPr>
                </m:ctrlPr>
              </m:dPr>
              <m:e>
                <m:r>
                  <m:rPr>
                    <m:sty m:val="p"/>
                  </m:rPr>
                  <w:rPr>
                    <w:rFonts w:ascii="Cambria Math"/>
                    <w:color w:val="000000"/>
                    <w:sz w:val="28"/>
                    <w:szCs w:val="28"/>
                  </w:rPr>
                  <m:t>-τ</m:t>
                </m:r>
                <m:r>
                  <m:rPr>
                    <m:sty m:val="p"/>
                  </m:rPr>
                  <w:rPr>
                    <w:rFonts w:ascii="Cambria Math"/>
                    <w:color w:val="000000"/>
                    <w:sz w:val="28"/>
                    <w:szCs w:val="28"/>
                  </w:rPr>
                  <m:t>z</m:t>
                </m:r>
                <m:r>
                  <m:rPr>
                    <m:sty m:val="p"/>
                  </m:rPr>
                  <w:rPr>
                    <w:rFonts w:ascii="Cambria Math"/>
                    <w:color w:val="000000"/>
                    <w:sz w:val="28"/>
                    <w:szCs w:val="28"/>
                  </w:rPr>
                  <m:t>∙</m:t>
                </m:r>
                <m:r>
                  <m:rPr>
                    <m:sty m:val="p"/>
                  </m:rPr>
                  <w:rPr>
                    <w:rFonts w:ascii="Cambria Math"/>
                    <w:color w:val="000000"/>
                    <w:sz w:val="28"/>
                    <w:szCs w:val="28"/>
                  </w:rPr>
                  <m:t>s</m:t>
                </m:r>
              </m:e>
            </m:d>
          </m:e>
        </m:func>
        <m:r>
          <m:rPr>
            <m:sty m:val="p"/>
          </m:rPr>
          <w:rPr>
            <w:rFonts w:ascii="Cambria Math"/>
            <w:color w:val="000000"/>
            <w:sz w:val="28"/>
            <w:szCs w:val="28"/>
          </w:rPr>
          <m:t xml:space="preserve">;                                       </m:t>
        </m:r>
      </m:oMath>
      <w:r w:rsidR="000963A4">
        <w:rPr>
          <w:color w:val="000000"/>
          <w:sz w:val="28"/>
          <w:szCs w:val="28"/>
        </w:rPr>
        <w:t>(4.6)</w:t>
      </w:r>
    </w:p>
    <w:p w:rsidR="00B6081A" w:rsidRPr="00B21089" w:rsidRDefault="00B6081A" w:rsidP="00B21089">
      <w:pPr>
        <w:autoSpaceDE w:val="0"/>
        <w:autoSpaceDN w:val="0"/>
        <w:adjustRightInd w:val="0"/>
        <w:ind w:firstLine="720"/>
        <w:rPr>
          <w:bCs/>
          <w:color w:val="000000" w:themeColor="text1"/>
          <w:sz w:val="28"/>
          <w:szCs w:val="28"/>
        </w:rPr>
      </w:pPr>
    </w:p>
    <w:p w:rsidR="00B6081A" w:rsidRPr="00B21089" w:rsidRDefault="00B6081A" w:rsidP="00B21089">
      <w:pPr>
        <w:ind w:firstLine="720"/>
        <w:rPr>
          <w:sz w:val="28"/>
          <w:szCs w:val="28"/>
        </w:rPr>
      </w:pPr>
      <w:r w:rsidRPr="00B21089">
        <w:rPr>
          <w:sz w:val="28"/>
          <w:szCs w:val="28"/>
        </w:rPr>
        <w:t xml:space="preserve">Після розрахунку модель передавальної функції </w:t>
      </w:r>
      <w:r w:rsidR="00086D46" w:rsidRPr="00B21089">
        <w:rPr>
          <w:sz w:val="28"/>
          <w:szCs w:val="28"/>
        </w:rPr>
        <w:t xml:space="preserve">без часу запізнення </w:t>
      </w:r>
      <w:r w:rsidRPr="00B21089">
        <w:rPr>
          <w:sz w:val="28"/>
          <w:szCs w:val="28"/>
        </w:rPr>
        <w:t>має такий вигляд:</w:t>
      </w:r>
    </w:p>
    <w:p w:rsidR="00B6081A" w:rsidRPr="00B21089" w:rsidRDefault="0068660A" w:rsidP="000963A4">
      <w:pPr>
        <w:ind w:firstLine="720"/>
        <w:jc w:val="right"/>
        <w:rPr>
          <w:sz w:val="28"/>
          <w:szCs w:val="28"/>
        </w:rPr>
      </w:pPr>
      <m:oMath>
        <m:sSub>
          <m:sSubPr>
            <m:ctrlPr>
              <w:rPr>
                <w:rFonts w:ascii="Cambria Math" w:hAnsi="Cambria Math"/>
                <w:bCs/>
                <w:color w:val="000000"/>
                <w:sz w:val="28"/>
                <w:szCs w:val="28"/>
              </w:rPr>
            </m:ctrlPr>
          </m:sSubPr>
          <m:e>
            <m:r>
              <m:rPr>
                <m:sty m:val="p"/>
              </m:rPr>
              <w:rPr>
                <w:rFonts w:ascii="Cambria Math"/>
                <w:color w:val="000000"/>
                <w:sz w:val="28"/>
                <w:szCs w:val="28"/>
              </w:rPr>
              <m:t>W</m:t>
            </m:r>
          </m:e>
          <m:sub>
            <m:r>
              <m:rPr>
                <m:sty m:val="p"/>
              </m:rPr>
              <w:rPr>
                <w:rFonts w:ascii="Cambria Math"/>
                <w:color w:val="000000"/>
                <w:sz w:val="28"/>
                <w:szCs w:val="28"/>
              </w:rPr>
              <m:t>p</m:t>
            </m:r>
          </m:sub>
        </m:sSub>
        <m:d>
          <m:dPr>
            <m:ctrlPr>
              <w:rPr>
                <w:rFonts w:ascii="Cambria Math" w:hAnsi="Cambria Math"/>
                <w:bCs/>
                <w:color w:val="000000"/>
                <w:sz w:val="28"/>
                <w:szCs w:val="28"/>
              </w:rPr>
            </m:ctrlPr>
          </m:dPr>
          <m:e>
            <m:r>
              <m:rPr>
                <m:sty m:val="p"/>
              </m:rPr>
              <w:rPr>
                <w:rFonts w:ascii="Cambria Math"/>
                <w:color w:val="000000"/>
                <w:sz w:val="28"/>
                <w:szCs w:val="28"/>
              </w:rPr>
              <m:t>s</m:t>
            </m:r>
          </m:e>
        </m:d>
        <m:r>
          <m:rPr>
            <m:sty m:val="p"/>
          </m:rPr>
          <w:rPr>
            <w:rFonts w:ascii="Cambria Math"/>
            <w:color w:val="000000"/>
            <w:sz w:val="28"/>
            <w:szCs w:val="28"/>
          </w:rPr>
          <m:t>=</m:t>
        </m:r>
        <m:f>
          <m:fPr>
            <m:ctrlPr>
              <w:rPr>
                <w:rFonts w:ascii="Cambria Math" w:hAnsi="Cambria Math"/>
                <w:bCs/>
                <w:color w:val="000000"/>
                <w:sz w:val="28"/>
                <w:szCs w:val="28"/>
              </w:rPr>
            </m:ctrlPr>
          </m:fPr>
          <m:num>
            <m:r>
              <m:rPr>
                <m:sty m:val="p"/>
              </m:rPr>
              <w:rPr>
                <w:rFonts w:ascii="Cambria Math"/>
                <w:color w:val="000000"/>
                <w:sz w:val="28"/>
                <w:szCs w:val="28"/>
              </w:rPr>
              <m:t>2</m:t>
            </m:r>
          </m:num>
          <m:den>
            <m:r>
              <m:rPr>
                <m:sty m:val="p"/>
              </m:rPr>
              <w:rPr>
                <w:rFonts w:ascii="Cambria Math"/>
                <w:color w:val="000000"/>
                <w:sz w:val="28"/>
                <w:szCs w:val="28"/>
              </w:rPr>
              <m:t>123,69</m:t>
            </m:r>
            <m:r>
              <m:rPr>
                <m:sty m:val="p"/>
              </m:rPr>
              <w:rPr>
                <w:rFonts w:ascii="Cambria Math"/>
                <w:color w:val="000000"/>
                <w:sz w:val="28"/>
                <w:szCs w:val="28"/>
              </w:rPr>
              <m:t>∙</m:t>
            </m:r>
            <m:r>
              <m:rPr>
                <m:sty m:val="p"/>
              </m:rPr>
              <w:rPr>
                <w:rFonts w:ascii="Cambria Math" w:hAnsi="Cambria Math"/>
                <w:color w:val="000000"/>
                <w:sz w:val="28"/>
                <w:szCs w:val="28"/>
              </w:rPr>
              <m:t>s</m:t>
            </m:r>
            <m:r>
              <m:rPr>
                <m:sty m:val="p"/>
              </m:rPr>
              <w:rPr>
                <w:rFonts w:ascii="Cambria Math"/>
                <w:color w:val="000000"/>
                <w:sz w:val="28"/>
                <w:szCs w:val="28"/>
              </w:rPr>
              <m:t>+1</m:t>
            </m:r>
          </m:den>
        </m:f>
        <m:r>
          <m:rPr>
            <m:sty m:val="p"/>
          </m:rPr>
          <w:rPr>
            <w:rFonts w:ascii="Cambria Math"/>
            <w:color w:val="000000"/>
            <w:sz w:val="28"/>
            <w:szCs w:val="28"/>
          </w:rPr>
          <m:t>∙</m:t>
        </m:r>
        <m:func>
          <m:funcPr>
            <m:ctrlPr>
              <w:rPr>
                <w:rFonts w:ascii="Cambria Math" w:hAnsi="Cambria Math"/>
                <w:color w:val="000000"/>
                <w:sz w:val="28"/>
                <w:szCs w:val="28"/>
              </w:rPr>
            </m:ctrlPr>
          </m:funcPr>
          <m:fName>
            <m:r>
              <m:rPr>
                <m:sty m:val="p"/>
              </m:rPr>
              <w:rPr>
                <w:rFonts w:ascii="Cambria Math"/>
                <w:color w:val="000000"/>
                <w:sz w:val="28"/>
                <w:szCs w:val="28"/>
              </w:rPr>
              <m:t>exp</m:t>
            </m:r>
          </m:fName>
          <m:e>
            <m:d>
              <m:dPr>
                <m:ctrlPr>
                  <w:rPr>
                    <w:rFonts w:ascii="Cambria Math" w:hAnsi="Cambria Math"/>
                    <w:color w:val="000000"/>
                    <w:sz w:val="28"/>
                    <w:szCs w:val="28"/>
                  </w:rPr>
                </m:ctrlPr>
              </m:dPr>
              <m:e>
                <m:r>
                  <m:rPr>
                    <m:sty m:val="p"/>
                  </m:rPr>
                  <w:rPr>
                    <w:rFonts w:ascii="Cambria Math"/>
                    <w:color w:val="000000"/>
                    <w:sz w:val="28"/>
                    <w:szCs w:val="28"/>
                  </w:rPr>
                  <m:t>-</m:t>
                </m:r>
                <m:r>
                  <m:rPr>
                    <m:sty m:val="p"/>
                  </m:rPr>
                  <w:rPr>
                    <w:rFonts w:ascii="Cambria Math"/>
                    <w:color w:val="000000"/>
                    <w:sz w:val="28"/>
                    <w:szCs w:val="28"/>
                  </w:rPr>
                  <m:t>111,24</m:t>
                </m:r>
                <m:r>
                  <m:rPr>
                    <m:sty m:val="p"/>
                  </m:rPr>
                  <w:rPr>
                    <w:rFonts w:ascii="Cambria Math"/>
                    <w:color w:val="000000"/>
                    <w:sz w:val="28"/>
                    <w:szCs w:val="28"/>
                  </w:rPr>
                  <m:t>∙</m:t>
                </m:r>
                <m:r>
                  <m:rPr>
                    <m:sty m:val="p"/>
                  </m:rPr>
                  <w:rPr>
                    <w:rFonts w:ascii="Cambria Math"/>
                    <w:color w:val="000000"/>
                    <w:sz w:val="28"/>
                    <w:szCs w:val="28"/>
                  </w:rPr>
                  <m:t>s</m:t>
                </m:r>
              </m:e>
            </m:d>
          </m:e>
        </m:func>
        <m:r>
          <w:rPr>
            <w:rFonts w:ascii="Cambria Math"/>
            <w:color w:val="000000"/>
            <w:sz w:val="28"/>
            <w:szCs w:val="28"/>
          </w:rPr>
          <m:t xml:space="preserve">                          </m:t>
        </m:r>
      </m:oMath>
      <w:r w:rsidR="000963A4">
        <w:rPr>
          <w:color w:val="000000"/>
          <w:sz w:val="28"/>
          <w:szCs w:val="28"/>
        </w:rPr>
        <w:t>(4.7)</w:t>
      </w:r>
    </w:p>
    <w:p w:rsidR="00C64BD9" w:rsidRPr="00B21089" w:rsidRDefault="00C64BD9" w:rsidP="00B21089">
      <w:pPr>
        <w:ind w:firstLine="720"/>
        <w:rPr>
          <w:sz w:val="28"/>
          <w:szCs w:val="28"/>
        </w:rPr>
      </w:pPr>
      <w:r w:rsidRPr="00B21089">
        <w:rPr>
          <w:sz w:val="28"/>
          <w:szCs w:val="28"/>
        </w:rPr>
        <w:t>Перехідний процес за каналом регулювання, враховуючи 5% зону та час запізнення зображений на рис. 4.1.</w:t>
      </w:r>
    </w:p>
    <w:p w:rsidR="00C946A1" w:rsidRPr="00B21089" w:rsidRDefault="00C946A1" w:rsidP="00B21089">
      <w:pPr>
        <w:ind w:firstLine="720"/>
        <w:rPr>
          <w:color w:val="000000"/>
          <w:sz w:val="28"/>
          <w:szCs w:val="28"/>
        </w:rPr>
      </w:pPr>
    </w:p>
    <w:p w:rsidR="00C946A1" w:rsidRDefault="005D0486" w:rsidP="00C64BD9">
      <w:pPr>
        <w:ind w:firstLine="0"/>
        <w:jc w:val="center"/>
        <w:rPr>
          <w:sz w:val="28"/>
          <w:szCs w:val="28"/>
        </w:rPr>
      </w:pPr>
      <w:r>
        <w:rPr>
          <w:noProof/>
          <w:sz w:val="28"/>
          <w:szCs w:val="28"/>
          <w:lang w:val="ru-RU"/>
        </w:rPr>
        <w:lastRenderedPageBreak/>
        <mc:AlternateContent>
          <mc:Choice Requires="wps">
            <w:drawing>
              <wp:anchor distT="0" distB="0" distL="114299" distR="114299" simplePos="0" relativeHeight="251684864" behindDoc="0" locked="0" layoutInCell="1" allowOverlap="1" wp14:anchorId="1E762B8B" wp14:editId="3671271F">
                <wp:simplePos x="0" y="0"/>
                <wp:positionH relativeFrom="column">
                  <wp:posOffset>2787014</wp:posOffset>
                </wp:positionH>
                <wp:positionV relativeFrom="paragraph">
                  <wp:posOffset>337185</wp:posOffset>
                </wp:positionV>
                <wp:extent cx="0" cy="3038475"/>
                <wp:effectExtent l="0" t="0" r="19050" b="952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384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9B4BBDE" id="Прямая соединительная линия 48" o:spid="_x0000_s1026" style="position:absolute;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9.45pt,26.55pt" to="219.45pt,2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" strokecolor="black [3213]">
                <o:lock v:ext="edit" shapetype="f"/>
              </v:line>
            </w:pict>
          </mc:Fallback>
        </mc:AlternateContent>
      </w:r>
      <w:r w:rsidR="00C64BD9" w:rsidRPr="00C64BD9">
        <w:rPr>
          <w:noProof/>
          <w:sz w:val="28"/>
          <w:szCs w:val="28"/>
          <w:lang w:val="ru-RU"/>
        </w:rPr>
        <w:drawing>
          <wp:inline distT="0" distB="0" distL="0" distR="0" wp14:anchorId="2DF6AFDF" wp14:editId="6BC5CF28">
            <wp:extent cx="3762375" cy="37623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0"/>
                    <a:stretch>
                      <a:fillRect/>
                    </a:stretch>
                  </pic:blipFill>
                  <pic:spPr>
                    <a:xfrm>
                      <a:off x="0" y="0"/>
                      <a:ext cx="3762375" cy="3762375"/>
                    </a:xfrm>
                    <a:prstGeom prst="rect">
                      <a:avLst/>
                    </a:prstGeom>
                  </pic:spPr>
                </pic:pic>
              </a:graphicData>
            </a:graphic>
          </wp:inline>
        </w:drawing>
      </w:r>
    </w:p>
    <w:p w:rsidR="00C64BD9" w:rsidRDefault="0025715E" w:rsidP="00C64BD9">
      <w:pPr>
        <w:jc w:val="center"/>
        <w:rPr>
          <w:sz w:val="28"/>
          <w:szCs w:val="28"/>
        </w:rPr>
      </w:pPr>
      <w:r>
        <w:rPr>
          <w:sz w:val="28"/>
          <w:szCs w:val="28"/>
        </w:rPr>
        <w:t>Рисунок</w:t>
      </w:r>
      <w:r w:rsidR="00C64BD9">
        <w:rPr>
          <w:sz w:val="28"/>
          <w:szCs w:val="28"/>
        </w:rPr>
        <w:t xml:space="preserve"> 4.1</w:t>
      </w:r>
      <w:r w:rsidR="00C64BD9" w:rsidRPr="00632694">
        <w:rPr>
          <w:sz w:val="28"/>
          <w:szCs w:val="28"/>
        </w:rPr>
        <w:t xml:space="preserve">. Крива перехідного процесу об’єкта керування </w:t>
      </w:r>
    </w:p>
    <w:p w:rsidR="00C64BD9" w:rsidRDefault="00C64BD9" w:rsidP="00C64BD9">
      <w:pPr>
        <w:ind w:firstLine="0"/>
        <w:jc w:val="center"/>
        <w:rPr>
          <w:sz w:val="28"/>
          <w:szCs w:val="28"/>
        </w:rPr>
      </w:pPr>
    </w:p>
    <w:p w:rsidR="00987BD4" w:rsidRPr="00987BD4" w:rsidRDefault="00987BD4" w:rsidP="00987BD4">
      <w:pPr>
        <w:rPr>
          <w:sz w:val="28"/>
          <w:szCs w:val="28"/>
        </w:rPr>
      </w:pPr>
      <w:r w:rsidRPr="00632694">
        <w:rPr>
          <w:sz w:val="28"/>
          <w:szCs w:val="28"/>
        </w:rPr>
        <w:t>Графіки частотних характ</w:t>
      </w:r>
      <w:r>
        <w:rPr>
          <w:sz w:val="28"/>
          <w:szCs w:val="28"/>
        </w:rPr>
        <w:t xml:space="preserve">еристик показані на рисунках 4.2. </w:t>
      </w:r>
      <w:r w:rsidRPr="00632694">
        <w:rPr>
          <w:sz w:val="28"/>
          <w:szCs w:val="28"/>
        </w:rPr>
        <w:t>-</w:t>
      </w:r>
      <w:r>
        <w:rPr>
          <w:sz w:val="28"/>
          <w:szCs w:val="28"/>
        </w:rPr>
        <w:t xml:space="preserve"> </w:t>
      </w:r>
      <w:r w:rsidRPr="00632694">
        <w:rPr>
          <w:sz w:val="28"/>
          <w:szCs w:val="28"/>
        </w:rPr>
        <w:t>4.</w:t>
      </w:r>
      <w:r>
        <w:rPr>
          <w:sz w:val="28"/>
          <w:szCs w:val="28"/>
        </w:rPr>
        <w:t>5</w:t>
      </w:r>
      <w:r w:rsidRPr="00632694">
        <w:rPr>
          <w:sz w:val="28"/>
          <w:szCs w:val="28"/>
        </w:rPr>
        <w:t>.</w:t>
      </w:r>
    </w:p>
    <w:p w:rsidR="00987BD4" w:rsidRDefault="00987BD4" w:rsidP="00987BD4">
      <w:pPr>
        <w:ind w:firstLine="0"/>
        <w:jc w:val="center"/>
        <w:rPr>
          <w:sz w:val="28"/>
          <w:szCs w:val="28"/>
        </w:rPr>
      </w:pPr>
      <w:r w:rsidRPr="00987BD4">
        <w:rPr>
          <w:noProof/>
          <w:sz w:val="28"/>
          <w:szCs w:val="28"/>
          <w:lang w:val="ru-RU"/>
        </w:rPr>
        <w:drawing>
          <wp:inline distT="0" distB="0" distL="0" distR="0" wp14:anchorId="1EA926DF" wp14:editId="5A44FDB8">
            <wp:extent cx="3718560" cy="37185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1"/>
                    <a:stretch>
                      <a:fillRect/>
                    </a:stretch>
                  </pic:blipFill>
                  <pic:spPr>
                    <a:xfrm>
                      <a:off x="0" y="0"/>
                      <a:ext cx="3718560" cy="3718560"/>
                    </a:xfrm>
                    <a:prstGeom prst="rect">
                      <a:avLst/>
                    </a:prstGeom>
                  </pic:spPr>
                </pic:pic>
              </a:graphicData>
            </a:graphic>
          </wp:inline>
        </w:drawing>
      </w:r>
    </w:p>
    <w:p w:rsidR="00987BD4" w:rsidRDefault="0025715E" w:rsidP="00987BD4">
      <w:pPr>
        <w:ind w:firstLine="0"/>
        <w:jc w:val="center"/>
        <w:rPr>
          <w:sz w:val="28"/>
          <w:szCs w:val="28"/>
        </w:rPr>
      </w:pPr>
      <w:r>
        <w:rPr>
          <w:sz w:val="28"/>
          <w:szCs w:val="28"/>
        </w:rPr>
        <w:t>Рисунок</w:t>
      </w:r>
      <w:r w:rsidR="00987BD4">
        <w:rPr>
          <w:sz w:val="28"/>
          <w:szCs w:val="28"/>
        </w:rPr>
        <w:t xml:space="preserve"> 4.2</w:t>
      </w:r>
      <w:r w:rsidR="00987BD4" w:rsidRPr="00632694">
        <w:rPr>
          <w:sz w:val="28"/>
          <w:szCs w:val="28"/>
        </w:rPr>
        <w:t>. Дійсна частотна характеристика</w:t>
      </w:r>
    </w:p>
    <w:p w:rsidR="00615BB8" w:rsidRDefault="00615BB8" w:rsidP="00987BD4">
      <w:pPr>
        <w:ind w:firstLine="0"/>
        <w:jc w:val="center"/>
        <w:rPr>
          <w:sz w:val="28"/>
          <w:szCs w:val="28"/>
        </w:rPr>
      </w:pPr>
    </w:p>
    <w:p w:rsidR="00987BD4" w:rsidRDefault="00987BD4" w:rsidP="00987BD4">
      <w:pPr>
        <w:ind w:firstLine="0"/>
        <w:jc w:val="center"/>
        <w:rPr>
          <w:sz w:val="28"/>
          <w:szCs w:val="28"/>
        </w:rPr>
      </w:pPr>
      <w:r w:rsidRPr="00987BD4">
        <w:rPr>
          <w:noProof/>
          <w:sz w:val="28"/>
          <w:szCs w:val="28"/>
          <w:lang w:val="ru-RU"/>
        </w:rPr>
        <w:drawing>
          <wp:inline distT="0" distB="0" distL="0" distR="0" wp14:anchorId="23C66B57" wp14:editId="0E10A6E0">
            <wp:extent cx="3962400" cy="39624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2"/>
                    <a:stretch>
                      <a:fillRect/>
                    </a:stretch>
                  </pic:blipFill>
                  <pic:spPr>
                    <a:xfrm>
                      <a:off x="0" y="0"/>
                      <a:ext cx="3962400" cy="3962400"/>
                    </a:xfrm>
                    <a:prstGeom prst="rect">
                      <a:avLst/>
                    </a:prstGeom>
                  </pic:spPr>
                </pic:pic>
              </a:graphicData>
            </a:graphic>
          </wp:inline>
        </w:drawing>
      </w:r>
    </w:p>
    <w:p w:rsidR="00987BD4" w:rsidRDefault="0025715E" w:rsidP="00987BD4">
      <w:pPr>
        <w:jc w:val="center"/>
        <w:rPr>
          <w:sz w:val="28"/>
          <w:szCs w:val="28"/>
        </w:rPr>
      </w:pPr>
      <w:r>
        <w:rPr>
          <w:sz w:val="28"/>
          <w:szCs w:val="28"/>
        </w:rPr>
        <w:t>Рисунок</w:t>
      </w:r>
      <w:r w:rsidR="00987BD4">
        <w:rPr>
          <w:sz w:val="28"/>
          <w:szCs w:val="28"/>
        </w:rPr>
        <w:t xml:space="preserve"> 4.3</w:t>
      </w:r>
      <w:r w:rsidR="00987BD4" w:rsidRPr="00632694">
        <w:rPr>
          <w:sz w:val="28"/>
          <w:szCs w:val="28"/>
        </w:rPr>
        <w:t>. Уявна частотна характеристика</w:t>
      </w:r>
    </w:p>
    <w:p w:rsidR="00987BD4" w:rsidRDefault="00987BD4" w:rsidP="00987BD4">
      <w:pPr>
        <w:ind w:firstLine="0"/>
        <w:jc w:val="center"/>
        <w:rPr>
          <w:sz w:val="28"/>
          <w:szCs w:val="28"/>
        </w:rPr>
      </w:pPr>
      <w:r w:rsidRPr="00987BD4">
        <w:rPr>
          <w:noProof/>
          <w:sz w:val="28"/>
          <w:szCs w:val="28"/>
          <w:lang w:val="ru-RU"/>
        </w:rPr>
        <w:drawing>
          <wp:inline distT="0" distB="0" distL="0" distR="0" wp14:anchorId="2FDE90AE" wp14:editId="08612A9F">
            <wp:extent cx="3895725" cy="389572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3"/>
                    <a:stretch>
                      <a:fillRect/>
                    </a:stretch>
                  </pic:blipFill>
                  <pic:spPr>
                    <a:xfrm>
                      <a:off x="0" y="0"/>
                      <a:ext cx="3895725" cy="3895725"/>
                    </a:xfrm>
                    <a:prstGeom prst="rect">
                      <a:avLst/>
                    </a:prstGeom>
                  </pic:spPr>
                </pic:pic>
              </a:graphicData>
            </a:graphic>
          </wp:inline>
        </w:drawing>
      </w:r>
    </w:p>
    <w:p w:rsidR="00987BD4" w:rsidRPr="00632694" w:rsidRDefault="0025715E" w:rsidP="00987BD4">
      <w:pPr>
        <w:jc w:val="center"/>
        <w:rPr>
          <w:sz w:val="28"/>
          <w:szCs w:val="28"/>
        </w:rPr>
      </w:pPr>
      <w:r>
        <w:rPr>
          <w:sz w:val="28"/>
          <w:szCs w:val="28"/>
        </w:rPr>
        <w:t>Рисунок</w:t>
      </w:r>
      <w:r w:rsidR="00987BD4">
        <w:rPr>
          <w:sz w:val="28"/>
          <w:szCs w:val="28"/>
        </w:rPr>
        <w:t xml:space="preserve"> 4.4</w:t>
      </w:r>
      <w:r w:rsidR="00987BD4" w:rsidRPr="00632694">
        <w:rPr>
          <w:sz w:val="28"/>
          <w:szCs w:val="28"/>
        </w:rPr>
        <w:t>. Амплітудо-частотна характеристика</w:t>
      </w:r>
    </w:p>
    <w:p w:rsidR="00987BD4" w:rsidRDefault="00987BD4" w:rsidP="00987BD4">
      <w:pPr>
        <w:ind w:firstLine="0"/>
        <w:jc w:val="center"/>
        <w:rPr>
          <w:sz w:val="28"/>
          <w:szCs w:val="28"/>
        </w:rPr>
      </w:pPr>
    </w:p>
    <w:p w:rsidR="00987BD4" w:rsidRDefault="0025715E" w:rsidP="00987BD4">
      <w:pPr>
        <w:ind w:firstLine="0"/>
        <w:jc w:val="center"/>
        <w:rPr>
          <w:sz w:val="28"/>
          <w:szCs w:val="28"/>
        </w:rPr>
      </w:pPr>
      <w:r w:rsidRPr="0025715E">
        <w:rPr>
          <w:noProof/>
          <w:sz w:val="28"/>
          <w:szCs w:val="28"/>
          <w:lang w:val="ru-RU"/>
        </w:rPr>
        <w:drawing>
          <wp:inline distT="0" distB="0" distL="0" distR="0" wp14:anchorId="12ACCD36" wp14:editId="0A4953FB">
            <wp:extent cx="3819525" cy="381952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4"/>
                    <a:stretch>
                      <a:fillRect/>
                    </a:stretch>
                  </pic:blipFill>
                  <pic:spPr>
                    <a:xfrm>
                      <a:off x="0" y="0"/>
                      <a:ext cx="3819525" cy="3819525"/>
                    </a:xfrm>
                    <a:prstGeom prst="rect">
                      <a:avLst/>
                    </a:prstGeom>
                  </pic:spPr>
                </pic:pic>
              </a:graphicData>
            </a:graphic>
          </wp:inline>
        </w:drawing>
      </w:r>
    </w:p>
    <w:p w:rsidR="0025715E" w:rsidRPr="00632694" w:rsidRDefault="0025715E" w:rsidP="0025715E">
      <w:pPr>
        <w:jc w:val="center"/>
        <w:rPr>
          <w:sz w:val="28"/>
          <w:szCs w:val="28"/>
        </w:rPr>
      </w:pPr>
      <w:r>
        <w:rPr>
          <w:sz w:val="28"/>
          <w:szCs w:val="28"/>
        </w:rPr>
        <w:t>Рисунок 4.5. Фазо -</w:t>
      </w:r>
      <w:r w:rsidRPr="00632694">
        <w:rPr>
          <w:sz w:val="28"/>
          <w:szCs w:val="28"/>
        </w:rPr>
        <w:t xml:space="preserve"> частотна характеристика</w:t>
      </w:r>
    </w:p>
    <w:p w:rsidR="00123D42" w:rsidRPr="00123D42" w:rsidRDefault="0025715E" w:rsidP="00123D42">
      <w:pPr>
        <w:pStyle w:val="aff1"/>
        <w:spacing w:before="0" w:beforeAutospacing="0" w:after="0" w:line="360" w:lineRule="auto"/>
        <w:ind w:firstLine="709"/>
        <w:jc w:val="both"/>
        <w:rPr>
          <w:sz w:val="28"/>
          <w:szCs w:val="28"/>
          <w:lang w:val="ru-RU"/>
        </w:rPr>
      </w:pPr>
      <w:r>
        <w:rPr>
          <w:sz w:val="28"/>
          <w:szCs w:val="28"/>
        </w:rPr>
        <w:t xml:space="preserve">Висновки: </w:t>
      </w:r>
      <w:proofErr w:type="spellStart"/>
      <w:r w:rsidR="00123D42" w:rsidRPr="00123D42">
        <w:rPr>
          <w:sz w:val="28"/>
          <w:szCs w:val="28"/>
          <w:lang w:val="ru-RU"/>
        </w:rPr>
        <w:t>Було</w:t>
      </w:r>
      <w:proofErr w:type="spellEnd"/>
      <w:r w:rsidR="00123D42" w:rsidRPr="00123D42">
        <w:rPr>
          <w:sz w:val="28"/>
          <w:szCs w:val="28"/>
          <w:lang w:val="ru-RU"/>
        </w:rPr>
        <w:t xml:space="preserve"> </w:t>
      </w:r>
      <w:proofErr w:type="spellStart"/>
      <w:r w:rsidR="00123D42" w:rsidRPr="00123D42">
        <w:rPr>
          <w:sz w:val="28"/>
          <w:szCs w:val="28"/>
          <w:lang w:val="ru-RU"/>
        </w:rPr>
        <w:t>розроблено</w:t>
      </w:r>
      <w:proofErr w:type="spellEnd"/>
      <w:r w:rsidR="00123D42" w:rsidRPr="00123D42">
        <w:rPr>
          <w:sz w:val="28"/>
          <w:szCs w:val="28"/>
          <w:lang w:val="ru-RU"/>
        </w:rPr>
        <w:t xml:space="preserve"> </w:t>
      </w:r>
      <w:proofErr w:type="spellStart"/>
      <w:r w:rsidR="00123D42" w:rsidRPr="00123D42">
        <w:rPr>
          <w:sz w:val="28"/>
          <w:szCs w:val="28"/>
          <w:lang w:val="ru-RU"/>
        </w:rPr>
        <w:t>математичну</w:t>
      </w:r>
      <w:proofErr w:type="spellEnd"/>
      <w:r w:rsidR="00123D42" w:rsidRPr="00123D42">
        <w:rPr>
          <w:sz w:val="28"/>
          <w:szCs w:val="28"/>
          <w:lang w:val="ru-RU"/>
        </w:rPr>
        <w:t xml:space="preserve"> модель, </w:t>
      </w:r>
      <w:proofErr w:type="spellStart"/>
      <w:r w:rsidR="00123D42" w:rsidRPr="00123D42">
        <w:rPr>
          <w:sz w:val="28"/>
          <w:szCs w:val="28"/>
          <w:lang w:val="ru-RU"/>
        </w:rPr>
        <w:t>що</w:t>
      </w:r>
      <w:proofErr w:type="spellEnd"/>
      <w:r w:rsidR="00123D42" w:rsidRPr="00123D42">
        <w:rPr>
          <w:sz w:val="28"/>
          <w:szCs w:val="28"/>
          <w:lang w:val="ru-RU"/>
        </w:rPr>
        <w:t xml:space="preserve"> </w:t>
      </w:r>
      <w:proofErr w:type="spellStart"/>
      <w:r w:rsidR="00123D42" w:rsidRPr="00123D42">
        <w:rPr>
          <w:sz w:val="28"/>
          <w:szCs w:val="28"/>
          <w:lang w:val="ru-RU"/>
        </w:rPr>
        <w:t>описує</w:t>
      </w:r>
      <w:proofErr w:type="spellEnd"/>
      <w:r w:rsidR="00123D42" w:rsidRPr="00123D42">
        <w:rPr>
          <w:sz w:val="28"/>
          <w:szCs w:val="28"/>
          <w:lang w:val="ru-RU"/>
        </w:rPr>
        <w:t xml:space="preserve"> </w:t>
      </w:r>
      <w:proofErr w:type="spellStart"/>
      <w:r w:rsidR="00123D42" w:rsidRPr="00123D42">
        <w:rPr>
          <w:sz w:val="28"/>
          <w:szCs w:val="28"/>
          <w:lang w:val="ru-RU"/>
        </w:rPr>
        <w:t>поведінку</w:t>
      </w:r>
      <w:proofErr w:type="spellEnd"/>
      <w:r w:rsidR="00123D42" w:rsidRPr="00123D42">
        <w:rPr>
          <w:sz w:val="28"/>
          <w:szCs w:val="28"/>
          <w:lang w:val="ru-RU"/>
        </w:rPr>
        <w:t xml:space="preserve"> </w:t>
      </w:r>
      <w:proofErr w:type="spellStart"/>
      <w:r w:rsidR="00123D42" w:rsidRPr="00123D42">
        <w:rPr>
          <w:sz w:val="28"/>
          <w:szCs w:val="28"/>
          <w:lang w:val="ru-RU"/>
        </w:rPr>
        <w:t>технологічного</w:t>
      </w:r>
      <w:proofErr w:type="spellEnd"/>
      <w:r w:rsidR="00123D42" w:rsidRPr="00123D42">
        <w:rPr>
          <w:sz w:val="28"/>
          <w:szCs w:val="28"/>
          <w:lang w:val="ru-RU"/>
        </w:rPr>
        <w:t xml:space="preserve"> </w:t>
      </w:r>
      <w:proofErr w:type="spellStart"/>
      <w:r w:rsidR="00123D42" w:rsidRPr="00123D42">
        <w:rPr>
          <w:sz w:val="28"/>
          <w:szCs w:val="28"/>
          <w:lang w:val="ru-RU"/>
        </w:rPr>
        <w:t>апарату</w:t>
      </w:r>
      <w:proofErr w:type="spellEnd"/>
      <w:r w:rsidR="00123D42" w:rsidRPr="00123D42">
        <w:rPr>
          <w:sz w:val="28"/>
          <w:szCs w:val="28"/>
          <w:lang w:val="ru-RU"/>
        </w:rPr>
        <w:t xml:space="preserve"> </w:t>
      </w:r>
      <w:proofErr w:type="spellStart"/>
      <w:r w:rsidR="00123D42" w:rsidRPr="00123D42">
        <w:rPr>
          <w:sz w:val="28"/>
          <w:szCs w:val="28"/>
          <w:lang w:val="ru-RU"/>
        </w:rPr>
        <w:t>під</w:t>
      </w:r>
      <w:proofErr w:type="spellEnd"/>
      <w:r w:rsidR="00123D42" w:rsidRPr="00123D42">
        <w:rPr>
          <w:sz w:val="28"/>
          <w:szCs w:val="28"/>
          <w:lang w:val="ru-RU"/>
        </w:rPr>
        <w:t xml:space="preserve"> час </w:t>
      </w:r>
      <w:proofErr w:type="spellStart"/>
      <w:r w:rsidR="00123D42" w:rsidRPr="00123D42">
        <w:rPr>
          <w:sz w:val="28"/>
          <w:szCs w:val="28"/>
          <w:lang w:val="ru-RU"/>
        </w:rPr>
        <w:t>його</w:t>
      </w:r>
      <w:proofErr w:type="spellEnd"/>
      <w:r w:rsidR="00123D42" w:rsidRPr="00123D42">
        <w:rPr>
          <w:sz w:val="28"/>
          <w:szCs w:val="28"/>
          <w:lang w:val="ru-RU"/>
        </w:rPr>
        <w:t xml:space="preserve"> </w:t>
      </w:r>
      <w:proofErr w:type="spellStart"/>
      <w:r w:rsidR="00123D42" w:rsidRPr="00123D42">
        <w:rPr>
          <w:sz w:val="28"/>
          <w:szCs w:val="28"/>
          <w:lang w:val="ru-RU"/>
        </w:rPr>
        <w:t>роботи</w:t>
      </w:r>
      <w:proofErr w:type="spellEnd"/>
      <w:r w:rsidR="00123D42" w:rsidRPr="00123D42">
        <w:rPr>
          <w:sz w:val="28"/>
          <w:szCs w:val="28"/>
          <w:lang w:val="ru-RU"/>
        </w:rPr>
        <w:t xml:space="preserve">, </w:t>
      </w:r>
      <w:proofErr w:type="spellStart"/>
      <w:r w:rsidR="00123D42" w:rsidRPr="00123D42">
        <w:rPr>
          <w:sz w:val="28"/>
          <w:szCs w:val="28"/>
          <w:lang w:val="ru-RU"/>
        </w:rPr>
        <w:t>що</w:t>
      </w:r>
      <w:proofErr w:type="spellEnd"/>
      <w:r w:rsidR="00123D42" w:rsidRPr="00123D42">
        <w:rPr>
          <w:sz w:val="28"/>
          <w:szCs w:val="28"/>
          <w:lang w:val="ru-RU"/>
        </w:rPr>
        <w:t xml:space="preserve"> дозволило </w:t>
      </w:r>
      <w:proofErr w:type="spellStart"/>
      <w:r w:rsidR="00123D42" w:rsidRPr="00123D42">
        <w:rPr>
          <w:sz w:val="28"/>
          <w:szCs w:val="28"/>
          <w:lang w:val="ru-RU"/>
        </w:rPr>
        <w:t>визначити</w:t>
      </w:r>
      <w:proofErr w:type="spellEnd"/>
      <w:r w:rsidR="00123D42" w:rsidRPr="00123D42">
        <w:rPr>
          <w:sz w:val="28"/>
          <w:szCs w:val="28"/>
          <w:lang w:val="ru-RU"/>
        </w:rPr>
        <w:t xml:space="preserve"> </w:t>
      </w:r>
      <w:proofErr w:type="spellStart"/>
      <w:r w:rsidR="00123D42" w:rsidRPr="00123D42">
        <w:rPr>
          <w:sz w:val="28"/>
          <w:szCs w:val="28"/>
          <w:lang w:val="ru-RU"/>
        </w:rPr>
        <w:t>передавальну</w:t>
      </w:r>
      <w:proofErr w:type="spellEnd"/>
      <w:r w:rsidR="00123D42" w:rsidRPr="00123D42">
        <w:rPr>
          <w:sz w:val="28"/>
          <w:szCs w:val="28"/>
          <w:lang w:val="ru-RU"/>
        </w:rPr>
        <w:t xml:space="preserve"> </w:t>
      </w:r>
      <w:proofErr w:type="spellStart"/>
      <w:r w:rsidR="00123D42" w:rsidRPr="00123D42">
        <w:rPr>
          <w:sz w:val="28"/>
          <w:szCs w:val="28"/>
          <w:lang w:val="ru-RU"/>
        </w:rPr>
        <w:t>функцію</w:t>
      </w:r>
      <w:proofErr w:type="spellEnd"/>
      <w:r w:rsidR="00123D42" w:rsidRPr="00123D42">
        <w:rPr>
          <w:sz w:val="28"/>
          <w:szCs w:val="28"/>
          <w:lang w:val="ru-RU"/>
        </w:rPr>
        <w:t xml:space="preserve">, яка </w:t>
      </w:r>
      <w:proofErr w:type="spellStart"/>
      <w:r w:rsidR="00123D42" w:rsidRPr="00123D42">
        <w:rPr>
          <w:sz w:val="28"/>
          <w:szCs w:val="28"/>
          <w:lang w:val="ru-RU"/>
        </w:rPr>
        <w:t>відображає</w:t>
      </w:r>
      <w:proofErr w:type="spellEnd"/>
      <w:r w:rsidR="00123D42" w:rsidRPr="00123D42">
        <w:rPr>
          <w:sz w:val="28"/>
          <w:szCs w:val="28"/>
          <w:lang w:val="ru-RU"/>
        </w:rPr>
        <w:t xml:space="preserve"> </w:t>
      </w:r>
      <w:proofErr w:type="spellStart"/>
      <w:r w:rsidR="00123D42" w:rsidRPr="00123D42">
        <w:rPr>
          <w:sz w:val="28"/>
          <w:szCs w:val="28"/>
          <w:lang w:val="ru-RU"/>
        </w:rPr>
        <w:t>зв'язок</w:t>
      </w:r>
      <w:proofErr w:type="spellEnd"/>
      <w:r w:rsidR="00123D42" w:rsidRPr="00123D42">
        <w:rPr>
          <w:sz w:val="28"/>
          <w:szCs w:val="28"/>
          <w:lang w:val="ru-RU"/>
        </w:rPr>
        <w:t xml:space="preserve"> </w:t>
      </w:r>
      <w:proofErr w:type="spellStart"/>
      <w:r w:rsidR="00123D42" w:rsidRPr="00123D42">
        <w:rPr>
          <w:sz w:val="28"/>
          <w:szCs w:val="28"/>
          <w:lang w:val="ru-RU"/>
        </w:rPr>
        <w:t>між</w:t>
      </w:r>
      <w:proofErr w:type="spellEnd"/>
      <w:r w:rsidR="00123D42" w:rsidRPr="00123D42">
        <w:rPr>
          <w:sz w:val="28"/>
          <w:szCs w:val="28"/>
          <w:lang w:val="ru-RU"/>
        </w:rPr>
        <w:t xml:space="preserve"> </w:t>
      </w:r>
      <w:proofErr w:type="spellStart"/>
      <w:r w:rsidR="00123D42" w:rsidRPr="00123D42">
        <w:rPr>
          <w:sz w:val="28"/>
          <w:szCs w:val="28"/>
          <w:lang w:val="ru-RU"/>
        </w:rPr>
        <w:t>вхідними</w:t>
      </w:r>
      <w:proofErr w:type="spellEnd"/>
      <w:r w:rsidR="00123D42" w:rsidRPr="00123D42">
        <w:rPr>
          <w:sz w:val="28"/>
          <w:szCs w:val="28"/>
          <w:lang w:val="ru-RU"/>
        </w:rPr>
        <w:t xml:space="preserve"> та </w:t>
      </w:r>
      <w:proofErr w:type="spellStart"/>
      <w:r w:rsidR="00123D42" w:rsidRPr="00123D42">
        <w:rPr>
          <w:sz w:val="28"/>
          <w:szCs w:val="28"/>
          <w:lang w:val="ru-RU"/>
        </w:rPr>
        <w:t>вихідними</w:t>
      </w:r>
      <w:proofErr w:type="spellEnd"/>
      <w:r w:rsidR="00123D42" w:rsidRPr="00123D42">
        <w:rPr>
          <w:sz w:val="28"/>
          <w:szCs w:val="28"/>
          <w:lang w:val="ru-RU"/>
        </w:rPr>
        <w:t xml:space="preserve"> сигналами </w:t>
      </w:r>
      <w:proofErr w:type="spellStart"/>
      <w:r w:rsidR="00123D42" w:rsidRPr="00123D42">
        <w:rPr>
          <w:sz w:val="28"/>
          <w:szCs w:val="28"/>
          <w:lang w:val="ru-RU"/>
        </w:rPr>
        <w:t>системи</w:t>
      </w:r>
      <w:proofErr w:type="spellEnd"/>
      <w:r w:rsidR="00123D42" w:rsidRPr="00123D42">
        <w:rPr>
          <w:sz w:val="28"/>
          <w:szCs w:val="28"/>
          <w:lang w:val="ru-RU"/>
        </w:rPr>
        <w:t xml:space="preserve">. </w:t>
      </w:r>
      <w:proofErr w:type="spellStart"/>
      <w:r w:rsidR="00123D42" w:rsidRPr="00123D42">
        <w:rPr>
          <w:sz w:val="28"/>
          <w:szCs w:val="28"/>
          <w:lang w:val="ru-RU"/>
        </w:rPr>
        <w:t>Розраховано</w:t>
      </w:r>
      <w:proofErr w:type="spellEnd"/>
      <w:r w:rsidR="00123D42" w:rsidRPr="00123D42">
        <w:rPr>
          <w:sz w:val="28"/>
          <w:szCs w:val="28"/>
          <w:lang w:val="ru-RU"/>
        </w:rPr>
        <w:t xml:space="preserve"> час </w:t>
      </w:r>
      <w:proofErr w:type="spellStart"/>
      <w:r w:rsidR="00123D42" w:rsidRPr="00123D42">
        <w:rPr>
          <w:sz w:val="28"/>
          <w:szCs w:val="28"/>
          <w:lang w:val="ru-RU"/>
        </w:rPr>
        <w:t>запізнення</w:t>
      </w:r>
      <w:proofErr w:type="spellEnd"/>
      <w:r w:rsidR="00123D42" w:rsidRPr="00123D42">
        <w:rPr>
          <w:sz w:val="28"/>
          <w:szCs w:val="28"/>
          <w:lang w:val="ru-RU"/>
        </w:rPr>
        <w:t xml:space="preserve"> </w:t>
      </w:r>
      <w:proofErr w:type="spellStart"/>
      <w:r w:rsidR="00123D42" w:rsidRPr="00123D42">
        <w:rPr>
          <w:sz w:val="28"/>
          <w:szCs w:val="28"/>
          <w:lang w:val="ru-RU"/>
        </w:rPr>
        <w:t>між</w:t>
      </w:r>
      <w:proofErr w:type="spellEnd"/>
      <w:r w:rsidR="00123D42" w:rsidRPr="00123D42">
        <w:rPr>
          <w:sz w:val="28"/>
          <w:szCs w:val="28"/>
          <w:lang w:val="ru-RU"/>
        </w:rPr>
        <w:t xml:space="preserve"> </w:t>
      </w:r>
      <w:proofErr w:type="spellStart"/>
      <w:r w:rsidR="00123D42" w:rsidRPr="00123D42">
        <w:rPr>
          <w:sz w:val="28"/>
          <w:szCs w:val="28"/>
          <w:lang w:val="ru-RU"/>
        </w:rPr>
        <w:t>вхідним</w:t>
      </w:r>
      <w:proofErr w:type="spellEnd"/>
      <w:r w:rsidR="00123D42" w:rsidRPr="00123D42">
        <w:rPr>
          <w:sz w:val="28"/>
          <w:szCs w:val="28"/>
          <w:lang w:val="ru-RU"/>
        </w:rPr>
        <w:t xml:space="preserve"> та </w:t>
      </w:r>
      <w:proofErr w:type="spellStart"/>
      <w:r w:rsidR="00123D42" w:rsidRPr="00123D42">
        <w:rPr>
          <w:sz w:val="28"/>
          <w:szCs w:val="28"/>
          <w:lang w:val="ru-RU"/>
        </w:rPr>
        <w:t>вихідним</w:t>
      </w:r>
      <w:proofErr w:type="spellEnd"/>
      <w:r w:rsidR="00123D42" w:rsidRPr="00123D42">
        <w:rPr>
          <w:sz w:val="28"/>
          <w:szCs w:val="28"/>
          <w:lang w:val="ru-RU"/>
        </w:rPr>
        <w:t xml:space="preserve"> сигналами, </w:t>
      </w:r>
      <w:proofErr w:type="spellStart"/>
      <w:r w:rsidR="00123D42" w:rsidRPr="00123D42">
        <w:rPr>
          <w:sz w:val="28"/>
          <w:szCs w:val="28"/>
          <w:lang w:val="ru-RU"/>
        </w:rPr>
        <w:t>побудовано</w:t>
      </w:r>
      <w:proofErr w:type="spellEnd"/>
      <w:r w:rsidR="00123D42" w:rsidRPr="00123D42">
        <w:rPr>
          <w:sz w:val="28"/>
          <w:szCs w:val="28"/>
          <w:lang w:val="ru-RU"/>
        </w:rPr>
        <w:t xml:space="preserve"> </w:t>
      </w:r>
      <w:proofErr w:type="spellStart"/>
      <w:r w:rsidR="00123D42" w:rsidRPr="00123D42">
        <w:rPr>
          <w:sz w:val="28"/>
          <w:szCs w:val="28"/>
          <w:lang w:val="ru-RU"/>
        </w:rPr>
        <w:t>криву</w:t>
      </w:r>
      <w:proofErr w:type="spellEnd"/>
      <w:r w:rsidR="00123D42" w:rsidRPr="00123D42">
        <w:rPr>
          <w:sz w:val="28"/>
          <w:szCs w:val="28"/>
          <w:lang w:val="ru-RU"/>
        </w:rPr>
        <w:t xml:space="preserve"> </w:t>
      </w:r>
      <w:proofErr w:type="spellStart"/>
      <w:r w:rsidR="00123D42" w:rsidRPr="00123D42">
        <w:rPr>
          <w:sz w:val="28"/>
          <w:szCs w:val="28"/>
          <w:lang w:val="ru-RU"/>
        </w:rPr>
        <w:t>перехідного</w:t>
      </w:r>
      <w:proofErr w:type="spellEnd"/>
      <w:r w:rsidR="00123D42" w:rsidRPr="00123D42">
        <w:rPr>
          <w:sz w:val="28"/>
          <w:szCs w:val="28"/>
          <w:lang w:val="ru-RU"/>
        </w:rPr>
        <w:t xml:space="preserve"> </w:t>
      </w:r>
      <w:proofErr w:type="spellStart"/>
      <w:r w:rsidR="00123D42" w:rsidRPr="00123D42">
        <w:rPr>
          <w:sz w:val="28"/>
          <w:szCs w:val="28"/>
          <w:lang w:val="ru-RU"/>
        </w:rPr>
        <w:t>процесу</w:t>
      </w:r>
      <w:proofErr w:type="spellEnd"/>
      <w:r w:rsidR="00123D42" w:rsidRPr="00123D42">
        <w:rPr>
          <w:sz w:val="28"/>
          <w:szCs w:val="28"/>
          <w:lang w:val="ru-RU"/>
        </w:rPr>
        <w:t xml:space="preserve"> та </w:t>
      </w:r>
      <w:proofErr w:type="spellStart"/>
      <w:r w:rsidR="00123D42" w:rsidRPr="00123D42">
        <w:rPr>
          <w:sz w:val="28"/>
          <w:szCs w:val="28"/>
          <w:lang w:val="ru-RU"/>
        </w:rPr>
        <w:t>графіки</w:t>
      </w:r>
      <w:proofErr w:type="spellEnd"/>
      <w:r w:rsidR="00123D42" w:rsidRPr="00123D42">
        <w:rPr>
          <w:sz w:val="28"/>
          <w:szCs w:val="28"/>
          <w:lang w:val="ru-RU"/>
        </w:rPr>
        <w:t xml:space="preserve"> </w:t>
      </w:r>
      <w:proofErr w:type="spellStart"/>
      <w:r w:rsidR="00123D42" w:rsidRPr="00123D42">
        <w:rPr>
          <w:sz w:val="28"/>
          <w:szCs w:val="28"/>
          <w:lang w:val="ru-RU"/>
        </w:rPr>
        <w:t>частотних</w:t>
      </w:r>
      <w:proofErr w:type="spellEnd"/>
      <w:r w:rsidR="00123D42" w:rsidRPr="00123D42">
        <w:rPr>
          <w:sz w:val="28"/>
          <w:szCs w:val="28"/>
          <w:lang w:val="ru-RU"/>
        </w:rPr>
        <w:t xml:space="preserve"> характеристик для </w:t>
      </w:r>
      <w:proofErr w:type="spellStart"/>
      <w:r w:rsidR="00123D42" w:rsidRPr="00123D42">
        <w:rPr>
          <w:sz w:val="28"/>
          <w:szCs w:val="28"/>
          <w:lang w:val="ru-RU"/>
        </w:rPr>
        <w:t>аналізу</w:t>
      </w:r>
      <w:proofErr w:type="spellEnd"/>
      <w:r w:rsidR="00123D42" w:rsidRPr="00123D42">
        <w:rPr>
          <w:sz w:val="28"/>
          <w:szCs w:val="28"/>
          <w:lang w:val="ru-RU"/>
        </w:rPr>
        <w:t xml:space="preserve"> </w:t>
      </w:r>
      <w:proofErr w:type="spellStart"/>
      <w:r w:rsidR="00123D42" w:rsidRPr="00123D42">
        <w:rPr>
          <w:sz w:val="28"/>
          <w:szCs w:val="28"/>
          <w:lang w:val="ru-RU"/>
        </w:rPr>
        <w:t>впливу</w:t>
      </w:r>
      <w:proofErr w:type="spellEnd"/>
      <w:r w:rsidR="00123D42" w:rsidRPr="00123D42">
        <w:rPr>
          <w:sz w:val="28"/>
          <w:szCs w:val="28"/>
          <w:lang w:val="ru-RU"/>
        </w:rPr>
        <w:t xml:space="preserve"> </w:t>
      </w:r>
      <w:proofErr w:type="spellStart"/>
      <w:r w:rsidR="00123D42" w:rsidRPr="00123D42">
        <w:rPr>
          <w:sz w:val="28"/>
          <w:szCs w:val="28"/>
          <w:lang w:val="ru-RU"/>
        </w:rPr>
        <w:t>різних</w:t>
      </w:r>
      <w:proofErr w:type="spellEnd"/>
      <w:r w:rsidR="00123D42" w:rsidRPr="00123D42">
        <w:rPr>
          <w:sz w:val="28"/>
          <w:szCs w:val="28"/>
          <w:lang w:val="ru-RU"/>
        </w:rPr>
        <w:t xml:space="preserve"> частот на </w:t>
      </w:r>
      <w:proofErr w:type="spellStart"/>
      <w:r w:rsidR="00123D42" w:rsidRPr="00123D42">
        <w:rPr>
          <w:sz w:val="28"/>
          <w:szCs w:val="28"/>
          <w:lang w:val="ru-RU"/>
        </w:rPr>
        <w:t>вихідний</w:t>
      </w:r>
      <w:proofErr w:type="spellEnd"/>
      <w:r w:rsidR="00123D42" w:rsidRPr="00123D42">
        <w:rPr>
          <w:sz w:val="28"/>
          <w:szCs w:val="28"/>
          <w:lang w:val="ru-RU"/>
        </w:rPr>
        <w:t xml:space="preserve"> сигнал </w:t>
      </w:r>
      <w:proofErr w:type="spellStart"/>
      <w:r w:rsidR="00123D42" w:rsidRPr="00123D42">
        <w:rPr>
          <w:sz w:val="28"/>
          <w:szCs w:val="28"/>
          <w:lang w:val="ru-RU"/>
        </w:rPr>
        <w:t>системи</w:t>
      </w:r>
      <w:proofErr w:type="spellEnd"/>
      <w:r w:rsidR="00123D42" w:rsidRPr="00123D42">
        <w:rPr>
          <w:sz w:val="28"/>
          <w:szCs w:val="28"/>
          <w:lang w:val="ru-RU"/>
        </w:rPr>
        <w:t>.</w:t>
      </w:r>
    </w:p>
    <w:p w:rsidR="008F7C76" w:rsidRDefault="008F7C76">
      <w:pPr>
        <w:rPr>
          <w:sz w:val="28"/>
          <w:szCs w:val="28"/>
        </w:rPr>
      </w:pPr>
      <w:r>
        <w:rPr>
          <w:sz w:val="28"/>
          <w:szCs w:val="28"/>
        </w:rPr>
        <w:br w:type="page"/>
      </w:r>
    </w:p>
    <w:p w:rsidR="008E7344" w:rsidRPr="008E7344" w:rsidRDefault="008E7344" w:rsidP="008E7344">
      <w:pPr>
        <w:rPr>
          <w:b/>
          <w:color w:val="000000"/>
          <w:sz w:val="28"/>
          <w:szCs w:val="28"/>
          <w:lang w:eastAsia="uk-UA"/>
        </w:rPr>
      </w:pPr>
      <w:bookmarkStart w:id="18" w:name="_Toc132186415"/>
      <w:bookmarkStart w:id="19" w:name="_Toc132720531"/>
      <w:r w:rsidRPr="008E7344">
        <w:rPr>
          <w:b/>
          <w:caps/>
          <w:sz w:val="28"/>
          <w:szCs w:val="28"/>
        </w:rPr>
        <w:lastRenderedPageBreak/>
        <w:t xml:space="preserve">Розділ 5.  </w:t>
      </w:r>
      <w:r w:rsidRPr="00B56420">
        <w:rPr>
          <w:b/>
          <w:caps/>
          <w:sz w:val="28"/>
          <w:szCs w:val="28"/>
        </w:rPr>
        <w:t>Розробка комп'ютерно-інтегрованої системи</w:t>
      </w:r>
      <w:r w:rsidR="00BB27FE" w:rsidRPr="00B56420">
        <w:rPr>
          <w:b/>
          <w:caps/>
          <w:sz w:val="28"/>
          <w:szCs w:val="28"/>
        </w:rPr>
        <w:t xml:space="preserve"> </w:t>
      </w:r>
      <w:r w:rsidRPr="00B56420">
        <w:rPr>
          <w:b/>
          <w:caps/>
          <w:sz w:val="28"/>
          <w:szCs w:val="28"/>
        </w:rPr>
        <w:t xml:space="preserve">управління  паровим  конвертором  </w:t>
      </w:r>
      <w:r w:rsidRPr="00B56420">
        <w:rPr>
          <w:b/>
          <w:caps/>
          <w:color w:val="000000"/>
          <w:sz w:val="28"/>
          <w:szCs w:val="28"/>
          <w:lang w:eastAsia="uk-UA"/>
        </w:rPr>
        <w:t>у офтальмологічному виробництві</w:t>
      </w:r>
    </w:p>
    <w:p w:rsidR="008E7344" w:rsidRPr="008E7344" w:rsidRDefault="008E7344" w:rsidP="008E7344">
      <w:pPr>
        <w:rPr>
          <w:b/>
          <w:caps/>
          <w:sz w:val="28"/>
          <w:szCs w:val="28"/>
        </w:rPr>
      </w:pPr>
    </w:p>
    <w:p w:rsidR="008E7344" w:rsidRPr="008E7344" w:rsidRDefault="00BB27FE" w:rsidP="008E7344">
      <w:pPr>
        <w:rPr>
          <w:b/>
          <w:sz w:val="28"/>
          <w:szCs w:val="28"/>
        </w:rPr>
      </w:pPr>
      <w:r>
        <w:rPr>
          <w:b/>
          <w:sz w:val="28"/>
          <w:szCs w:val="28"/>
        </w:rPr>
        <w:t>5</w:t>
      </w:r>
      <w:r w:rsidR="008E7344" w:rsidRPr="008E7344">
        <w:rPr>
          <w:b/>
          <w:sz w:val="28"/>
          <w:szCs w:val="28"/>
        </w:rPr>
        <w:t>.1. Розробка графічних екранів КІСУ ТП</w:t>
      </w:r>
    </w:p>
    <w:p w:rsidR="008E7344" w:rsidRPr="008E7344" w:rsidRDefault="00BB27FE" w:rsidP="008E7344">
      <w:pPr>
        <w:rPr>
          <w:b/>
          <w:sz w:val="28"/>
          <w:szCs w:val="28"/>
        </w:rPr>
      </w:pPr>
      <w:r>
        <w:rPr>
          <w:b/>
          <w:bCs/>
          <w:sz w:val="28"/>
          <w:szCs w:val="28"/>
        </w:rPr>
        <w:t>5</w:t>
      </w:r>
      <w:r w:rsidR="008E7344" w:rsidRPr="008E7344">
        <w:rPr>
          <w:b/>
          <w:bCs/>
          <w:sz w:val="28"/>
          <w:szCs w:val="28"/>
        </w:rPr>
        <w:t>.1.1. Розробка екранів зі статичним текстом</w:t>
      </w:r>
    </w:p>
    <w:p w:rsidR="008E7344" w:rsidRPr="008E7344" w:rsidRDefault="008E7344" w:rsidP="008E7344">
      <w:pPr>
        <w:rPr>
          <w:sz w:val="28"/>
          <w:szCs w:val="28"/>
        </w:rPr>
      </w:pPr>
      <w:r w:rsidRPr="008E7344">
        <w:rPr>
          <w:sz w:val="28"/>
          <w:szCs w:val="28"/>
        </w:rPr>
        <w:t>Подвійним натискуванням ЛКМ на компоненті «</w:t>
      </w:r>
      <w:r w:rsidRPr="008E7344">
        <w:rPr>
          <w:b/>
          <w:sz w:val="28"/>
          <w:szCs w:val="28"/>
        </w:rPr>
        <w:t>Е</w:t>
      </w:r>
      <w:r w:rsidRPr="008E7344">
        <w:rPr>
          <w:b/>
          <w:bCs/>
          <w:sz w:val="28"/>
          <w:szCs w:val="28"/>
        </w:rPr>
        <w:t>кран#1</w:t>
      </w:r>
      <w:r w:rsidRPr="008E7344">
        <w:rPr>
          <w:bCs/>
          <w:sz w:val="28"/>
          <w:szCs w:val="28"/>
        </w:rPr>
        <w:t xml:space="preserve">» </w:t>
      </w:r>
      <w:r w:rsidRPr="008E7344">
        <w:rPr>
          <w:sz w:val="28"/>
          <w:szCs w:val="28"/>
        </w:rPr>
        <w:t>відкриємо вікно графічного редактора. Розмістимо в лівому верхньому куті екрану статичний текст - надпис «</w:t>
      </w:r>
      <w:r w:rsidRPr="008E7344">
        <w:rPr>
          <w:b/>
          <w:bCs/>
          <w:sz w:val="28"/>
          <w:szCs w:val="28"/>
        </w:rPr>
        <w:t>Значення параметра</w:t>
      </w:r>
      <w:r w:rsidRPr="008E7344">
        <w:rPr>
          <w:bCs/>
          <w:sz w:val="28"/>
          <w:szCs w:val="28"/>
        </w:rPr>
        <w:t>»</w:t>
      </w:r>
      <w:r w:rsidRPr="008E7344">
        <w:rPr>
          <w:sz w:val="28"/>
          <w:szCs w:val="28"/>
        </w:rPr>
        <w:t xml:space="preserve">. </w:t>
      </w:r>
    </w:p>
    <w:p w:rsidR="008E7344" w:rsidRPr="008E7344" w:rsidRDefault="008E7344" w:rsidP="00BB27FE">
      <w:pPr>
        <w:jc w:val="center"/>
        <w:rPr>
          <w:sz w:val="28"/>
          <w:szCs w:val="28"/>
        </w:rPr>
      </w:pPr>
      <w:r w:rsidRPr="008E7344">
        <w:rPr>
          <w:noProof/>
          <w:sz w:val="28"/>
          <w:szCs w:val="28"/>
          <w:lang w:val="ru-RU"/>
        </w:rPr>
        <w:drawing>
          <wp:inline distT="0" distB="0" distL="0" distR="0" wp14:anchorId="2163293D" wp14:editId="7431DFD9">
            <wp:extent cx="2438400" cy="2659380"/>
            <wp:effectExtent l="0" t="0" r="0" b="7620"/>
            <wp:docPr id="862"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438400" cy="265938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BB27FE">
        <w:rPr>
          <w:sz w:val="28"/>
          <w:szCs w:val="28"/>
        </w:rPr>
        <w:t>5</w:t>
      </w:r>
      <w:r w:rsidRPr="008E7344">
        <w:rPr>
          <w:sz w:val="28"/>
          <w:szCs w:val="28"/>
        </w:rPr>
        <w:t>.1. Вікно відображення на вузлі АРМО графічного екрану</w:t>
      </w:r>
    </w:p>
    <w:p w:rsidR="008E7344" w:rsidRPr="008E7344" w:rsidRDefault="008E7344" w:rsidP="008E7344">
      <w:pPr>
        <w:rPr>
          <w:sz w:val="28"/>
          <w:szCs w:val="28"/>
        </w:rPr>
      </w:pPr>
    </w:p>
    <w:p w:rsidR="008E7344" w:rsidRPr="008E7344" w:rsidRDefault="008E7344" w:rsidP="008E7344">
      <w:pPr>
        <w:rPr>
          <w:sz w:val="28"/>
          <w:szCs w:val="28"/>
        </w:rPr>
      </w:pPr>
      <w:r w:rsidRPr="008E7344">
        <w:rPr>
          <w:sz w:val="28"/>
          <w:szCs w:val="28"/>
        </w:rPr>
        <w:t xml:space="preserve">Для цього виконаємо наступні дії на панелі інструментів графічного редактора ЛКМ:  </w:t>
      </w:r>
    </w:p>
    <w:p w:rsidR="008E7344" w:rsidRPr="008E7344" w:rsidRDefault="008E7344" w:rsidP="008E7344">
      <w:pPr>
        <w:rPr>
          <w:sz w:val="28"/>
          <w:szCs w:val="28"/>
        </w:rPr>
      </w:pPr>
      <w:r w:rsidRPr="008E7344">
        <w:rPr>
          <w:sz w:val="28"/>
          <w:szCs w:val="28"/>
        </w:rPr>
        <w:t>1. Виділимо іконку графічного елемента (ГЕ) «</w:t>
      </w:r>
      <w:r w:rsidRPr="008E7344">
        <w:rPr>
          <w:b/>
          <w:sz w:val="28"/>
          <w:szCs w:val="28"/>
        </w:rPr>
        <w:t>Текст</w:t>
      </w:r>
      <w:r w:rsidRPr="008E7344">
        <w:rPr>
          <w:sz w:val="28"/>
          <w:szCs w:val="28"/>
        </w:rPr>
        <w:t xml:space="preserve">  </w:t>
      </w:r>
      <w:r w:rsidRPr="008E7344">
        <w:rPr>
          <w:noProof/>
          <w:sz w:val="28"/>
          <w:szCs w:val="28"/>
          <w:lang w:val="ru-RU"/>
        </w:rPr>
        <w:drawing>
          <wp:inline distT="0" distB="0" distL="0" distR="0" wp14:anchorId="38658E1B" wp14:editId="2B096878">
            <wp:extent cx="220980" cy="220980"/>
            <wp:effectExtent l="0" t="0" r="7620" b="7620"/>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sidRPr="008E7344">
        <w:rPr>
          <w:sz w:val="28"/>
          <w:szCs w:val="28"/>
        </w:rPr>
        <w:t xml:space="preserve">». </w:t>
      </w:r>
    </w:p>
    <w:p w:rsidR="008E7344" w:rsidRPr="008E7344" w:rsidRDefault="008E7344" w:rsidP="008E7344">
      <w:pPr>
        <w:rPr>
          <w:sz w:val="28"/>
          <w:szCs w:val="28"/>
        </w:rPr>
      </w:pPr>
      <w:r w:rsidRPr="008E7344">
        <w:rPr>
          <w:sz w:val="28"/>
          <w:szCs w:val="28"/>
        </w:rPr>
        <w:t xml:space="preserve">2. На полі графічного редактора встановимо прямокутник ГЕ для чого: </w:t>
      </w:r>
    </w:p>
    <w:p w:rsidR="008E7344" w:rsidRPr="008E7344" w:rsidRDefault="008E7344" w:rsidP="008E7344">
      <w:pPr>
        <w:rPr>
          <w:sz w:val="28"/>
          <w:szCs w:val="28"/>
        </w:rPr>
      </w:pPr>
      <w:r w:rsidRPr="008E7344">
        <w:rPr>
          <w:sz w:val="28"/>
          <w:szCs w:val="28"/>
        </w:rPr>
        <w:t xml:space="preserve">2.1. зафіксуємо ЛКМ точку прив'язки - лівий верхній кут; </w:t>
      </w:r>
    </w:p>
    <w:p w:rsidR="008E7344" w:rsidRPr="008E7344" w:rsidRDefault="008E7344" w:rsidP="008E7344">
      <w:pPr>
        <w:rPr>
          <w:sz w:val="28"/>
          <w:szCs w:val="28"/>
        </w:rPr>
      </w:pPr>
      <w:r w:rsidRPr="008E7344">
        <w:rPr>
          <w:sz w:val="28"/>
          <w:szCs w:val="28"/>
        </w:rPr>
        <w:t xml:space="preserve">2.2. розвернемо прямокутник рухом </w:t>
      </w:r>
      <w:proofErr w:type="spellStart"/>
      <w:r w:rsidRPr="008E7344">
        <w:rPr>
          <w:sz w:val="28"/>
          <w:szCs w:val="28"/>
        </w:rPr>
        <w:t>курсора</w:t>
      </w:r>
      <w:proofErr w:type="spellEnd"/>
      <w:r w:rsidRPr="008E7344">
        <w:rPr>
          <w:sz w:val="28"/>
          <w:szCs w:val="28"/>
        </w:rPr>
        <w:t xml:space="preserve"> до необхідного розміру; </w:t>
      </w:r>
    </w:p>
    <w:p w:rsidR="008E7344" w:rsidRPr="008E7344" w:rsidRDefault="008E7344" w:rsidP="008E7344">
      <w:pPr>
        <w:rPr>
          <w:sz w:val="28"/>
          <w:szCs w:val="28"/>
        </w:rPr>
      </w:pPr>
      <w:r w:rsidRPr="008E7344">
        <w:rPr>
          <w:sz w:val="28"/>
          <w:szCs w:val="28"/>
        </w:rPr>
        <w:t>2.3. зафіксуємо ЛКМ вибраний ГЕ.</w:t>
      </w:r>
    </w:p>
    <w:p w:rsidR="008E7344" w:rsidRPr="008E7344" w:rsidRDefault="008E7344" w:rsidP="008E7344">
      <w:pPr>
        <w:rPr>
          <w:sz w:val="28"/>
          <w:szCs w:val="28"/>
        </w:rPr>
      </w:pPr>
      <w:r w:rsidRPr="008E7344">
        <w:rPr>
          <w:sz w:val="28"/>
          <w:szCs w:val="28"/>
        </w:rPr>
        <w:t xml:space="preserve">Для переходу до режиму редагування атрибутів розміщеного ГЕ виділимо ЛКМ іконку  </w:t>
      </w:r>
      <w:r w:rsidRPr="008E7344">
        <w:rPr>
          <w:noProof/>
          <w:sz w:val="28"/>
          <w:szCs w:val="28"/>
          <w:lang w:val="ru-RU"/>
        </w:rPr>
        <w:drawing>
          <wp:inline distT="0" distB="0" distL="0" distR="0" wp14:anchorId="22F98216" wp14:editId="59004C33">
            <wp:extent cx="297180" cy="274320"/>
            <wp:effectExtent l="0" t="0" r="7620" b="0"/>
            <wp:docPr id="860"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297180" cy="274320"/>
                    </a:xfrm>
                    <a:prstGeom prst="rect">
                      <a:avLst/>
                    </a:prstGeom>
                    <a:noFill/>
                    <a:ln>
                      <a:noFill/>
                    </a:ln>
                  </pic:spPr>
                </pic:pic>
              </a:graphicData>
            </a:graphic>
          </wp:inline>
        </w:drawing>
      </w:r>
      <w:r w:rsidRPr="008E7344">
        <w:rPr>
          <w:sz w:val="28"/>
          <w:szCs w:val="28"/>
        </w:rPr>
        <w:t xml:space="preserve"> на панелі інструментів. Для автоматичного </w:t>
      </w:r>
      <w:r w:rsidRPr="008E7344">
        <w:rPr>
          <w:sz w:val="28"/>
          <w:szCs w:val="28"/>
        </w:rPr>
        <w:lastRenderedPageBreak/>
        <w:t xml:space="preserve">виводу  вікна  властивостей  ГЕ  після завершення його </w:t>
      </w:r>
      <w:proofErr w:type="spellStart"/>
      <w:r w:rsidRPr="008E7344">
        <w:rPr>
          <w:sz w:val="28"/>
          <w:szCs w:val="28"/>
        </w:rPr>
        <w:t>разміщення</w:t>
      </w:r>
      <w:proofErr w:type="spellEnd"/>
      <w:r w:rsidRPr="008E7344">
        <w:rPr>
          <w:sz w:val="28"/>
          <w:szCs w:val="28"/>
        </w:rPr>
        <w:t xml:space="preserve"> необхідно в налаштуваннях інтегрованого середовища розробки в розділі «</w:t>
      </w:r>
      <w:r w:rsidRPr="008E7344">
        <w:rPr>
          <w:b/>
          <w:bCs/>
          <w:sz w:val="28"/>
          <w:szCs w:val="28"/>
        </w:rPr>
        <w:t>РПД/Основні властивості</w:t>
      </w:r>
      <w:r w:rsidRPr="008E7344">
        <w:rPr>
          <w:bCs/>
          <w:sz w:val="28"/>
          <w:szCs w:val="28"/>
        </w:rPr>
        <w:t xml:space="preserve">» </w:t>
      </w:r>
      <w:r w:rsidRPr="008E7344">
        <w:rPr>
          <w:sz w:val="28"/>
          <w:szCs w:val="28"/>
        </w:rPr>
        <w:t>активізувати пункт «</w:t>
      </w:r>
      <w:r w:rsidRPr="008E7344">
        <w:rPr>
          <w:b/>
          <w:sz w:val="28"/>
          <w:szCs w:val="28"/>
        </w:rPr>
        <w:t>Від</w:t>
      </w:r>
      <w:r w:rsidRPr="008E7344">
        <w:rPr>
          <w:b/>
          <w:bCs/>
          <w:sz w:val="28"/>
          <w:szCs w:val="28"/>
        </w:rPr>
        <w:t>кривати</w:t>
      </w:r>
      <w:r w:rsidRPr="008E7344">
        <w:rPr>
          <w:bCs/>
          <w:sz w:val="28"/>
          <w:szCs w:val="28"/>
        </w:rPr>
        <w:t xml:space="preserve"> </w:t>
      </w:r>
      <w:r w:rsidRPr="008E7344">
        <w:rPr>
          <w:b/>
          <w:bCs/>
          <w:sz w:val="28"/>
          <w:szCs w:val="28"/>
        </w:rPr>
        <w:t>властивості</w:t>
      </w:r>
      <w:r w:rsidRPr="008E7344">
        <w:rPr>
          <w:bCs/>
          <w:sz w:val="28"/>
          <w:szCs w:val="28"/>
        </w:rPr>
        <w:t xml:space="preserve"> </w:t>
      </w:r>
      <w:r w:rsidRPr="008E7344">
        <w:rPr>
          <w:b/>
          <w:bCs/>
          <w:sz w:val="28"/>
          <w:szCs w:val="28"/>
        </w:rPr>
        <w:t>автоматично</w:t>
      </w:r>
      <w:r w:rsidRPr="008E7344">
        <w:rPr>
          <w:bCs/>
          <w:sz w:val="28"/>
          <w:szCs w:val="28"/>
        </w:rPr>
        <w:t>»</w:t>
      </w:r>
      <w:r w:rsidRPr="008E7344">
        <w:rPr>
          <w:sz w:val="28"/>
          <w:szCs w:val="28"/>
        </w:rPr>
        <w:t xml:space="preserve">. </w:t>
      </w:r>
    </w:p>
    <w:p w:rsidR="008E7344" w:rsidRPr="008E7344" w:rsidRDefault="008E7344" w:rsidP="008E7344">
      <w:pPr>
        <w:rPr>
          <w:sz w:val="28"/>
          <w:szCs w:val="28"/>
        </w:rPr>
      </w:pPr>
      <w:r w:rsidRPr="008E7344">
        <w:rPr>
          <w:sz w:val="28"/>
          <w:szCs w:val="28"/>
        </w:rPr>
        <w:t xml:space="preserve">3. Подвійним натискуванням ЛКМ по ГЕ відкриємо вікно його властивостей. </w:t>
      </w:r>
    </w:p>
    <w:p w:rsidR="008E7344" w:rsidRPr="008E7344" w:rsidRDefault="008E7344" w:rsidP="008E7344">
      <w:pPr>
        <w:rPr>
          <w:sz w:val="28"/>
          <w:szCs w:val="28"/>
        </w:rPr>
      </w:pPr>
      <w:r w:rsidRPr="008E7344">
        <w:rPr>
          <w:sz w:val="28"/>
          <w:szCs w:val="28"/>
        </w:rPr>
        <w:t>4. У правому полі рядка «</w:t>
      </w:r>
      <w:r w:rsidRPr="008E7344">
        <w:rPr>
          <w:b/>
          <w:bCs/>
          <w:sz w:val="28"/>
          <w:szCs w:val="28"/>
        </w:rPr>
        <w:t>Текст</w:t>
      </w:r>
      <w:r w:rsidRPr="008E7344">
        <w:rPr>
          <w:bCs/>
          <w:sz w:val="28"/>
          <w:szCs w:val="28"/>
        </w:rPr>
        <w:t xml:space="preserve">» </w:t>
      </w:r>
      <w:r w:rsidRPr="008E7344">
        <w:rPr>
          <w:sz w:val="28"/>
          <w:szCs w:val="28"/>
        </w:rPr>
        <w:t>наберемо «</w:t>
      </w:r>
      <w:r w:rsidRPr="008E7344">
        <w:rPr>
          <w:b/>
          <w:bCs/>
          <w:sz w:val="28"/>
          <w:szCs w:val="28"/>
        </w:rPr>
        <w:t>Значення параметра</w:t>
      </w:r>
      <w:r w:rsidRPr="008E7344">
        <w:rPr>
          <w:bCs/>
          <w:sz w:val="28"/>
          <w:szCs w:val="28"/>
        </w:rPr>
        <w:t xml:space="preserve">». </w:t>
      </w:r>
    </w:p>
    <w:p w:rsidR="008E7344" w:rsidRPr="008E7344" w:rsidRDefault="008E7344" w:rsidP="008E7344">
      <w:pPr>
        <w:rPr>
          <w:sz w:val="28"/>
          <w:szCs w:val="28"/>
        </w:rPr>
      </w:pPr>
      <w:r w:rsidRPr="008E7344">
        <w:rPr>
          <w:sz w:val="28"/>
          <w:szCs w:val="28"/>
        </w:rPr>
        <w:t xml:space="preserve">5. Закриємо вікно властивостей натискуванням ЛКМ на іконку  </w:t>
      </w:r>
      <w:r w:rsidRPr="008E7344">
        <w:rPr>
          <w:noProof/>
          <w:sz w:val="28"/>
          <w:szCs w:val="28"/>
          <w:lang w:val="ru-RU"/>
        </w:rPr>
        <w:drawing>
          <wp:inline distT="0" distB="0" distL="0" distR="0" wp14:anchorId="7B7821EE" wp14:editId="4ABAACC2">
            <wp:extent cx="190500" cy="175260"/>
            <wp:effectExtent l="0" t="0" r="0" b="0"/>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8E7344">
        <w:rPr>
          <w:sz w:val="28"/>
          <w:szCs w:val="28"/>
        </w:rPr>
        <w:t xml:space="preserve">.  </w:t>
      </w:r>
    </w:p>
    <w:p w:rsidR="008E7344" w:rsidRPr="008E7344" w:rsidRDefault="008E7344" w:rsidP="008E7344">
      <w:pPr>
        <w:rPr>
          <w:sz w:val="28"/>
          <w:szCs w:val="28"/>
        </w:rPr>
      </w:pPr>
      <w:r w:rsidRPr="008E7344">
        <w:rPr>
          <w:sz w:val="28"/>
          <w:szCs w:val="28"/>
        </w:rPr>
        <w:t xml:space="preserve">Якщо уведений текст не помістився в прямокутнику ГЕ, то необхідно виділити його та розтягнути до потрібного розміру з допомогою ЛКМ. </w:t>
      </w:r>
    </w:p>
    <w:p w:rsidR="008E7344" w:rsidRPr="008E7344" w:rsidRDefault="008E7344" w:rsidP="008E7344">
      <w:pPr>
        <w:rPr>
          <w:bCs/>
          <w:sz w:val="28"/>
          <w:szCs w:val="28"/>
        </w:rPr>
      </w:pPr>
      <w:bookmarkStart w:id="20" w:name="B11122Sozdanie_dinamicheskogo_teksta__so"/>
      <w:bookmarkEnd w:id="20"/>
    </w:p>
    <w:p w:rsidR="008E7344" w:rsidRPr="008E7344" w:rsidRDefault="00BB27FE" w:rsidP="008E7344">
      <w:pPr>
        <w:rPr>
          <w:b/>
          <w:sz w:val="28"/>
          <w:szCs w:val="28"/>
        </w:rPr>
      </w:pPr>
      <w:r>
        <w:rPr>
          <w:b/>
          <w:bCs/>
          <w:sz w:val="28"/>
          <w:szCs w:val="28"/>
        </w:rPr>
        <w:t>5</w:t>
      </w:r>
      <w:r w:rsidR="008E7344" w:rsidRPr="008E7344">
        <w:rPr>
          <w:b/>
          <w:bCs/>
          <w:sz w:val="28"/>
          <w:szCs w:val="28"/>
        </w:rPr>
        <w:t>.1.2. Розробка динамічного тексту, створення аргументу</w:t>
      </w:r>
      <w:r>
        <w:rPr>
          <w:b/>
          <w:bCs/>
          <w:sz w:val="28"/>
          <w:szCs w:val="28"/>
        </w:rPr>
        <w:t xml:space="preserve"> </w:t>
      </w:r>
      <w:r w:rsidR="008E7344" w:rsidRPr="008E7344">
        <w:rPr>
          <w:b/>
          <w:bCs/>
          <w:sz w:val="28"/>
          <w:szCs w:val="28"/>
        </w:rPr>
        <w:t>екрану в процесі налагодження динамічного тексту</w:t>
      </w:r>
    </w:p>
    <w:p w:rsidR="008E7344" w:rsidRPr="008E7344" w:rsidRDefault="008E7344" w:rsidP="008E7344">
      <w:pPr>
        <w:rPr>
          <w:b/>
          <w:sz w:val="28"/>
          <w:szCs w:val="28"/>
        </w:rPr>
      </w:pPr>
    </w:p>
    <w:p w:rsidR="008E7344" w:rsidRPr="008E7344" w:rsidRDefault="008E7344" w:rsidP="008E7344">
      <w:pPr>
        <w:rPr>
          <w:sz w:val="28"/>
          <w:szCs w:val="28"/>
        </w:rPr>
      </w:pPr>
      <w:r w:rsidRPr="008E7344">
        <w:rPr>
          <w:sz w:val="28"/>
          <w:szCs w:val="28"/>
        </w:rPr>
        <w:t xml:space="preserve">Підготовимо на екрані виведення динамічного тексту для відображення чисельного значення якого-небудь джерела сигналу – зовнішнього або внутрішнього - шляхом </w:t>
      </w:r>
      <w:proofErr w:type="spellStart"/>
      <w:r w:rsidRPr="008E7344">
        <w:rPr>
          <w:sz w:val="28"/>
          <w:szCs w:val="28"/>
        </w:rPr>
        <w:t>вказання</w:t>
      </w:r>
      <w:proofErr w:type="spellEnd"/>
      <w:r w:rsidRPr="008E7344">
        <w:rPr>
          <w:sz w:val="28"/>
          <w:szCs w:val="28"/>
        </w:rPr>
        <w:t xml:space="preserve"> </w:t>
      </w:r>
      <w:proofErr w:type="spellStart"/>
      <w:r w:rsidRPr="008E7344">
        <w:rPr>
          <w:sz w:val="28"/>
          <w:szCs w:val="28"/>
        </w:rPr>
        <w:t>динамізації</w:t>
      </w:r>
      <w:proofErr w:type="spellEnd"/>
      <w:r w:rsidRPr="008E7344">
        <w:rPr>
          <w:sz w:val="28"/>
          <w:szCs w:val="28"/>
        </w:rPr>
        <w:t xml:space="preserve"> атрибуту «</w:t>
      </w:r>
      <w:r w:rsidRPr="008E7344">
        <w:rPr>
          <w:b/>
          <w:bCs/>
          <w:sz w:val="28"/>
          <w:szCs w:val="28"/>
        </w:rPr>
        <w:t xml:space="preserve">Текст </w:t>
      </w:r>
      <w:r w:rsidRPr="008E7344">
        <w:rPr>
          <w:b/>
          <w:sz w:val="28"/>
          <w:szCs w:val="28"/>
        </w:rPr>
        <w:t>ГЕ</w:t>
      </w:r>
      <w:r w:rsidRPr="008E7344">
        <w:rPr>
          <w:sz w:val="28"/>
          <w:szCs w:val="28"/>
        </w:rPr>
        <w:t xml:space="preserve">». Визначимо призначення аргументу шаблону екрана. Для цього необхідно виконати наступні дії: </w:t>
      </w:r>
    </w:p>
    <w:p w:rsidR="008E7344" w:rsidRPr="008E7344" w:rsidRDefault="008E7344" w:rsidP="008E7344">
      <w:pPr>
        <w:rPr>
          <w:sz w:val="28"/>
          <w:szCs w:val="28"/>
        </w:rPr>
      </w:pPr>
      <w:r w:rsidRPr="008E7344">
        <w:rPr>
          <w:sz w:val="28"/>
          <w:szCs w:val="28"/>
        </w:rPr>
        <w:t xml:space="preserve">1. Створимо та розмістимо новий ГЕ  </w:t>
      </w:r>
      <w:r w:rsidRPr="008E7344">
        <w:rPr>
          <w:noProof/>
          <w:sz w:val="28"/>
          <w:szCs w:val="28"/>
          <w:lang w:val="ru-RU"/>
        </w:rPr>
        <w:drawing>
          <wp:inline distT="0" distB="0" distL="0" distR="0" wp14:anchorId="76826DB5" wp14:editId="04B7B3CA">
            <wp:extent cx="160020" cy="144780"/>
            <wp:effectExtent l="0" t="0" r="0" b="7620"/>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Pr="008E7344">
        <w:rPr>
          <w:sz w:val="28"/>
          <w:szCs w:val="28"/>
        </w:rPr>
        <w:t xml:space="preserve"> справа від ГЕ з надписом «</w:t>
      </w:r>
      <w:r w:rsidRPr="008E7344">
        <w:rPr>
          <w:b/>
          <w:bCs/>
          <w:sz w:val="28"/>
          <w:szCs w:val="28"/>
        </w:rPr>
        <w:t>Значення параметра</w:t>
      </w:r>
      <w:r w:rsidRPr="008E7344">
        <w:rPr>
          <w:bCs/>
          <w:sz w:val="28"/>
          <w:szCs w:val="28"/>
        </w:rPr>
        <w:t>»</w:t>
      </w:r>
      <w:r w:rsidRPr="008E7344">
        <w:rPr>
          <w:sz w:val="28"/>
          <w:szCs w:val="28"/>
        </w:rPr>
        <w:t xml:space="preserve">. </w:t>
      </w:r>
    </w:p>
    <w:p w:rsidR="008E7344" w:rsidRPr="008E7344" w:rsidRDefault="008E7344" w:rsidP="008E7344">
      <w:pPr>
        <w:rPr>
          <w:sz w:val="28"/>
          <w:szCs w:val="28"/>
        </w:rPr>
      </w:pPr>
      <w:r w:rsidRPr="008E7344">
        <w:rPr>
          <w:sz w:val="28"/>
          <w:szCs w:val="28"/>
        </w:rPr>
        <w:t xml:space="preserve">2. Відкриємо властивості заново розміщеного ГЕ. </w:t>
      </w:r>
    </w:p>
    <w:p w:rsidR="008E7344" w:rsidRPr="008E7344" w:rsidRDefault="008E7344" w:rsidP="008E7344">
      <w:pPr>
        <w:rPr>
          <w:sz w:val="28"/>
          <w:szCs w:val="28"/>
        </w:rPr>
      </w:pPr>
      <w:r w:rsidRPr="008E7344">
        <w:rPr>
          <w:sz w:val="28"/>
          <w:szCs w:val="28"/>
        </w:rPr>
        <w:t>3. Подвійним натискуванням ЛКМ на рядку «</w:t>
      </w:r>
      <w:r w:rsidRPr="008E7344">
        <w:rPr>
          <w:b/>
          <w:bCs/>
          <w:sz w:val="28"/>
          <w:szCs w:val="28"/>
        </w:rPr>
        <w:t>Текст</w:t>
      </w:r>
      <w:r w:rsidRPr="008E7344">
        <w:rPr>
          <w:bCs/>
          <w:sz w:val="28"/>
          <w:szCs w:val="28"/>
        </w:rPr>
        <w:t xml:space="preserve">» </w:t>
      </w:r>
      <w:r w:rsidRPr="008E7344">
        <w:rPr>
          <w:sz w:val="28"/>
          <w:szCs w:val="28"/>
        </w:rPr>
        <w:t>викличемо меню «</w:t>
      </w:r>
      <w:r w:rsidRPr="008E7344">
        <w:rPr>
          <w:b/>
          <w:bCs/>
          <w:sz w:val="28"/>
          <w:szCs w:val="28"/>
        </w:rPr>
        <w:t>Вид індикації</w:t>
      </w:r>
      <w:r w:rsidRPr="008E7344">
        <w:rPr>
          <w:bCs/>
          <w:sz w:val="28"/>
          <w:szCs w:val="28"/>
        </w:rPr>
        <w:t>»</w:t>
      </w:r>
      <w:r w:rsidRPr="008E7344">
        <w:rPr>
          <w:sz w:val="28"/>
          <w:szCs w:val="28"/>
        </w:rPr>
        <w:t xml:space="preserve">. </w:t>
      </w:r>
    </w:p>
    <w:p w:rsidR="008E7344" w:rsidRPr="008E7344" w:rsidRDefault="008E7344" w:rsidP="008E7344">
      <w:pPr>
        <w:rPr>
          <w:sz w:val="28"/>
          <w:szCs w:val="28"/>
        </w:rPr>
      </w:pPr>
      <w:r w:rsidRPr="008E7344">
        <w:rPr>
          <w:sz w:val="28"/>
          <w:szCs w:val="28"/>
        </w:rPr>
        <w:t xml:space="preserve">4. У правому полі рядка натискуванням ЛКМ викличемо список доступних типів </w:t>
      </w:r>
      <w:proofErr w:type="spellStart"/>
      <w:r w:rsidRPr="008E7344">
        <w:rPr>
          <w:sz w:val="28"/>
          <w:szCs w:val="28"/>
        </w:rPr>
        <w:t>динамізації</w:t>
      </w:r>
      <w:proofErr w:type="spellEnd"/>
      <w:r w:rsidRPr="008E7344">
        <w:rPr>
          <w:sz w:val="28"/>
          <w:szCs w:val="28"/>
        </w:rPr>
        <w:t xml:space="preserve"> атрибуту. </w:t>
      </w:r>
    </w:p>
    <w:p w:rsidR="008E7344" w:rsidRPr="008E7344" w:rsidRDefault="008E7344" w:rsidP="008E7344">
      <w:pPr>
        <w:rPr>
          <w:sz w:val="28"/>
          <w:szCs w:val="28"/>
        </w:rPr>
      </w:pPr>
      <w:r w:rsidRPr="008E7344">
        <w:rPr>
          <w:sz w:val="28"/>
          <w:szCs w:val="28"/>
        </w:rPr>
        <w:t xml:space="preserve">5. Зі всіх запропонованих типів </w:t>
      </w:r>
      <w:proofErr w:type="spellStart"/>
      <w:r w:rsidRPr="008E7344">
        <w:rPr>
          <w:sz w:val="28"/>
          <w:szCs w:val="28"/>
        </w:rPr>
        <w:t>динамізації</w:t>
      </w:r>
      <w:proofErr w:type="spellEnd"/>
      <w:r w:rsidRPr="008E7344">
        <w:rPr>
          <w:sz w:val="28"/>
          <w:szCs w:val="28"/>
        </w:rPr>
        <w:t xml:space="preserve"> атрибуту ЛКМ виберемо «</w:t>
      </w:r>
      <w:r w:rsidRPr="008E7344">
        <w:rPr>
          <w:b/>
          <w:bCs/>
          <w:sz w:val="28"/>
          <w:szCs w:val="28"/>
        </w:rPr>
        <w:t>Значення</w:t>
      </w:r>
      <w:r w:rsidRPr="008E7344">
        <w:rPr>
          <w:bCs/>
          <w:sz w:val="28"/>
          <w:szCs w:val="28"/>
        </w:rPr>
        <w:t>»</w:t>
      </w:r>
      <w:r w:rsidRPr="008E7344">
        <w:rPr>
          <w:sz w:val="28"/>
          <w:szCs w:val="28"/>
        </w:rPr>
        <w:t xml:space="preserve">. </w:t>
      </w:r>
    </w:p>
    <w:p w:rsidR="008E7344" w:rsidRPr="008E7344" w:rsidRDefault="008E7344" w:rsidP="008E7344">
      <w:pPr>
        <w:rPr>
          <w:sz w:val="28"/>
          <w:szCs w:val="28"/>
        </w:rPr>
      </w:pPr>
      <w:r w:rsidRPr="008E7344">
        <w:rPr>
          <w:sz w:val="28"/>
          <w:szCs w:val="28"/>
        </w:rPr>
        <w:t xml:space="preserve">6. У відкритому меню налагодимо параметри </w:t>
      </w:r>
      <w:proofErr w:type="spellStart"/>
      <w:r w:rsidRPr="008E7344">
        <w:rPr>
          <w:sz w:val="28"/>
          <w:szCs w:val="28"/>
        </w:rPr>
        <w:t>динамизації</w:t>
      </w:r>
      <w:proofErr w:type="spellEnd"/>
      <w:r w:rsidRPr="008E7344">
        <w:rPr>
          <w:sz w:val="28"/>
          <w:szCs w:val="28"/>
        </w:rPr>
        <w:t>.</w:t>
      </w:r>
    </w:p>
    <w:p w:rsidR="008E7344" w:rsidRPr="008E7344" w:rsidRDefault="008E7344" w:rsidP="008E7344">
      <w:pPr>
        <w:rPr>
          <w:sz w:val="28"/>
          <w:szCs w:val="28"/>
        </w:rPr>
      </w:pPr>
      <w:r w:rsidRPr="008E7344">
        <w:rPr>
          <w:sz w:val="28"/>
          <w:szCs w:val="28"/>
        </w:rPr>
        <w:lastRenderedPageBreak/>
        <w:t>7. Натиснемо ЛКМ у правому полі рядка «</w:t>
      </w:r>
      <w:r w:rsidRPr="008E7344">
        <w:rPr>
          <w:b/>
          <w:bCs/>
          <w:sz w:val="28"/>
          <w:szCs w:val="28"/>
        </w:rPr>
        <w:t>Прив'язка</w:t>
      </w:r>
      <w:r w:rsidRPr="008E7344">
        <w:rPr>
          <w:bCs/>
          <w:sz w:val="28"/>
          <w:szCs w:val="28"/>
        </w:rPr>
        <w:t>»</w:t>
      </w:r>
      <w:r w:rsidRPr="008E7344">
        <w:rPr>
          <w:sz w:val="28"/>
          <w:szCs w:val="28"/>
        </w:rPr>
        <w:t xml:space="preserve">. </w:t>
      </w:r>
    </w:p>
    <w:p w:rsidR="008E7344" w:rsidRPr="008E7344" w:rsidRDefault="008E7344" w:rsidP="008E7344">
      <w:pPr>
        <w:rPr>
          <w:sz w:val="28"/>
          <w:szCs w:val="28"/>
        </w:rPr>
      </w:pPr>
    </w:p>
    <w:p w:rsidR="008E7344" w:rsidRPr="008E7344" w:rsidRDefault="008E7344" w:rsidP="008E7344">
      <w:pPr>
        <w:rPr>
          <w:sz w:val="28"/>
          <w:szCs w:val="28"/>
        </w:rPr>
      </w:pPr>
      <w:r w:rsidRPr="008E7344">
        <w:rPr>
          <w:sz w:val="28"/>
          <w:szCs w:val="28"/>
        </w:rPr>
        <w:t>8. У відкритому вікні «</w:t>
      </w:r>
      <w:r w:rsidRPr="008E7344">
        <w:rPr>
          <w:b/>
          <w:bCs/>
          <w:sz w:val="28"/>
          <w:szCs w:val="28"/>
        </w:rPr>
        <w:t>Властивості прив'язки</w:t>
      </w:r>
      <w:r w:rsidRPr="008E7344">
        <w:rPr>
          <w:bCs/>
          <w:sz w:val="28"/>
          <w:szCs w:val="28"/>
        </w:rPr>
        <w:t>»</w:t>
      </w:r>
      <w:r w:rsidRPr="008E7344">
        <w:rPr>
          <w:sz w:val="28"/>
          <w:szCs w:val="28"/>
        </w:rPr>
        <w:t xml:space="preserve">, натиснемо ЛКМ по іконці  </w:t>
      </w:r>
      <w:r w:rsidRPr="008E7344">
        <w:rPr>
          <w:noProof/>
          <w:sz w:val="28"/>
          <w:szCs w:val="28"/>
          <w:lang w:val="ru-RU"/>
        </w:rPr>
        <w:drawing>
          <wp:inline distT="0" distB="0" distL="0" distR="0" wp14:anchorId="167909C0" wp14:editId="3C77DB86">
            <wp:extent cx="396240" cy="266700"/>
            <wp:effectExtent l="0" t="0" r="3810"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396240" cy="266700"/>
                    </a:xfrm>
                    <a:prstGeom prst="rect">
                      <a:avLst/>
                    </a:prstGeom>
                    <a:noFill/>
                    <a:ln>
                      <a:noFill/>
                    </a:ln>
                  </pic:spPr>
                </pic:pic>
              </a:graphicData>
            </a:graphic>
          </wp:inline>
        </w:drawing>
      </w:r>
      <w:r w:rsidRPr="008E7344">
        <w:rPr>
          <w:sz w:val="28"/>
          <w:szCs w:val="28"/>
        </w:rPr>
        <w:t xml:space="preserve"> на панелі інструментів і тим самим створимо аргумент шаблону екрана.</w:t>
      </w:r>
    </w:p>
    <w:p w:rsidR="008E7344" w:rsidRPr="008E7344" w:rsidRDefault="008E7344" w:rsidP="008E7344">
      <w:pPr>
        <w:rPr>
          <w:sz w:val="28"/>
          <w:szCs w:val="28"/>
        </w:rPr>
      </w:pPr>
      <w:r w:rsidRPr="008E7344">
        <w:rPr>
          <w:sz w:val="28"/>
          <w:szCs w:val="28"/>
        </w:rPr>
        <w:t xml:space="preserve">9. Подвійним натискуванням ЛКМ виділимо ім'я </w:t>
      </w:r>
      <w:proofErr w:type="spellStart"/>
      <w:r w:rsidRPr="008E7344">
        <w:rPr>
          <w:sz w:val="28"/>
          <w:szCs w:val="28"/>
        </w:rPr>
        <w:t>аргумента</w:t>
      </w:r>
      <w:proofErr w:type="spellEnd"/>
      <w:r w:rsidRPr="008E7344">
        <w:rPr>
          <w:sz w:val="28"/>
          <w:szCs w:val="28"/>
        </w:rPr>
        <w:t xml:space="preserve"> та змінимо його, уводячи з клавіатури «</w:t>
      </w:r>
      <w:r w:rsidRPr="008E7344">
        <w:rPr>
          <w:b/>
          <w:bCs/>
          <w:sz w:val="28"/>
          <w:szCs w:val="28"/>
        </w:rPr>
        <w:t>Параметр</w:t>
      </w:r>
      <w:r w:rsidRPr="008E7344">
        <w:rPr>
          <w:bCs/>
          <w:sz w:val="28"/>
          <w:szCs w:val="28"/>
        </w:rPr>
        <w:t xml:space="preserve">» </w:t>
      </w:r>
      <w:r w:rsidRPr="008E7344">
        <w:rPr>
          <w:sz w:val="28"/>
          <w:szCs w:val="28"/>
        </w:rPr>
        <w:t xml:space="preserve">(завершимо уведення натискуванням клавіші </w:t>
      </w:r>
      <w:proofErr w:type="spellStart"/>
      <w:r w:rsidRPr="008E7344">
        <w:rPr>
          <w:b/>
          <w:bCs/>
          <w:sz w:val="28"/>
          <w:szCs w:val="28"/>
        </w:rPr>
        <w:t>Enter</w:t>
      </w:r>
      <w:proofErr w:type="spellEnd"/>
      <w:r w:rsidRPr="008E7344">
        <w:rPr>
          <w:sz w:val="28"/>
          <w:szCs w:val="28"/>
        </w:rPr>
        <w:t xml:space="preserve">). </w:t>
      </w:r>
    </w:p>
    <w:p w:rsidR="008E7344" w:rsidRPr="008E7344" w:rsidRDefault="008E7344" w:rsidP="008E7344">
      <w:pPr>
        <w:rPr>
          <w:sz w:val="28"/>
          <w:szCs w:val="28"/>
        </w:rPr>
      </w:pPr>
      <w:r w:rsidRPr="008E7344">
        <w:rPr>
          <w:sz w:val="28"/>
          <w:szCs w:val="28"/>
        </w:rPr>
        <w:t>10. Підтвердимо зв'язок атрибуту «</w:t>
      </w:r>
      <w:r w:rsidRPr="008E7344">
        <w:rPr>
          <w:b/>
          <w:bCs/>
          <w:sz w:val="28"/>
          <w:szCs w:val="28"/>
        </w:rPr>
        <w:t xml:space="preserve">Текст </w:t>
      </w:r>
      <w:r w:rsidRPr="008E7344">
        <w:rPr>
          <w:b/>
          <w:sz w:val="28"/>
          <w:szCs w:val="28"/>
        </w:rPr>
        <w:t>ГЕ</w:t>
      </w:r>
      <w:r w:rsidRPr="008E7344">
        <w:rPr>
          <w:sz w:val="28"/>
          <w:szCs w:val="28"/>
        </w:rPr>
        <w:t>» з даним аргументом натискуванням ЛКМ по екранній кнопці «</w:t>
      </w:r>
      <w:r w:rsidRPr="008E7344">
        <w:rPr>
          <w:b/>
          <w:bCs/>
          <w:sz w:val="28"/>
          <w:szCs w:val="28"/>
        </w:rPr>
        <w:t>Готово</w:t>
      </w:r>
      <w:r w:rsidRPr="008E7344">
        <w:rPr>
          <w:bCs/>
          <w:sz w:val="28"/>
          <w:szCs w:val="28"/>
        </w:rPr>
        <w:t>»</w:t>
      </w:r>
      <w:r w:rsidRPr="008E7344">
        <w:rPr>
          <w:sz w:val="28"/>
          <w:szCs w:val="28"/>
        </w:rPr>
        <w:t>.</w:t>
      </w:r>
    </w:p>
    <w:p w:rsidR="008E7344" w:rsidRPr="008E7344" w:rsidRDefault="008E7344" w:rsidP="008E7344">
      <w:pPr>
        <w:rPr>
          <w:sz w:val="28"/>
          <w:szCs w:val="28"/>
        </w:rPr>
      </w:pPr>
      <w:r w:rsidRPr="008E7344">
        <w:rPr>
          <w:sz w:val="28"/>
          <w:szCs w:val="28"/>
        </w:rPr>
        <w:t xml:space="preserve">11. Закриємо вікно властивостей ГЕ. </w:t>
      </w:r>
    </w:p>
    <w:p w:rsidR="008E7344" w:rsidRPr="008E7344" w:rsidRDefault="008E7344" w:rsidP="008E7344">
      <w:pPr>
        <w:rPr>
          <w:sz w:val="28"/>
          <w:szCs w:val="28"/>
        </w:rPr>
      </w:pPr>
    </w:p>
    <w:p w:rsidR="008E7344" w:rsidRPr="008E7344" w:rsidRDefault="00BB27FE" w:rsidP="008E7344">
      <w:pPr>
        <w:rPr>
          <w:b/>
          <w:sz w:val="28"/>
          <w:szCs w:val="28"/>
        </w:rPr>
      </w:pPr>
      <w:r>
        <w:rPr>
          <w:b/>
          <w:bCs/>
          <w:sz w:val="28"/>
          <w:szCs w:val="28"/>
        </w:rPr>
        <w:t>5</w:t>
      </w:r>
      <w:r w:rsidR="008E7344" w:rsidRPr="008E7344">
        <w:rPr>
          <w:b/>
          <w:bCs/>
          <w:sz w:val="28"/>
          <w:szCs w:val="28"/>
        </w:rPr>
        <w:t>.1.3.Створення стрілочного приладу, прив'язка до аргументу</w:t>
      </w:r>
    </w:p>
    <w:p w:rsidR="008E7344" w:rsidRPr="008E7344" w:rsidRDefault="008E7344" w:rsidP="008E7344">
      <w:pPr>
        <w:rPr>
          <w:sz w:val="28"/>
          <w:szCs w:val="28"/>
        </w:rPr>
      </w:pPr>
    </w:p>
    <w:p w:rsidR="008E7344" w:rsidRPr="008E7344" w:rsidRDefault="008E7344" w:rsidP="008E7344">
      <w:pPr>
        <w:rPr>
          <w:sz w:val="28"/>
          <w:szCs w:val="28"/>
        </w:rPr>
      </w:pPr>
      <w:r w:rsidRPr="008E7344">
        <w:rPr>
          <w:sz w:val="28"/>
          <w:szCs w:val="28"/>
        </w:rPr>
        <w:t>Застосуємо для відображення параметра новий тип ГЕ – «</w:t>
      </w:r>
      <w:r w:rsidRPr="008E7344">
        <w:rPr>
          <w:b/>
          <w:sz w:val="28"/>
          <w:szCs w:val="28"/>
        </w:rPr>
        <w:t>Стрілочний прилад</w:t>
      </w:r>
      <w:r w:rsidRPr="008E7344">
        <w:rPr>
          <w:sz w:val="28"/>
          <w:szCs w:val="28"/>
        </w:rPr>
        <w:t xml:space="preserve">». Для цього необхідно виконати наступну послідовність дій: </w:t>
      </w:r>
    </w:p>
    <w:p w:rsidR="008E7344" w:rsidRPr="008E7344" w:rsidRDefault="008E7344" w:rsidP="008E7344">
      <w:pPr>
        <w:rPr>
          <w:sz w:val="28"/>
          <w:szCs w:val="28"/>
        </w:rPr>
      </w:pPr>
      <w:bookmarkStart w:id="21" w:name="B11123Sozdanie_strelochnogo_pribora__pri"/>
      <w:bookmarkEnd w:id="21"/>
      <w:r w:rsidRPr="008E7344">
        <w:rPr>
          <w:sz w:val="28"/>
          <w:szCs w:val="28"/>
        </w:rPr>
        <w:t xml:space="preserve">1. Виділимо подвійним натискуванням ЛКМ на інструментальній панелі графічного редактора іконку  </w:t>
      </w:r>
      <w:r w:rsidRPr="008E7344">
        <w:rPr>
          <w:noProof/>
          <w:sz w:val="28"/>
          <w:szCs w:val="28"/>
          <w:lang w:val="ru-RU"/>
        </w:rPr>
        <w:drawing>
          <wp:inline distT="0" distB="0" distL="0" distR="0" wp14:anchorId="5D2D762D" wp14:editId="341B75AA">
            <wp:extent cx="160020" cy="144780"/>
            <wp:effectExtent l="0" t="0" r="0" b="7620"/>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Pr="008E7344">
        <w:rPr>
          <w:sz w:val="28"/>
          <w:szCs w:val="28"/>
        </w:rPr>
        <w:t xml:space="preserve"> і виберемо з меню, яке при цьому з'явиться, іконку стрілочного приладу  </w:t>
      </w:r>
      <w:r w:rsidRPr="008E7344">
        <w:rPr>
          <w:noProof/>
          <w:sz w:val="28"/>
          <w:szCs w:val="28"/>
          <w:lang w:val="ru-RU"/>
        </w:rPr>
        <w:drawing>
          <wp:inline distT="0" distB="0" distL="0" distR="0" wp14:anchorId="1C7DC204" wp14:editId="1F88E354">
            <wp:extent cx="579120" cy="411480"/>
            <wp:effectExtent l="0" t="0" r="0" b="7620"/>
            <wp:docPr id="855"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579120" cy="411480"/>
                    </a:xfrm>
                    <a:prstGeom prst="rect">
                      <a:avLst/>
                    </a:prstGeom>
                    <a:noFill/>
                    <a:ln>
                      <a:noFill/>
                    </a:ln>
                  </pic:spPr>
                </pic:pic>
              </a:graphicData>
            </a:graphic>
          </wp:inline>
        </w:drawing>
      </w:r>
      <w:r w:rsidRPr="008E7344">
        <w:rPr>
          <w:sz w:val="28"/>
          <w:szCs w:val="28"/>
        </w:rPr>
        <w:t>.</w:t>
      </w:r>
    </w:p>
    <w:p w:rsidR="008E7344" w:rsidRPr="008E7344" w:rsidRDefault="008E7344" w:rsidP="008E7344">
      <w:pPr>
        <w:rPr>
          <w:sz w:val="28"/>
          <w:szCs w:val="28"/>
        </w:rPr>
      </w:pPr>
      <w:r w:rsidRPr="008E7344">
        <w:rPr>
          <w:sz w:val="28"/>
          <w:szCs w:val="28"/>
        </w:rPr>
        <w:t xml:space="preserve">2. Установимо ГЕ </w:t>
      </w:r>
      <w:r w:rsidRPr="008E7344">
        <w:rPr>
          <w:noProof/>
          <w:sz w:val="28"/>
          <w:szCs w:val="28"/>
          <w:lang w:val="ru-RU"/>
        </w:rPr>
        <w:drawing>
          <wp:inline distT="0" distB="0" distL="0" distR="0" wp14:anchorId="6185D91E" wp14:editId="66E7384D">
            <wp:extent cx="198120" cy="190500"/>
            <wp:effectExtent l="0" t="0" r="0"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8E7344">
        <w:rPr>
          <w:sz w:val="28"/>
          <w:szCs w:val="28"/>
        </w:rPr>
        <w:t>, вибравши його розмір таким, щоби всі елементи графіки й тексту на ньому були чіткими та симетричними.</w:t>
      </w:r>
    </w:p>
    <w:p w:rsidR="008E7344" w:rsidRPr="008E7344" w:rsidRDefault="008E7344" w:rsidP="008E7344">
      <w:pPr>
        <w:rPr>
          <w:sz w:val="28"/>
          <w:szCs w:val="28"/>
        </w:rPr>
      </w:pPr>
      <w:r w:rsidRPr="008E7344">
        <w:rPr>
          <w:sz w:val="28"/>
          <w:szCs w:val="28"/>
        </w:rPr>
        <w:t xml:space="preserve">3.Перейдемо до режиму редагування та відкриємо вікно властивостей ГЕ  </w:t>
      </w:r>
      <w:r w:rsidRPr="008E7344">
        <w:rPr>
          <w:noProof/>
          <w:sz w:val="28"/>
          <w:szCs w:val="28"/>
          <w:lang w:val="ru-RU"/>
        </w:rPr>
        <w:drawing>
          <wp:inline distT="0" distB="0" distL="0" distR="0" wp14:anchorId="4F67CB19" wp14:editId="5BE751DA">
            <wp:extent cx="220980" cy="220980"/>
            <wp:effectExtent l="0" t="0" r="7620" b="7620"/>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sidRPr="008E7344">
        <w:rPr>
          <w:sz w:val="28"/>
          <w:szCs w:val="28"/>
        </w:rPr>
        <w:t xml:space="preserve">. </w:t>
      </w:r>
    </w:p>
    <w:p w:rsidR="008E7344" w:rsidRPr="008E7344" w:rsidRDefault="008E7344" w:rsidP="008E7344">
      <w:pPr>
        <w:rPr>
          <w:sz w:val="28"/>
          <w:szCs w:val="28"/>
        </w:rPr>
      </w:pPr>
      <w:r w:rsidRPr="008E7344">
        <w:rPr>
          <w:sz w:val="28"/>
          <w:szCs w:val="28"/>
        </w:rPr>
        <w:t>4. Натискуванням ЛКМ по екранній кнопці «</w:t>
      </w:r>
      <w:r w:rsidRPr="008E7344">
        <w:rPr>
          <w:b/>
          <w:bCs/>
          <w:sz w:val="28"/>
          <w:szCs w:val="28"/>
        </w:rPr>
        <w:t>Основна прив'язка</w:t>
      </w:r>
      <w:r w:rsidRPr="008E7344">
        <w:rPr>
          <w:bCs/>
          <w:sz w:val="28"/>
          <w:szCs w:val="28"/>
        </w:rPr>
        <w:t xml:space="preserve">» </w:t>
      </w:r>
      <w:r w:rsidRPr="008E7344">
        <w:rPr>
          <w:sz w:val="28"/>
          <w:szCs w:val="28"/>
        </w:rPr>
        <w:t xml:space="preserve">відкриємо вікно табличного редактора аргументів шаблону екрана. </w:t>
      </w:r>
    </w:p>
    <w:p w:rsidR="008E7344" w:rsidRPr="008E7344" w:rsidRDefault="008E7344" w:rsidP="008E7344">
      <w:pPr>
        <w:rPr>
          <w:sz w:val="28"/>
          <w:szCs w:val="28"/>
        </w:rPr>
      </w:pPr>
      <w:r w:rsidRPr="008E7344">
        <w:rPr>
          <w:sz w:val="28"/>
          <w:szCs w:val="28"/>
        </w:rPr>
        <w:t>5. З допомогою ЛКМ виберемо вже наявний аргумент «</w:t>
      </w:r>
      <w:r w:rsidRPr="008E7344">
        <w:rPr>
          <w:b/>
          <w:bCs/>
          <w:sz w:val="28"/>
          <w:szCs w:val="28"/>
        </w:rPr>
        <w:t>Параметр</w:t>
      </w:r>
      <w:r w:rsidRPr="008E7344">
        <w:rPr>
          <w:bCs/>
          <w:sz w:val="28"/>
          <w:szCs w:val="28"/>
        </w:rPr>
        <w:t>».</w:t>
      </w:r>
      <w:r w:rsidRPr="008E7344">
        <w:rPr>
          <w:sz w:val="28"/>
          <w:szCs w:val="28"/>
        </w:rPr>
        <w:t xml:space="preserve"> </w:t>
      </w:r>
    </w:p>
    <w:p w:rsidR="008E7344" w:rsidRPr="008E7344" w:rsidRDefault="008E7344" w:rsidP="008E7344">
      <w:pPr>
        <w:rPr>
          <w:sz w:val="28"/>
          <w:szCs w:val="28"/>
        </w:rPr>
      </w:pPr>
      <w:r w:rsidRPr="008E7344">
        <w:rPr>
          <w:sz w:val="28"/>
          <w:szCs w:val="28"/>
        </w:rPr>
        <w:t>6. Підтвердимо вибір аргументу натискуванням ЛКМ на кнопку «</w:t>
      </w:r>
      <w:r w:rsidRPr="008E7344">
        <w:rPr>
          <w:b/>
          <w:bCs/>
          <w:sz w:val="28"/>
          <w:szCs w:val="28"/>
        </w:rPr>
        <w:t>Готово</w:t>
      </w:r>
      <w:r w:rsidRPr="008E7344">
        <w:rPr>
          <w:bCs/>
          <w:sz w:val="28"/>
          <w:szCs w:val="28"/>
        </w:rPr>
        <w:t>».</w:t>
      </w:r>
      <w:r w:rsidRPr="008E7344">
        <w:rPr>
          <w:sz w:val="28"/>
          <w:szCs w:val="28"/>
        </w:rPr>
        <w:t xml:space="preserve"> </w:t>
      </w:r>
    </w:p>
    <w:p w:rsidR="008E7344" w:rsidRPr="008E7344" w:rsidRDefault="008E7344" w:rsidP="008E7344">
      <w:pPr>
        <w:rPr>
          <w:sz w:val="28"/>
          <w:szCs w:val="28"/>
        </w:rPr>
      </w:pPr>
      <w:r w:rsidRPr="008E7344">
        <w:rPr>
          <w:sz w:val="28"/>
          <w:szCs w:val="28"/>
        </w:rPr>
        <w:lastRenderedPageBreak/>
        <w:t>7. Подвійним натискуванням ЛКМ відкриємо атрибут «</w:t>
      </w:r>
      <w:r w:rsidRPr="008E7344">
        <w:rPr>
          <w:b/>
          <w:bCs/>
          <w:sz w:val="28"/>
          <w:szCs w:val="28"/>
        </w:rPr>
        <w:t>Заголовок</w:t>
      </w:r>
      <w:r w:rsidRPr="008E7344">
        <w:rPr>
          <w:bCs/>
          <w:sz w:val="28"/>
          <w:szCs w:val="28"/>
        </w:rPr>
        <w:t xml:space="preserve">» </w:t>
      </w:r>
      <w:r w:rsidRPr="008E7344">
        <w:rPr>
          <w:sz w:val="28"/>
          <w:szCs w:val="28"/>
        </w:rPr>
        <w:t>і в рядку «</w:t>
      </w:r>
      <w:r w:rsidRPr="008E7344">
        <w:rPr>
          <w:b/>
          <w:bCs/>
          <w:sz w:val="28"/>
          <w:szCs w:val="28"/>
        </w:rPr>
        <w:t>Текст</w:t>
      </w:r>
      <w:r w:rsidRPr="008E7344">
        <w:rPr>
          <w:bCs/>
          <w:sz w:val="28"/>
          <w:szCs w:val="28"/>
        </w:rPr>
        <w:t xml:space="preserve">» </w:t>
      </w:r>
      <w:r w:rsidRPr="008E7344">
        <w:rPr>
          <w:sz w:val="28"/>
          <w:szCs w:val="28"/>
        </w:rPr>
        <w:t>уведемо надпис «</w:t>
      </w:r>
      <w:r w:rsidRPr="008E7344">
        <w:rPr>
          <w:b/>
          <w:bCs/>
          <w:sz w:val="28"/>
          <w:szCs w:val="28"/>
        </w:rPr>
        <w:t>Параметр</w:t>
      </w:r>
      <w:r w:rsidRPr="008E7344">
        <w:rPr>
          <w:bCs/>
          <w:sz w:val="28"/>
          <w:szCs w:val="28"/>
        </w:rPr>
        <w:t>».</w:t>
      </w:r>
      <w:r w:rsidRPr="008E7344">
        <w:rPr>
          <w:sz w:val="28"/>
          <w:szCs w:val="28"/>
        </w:rPr>
        <w:t xml:space="preserve"> </w:t>
      </w:r>
    </w:p>
    <w:p w:rsidR="008E7344" w:rsidRPr="008E7344" w:rsidRDefault="008E7344" w:rsidP="008E7344">
      <w:pPr>
        <w:rPr>
          <w:sz w:val="28"/>
          <w:szCs w:val="28"/>
        </w:rPr>
      </w:pPr>
      <w:r w:rsidRPr="008E7344">
        <w:rPr>
          <w:sz w:val="28"/>
          <w:szCs w:val="28"/>
        </w:rPr>
        <w:t xml:space="preserve">8. Закриємо вікно властивостей ГЕ  </w:t>
      </w:r>
      <w:r w:rsidRPr="008E7344">
        <w:rPr>
          <w:noProof/>
          <w:sz w:val="28"/>
          <w:szCs w:val="28"/>
          <w:lang w:val="ru-RU"/>
        </w:rPr>
        <w:drawing>
          <wp:inline distT="0" distB="0" distL="0" distR="0" wp14:anchorId="543BF4E1" wp14:editId="1B2E5008">
            <wp:extent cx="198120" cy="190500"/>
            <wp:effectExtent l="0" t="0" r="0"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8E7344">
        <w:rPr>
          <w:sz w:val="28"/>
          <w:szCs w:val="28"/>
        </w:rPr>
        <w:t xml:space="preserve">. </w:t>
      </w:r>
    </w:p>
    <w:p w:rsidR="008E7344" w:rsidRPr="008E7344" w:rsidRDefault="008E7344" w:rsidP="008E7344">
      <w:pPr>
        <w:rPr>
          <w:sz w:val="28"/>
          <w:szCs w:val="28"/>
        </w:rPr>
      </w:pPr>
      <w:r w:rsidRPr="008E7344">
        <w:rPr>
          <w:sz w:val="28"/>
          <w:szCs w:val="28"/>
        </w:rPr>
        <w:t xml:space="preserve">Для перевірки правильності прив'язок ГЕ до аргументів екрану можна скористатися режимом емуляції. Перехід до режиму емуляції здійснюється з допомогою іконки  </w:t>
      </w:r>
      <w:r w:rsidRPr="008E7344">
        <w:rPr>
          <w:noProof/>
          <w:sz w:val="28"/>
          <w:szCs w:val="28"/>
          <w:lang w:val="ru-RU"/>
        </w:rPr>
        <w:drawing>
          <wp:inline distT="0" distB="0" distL="0" distR="0" wp14:anchorId="5AC0F2C9" wp14:editId="372EE57B">
            <wp:extent cx="160020" cy="144780"/>
            <wp:effectExtent l="0" t="0" r="0" b="762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Pr="008E7344">
        <w:rPr>
          <w:sz w:val="28"/>
          <w:szCs w:val="28"/>
        </w:rPr>
        <w:t xml:space="preserve"> на панелі інструментів. За натискуванням, на екран графічного редактора виводиться вікно </w:t>
      </w:r>
      <w:proofErr w:type="spellStart"/>
      <w:r w:rsidRPr="008E7344">
        <w:rPr>
          <w:sz w:val="28"/>
          <w:szCs w:val="28"/>
        </w:rPr>
        <w:t>задання</w:t>
      </w:r>
      <w:proofErr w:type="spellEnd"/>
      <w:r w:rsidRPr="008E7344">
        <w:rPr>
          <w:sz w:val="28"/>
          <w:szCs w:val="28"/>
        </w:rPr>
        <w:t xml:space="preserve"> значення аргументу у відповідному полі.</w:t>
      </w:r>
    </w:p>
    <w:p w:rsidR="008E7344" w:rsidRPr="008E7344" w:rsidRDefault="008E7344" w:rsidP="008E7344">
      <w:pPr>
        <w:rPr>
          <w:sz w:val="28"/>
          <w:szCs w:val="28"/>
        </w:rPr>
      </w:pPr>
    </w:p>
    <w:p w:rsidR="008E7344" w:rsidRPr="008E7344" w:rsidRDefault="00BB27FE" w:rsidP="00B56420">
      <w:pPr>
        <w:tabs>
          <w:tab w:val="left" w:pos="5868"/>
        </w:tabs>
        <w:rPr>
          <w:b/>
          <w:sz w:val="28"/>
          <w:szCs w:val="28"/>
        </w:rPr>
      </w:pPr>
      <w:r>
        <w:rPr>
          <w:b/>
          <w:sz w:val="28"/>
          <w:szCs w:val="28"/>
        </w:rPr>
        <w:t>5</w:t>
      </w:r>
      <w:r w:rsidR="008E7344" w:rsidRPr="008E7344">
        <w:rPr>
          <w:b/>
          <w:sz w:val="28"/>
          <w:szCs w:val="28"/>
        </w:rPr>
        <w:t>.1.4. Редагування графічного екрану</w:t>
      </w:r>
      <w:r w:rsidR="00B56420">
        <w:rPr>
          <w:b/>
          <w:sz w:val="28"/>
          <w:szCs w:val="28"/>
        </w:rPr>
        <w:tab/>
      </w:r>
    </w:p>
    <w:p w:rsidR="008E7344" w:rsidRPr="008E7344" w:rsidRDefault="008E7344" w:rsidP="008E7344">
      <w:pPr>
        <w:rPr>
          <w:sz w:val="28"/>
          <w:szCs w:val="28"/>
        </w:rPr>
      </w:pPr>
      <w:r w:rsidRPr="008E7344">
        <w:rPr>
          <w:sz w:val="28"/>
          <w:szCs w:val="28"/>
        </w:rPr>
        <w:t xml:space="preserve">Уведемо до складу графічного екрану ГЕ, який дозволяє реалізувати уведення числових значень з клавіатури. Створимо новий аргумент шаблону екрану для їх прийому. Для цього виконаємо наступне: </w:t>
      </w:r>
    </w:p>
    <w:p w:rsidR="008E7344" w:rsidRPr="008E7344" w:rsidRDefault="008E7344" w:rsidP="008E7344">
      <w:pPr>
        <w:rPr>
          <w:sz w:val="28"/>
          <w:szCs w:val="28"/>
        </w:rPr>
      </w:pPr>
      <w:r w:rsidRPr="008E7344">
        <w:rPr>
          <w:sz w:val="28"/>
          <w:szCs w:val="28"/>
        </w:rPr>
        <w:t>1. Викличемо графічний екран на редагування «</w:t>
      </w:r>
      <w:r w:rsidRPr="008E7344">
        <w:rPr>
          <w:b/>
          <w:sz w:val="28"/>
          <w:szCs w:val="28"/>
        </w:rPr>
        <w:t>Екран 1</w:t>
      </w:r>
      <w:r w:rsidRPr="008E7344">
        <w:rPr>
          <w:sz w:val="28"/>
          <w:szCs w:val="28"/>
        </w:rPr>
        <w:t xml:space="preserve">». </w:t>
      </w:r>
    </w:p>
    <w:p w:rsidR="008E7344" w:rsidRPr="008E7344" w:rsidRDefault="008E7344" w:rsidP="008E7344">
      <w:pPr>
        <w:rPr>
          <w:sz w:val="28"/>
          <w:szCs w:val="28"/>
        </w:rPr>
      </w:pPr>
      <w:r w:rsidRPr="008E7344">
        <w:rPr>
          <w:sz w:val="28"/>
          <w:szCs w:val="28"/>
        </w:rPr>
        <w:t>2. На інструментальній панелі графічного редактора виберемо ЛКМ іконку ГЕ «</w:t>
      </w:r>
      <w:r w:rsidRPr="008E7344">
        <w:rPr>
          <w:b/>
          <w:sz w:val="28"/>
          <w:szCs w:val="28"/>
        </w:rPr>
        <w:t>Кнопка</w:t>
      </w:r>
      <w:r w:rsidRPr="008E7344">
        <w:rPr>
          <w:sz w:val="28"/>
          <w:szCs w:val="28"/>
        </w:rPr>
        <w:t xml:space="preserve">» -  </w:t>
      </w:r>
      <w:r w:rsidRPr="008E7344">
        <w:rPr>
          <w:noProof/>
          <w:sz w:val="28"/>
          <w:szCs w:val="28"/>
          <w:lang w:val="ru-RU"/>
        </w:rPr>
        <w:drawing>
          <wp:inline distT="0" distB="0" distL="0" distR="0" wp14:anchorId="1D267F12" wp14:editId="68E591C7">
            <wp:extent cx="213360" cy="198120"/>
            <wp:effectExtent l="0" t="0" r="0" b="0"/>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213360" cy="198120"/>
                    </a:xfrm>
                    <a:prstGeom prst="rect">
                      <a:avLst/>
                    </a:prstGeom>
                    <a:noFill/>
                    <a:ln>
                      <a:noFill/>
                    </a:ln>
                  </pic:spPr>
                </pic:pic>
              </a:graphicData>
            </a:graphic>
          </wp:inline>
        </w:drawing>
      </w:r>
      <w:r w:rsidRPr="008E7344">
        <w:rPr>
          <w:sz w:val="28"/>
          <w:szCs w:val="28"/>
        </w:rPr>
        <w:t>.</w:t>
      </w:r>
    </w:p>
    <w:p w:rsidR="008E7344" w:rsidRPr="008E7344" w:rsidRDefault="008E7344" w:rsidP="008E7344">
      <w:pPr>
        <w:rPr>
          <w:sz w:val="28"/>
          <w:szCs w:val="28"/>
        </w:rPr>
      </w:pPr>
      <w:r w:rsidRPr="008E7344">
        <w:rPr>
          <w:sz w:val="28"/>
          <w:szCs w:val="28"/>
        </w:rPr>
        <w:t xml:space="preserve">3. З допомогою ЛКМ розмістимо ГЕ на полі екрану під ГЕ  </w:t>
      </w:r>
      <w:r w:rsidRPr="008E7344">
        <w:rPr>
          <w:noProof/>
          <w:sz w:val="28"/>
          <w:szCs w:val="28"/>
          <w:lang w:val="ru-RU"/>
        </w:rPr>
        <w:drawing>
          <wp:inline distT="0" distB="0" distL="0" distR="0" wp14:anchorId="4A1680FE" wp14:editId="5C5F7A38">
            <wp:extent cx="160020" cy="144780"/>
            <wp:effectExtent l="0" t="0" r="0" b="7620"/>
            <wp:docPr id="849"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Pr="008E7344">
        <w:rPr>
          <w:sz w:val="28"/>
          <w:szCs w:val="28"/>
        </w:rPr>
        <w:t>.</w:t>
      </w:r>
    </w:p>
    <w:p w:rsidR="008E7344" w:rsidRPr="008E7344" w:rsidRDefault="008E7344" w:rsidP="008E7344">
      <w:pPr>
        <w:rPr>
          <w:sz w:val="28"/>
          <w:szCs w:val="28"/>
        </w:rPr>
      </w:pPr>
      <w:r w:rsidRPr="008E7344">
        <w:rPr>
          <w:sz w:val="28"/>
          <w:szCs w:val="28"/>
        </w:rPr>
        <w:t xml:space="preserve">4. Перейдемо до режиму </w:t>
      </w:r>
      <w:proofErr w:type="spellStart"/>
      <w:r w:rsidRPr="008E7344">
        <w:rPr>
          <w:sz w:val="28"/>
          <w:szCs w:val="28"/>
        </w:rPr>
        <w:t>редагувания</w:t>
      </w:r>
      <w:proofErr w:type="spellEnd"/>
      <w:r w:rsidRPr="008E7344">
        <w:rPr>
          <w:sz w:val="28"/>
          <w:szCs w:val="28"/>
        </w:rPr>
        <w:t xml:space="preserve"> іконкою </w:t>
      </w:r>
      <w:r w:rsidRPr="008E7344">
        <w:rPr>
          <w:noProof/>
          <w:sz w:val="28"/>
          <w:szCs w:val="28"/>
          <w:lang w:val="ru-RU"/>
        </w:rPr>
        <w:drawing>
          <wp:inline distT="0" distB="0" distL="0" distR="0" wp14:anchorId="55E0B067" wp14:editId="27DC3523">
            <wp:extent cx="213360" cy="198120"/>
            <wp:effectExtent l="0" t="0" r="0" b="0"/>
            <wp:docPr id="848"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213360" cy="198120"/>
                    </a:xfrm>
                    <a:prstGeom prst="rect">
                      <a:avLst/>
                    </a:prstGeom>
                    <a:noFill/>
                    <a:ln>
                      <a:noFill/>
                    </a:ln>
                  </pic:spPr>
                </pic:pic>
              </a:graphicData>
            </a:graphic>
          </wp:inline>
        </w:drawing>
      </w:r>
      <w:r w:rsidRPr="008E7344">
        <w:rPr>
          <w:sz w:val="28"/>
          <w:szCs w:val="28"/>
        </w:rPr>
        <w:t xml:space="preserve">, ЛКМ виділимо ГЕ  іконкою </w:t>
      </w:r>
      <w:r w:rsidRPr="008E7344">
        <w:rPr>
          <w:noProof/>
          <w:sz w:val="28"/>
          <w:szCs w:val="28"/>
          <w:lang w:val="ru-RU"/>
        </w:rPr>
        <w:drawing>
          <wp:inline distT="0" distB="0" distL="0" distR="0" wp14:anchorId="45EF51C3" wp14:editId="09207BB6">
            <wp:extent cx="213360" cy="198120"/>
            <wp:effectExtent l="0" t="0" r="0" b="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213360" cy="198120"/>
                    </a:xfrm>
                    <a:prstGeom prst="rect">
                      <a:avLst/>
                    </a:prstGeom>
                    <a:noFill/>
                    <a:ln>
                      <a:noFill/>
                    </a:ln>
                  </pic:spPr>
                </pic:pic>
              </a:graphicData>
            </a:graphic>
          </wp:inline>
        </w:drawing>
      </w:r>
      <w:r w:rsidRPr="008E7344">
        <w:rPr>
          <w:sz w:val="28"/>
          <w:szCs w:val="28"/>
        </w:rPr>
        <w:t xml:space="preserve"> і викличемо вікно його властивостей. </w:t>
      </w:r>
    </w:p>
    <w:p w:rsidR="008E7344" w:rsidRPr="008E7344" w:rsidRDefault="008E7344" w:rsidP="008E7344">
      <w:pPr>
        <w:rPr>
          <w:sz w:val="28"/>
          <w:szCs w:val="28"/>
        </w:rPr>
      </w:pPr>
      <w:r w:rsidRPr="008E7344">
        <w:rPr>
          <w:sz w:val="28"/>
          <w:szCs w:val="28"/>
        </w:rPr>
        <w:t>5. У полі «</w:t>
      </w:r>
      <w:r w:rsidRPr="008E7344">
        <w:rPr>
          <w:b/>
          <w:bCs/>
          <w:sz w:val="28"/>
          <w:szCs w:val="28"/>
        </w:rPr>
        <w:t>Текст</w:t>
      </w:r>
      <w:r w:rsidRPr="008E7344">
        <w:rPr>
          <w:bCs/>
          <w:sz w:val="28"/>
          <w:szCs w:val="28"/>
        </w:rPr>
        <w:t xml:space="preserve">» </w:t>
      </w:r>
      <w:r w:rsidRPr="008E7344">
        <w:rPr>
          <w:sz w:val="28"/>
          <w:szCs w:val="28"/>
        </w:rPr>
        <w:t>уведемо надпис «</w:t>
      </w:r>
      <w:r w:rsidRPr="008E7344">
        <w:rPr>
          <w:b/>
          <w:bCs/>
          <w:sz w:val="28"/>
          <w:szCs w:val="28"/>
        </w:rPr>
        <w:t>Управління</w:t>
      </w:r>
      <w:r w:rsidRPr="008E7344">
        <w:rPr>
          <w:bCs/>
          <w:sz w:val="28"/>
          <w:szCs w:val="28"/>
        </w:rPr>
        <w:t>».</w:t>
      </w:r>
      <w:r w:rsidRPr="008E7344">
        <w:rPr>
          <w:sz w:val="28"/>
          <w:szCs w:val="28"/>
        </w:rPr>
        <w:t xml:space="preserve"> </w:t>
      </w:r>
    </w:p>
    <w:p w:rsidR="008E7344" w:rsidRPr="008E7344" w:rsidRDefault="008E7344" w:rsidP="008E7344">
      <w:pPr>
        <w:rPr>
          <w:sz w:val="28"/>
          <w:szCs w:val="28"/>
        </w:rPr>
      </w:pPr>
      <w:r w:rsidRPr="008E7344">
        <w:rPr>
          <w:sz w:val="28"/>
          <w:szCs w:val="28"/>
        </w:rPr>
        <w:t>6. Відкриємо бланк «</w:t>
      </w:r>
      <w:r w:rsidRPr="008E7344">
        <w:rPr>
          <w:b/>
          <w:bCs/>
          <w:sz w:val="28"/>
          <w:szCs w:val="28"/>
        </w:rPr>
        <w:t>Події</w:t>
      </w:r>
      <w:r w:rsidRPr="008E7344">
        <w:rPr>
          <w:bCs/>
          <w:sz w:val="28"/>
          <w:szCs w:val="28"/>
        </w:rPr>
        <w:t xml:space="preserve">» іконкою </w:t>
      </w:r>
      <w:r w:rsidRPr="008E7344">
        <w:rPr>
          <w:noProof/>
          <w:sz w:val="28"/>
          <w:szCs w:val="28"/>
          <w:lang w:val="ru-RU"/>
        </w:rPr>
        <w:drawing>
          <wp:inline distT="0" distB="0" distL="0" distR="0" wp14:anchorId="3E36AEBD" wp14:editId="52DA5649">
            <wp:extent cx="320040" cy="198120"/>
            <wp:effectExtent l="0" t="0" r="3810" b="0"/>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320040" cy="198120"/>
                    </a:xfrm>
                    <a:prstGeom prst="rect">
                      <a:avLst/>
                    </a:prstGeom>
                    <a:noFill/>
                    <a:ln>
                      <a:noFill/>
                    </a:ln>
                  </pic:spPr>
                </pic:pic>
              </a:graphicData>
            </a:graphic>
          </wp:inline>
        </w:drawing>
      </w:r>
      <w:r w:rsidRPr="008E7344">
        <w:rPr>
          <w:sz w:val="28"/>
          <w:szCs w:val="28"/>
        </w:rPr>
        <w:t xml:space="preserve"> і ПКМ відкриємо меню «</w:t>
      </w:r>
      <w:r w:rsidRPr="008E7344">
        <w:rPr>
          <w:b/>
          <w:bCs/>
          <w:sz w:val="28"/>
          <w:szCs w:val="28"/>
        </w:rPr>
        <w:t xml:space="preserve">За натискуванням </w:t>
      </w:r>
      <w:r w:rsidRPr="008E7344">
        <w:rPr>
          <w:b/>
          <w:sz w:val="28"/>
          <w:szCs w:val="28"/>
        </w:rPr>
        <w:t>(</w:t>
      </w:r>
      <w:proofErr w:type="spellStart"/>
      <w:r w:rsidRPr="008E7344">
        <w:rPr>
          <w:b/>
          <w:bCs/>
          <w:sz w:val="28"/>
          <w:szCs w:val="28"/>
        </w:rPr>
        <w:t>mousePressed</w:t>
      </w:r>
      <w:proofErr w:type="spellEnd"/>
      <w:r w:rsidRPr="008E7344">
        <w:rPr>
          <w:b/>
          <w:sz w:val="28"/>
          <w:szCs w:val="28"/>
        </w:rPr>
        <w:t>)</w:t>
      </w:r>
      <w:r w:rsidRPr="008E7344">
        <w:rPr>
          <w:sz w:val="28"/>
          <w:szCs w:val="28"/>
        </w:rPr>
        <w:t xml:space="preserve">». </w:t>
      </w:r>
    </w:p>
    <w:p w:rsidR="008E7344" w:rsidRPr="008E7344" w:rsidRDefault="008E7344" w:rsidP="008E7344">
      <w:pPr>
        <w:rPr>
          <w:bCs/>
          <w:sz w:val="28"/>
          <w:szCs w:val="28"/>
        </w:rPr>
      </w:pPr>
      <w:r w:rsidRPr="008E7344">
        <w:rPr>
          <w:sz w:val="28"/>
          <w:szCs w:val="28"/>
        </w:rPr>
        <w:t>7. Виберемо зі списку команду «</w:t>
      </w:r>
      <w:r w:rsidRPr="008E7344">
        <w:rPr>
          <w:b/>
          <w:bCs/>
          <w:sz w:val="28"/>
          <w:szCs w:val="28"/>
        </w:rPr>
        <w:t xml:space="preserve">Додати </w:t>
      </w:r>
      <w:proofErr w:type="spellStart"/>
      <w:r w:rsidRPr="008E7344">
        <w:rPr>
          <w:b/>
          <w:bCs/>
          <w:sz w:val="28"/>
          <w:szCs w:val="28"/>
        </w:rPr>
        <w:t>Send</w:t>
      </w:r>
      <w:proofErr w:type="spellEnd"/>
      <w:r w:rsidRPr="008E7344">
        <w:rPr>
          <w:b/>
          <w:bCs/>
          <w:sz w:val="28"/>
          <w:szCs w:val="28"/>
        </w:rPr>
        <w:t xml:space="preserve"> </w:t>
      </w:r>
      <w:proofErr w:type="spellStart"/>
      <w:r w:rsidRPr="008E7344">
        <w:rPr>
          <w:b/>
          <w:bCs/>
          <w:sz w:val="28"/>
          <w:szCs w:val="28"/>
        </w:rPr>
        <w:t>Value</w:t>
      </w:r>
      <w:proofErr w:type="spellEnd"/>
      <w:r w:rsidRPr="008E7344">
        <w:rPr>
          <w:bCs/>
          <w:sz w:val="28"/>
          <w:szCs w:val="28"/>
        </w:rPr>
        <w:t>».</w:t>
      </w:r>
    </w:p>
    <w:p w:rsidR="008E7344" w:rsidRPr="008E7344" w:rsidRDefault="008E7344" w:rsidP="008E7344">
      <w:pPr>
        <w:rPr>
          <w:sz w:val="28"/>
          <w:szCs w:val="28"/>
        </w:rPr>
      </w:pPr>
      <w:r w:rsidRPr="008E7344">
        <w:rPr>
          <w:sz w:val="28"/>
          <w:szCs w:val="28"/>
        </w:rPr>
        <w:t>8. У відкритому меню налагоджень вибраною командою на полі «</w:t>
      </w:r>
      <w:r w:rsidRPr="008E7344">
        <w:rPr>
          <w:b/>
          <w:bCs/>
          <w:sz w:val="28"/>
          <w:szCs w:val="28"/>
        </w:rPr>
        <w:t xml:space="preserve">Тип передачі </w:t>
      </w:r>
      <w:r w:rsidRPr="008E7344">
        <w:rPr>
          <w:b/>
          <w:sz w:val="28"/>
          <w:szCs w:val="28"/>
        </w:rPr>
        <w:t>(</w:t>
      </w:r>
      <w:proofErr w:type="spellStart"/>
      <w:r w:rsidRPr="008E7344">
        <w:rPr>
          <w:b/>
          <w:bCs/>
          <w:sz w:val="28"/>
          <w:szCs w:val="28"/>
        </w:rPr>
        <w:t>Send</w:t>
      </w:r>
      <w:proofErr w:type="spellEnd"/>
      <w:r w:rsidRPr="008E7344">
        <w:rPr>
          <w:b/>
          <w:bCs/>
          <w:sz w:val="28"/>
          <w:szCs w:val="28"/>
        </w:rPr>
        <w:t xml:space="preserve"> </w:t>
      </w:r>
      <w:proofErr w:type="spellStart"/>
      <w:r w:rsidRPr="008E7344">
        <w:rPr>
          <w:b/>
          <w:bCs/>
          <w:sz w:val="28"/>
          <w:szCs w:val="28"/>
        </w:rPr>
        <w:t>Type</w:t>
      </w:r>
      <w:proofErr w:type="spellEnd"/>
      <w:r w:rsidRPr="008E7344">
        <w:rPr>
          <w:b/>
          <w:sz w:val="28"/>
          <w:szCs w:val="28"/>
        </w:rPr>
        <w:t>)</w:t>
      </w:r>
      <w:r w:rsidRPr="008E7344">
        <w:rPr>
          <w:sz w:val="28"/>
          <w:szCs w:val="28"/>
        </w:rPr>
        <w:t>» виберемо зі списку опцію «</w:t>
      </w:r>
      <w:r w:rsidRPr="008E7344">
        <w:rPr>
          <w:b/>
          <w:bCs/>
          <w:sz w:val="28"/>
          <w:szCs w:val="28"/>
        </w:rPr>
        <w:t>Увести і передати (</w:t>
      </w:r>
      <w:proofErr w:type="spellStart"/>
      <w:r w:rsidRPr="008E7344">
        <w:rPr>
          <w:b/>
          <w:bCs/>
          <w:sz w:val="28"/>
          <w:szCs w:val="28"/>
        </w:rPr>
        <w:t>Enter</w:t>
      </w:r>
      <w:proofErr w:type="spellEnd"/>
      <w:r w:rsidRPr="008E7344">
        <w:rPr>
          <w:b/>
          <w:bCs/>
          <w:sz w:val="28"/>
          <w:szCs w:val="28"/>
        </w:rPr>
        <w:t xml:space="preserve"> &amp; </w:t>
      </w:r>
      <w:proofErr w:type="spellStart"/>
      <w:r w:rsidRPr="008E7344">
        <w:rPr>
          <w:b/>
          <w:bCs/>
          <w:sz w:val="28"/>
          <w:szCs w:val="28"/>
        </w:rPr>
        <w:t>Send</w:t>
      </w:r>
      <w:proofErr w:type="spellEnd"/>
      <w:r w:rsidRPr="008E7344">
        <w:rPr>
          <w:b/>
          <w:sz w:val="28"/>
          <w:szCs w:val="28"/>
        </w:rPr>
        <w:t>)</w:t>
      </w:r>
      <w:r w:rsidRPr="008E7344">
        <w:rPr>
          <w:sz w:val="28"/>
          <w:szCs w:val="28"/>
        </w:rPr>
        <w:t xml:space="preserve">». </w:t>
      </w:r>
    </w:p>
    <w:p w:rsidR="008E7344" w:rsidRPr="008E7344" w:rsidRDefault="008E7344" w:rsidP="008E7344">
      <w:pPr>
        <w:rPr>
          <w:sz w:val="28"/>
          <w:szCs w:val="28"/>
        </w:rPr>
      </w:pPr>
      <w:r w:rsidRPr="008E7344">
        <w:rPr>
          <w:sz w:val="28"/>
          <w:szCs w:val="28"/>
        </w:rPr>
        <w:t>9. Натискуванням ЛКМ на полі «</w:t>
      </w:r>
      <w:r w:rsidRPr="008E7344">
        <w:rPr>
          <w:b/>
          <w:bCs/>
          <w:sz w:val="28"/>
          <w:szCs w:val="28"/>
        </w:rPr>
        <w:t>Результат</w:t>
      </w:r>
      <w:r w:rsidRPr="008E7344">
        <w:rPr>
          <w:bCs/>
          <w:sz w:val="28"/>
          <w:szCs w:val="28"/>
        </w:rPr>
        <w:t xml:space="preserve"> (</w:t>
      </w:r>
      <w:proofErr w:type="spellStart"/>
      <w:r w:rsidRPr="008E7344">
        <w:rPr>
          <w:b/>
          <w:bCs/>
          <w:sz w:val="28"/>
          <w:szCs w:val="28"/>
        </w:rPr>
        <w:t>Destination</w:t>
      </w:r>
      <w:proofErr w:type="spellEnd"/>
      <w:r w:rsidRPr="008E7344">
        <w:rPr>
          <w:bCs/>
          <w:sz w:val="28"/>
          <w:szCs w:val="28"/>
        </w:rPr>
        <w:t xml:space="preserve">)» </w:t>
      </w:r>
      <w:r w:rsidRPr="008E7344">
        <w:rPr>
          <w:sz w:val="28"/>
          <w:szCs w:val="28"/>
        </w:rPr>
        <w:t>викличемо табличний редактор аргументів.</w:t>
      </w:r>
    </w:p>
    <w:p w:rsidR="008E7344" w:rsidRPr="008E7344" w:rsidRDefault="008E7344" w:rsidP="008E7344">
      <w:pPr>
        <w:rPr>
          <w:sz w:val="28"/>
          <w:szCs w:val="28"/>
        </w:rPr>
      </w:pPr>
      <w:r w:rsidRPr="008E7344">
        <w:rPr>
          <w:sz w:val="28"/>
          <w:szCs w:val="28"/>
        </w:rPr>
        <w:t>10. Створимо ще один аргумент і задамо йому ім'я «</w:t>
      </w:r>
      <w:r w:rsidRPr="008E7344">
        <w:rPr>
          <w:b/>
          <w:bCs/>
          <w:sz w:val="28"/>
          <w:szCs w:val="28"/>
        </w:rPr>
        <w:t>Управління</w:t>
      </w:r>
      <w:r w:rsidRPr="008E7344">
        <w:rPr>
          <w:bCs/>
          <w:sz w:val="28"/>
          <w:szCs w:val="28"/>
        </w:rPr>
        <w:t>».</w:t>
      </w:r>
      <w:r w:rsidRPr="008E7344">
        <w:rPr>
          <w:sz w:val="28"/>
          <w:szCs w:val="28"/>
        </w:rPr>
        <w:t xml:space="preserve"> </w:t>
      </w:r>
    </w:p>
    <w:p w:rsidR="008E7344" w:rsidRPr="008E7344" w:rsidRDefault="008E7344" w:rsidP="008E7344">
      <w:pPr>
        <w:rPr>
          <w:sz w:val="28"/>
          <w:szCs w:val="28"/>
        </w:rPr>
      </w:pPr>
      <w:r w:rsidRPr="008E7344">
        <w:rPr>
          <w:sz w:val="28"/>
          <w:szCs w:val="28"/>
        </w:rPr>
        <w:lastRenderedPageBreak/>
        <w:t>11. Змінимо тип аргументу на «</w:t>
      </w:r>
      <w:r w:rsidRPr="008E7344">
        <w:rPr>
          <w:b/>
          <w:bCs/>
          <w:sz w:val="28"/>
          <w:szCs w:val="28"/>
        </w:rPr>
        <w:t>IN/OUT</w:t>
      </w:r>
      <w:r w:rsidRPr="008E7344">
        <w:rPr>
          <w:bCs/>
          <w:sz w:val="28"/>
          <w:szCs w:val="28"/>
        </w:rPr>
        <w:t>»</w:t>
      </w:r>
      <w:r w:rsidRPr="008E7344">
        <w:rPr>
          <w:sz w:val="28"/>
          <w:szCs w:val="28"/>
        </w:rPr>
        <w:t>, а кнопкою «</w:t>
      </w:r>
      <w:r w:rsidRPr="008E7344">
        <w:rPr>
          <w:b/>
          <w:bCs/>
          <w:sz w:val="28"/>
          <w:szCs w:val="28"/>
        </w:rPr>
        <w:t>Готово</w:t>
      </w:r>
      <w:r w:rsidRPr="008E7344">
        <w:rPr>
          <w:bCs/>
          <w:sz w:val="28"/>
          <w:szCs w:val="28"/>
        </w:rPr>
        <w:t xml:space="preserve">» </w:t>
      </w:r>
      <w:r w:rsidRPr="008E7344">
        <w:rPr>
          <w:sz w:val="28"/>
          <w:szCs w:val="28"/>
        </w:rPr>
        <w:t xml:space="preserve">підтвердимо прив'язку атрибуту ГЕ до цього аргументу (рис. 4.2). </w:t>
      </w:r>
    </w:p>
    <w:p w:rsidR="008E7344" w:rsidRPr="008E7344" w:rsidRDefault="008E7344" w:rsidP="008E7344">
      <w:pPr>
        <w:rPr>
          <w:sz w:val="28"/>
          <w:szCs w:val="28"/>
        </w:rPr>
      </w:pPr>
      <w:r w:rsidRPr="008E7344">
        <w:rPr>
          <w:sz w:val="28"/>
          <w:szCs w:val="28"/>
        </w:rPr>
        <w:t xml:space="preserve">12. Закриємо вікно властивостей ГЕ ЛКМ шляхом натискування по іконці  </w:t>
      </w:r>
      <w:r w:rsidRPr="008E7344">
        <w:rPr>
          <w:noProof/>
          <w:sz w:val="28"/>
          <w:szCs w:val="28"/>
          <w:lang w:val="ru-RU"/>
        </w:rPr>
        <w:drawing>
          <wp:inline distT="0" distB="0" distL="0" distR="0" wp14:anchorId="1D2D0F41" wp14:editId="64AEF732">
            <wp:extent cx="167640" cy="160020"/>
            <wp:effectExtent l="0" t="0" r="3810" b="0"/>
            <wp:docPr id="845"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67640" cy="160020"/>
                    </a:xfrm>
                    <a:prstGeom prst="rect">
                      <a:avLst/>
                    </a:prstGeom>
                    <a:noFill/>
                    <a:ln>
                      <a:noFill/>
                    </a:ln>
                  </pic:spPr>
                </pic:pic>
              </a:graphicData>
            </a:graphic>
          </wp:inline>
        </w:drawing>
      </w:r>
      <w:r w:rsidRPr="008E7344">
        <w:rPr>
          <w:sz w:val="28"/>
          <w:szCs w:val="28"/>
        </w:rPr>
        <w:t xml:space="preserve">. </w:t>
      </w:r>
    </w:p>
    <w:p w:rsidR="008E7344" w:rsidRPr="008E7344" w:rsidRDefault="008E7344" w:rsidP="008E7344">
      <w:pPr>
        <w:rPr>
          <w:sz w:val="28"/>
          <w:szCs w:val="28"/>
        </w:rPr>
      </w:pPr>
      <w:r w:rsidRPr="008E7344">
        <w:rPr>
          <w:sz w:val="28"/>
          <w:szCs w:val="28"/>
        </w:rPr>
        <w:t>Далі виконаємо розміщення ГЕ «</w:t>
      </w:r>
      <w:r w:rsidRPr="008E7344">
        <w:rPr>
          <w:b/>
          <w:sz w:val="28"/>
          <w:szCs w:val="28"/>
        </w:rPr>
        <w:t>Текст</w:t>
      </w:r>
      <w:r w:rsidRPr="008E7344">
        <w:rPr>
          <w:sz w:val="28"/>
          <w:szCs w:val="28"/>
        </w:rPr>
        <w:t>» для відображення уведеного значення з клавіатури.</w:t>
      </w:r>
    </w:p>
    <w:p w:rsidR="008E7344" w:rsidRPr="008E7344" w:rsidRDefault="008E7344" w:rsidP="008E7344">
      <w:pPr>
        <w:rPr>
          <w:sz w:val="28"/>
          <w:szCs w:val="28"/>
        </w:rPr>
      </w:pPr>
    </w:p>
    <w:p w:rsidR="008E7344" w:rsidRPr="008E7344" w:rsidRDefault="008E7344" w:rsidP="008E7344">
      <w:pPr>
        <w:rPr>
          <w:sz w:val="28"/>
          <w:szCs w:val="28"/>
        </w:rPr>
      </w:pPr>
      <w:r w:rsidRPr="008E7344">
        <w:rPr>
          <w:noProof/>
          <w:sz w:val="28"/>
          <w:szCs w:val="28"/>
          <w:lang w:val="ru-RU"/>
        </w:rPr>
        <w:drawing>
          <wp:inline distT="0" distB="0" distL="0" distR="0" wp14:anchorId="274E170D" wp14:editId="79D7180C">
            <wp:extent cx="4991100" cy="2880360"/>
            <wp:effectExtent l="0" t="0" r="0" b="0"/>
            <wp:docPr id="844"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4991100" cy="288036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BB27FE">
        <w:rPr>
          <w:sz w:val="28"/>
          <w:szCs w:val="28"/>
        </w:rPr>
        <w:t>5</w:t>
      </w:r>
      <w:r w:rsidRPr="008E7344">
        <w:rPr>
          <w:sz w:val="28"/>
          <w:szCs w:val="28"/>
        </w:rPr>
        <w:t>.2. Діалогове вікно прив'язки атрибуту ГЕ до аргументу</w:t>
      </w:r>
    </w:p>
    <w:p w:rsidR="008E7344" w:rsidRPr="008E7344" w:rsidRDefault="008E7344" w:rsidP="008E7344">
      <w:pPr>
        <w:rPr>
          <w:sz w:val="28"/>
          <w:szCs w:val="28"/>
        </w:rPr>
      </w:pPr>
    </w:p>
    <w:p w:rsidR="008E7344" w:rsidRPr="008E7344" w:rsidRDefault="008E7344" w:rsidP="008E7344">
      <w:pPr>
        <w:rPr>
          <w:sz w:val="28"/>
          <w:szCs w:val="28"/>
        </w:rPr>
      </w:pPr>
      <w:r w:rsidRPr="008E7344">
        <w:rPr>
          <w:sz w:val="28"/>
          <w:szCs w:val="28"/>
        </w:rPr>
        <w:t xml:space="preserve">Скористаємося вже наявним на графічному екрані ГЕ шляхом його копіювання/вставки та </w:t>
      </w:r>
      <w:proofErr w:type="spellStart"/>
      <w:r w:rsidRPr="008E7344">
        <w:rPr>
          <w:sz w:val="28"/>
          <w:szCs w:val="28"/>
        </w:rPr>
        <w:t>переприв'язки</w:t>
      </w:r>
      <w:proofErr w:type="spellEnd"/>
      <w:r w:rsidRPr="008E7344">
        <w:rPr>
          <w:sz w:val="28"/>
          <w:szCs w:val="28"/>
        </w:rPr>
        <w:t xml:space="preserve">. Для цього виконаємо наступне: </w:t>
      </w:r>
    </w:p>
    <w:p w:rsidR="008E7344" w:rsidRPr="008E7344" w:rsidRDefault="008E7344" w:rsidP="008E7344">
      <w:pPr>
        <w:rPr>
          <w:sz w:val="28"/>
          <w:szCs w:val="28"/>
        </w:rPr>
      </w:pPr>
      <w:r w:rsidRPr="008E7344">
        <w:rPr>
          <w:sz w:val="28"/>
          <w:szCs w:val="28"/>
        </w:rPr>
        <w:t>1.Виділимо ЛКМ ГЕ «</w:t>
      </w:r>
      <w:r w:rsidRPr="008E7344">
        <w:rPr>
          <w:b/>
          <w:sz w:val="28"/>
          <w:szCs w:val="28"/>
        </w:rPr>
        <w:t>Текст</w:t>
      </w:r>
      <w:r w:rsidRPr="008E7344">
        <w:rPr>
          <w:sz w:val="28"/>
          <w:szCs w:val="28"/>
        </w:rPr>
        <w:t>», який служить для відображення аргументу «</w:t>
      </w:r>
      <w:r w:rsidRPr="008E7344">
        <w:rPr>
          <w:b/>
          <w:bCs/>
          <w:sz w:val="28"/>
          <w:szCs w:val="28"/>
        </w:rPr>
        <w:t>Параметр</w:t>
      </w:r>
      <w:r w:rsidRPr="008E7344">
        <w:rPr>
          <w:bCs/>
          <w:sz w:val="28"/>
          <w:szCs w:val="28"/>
        </w:rPr>
        <w:t>».</w:t>
      </w:r>
      <w:r w:rsidRPr="008E7344">
        <w:rPr>
          <w:sz w:val="28"/>
          <w:szCs w:val="28"/>
        </w:rPr>
        <w:t xml:space="preserve"> </w:t>
      </w:r>
    </w:p>
    <w:p w:rsidR="008E7344" w:rsidRPr="008E7344" w:rsidRDefault="008E7344" w:rsidP="008E7344">
      <w:pPr>
        <w:rPr>
          <w:sz w:val="28"/>
          <w:szCs w:val="28"/>
        </w:rPr>
      </w:pPr>
      <w:r w:rsidRPr="008E7344">
        <w:rPr>
          <w:sz w:val="28"/>
          <w:szCs w:val="28"/>
        </w:rPr>
        <w:t xml:space="preserve">2. З допомогою іконки  </w:t>
      </w:r>
      <w:r w:rsidRPr="008E7344">
        <w:rPr>
          <w:noProof/>
          <w:sz w:val="28"/>
          <w:szCs w:val="28"/>
          <w:lang w:val="ru-RU"/>
        </w:rPr>
        <w:drawing>
          <wp:inline distT="0" distB="0" distL="0" distR="0" wp14:anchorId="4BC28BC1" wp14:editId="01784DA6">
            <wp:extent cx="175260" cy="167640"/>
            <wp:effectExtent l="0" t="0" r="0" b="3810"/>
            <wp:docPr id="843"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75260" cy="167640"/>
                    </a:xfrm>
                    <a:prstGeom prst="rect">
                      <a:avLst/>
                    </a:prstGeom>
                    <a:noFill/>
                    <a:ln>
                      <a:noFill/>
                    </a:ln>
                  </pic:spPr>
                </pic:pic>
              </a:graphicData>
            </a:graphic>
          </wp:inline>
        </w:drawing>
      </w:r>
      <w:r w:rsidRPr="008E7344">
        <w:rPr>
          <w:sz w:val="28"/>
          <w:szCs w:val="28"/>
        </w:rPr>
        <w:t xml:space="preserve"> на панелі інструментів або комбінацією клавіш </w:t>
      </w:r>
      <w:proofErr w:type="spellStart"/>
      <w:r w:rsidRPr="008E7344">
        <w:rPr>
          <w:b/>
          <w:bCs/>
          <w:sz w:val="28"/>
          <w:szCs w:val="28"/>
        </w:rPr>
        <w:t>Ctrl+C</w:t>
      </w:r>
      <w:proofErr w:type="spellEnd"/>
      <w:r w:rsidRPr="008E7344">
        <w:rPr>
          <w:bCs/>
          <w:sz w:val="28"/>
          <w:szCs w:val="28"/>
        </w:rPr>
        <w:t xml:space="preserve"> </w:t>
      </w:r>
      <w:r w:rsidRPr="008E7344">
        <w:rPr>
          <w:sz w:val="28"/>
          <w:szCs w:val="28"/>
        </w:rPr>
        <w:t>скопіюємо виділений ГЕ «</w:t>
      </w:r>
      <w:r w:rsidRPr="008E7344">
        <w:rPr>
          <w:b/>
          <w:sz w:val="28"/>
          <w:szCs w:val="28"/>
        </w:rPr>
        <w:t>Текст</w:t>
      </w:r>
      <w:r w:rsidRPr="008E7344">
        <w:rPr>
          <w:sz w:val="28"/>
          <w:szCs w:val="28"/>
        </w:rPr>
        <w:t xml:space="preserve">» до буфера обміну. </w:t>
      </w:r>
    </w:p>
    <w:p w:rsidR="008E7344" w:rsidRPr="008E7344" w:rsidRDefault="008E7344" w:rsidP="008E7344">
      <w:pPr>
        <w:rPr>
          <w:sz w:val="28"/>
          <w:szCs w:val="28"/>
        </w:rPr>
      </w:pPr>
      <w:r w:rsidRPr="008E7344">
        <w:rPr>
          <w:sz w:val="28"/>
          <w:szCs w:val="28"/>
        </w:rPr>
        <w:t xml:space="preserve">3. Далі з допомогою іконки  </w:t>
      </w:r>
      <w:r w:rsidRPr="008E7344">
        <w:rPr>
          <w:noProof/>
          <w:sz w:val="28"/>
          <w:szCs w:val="28"/>
          <w:lang w:val="ru-RU"/>
        </w:rPr>
        <w:drawing>
          <wp:inline distT="0" distB="0" distL="0" distR="0" wp14:anchorId="7F47874F" wp14:editId="761ECFC4">
            <wp:extent cx="198120" cy="190500"/>
            <wp:effectExtent l="0" t="0" r="0" b="0"/>
            <wp:docPr id="842" name="Рисунок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8E7344">
        <w:rPr>
          <w:sz w:val="28"/>
          <w:szCs w:val="28"/>
        </w:rPr>
        <w:t xml:space="preserve"> або комбінацій клавіш </w:t>
      </w:r>
      <w:proofErr w:type="spellStart"/>
      <w:r w:rsidRPr="008E7344">
        <w:rPr>
          <w:b/>
          <w:bCs/>
          <w:sz w:val="28"/>
          <w:szCs w:val="28"/>
        </w:rPr>
        <w:t>Ctrl+V</w:t>
      </w:r>
      <w:proofErr w:type="spellEnd"/>
      <w:r w:rsidRPr="008E7344">
        <w:rPr>
          <w:bCs/>
          <w:sz w:val="28"/>
          <w:szCs w:val="28"/>
        </w:rPr>
        <w:t xml:space="preserve"> </w:t>
      </w:r>
      <w:r w:rsidRPr="008E7344">
        <w:rPr>
          <w:sz w:val="28"/>
          <w:szCs w:val="28"/>
        </w:rPr>
        <w:t xml:space="preserve">видалимо копію ГЕ з буфера обміну і помістимо її на графічний екран. </w:t>
      </w:r>
    </w:p>
    <w:p w:rsidR="008E7344" w:rsidRPr="008E7344" w:rsidRDefault="008E7344" w:rsidP="008E7344">
      <w:pPr>
        <w:rPr>
          <w:sz w:val="28"/>
          <w:szCs w:val="28"/>
        </w:rPr>
      </w:pPr>
      <w:r w:rsidRPr="008E7344">
        <w:rPr>
          <w:sz w:val="28"/>
          <w:szCs w:val="28"/>
        </w:rPr>
        <w:t>4. Перемістимо, утримуючи натиснуту ЛКМ, копію ГЕ «</w:t>
      </w:r>
      <w:r w:rsidRPr="008E7344">
        <w:rPr>
          <w:b/>
          <w:sz w:val="28"/>
          <w:szCs w:val="28"/>
        </w:rPr>
        <w:t>Текст</w:t>
      </w:r>
      <w:r w:rsidRPr="008E7344">
        <w:rPr>
          <w:sz w:val="28"/>
          <w:szCs w:val="28"/>
        </w:rPr>
        <w:t>» справа від розміщеного на екрані ГЕ «</w:t>
      </w:r>
      <w:r w:rsidRPr="008E7344">
        <w:rPr>
          <w:b/>
          <w:sz w:val="28"/>
          <w:szCs w:val="28"/>
        </w:rPr>
        <w:t>Кнопка</w:t>
      </w:r>
      <w:r w:rsidRPr="008E7344">
        <w:rPr>
          <w:sz w:val="28"/>
          <w:szCs w:val="28"/>
        </w:rPr>
        <w:t xml:space="preserve">». </w:t>
      </w:r>
    </w:p>
    <w:p w:rsidR="008E7344" w:rsidRPr="008E7344" w:rsidRDefault="008E7344" w:rsidP="008E7344">
      <w:pPr>
        <w:rPr>
          <w:sz w:val="28"/>
          <w:szCs w:val="28"/>
        </w:rPr>
      </w:pPr>
      <w:r w:rsidRPr="008E7344">
        <w:rPr>
          <w:sz w:val="28"/>
          <w:szCs w:val="28"/>
        </w:rPr>
        <w:lastRenderedPageBreak/>
        <w:t>5. Подвійним натискуванням ЛКМ на переміщеному ГЕ «</w:t>
      </w:r>
      <w:r w:rsidRPr="008E7344">
        <w:rPr>
          <w:b/>
          <w:sz w:val="28"/>
          <w:szCs w:val="28"/>
        </w:rPr>
        <w:t>Текст</w:t>
      </w:r>
      <w:r w:rsidRPr="008E7344">
        <w:rPr>
          <w:sz w:val="28"/>
          <w:szCs w:val="28"/>
        </w:rPr>
        <w:t xml:space="preserve">» відкриємо вікно його властивостей. </w:t>
      </w:r>
    </w:p>
    <w:p w:rsidR="008E7344" w:rsidRPr="008E7344" w:rsidRDefault="008E7344" w:rsidP="008E7344">
      <w:pPr>
        <w:rPr>
          <w:sz w:val="28"/>
          <w:szCs w:val="28"/>
        </w:rPr>
      </w:pPr>
      <w:r w:rsidRPr="008E7344">
        <w:rPr>
          <w:sz w:val="28"/>
          <w:szCs w:val="28"/>
        </w:rPr>
        <w:t>6. Подвійним натискуванням ЛКМ на рядку «</w:t>
      </w:r>
      <w:r w:rsidRPr="008E7344">
        <w:rPr>
          <w:b/>
          <w:bCs/>
          <w:sz w:val="28"/>
          <w:szCs w:val="28"/>
        </w:rPr>
        <w:t>Текст</w:t>
      </w:r>
      <w:r w:rsidRPr="008E7344">
        <w:rPr>
          <w:bCs/>
          <w:sz w:val="28"/>
          <w:szCs w:val="28"/>
        </w:rPr>
        <w:t xml:space="preserve">» </w:t>
      </w:r>
      <w:r w:rsidRPr="008E7344">
        <w:rPr>
          <w:sz w:val="28"/>
          <w:szCs w:val="28"/>
        </w:rPr>
        <w:t xml:space="preserve">закладки основних властивостей </w:t>
      </w:r>
      <w:r w:rsidRPr="008E7344">
        <w:rPr>
          <w:noProof/>
          <w:sz w:val="28"/>
          <w:szCs w:val="28"/>
          <w:lang w:val="ru-RU"/>
        </w:rPr>
        <w:drawing>
          <wp:inline distT="0" distB="0" distL="0" distR="0" wp14:anchorId="17159781" wp14:editId="3261E8BC">
            <wp:extent cx="251460" cy="198120"/>
            <wp:effectExtent l="0" t="0" r="0" b="0"/>
            <wp:docPr id="841" name="Рисунок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251460" cy="198120"/>
                    </a:xfrm>
                    <a:prstGeom prst="rect">
                      <a:avLst/>
                    </a:prstGeom>
                    <a:noFill/>
                    <a:ln>
                      <a:noFill/>
                    </a:ln>
                  </pic:spPr>
                </pic:pic>
              </a:graphicData>
            </a:graphic>
          </wp:inline>
        </w:drawing>
      </w:r>
      <w:r w:rsidRPr="008E7344">
        <w:rPr>
          <w:sz w:val="28"/>
          <w:szCs w:val="28"/>
        </w:rPr>
        <w:t xml:space="preserve"> перейдемо до налагодження </w:t>
      </w:r>
      <w:proofErr w:type="spellStart"/>
      <w:r w:rsidRPr="008E7344">
        <w:rPr>
          <w:sz w:val="28"/>
          <w:szCs w:val="28"/>
        </w:rPr>
        <w:t>динамізації</w:t>
      </w:r>
      <w:proofErr w:type="spellEnd"/>
      <w:r w:rsidRPr="008E7344">
        <w:rPr>
          <w:sz w:val="28"/>
          <w:szCs w:val="28"/>
        </w:rPr>
        <w:t xml:space="preserve"> даного атрибуту ГЕ. </w:t>
      </w:r>
    </w:p>
    <w:p w:rsidR="008E7344" w:rsidRPr="008E7344" w:rsidRDefault="008E7344" w:rsidP="008E7344">
      <w:pPr>
        <w:rPr>
          <w:sz w:val="28"/>
          <w:szCs w:val="28"/>
        </w:rPr>
      </w:pPr>
      <w:r w:rsidRPr="008E7344">
        <w:rPr>
          <w:sz w:val="28"/>
          <w:szCs w:val="28"/>
        </w:rPr>
        <w:t>7. У правому полі рядка «</w:t>
      </w:r>
      <w:r w:rsidRPr="008E7344">
        <w:rPr>
          <w:b/>
          <w:bCs/>
          <w:sz w:val="28"/>
          <w:szCs w:val="28"/>
        </w:rPr>
        <w:t>Прив'язка</w:t>
      </w:r>
      <w:r w:rsidRPr="008E7344">
        <w:rPr>
          <w:bCs/>
          <w:sz w:val="28"/>
          <w:szCs w:val="28"/>
        </w:rPr>
        <w:t xml:space="preserve">» </w:t>
      </w:r>
      <w:r w:rsidRPr="008E7344">
        <w:rPr>
          <w:sz w:val="28"/>
          <w:szCs w:val="28"/>
        </w:rPr>
        <w:t xml:space="preserve">натискуванням ЛКМ відкриємо табличний редактор аргументів шаблону екрана. </w:t>
      </w:r>
    </w:p>
    <w:p w:rsidR="008E7344" w:rsidRPr="008E7344" w:rsidRDefault="008E7344" w:rsidP="008E7344">
      <w:pPr>
        <w:rPr>
          <w:sz w:val="28"/>
          <w:szCs w:val="28"/>
        </w:rPr>
      </w:pPr>
      <w:r w:rsidRPr="008E7344">
        <w:rPr>
          <w:sz w:val="28"/>
          <w:szCs w:val="28"/>
        </w:rPr>
        <w:t>8. Виділимо ЛКМ у списку аргумент «</w:t>
      </w:r>
      <w:r w:rsidRPr="008E7344">
        <w:rPr>
          <w:b/>
          <w:bCs/>
          <w:sz w:val="28"/>
          <w:szCs w:val="28"/>
        </w:rPr>
        <w:t>Управління</w:t>
      </w:r>
      <w:r w:rsidRPr="008E7344">
        <w:rPr>
          <w:bCs/>
          <w:sz w:val="28"/>
          <w:szCs w:val="28"/>
        </w:rPr>
        <w:t xml:space="preserve">» </w:t>
      </w:r>
      <w:r w:rsidRPr="008E7344">
        <w:rPr>
          <w:sz w:val="28"/>
          <w:szCs w:val="28"/>
        </w:rPr>
        <w:t>і натискуванням ЛКМ по екранній кнопці «</w:t>
      </w:r>
      <w:r w:rsidRPr="008E7344">
        <w:rPr>
          <w:b/>
          <w:bCs/>
          <w:sz w:val="28"/>
          <w:szCs w:val="28"/>
        </w:rPr>
        <w:t>Готово</w:t>
      </w:r>
      <w:r w:rsidRPr="008E7344">
        <w:rPr>
          <w:bCs/>
          <w:sz w:val="28"/>
          <w:szCs w:val="28"/>
        </w:rPr>
        <w:t xml:space="preserve">» </w:t>
      </w:r>
      <w:r w:rsidRPr="008E7344">
        <w:rPr>
          <w:sz w:val="28"/>
          <w:szCs w:val="28"/>
        </w:rPr>
        <w:t>підтвердимо прив'язку атрибуту ГЕ «</w:t>
      </w:r>
      <w:r w:rsidRPr="008E7344">
        <w:rPr>
          <w:b/>
          <w:sz w:val="28"/>
          <w:szCs w:val="28"/>
        </w:rPr>
        <w:t>Текст</w:t>
      </w:r>
      <w:r w:rsidRPr="008E7344">
        <w:rPr>
          <w:sz w:val="28"/>
          <w:szCs w:val="28"/>
        </w:rPr>
        <w:t xml:space="preserve">» до даного аргументу шаблону екрана. </w:t>
      </w:r>
    </w:p>
    <w:p w:rsidR="008E7344" w:rsidRPr="008E7344" w:rsidRDefault="008E7344" w:rsidP="008E7344">
      <w:pPr>
        <w:rPr>
          <w:sz w:val="28"/>
          <w:szCs w:val="28"/>
        </w:rPr>
      </w:pPr>
      <w:r w:rsidRPr="008E7344">
        <w:rPr>
          <w:sz w:val="28"/>
          <w:szCs w:val="28"/>
        </w:rPr>
        <w:t>9. Закриємо вікно властивостей ГЕ «</w:t>
      </w:r>
      <w:r w:rsidRPr="008E7344">
        <w:rPr>
          <w:b/>
          <w:sz w:val="28"/>
          <w:szCs w:val="28"/>
        </w:rPr>
        <w:t>Текст</w:t>
      </w:r>
      <w:r w:rsidRPr="008E7344">
        <w:rPr>
          <w:sz w:val="28"/>
          <w:szCs w:val="28"/>
        </w:rPr>
        <w:t xml:space="preserve">». </w:t>
      </w:r>
    </w:p>
    <w:p w:rsidR="008E7344" w:rsidRPr="008E7344" w:rsidRDefault="008E7344" w:rsidP="008E7344">
      <w:pPr>
        <w:rPr>
          <w:b/>
          <w:sz w:val="28"/>
          <w:szCs w:val="28"/>
        </w:rPr>
      </w:pPr>
    </w:p>
    <w:p w:rsidR="008E7344" w:rsidRPr="008E7344" w:rsidRDefault="00BB27FE" w:rsidP="008E7344">
      <w:pPr>
        <w:rPr>
          <w:b/>
          <w:sz w:val="28"/>
          <w:szCs w:val="28"/>
        </w:rPr>
      </w:pPr>
      <w:r>
        <w:rPr>
          <w:b/>
          <w:sz w:val="28"/>
          <w:szCs w:val="28"/>
        </w:rPr>
        <w:t>5</w:t>
      </w:r>
      <w:r w:rsidR="008E7344" w:rsidRPr="008E7344">
        <w:rPr>
          <w:b/>
          <w:sz w:val="28"/>
          <w:szCs w:val="28"/>
        </w:rPr>
        <w:t>.1.5. Доопрацювання графічного екрану</w:t>
      </w:r>
    </w:p>
    <w:p w:rsidR="008E7344" w:rsidRPr="008E7344" w:rsidRDefault="008E7344" w:rsidP="008E7344">
      <w:pPr>
        <w:rPr>
          <w:sz w:val="28"/>
          <w:szCs w:val="28"/>
        </w:rPr>
      </w:pPr>
    </w:p>
    <w:p w:rsidR="008E7344" w:rsidRPr="008E7344" w:rsidRDefault="008E7344" w:rsidP="008E7344">
      <w:pPr>
        <w:rPr>
          <w:sz w:val="28"/>
          <w:szCs w:val="28"/>
        </w:rPr>
      </w:pPr>
      <w:r w:rsidRPr="008E7344">
        <w:rPr>
          <w:sz w:val="28"/>
          <w:szCs w:val="28"/>
        </w:rPr>
        <w:t>З допомогою нового компоненту проекту – шаблону програми зв'яжемо два наявних канали операцією складання. Будемо підсумовувати реальні значення каналів «</w:t>
      </w:r>
      <w:r w:rsidRPr="008E7344">
        <w:rPr>
          <w:b/>
          <w:bCs/>
          <w:sz w:val="28"/>
          <w:szCs w:val="28"/>
        </w:rPr>
        <w:t>Параметр</w:t>
      </w:r>
      <w:r w:rsidRPr="008E7344">
        <w:rPr>
          <w:bCs/>
          <w:sz w:val="28"/>
          <w:szCs w:val="28"/>
        </w:rPr>
        <w:t xml:space="preserve">» </w:t>
      </w:r>
      <w:r w:rsidRPr="008E7344">
        <w:rPr>
          <w:sz w:val="28"/>
          <w:szCs w:val="28"/>
        </w:rPr>
        <w:t>і «</w:t>
      </w:r>
      <w:r w:rsidRPr="008E7344">
        <w:rPr>
          <w:b/>
          <w:bCs/>
          <w:sz w:val="28"/>
          <w:szCs w:val="28"/>
        </w:rPr>
        <w:t>Управління</w:t>
      </w:r>
      <w:r w:rsidRPr="008E7344">
        <w:rPr>
          <w:bCs/>
          <w:sz w:val="28"/>
          <w:szCs w:val="28"/>
        </w:rPr>
        <w:t>»</w:t>
      </w:r>
      <w:r w:rsidRPr="008E7344">
        <w:rPr>
          <w:sz w:val="28"/>
          <w:szCs w:val="28"/>
        </w:rPr>
        <w:t>, а результат розміщати на заново створений аргумент екрану «</w:t>
      </w:r>
      <w:r w:rsidRPr="008E7344">
        <w:rPr>
          <w:b/>
          <w:bCs/>
          <w:sz w:val="28"/>
          <w:szCs w:val="28"/>
        </w:rPr>
        <w:t>Сума</w:t>
      </w:r>
      <w:r w:rsidRPr="008E7344">
        <w:rPr>
          <w:bCs/>
          <w:sz w:val="28"/>
          <w:szCs w:val="28"/>
        </w:rPr>
        <w:t xml:space="preserve">» </w:t>
      </w:r>
      <w:r w:rsidRPr="008E7344">
        <w:rPr>
          <w:sz w:val="28"/>
          <w:szCs w:val="28"/>
        </w:rPr>
        <w:t>(з відображенням на ГЕ «</w:t>
      </w:r>
      <w:r w:rsidRPr="008E7344">
        <w:rPr>
          <w:b/>
          <w:sz w:val="28"/>
          <w:szCs w:val="28"/>
        </w:rPr>
        <w:t>Текст</w:t>
      </w:r>
      <w:r w:rsidRPr="008E7344">
        <w:rPr>
          <w:sz w:val="28"/>
          <w:szCs w:val="28"/>
        </w:rPr>
        <w:t>» і «</w:t>
      </w:r>
      <w:r w:rsidRPr="008E7344">
        <w:rPr>
          <w:b/>
          <w:sz w:val="28"/>
          <w:szCs w:val="28"/>
        </w:rPr>
        <w:t>Тренд</w:t>
      </w:r>
      <w:r w:rsidRPr="008E7344">
        <w:rPr>
          <w:sz w:val="28"/>
          <w:szCs w:val="28"/>
        </w:rPr>
        <w:t>») без створення додаткового каналу у вузлі проекту. Для цього виконаємо наступне:</w:t>
      </w:r>
    </w:p>
    <w:p w:rsidR="008E7344" w:rsidRPr="008E7344" w:rsidRDefault="008E7344" w:rsidP="008E7344">
      <w:pPr>
        <w:rPr>
          <w:sz w:val="28"/>
          <w:szCs w:val="28"/>
        </w:rPr>
      </w:pPr>
      <w:r w:rsidRPr="008E7344">
        <w:rPr>
          <w:sz w:val="28"/>
          <w:szCs w:val="28"/>
        </w:rPr>
        <w:t>1. Скопіюємо два перших ГЕ – «</w:t>
      </w:r>
      <w:r w:rsidRPr="008E7344">
        <w:rPr>
          <w:b/>
          <w:sz w:val="28"/>
          <w:szCs w:val="28"/>
        </w:rPr>
        <w:t>Значення параметра</w:t>
      </w:r>
      <w:r w:rsidRPr="008E7344">
        <w:rPr>
          <w:sz w:val="28"/>
          <w:szCs w:val="28"/>
        </w:rPr>
        <w:t>» і «</w:t>
      </w:r>
      <w:r w:rsidRPr="008E7344">
        <w:rPr>
          <w:b/>
          <w:sz w:val="28"/>
          <w:szCs w:val="28"/>
        </w:rPr>
        <w:t>Текст</w:t>
      </w:r>
      <w:r w:rsidRPr="008E7344">
        <w:rPr>
          <w:sz w:val="28"/>
          <w:szCs w:val="28"/>
        </w:rPr>
        <w:t>» і розмістимо їх нижче ГЕ «</w:t>
      </w:r>
      <w:r w:rsidRPr="008E7344">
        <w:rPr>
          <w:b/>
          <w:sz w:val="28"/>
          <w:szCs w:val="28"/>
        </w:rPr>
        <w:t>Кнопка</w:t>
      </w:r>
      <w:r w:rsidRPr="008E7344">
        <w:rPr>
          <w:sz w:val="28"/>
          <w:szCs w:val="28"/>
        </w:rPr>
        <w:t>».</w:t>
      </w:r>
    </w:p>
    <w:p w:rsidR="008E7344" w:rsidRPr="008E7344" w:rsidRDefault="008E7344" w:rsidP="008E7344">
      <w:pPr>
        <w:rPr>
          <w:sz w:val="28"/>
          <w:szCs w:val="28"/>
        </w:rPr>
      </w:pPr>
      <w:r w:rsidRPr="008E7344">
        <w:rPr>
          <w:sz w:val="28"/>
          <w:szCs w:val="28"/>
        </w:rPr>
        <w:t>2. Замінимо статичний текст першого ГЕ на «</w:t>
      </w:r>
      <w:r w:rsidRPr="008E7344">
        <w:rPr>
          <w:bCs/>
          <w:sz w:val="28"/>
          <w:szCs w:val="28"/>
        </w:rPr>
        <w:t>Сума».</w:t>
      </w:r>
      <w:r w:rsidRPr="008E7344">
        <w:rPr>
          <w:sz w:val="28"/>
          <w:szCs w:val="28"/>
        </w:rPr>
        <w:t xml:space="preserve"> </w:t>
      </w:r>
    </w:p>
    <w:p w:rsidR="008E7344" w:rsidRPr="008E7344" w:rsidRDefault="008E7344" w:rsidP="008E7344">
      <w:pPr>
        <w:rPr>
          <w:sz w:val="28"/>
          <w:szCs w:val="28"/>
        </w:rPr>
      </w:pPr>
      <w:r w:rsidRPr="008E7344">
        <w:rPr>
          <w:sz w:val="28"/>
          <w:szCs w:val="28"/>
        </w:rPr>
        <w:t xml:space="preserve">3. Динаміку другого ГЕ прив'яжемо до нового - третього аргументу шаблона екрану типу </w:t>
      </w:r>
      <w:r w:rsidRPr="008E7344">
        <w:rPr>
          <w:b/>
          <w:bCs/>
          <w:sz w:val="28"/>
          <w:szCs w:val="28"/>
        </w:rPr>
        <w:t>IN</w:t>
      </w:r>
      <w:r w:rsidRPr="008E7344">
        <w:rPr>
          <w:bCs/>
          <w:sz w:val="28"/>
          <w:szCs w:val="28"/>
        </w:rPr>
        <w:t xml:space="preserve"> </w:t>
      </w:r>
      <w:r w:rsidRPr="008E7344">
        <w:rPr>
          <w:sz w:val="28"/>
          <w:szCs w:val="28"/>
        </w:rPr>
        <w:t>з іменем «</w:t>
      </w:r>
      <w:r w:rsidRPr="008E7344">
        <w:rPr>
          <w:b/>
          <w:bCs/>
          <w:sz w:val="28"/>
          <w:szCs w:val="28"/>
        </w:rPr>
        <w:t>Сума</w:t>
      </w:r>
      <w:r w:rsidRPr="008E7344">
        <w:rPr>
          <w:bCs/>
          <w:sz w:val="28"/>
          <w:szCs w:val="28"/>
        </w:rPr>
        <w:t>»</w:t>
      </w:r>
      <w:r w:rsidRPr="008E7344">
        <w:rPr>
          <w:sz w:val="28"/>
          <w:szCs w:val="28"/>
        </w:rPr>
        <w:t xml:space="preserve">, котрий створимо в процесі прив'язки (рис. 4.3). </w:t>
      </w:r>
    </w:p>
    <w:p w:rsidR="008E7344" w:rsidRPr="008E7344" w:rsidRDefault="008E7344" w:rsidP="008E7344">
      <w:pPr>
        <w:rPr>
          <w:sz w:val="28"/>
          <w:szCs w:val="28"/>
        </w:rPr>
      </w:pPr>
      <w:r w:rsidRPr="008E7344">
        <w:rPr>
          <w:sz w:val="28"/>
          <w:szCs w:val="28"/>
        </w:rPr>
        <w:t>4. Додамо ще одну криву на тренд з прив'язкою до аргументу «</w:t>
      </w:r>
      <w:r w:rsidRPr="008E7344">
        <w:rPr>
          <w:bCs/>
          <w:sz w:val="28"/>
          <w:szCs w:val="28"/>
        </w:rPr>
        <w:t>Сума»</w:t>
      </w:r>
      <w:r w:rsidRPr="008E7344">
        <w:rPr>
          <w:sz w:val="28"/>
          <w:szCs w:val="28"/>
        </w:rPr>
        <w:t>.</w:t>
      </w:r>
    </w:p>
    <w:p w:rsidR="008E7344" w:rsidRPr="008E7344" w:rsidRDefault="008E7344" w:rsidP="008E7344">
      <w:pPr>
        <w:rPr>
          <w:sz w:val="28"/>
          <w:szCs w:val="28"/>
        </w:rPr>
      </w:pPr>
    </w:p>
    <w:p w:rsidR="008E7344" w:rsidRPr="008E7344" w:rsidRDefault="008E7344" w:rsidP="008E7344">
      <w:pPr>
        <w:rPr>
          <w:sz w:val="28"/>
          <w:szCs w:val="28"/>
        </w:rPr>
      </w:pPr>
      <w:r w:rsidRPr="008E7344">
        <w:rPr>
          <w:noProof/>
          <w:sz w:val="28"/>
          <w:szCs w:val="28"/>
          <w:lang w:val="ru-RU"/>
        </w:rPr>
        <w:lastRenderedPageBreak/>
        <w:drawing>
          <wp:inline distT="0" distB="0" distL="0" distR="0" wp14:anchorId="712A48F7" wp14:editId="7E3E0F4F">
            <wp:extent cx="5532120" cy="2674620"/>
            <wp:effectExtent l="0" t="0" r="0" b="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5532120" cy="2674620"/>
                    </a:xfrm>
                    <a:prstGeom prst="rect">
                      <a:avLst/>
                    </a:prstGeom>
                    <a:noFill/>
                    <a:ln>
                      <a:noFill/>
                    </a:ln>
                  </pic:spPr>
                </pic:pic>
              </a:graphicData>
            </a:graphic>
          </wp:inline>
        </w:drawing>
      </w:r>
    </w:p>
    <w:p w:rsidR="008E7344" w:rsidRPr="008E7344" w:rsidRDefault="008E7344" w:rsidP="008E7344">
      <w:pPr>
        <w:rPr>
          <w:bCs/>
          <w:sz w:val="28"/>
          <w:szCs w:val="28"/>
        </w:rPr>
      </w:pPr>
      <w:r w:rsidRPr="008E7344">
        <w:rPr>
          <w:sz w:val="28"/>
          <w:szCs w:val="28"/>
        </w:rPr>
        <w:t xml:space="preserve">Рис. </w:t>
      </w:r>
      <w:r w:rsidR="00BB27FE">
        <w:rPr>
          <w:sz w:val="28"/>
          <w:szCs w:val="28"/>
        </w:rPr>
        <w:t>5</w:t>
      </w:r>
      <w:r w:rsidRPr="008E7344">
        <w:rPr>
          <w:sz w:val="28"/>
          <w:szCs w:val="28"/>
        </w:rPr>
        <w:t xml:space="preserve">.3. Вікно прив'язки динаміки другого ГЕ до третього аргументу шаблона екрану типу </w:t>
      </w:r>
      <w:r w:rsidRPr="008E7344">
        <w:rPr>
          <w:bCs/>
          <w:sz w:val="28"/>
          <w:szCs w:val="28"/>
        </w:rPr>
        <w:t xml:space="preserve">IN </w:t>
      </w:r>
      <w:r w:rsidRPr="008E7344">
        <w:rPr>
          <w:sz w:val="28"/>
          <w:szCs w:val="28"/>
        </w:rPr>
        <w:t>з іменем «</w:t>
      </w:r>
      <w:r w:rsidRPr="008E7344">
        <w:rPr>
          <w:bCs/>
          <w:sz w:val="28"/>
          <w:szCs w:val="28"/>
        </w:rPr>
        <w:t>Сума»</w:t>
      </w:r>
    </w:p>
    <w:p w:rsidR="008E7344" w:rsidRPr="008E7344" w:rsidRDefault="008E7344" w:rsidP="008E7344">
      <w:pPr>
        <w:rPr>
          <w:bCs/>
          <w:sz w:val="28"/>
          <w:szCs w:val="28"/>
        </w:rPr>
      </w:pPr>
    </w:p>
    <w:p w:rsidR="008E7344" w:rsidRPr="008E7344" w:rsidRDefault="00BB27FE" w:rsidP="008E7344">
      <w:pPr>
        <w:rPr>
          <w:b/>
          <w:sz w:val="28"/>
          <w:szCs w:val="28"/>
        </w:rPr>
      </w:pPr>
      <w:r>
        <w:rPr>
          <w:b/>
          <w:sz w:val="28"/>
          <w:szCs w:val="28"/>
        </w:rPr>
        <w:t>5</w:t>
      </w:r>
      <w:r w:rsidR="008E7344" w:rsidRPr="008E7344">
        <w:rPr>
          <w:b/>
          <w:sz w:val="28"/>
          <w:szCs w:val="28"/>
        </w:rPr>
        <w:t>.1.6. Організація виводу часу на графічних екранах</w:t>
      </w:r>
    </w:p>
    <w:p w:rsidR="008E7344" w:rsidRPr="008E7344" w:rsidRDefault="008E7344" w:rsidP="008E7344">
      <w:pPr>
        <w:rPr>
          <w:b/>
          <w:sz w:val="28"/>
          <w:szCs w:val="28"/>
        </w:rPr>
      </w:pPr>
    </w:p>
    <w:p w:rsidR="008E7344" w:rsidRPr="008E7344" w:rsidRDefault="008E7344" w:rsidP="008E7344">
      <w:pPr>
        <w:rPr>
          <w:sz w:val="28"/>
          <w:szCs w:val="28"/>
        </w:rPr>
      </w:pPr>
      <w:r w:rsidRPr="008E7344">
        <w:rPr>
          <w:sz w:val="28"/>
          <w:szCs w:val="28"/>
        </w:rPr>
        <w:t xml:space="preserve">Існує декілька способів виводу часу на графічних екранах. Так, наприклад, найбільш простий з них полягає в </w:t>
      </w:r>
      <w:proofErr w:type="spellStart"/>
      <w:r w:rsidRPr="008E7344">
        <w:rPr>
          <w:sz w:val="28"/>
          <w:szCs w:val="28"/>
        </w:rPr>
        <w:t>заданні</w:t>
      </w:r>
      <w:proofErr w:type="spellEnd"/>
      <w:r w:rsidRPr="008E7344">
        <w:rPr>
          <w:sz w:val="28"/>
          <w:szCs w:val="28"/>
        </w:rPr>
        <w:t xml:space="preserve"> для каналів класу «</w:t>
      </w:r>
      <w:r w:rsidRPr="008E7344">
        <w:rPr>
          <w:b/>
          <w:bCs/>
          <w:sz w:val="28"/>
          <w:szCs w:val="28"/>
        </w:rPr>
        <w:t>Виклик</w:t>
      </w:r>
      <w:r w:rsidRPr="008E7344">
        <w:rPr>
          <w:bCs/>
          <w:sz w:val="28"/>
          <w:szCs w:val="28"/>
        </w:rPr>
        <w:t xml:space="preserve">», </w:t>
      </w:r>
      <w:r w:rsidRPr="008E7344">
        <w:rPr>
          <w:sz w:val="28"/>
          <w:szCs w:val="28"/>
        </w:rPr>
        <w:t>налаштованих на виклик графічних екранів, атрибуту «</w:t>
      </w:r>
      <w:r w:rsidRPr="008E7344">
        <w:rPr>
          <w:b/>
          <w:bCs/>
          <w:sz w:val="28"/>
          <w:szCs w:val="28"/>
        </w:rPr>
        <w:t>Параметр</w:t>
      </w:r>
      <w:r w:rsidRPr="008E7344">
        <w:rPr>
          <w:bCs/>
          <w:sz w:val="28"/>
          <w:szCs w:val="28"/>
        </w:rPr>
        <w:t>»</w:t>
      </w:r>
      <w:r w:rsidRPr="008E7344">
        <w:rPr>
          <w:sz w:val="28"/>
          <w:szCs w:val="28"/>
        </w:rPr>
        <w:t xml:space="preserve">. </w:t>
      </w:r>
    </w:p>
    <w:p w:rsidR="008E7344" w:rsidRPr="008E7344" w:rsidRDefault="008E7344" w:rsidP="008E7344">
      <w:pPr>
        <w:rPr>
          <w:sz w:val="28"/>
          <w:szCs w:val="28"/>
        </w:rPr>
      </w:pPr>
      <w:r w:rsidRPr="008E7344">
        <w:rPr>
          <w:sz w:val="28"/>
          <w:szCs w:val="28"/>
        </w:rPr>
        <w:t xml:space="preserve">Другий спосіб полягає в створенні системних змінних </w:t>
      </w:r>
      <w:r w:rsidRPr="008E7344">
        <w:rPr>
          <w:b/>
          <w:sz w:val="28"/>
          <w:szCs w:val="28"/>
        </w:rPr>
        <w:t>«</w:t>
      </w:r>
      <w:r w:rsidRPr="008E7344">
        <w:rPr>
          <w:b/>
          <w:bCs/>
          <w:sz w:val="28"/>
          <w:szCs w:val="28"/>
        </w:rPr>
        <w:t>@</w:t>
      </w:r>
      <w:proofErr w:type="spellStart"/>
      <w:r w:rsidRPr="008E7344">
        <w:rPr>
          <w:b/>
          <w:bCs/>
          <w:sz w:val="28"/>
          <w:szCs w:val="28"/>
        </w:rPr>
        <w:t>t_Secon</w:t>
      </w:r>
      <w:proofErr w:type="spellEnd"/>
      <w:r w:rsidRPr="008E7344">
        <w:rPr>
          <w:b/>
          <w:bCs/>
          <w:sz w:val="28"/>
          <w:szCs w:val="28"/>
        </w:rPr>
        <w:t>ds</w:t>
      </w:r>
      <w:r w:rsidRPr="008E7344">
        <w:rPr>
          <w:bCs/>
          <w:sz w:val="28"/>
          <w:szCs w:val="28"/>
        </w:rPr>
        <w:t>»</w:t>
      </w:r>
      <w:r w:rsidRPr="008E7344">
        <w:rPr>
          <w:sz w:val="28"/>
          <w:szCs w:val="28"/>
        </w:rPr>
        <w:t xml:space="preserve">, </w:t>
      </w:r>
      <w:r w:rsidRPr="008E7344">
        <w:rPr>
          <w:b/>
          <w:sz w:val="28"/>
          <w:szCs w:val="28"/>
        </w:rPr>
        <w:t>«</w:t>
      </w:r>
      <w:r w:rsidRPr="008E7344">
        <w:rPr>
          <w:b/>
          <w:bCs/>
          <w:sz w:val="28"/>
          <w:szCs w:val="28"/>
        </w:rPr>
        <w:t>@</w:t>
      </w:r>
      <w:proofErr w:type="spellStart"/>
      <w:r w:rsidRPr="008E7344">
        <w:rPr>
          <w:b/>
          <w:bCs/>
          <w:sz w:val="28"/>
          <w:szCs w:val="28"/>
        </w:rPr>
        <w:t>t_Minut</w:t>
      </w:r>
      <w:proofErr w:type="spellEnd"/>
      <w:r w:rsidRPr="008E7344">
        <w:rPr>
          <w:b/>
          <w:bCs/>
          <w:sz w:val="28"/>
          <w:szCs w:val="28"/>
        </w:rPr>
        <w:t>es</w:t>
      </w:r>
      <w:r w:rsidRPr="008E7344">
        <w:rPr>
          <w:bCs/>
          <w:sz w:val="28"/>
          <w:szCs w:val="28"/>
        </w:rPr>
        <w:t xml:space="preserve">» </w:t>
      </w:r>
      <w:r w:rsidRPr="008E7344">
        <w:rPr>
          <w:sz w:val="28"/>
          <w:szCs w:val="28"/>
        </w:rPr>
        <w:t xml:space="preserve">і </w:t>
      </w:r>
      <w:r w:rsidRPr="008E7344">
        <w:rPr>
          <w:b/>
          <w:sz w:val="28"/>
          <w:szCs w:val="28"/>
        </w:rPr>
        <w:t>«</w:t>
      </w:r>
      <w:r w:rsidRPr="008E7344">
        <w:rPr>
          <w:b/>
          <w:bCs/>
          <w:sz w:val="28"/>
          <w:szCs w:val="28"/>
        </w:rPr>
        <w:t>@</w:t>
      </w:r>
      <w:proofErr w:type="spellStart"/>
      <w:r w:rsidRPr="008E7344">
        <w:rPr>
          <w:b/>
          <w:bCs/>
          <w:sz w:val="28"/>
          <w:szCs w:val="28"/>
        </w:rPr>
        <w:t>t_Hou</w:t>
      </w:r>
      <w:proofErr w:type="spellEnd"/>
      <w:r w:rsidRPr="008E7344">
        <w:rPr>
          <w:b/>
          <w:bCs/>
          <w:sz w:val="28"/>
          <w:szCs w:val="28"/>
        </w:rPr>
        <w:t>rs</w:t>
      </w:r>
      <w:r w:rsidRPr="008E7344">
        <w:rPr>
          <w:bCs/>
          <w:sz w:val="28"/>
          <w:szCs w:val="28"/>
        </w:rPr>
        <w:t xml:space="preserve">» </w:t>
      </w:r>
      <w:r w:rsidRPr="008E7344">
        <w:rPr>
          <w:sz w:val="28"/>
          <w:szCs w:val="28"/>
        </w:rPr>
        <w:t>у підгрупі компонентів «</w:t>
      </w:r>
      <w:r w:rsidRPr="008E7344">
        <w:rPr>
          <w:b/>
          <w:bCs/>
          <w:sz w:val="28"/>
          <w:szCs w:val="28"/>
        </w:rPr>
        <w:t>Системні</w:t>
      </w:r>
      <w:r w:rsidRPr="008E7344">
        <w:rPr>
          <w:bCs/>
          <w:sz w:val="28"/>
          <w:szCs w:val="28"/>
        </w:rPr>
        <w:t xml:space="preserve">» </w:t>
      </w:r>
      <w:r w:rsidRPr="008E7344">
        <w:rPr>
          <w:sz w:val="28"/>
          <w:szCs w:val="28"/>
        </w:rPr>
        <w:t>групи «</w:t>
      </w:r>
      <w:r w:rsidRPr="008E7344">
        <w:rPr>
          <w:b/>
          <w:bCs/>
          <w:sz w:val="28"/>
          <w:szCs w:val="28"/>
        </w:rPr>
        <w:t>Діагностика_і_Сервіс</w:t>
      </w:r>
      <w:r w:rsidRPr="008E7344">
        <w:rPr>
          <w:bCs/>
          <w:sz w:val="28"/>
          <w:szCs w:val="28"/>
        </w:rPr>
        <w:t xml:space="preserve">» </w:t>
      </w:r>
      <w:r w:rsidRPr="008E7344">
        <w:rPr>
          <w:sz w:val="28"/>
          <w:szCs w:val="28"/>
        </w:rPr>
        <w:t>у шарі «</w:t>
      </w:r>
      <w:r w:rsidRPr="008E7344">
        <w:rPr>
          <w:b/>
          <w:bCs/>
          <w:sz w:val="28"/>
          <w:szCs w:val="28"/>
        </w:rPr>
        <w:t>Джерела/Приймачі</w:t>
      </w:r>
      <w:r w:rsidRPr="008E7344">
        <w:rPr>
          <w:bCs/>
          <w:sz w:val="28"/>
          <w:szCs w:val="28"/>
        </w:rPr>
        <w:t xml:space="preserve">» </w:t>
      </w:r>
      <w:r w:rsidRPr="008E7344">
        <w:rPr>
          <w:sz w:val="28"/>
          <w:szCs w:val="28"/>
        </w:rPr>
        <w:t>і зв'язуванні їх з аргументами шаблонів екрану, котрі, в свою чергу, з допомогою ГЕ «</w:t>
      </w:r>
      <w:r w:rsidRPr="008E7344">
        <w:rPr>
          <w:b/>
          <w:sz w:val="28"/>
          <w:szCs w:val="28"/>
        </w:rPr>
        <w:t>Текст</w:t>
      </w:r>
      <w:r w:rsidRPr="008E7344">
        <w:rPr>
          <w:sz w:val="28"/>
          <w:szCs w:val="28"/>
        </w:rPr>
        <w:t>» відображають системний час – години, хвилини і секунди у вибраному місці графічного екрану.</w:t>
      </w:r>
    </w:p>
    <w:p w:rsidR="008E7344" w:rsidRPr="008E7344" w:rsidRDefault="00BB27FE" w:rsidP="008E7344">
      <w:pPr>
        <w:rPr>
          <w:b/>
          <w:sz w:val="28"/>
          <w:szCs w:val="28"/>
        </w:rPr>
      </w:pPr>
      <w:r>
        <w:rPr>
          <w:b/>
          <w:sz w:val="28"/>
          <w:szCs w:val="28"/>
        </w:rPr>
        <w:t>5.2</w:t>
      </w:r>
      <w:r w:rsidR="008E7344" w:rsidRPr="008E7344">
        <w:rPr>
          <w:b/>
          <w:sz w:val="28"/>
          <w:szCs w:val="28"/>
        </w:rPr>
        <w:t xml:space="preserve">.Операторський інтерфейс КІСУ ТП </w:t>
      </w:r>
    </w:p>
    <w:p w:rsidR="008E7344" w:rsidRPr="008E7344" w:rsidRDefault="008E7344" w:rsidP="008E7344">
      <w:pPr>
        <w:rPr>
          <w:b/>
          <w:sz w:val="28"/>
          <w:szCs w:val="28"/>
        </w:rPr>
      </w:pPr>
      <w:r w:rsidRPr="008E7344">
        <w:rPr>
          <w:b/>
          <w:sz w:val="28"/>
          <w:szCs w:val="28"/>
        </w:rPr>
        <w:t>(моніторинг, управління, регулювання)</w:t>
      </w:r>
    </w:p>
    <w:p w:rsidR="008E7344" w:rsidRPr="008E7344" w:rsidRDefault="008E7344" w:rsidP="008E7344">
      <w:pPr>
        <w:rPr>
          <w:sz w:val="28"/>
          <w:szCs w:val="28"/>
        </w:rPr>
      </w:pPr>
      <w:r w:rsidRPr="008E7344">
        <w:rPr>
          <w:sz w:val="28"/>
          <w:szCs w:val="28"/>
        </w:rPr>
        <w:t xml:space="preserve">Розглядуваний технологічний процес (ТП) ведеться в одну стадію парової  конверсії  у  </w:t>
      </w:r>
      <w:r w:rsidR="00BB27FE">
        <w:rPr>
          <w:sz w:val="28"/>
          <w:szCs w:val="28"/>
        </w:rPr>
        <w:t>офтальмологічному виробництві</w:t>
      </w:r>
      <w:r w:rsidRPr="008E7344">
        <w:rPr>
          <w:sz w:val="28"/>
          <w:szCs w:val="28"/>
        </w:rPr>
        <w:t>.</w:t>
      </w:r>
    </w:p>
    <w:p w:rsidR="008E7344" w:rsidRPr="008E7344" w:rsidRDefault="008E7344" w:rsidP="008E7344">
      <w:pPr>
        <w:rPr>
          <w:sz w:val="28"/>
          <w:szCs w:val="28"/>
        </w:rPr>
      </w:pPr>
      <w:r w:rsidRPr="008E7344">
        <w:rPr>
          <w:sz w:val="28"/>
          <w:szCs w:val="28"/>
        </w:rPr>
        <w:lastRenderedPageBreak/>
        <w:t xml:space="preserve">Необхідно побудувати комп'ютерно-інтегровану систему управління ТП  з  врахуванням  наявних  точок  контролю, виконавчих механізмів та апаратних засобів автоматизації. </w:t>
      </w:r>
    </w:p>
    <w:p w:rsidR="008E7344" w:rsidRPr="008E7344" w:rsidRDefault="008E7344" w:rsidP="008E7344">
      <w:pPr>
        <w:rPr>
          <w:sz w:val="28"/>
          <w:szCs w:val="28"/>
        </w:rPr>
      </w:pPr>
      <w:r w:rsidRPr="008E7344">
        <w:rPr>
          <w:noProof/>
          <w:sz w:val="28"/>
          <w:szCs w:val="28"/>
          <w:lang w:val="ru-RU"/>
        </w:rPr>
        <w:drawing>
          <wp:inline distT="0" distB="0" distL="0" distR="0" wp14:anchorId="2DDE32FA" wp14:editId="40565C3D">
            <wp:extent cx="5684520" cy="4297680"/>
            <wp:effectExtent l="0" t="0" r="0" b="7620"/>
            <wp:docPr id="839"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5684520" cy="429768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BB27FE">
        <w:rPr>
          <w:sz w:val="28"/>
          <w:szCs w:val="28"/>
        </w:rPr>
        <w:t>5</w:t>
      </w:r>
      <w:r w:rsidRPr="008E7344">
        <w:rPr>
          <w:sz w:val="28"/>
          <w:szCs w:val="28"/>
        </w:rPr>
        <w:t>.4. КІСУ ТП з врахуванням точок контролю, виконавчих механізмів та апаратних засобів автоматизації</w:t>
      </w:r>
    </w:p>
    <w:p w:rsidR="008E7344" w:rsidRPr="0093282C" w:rsidRDefault="0093282C" w:rsidP="008E7344">
      <w:pPr>
        <w:rPr>
          <w:sz w:val="28"/>
          <w:szCs w:val="28"/>
        </w:rPr>
      </w:pPr>
      <w:r>
        <w:rPr>
          <w:sz w:val="28"/>
          <w:szCs w:val="28"/>
        </w:rPr>
        <w:t xml:space="preserve">  </w:t>
      </w:r>
      <w:r w:rsidR="008E7344" w:rsidRPr="008E7344">
        <w:rPr>
          <w:sz w:val="28"/>
          <w:szCs w:val="28"/>
        </w:rPr>
        <w:t xml:space="preserve"> </w:t>
      </w:r>
      <w:r w:rsidR="008E7344" w:rsidRPr="0093282C">
        <w:rPr>
          <w:sz w:val="28"/>
          <w:szCs w:val="28"/>
        </w:rPr>
        <w:t>Стадія   парової  конверсії  управляється PC-</w:t>
      </w:r>
      <w:proofErr w:type="spellStart"/>
      <w:r w:rsidR="008E7344" w:rsidRPr="0093282C">
        <w:rPr>
          <w:sz w:val="28"/>
          <w:szCs w:val="28"/>
        </w:rPr>
        <w:t>based</w:t>
      </w:r>
      <w:proofErr w:type="spellEnd"/>
      <w:r w:rsidR="008E7344" w:rsidRPr="0093282C">
        <w:rPr>
          <w:sz w:val="28"/>
          <w:szCs w:val="28"/>
        </w:rPr>
        <w:t xml:space="preserve"> контролером (використовуються два вхідних аналогових сигнали - 2AI і два дискретних вихідних - 2DO). Технологічна задача полягає в підтримуванні постійного  співвідношення  пар: газ  на  вході в змішувач. Регулювання  співвідношення  здійснюється  шляхом  зміни  витрат  газової  суміші  і  пари, які подаються  в апарат. Алгоритм управління – пропорційно-інтегрально-диференціальний (ПІД); спосіб управління виконавчими механізмами – широтно-імпульсна модуляція (ШІМ). Аналогові сигнали від давачів технологічних параметрів через нормуючі перетворювачі поступають до PC-</w:t>
      </w:r>
      <w:proofErr w:type="spellStart"/>
      <w:r w:rsidR="008E7344" w:rsidRPr="0093282C">
        <w:rPr>
          <w:sz w:val="28"/>
          <w:szCs w:val="28"/>
        </w:rPr>
        <w:t>based</w:t>
      </w:r>
      <w:proofErr w:type="spellEnd"/>
      <w:r w:rsidR="008E7344" w:rsidRPr="0093282C">
        <w:rPr>
          <w:sz w:val="28"/>
          <w:szCs w:val="28"/>
        </w:rPr>
        <w:t xml:space="preserve"> контролера, де обробляються 12-ти розрядним аналого-цифровим перетворювачем (АЦП) і </w:t>
      </w:r>
      <w:r w:rsidR="008E7344" w:rsidRPr="0093282C">
        <w:rPr>
          <w:sz w:val="28"/>
          <w:szCs w:val="28"/>
        </w:rPr>
        <w:lastRenderedPageBreak/>
        <w:t xml:space="preserve">надаються в кодах (0 – 4095). Приймемо, що для вимірюваного  давачем  співвідношення  коди відповідають діапазону (0 – 4), а для  витрати   </w:t>
      </w:r>
      <w:proofErr w:type="spellStart"/>
      <w:r w:rsidR="008E7344" w:rsidRPr="0093282C">
        <w:rPr>
          <w:sz w:val="28"/>
          <w:szCs w:val="28"/>
        </w:rPr>
        <w:t>газу–</w:t>
      </w:r>
      <w:proofErr w:type="spellEnd"/>
      <w:r w:rsidR="008E7344" w:rsidRPr="0093282C">
        <w:rPr>
          <w:sz w:val="28"/>
          <w:szCs w:val="28"/>
        </w:rPr>
        <w:t xml:space="preserve"> (0 – 50000) м</w:t>
      </w:r>
      <w:r w:rsidR="008E7344" w:rsidRPr="0093282C">
        <w:rPr>
          <w:sz w:val="28"/>
          <w:szCs w:val="28"/>
          <w:vertAlign w:val="superscript"/>
        </w:rPr>
        <w:t>3</w:t>
      </w:r>
      <w:r w:rsidR="008E7344" w:rsidRPr="0093282C">
        <w:rPr>
          <w:sz w:val="28"/>
          <w:szCs w:val="28"/>
        </w:rPr>
        <w:t>/</w:t>
      </w:r>
      <w:proofErr w:type="spellStart"/>
      <w:r w:rsidR="008E7344" w:rsidRPr="0093282C">
        <w:rPr>
          <w:sz w:val="28"/>
          <w:szCs w:val="28"/>
        </w:rPr>
        <w:t>год</w:t>
      </w:r>
      <w:proofErr w:type="spellEnd"/>
      <w:r w:rsidR="008E7344" w:rsidRPr="0093282C">
        <w:rPr>
          <w:sz w:val="28"/>
          <w:szCs w:val="28"/>
        </w:rPr>
        <w:t xml:space="preserve">,  для  витрати   </w:t>
      </w:r>
      <w:proofErr w:type="spellStart"/>
      <w:r w:rsidR="008E7344" w:rsidRPr="0093282C">
        <w:rPr>
          <w:sz w:val="28"/>
          <w:szCs w:val="28"/>
        </w:rPr>
        <w:t>пари–</w:t>
      </w:r>
      <w:proofErr w:type="spellEnd"/>
      <w:r w:rsidR="008E7344" w:rsidRPr="0093282C">
        <w:rPr>
          <w:sz w:val="28"/>
          <w:szCs w:val="28"/>
        </w:rPr>
        <w:t xml:space="preserve"> (0 – 20) т/год. АРМ контролює підключені до PC-</w:t>
      </w:r>
      <w:proofErr w:type="spellStart"/>
      <w:r w:rsidR="008E7344" w:rsidRPr="0093282C">
        <w:rPr>
          <w:sz w:val="28"/>
          <w:szCs w:val="28"/>
        </w:rPr>
        <w:t>based</w:t>
      </w:r>
      <w:proofErr w:type="spellEnd"/>
      <w:r w:rsidR="008E7344" w:rsidRPr="0093282C">
        <w:rPr>
          <w:sz w:val="28"/>
          <w:szCs w:val="28"/>
        </w:rPr>
        <w:t xml:space="preserve"> контролера технологічні параметри (функція моніторингу) і задає налагодження регулятора (функція управління). </w:t>
      </w:r>
    </w:p>
    <w:p w:rsidR="008E7344" w:rsidRPr="0093282C" w:rsidRDefault="008E7344" w:rsidP="008E7344">
      <w:pPr>
        <w:rPr>
          <w:sz w:val="28"/>
          <w:szCs w:val="28"/>
        </w:rPr>
      </w:pPr>
      <w:r w:rsidRPr="0093282C">
        <w:rPr>
          <w:sz w:val="28"/>
          <w:szCs w:val="28"/>
        </w:rPr>
        <w:t>Стадія   парової  конверсії  у  виробництві</w:t>
      </w:r>
      <w:r w:rsidR="00BB27FE" w:rsidRPr="0093282C">
        <w:rPr>
          <w:sz w:val="28"/>
          <w:szCs w:val="28"/>
        </w:rPr>
        <w:t>, що розглядається</w:t>
      </w:r>
      <w:r w:rsidRPr="0093282C">
        <w:rPr>
          <w:sz w:val="28"/>
          <w:szCs w:val="28"/>
        </w:rPr>
        <w:t xml:space="preserve">  обслуговується контролером з традиційною архітектурою - PLC (використовуються три дискретних вхідних сигнали - 3DI і чотири аналогових вхідних - 4AI). АРМ виконує тільки функцію моніторингу. PLC контролер «ТДС-3000» містить у своєму складі центральний процесор «CPU222», який має вісім вхідних сигналів (8DI), і шість вихідних (6DO) і модуль «EM231», який має чотири вхідних сигнали (4AI). З допомогою програмного пакету «STEP7» розроблена </w:t>
      </w:r>
      <w:proofErr w:type="spellStart"/>
      <w:r w:rsidRPr="0093282C">
        <w:rPr>
          <w:sz w:val="28"/>
          <w:szCs w:val="28"/>
        </w:rPr>
        <w:t>программа</w:t>
      </w:r>
      <w:proofErr w:type="spellEnd"/>
      <w:r w:rsidRPr="0093282C">
        <w:rPr>
          <w:sz w:val="28"/>
          <w:szCs w:val="28"/>
        </w:rPr>
        <w:t xml:space="preserve">  управління стабілізацією  співвідношення  та організований зв'язок з АРМ з використанням наявного в системі процесорного блоку, який вільно конфігурується комунікаційним інтерфейсом PPI за стандартним протоколом обміну «</w:t>
      </w:r>
      <w:proofErr w:type="spellStart"/>
      <w:r w:rsidRPr="0093282C">
        <w:rPr>
          <w:sz w:val="28"/>
          <w:szCs w:val="28"/>
        </w:rPr>
        <w:t>Modbus</w:t>
      </w:r>
      <w:proofErr w:type="spellEnd"/>
      <w:r w:rsidRPr="0093282C">
        <w:rPr>
          <w:sz w:val="28"/>
          <w:szCs w:val="28"/>
        </w:rPr>
        <w:t xml:space="preserve"> RTU». У </w:t>
      </w:r>
      <w:proofErr w:type="spellStart"/>
      <w:r w:rsidRPr="0093282C">
        <w:rPr>
          <w:sz w:val="28"/>
          <w:szCs w:val="28"/>
        </w:rPr>
        <w:t>байтовій</w:t>
      </w:r>
      <w:proofErr w:type="spellEnd"/>
      <w:r w:rsidRPr="0093282C">
        <w:rPr>
          <w:sz w:val="28"/>
          <w:szCs w:val="28"/>
        </w:rPr>
        <w:t xml:space="preserve"> комірці контролера з адресою «0х0» у молодших бітах містяться дані про сигнали стану вхідних дверей у сховище (0 – двері закриті, 1 – двері відкриті), вентиляції (0 – не працює, 1 – працює) і пожежної сигналізації (0 – задимленості нема, 1 – задимленість). У </w:t>
      </w:r>
      <w:proofErr w:type="spellStart"/>
      <w:r w:rsidRPr="0093282C">
        <w:rPr>
          <w:sz w:val="28"/>
          <w:szCs w:val="28"/>
        </w:rPr>
        <w:t>двобайтових</w:t>
      </w:r>
      <w:proofErr w:type="spellEnd"/>
      <w:r w:rsidRPr="0093282C">
        <w:rPr>
          <w:sz w:val="28"/>
          <w:szCs w:val="28"/>
        </w:rPr>
        <w:t xml:space="preserve"> комірках з адресами «0х1», «0х3», «0х5» і «0х7» містяться дані, котрі характеризують такі параметри, як рівень заповнення, температура в сховищі, тиск і вологість повітря. АЦП в модулі «ЕМ231» 12-ти розрядний, інформація надається  в кодах (0 – 4095) і відповідно контролюючі величини мають діапазони (0 – 5)м, (0 – 100)</w:t>
      </w:r>
      <w:r w:rsidRPr="0093282C">
        <w:rPr>
          <w:sz w:val="28"/>
          <w:szCs w:val="28"/>
          <w:vertAlign w:val="superscript"/>
        </w:rPr>
        <w:t>0</w:t>
      </w:r>
      <w:r w:rsidRPr="0093282C">
        <w:rPr>
          <w:sz w:val="28"/>
          <w:szCs w:val="28"/>
        </w:rPr>
        <w:t>С, (0 – 0,5)</w:t>
      </w:r>
      <w:proofErr w:type="spellStart"/>
      <w:r w:rsidRPr="0093282C">
        <w:rPr>
          <w:sz w:val="28"/>
          <w:szCs w:val="28"/>
        </w:rPr>
        <w:t>МПа</w:t>
      </w:r>
      <w:proofErr w:type="spellEnd"/>
      <w:r w:rsidRPr="0093282C">
        <w:rPr>
          <w:sz w:val="28"/>
          <w:szCs w:val="28"/>
        </w:rPr>
        <w:t xml:space="preserve">. і (0 – 100)% відповідно. </w:t>
      </w:r>
    </w:p>
    <w:p w:rsidR="008E7344" w:rsidRPr="0093282C" w:rsidRDefault="008E7344" w:rsidP="008E7344">
      <w:pPr>
        <w:rPr>
          <w:sz w:val="28"/>
          <w:szCs w:val="28"/>
        </w:rPr>
      </w:pPr>
      <w:r w:rsidRPr="0093282C">
        <w:rPr>
          <w:sz w:val="28"/>
          <w:szCs w:val="28"/>
        </w:rPr>
        <w:t>PC-</w:t>
      </w:r>
      <w:proofErr w:type="spellStart"/>
      <w:r w:rsidRPr="0093282C">
        <w:rPr>
          <w:sz w:val="28"/>
          <w:szCs w:val="28"/>
        </w:rPr>
        <w:t>based</w:t>
      </w:r>
      <w:proofErr w:type="spellEnd"/>
      <w:r w:rsidRPr="0093282C">
        <w:rPr>
          <w:sz w:val="28"/>
          <w:szCs w:val="28"/>
        </w:rPr>
        <w:t xml:space="preserve"> контролер підключений до АРМ по мережі через концентратор, який використовує мережевий протокол – TCP/IP. В якості контролера виступає звичайний </w:t>
      </w:r>
      <w:proofErr w:type="spellStart"/>
      <w:r w:rsidRPr="0093282C">
        <w:rPr>
          <w:sz w:val="28"/>
          <w:szCs w:val="28"/>
        </w:rPr>
        <w:t>РС-сумісний</w:t>
      </w:r>
      <w:proofErr w:type="spellEnd"/>
      <w:r w:rsidRPr="0093282C">
        <w:rPr>
          <w:sz w:val="28"/>
          <w:szCs w:val="28"/>
        </w:rPr>
        <w:t xml:space="preserve"> комп'ютер з установленою в </w:t>
      </w:r>
      <w:r w:rsidRPr="0093282C">
        <w:rPr>
          <w:sz w:val="28"/>
          <w:szCs w:val="28"/>
        </w:rPr>
        <w:lastRenderedPageBreak/>
        <w:t xml:space="preserve">системну шину ISA платою вводу/виводу «А-8111» з 8AI, 16DI і 16DO/ICP DAS/, котрий працює під управлінням ОС MS DOS. </w:t>
      </w:r>
    </w:p>
    <w:p w:rsidR="008E7344" w:rsidRPr="0093282C" w:rsidRDefault="008E7344" w:rsidP="008E7344">
      <w:pPr>
        <w:rPr>
          <w:sz w:val="28"/>
          <w:szCs w:val="28"/>
        </w:rPr>
      </w:pPr>
      <w:r w:rsidRPr="0093282C">
        <w:rPr>
          <w:sz w:val="28"/>
          <w:szCs w:val="28"/>
        </w:rPr>
        <w:t xml:space="preserve">Під час роботи системи необхідно записувати в таблицю «СУБД MS ACCESS» дані за параметрами (рівень, температура, тиск і вологість) з поміткою часу через кожні п'ять хвилин. </w:t>
      </w:r>
    </w:p>
    <w:p w:rsidR="008E7344" w:rsidRPr="0093282C" w:rsidRDefault="008E7344" w:rsidP="008E7344">
      <w:pPr>
        <w:rPr>
          <w:sz w:val="28"/>
          <w:szCs w:val="28"/>
        </w:rPr>
      </w:pPr>
      <w:r w:rsidRPr="0093282C">
        <w:rPr>
          <w:sz w:val="28"/>
          <w:szCs w:val="28"/>
        </w:rPr>
        <w:t xml:space="preserve">Для  документування параметрів технологічного процесу повинен бути підготовлений бланк – погодинні зведення за поточним і накопичуваним в архіві значеннями. </w:t>
      </w:r>
    </w:p>
    <w:p w:rsidR="008E7344" w:rsidRPr="0093282C" w:rsidRDefault="008E7344" w:rsidP="008E7344">
      <w:pPr>
        <w:rPr>
          <w:sz w:val="28"/>
          <w:szCs w:val="28"/>
        </w:rPr>
      </w:pPr>
      <w:r w:rsidRPr="0093282C">
        <w:rPr>
          <w:sz w:val="28"/>
          <w:szCs w:val="28"/>
        </w:rPr>
        <w:t xml:space="preserve">У системі необхідно передбачити можливість роботи двох користувачів – розробника та оператора. Оператор на відміну від розробника не повинен вносити які-небудь зміни в структуру системи. </w:t>
      </w:r>
    </w:p>
    <w:p w:rsidR="008E7344" w:rsidRPr="008E7344" w:rsidRDefault="008E7344" w:rsidP="008E7344">
      <w:pPr>
        <w:rPr>
          <w:b/>
          <w:sz w:val="28"/>
          <w:szCs w:val="28"/>
        </w:rPr>
      </w:pPr>
    </w:p>
    <w:p w:rsidR="008E7344" w:rsidRPr="008E7344" w:rsidRDefault="00BB27FE" w:rsidP="008E7344">
      <w:pPr>
        <w:rPr>
          <w:b/>
          <w:sz w:val="28"/>
          <w:szCs w:val="28"/>
        </w:rPr>
      </w:pPr>
      <w:r>
        <w:rPr>
          <w:b/>
          <w:sz w:val="28"/>
          <w:szCs w:val="28"/>
        </w:rPr>
        <w:t>5</w:t>
      </w:r>
      <w:r w:rsidR="008E7344" w:rsidRPr="008E7344">
        <w:rPr>
          <w:b/>
          <w:sz w:val="28"/>
          <w:szCs w:val="28"/>
        </w:rPr>
        <w:t>.2.1. Розробка екрану АРМ оператора</w:t>
      </w:r>
    </w:p>
    <w:p w:rsidR="008E7344" w:rsidRPr="008E7344" w:rsidRDefault="008E7344" w:rsidP="008E7344">
      <w:pPr>
        <w:rPr>
          <w:b/>
          <w:sz w:val="28"/>
          <w:szCs w:val="28"/>
        </w:rPr>
      </w:pPr>
    </w:p>
    <w:p w:rsidR="008E7344" w:rsidRPr="0093282C" w:rsidRDefault="008E7344" w:rsidP="008E7344">
      <w:pPr>
        <w:rPr>
          <w:sz w:val="28"/>
          <w:szCs w:val="28"/>
        </w:rPr>
      </w:pPr>
      <w:r w:rsidRPr="0093282C">
        <w:rPr>
          <w:sz w:val="28"/>
          <w:szCs w:val="28"/>
        </w:rPr>
        <w:t xml:space="preserve">Проілюструємо  створення системи автоматизації шляхом проектування «Від шаблонів», тобто будемо створювати інформаційну базу проекту: канали за аргументами розроблюваних шаблонів екранів і програм, доповнюючи основний підхід методами </w:t>
      </w:r>
      <w:proofErr w:type="spellStart"/>
      <w:r w:rsidRPr="0093282C">
        <w:rPr>
          <w:sz w:val="28"/>
          <w:szCs w:val="28"/>
        </w:rPr>
        <w:t>автопобудови</w:t>
      </w:r>
      <w:proofErr w:type="spellEnd"/>
      <w:r w:rsidRPr="0093282C">
        <w:rPr>
          <w:sz w:val="28"/>
          <w:szCs w:val="28"/>
        </w:rPr>
        <w:t xml:space="preserve"> та зв'язування каналів у вузлах проекту. Скористаємося бібліотекою компонентів користувача. Для цього скопіюємо файл «</w:t>
      </w:r>
      <w:proofErr w:type="spellStart"/>
      <w:r w:rsidRPr="0093282C">
        <w:rPr>
          <w:bCs/>
          <w:sz w:val="28"/>
          <w:szCs w:val="28"/>
        </w:rPr>
        <w:t>tmdevenv.tmul</w:t>
      </w:r>
      <w:proofErr w:type="spellEnd"/>
      <w:r w:rsidRPr="0093282C">
        <w:rPr>
          <w:bCs/>
          <w:sz w:val="28"/>
          <w:szCs w:val="28"/>
        </w:rPr>
        <w:t xml:space="preserve">» </w:t>
      </w:r>
      <w:r w:rsidRPr="0093282C">
        <w:rPr>
          <w:sz w:val="28"/>
          <w:szCs w:val="28"/>
        </w:rPr>
        <w:t>з піддиректорії «</w:t>
      </w:r>
      <w:r w:rsidRPr="0093282C">
        <w:rPr>
          <w:bCs/>
          <w:sz w:val="28"/>
          <w:szCs w:val="28"/>
        </w:rPr>
        <w:t>%TRACE MODE%</w:t>
      </w:r>
      <w:proofErr w:type="spellStart"/>
      <w:r w:rsidRPr="0093282C">
        <w:rPr>
          <w:bCs/>
          <w:sz w:val="28"/>
          <w:szCs w:val="28"/>
        </w:rPr>
        <w:t>\Lib</w:t>
      </w:r>
      <w:proofErr w:type="spellEnd"/>
      <w:r w:rsidRPr="0093282C">
        <w:rPr>
          <w:bCs/>
          <w:sz w:val="28"/>
          <w:szCs w:val="28"/>
        </w:rPr>
        <w:t xml:space="preserve">» </w:t>
      </w:r>
      <w:r w:rsidRPr="0093282C">
        <w:rPr>
          <w:sz w:val="28"/>
          <w:szCs w:val="28"/>
        </w:rPr>
        <w:t>у директорію «</w:t>
      </w:r>
      <w:r w:rsidRPr="0093282C">
        <w:rPr>
          <w:bCs/>
          <w:sz w:val="28"/>
          <w:szCs w:val="28"/>
        </w:rPr>
        <w:t>%TRACE MODE</w:t>
      </w:r>
      <w:r w:rsidRPr="0093282C">
        <w:rPr>
          <w:sz w:val="28"/>
          <w:szCs w:val="28"/>
        </w:rPr>
        <w:t xml:space="preserve">%». </w:t>
      </w:r>
    </w:p>
    <w:p w:rsidR="008E7344" w:rsidRPr="0093282C" w:rsidRDefault="008E7344" w:rsidP="008E7344">
      <w:pPr>
        <w:rPr>
          <w:sz w:val="28"/>
          <w:szCs w:val="28"/>
        </w:rPr>
      </w:pPr>
      <w:r w:rsidRPr="0093282C">
        <w:rPr>
          <w:sz w:val="28"/>
          <w:szCs w:val="28"/>
        </w:rPr>
        <w:t xml:space="preserve">Відкриємо інтегровану систему розробки і з допомогою натискування ЛКМ по іконці  </w:t>
      </w:r>
      <w:r w:rsidRPr="0093282C">
        <w:rPr>
          <w:noProof/>
          <w:sz w:val="28"/>
          <w:szCs w:val="28"/>
          <w:lang w:val="ru-RU"/>
        </w:rPr>
        <w:drawing>
          <wp:inline distT="0" distB="0" distL="0" distR="0" wp14:anchorId="4C1D6B92" wp14:editId="1FB4B0F5">
            <wp:extent cx="243840" cy="236220"/>
            <wp:effectExtent l="0" t="0" r="3810" b="0"/>
            <wp:docPr id="838"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43840" cy="236220"/>
                    </a:xfrm>
                    <a:prstGeom prst="rect">
                      <a:avLst/>
                    </a:prstGeom>
                    <a:noFill/>
                    <a:ln>
                      <a:noFill/>
                    </a:ln>
                  </pic:spPr>
                </pic:pic>
              </a:graphicData>
            </a:graphic>
          </wp:inline>
        </w:drawing>
      </w:r>
      <w:r w:rsidRPr="0093282C">
        <w:rPr>
          <w:sz w:val="28"/>
          <w:szCs w:val="28"/>
        </w:rPr>
        <w:t xml:space="preserve"> створимо новий проект. В якості стилю розробки виберемо «</w:t>
      </w:r>
      <w:r w:rsidRPr="0093282C">
        <w:rPr>
          <w:bCs/>
          <w:sz w:val="28"/>
          <w:szCs w:val="28"/>
        </w:rPr>
        <w:t>Стандартний»</w:t>
      </w:r>
      <w:r w:rsidRPr="0093282C">
        <w:rPr>
          <w:sz w:val="28"/>
          <w:szCs w:val="28"/>
        </w:rPr>
        <w:t>. Перейдемо до шару «</w:t>
      </w:r>
      <w:r w:rsidRPr="0093282C">
        <w:rPr>
          <w:bCs/>
          <w:sz w:val="28"/>
          <w:szCs w:val="28"/>
        </w:rPr>
        <w:t>Бібліотеки_компонентів»</w:t>
      </w:r>
      <w:r w:rsidRPr="0093282C">
        <w:rPr>
          <w:sz w:val="28"/>
          <w:szCs w:val="28"/>
        </w:rPr>
        <w:t>, де в розділі «</w:t>
      </w:r>
      <w:r w:rsidRPr="0093282C">
        <w:rPr>
          <w:bCs/>
          <w:sz w:val="28"/>
          <w:szCs w:val="28"/>
        </w:rPr>
        <w:t xml:space="preserve">Користувацька» </w:t>
      </w:r>
      <w:r w:rsidRPr="0093282C">
        <w:rPr>
          <w:sz w:val="28"/>
          <w:szCs w:val="28"/>
        </w:rPr>
        <w:t>відкриємо бібліотеку «</w:t>
      </w:r>
      <w:r w:rsidRPr="0093282C">
        <w:rPr>
          <w:bCs/>
          <w:sz w:val="28"/>
          <w:szCs w:val="28"/>
        </w:rPr>
        <w:t>Бібліотека_1»</w:t>
      </w:r>
      <w:r w:rsidRPr="0093282C">
        <w:rPr>
          <w:sz w:val="28"/>
          <w:szCs w:val="28"/>
        </w:rPr>
        <w:t xml:space="preserve">. </w:t>
      </w:r>
    </w:p>
    <w:p w:rsidR="008E7344" w:rsidRPr="008E7344" w:rsidRDefault="008E7344" w:rsidP="008E7344">
      <w:pPr>
        <w:rPr>
          <w:sz w:val="28"/>
          <w:szCs w:val="28"/>
        </w:rPr>
      </w:pPr>
      <w:r w:rsidRPr="0093282C">
        <w:rPr>
          <w:sz w:val="28"/>
          <w:szCs w:val="28"/>
        </w:rPr>
        <w:t>Збережемо в даній бібліотеці об'єкт «</w:t>
      </w:r>
      <w:r w:rsidRPr="0093282C">
        <w:rPr>
          <w:bCs/>
          <w:sz w:val="28"/>
          <w:szCs w:val="28"/>
        </w:rPr>
        <w:t xml:space="preserve">Об'єкт_1», який  </w:t>
      </w:r>
      <w:r w:rsidRPr="0093282C">
        <w:rPr>
          <w:sz w:val="28"/>
          <w:szCs w:val="28"/>
        </w:rPr>
        <w:t>містить у своєму шарі «</w:t>
      </w:r>
      <w:r w:rsidRPr="0093282C">
        <w:rPr>
          <w:bCs/>
          <w:sz w:val="28"/>
          <w:szCs w:val="28"/>
        </w:rPr>
        <w:t xml:space="preserve">Ресурси» </w:t>
      </w:r>
      <w:r w:rsidRPr="0093282C">
        <w:rPr>
          <w:sz w:val="28"/>
          <w:szCs w:val="28"/>
        </w:rPr>
        <w:t xml:space="preserve">необхідний для подальшої розробки набір графічних об'єктів: зображення клапанів, ємностей, двигунів тощо. У залежності від редакції використовуваного інтегрованого середовища розробки – базового чи </w:t>
      </w:r>
      <w:proofErr w:type="spellStart"/>
      <w:r w:rsidRPr="0093282C">
        <w:rPr>
          <w:sz w:val="28"/>
          <w:szCs w:val="28"/>
        </w:rPr>
        <w:lastRenderedPageBreak/>
        <w:t>професійнного</w:t>
      </w:r>
      <w:proofErr w:type="spellEnd"/>
      <w:r w:rsidRPr="0093282C">
        <w:rPr>
          <w:sz w:val="28"/>
          <w:szCs w:val="28"/>
        </w:rPr>
        <w:t>, кількість графічних об'єктів у бібліотеці є різною. Перенесемо групи до шару «</w:t>
      </w:r>
      <w:r w:rsidRPr="0093282C">
        <w:rPr>
          <w:bCs/>
          <w:sz w:val="28"/>
          <w:szCs w:val="28"/>
        </w:rPr>
        <w:t xml:space="preserve">Ресурси» </w:t>
      </w:r>
      <w:r w:rsidRPr="0093282C">
        <w:rPr>
          <w:sz w:val="28"/>
          <w:szCs w:val="28"/>
        </w:rPr>
        <w:t xml:space="preserve">поточного проекту з допомогою механізму </w:t>
      </w:r>
      <w:r w:rsidRPr="0093282C">
        <w:rPr>
          <w:bCs/>
          <w:sz w:val="28"/>
          <w:szCs w:val="28"/>
        </w:rPr>
        <w:t xml:space="preserve">drag-and-drop </w:t>
      </w:r>
      <w:r w:rsidRPr="0093282C">
        <w:rPr>
          <w:sz w:val="28"/>
          <w:szCs w:val="28"/>
        </w:rPr>
        <w:t>і перейменуємо їх</w:t>
      </w:r>
      <w:r w:rsidRPr="008E7344">
        <w:rPr>
          <w:sz w:val="28"/>
          <w:szCs w:val="28"/>
        </w:rPr>
        <w:t xml:space="preserve"> так, як показано на рис. </w:t>
      </w:r>
      <w:r w:rsidR="00BB27FE">
        <w:rPr>
          <w:sz w:val="28"/>
          <w:szCs w:val="28"/>
        </w:rPr>
        <w:t>5</w:t>
      </w:r>
      <w:r w:rsidRPr="008E7344">
        <w:rPr>
          <w:sz w:val="28"/>
          <w:szCs w:val="28"/>
        </w:rPr>
        <w:t>.5.</w:t>
      </w:r>
    </w:p>
    <w:p w:rsidR="008E7344" w:rsidRPr="008E7344" w:rsidRDefault="008E7344" w:rsidP="00BB27FE">
      <w:pPr>
        <w:jc w:val="center"/>
        <w:rPr>
          <w:sz w:val="28"/>
          <w:szCs w:val="28"/>
        </w:rPr>
      </w:pPr>
      <w:r w:rsidRPr="008E7344">
        <w:rPr>
          <w:noProof/>
          <w:sz w:val="28"/>
          <w:szCs w:val="28"/>
          <w:lang w:val="ru-RU"/>
        </w:rPr>
        <w:drawing>
          <wp:inline distT="0" distB="0" distL="0" distR="0" wp14:anchorId="71F57693" wp14:editId="70D2E1DB">
            <wp:extent cx="2781300" cy="2324100"/>
            <wp:effectExtent l="0" t="0" r="0" b="0"/>
            <wp:docPr id="837"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2781300" cy="232410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.5. Вікно шару «</w:t>
      </w:r>
      <w:r w:rsidRPr="008E7344">
        <w:rPr>
          <w:bCs/>
          <w:sz w:val="28"/>
          <w:szCs w:val="28"/>
        </w:rPr>
        <w:t xml:space="preserve">Ресурси» </w:t>
      </w:r>
      <w:r w:rsidRPr="008E7344">
        <w:rPr>
          <w:sz w:val="28"/>
          <w:szCs w:val="28"/>
        </w:rPr>
        <w:t>поточного проекту</w:t>
      </w:r>
    </w:p>
    <w:p w:rsidR="008E7344" w:rsidRPr="0093282C" w:rsidRDefault="008E7344" w:rsidP="008E7344">
      <w:pPr>
        <w:rPr>
          <w:sz w:val="28"/>
          <w:szCs w:val="28"/>
        </w:rPr>
      </w:pPr>
      <w:r w:rsidRPr="0093282C">
        <w:rPr>
          <w:sz w:val="28"/>
          <w:szCs w:val="28"/>
        </w:rPr>
        <w:t>Тут же в шарі «</w:t>
      </w:r>
      <w:r w:rsidRPr="0093282C">
        <w:rPr>
          <w:bCs/>
          <w:sz w:val="28"/>
          <w:szCs w:val="28"/>
        </w:rPr>
        <w:t xml:space="preserve">Ресурси» </w:t>
      </w:r>
      <w:r w:rsidRPr="0093282C">
        <w:rPr>
          <w:sz w:val="28"/>
          <w:szCs w:val="28"/>
        </w:rPr>
        <w:t>створимо групу «</w:t>
      </w:r>
      <w:r w:rsidRPr="0093282C">
        <w:rPr>
          <w:bCs/>
          <w:sz w:val="28"/>
          <w:szCs w:val="28"/>
        </w:rPr>
        <w:t xml:space="preserve">Картинки» </w:t>
      </w:r>
      <w:r w:rsidRPr="0093282C">
        <w:rPr>
          <w:sz w:val="28"/>
          <w:szCs w:val="28"/>
        </w:rPr>
        <w:t xml:space="preserve">для розміщення в ній текстур, котрі будуть використані в оформленні створюваних графічних екранів. </w:t>
      </w:r>
    </w:p>
    <w:p w:rsidR="008E7344" w:rsidRPr="0093282C" w:rsidRDefault="008E7344" w:rsidP="008E7344">
      <w:pPr>
        <w:rPr>
          <w:sz w:val="28"/>
          <w:szCs w:val="28"/>
        </w:rPr>
      </w:pPr>
      <w:r w:rsidRPr="0093282C">
        <w:rPr>
          <w:sz w:val="28"/>
          <w:szCs w:val="28"/>
        </w:rPr>
        <w:t>Створимо новий компонент «</w:t>
      </w:r>
      <w:r w:rsidRPr="0093282C">
        <w:rPr>
          <w:bCs/>
          <w:sz w:val="28"/>
          <w:szCs w:val="28"/>
        </w:rPr>
        <w:t>Бібліотека_Зображень#1» (</w:t>
      </w:r>
      <w:r w:rsidRPr="0093282C">
        <w:rPr>
          <w:sz w:val="28"/>
          <w:szCs w:val="28"/>
        </w:rPr>
        <w:t>в групі «</w:t>
      </w:r>
      <w:r w:rsidRPr="0093282C">
        <w:rPr>
          <w:bCs/>
          <w:sz w:val="28"/>
          <w:szCs w:val="28"/>
        </w:rPr>
        <w:t>Картинки»</w:t>
      </w:r>
      <w:r w:rsidRPr="0093282C">
        <w:rPr>
          <w:sz w:val="28"/>
          <w:szCs w:val="28"/>
        </w:rPr>
        <w:t xml:space="preserve">. </w:t>
      </w:r>
    </w:p>
    <w:p w:rsidR="008E7344" w:rsidRPr="0093282C" w:rsidRDefault="008E7344" w:rsidP="008E7344">
      <w:pPr>
        <w:rPr>
          <w:sz w:val="28"/>
          <w:szCs w:val="28"/>
        </w:rPr>
      </w:pPr>
      <w:r w:rsidRPr="0093282C">
        <w:rPr>
          <w:sz w:val="28"/>
          <w:szCs w:val="28"/>
        </w:rPr>
        <w:t xml:space="preserve">Відкриємо подвійним натискуванням ЛКМ заново створену бібліотеку для редагування. Для її наповнення скористаємося іконкою </w:t>
      </w:r>
      <w:r w:rsidRPr="0093282C">
        <w:rPr>
          <w:noProof/>
          <w:sz w:val="28"/>
          <w:szCs w:val="28"/>
          <w:lang w:val="ru-RU"/>
        </w:rPr>
        <w:drawing>
          <wp:inline distT="0" distB="0" distL="0" distR="0" wp14:anchorId="652F8385" wp14:editId="6AD573FC">
            <wp:extent cx="243840" cy="266700"/>
            <wp:effectExtent l="0" t="0" r="3810" b="0"/>
            <wp:docPr id="836"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243840" cy="266700"/>
                    </a:xfrm>
                    <a:prstGeom prst="rect">
                      <a:avLst/>
                    </a:prstGeom>
                    <a:noFill/>
                    <a:ln>
                      <a:noFill/>
                    </a:ln>
                  </pic:spPr>
                </pic:pic>
              </a:graphicData>
            </a:graphic>
          </wp:inline>
        </w:drawing>
      </w:r>
      <w:r w:rsidRPr="0093282C">
        <w:rPr>
          <w:sz w:val="28"/>
          <w:szCs w:val="28"/>
        </w:rPr>
        <w:t xml:space="preserve"> на панелі інструментів. У відкритому діалозі вибору файлів для імпорту вкажемо піддиректорію «</w:t>
      </w:r>
      <w:r w:rsidRPr="0093282C">
        <w:rPr>
          <w:bCs/>
          <w:sz w:val="28"/>
          <w:szCs w:val="28"/>
        </w:rPr>
        <w:t>…</w:t>
      </w:r>
      <w:proofErr w:type="spellStart"/>
      <w:r w:rsidRPr="0093282C">
        <w:rPr>
          <w:bCs/>
          <w:sz w:val="28"/>
          <w:szCs w:val="28"/>
        </w:rPr>
        <w:t>\Lib\Texture</w:t>
      </w:r>
      <w:proofErr w:type="spellEnd"/>
      <w:r w:rsidRPr="0093282C">
        <w:rPr>
          <w:bCs/>
          <w:sz w:val="28"/>
          <w:szCs w:val="28"/>
        </w:rPr>
        <w:t>»</w:t>
      </w:r>
      <w:r w:rsidRPr="0093282C">
        <w:rPr>
          <w:sz w:val="28"/>
          <w:szCs w:val="28"/>
        </w:rPr>
        <w:t>. Виберемо всі файли і натиснемо екранну кнопку «</w:t>
      </w:r>
      <w:r w:rsidRPr="0093282C">
        <w:rPr>
          <w:bCs/>
          <w:sz w:val="28"/>
          <w:szCs w:val="28"/>
        </w:rPr>
        <w:t>Відкрити»</w:t>
      </w:r>
      <w:r w:rsidRPr="0093282C">
        <w:rPr>
          <w:sz w:val="28"/>
          <w:szCs w:val="28"/>
        </w:rPr>
        <w:t xml:space="preserve">. </w:t>
      </w:r>
    </w:p>
    <w:p w:rsidR="008E7344" w:rsidRPr="0093282C" w:rsidRDefault="008E7344" w:rsidP="008E7344">
      <w:pPr>
        <w:rPr>
          <w:sz w:val="28"/>
          <w:szCs w:val="28"/>
        </w:rPr>
      </w:pPr>
      <w:r w:rsidRPr="0093282C">
        <w:rPr>
          <w:sz w:val="28"/>
          <w:szCs w:val="28"/>
        </w:rPr>
        <w:t>Вміст бібліотеки «</w:t>
      </w:r>
      <w:r w:rsidRPr="0093282C">
        <w:rPr>
          <w:bCs/>
          <w:sz w:val="28"/>
          <w:szCs w:val="28"/>
        </w:rPr>
        <w:t xml:space="preserve">Бібліотека_Зображень#1» </w:t>
      </w:r>
      <w:r w:rsidRPr="0093282C">
        <w:rPr>
          <w:sz w:val="28"/>
          <w:szCs w:val="28"/>
        </w:rPr>
        <w:t xml:space="preserve">стане таким, як показано на рис. </w:t>
      </w:r>
      <w:r w:rsidR="00BB27FE" w:rsidRPr="0093282C">
        <w:rPr>
          <w:sz w:val="28"/>
          <w:szCs w:val="28"/>
        </w:rPr>
        <w:t>5</w:t>
      </w:r>
      <w:r w:rsidRPr="0093282C">
        <w:rPr>
          <w:sz w:val="28"/>
          <w:szCs w:val="28"/>
        </w:rPr>
        <w:t xml:space="preserve">.6. </w:t>
      </w:r>
    </w:p>
    <w:p w:rsidR="008E7344" w:rsidRPr="008E7344" w:rsidRDefault="008E7344" w:rsidP="00BB27FE">
      <w:pPr>
        <w:jc w:val="center"/>
        <w:rPr>
          <w:sz w:val="28"/>
          <w:szCs w:val="28"/>
        </w:rPr>
      </w:pPr>
      <w:r w:rsidRPr="008E7344">
        <w:rPr>
          <w:noProof/>
          <w:sz w:val="28"/>
          <w:szCs w:val="28"/>
          <w:lang w:val="ru-RU"/>
        </w:rPr>
        <w:drawing>
          <wp:inline distT="0" distB="0" distL="0" distR="0" wp14:anchorId="19CF6F41" wp14:editId="45EBC8E2">
            <wp:extent cx="4023360" cy="1409700"/>
            <wp:effectExtent l="0" t="0" r="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4023360" cy="140970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lastRenderedPageBreak/>
        <w:t xml:space="preserve">Рис. </w:t>
      </w:r>
      <w:r w:rsidR="00BB27FE">
        <w:rPr>
          <w:sz w:val="28"/>
          <w:szCs w:val="28"/>
        </w:rPr>
        <w:t>5</w:t>
      </w:r>
      <w:r w:rsidRPr="008E7344">
        <w:rPr>
          <w:sz w:val="28"/>
          <w:szCs w:val="28"/>
        </w:rPr>
        <w:t>.6. Вигляд вікна бібліотеки «</w:t>
      </w:r>
      <w:r w:rsidRPr="008E7344">
        <w:rPr>
          <w:bCs/>
          <w:sz w:val="28"/>
          <w:szCs w:val="28"/>
        </w:rPr>
        <w:t>Бібліотека_Зображень#1»</w:t>
      </w:r>
    </w:p>
    <w:p w:rsidR="008E7344" w:rsidRPr="0093282C" w:rsidRDefault="008E7344" w:rsidP="008E7344">
      <w:pPr>
        <w:rPr>
          <w:sz w:val="28"/>
          <w:szCs w:val="28"/>
        </w:rPr>
      </w:pPr>
      <w:r w:rsidRPr="0093282C">
        <w:rPr>
          <w:sz w:val="28"/>
          <w:szCs w:val="28"/>
        </w:rPr>
        <w:t xml:space="preserve">Подібним описаному </w:t>
      </w:r>
      <w:proofErr w:type="spellStart"/>
      <w:r w:rsidRPr="0093282C">
        <w:rPr>
          <w:sz w:val="28"/>
          <w:szCs w:val="28"/>
        </w:rPr>
        <w:t>више</w:t>
      </w:r>
      <w:proofErr w:type="spellEnd"/>
      <w:r w:rsidRPr="0093282C">
        <w:rPr>
          <w:sz w:val="28"/>
          <w:szCs w:val="28"/>
        </w:rPr>
        <w:t xml:space="preserve"> способу створимо в шарі «</w:t>
      </w:r>
      <w:r w:rsidRPr="0093282C">
        <w:rPr>
          <w:bCs/>
          <w:sz w:val="28"/>
          <w:szCs w:val="28"/>
        </w:rPr>
        <w:t xml:space="preserve">Ресурси» </w:t>
      </w:r>
      <w:r w:rsidRPr="0093282C">
        <w:rPr>
          <w:sz w:val="28"/>
          <w:szCs w:val="28"/>
        </w:rPr>
        <w:t>групу «</w:t>
      </w:r>
      <w:r w:rsidRPr="0093282C">
        <w:rPr>
          <w:bCs/>
          <w:sz w:val="28"/>
          <w:szCs w:val="28"/>
        </w:rPr>
        <w:t>Анімація»</w:t>
      </w:r>
      <w:r w:rsidRPr="0093282C">
        <w:rPr>
          <w:sz w:val="28"/>
          <w:szCs w:val="28"/>
        </w:rPr>
        <w:t xml:space="preserve">, а в ній - бібліотеку </w:t>
      </w:r>
      <w:proofErr w:type="spellStart"/>
      <w:r w:rsidRPr="0093282C">
        <w:rPr>
          <w:sz w:val="28"/>
          <w:szCs w:val="28"/>
        </w:rPr>
        <w:t>«</w:t>
      </w:r>
      <w:r w:rsidRPr="0093282C">
        <w:rPr>
          <w:bCs/>
          <w:sz w:val="28"/>
          <w:szCs w:val="28"/>
        </w:rPr>
        <w:t>Бібліотека_Відеокліп</w:t>
      </w:r>
      <w:proofErr w:type="spellEnd"/>
      <w:r w:rsidRPr="0093282C">
        <w:rPr>
          <w:bCs/>
          <w:sz w:val="28"/>
          <w:szCs w:val="28"/>
        </w:rPr>
        <w:t xml:space="preserve">ів#1» (див. рис. </w:t>
      </w:r>
      <w:r w:rsidR="00BB27FE" w:rsidRPr="0093282C">
        <w:rPr>
          <w:bCs/>
          <w:sz w:val="28"/>
          <w:szCs w:val="28"/>
        </w:rPr>
        <w:t>5</w:t>
      </w:r>
      <w:r w:rsidRPr="0093282C">
        <w:rPr>
          <w:bCs/>
          <w:sz w:val="28"/>
          <w:szCs w:val="28"/>
        </w:rPr>
        <w:t>.7)</w:t>
      </w:r>
      <w:r w:rsidRPr="0093282C">
        <w:rPr>
          <w:sz w:val="28"/>
          <w:szCs w:val="28"/>
        </w:rPr>
        <w:t>. Наповнимо її вмістом «</w:t>
      </w:r>
      <w:r w:rsidRPr="0093282C">
        <w:rPr>
          <w:bCs/>
          <w:sz w:val="28"/>
          <w:szCs w:val="28"/>
        </w:rPr>
        <w:t>…</w:t>
      </w:r>
      <w:proofErr w:type="spellStart"/>
      <w:r w:rsidRPr="0093282C">
        <w:rPr>
          <w:bCs/>
          <w:sz w:val="28"/>
          <w:szCs w:val="28"/>
        </w:rPr>
        <w:t>\Lib\Animation</w:t>
      </w:r>
      <w:proofErr w:type="spellEnd"/>
      <w:r w:rsidRPr="0093282C">
        <w:rPr>
          <w:bCs/>
          <w:sz w:val="28"/>
          <w:szCs w:val="28"/>
        </w:rPr>
        <w:t>»</w:t>
      </w:r>
      <w:r w:rsidRPr="0093282C">
        <w:rPr>
          <w:sz w:val="28"/>
          <w:szCs w:val="28"/>
        </w:rPr>
        <w:t xml:space="preserve">. </w:t>
      </w:r>
    </w:p>
    <w:p w:rsidR="008E7344" w:rsidRPr="008E7344" w:rsidRDefault="008E7344" w:rsidP="008E7344">
      <w:pPr>
        <w:rPr>
          <w:sz w:val="28"/>
          <w:szCs w:val="28"/>
        </w:rPr>
      </w:pPr>
    </w:p>
    <w:p w:rsidR="008E7344" w:rsidRPr="008E7344" w:rsidRDefault="008E7344" w:rsidP="008E7344">
      <w:pPr>
        <w:rPr>
          <w:sz w:val="28"/>
          <w:szCs w:val="28"/>
        </w:rPr>
      </w:pPr>
      <w:r w:rsidRPr="008E7344">
        <w:rPr>
          <w:noProof/>
          <w:sz w:val="28"/>
          <w:szCs w:val="28"/>
          <w:lang w:val="ru-RU"/>
        </w:rPr>
        <w:drawing>
          <wp:inline distT="0" distB="0" distL="0" distR="0" wp14:anchorId="01866FC1" wp14:editId="1D79F6F0">
            <wp:extent cx="5265420" cy="1066800"/>
            <wp:effectExtent l="0" t="0" r="0" b="0"/>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5265420" cy="106680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4.7. Вікно створення бібліотеки </w:t>
      </w:r>
      <w:proofErr w:type="spellStart"/>
      <w:r w:rsidRPr="008E7344">
        <w:rPr>
          <w:sz w:val="28"/>
          <w:szCs w:val="28"/>
        </w:rPr>
        <w:t>«</w:t>
      </w:r>
      <w:r w:rsidRPr="008E7344">
        <w:rPr>
          <w:bCs/>
          <w:sz w:val="28"/>
          <w:szCs w:val="28"/>
        </w:rPr>
        <w:t>Бібліотека_Відеокліп</w:t>
      </w:r>
      <w:proofErr w:type="spellEnd"/>
      <w:r w:rsidRPr="008E7344">
        <w:rPr>
          <w:bCs/>
          <w:sz w:val="28"/>
          <w:szCs w:val="28"/>
        </w:rPr>
        <w:t>ів#1»</w:t>
      </w:r>
    </w:p>
    <w:p w:rsidR="008E7344" w:rsidRPr="008E7344" w:rsidRDefault="008E7344" w:rsidP="008E7344">
      <w:pPr>
        <w:rPr>
          <w:sz w:val="28"/>
          <w:szCs w:val="28"/>
        </w:rPr>
      </w:pPr>
    </w:p>
    <w:p w:rsidR="008E7344" w:rsidRPr="0093282C" w:rsidRDefault="008E7344" w:rsidP="008E7344">
      <w:pPr>
        <w:rPr>
          <w:sz w:val="28"/>
          <w:szCs w:val="28"/>
        </w:rPr>
      </w:pPr>
      <w:r w:rsidRPr="0093282C">
        <w:rPr>
          <w:sz w:val="28"/>
          <w:szCs w:val="28"/>
        </w:rPr>
        <w:t xml:space="preserve">Зі всіх наявних в бібліотеці </w:t>
      </w:r>
      <w:proofErr w:type="spellStart"/>
      <w:r w:rsidRPr="0093282C">
        <w:rPr>
          <w:sz w:val="28"/>
          <w:szCs w:val="28"/>
        </w:rPr>
        <w:t>відеокліпів</w:t>
      </w:r>
      <w:proofErr w:type="spellEnd"/>
      <w:r w:rsidRPr="0093282C">
        <w:rPr>
          <w:sz w:val="28"/>
          <w:szCs w:val="28"/>
        </w:rPr>
        <w:t xml:space="preserve"> будемо використовувати тільки </w:t>
      </w:r>
      <w:proofErr w:type="spellStart"/>
      <w:r w:rsidRPr="0093282C">
        <w:rPr>
          <w:sz w:val="28"/>
          <w:szCs w:val="28"/>
        </w:rPr>
        <w:t>«</w:t>
      </w:r>
      <w:r w:rsidRPr="0093282C">
        <w:rPr>
          <w:bCs/>
          <w:sz w:val="28"/>
          <w:szCs w:val="28"/>
        </w:rPr>
        <w:t>flu</w:t>
      </w:r>
      <w:proofErr w:type="spellEnd"/>
      <w:r w:rsidRPr="0093282C">
        <w:rPr>
          <w:bCs/>
          <w:sz w:val="28"/>
          <w:szCs w:val="28"/>
        </w:rPr>
        <w:t>id_blue»</w:t>
      </w:r>
      <w:r w:rsidRPr="0093282C">
        <w:rPr>
          <w:sz w:val="28"/>
          <w:szCs w:val="28"/>
        </w:rPr>
        <w:t xml:space="preserve">. В якості </w:t>
      </w:r>
      <w:proofErr w:type="spellStart"/>
      <w:r w:rsidRPr="0093282C">
        <w:rPr>
          <w:sz w:val="28"/>
          <w:szCs w:val="28"/>
        </w:rPr>
        <w:t>відеокліпів</w:t>
      </w:r>
      <w:proofErr w:type="spellEnd"/>
      <w:r w:rsidRPr="0093282C">
        <w:rPr>
          <w:sz w:val="28"/>
          <w:szCs w:val="28"/>
        </w:rPr>
        <w:t xml:space="preserve"> можуть бути використані практично будь-які наявні файли форматів «</w:t>
      </w:r>
      <w:proofErr w:type="spellStart"/>
      <w:r w:rsidRPr="0093282C">
        <w:rPr>
          <w:bCs/>
          <w:sz w:val="28"/>
          <w:szCs w:val="28"/>
        </w:rPr>
        <w:t>avi</w:t>
      </w:r>
      <w:proofErr w:type="spellEnd"/>
      <w:r w:rsidRPr="0093282C">
        <w:rPr>
          <w:bCs/>
          <w:sz w:val="28"/>
          <w:szCs w:val="28"/>
        </w:rPr>
        <w:t xml:space="preserve"> </w:t>
      </w:r>
      <w:proofErr w:type="spellStart"/>
      <w:r w:rsidRPr="0093282C">
        <w:rPr>
          <w:sz w:val="28"/>
          <w:szCs w:val="28"/>
        </w:rPr>
        <w:t>или</w:t>
      </w:r>
      <w:proofErr w:type="spellEnd"/>
      <w:r w:rsidRPr="0093282C">
        <w:rPr>
          <w:sz w:val="28"/>
          <w:szCs w:val="28"/>
        </w:rPr>
        <w:t xml:space="preserve"> </w:t>
      </w:r>
      <w:proofErr w:type="spellStart"/>
      <w:r w:rsidRPr="0093282C">
        <w:rPr>
          <w:bCs/>
          <w:sz w:val="28"/>
          <w:szCs w:val="28"/>
        </w:rPr>
        <w:t>mng</w:t>
      </w:r>
      <w:proofErr w:type="spellEnd"/>
      <w:r w:rsidRPr="0093282C">
        <w:rPr>
          <w:bCs/>
          <w:sz w:val="28"/>
          <w:szCs w:val="28"/>
        </w:rPr>
        <w:t>»</w:t>
      </w:r>
      <w:r w:rsidRPr="0093282C">
        <w:rPr>
          <w:sz w:val="28"/>
          <w:szCs w:val="28"/>
        </w:rPr>
        <w:t xml:space="preserve">. Після проведення підготовчих заходів збережемо виконану роботу, натиснувши ЛКМ на іконку </w:t>
      </w:r>
      <w:r w:rsidRPr="0093282C">
        <w:rPr>
          <w:noProof/>
          <w:sz w:val="28"/>
          <w:szCs w:val="28"/>
          <w:lang w:val="ru-RU"/>
        </w:rPr>
        <w:drawing>
          <wp:inline distT="0" distB="0" distL="0" distR="0" wp14:anchorId="6B031506" wp14:editId="704A8997">
            <wp:extent cx="281940" cy="266700"/>
            <wp:effectExtent l="0" t="0" r="3810" b="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281940" cy="266700"/>
                    </a:xfrm>
                    <a:prstGeom prst="rect">
                      <a:avLst/>
                    </a:prstGeom>
                    <a:noFill/>
                    <a:ln>
                      <a:noFill/>
                    </a:ln>
                  </pic:spPr>
                </pic:pic>
              </a:graphicData>
            </a:graphic>
          </wp:inline>
        </w:drawing>
      </w:r>
      <w:r w:rsidRPr="0093282C">
        <w:rPr>
          <w:sz w:val="28"/>
          <w:szCs w:val="28"/>
        </w:rPr>
        <w:t xml:space="preserve"> і вказавши ім'я «</w:t>
      </w:r>
      <w:r w:rsidRPr="0093282C">
        <w:rPr>
          <w:bCs/>
          <w:sz w:val="28"/>
          <w:szCs w:val="28"/>
        </w:rPr>
        <w:t>1.prj»</w:t>
      </w:r>
      <w:r w:rsidRPr="0093282C">
        <w:rPr>
          <w:sz w:val="28"/>
          <w:szCs w:val="28"/>
        </w:rPr>
        <w:t xml:space="preserve">. </w:t>
      </w:r>
    </w:p>
    <w:p w:rsidR="008E7344" w:rsidRPr="0093282C" w:rsidRDefault="008E7344" w:rsidP="008E7344">
      <w:pPr>
        <w:rPr>
          <w:sz w:val="28"/>
          <w:szCs w:val="28"/>
        </w:rPr>
      </w:pPr>
      <w:r w:rsidRPr="0093282C">
        <w:rPr>
          <w:sz w:val="28"/>
          <w:szCs w:val="28"/>
        </w:rPr>
        <w:t xml:space="preserve">На створеному екрані будуть відображатися технологічні параметри дільниці термічної обробки; з нього ж будемо здійснювати формування </w:t>
      </w:r>
      <w:proofErr w:type="spellStart"/>
      <w:r w:rsidRPr="0093282C">
        <w:rPr>
          <w:sz w:val="28"/>
          <w:szCs w:val="28"/>
        </w:rPr>
        <w:t>задання</w:t>
      </w:r>
      <w:proofErr w:type="spellEnd"/>
      <w:r w:rsidRPr="0093282C">
        <w:rPr>
          <w:sz w:val="28"/>
          <w:szCs w:val="28"/>
        </w:rPr>
        <w:t xml:space="preserve"> на підтримку робочої температури. (див. рис. </w:t>
      </w:r>
      <w:r w:rsidR="00BB27FE" w:rsidRPr="0093282C">
        <w:rPr>
          <w:sz w:val="28"/>
          <w:szCs w:val="28"/>
        </w:rPr>
        <w:t>5</w:t>
      </w:r>
      <w:r w:rsidRPr="0093282C">
        <w:rPr>
          <w:sz w:val="28"/>
          <w:szCs w:val="28"/>
        </w:rPr>
        <w:t xml:space="preserve">.8). </w:t>
      </w:r>
    </w:p>
    <w:p w:rsidR="008E7344" w:rsidRPr="008E7344" w:rsidRDefault="008E7344" w:rsidP="00BB27FE">
      <w:pPr>
        <w:jc w:val="center"/>
        <w:rPr>
          <w:sz w:val="28"/>
          <w:szCs w:val="28"/>
        </w:rPr>
      </w:pPr>
      <w:r w:rsidRPr="008E7344">
        <w:rPr>
          <w:noProof/>
          <w:sz w:val="28"/>
          <w:szCs w:val="28"/>
          <w:lang w:val="ru-RU"/>
        </w:rPr>
        <w:drawing>
          <wp:inline distT="0" distB="0" distL="0" distR="0" wp14:anchorId="768D5891" wp14:editId="278BB67A">
            <wp:extent cx="4312920" cy="3070860"/>
            <wp:effectExtent l="0" t="0" r="0" b="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4312920" cy="307086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lastRenderedPageBreak/>
        <w:t xml:space="preserve">Рис. </w:t>
      </w:r>
      <w:r w:rsidR="00BB27FE">
        <w:rPr>
          <w:sz w:val="28"/>
          <w:szCs w:val="28"/>
        </w:rPr>
        <w:t>5</w:t>
      </w:r>
      <w:r w:rsidRPr="008E7344">
        <w:rPr>
          <w:sz w:val="28"/>
          <w:szCs w:val="28"/>
        </w:rPr>
        <w:t xml:space="preserve">.8. Вікно створення екранів для </w:t>
      </w:r>
      <w:proofErr w:type="spellStart"/>
      <w:r w:rsidRPr="008E7344">
        <w:rPr>
          <w:sz w:val="28"/>
          <w:szCs w:val="28"/>
        </w:rPr>
        <w:t>задання</w:t>
      </w:r>
      <w:proofErr w:type="spellEnd"/>
      <w:r w:rsidRPr="008E7344">
        <w:rPr>
          <w:sz w:val="28"/>
          <w:szCs w:val="28"/>
        </w:rPr>
        <w:t xml:space="preserve"> параметрів ПІД-регулятора</w:t>
      </w:r>
    </w:p>
    <w:p w:rsidR="008E7344" w:rsidRPr="0093282C" w:rsidRDefault="008E7344" w:rsidP="008E7344">
      <w:pPr>
        <w:rPr>
          <w:sz w:val="28"/>
          <w:szCs w:val="28"/>
        </w:rPr>
      </w:pPr>
      <w:r w:rsidRPr="0093282C">
        <w:rPr>
          <w:sz w:val="28"/>
          <w:szCs w:val="28"/>
        </w:rPr>
        <w:t xml:space="preserve">Призначимо аргументи шаблону екрана  стадії  парової  конверсії. Для цього ПКМ натиснемо на створеному шаблоні екрану і виберемо з </w:t>
      </w:r>
      <w:proofErr w:type="spellStart"/>
      <w:r w:rsidRPr="0093282C">
        <w:rPr>
          <w:sz w:val="28"/>
          <w:szCs w:val="28"/>
        </w:rPr>
        <w:t>випливаючого</w:t>
      </w:r>
      <w:proofErr w:type="spellEnd"/>
      <w:r w:rsidRPr="0093282C">
        <w:rPr>
          <w:sz w:val="28"/>
          <w:szCs w:val="28"/>
        </w:rPr>
        <w:t xml:space="preserve"> списку пункт «</w:t>
      </w:r>
      <w:r w:rsidRPr="0093282C">
        <w:rPr>
          <w:bCs/>
          <w:sz w:val="28"/>
          <w:szCs w:val="28"/>
        </w:rPr>
        <w:t>Властивості».</w:t>
      </w:r>
      <w:r w:rsidRPr="0093282C">
        <w:rPr>
          <w:sz w:val="28"/>
          <w:szCs w:val="28"/>
        </w:rPr>
        <w:t xml:space="preserve"> Далі перейдемо на закладку «</w:t>
      </w:r>
      <w:r w:rsidRPr="0093282C">
        <w:rPr>
          <w:bCs/>
          <w:sz w:val="28"/>
          <w:szCs w:val="28"/>
        </w:rPr>
        <w:t>Аргументи»</w:t>
      </w:r>
      <w:r w:rsidRPr="0093282C">
        <w:rPr>
          <w:sz w:val="28"/>
          <w:szCs w:val="28"/>
        </w:rPr>
        <w:t xml:space="preserve">. Тут і далі іконкою </w:t>
      </w:r>
      <w:r w:rsidRPr="0093282C">
        <w:rPr>
          <w:noProof/>
          <w:sz w:val="28"/>
          <w:szCs w:val="28"/>
          <w:lang w:val="ru-RU"/>
        </w:rPr>
        <w:drawing>
          <wp:inline distT="0" distB="0" distL="0" distR="0" wp14:anchorId="35E42D47" wp14:editId="0DA9D729">
            <wp:extent cx="297180" cy="190500"/>
            <wp:effectExtent l="0" t="0" r="7620" b="0"/>
            <wp:docPr id="831" name="Рисунок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297180" cy="190500"/>
                    </a:xfrm>
                    <a:prstGeom prst="rect">
                      <a:avLst/>
                    </a:prstGeom>
                    <a:noFill/>
                    <a:ln>
                      <a:noFill/>
                    </a:ln>
                  </pic:spPr>
                </pic:pic>
              </a:graphicData>
            </a:graphic>
          </wp:inline>
        </w:drawing>
      </w:r>
      <w:r w:rsidRPr="0093282C">
        <w:rPr>
          <w:sz w:val="28"/>
          <w:szCs w:val="28"/>
        </w:rPr>
        <w:t xml:space="preserve"> створюються необхідні аргументи, задаються їх імена, тип, </w:t>
      </w:r>
      <w:proofErr w:type="spellStart"/>
      <w:r w:rsidRPr="0093282C">
        <w:rPr>
          <w:sz w:val="28"/>
          <w:szCs w:val="28"/>
        </w:rPr>
        <w:t>тип</w:t>
      </w:r>
      <w:proofErr w:type="spellEnd"/>
      <w:r w:rsidRPr="0093282C">
        <w:rPr>
          <w:sz w:val="28"/>
          <w:szCs w:val="28"/>
        </w:rPr>
        <w:t xml:space="preserve"> даних, значення за замовчуванням, прив'язки, прапорці тощо. </w:t>
      </w:r>
    </w:p>
    <w:p w:rsidR="008E7344" w:rsidRPr="0093282C" w:rsidRDefault="008E7344" w:rsidP="008E7344">
      <w:pPr>
        <w:rPr>
          <w:sz w:val="28"/>
          <w:szCs w:val="28"/>
        </w:rPr>
      </w:pPr>
      <w:r w:rsidRPr="0093282C">
        <w:rPr>
          <w:sz w:val="28"/>
          <w:szCs w:val="28"/>
        </w:rPr>
        <w:t>Ті аргументи, значення котрих будуть відображатися на екрані, мають тип «</w:t>
      </w:r>
      <w:r w:rsidRPr="0093282C">
        <w:rPr>
          <w:bCs/>
          <w:sz w:val="28"/>
          <w:szCs w:val="28"/>
        </w:rPr>
        <w:t>IN»</w:t>
      </w:r>
      <w:r w:rsidRPr="0093282C">
        <w:rPr>
          <w:sz w:val="28"/>
          <w:szCs w:val="28"/>
        </w:rPr>
        <w:t>, а ті, що задаються з клавіатури АРМ, відображаються на екрані та пересилаються в PC-</w:t>
      </w:r>
      <w:proofErr w:type="spellStart"/>
      <w:r w:rsidRPr="0093282C">
        <w:rPr>
          <w:sz w:val="28"/>
          <w:szCs w:val="28"/>
        </w:rPr>
        <w:t>based</w:t>
      </w:r>
      <w:proofErr w:type="spellEnd"/>
      <w:r w:rsidRPr="0093282C">
        <w:rPr>
          <w:sz w:val="28"/>
          <w:szCs w:val="28"/>
        </w:rPr>
        <w:t xml:space="preserve"> контролер, мають тип «</w:t>
      </w:r>
      <w:r w:rsidRPr="0093282C">
        <w:rPr>
          <w:bCs/>
          <w:sz w:val="28"/>
          <w:szCs w:val="28"/>
        </w:rPr>
        <w:t>OUT</w:t>
      </w:r>
      <w:r w:rsidRPr="0093282C">
        <w:rPr>
          <w:sz w:val="28"/>
          <w:szCs w:val="28"/>
        </w:rPr>
        <w:t xml:space="preserve">». У процедурі </w:t>
      </w:r>
      <w:proofErr w:type="spellStart"/>
      <w:r w:rsidRPr="0093282C">
        <w:rPr>
          <w:sz w:val="28"/>
          <w:szCs w:val="28"/>
        </w:rPr>
        <w:t>автопобудови</w:t>
      </w:r>
      <w:proofErr w:type="spellEnd"/>
      <w:r w:rsidRPr="0093282C">
        <w:rPr>
          <w:sz w:val="28"/>
          <w:szCs w:val="28"/>
        </w:rPr>
        <w:t xml:space="preserve"> каналів від шаблонів </w:t>
      </w:r>
      <w:proofErr w:type="spellStart"/>
      <w:r w:rsidRPr="0093282C">
        <w:rPr>
          <w:sz w:val="28"/>
          <w:szCs w:val="28"/>
        </w:rPr>
        <w:t>автоприв'язка</w:t>
      </w:r>
      <w:proofErr w:type="spellEnd"/>
      <w:r w:rsidRPr="0093282C">
        <w:rPr>
          <w:sz w:val="28"/>
          <w:szCs w:val="28"/>
        </w:rPr>
        <w:t xml:space="preserve"> аргументів буде здійснюватися відповідно до атрибутів «</w:t>
      </w:r>
      <w:r w:rsidRPr="0093282C">
        <w:rPr>
          <w:bCs/>
          <w:sz w:val="28"/>
          <w:szCs w:val="28"/>
        </w:rPr>
        <w:t xml:space="preserve">Реальне </w:t>
      </w:r>
      <w:r w:rsidRPr="0093282C">
        <w:rPr>
          <w:sz w:val="28"/>
          <w:szCs w:val="28"/>
        </w:rPr>
        <w:t xml:space="preserve">і </w:t>
      </w:r>
      <w:r w:rsidRPr="0093282C">
        <w:rPr>
          <w:bCs/>
          <w:sz w:val="28"/>
          <w:szCs w:val="28"/>
        </w:rPr>
        <w:t xml:space="preserve">вхідне значення </w:t>
      </w:r>
      <w:r w:rsidRPr="0093282C">
        <w:rPr>
          <w:sz w:val="28"/>
          <w:szCs w:val="28"/>
        </w:rPr>
        <w:t xml:space="preserve">каналів». </w:t>
      </w:r>
    </w:p>
    <w:p w:rsidR="008E7344" w:rsidRPr="0093282C" w:rsidRDefault="008E7344" w:rsidP="008E7344">
      <w:pPr>
        <w:rPr>
          <w:sz w:val="28"/>
          <w:szCs w:val="28"/>
        </w:rPr>
      </w:pPr>
      <w:r w:rsidRPr="0093282C">
        <w:rPr>
          <w:sz w:val="28"/>
          <w:szCs w:val="28"/>
        </w:rPr>
        <w:t xml:space="preserve">Закриємо бланк властивостей екрану натискуванням ЛКМ на іконку </w:t>
      </w:r>
      <w:r w:rsidRPr="0093282C">
        <w:rPr>
          <w:noProof/>
          <w:sz w:val="28"/>
          <w:szCs w:val="28"/>
          <w:lang w:val="ru-RU"/>
        </w:rPr>
        <w:drawing>
          <wp:inline distT="0" distB="0" distL="0" distR="0" wp14:anchorId="47AFF59E" wp14:editId="446E914E">
            <wp:extent cx="175260" cy="175260"/>
            <wp:effectExtent l="0" t="0" r="0" b="0"/>
            <wp:docPr id="830" name="Рисунок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93282C">
        <w:rPr>
          <w:sz w:val="28"/>
          <w:szCs w:val="28"/>
        </w:rPr>
        <w:t xml:space="preserve">. Для переходу до безпосереднього створення і редагування наявного екрану двічі натиснемо по ньому ЛКМ. Задамо в якості фону екрана текстуру </w:t>
      </w:r>
      <w:proofErr w:type="spellStart"/>
      <w:r w:rsidRPr="0093282C">
        <w:rPr>
          <w:sz w:val="28"/>
          <w:szCs w:val="28"/>
        </w:rPr>
        <w:t>«</w:t>
      </w:r>
      <w:r w:rsidRPr="0093282C">
        <w:rPr>
          <w:bCs/>
          <w:sz w:val="28"/>
          <w:szCs w:val="28"/>
        </w:rPr>
        <w:t>me</w:t>
      </w:r>
      <w:proofErr w:type="spellEnd"/>
      <w:r w:rsidRPr="0093282C">
        <w:rPr>
          <w:bCs/>
          <w:sz w:val="28"/>
          <w:szCs w:val="28"/>
        </w:rPr>
        <w:t>tal_011»</w:t>
      </w:r>
      <w:r w:rsidRPr="0093282C">
        <w:rPr>
          <w:sz w:val="28"/>
          <w:szCs w:val="28"/>
        </w:rPr>
        <w:t>. Для цього виберемо в основному меню пункт «</w:t>
      </w:r>
      <w:r w:rsidRPr="0093282C">
        <w:rPr>
          <w:bCs/>
          <w:sz w:val="28"/>
          <w:szCs w:val="28"/>
        </w:rPr>
        <w:t>Сервіс»</w:t>
      </w:r>
      <w:r w:rsidRPr="0093282C">
        <w:rPr>
          <w:sz w:val="28"/>
          <w:szCs w:val="28"/>
        </w:rPr>
        <w:t>, а в ньому – «</w:t>
      </w:r>
      <w:r w:rsidRPr="0093282C">
        <w:rPr>
          <w:bCs/>
          <w:sz w:val="28"/>
          <w:szCs w:val="28"/>
        </w:rPr>
        <w:t>Параметри екрану»</w:t>
      </w:r>
      <w:r w:rsidRPr="0093282C">
        <w:rPr>
          <w:sz w:val="28"/>
          <w:szCs w:val="28"/>
        </w:rPr>
        <w:t xml:space="preserve">. У відкритому діалоговому вікні вкажемо тип фону зображення, а в наявній в бібліотеці текстур – </w:t>
      </w:r>
      <w:proofErr w:type="spellStart"/>
      <w:r w:rsidRPr="0093282C">
        <w:rPr>
          <w:sz w:val="28"/>
          <w:szCs w:val="28"/>
        </w:rPr>
        <w:t>«</w:t>
      </w:r>
      <w:r w:rsidRPr="0093282C">
        <w:rPr>
          <w:bCs/>
          <w:sz w:val="28"/>
          <w:szCs w:val="28"/>
        </w:rPr>
        <w:t>me</w:t>
      </w:r>
      <w:proofErr w:type="spellEnd"/>
      <w:r w:rsidRPr="0093282C">
        <w:rPr>
          <w:bCs/>
          <w:sz w:val="28"/>
          <w:szCs w:val="28"/>
        </w:rPr>
        <w:t>tal_011»</w:t>
      </w:r>
      <w:r w:rsidRPr="0093282C">
        <w:rPr>
          <w:sz w:val="28"/>
          <w:szCs w:val="28"/>
        </w:rPr>
        <w:t xml:space="preserve">. </w:t>
      </w:r>
    </w:p>
    <w:p w:rsidR="008E7344" w:rsidRPr="0093282C" w:rsidRDefault="008E7344" w:rsidP="008E7344">
      <w:pPr>
        <w:rPr>
          <w:sz w:val="28"/>
          <w:szCs w:val="28"/>
        </w:rPr>
      </w:pPr>
      <w:r w:rsidRPr="0093282C">
        <w:rPr>
          <w:sz w:val="28"/>
          <w:szCs w:val="28"/>
        </w:rPr>
        <w:t>Після натискування екранної кнопки «</w:t>
      </w:r>
      <w:r w:rsidRPr="0093282C">
        <w:rPr>
          <w:bCs/>
          <w:sz w:val="28"/>
          <w:szCs w:val="28"/>
        </w:rPr>
        <w:t xml:space="preserve">Готово» </w:t>
      </w:r>
      <w:r w:rsidRPr="0093282C">
        <w:rPr>
          <w:sz w:val="28"/>
          <w:szCs w:val="28"/>
        </w:rPr>
        <w:t xml:space="preserve">фон графічного екрану буде змінений на вказаний. З допомогою графічних об'єктів (ГО), які збережені в ресурсних бібліотеках і  викликаються з допомогою іконки  </w:t>
      </w:r>
      <w:r w:rsidRPr="0093282C">
        <w:rPr>
          <w:noProof/>
          <w:sz w:val="28"/>
          <w:szCs w:val="28"/>
          <w:lang w:val="ru-RU"/>
        </w:rPr>
        <w:drawing>
          <wp:inline distT="0" distB="0" distL="0" distR="0" wp14:anchorId="60C92E2F" wp14:editId="20FD9A8A">
            <wp:extent cx="175260" cy="213360"/>
            <wp:effectExtent l="0" t="0" r="0" b="0"/>
            <wp:docPr id="829"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175260" cy="213360"/>
                    </a:xfrm>
                    <a:prstGeom prst="rect">
                      <a:avLst/>
                    </a:prstGeom>
                    <a:noFill/>
                    <a:ln>
                      <a:noFill/>
                    </a:ln>
                  </pic:spPr>
                </pic:pic>
              </a:graphicData>
            </a:graphic>
          </wp:inline>
        </w:drawing>
      </w:r>
      <w:r w:rsidRPr="0093282C">
        <w:rPr>
          <w:sz w:val="28"/>
          <w:szCs w:val="28"/>
        </w:rPr>
        <w:t xml:space="preserve"> панелі інструментів (див. рис. 4.9), а також графічних елементів (ГЕ) об'ємних труб </w:t>
      </w:r>
      <w:r w:rsidRPr="0093282C">
        <w:rPr>
          <w:noProof/>
          <w:sz w:val="28"/>
          <w:szCs w:val="28"/>
          <w:lang w:val="ru-RU"/>
        </w:rPr>
        <w:drawing>
          <wp:inline distT="0" distB="0" distL="0" distR="0" wp14:anchorId="3C1E7554" wp14:editId="7787DF25">
            <wp:extent cx="220980" cy="220980"/>
            <wp:effectExtent l="0" t="0" r="7620" b="7620"/>
            <wp:docPr id="828" name="Рисунок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sidRPr="0093282C">
        <w:rPr>
          <w:sz w:val="28"/>
          <w:szCs w:val="28"/>
        </w:rPr>
        <w:t xml:space="preserve"> і тексту </w:t>
      </w:r>
      <w:r w:rsidRPr="0093282C">
        <w:rPr>
          <w:noProof/>
          <w:sz w:val="28"/>
          <w:szCs w:val="28"/>
          <w:lang w:val="ru-RU"/>
        </w:rPr>
        <w:drawing>
          <wp:inline distT="0" distB="0" distL="0" distR="0" wp14:anchorId="32888128" wp14:editId="39CFB8F8">
            <wp:extent cx="175260" cy="167640"/>
            <wp:effectExtent l="0" t="0" r="0" b="3810"/>
            <wp:docPr id="827"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175260" cy="167640"/>
                    </a:xfrm>
                    <a:prstGeom prst="rect">
                      <a:avLst/>
                    </a:prstGeom>
                    <a:noFill/>
                    <a:ln>
                      <a:noFill/>
                    </a:ln>
                  </pic:spPr>
                </pic:pic>
              </a:graphicData>
            </a:graphic>
          </wp:inline>
        </w:drawing>
      </w:r>
      <w:r w:rsidRPr="0093282C">
        <w:rPr>
          <w:sz w:val="28"/>
          <w:szCs w:val="28"/>
        </w:rPr>
        <w:t>, створимо статичну частину екрану, приклад якого показано на рис. 4.10.</w:t>
      </w:r>
    </w:p>
    <w:p w:rsidR="008E7344" w:rsidRPr="008E7344" w:rsidRDefault="008E7344" w:rsidP="00BB27FE">
      <w:pPr>
        <w:jc w:val="center"/>
        <w:rPr>
          <w:sz w:val="28"/>
          <w:szCs w:val="28"/>
        </w:rPr>
      </w:pPr>
      <w:r w:rsidRPr="008E7344">
        <w:rPr>
          <w:noProof/>
          <w:sz w:val="28"/>
          <w:szCs w:val="28"/>
          <w:lang w:val="ru-RU"/>
        </w:rPr>
        <w:lastRenderedPageBreak/>
        <w:drawing>
          <wp:inline distT="0" distB="0" distL="0" distR="0" wp14:anchorId="70F7C8F9" wp14:editId="6CE5F237">
            <wp:extent cx="2125980" cy="3901440"/>
            <wp:effectExtent l="0" t="0" r="7620" b="3810"/>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2125980" cy="390144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.9. Вікно вибору графічних об'єктів з ресурсних бібліотек</w:t>
      </w:r>
    </w:p>
    <w:p w:rsidR="008E7344" w:rsidRPr="008E7344" w:rsidRDefault="008E7344" w:rsidP="008E7344">
      <w:pPr>
        <w:rPr>
          <w:sz w:val="28"/>
          <w:szCs w:val="28"/>
        </w:rPr>
      </w:pPr>
      <w:r w:rsidRPr="008E7344">
        <w:rPr>
          <w:noProof/>
          <w:sz w:val="28"/>
          <w:szCs w:val="28"/>
          <w:lang w:val="ru-RU"/>
        </w:rPr>
        <w:drawing>
          <wp:inline distT="0" distB="0" distL="0" distR="0" wp14:anchorId="4C8A0843" wp14:editId="666BDBE9">
            <wp:extent cx="5935980" cy="4191000"/>
            <wp:effectExtent l="0" t="0" r="7620" b="0"/>
            <wp:docPr id="825"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.10. Вікно статичної моделі екрану</w:t>
      </w:r>
    </w:p>
    <w:p w:rsidR="008E7344" w:rsidRPr="0093282C" w:rsidRDefault="008E7344" w:rsidP="008E7344">
      <w:pPr>
        <w:rPr>
          <w:sz w:val="28"/>
          <w:szCs w:val="28"/>
        </w:rPr>
      </w:pPr>
      <w:r w:rsidRPr="0093282C">
        <w:rPr>
          <w:sz w:val="28"/>
          <w:szCs w:val="28"/>
        </w:rPr>
        <w:lastRenderedPageBreak/>
        <w:t xml:space="preserve">Графічні об'єкти розташовуються з використання методу </w:t>
      </w:r>
      <w:r w:rsidRPr="0093282C">
        <w:rPr>
          <w:bCs/>
          <w:sz w:val="28"/>
          <w:szCs w:val="28"/>
        </w:rPr>
        <w:t xml:space="preserve">drag-and-drop </w:t>
      </w:r>
      <w:r w:rsidRPr="0093282C">
        <w:rPr>
          <w:sz w:val="28"/>
          <w:szCs w:val="28"/>
        </w:rPr>
        <w:t xml:space="preserve">і допускають масштабування. Для зміни розміру ГО необхідно виділити його ЛКМ і з допомогою </w:t>
      </w:r>
      <w:proofErr w:type="spellStart"/>
      <w:r w:rsidRPr="0093282C">
        <w:rPr>
          <w:sz w:val="28"/>
          <w:szCs w:val="28"/>
        </w:rPr>
        <w:t>позиціювання</w:t>
      </w:r>
      <w:proofErr w:type="spellEnd"/>
      <w:r w:rsidRPr="0093282C">
        <w:rPr>
          <w:sz w:val="28"/>
          <w:szCs w:val="28"/>
        </w:rPr>
        <w:t xml:space="preserve"> </w:t>
      </w:r>
      <w:proofErr w:type="spellStart"/>
      <w:r w:rsidRPr="0093282C">
        <w:rPr>
          <w:sz w:val="28"/>
          <w:szCs w:val="28"/>
        </w:rPr>
        <w:t>показчика</w:t>
      </w:r>
      <w:proofErr w:type="spellEnd"/>
      <w:r w:rsidRPr="0093282C">
        <w:rPr>
          <w:sz w:val="28"/>
          <w:szCs w:val="28"/>
        </w:rPr>
        <w:t xml:space="preserve"> ЛКМ у вузлових точках виконати необхідні </w:t>
      </w:r>
      <w:proofErr w:type="spellStart"/>
      <w:r w:rsidRPr="0093282C">
        <w:rPr>
          <w:sz w:val="28"/>
          <w:szCs w:val="28"/>
        </w:rPr>
        <w:t>корегуючі</w:t>
      </w:r>
      <w:proofErr w:type="spellEnd"/>
      <w:r w:rsidRPr="0093282C">
        <w:rPr>
          <w:sz w:val="28"/>
          <w:szCs w:val="28"/>
        </w:rPr>
        <w:t xml:space="preserve"> дії. </w:t>
      </w:r>
    </w:p>
    <w:p w:rsidR="008E7344" w:rsidRPr="0093282C" w:rsidRDefault="008E7344" w:rsidP="008E7344">
      <w:pPr>
        <w:rPr>
          <w:sz w:val="28"/>
          <w:szCs w:val="28"/>
        </w:rPr>
      </w:pPr>
      <w:r w:rsidRPr="0093282C">
        <w:rPr>
          <w:sz w:val="28"/>
          <w:szCs w:val="28"/>
        </w:rPr>
        <w:t xml:space="preserve">У нижній частині екрану з допомогою іконки  </w:t>
      </w:r>
      <w:r w:rsidRPr="0093282C">
        <w:rPr>
          <w:noProof/>
          <w:sz w:val="28"/>
          <w:szCs w:val="28"/>
          <w:lang w:val="ru-RU"/>
        </w:rPr>
        <w:drawing>
          <wp:inline distT="0" distB="0" distL="0" distR="0" wp14:anchorId="52E07739" wp14:editId="084AB009">
            <wp:extent cx="198120" cy="190500"/>
            <wp:effectExtent l="0" t="0" r="0" b="0"/>
            <wp:docPr id="824"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93282C">
        <w:rPr>
          <w:sz w:val="28"/>
          <w:szCs w:val="28"/>
        </w:rPr>
        <w:t xml:space="preserve"> розмістимо ГЕ «Тренд» для виводу значень аргументів «</w:t>
      </w:r>
      <w:r w:rsidRPr="0093282C">
        <w:rPr>
          <w:bCs/>
          <w:sz w:val="28"/>
          <w:szCs w:val="28"/>
        </w:rPr>
        <w:t>Співвідношення  робоче»</w:t>
      </w:r>
      <w:r w:rsidRPr="0093282C">
        <w:rPr>
          <w:sz w:val="28"/>
          <w:szCs w:val="28"/>
        </w:rPr>
        <w:t>, «</w:t>
      </w:r>
      <w:r w:rsidRPr="0093282C">
        <w:rPr>
          <w:bCs/>
          <w:sz w:val="28"/>
          <w:szCs w:val="28"/>
        </w:rPr>
        <w:t xml:space="preserve">Витрата_газової  суміші  і  пари»  </w:t>
      </w:r>
      <w:r w:rsidRPr="0093282C">
        <w:rPr>
          <w:sz w:val="28"/>
          <w:szCs w:val="28"/>
        </w:rPr>
        <w:t>і «</w:t>
      </w:r>
      <w:r w:rsidRPr="0093282C">
        <w:rPr>
          <w:bCs/>
          <w:sz w:val="28"/>
          <w:szCs w:val="28"/>
        </w:rPr>
        <w:t>Задання_співвідношення</w:t>
      </w:r>
      <w:r w:rsidRPr="0093282C">
        <w:rPr>
          <w:sz w:val="28"/>
          <w:szCs w:val="28"/>
        </w:rPr>
        <w:t>». Основні властивості ГЕ залишимо заданими за замовчуванням, додавши заголовок «</w:t>
      </w:r>
      <w:r w:rsidRPr="0093282C">
        <w:rPr>
          <w:bCs/>
          <w:sz w:val="28"/>
          <w:szCs w:val="28"/>
        </w:rPr>
        <w:t>Стадія  парової  конверсії»</w:t>
      </w:r>
      <w:r w:rsidRPr="0093282C">
        <w:rPr>
          <w:sz w:val="28"/>
          <w:szCs w:val="28"/>
        </w:rPr>
        <w:t xml:space="preserve">. </w:t>
      </w:r>
    </w:p>
    <w:p w:rsidR="008E7344" w:rsidRPr="0093282C" w:rsidRDefault="008E7344" w:rsidP="008E7344">
      <w:pPr>
        <w:rPr>
          <w:sz w:val="28"/>
          <w:szCs w:val="28"/>
        </w:rPr>
      </w:pPr>
      <w:r w:rsidRPr="0093282C">
        <w:rPr>
          <w:sz w:val="28"/>
          <w:szCs w:val="28"/>
        </w:rPr>
        <w:t xml:space="preserve">Для формування </w:t>
      </w:r>
      <w:proofErr w:type="spellStart"/>
      <w:r w:rsidRPr="0093282C">
        <w:rPr>
          <w:sz w:val="28"/>
          <w:szCs w:val="28"/>
        </w:rPr>
        <w:t>задання</w:t>
      </w:r>
      <w:proofErr w:type="spellEnd"/>
      <w:r w:rsidRPr="0093282C">
        <w:rPr>
          <w:sz w:val="28"/>
          <w:szCs w:val="28"/>
        </w:rPr>
        <w:t xml:space="preserve"> регулятору розмістимо справа від ГЕ «Тренд ГЕ» «Прямокутник </w:t>
      </w:r>
      <w:r w:rsidRPr="0093282C">
        <w:rPr>
          <w:noProof/>
          <w:sz w:val="28"/>
          <w:szCs w:val="28"/>
          <w:lang w:val="ru-RU"/>
        </w:rPr>
        <w:drawing>
          <wp:inline distT="0" distB="0" distL="0" distR="0" wp14:anchorId="344FF315" wp14:editId="7A2D2DBD">
            <wp:extent cx="213360" cy="198120"/>
            <wp:effectExtent l="0" t="0" r="0" b="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13360" cy="198120"/>
                    </a:xfrm>
                    <a:prstGeom prst="rect">
                      <a:avLst/>
                    </a:prstGeom>
                    <a:noFill/>
                    <a:ln>
                      <a:noFill/>
                    </a:ln>
                  </pic:spPr>
                </pic:pic>
              </a:graphicData>
            </a:graphic>
          </wp:inline>
        </w:drawing>
      </w:r>
      <w:r w:rsidRPr="0093282C">
        <w:rPr>
          <w:sz w:val="28"/>
          <w:szCs w:val="28"/>
        </w:rPr>
        <w:t xml:space="preserve">». Він буде служити підкладкою для ГЕ «Повзунок  </w:t>
      </w:r>
      <w:r w:rsidRPr="0093282C">
        <w:rPr>
          <w:noProof/>
          <w:sz w:val="28"/>
          <w:szCs w:val="28"/>
          <w:lang w:val="ru-RU"/>
        </w:rPr>
        <w:drawing>
          <wp:inline distT="0" distB="0" distL="0" distR="0" wp14:anchorId="3240A5F2" wp14:editId="752AF92C">
            <wp:extent cx="213360" cy="198120"/>
            <wp:effectExtent l="0" t="0" r="0" b="0"/>
            <wp:docPr id="822"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213360" cy="198120"/>
                    </a:xfrm>
                    <a:prstGeom prst="rect">
                      <a:avLst/>
                    </a:prstGeom>
                    <a:noFill/>
                    <a:ln>
                      <a:noFill/>
                    </a:ln>
                  </pic:spPr>
                </pic:pic>
              </a:graphicData>
            </a:graphic>
          </wp:inline>
        </w:drawing>
      </w:r>
      <w:r w:rsidRPr="0093282C">
        <w:rPr>
          <w:sz w:val="28"/>
          <w:szCs w:val="28"/>
        </w:rPr>
        <w:t xml:space="preserve">» (див. рис. </w:t>
      </w:r>
      <w:r w:rsidR="00BB27FE" w:rsidRPr="0093282C">
        <w:rPr>
          <w:sz w:val="28"/>
          <w:szCs w:val="28"/>
        </w:rPr>
        <w:t>5</w:t>
      </w:r>
      <w:r w:rsidRPr="0093282C">
        <w:rPr>
          <w:sz w:val="28"/>
          <w:szCs w:val="28"/>
        </w:rPr>
        <w:t xml:space="preserve">.11) з допомогою котрого будемо задавати величину </w:t>
      </w:r>
      <w:proofErr w:type="spellStart"/>
      <w:r w:rsidRPr="0093282C">
        <w:rPr>
          <w:sz w:val="28"/>
          <w:szCs w:val="28"/>
        </w:rPr>
        <w:t>задання</w:t>
      </w:r>
      <w:proofErr w:type="spellEnd"/>
      <w:r w:rsidRPr="0093282C">
        <w:rPr>
          <w:sz w:val="28"/>
          <w:szCs w:val="28"/>
        </w:rPr>
        <w:t xml:space="preserve"> та відображати його ж. </w:t>
      </w:r>
    </w:p>
    <w:p w:rsidR="008E7344" w:rsidRPr="008E7344" w:rsidRDefault="008E7344" w:rsidP="00BB27FE">
      <w:pPr>
        <w:jc w:val="center"/>
        <w:rPr>
          <w:sz w:val="28"/>
          <w:szCs w:val="28"/>
        </w:rPr>
      </w:pPr>
      <w:r w:rsidRPr="008E7344">
        <w:rPr>
          <w:noProof/>
          <w:sz w:val="28"/>
          <w:szCs w:val="28"/>
          <w:lang w:val="ru-RU"/>
        </w:rPr>
        <w:drawing>
          <wp:inline distT="0" distB="0" distL="0" distR="0" wp14:anchorId="0CA5F909" wp14:editId="564F7F0C">
            <wp:extent cx="2164080" cy="1821180"/>
            <wp:effectExtent l="0" t="0" r="7620" b="7620"/>
            <wp:docPr id="821"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164080" cy="182118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 xml:space="preserve">.11. Вікно формування </w:t>
      </w:r>
      <w:proofErr w:type="spellStart"/>
      <w:r w:rsidRPr="008E7344">
        <w:rPr>
          <w:sz w:val="28"/>
          <w:szCs w:val="28"/>
        </w:rPr>
        <w:t>задання</w:t>
      </w:r>
      <w:proofErr w:type="spellEnd"/>
      <w:r w:rsidRPr="008E7344">
        <w:rPr>
          <w:sz w:val="28"/>
          <w:szCs w:val="28"/>
        </w:rPr>
        <w:t xml:space="preserve"> регулятору</w:t>
      </w:r>
    </w:p>
    <w:p w:rsidR="008E7344" w:rsidRPr="008E7344" w:rsidRDefault="008E7344" w:rsidP="00BB27FE">
      <w:pPr>
        <w:rPr>
          <w:sz w:val="28"/>
          <w:szCs w:val="28"/>
        </w:rPr>
      </w:pPr>
      <w:r w:rsidRPr="008E7344">
        <w:rPr>
          <w:sz w:val="28"/>
          <w:szCs w:val="28"/>
        </w:rPr>
        <w:t xml:space="preserve">Відмовимося від використання рамки і заливки для даного ГЕ, задавши йому властивості. Властивості ГЕ </w:t>
      </w:r>
      <w:r w:rsidRPr="008E7344">
        <w:rPr>
          <w:noProof/>
          <w:sz w:val="28"/>
          <w:szCs w:val="28"/>
          <w:lang w:val="ru-RU"/>
        </w:rPr>
        <w:drawing>
          <wp:inline distT="0" distB="0" distL="0" distR="0" wp14:anchorId="42C9D2B7" wp14:editId="53A58AC6">
            <wp:extent cx="236220" cy="220980"/>
            <wp:effectExtent l="0" t="0" r="0" b="7620"/>
            <wp:docPr id="816"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236220" cy="220980"/>
                    </a:xfrm>
                    <a:prstGeom prst="rect">
                      <a:avLst/>
                    </a:prstGeom>
                    <a:noFill/>
                    <a:ln>
                      <a:noFill/>
                    </a:ln>
                  </pic:spPr>
                </pic:pic>
              </a:graphicData>
            </a:graphic>
          </wp:inline>
        </w:drawing>
      </w:r>
      <w:r w:rsidRPr="008E7344">
        <w:rPr>
          <w:sz w:val="28"/>
          <w:szCs w:val="28"/>
        </w:rPr>
        <w:t xml:space="preserve"> установимо такими, як показано на рис. </w:t>
      </w:r>
      <w:r w:rsidR="00BB27FE">
        <w:rPr>
          <w:sz w:val="28"/>
          <w:szCs w:val="28"/>
        </w:rPr>
        <w:t>5</w:t>
      </w:r>
      <w:r w:rsidRPr="008E7344">
        <w:rPr>
          <w:sz w:val="28"/>
          <w:szCs w:val="28"/>
        </w:rPr>
        <w:t>.12. Відмовимося також від рамки і заливки.</w:t>
      </w:r>
    </w:p>
    <w:p w:rsidR="008E7344" w:rsidRPr="008E7344" w:rsidRDefault="008E7344" w:rsidP="00BB27FE">
      <w:pPr>
        <w:jc w:val="center"/>
        <w:rPr>
          <w:sz w:val="28"/>
          <w:szCs w:val="28"/>
        </w:rPr>
      </w:pPr>
      <w:r w:rsidRPr="008E7344">
        <w:rPr>
          <w:noProof/>
          <w:sz w:val="28"/>
          <w:szCs w:val="28"/>
          <w:lang w:val="ru-RU"/>
        </w:rPr>
        <w:lastRenderedPageBreak/>
        <w:drawing>
          <wp:inline distT="0" distB="0" distL="0" distR="0" wp14:anchorId="10C9B509" wp14:editId="2532CB59">
            <wp:extent cx="1684020" cy="2720340"/>
            <wp:effectExtent l="0" t="0" r="0" b="381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1684020" cy="272034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.12. Вікно властивостей ГЕ</w:t>
      </w:r>
    </w:p>
    <w:p w:rsidR="008E7344" w:rsidRPr="0093282C" w:rsidRDefault="008E7344" w:rsidP="008E7344">
      <w:pPr>
        <w:rPr>
          <w:sz w:val="28"/>
          <w:szCs w:val="28"/>
        </w:rPr>
      </w:pPr>
      <w:r w:rsidRPr="0093282C">
        <w:rPr>
          <w:sz w:val="28"/>
          <w:szCs w:val="28"/>
        </w:rPr>
        <w:t xml:space="preserve">Для відображення в лівому верхньому куті графічного екрану поточної дати і часу скористаємося ГЕ «Календар» </w:t>
      </w:r>
      <w:r w:rsidRPr="0093282C">
        <w:rPr>
          <w:noProof/>
          <w:sz w:val="28"/>
          <w:szCs w:val="28"/>
          <w:lang w:val="ru-RU"/>
        </w:rPr>
        <w:drawing>
          <wp:inline distT="0" distB="0" distL="0" distR="0" wp14:anchorId="28AFEE33" wp14:editId="0051DE57">
            <wp:extent cx="243840" cy="236220"/>
            <wp:effectExtent l="0" t="0" r="3810" b="0"/>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243840" cy="236220"/>
                    </a:xfrm>
                    <a:prstGeom prst="rect">
                      <a:avLst/>
                    </a:prstGeom>
                    <a:noFill/>
                    <a:ln>
                      <a:noFill/>
                    </a:ln>
                  </pic:spPr>
                </pic:pic>
              </a:graphicData>
            </a:graphic>
          </wp:inline>
        </w:drawing>
      </w:r>
      <w:r w:rsidRPr="0093282C">
        <w:rPr>
          <w:sz w:val="28"/>
          <w:szCs w:val="28"/>
        </w:rPr>
        <w:t xml:space="preserve">. Налагодження цього ГЕ виконаємо так, як показано на рис. </w:t>
      </w:r>
      <w:r w:rsidR="00BB27FE" w:rsidRPr="0093282C">
        <w:rPr>
          <w:sz w:val="28"/>
          <w:szCs w:val="28"/>
        </w:rPr>
        <w:t>5</w:t>
      </w:r>
      <w:r w:rsidRPr="0093282C">
        <w:rPr>
          <w:sz w:val="28"/>
          <w:szCs w:val="28"/>
        </w:rPr>
        <w:t>.13.</w:t>
      </w:r>
    </w:p>
    <w:p w:rsidR="008E7344" w:rsidRPr="008E7344" w:rsidRDefault="008E7344" w:rsidP="00BB27FE">
      <w:pPr>
        <w:jc w:val="center"/>
        <w:rPr>
          <w:sz w:val="28"/>
          <w:szCs w:val="28"/>
        </w:rPr>
      </w:pPr>
      <w:r w:rsidRPr="008E7344">
        <w:rPr>
          <w:noProof/>
          <w:sz w:val="28"/>
          <w:szCs w:val="28"/>
          <w:lang w:val="ru-RU"/>
        </w:rPr>
        <w:drawing>
          <wp:inline distT="0" distB="0" distL="0" distR="0" wp14:anchorId="5FCB71D7" wp14:editId="1ADB34D4">
            <wp:extent cx="3048000" cy="2164080"/>
            <wp:effectExtent l="0" t="0" r="0" b="762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3048000" cy="216408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BB27FE">
        <w:rPr>
          <w:sz w:val="28"/>
          <w:szCs w:val="28"/>
        </w:rPr>
        <w:t>5</w:t>
      </w:r>
      <w:r w:rsidRPr="008E7344">
        <w:rPr>
          <w:sz w:val="28"/>
          <w:szCs w:val="28"/>
        </w:rPr>
        <w:t>.13. Вікно налагодження ГЕ для встановлення поточної дати і часу</w:t>
      </w:r>
    </w:p>
    <w:p w:rsidR="008E7344" w:rsidRPr="008E7344" w:rsidRDefault="008E7344" w:rsidP="008E7344">
      <w:pPr>
        <w:rPr>
          <w:sz w:val="28"/>
          <w:szCs w:val="28"/>
        </w:rPr>
      </w:pPr>
      <w:r w:rsidRPr="008E7344">
        <w:rPr>
          <w:sz w:val="28"/>
          <w:szCs w:val="28"/>
        </w:rPr>
        <w:lastRenderedPageBreak/>
        <w:t xml:space="preserve">Таким чином, стадія  отримання  пари у виробництві  аміаку   на екрані  АРМ  буде  підготовлена і виглядатиме так, як показано на рис. </w:t>
      </w:r>
      <w:r w:rsidR="00BB27FE">
        <w:rPr>
          <w:sz w:val="28"/>
          <w:szCs w:val="28"/>
        </w:rPr>
        <w:t>5</w:t>
      </w:r>
      <w:r w:rsidRPr="008E7344">
        <w:rPr>
          <w:sz w:val="28"/>
          <w:szCs w:val="28"/>
        </w:rPr>
        <w:t xml:space="preserve">.14. </w:t>
      </w:r>
      <w:r w:rsidRPr="008E7344">
        <w:rPr>
          <w:noProof/>
          <w:sz w:val="28"/>
          <w:szCs w:val="28"/>
          <w:lang w:val="ru-RU"/>
        </w:rPr>
        <w:drawing>
          <wp:inline distT="0" distB="0" distL="0" distR="0" wp14:anchorId="66866435" wp14:editId="4CBF3220">
            <wp:extent cx="5935980" cy="3596640"/>
            <wp:effectExtent l="0" t="0" r="7620" b="381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5935980" cy="359664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.14. Вікно екрану надання на АРМ стадії паротворення</w:t>
      </w:r>
    </w:p>
    <w:p w:rsidR="008E7344" w:rsidRPr="0093282C" w:rsidRDefault="008E7344" w:rsidP="008E7344">
      <w:pPr>
        <w:rPr>
          <w:sz w:val="28"/>
          <w:szCs w:val="28"/>
        </w:rPr>
      </w:pPr>
      <w:r w:rsidRPr="0093282C">
        <w:rPr>
          <w:sz w:val="28"/>
          <w:szCs w:val="28"/>
        </w:rPr>
        <w:t>Аргументи екрану «</w:t>
      </w:r>
      <w:r w:rsidRPr="0093282C">
        <w:rPr>
          <w:bCs/>
          <w:sz w:val="28"/>
          <w:szCs w:val="28"/>
        </w:rPr>
        <w:t xml:space="preserve">Параметри_ПІД-регулятора» </w:t>
      </w:r>
      <w:r w:rsidRPr="0093282C">
        <w:rPr>
          <w:sz w:val="28"/>
          <w:szCs w:val="28"/>
        </w:rPr>
        <w:t xml:space="preserve">задамо так, як показано на рис. </w:t>
      </w:r>
      <w:r w:rsidR="00BB27FE" w:rsidRPr="0093282C">
        <w:rPr>
          <w:sz w:val="28"/>
          <w:szCs w:val="28"/>
        </w:rPr>
        <w:t>5</w:t>
      </w:r>
      <w:r w:rsidRPr="0093282C">
        <w:rPr>
          <w:sz w:val="28"/>
          <w:szCs w:val="28"/>
        </w:rPr>
        <w:t>.15.</w:t>
      </w:r>
    </w:p>
    <w:p w:rsidR="008E7344" w:rsidRPr="008E7344" w:rsidRDefault="008E7344" w:rsidP="008E7344">
      <w:pPr>
        <w:rPr>
          <w:sz w:val="28"/>
          <w:szCs w:val="28"/>
        </w:rPr>
      </w:pPr>
      <w:r w:rsidRPr="008E7344">
        <w:rPr>
          <w:noProof/>
          <w:sz w:val="28"/>
          <w:szCs w:val="28"/>
          <w:lang w:val="ru-RU"/>
        </w:rPr>
        <w:drawing>
          <wp:inline distT="0" distB="0" distL="0" distR="0" wp14:anchorId="5DF2CC8A" wp14:editId="469DBEF2">
            <wp:extent cx="5638800" cy="1607820"/>
            <wp:effectExtent l="0" t="0" r="0" b="0"/>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5638800" cy="160782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BB27FE">
        <w:rPr>
          <w:sz w:val="28"/>
          <w:szCs w:val="28"/>
        </w:rPr>
        <w:t>5</w:t>
      </w:r>
      <w:r w:rsidRPr="008E7344">
        <w:rPr>
          <w:sz w:val="28"/>
          <w:szCs w:val="28"/>
        </w:rPr>
        <w:t xml:space="preserve">.15. Вікно </w:t>
      </w:r>
      <w:proofErr w:type="spellStart"/>
      <w:r w:rsidRPr="008E7344">
        <w:rPr>
          <w:sz w:val="28"/>
          <w:szCs w:val="28"/>
        </w:rPr>
        <w:t>задання</w:t>
      </w:r>
      <w:proofErr w:type="spellEnd"/>
      <w:r w:rsidRPr="008E7344">
        <w:rPr>
          <w:sz w:val="28"/>
          <w:szCs w:val="28"/>
        </w:rPr>
        <w:t xml:space="preserve"> аргументів екрану «Параметри_ПІД-регулятора»</w:t>
      </w:r>
    </w:p>
    <w:p w:rsidR="008E7344" w:rsidRPr="0093282C" w:rsidRDefault="008E7344" w:rsidP="008E7344">
      <w:pPr>
        <w:rPr>
          <w:sz w:val="28"/>
          <w:szCs w:val="28"/>
        </w:rPr>
      </w:pPr>
      <w:r w:rsidRPr="0093282C">
        <w:rPr>
          <w:sz w:val="28"/>
          <w:szCs w:val="28"/>
        </w:rPr>
        <w:t xml:space="preserve">Відкриємо екран на редагування. Для </w:t>
      </w:r>
      <w:proofErr w:type="spellStart"/>
      <w:r w:rsidRPr="0093282C">
        <w:rPr>
          <w:sz w:val="28"/>
          <w:szCs w:val="28"/>
        </w:rPr>
        <w:t>задання</w:t>
      </w:r>
      <w:proofErr w:type="spellEnd"/>
      <w:r w:rsidRPr="0093282C">
        <w:rPr>
          <w:sz w:val="28"/>
          <w:szCs w:val="28"/>
        </w:rPr>
        <w:t xml:space="preserve"> екрану властивостей </w:t>
      </w:r>
      <w:proofErr w:type="spellStart"/>
      <w:r w:rsidRPr="0093282C">
        <w:rPr>
          <w:sz w:val="28"/>
          <w:szCs w:val="28"/>
        </w:rPr>
        <w:t>випливаючого</w:t>
      </w:r>
      <w:proofErr w:type="spellEnd"/>
      <w:r w:rsidRPr="0093282C">
        <w:rPr>
          <w:sz w:val="28"/>
          <w:szCs w:val="28"/>
        </w:rPr>
        <w:t xml:space="preserve"> вікна виберемо в основному меню пункт «</w:t>
      </w:r>
      <w:r w:rsidRPr="0093282C">
        <w:rPr>
          <w:bCs/>
          <w:sz w:val="28"/>
          <w:szCs w:val="28"/>
        </w:rPr>
        <w:t>Сервіс»</w:t>
      </w:r>
      <w:r w:rsidRPr="0093282C">
        <w:rPr>
          <w:sz w:val="28"/>
          <w:szCs w:val="28"/>
        </w:rPr>
        <w:t>, а в ньому – «</w:t>
      </w:r>
      <w:r w:rsidRPr="0093282C">
        <w:rPr>
          <w:bCs/>
          <w:sz w:val="28"/>
          <w:szCs w:val="28"/>
        </w:rPr>
        <w:t>Параметри екрану»</w:t>
      </w:r>
      <w:r w:rsidRPr="0093282C">
        <w:rPr>
          <w:sz w:val="28"/>
          <w:szCs w:val="28"/>
        </w:rPr>
        <w:t xml:space="preserve">. У відкритому діалоговому вікні задамо розміри екрану, фон, визначимо екран як </w:t>
      </w:r>
      <w:proofErr w:type="spellStart"/>
      <w:r w:rsidRPr="0093282C">
        <w:rPr>
          <w:sz w:val="28"/>
          <w:szCs w:val="28"/>
        </w:rPr>
        <w:t>випливаюче</w:t>
      </w:r>
      <w:proofErr w:type="spellEnd"/>
      <w:r w:rsidRPr="0093282C">
        <w:rPr>
          <w:sz w:val="28"/>
          <w:szCs w:val="28"/>
        </w:rPr>
        <w:t xml:space="preserve"> вікно і вкажемо початкову позицію при першому виклику.</w:t>
      </w:r>
    </w:p>
    <w:p w:rsidR="008E7344" w:rsidRPr="0093282C" w:rsidRDefault="008E7344" w:rsidP="008E7344">
      <w:pPr>
        <w:rPr>
          <w:sz w:val="28"/>
          <w:szCs w:val="28"/>
        </w:rPr>
      </w:pPr>
      <w:r w:rsidRPr="0093282C">
        <w:rPr>
          <w:sz w:val="28"/>
          <w:szCs w:val="28"/>
        </w:rPr>
        <w:lastRenderedPageBreak/>
        <w:t xml:space="preserve">На даному екрані розмістимо ГЕ «Рамка» </w:t>
      </w:r>
      <w:r w:rsidRPr="0093282C">
        <w:rPr>
          <w:noProof/>
          <w:sz w:val="28"/>
          <w:szCs w:val="28"/>
          <w:lang w:val="ru-RU"/>
        </w:rPr>
        <w:drawing>
          <wp:inline distT="0" distB="0" distL="0" distR="0" wp14:anchorId="2CB32A93" wp14:editId="70750904">
            <wp:extent cx="220980" cy="213360"/>
            <wp:effectExtent l="0" t="0" r="7620" b="0"/>
            <wp:docPr id="810"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220980" cy="213360"/>
                    </a:xfrm>
                    <a:prstGeom prst="rect">
                      <a:avLst/>
                    </a:prstGeom>
                    <a:noFill/>
                    <a:ln>
                      <a:noFill/>
                    </a:ln>
                  </pic:spPr>
                </pic:pic>
              </a:graphicData>
            </a:graphic>
          </wp:inline>
        </w:drawing>
      </w:r>
      <w:r w:rsidRPr="0093282C">
        <w:rPr>
          <w:sz w:val="28"/>
          <w:szCs w:val="28"/>
        </w:rPr>
        <w:t xml:space="preserve">, перемістимо його на задній план з допомогою іконки </w:t>
      </w:r>
      <w:r w:rsidRPr="0093282C">
        <w:rPr>
          <w:noProof/>
          <w:sz w:val="28"/>
          <w:szCs w:val="28"/>
          <w:lang w:val="ru-RU"/>
        </w:rPr>
        <w:drawing>
          <wp:inline distT="0" distB="0" distL="0" distR="0" wp14:anchorId="54E7C075" wp14:editId="59CF38D2">
            <wp:extent cx="228600" cy="213360"/>
            <wp:effectExtent l="0" t="0" r="0" b="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228600" cy="213360"/>
                    </a:xfrm>
                    <a:prstGeom prst="rect">
                      <a:avLst/>
                    </a:prstGeom>
                    <a:noFill/>
                    <a:ln>
                      <a:noFill/>
                    </a:ln>
                  </pic:spPr>
                </pic:pic>
              </a:graphicData>
            </a:graphic>
          </wp:inline>
        </w:drawing>
      </w:r>
      <w:r w:rsidRPr="0093282C">
        <w:rPr>
          <w:sz w:val="28"/>
          <w:szCs w:val="28"/>
        </w:rPr>
        <w:t xml:space="preserve"> на панелі інструментів, потім у верхній частині екрану з допомогою ГЕ «Текст»  </w:t>
      </w:r>
      <w:r w:rsidRPr="0093282C">
        <w:rPr>
          <w:noProof/>
          <w:sz w:val="28"/>
          <w:szCs w:val="28"/>
          <w:lang w:val="ru-RU"/>
        </w:rPr>
        <w:drawing>
          <wp:inline distT="0" distB="0" distL="0" distR="0" wp14:anchorId="7DC3B4D7" wp14:editId="57FD932A">
            <wp:extent cx="236220" cy="220980"/>
            <wp:effectExtent l="0" t="0" r="0" b="762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236220" cy="220980"/>
                    </a:xfrm>
                    <a:prstGeom prst="rect">
                      <a:avLst/>
                    </a:prstGeom>
                    <a:noFill/>
                    <a:ln>
                      <a:noFill/>
                    </a:ln>
                  </pic:spPr>
                </pic:pic>
              </a:graphicData>
            </a:graphic>
          </wp:inline>
        </w:drawing>
      </w:r>
      <w:r w:rsidRPr="0093282C">
        <w:rPr>
          <w:sz w:val="28"/>
          <w:szCs w:val="28"/>
        </w:rPr>
        <w:t xml:space="preserve"> задамо заголовок екрану – «Параметри ПІД-регулятора». </w:t>
      </w:r>
    </w:p>
    <w:p w:rsidR="008E7344" w:rsidRPr="0093282C" w:rsidRDefault="008E7344" w:rsidP="008E7344">
      <w:pPr>
        <w:rPr>
          <w:sz w:val="28"/>
          <w:szCs w:val="28"/>
        </w:rPr>
      </w:pPr>
      <w:r w:rsidRPr="0093282C">
        <w:rPr>
          <w:sz w:val="28"/>
          <w:szCs w:val="28"/>
        </w:rPr>
        <w:t xml:space="preserve">Далі розмістимо ГЕ «Кнопка» </w:t>
      </w:r>
      <w:r w:rsidRPr="0093282C">
        <w:rPr>
          <w:noProof/>
          <w:sz w:val="28"/>
          <w:szCs w:val="28"/>
          <w:lang w:val="ru-RU"/>
        </w:rPr>
        <w:drawing>
          <wp:inline distT="0" distB="0" distL="0" distR="0" wp14:anchorId="3603A43A" wp14:editId="44C0031C">
            <wp:extent cx="198120" cy="190500"/>
            <wp:effectExtent l="0" t="0" r="0" b="0"/>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93282C">
        <w:rPr>
          <w:sz w:val="28"/>
          <w:szCs w:val="28"/>
        </w:rPr>
        <w:t xml:space="preserve"> для посилання значень параметрів і лівіше її ГЕ «Текст» </w:t>
      </w:r>
      <w:r w:rsidRPr="0093282C">
        <w:rPr>
          <w:noProof/>
          <w:sz w:val="28"/>
          <w:szCs w:val="28"/>
          <w:lang w:val="ru-RU"/>
        </w:rPr>
        <w:drawing>
          <wp:inline distT="0" distB="0" distL="0" distR="0" wp14:anchorId="1544324D" wp14:editId="744A6160">
            <wp:extent cx="213360" cy="198120"/>
            <wp:effectExtent l="0" t="0" r="0" b="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213360" cy="198120"/>
                    </a:xfrm>
                    <a:prstGeom prst="rect">
                      <a:avLst/>
                    </a:prstGeom>
                    <a:noFill/>
                    <a:ln>
                      <a:noFill/>
                    </a:ln>
                  </pic:spPr>
                </pic:pic>
              </a:graphicData>
            </a:graphic>
          </wp:inline>
        </w:drawing>
      </w:r>
      <w:r w:rsidRPr="0093282C">
        <w:rPr>
          <w:sz w:val="28"/>
          <w:szCs w:val="28"/>
        </w:rPr>
        <w:t xml:space="preserve"> для їх відображення. Здійснимо прив'язки ГЕ до аргументів екрану. Виділимо ЛКМ ГЕ  </w:t>
      </w:r>
      <w:r w:rsidRPr="0093282C">
        <w:rPr>
          <w:noProof/>
          <w:sz w:val="28"/>
          <w:szCs w:val="28"/>
          <w:lang w:val="ru-RU"/>
        </w:rPr>
        <w:drawing>
          <wp:inline distT="0" distB="0" distL="0" distR="0" wp14:anchorId="6486A2EC" wp14:editId="1C252C1A">
            <wp:extent cx="129540" cy="121920"/>
            <wp:effectExtent l="0" t="0" r="3810" b="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29540" cy="121920"/>
                    </a:xfrm>
                    <a:prstGeom prst="rect">
                      <a:avLst/>
                    </a:prstGeom>
                    <a:noFill/>
                    <a:ln>
                      <a:noFill/>
                    </a:ln>
                  </pic:spPr>
                </pic:pic>
              </a:graphicData>
            </a:graphic>
          </wp:inline>
        </w:drawing>
      </w:r>
      <w:r w:rsidRPr="0093282C">
        <w:rPr>
          <w:sz w:val="28"/>
          <w:szCs w:val="28"/>
        </w:rPr>
        <w:t xml:space="preserve"> і скористаємося інструментарієм для тиражування ГЕ (рис. </w:t>
      </w:r>
      <w:r w:rsidR="00BB27FE" w:rsidRPr="0093282C">
        <w:rPr>
          <w:sz w:val="28"/>
          <w:szCs w:val="28"/>
        </w:rPr>
        <w:t>5</w:t>
      </w:r>
      <w:r w:rsidRPr="0093282C">
        <w:rPr>
          <w:sz w:val="28"/>
          <w:szCs w:val="28"/>
        </w:rPr>
        <w:t xml:space="preserve">.16). </w:t>
      </w:r>
    </w:p>
    <w:p w:rsidR="008E7344" w:rsidRPr="008E7344" w:rsidRDefault="008E7344" w:rsidP="00BB27FE">
      <w:pPr>
        <w:jc w:val="center"/>
        <w:rPr>
          <w:sz w:val="28"/>
          <w:szCs w:val="28"/>
        </w:rPr>
      </w:pPr>
      <w:r w:rsidRPr="008E7344">
        <w:rPr>
          <w:noProof/>
          <w:sz w:val="28"/>
          <w:szCs w:val="28"/>
          <w:lang w:val="ru-RU"/>
        </w:rPr>
        <w:drawing>
          <wp:inline distT="0" distB="0" distL="0" distR="0" wp14:anchorId="5919984B" wp14:editId="45F44D96">
            <wp:extent cx="1805940" cy="1584960"/>
            <wp:effectExtent l="0" t="0" r="3810" b="0"/>
            <wp:docPr id="804" name="Рисунок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1805940" cy="158496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.16. Вікно для тиражування ТЕ</w:t>
      </w:r>
    </w:p>
    <w:p w:rsidR="008E7344" w:rsidRPr="008E7344" w:rsidRDefault="008E7344" w:rsidP="00BB27FE">
      <w:pPr>
        <w:rPr>
          <w:sz w:val="28"/>
          <w:szCs w:val="28"/>
        </w:rPr>
      </w:pPr>
      <w:r w:rsidRPr="008E7344">
        <w:rPr>
          <w:sz w:val="28"/>
          <w:szCs w:val="28"/>
        </w:rPr>
        <w:t>У відкритому діалоговому вікні задамо параметри. Відредагуємо надписи і прив'язки створених графічних елементів. Подібним чином поступимо у відношенні ГЕ «</w:t>
      </w:r>
      <w:r w:rsidRPr="0093282C">
        <w:rPr>
          <w:sz w:val="28"/>
          <w:szCs w:val="28"/>
        </w:rPr>
        <w:t>Текст</w:t>
      </w:r>
      <w:r w:rsidRPr="008E7344">
        <w:rPr>
          <w:sz w:val="28"/>
          <w:szCs w:val="28"/>
        </w:rPr>
        <w:t xml:space="preserve">» </w:t>
      </w:r>
      <w:r w:rsidRPr="008E7344">
        <w:rPr>
          <w:noProof/>
          <w:sz w:val="28"/>
          <w:szCs w:val="28"/>
          <w:lang w:val="ru-RU"/>
        </w:rPr>
        <w:drawing>
          <wp:inline distT="0" distB="0" distL="0" distR="0" wp14:anchorId="48515340" wp14:editId="72F39D55">
            <wp:extent cx="144780" cy="137160"/>
            <wp:effectExtent l="0" t="0" r="7620" b="0"/>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r w:rsidRPr="008E7344">
        <w:rPr>
          <w:sz w:val="28"/>
          <w:szCs w:val="28"/>
        </w:rPr>
        <w:t xml:space="preserve"> (див рис. </w:t>
      </w:r>
      <w:r w:rsidR="00BB27FE">
        <w:rPr>
          <w:sz w:val="28"/>
          <w:szCs w:val="28"/>
        </w:rPr>
        <w:t>5</w:t>
      </w:r>
      <w:r w:rsidRPr="008E7344">
        <w:rPr>
          <w:sz w:val="28"/>
          <w:szCs w:val="28"/>
        </w:rPr>
        <w:t>.17).</w:t>
      </w:r>
    </w:p>
    <w:p w:rsidR="008E7344" w:rsidRPr="008E7344" w:rsidRDefault="008E7344" w:rsidP="00BB27FE">
      <w:pPr>
        <w:jc w:val="center"/>
        <w:rPr>
          <w:sz w:val="28"/>
          <w:szCs w:val="28"/>
        </w:rPr>
      </w:pPr>
      <w:r w:rsidRPr="008E7344">
        <w:rPr>
          <w:noProof/>
          <w:sz w:val="28"/>
          <w:szCs w:val="28"/>
          <w:lang w:val="ru-RU"/>
        </w:rPr>
        <w:drawing>
          <wp:inline distT="0" distB="0" distL="0" distR="0" wp14:anchorId="06E7B2FA" wp14:editId="01C9E648">
            <wp:extent cx="2164080" cy="1821180"/>
            <wp:effectExtent l="0" t="0" r="7620" b="762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164080" cy="182118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BB27FE">
        <w:rPr>
          <w:sz w:val="28"/>
          <w:szCs w:val="28"/>
        </w:rPr>
        <w:t>5</w:t>
      </w:r>
      <w:r w:rsidRPr="008E7344">
        <w:rPr>
          <w:sz w:val="28"/>
          <w:szCs w:val="28"/>
        </w:rPr>
        <w:t>.17. Діалогове вікно редагування надписів і прив'язки створених ГЕ</w:t>
      </w:r>
    </w:p>
    <w:p w:rsidR="008E7344" w:rsidRPr="0093282C" w:rsidRDefault="008E7344" w:rsidP="008E7344">
      <w:pPr>
        <w:rPr>
          <w:sz w:val="28"/>
          <w:szCs w:val="28"/>
        </w:rPr>
      </w:pPr>
      <w:r w:rsidRPr="0093282C">
        <w:rPr>
          <w:sz w:val="28"/>
          <w:szCs w:val="28"/>
        </w:rPr>
        <w:t>Аргументи «</w:t>
      </w:r>
      <w:r w:rsidRPr="0093282C">
        <w:rPr>
          <w:bCs/>
          <w:sz w:val="28"/>
          <w:szCs w:val="28"/>
        </w:rPr>
        <w:t>Подія_Двері»</w:t>
      </w:r>
      <w:r w:rsidRPr="0093282C">
        <w:rPr>
          <w:sz w:val="28"/>
          <w:szCs w:val="28"/>
        </w:rPr>
        <w:t xml:space="preserve">, </w:t>
      </w:r>
      <w:proofErr w:type="spellStart"/>
      <w:r w:rsidRPr="0093282C">
        <w:rPr>
          <w:sz w:val="28"/>
          <w:szCs w:val="28"/>
        </w:rPr>
        <w:t>«</w:t>
      </w:r>
      <w:r w:rsidRPr="0093282C">
        <w:rPr>
          <w:bCs/>
          <w:sz w:val="28"/>
          <w:szCs w:val="28"/>
        </w:rPr>
        <w:t>Под</w:t>
      </w:r>
      <w:proofErr w:type="spellEnd"/>
      <w:r w:rsidRPr="0093282C">
        <w:rPr>
          <w:bCs/>
          <w:sz w:val="28"/>
          <w:szCs w:val="28"/>
        </w:rPr>
        <w:t xml:space="preserve">ія_Вент» </w:t>
      </w:r>
      <w:r w:rsidRPr="0093282C">
        <w:rPr>
          <w:sz w:val="28"/>
          <w:szCs w:val="28"/>
        </w:rPr>
        <w:t xml:space="preserve">і </w:t>
      </w:r>
      <w:proofErr w:type="spellStart"/>
      <w:r w:rsidRPr="0093282C">
        <w:rPr>
          <w:sz w:val="28"/>
          <w:szCs w:val="28"/>
        </w:rPr>
        <w:t>«</w:t>
      </w:r>
      <w:r w:rsidRPr="0093282C">
        <w:rPr>
          <w:bCs/>
          <w:sz w:val="28"/>
          <w:szCs w:val="28"/>
        </w:rPr>
        <w:t>По</w:t>
      </w:r>
      <w:proofErr w:type="spellEnd"/>
      <w:r w:rsidRPr="0093282C">
        <w:rPr>
          <w:bCs/>
          <w:sz w:val="28"/>
          <w:szCs w:val="28"/>
        </w:rPr>
        <w:t xml:space="preserve">дія_Пож» </w:t>
      </w:r>
      <w:r w:rsidRPr="0093282C">
        <w:rPr>
          <w:sz w:val="28"/>
          <w:szCs w:val="28"/>
        </w:rPr>
        <w:t xml:space="preserve">призначені для відображення та </w:t>
      </w:r>
      <w:proofErr w:type="spellStart"/>
      <w:r w:rsidRPr="0093282C">
        <w:rPr>
          <w:sz w:val="28"/>
          <w:szCs w:val="28"/>
        </w:rPr>
        <w:t>квитування</w:t>
      </w:r>
      <w:proofErr w:type="spellEnd"/>
      <w:r w:rsidRPr="0093282C">
        <w:rPr>
          <w:sz w:val="28"/>
          <w:szCs w:val="28"/>
        </w:rPr>
        <w:t xml:space="preserve"> подій з використанням ГЕ «Події» </w:t>
      </w:r>
      <w:r w:rsidRPr="0093282C">
        <w:rPr>
          <w:noProof/>
          <w:sz w:val="28"/>
          <w:szCs w:val="28"/>
          <w:lang w:val="ru-RU"/>
        </w:rPr>
        <w:drawing>
          <wp:inline distT="0" distB="0" distL="0" distR="0" wp14:anchorId="39941A3E" wp14:editId="01BF9E50">
            <wp:extent cx="144780" cy="137160"/>
            <wp:effectExtent l="0" t="0" r="7620" b="0"/>
            <wp:docPr id="801" name="Рисунок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r w:rsidRPr="0093282C">
        <w:rPr>
          <w:sz w:val="28"/>
          <w:szCs w:val="28"/>
        </w:rPr>
        <w:t>. Аргументи «</w:t>
      </w:r>
      <w:r w:rsidRPr="0093282C">
        <w:rPr>
          <w:bCs/>
          <w:sz w:val="28"/>
          <w:szCs w:val="28"/>
        </w:rPr>
        <w:t xml:space="preserve">Шар_основний» </w:t>
      </w:r>
      <w:r w:rsidRPr="0093282C">
        <w:rPr>
          <w:sz w:val="28"/>
          <w:szCs w:val="28"/>
        </w:rPr>
        <w:t>і «</w:t>
      </w:r>
      <w:r w:rsidRPr="0093282C">
        <w:rPr>
          <w:bCs/>
          <w:sz w:val="28"/>
          <w:szCs w:val="28"/>
        </w:rPr>
        <w:t xml:space="preserve">Шар_тренд» </w:t>
      </w:r>
      <w:r w:rsidRPr="0093282C">
        <w:rPr>
          <w:sz w:val="28"/>
          <w:szCs w:val="28"/>
        </w:rPr>
        <w:t xml:space="preserve">призначені для управління </w:t>
      </w:r>
      <w:r w:rsidRPr="0093282C">
        <w:rPr>
          <w:sz w:val="28"/>
          <w:szCs w:val="28"/>
        </w:rPr>
        <w:lastRenderedPageBreak/>
        <w:t>видимістю шарів екрану. У першому шарі буде відображатися мнемосхема, а у другому – тренд значень параметрів зберігання. Прапорець «</w:t>
      </w:r>
      <w:r w:rsidRPr="0093282C">
        <w:rPr>
          <w:bCs/>
          <w:sz w:val="28"/>
          <w:szCs w:val="28"/>
        </w:rPr>
        <w:t>NP»</w:t>
      </w:r>
      <w:r w:rsidRPr="0093282C">
        <w:rPr>
          <w:sz w:val="28"/>
          <w:szCs w:val="28"/>
        </w:rPr>
        <w:t xml:space="preserve">, який </w:t>
      </w:r>
      <w:proofErr w:type="spellStart"/>
      <w:r w:rsidRPr="0093282C">
        <w:rPr>
          <w:sz w:val="28"/>
          <w:szCs w:val="28"/>
        </w:rPr>
        <w:t>виставленний</w:t>
      </w:r>
      <w:proofErr w:type="spellEnd"/>
      <w:r w:rsidRPr="0093282C">
        <w:rPr>
          <w:sz w:val="28"/>
          <w:szCs w:val="28"/>
        </w:rPr>
        <w:t xml:space="preserve"> для аргументів, не дозволить створити відповідні канали при операціях </w:t>
      </w:r>
      <w:proofErr w:type="spellStart"/>
      <w:r w:rsidRPr="0093282C">
        <w:rPr>
          <w:sz w:val="28"/>
          <w:szCs w:val="28"/>
        </w:rPr>
        <w:t>автопобудови</w:t>
      </w:r>
      <w:proofErr w:type="spellEnd"/>
      <w:r w:rsidRPr="0093282C">
        <w:rPr>
          <w:sz w:val="28"/>
          <w:szCs w:val="28"/>
        </w:rPr>
        <w:t xml:space="preserve">. </w:t>
      </w:r>
    </w:p>
    <w:p w:rsidR="008E7344" w:rsidRPr="0093282C" w:rsidRDefault="008E7344" w:rsidP="008E7344">
      <w:pPr>
        <w:rPr>
          <w:sz w:val="28"/>
          <w:szCs w:val="28"/>
        </w:rPr>
      </w:pPr>
      <w:r w:rsidRPr="0093282C">
        <w:rPr>
          <w:sz w:val="28"/>
          <w:szCs w:val="28"/>
        </w:rPr>
        <w:t xml:space="preserve">Задамо для екрану в якості фону зображення – одну із текстур, які знаходяться в бібліотеці, з допомогою графічного об'єкта </w:t>
      </w:r>
      <w:r w:rsidRPr="0093282C">
        <w:rPr>
          <w:noProof/>
          <w:sz w:val="28"/>
          <w:szCs w:val="28"/>
          <w:lang w:val="ru-RU"/>
        </w:rPr>
        <w:drawing>
          <wp:inline distT="0" distB="0" distL="0" distR="0" wp14:anchorId="2F2908C1" wp14:editId="5441959A">
            <wp:extent cx="198120" cy="190500"/>
            <wp:effectExtent l="0" t="0" r="0" b="0"/>
            <wp:docPr id="800" name="Рисунок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93282C">
        <w:rPr>
          <w:sz w:val="28"/>
          <w:szCs w:val="28"/>
        </w:rPr>
        <w:t xml:space="preserve"> і  графічних елементів </w:t>
      </w:r>
      <w:r w:rsidRPr="0093282C">
        <w:rPr>
          <w:noProof/>
          <w:sz w:val="28"/>
          <w:szCs w:val="28"/>
          <w:lang w:val="ru-RU"/>
        </w:rPr>
        <w:drawing>
          <wp:inline distT="0" distB="0" distL="0" distR="0" wp14:anchorId="73151C58" wp14:editId="0BED4F49">
            <wp:extent cx="198120" cy="19050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93282C">
        <w:rPr>
          <w:sz w:val="28"/>
          <w:szCs w:val="28"/>
        </w:rPr>
        <w:t xml:space="preserve">, і  </w:t>
      </w:r>
      <w:r w:rsidRPr="0093282C">
        <w:rPr>
          <w:noProof/>
          <w:sz w:val="28"/>
          <w:szCs w:val="28"/>
          <w:lang w:val="ru-RU"/>
        </w:rPr>
        <w:drawing>
          <wp:inline distT="0" distB="0" distL="0" distR="0" wp14:anchorId="2A076BFA" wp14:editId="79C62218">
            <wp:extent cx="190500" cy="175260"/>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93282C">
        <w:rPr>
          <w:sz w:val="28"/>
          <w:szCs w:val="28"/>
        </w:rPr>
        <w:t xml:space="preserve">. Виконаємо статичну частину екрана як показано на рис. </w:t>
      </w:r>
      <w:r w:rsidR="00BB27FE" w:rsidRPr="0093282C">
        <w:rPr>
          <w:sz w:val="28"/>
          <w:szCs w:val="28"/>
        </w:rPr>
        <w:t>5</w:t>
      </w:r>
      <w:r w:rsidRPr="0093282C">
        <w:rPr>
          <w:sz w:val="28"/>
          <w:szCs w:val="28"/>
        </w:rPr>
        <w:t xml:space="preserve">.18. </w:t>
      </w:r>
    </w:p>
    <w:p w:rsidR="008E7344" w:rsidRPr="008E7344" w:rsidRDefault="008E7344" w:rsidP="00BB27FE">
      <w:pPr>
        <w:jc w:val="center"/>
        <w:rPr>
          <w:sz w:val="28"/>
          <w:szCs w:val="28"/>
        </w:rPr>
      </w:pPr>
      <w:r w:rsidRPr="008E7344">
        <w:rPr>
          <w:noProof/>
          <w:sz w:val="28"/>
          <w:szCs w:val="28"/>
          <w:lang w:val="ru-RU"/>
        </w:rPr>
        <w:drawing>
          <wp:inline distT="0" distB="0" distL="0" distR="0" wp14:anchorId="4116EF7A" wp14:editId="27EDDF6F">
            <wp:extent cx="5308864" cy="3741420"/>
            <wp:effectExtent l="0" t="0" r="635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5308864" cy="374142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.18.Вікно статичного екрану «</w:t>
      </w:r>
      <w:r w:rsidRPr="008E7344">
        <w:rPr>
          <w:bCs/>
          <w:sz w:val="28"/>
          <w:szCs w:val="28"/>
        </w:rPr>
        <w:t>Стадія  отримання  пари»</w:t>
      </w:r>
    </w:p>
    <w:p w:rsidR="008E7344" w:rsidRPr="008E7344" w:rsidRDefault="008E7344" w:rsidP="008E7344">
      <w:pPr>
        <w:rPr>
          <w:bCs/>
          <w:sz w:val="28"/>
          <w:szCs w:val="28"/>
        </w:rPr>
      </w:pPr>
      <w:r w:rsidRPr="008E7344">
        <w:rPr>
          <w:sz w:val="28"/>
          <w:szCs w:val="28"/>
        </w:rPr>
        <w:t>Виконаємо прив'язку ГЕ до аргументів шаблону екрана та установимо формат виводу значень як, наприклад, для аргументу «</w:t>
      </w:r>
      <w:r w:rsidRPr="0093282C">
        <w:rPr>
          <w:bCs/>
          <w:sz w:val="28"/>
          <w:szCs w:val="28"/>
        </w:rPr>
        <w:t>Рівень</w:t>
      </w:r>
      <w:r w:rsidRPr="008E7344">
        <w:rPr>
          <w:bCs/>
          <w:sz w:val="28"/>
          <w:szCs w:val="28"/>
        </w:rPr>
        <w:t>» (рис. 4.19).</w:t>
      </w:r>
    </w:p>
    <w:p w:rsidR="008E7344" w:rsidRPr="008E7344" w:rsidRDefault="008E7344" w:rsidP="00BB27FE">
      <w:pPr>
        <w:jc w:val="center"/>
        <w:rPr>
          <w:sz w:val="28"/>
          <w:szCs w:val="28"/>
        </w:rPr>
      </w:pPr>
      <w:r w:rsidRPr="008E7344">
        <w:rPr>
          <w:noProof/>
          <w:sz w:val="28"/>
          <w:szCs w:val="28"/>
          <w:lang w:val="ru-RU"/>
        </w:rPr>
        <w:drawing>
          <wp:inline distT="0" distB="0" distL="0" distR="0" wp14:anchorId="6BA15D12" wp14:editId="287C5AC6">
            <wp:extent cx="2545080" cy="1424940"/>
            <wp:effectExtent l="0" t="0" r="7620" b="381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2545080" cy="142494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.19. Вікно прив'язки ГЕ до аргументів шаблону екрану</w:t>
      </w:r>
    </w:p>
    <w:p w:rsidR="008E7344" w:rsidRPr="0093282C" w:rsidRDefault="008E7344" w:rsidP="008E7344">
      <w:pPr>
        <w:rPr>
          <w:sz w:val="28"/>
          <w:szCs w:val="28"/>
        </w:rPr>
      </w:pPr>
      <w:r w:rsidRPr="0093282C">
        <w:rPr>
          <w:sz w:val="28"/>
          <w:szCs w:val="28"/>
        </w:rPr>
        <w:lastRenderedPageBreak/>
        <w:t xml:space="preserve">Для відображення стану дискретних сигналів відкриття/закриття дверей у сховище, включення/відключення вентиляції та спрацювання пожежної сигналізації </w:t>
      </w:r>
      <w:proofErr w:type="spellStart"/>
      <w:r w:rsidRPr="0093282C">
        <w:rPr>
          <w:sz w:val="28"/>
          <w:szCs w:val="28"/>
        </w:rPr>
        <w:t>примінимо</w:t>
      </w:r>
      <w:proofErr w:type="spellEnd"/>
      <w:r w:rsidRPr="0093282C">
        <w:rPr>
          <w:sz w:val="28"/>
          <w:szCs w:val="28"/>
        </w:rPr>
        <w:t xml:space="preserve"> сумісно кольорову й текстову індикацію, яка визначена для ГЕ  </w:t>
      </w:r>
      <w:r w:rsidRPr="0093282C">
        <w:rPr>
          <w:noProof/>
          <w:sz w:val="28"/>
          <w:szCs w:val="28"/>
          <w:lang w:val="ru-RU"/>
        </w:rPr>
        <w:drawing>
          <wp:inline distT="0" distB="0" distL="0" distR="0" wp14:anchorId="45B332AC" wp14:editId="06ABDB09">
            <wp:extent cx="243840" cy="236220"/>
            <wp:effectExtent l="0" t="0" r="381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243840" cy="236220"/>
                    </a:xfrm>
                    <a:prstGeom prst="rect">
                      <a:avLst/>
                    </a:prstGeom>
                    <a:noFill/>
                    <a:ln>
                      <a:noFill/>
                    </a:ln>
                  </pic:spPr>
                </pic:pic>
              </a:graphicData>
            </a:graphic>
          </wp:inline>
        </w:drawing>
      </w:r>
      <w:r w:rsidRPr="0093282C">
        <w:rPr>
          <w:sz w:val="28"/>
          <w:szCs w:val="28"/>
        </w:rPr>
        <w:t xml:space="preserve">. </w:t>
      </w:r>
    </w:p>
    <w:p w:rsidR="008E7344" w:rsidRPr="0093282C" w:rsidRDefault="008E7344" w:rsidP="008E7344">
      <w:pPr>
        <w:rPr>
          <w:sz w:val="28"/>
          <w:szCs w:val="28"/>
        </w:rPr>
      </w:pPr>
      <w:r w:rsidRPr="0093282C">
        <w:rPr>
          <w:sz w:val="28"/>
          <w:szCs w:val="28"/>
        </w:rPr>
        <w:t xml:space="preserve">   У властивостях для даного ГЕ визначимо динамічну заливку, прив'язавши її до відповідного аргументу шаблона екрана. </w:t>
      </w:r>
    </w:p>
    <w:p w:rsidR="008E7344" w:rsidRPr="0093282C" w:rsidRDefault="008E7344" w:rsidP="008E7344">
      <w:pPr>
        <w:rPr>
          <w:sz w:val="28"/>
          <w:szCs w:val="28"/>
        </w:rPr>
      </w:pPr>
      <w:r w:rsidRPr="0093282C">
        <w:rPr>
          <w:sz w:val="28"/>
          <w:szCs w:val="28"/>
        </w:rPr>
        <w:t xml:space="preserve">У нижній частині екрану розмістимо ГЕ «Події»  </w:t>
      </w:r>
      <w:r w:rsidRPr="0093282C">
        <w:rPr>
          <w:noProof/>
          <w:sz w:val="28"/>
          <w:szCs w:val="28"/>
          <w:lang w:val="ru-RU"/>
        </w:rPr>
        <w:drawing>
          <wp:inline distT="0" distB="0" distL="0" distR="0" wp14:anchorId="09FEA6FD" wp14:editId="0958ECAA">
            <wp:extent cx="175260" cy="167640"/>
            <wp:effectExtent l="0" t="0" r="0" b="381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175260" cy="167640"/>
                    </a:xfrm>
                    <a:prstGeom prst="rect">
                      <a:avLst/>
                    </a:prstGeom>
                    <a:noFill/>
                    <a:ln>
                      <a:noFill/>
                    </a:ln>
                  </pic:spPr>
                </pic:pic>
              </a:graphicData>
            </a:graphic>
          </wp:inline>
        </w:drawing>
      </w:r>
      <w:r w:rsidRPr="0093282C">
        <w:rPr>
          <w:sz w:val="28"/>
          <w:szCs w:val="28"/>
        </w:rPr>
        <w:t xml:space="preserve">, виділимо його ЛКМ і відцентруємо горизонтально з допомогою відповідного </w:t>
      </w:r>
      <w:proofErr w:type="spellStart"/>
      <w:r w:rsidRPr="0093282C">
        <w:rPr>
          <w:sz w:val="28"/>
          <w:szCs w:val="28"/>
        </w:rPr>
        <w:t>пункта</w:t>
      </w:r>
      <w:proofErr w:type="spellEnd"/>
      <w:r w:rsidRPr="0093282C">
        <w:rPr>
          <w:sz w:val="28"/>
          <w:szCs w:val="28"/>
        </w:rPr>
        <w:t xml:space="preserve"> меню. </w:t>
      </w:r>
    </w:p>
    <w:p w:rsidR="008E7344" w:rsidRPr="0093282C" w:rsidRDefault="008E7344" w:rsidP="008E7344">
      <w:pPr>
        <w:rPr>
          <w:sz w:val="28"/>
          <w:szCs w:val="28"/>
        </w:rPr>
      </w:pPr>
      <w:r w:rsidRPr="0093282C">
        <w:rPr>
          <w:sz w:val="28"/>
          <w:szCs w:val="28"/>
        </w:rPr>
        <w:t xml:space="preserve">Основні властивості ГЕ  </w:t>
      </w:r>
      <w:r w:rsidRPr="0093282C">
        <w:rPr>
          <w:noProof/>
          <w:sz w:val="28"/>
          <w:szCs w:val="28"/>
          <w:lang w:val="ru-RU"/>
        </w:rPr>
        <w:drawing>
          <wp:inline distT="0" distB="0" distL="0" distR="0" wp14:anchorId="337BE470" wp14:editId="32F77CBF">
            <wp:extent cx="213360" cy="19812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213360" cy="198120"/>
                    </a:xfrm>
                    <a:prstGeom prst="rect">
                      <a:avLst/>
                    </a:prstGeom>
                    <a:noFill/>
                    <a:ln>
                      <a:noFill/>
                    </a:ln>
                  </pic:spPr>
                </pic:pic>
              </a:graphicData>
            </a:graphic>
          </wp:inline>
        </w:drawing>
      </w:r>
      <w:r w:rsidRPr="0093282C">
        <w:rPr>
          <w:sz w:val="28"/>
          <w:szCs w:val="28"/>
        </w:rPr>
        <w:t xml:space="preserve"> залишимо без зміни. На закладці «</w:t>
      </w:r>
      <w:r w:rsidRPr="0093282C">
        <w:rPr>
          <w:bCs/>
          <w:sz w:val="28"/>
          <w:szCs w:val="28"/>
        </w:rPr>
        <w:t xml:space="preserve">Прив'язки» </w:t>
      </w:r>
      <w:r w:rsidRPr="0093282C">
        <w:rPr>
          <w:sz w:val="28"/>
          <w:szCs w:val="28"/>
        </w:rPr>
        <w:t xml:space="preserve">визначимо прив'язки до аргументів шаблону екрана як показано на рис. </w:t>
      </w:r>
      <w:r w:rsidR="00BB27FE" w:rsidRPr="0093282C">
        <w:rPr>
          <w:sz w:val="28"/>
          <w:szCs w:val="28"/>
        </w:rPr>
        <w:t>5</w:t>
      </w:r>
      <w:r w:rsidRPr="0093282C">
        <w:rPr>
          <w:sz w:val="28"/>
          <w:szCs w:val="28"/>
        </w:rPr>
        <w:t xml:space="preserve">.20. </w:t>
      </w:r>
    </w:p>
    <w:p w:rsidR="008E7344" w:rsidRPr="008E7344" w:rsidRDefault="008E7344" w:rsidP="00BB27FE">
      <w:pPr>
        <w:jc w:val="center"/>
        <w:rPr>
          <w:sz w:val="28"/>
          <w:szCs w:val="28"/>
        </w:rPr>
      </w:pPr>
      <w:r w:rsidRPr="008E7344">
        <w:rPr>
          <w:noProof/>
          <w:sz w:val="28"/>
          <w:szCs w:val="28"/>
          <w:lang w:val="ru-RU"/>
        </w:rPr>
        <w:drawing>
          <wp:inline distT="0" distB="0" distL="0" distR="0" wp14:anchorId="5B797FFB" wp14:editId="5F2F9CCB">
            <wp:extent cx="3390900" cy="2042160"/>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3390900" cy="204216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.20. Вікно прив'язки до аргументів шаблону екрану</w:t>
      </w:r>
    </w:p>
    <w:p w:rsidR="008E7344" w:rsidRPr="0093282C" w:rsidRDefault="008E7344" w:rsidP="008E7344">
      <w:pPr>
        <w:rPr>
          <w:sz w:val="28"/>
          <w:szCs w:val="28"/>
        </w:rPr>
      </w:pPr>
      <w:r w:rsidRPr="0093282C">
        <w:rPr>
          <w:sz w:val="28"/>
          <w:szCs w:val="28"/>
        </w:rPr>
        <w:t>Для виводу на тренді поточних значень параметрів створимо додатковий  графічний  шар  для  шаблону  екрана «</w:t>
      </w:r>
      <w:r w:rsidRPr="0093282C">
        <w:rPr>
          <w:bCs/>
          <w:sz w:val="28"/>
          <w:szCs w:val="28"/>
        </w:rPr>
        <w:t>Стадія  парової  конверсії»</w:t>
      </w:r>
      <w:r w:rsidRPr="0093282C">
        <w:rPr>
          <w:sz w:val="28"/>
          <w:szCs w:val="28"/>
        </w:rPr>
        <w:t>. Через пункт «</w:t>
      </w:r>
      <w:r w:rsidRPr="0093282C">
        <w:rPr>
          <w:bCs/>
          <w:sz w:val="28"/>
          <w:szCs w:val="28"/>
        </w:rPr>
        <w:t xml:space="preserve">Вид </w:t>
      </w:r>
      <w:r w:rsidRPr="0093282C">
        <w:rPr>
          <w:sz w:val="28"/>
          <w:szCs w:val="28"/>
        </w:rPr>
        <w:t xml:space="preserve">основного меню» відкриємо вікно графічних шарів (рис. </w:t>
      </w:r>
      <w:r w:rsidR="00BB27FE" w:rsidRPr="0093282C">
        <w:rPr>
          <w:sz w:val="28"/>
          <w:szCs w:val="28"/>
        </w:rPr>
        <w:t>5</w:t>
      </w:r>
      <w:r w:rsidRPr="0093282C">
        <w:rPr>
          <w:sz w:val="28"/>
          <w:szCs w:val="28"/>
        </w:rPr>
        <w:t xml:space="preserve">.21). </w:t>
      </w:r>
    </w:p>
    <w:p w:rsidR="008E7344" w:rsidRPr="008E7344" w:rsidRDefault="008E7344" w:rsidP="008E7344">
      <w:pPr>
        <w:rPr>
          <w:sz w:val="28"/>
          <w:szCs w:val="28"/>
        </w:rPr>
      </w:pPr>
    </w:p>
    <w:p w:rsidR="008E7344" w:rsidRPr="008E7344" w:rsidRDefault="008E7344" w:rsidP="008E7344">
      <w:pPr>
        <w:rPr>
          <w:sz w:val="28"/>
          <w:szCs w:val="28"/>
        </w:rPr>
      </w:pPr>
      <w:r w:rsidRPr="008E7344">
        <w:rPr>
          <w:noProof/>
          <w:sz w:val="28"/>
          <w:szCs w:val="28"/>
          <w:lang w:val="ru-RU"/>
        </w:rPr>
        <w:lastRenderedPageBreak/>
        <w:drawing>
          <wp:inline distT="0" distB="0" distL="0" distR="0" wp14:anchorId="409F0511" wp14:editId="2F92378A">
            <wp:extent cx="4861560" cy="3230880"/>
            <wp:effectExtent l="0" t="0" r="0" b="762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4861560" cy="3230880"/>
                    </a:xfrm>
                    <a:prstGeom prst="rect">
                      <a:avLst/>
                    </a:prstGeom>
                    <a:noFill/>
                    <a:ln>
                      <a:noFill/>
                    </a:ln>
                  </pic:spPr>
                </pic:pic>
              </a:graphicData>
            </a:graphic>
          </wp:inline>
        </w:drawing>
      </w:r>
    </w:p>
    <w:p w:rsidR="008E7344" w:rsidRPr="008E7344" w:rsidRDefault="008E7344" w:rsidP="0093282C">
      <w:pPr>
        <w:jc w:val="center"/>
        <w:rPr>
          <w:sz w:val="28"/>
          <w:szCs w:val="28"/>
        </w:rPr>
      </w:pPr>
      <w:r w:rsidRPr="008E7344">
        <w:rPr>
          <w:sz w:val="28"/>
          <w:szCs w:val="28"/>
        </w:rPr>
        <w:t xml:space="preserve">Рис. </w:t>
      </w:r>
      <w:r w:rsidR="00BB27FE">
        <w:rPr>
          <w:sz w:val="28"/>
          <w:szCs w:val="28"/>
        </w:rPr>
        <w:t>5</w:t>
      </w:r>
      <w:r w:rsidRPr="008E7344">
        <w:rPr>
          <w:sz w:val="28"/>
          <w:szCs w:val="28"/>
        </w:rPr>
        <w:t>.21. Вікно відкриття графічних шарів для виводу на тренді</w:t>
      </w:r>
    </w:p>
    <w:p w:rsidR="008E7344" w:rsidRPr="008E7344" w:rsidRDefault="008E7344" w:rsidP="008E7344">
      <w:pPr>
        <w:rPr>
          <w:sz w:val="28"/>
          <w:szCs w:val="28"/>
        </w:rPr>
      </w:pPr>
      <w:r w:rsidRPr="008E7344">
        <w:rPr>
          <w:sz w:val="28"/>
          <w:szCs w:val="28"/>
        </w:rPr>
        <w:t xml:space="preserve">поточних значень параметрів </w:t>
      </w:r>
    </w:p>
    <w:p w:rsidR="008E7344" w:rsidRPr="0093282C" w:rsidRDefault="008E7344" w:rsidP="008E7344">
      <w:pPr>
        <w:rPr>
          <w:sz w:val="28"/>
          <w:szCs w:val="28"/>
        </w:rPr>
      </w:pPr>
      <w:r w:rsidRPr="0093282C">
        <w:rPr>
          <w:sz w:val="28"/>
          <w:szCs w:val="28"/>
        </w:rPr>
        <w:t>У вікні шарів екрану існуючий шар з іменем «</w:t>
      </w:r>
      <w:r w:rsidRPr="0093282C">
        <w:rPr>
          <w:bCs/>
          <w:sz w:val="28"/>
          <w:szCs w:val="28"/>
        </w:rPr>
        <w:t xml:space="preserve">Шар» </w:t>
      </w:r>
      <w:r w:rsidRPr="0093282C">
        <w:rPr>
          <w:sz w:val="28"/>
          <w:szCs w:val="28"/>
        </w:rPr>
        <w:t>прив'яжемо до аргументу шаблона «</w:t>
      </w:r>
      <w:r w:rsidRPr="0093282C">
        <w:rPr>
          <w:bCs/>
          <w:sz w:val="28"/>
          <w:szCs w:val="28"/>
        </w:rPr>
        <w:t>Шар_основний»</w:t>
      </w:r>
      <w:r w:rsidRPr="0093282C">
        <w:rPr>
          <w:sz w:val="28"/>
          <w:szCs w:val="28"/>
        </w:rPr>
        <w:t xml:space="preserve">. З допомогою іконки  </w:t>
      </w:r>
      <w:r w:rsidRPr="0093282C">
        <w:rPr>
          <w:noProof/>
          <w:sz w:val="28"/>
          <w:szCs w:val="28"/>
          <w:lang w:val="ru-RU"/>
        </w:rPr>
        <w:drawing>
          <wp:inline distT="0" distB="0" distL="0" distR="0" wp14:anchorId="17698539" wp14:editId="46289840">
            <wp:extent cx="220980" cy="213360"/>
            <wp:effectExtent l="0" t="0" r="762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220980" cy="213360"/>
                    </a:xfrm>
                    <a:prstGeom prst="rect">
                      <a:avLst/>
                    </a:prstGeom>
                    <a:noFill/>
                    <a:ln>
                      <a:noFill/>
                    </a:ln>
                  </pic:spPr>
                </pic:pic>
              </a:graphicData>
            </a:graphic>
          </wp:inline>
        </w:drawing>
      </w:r>
      <w:r w:rsidRPr="0093282C">
        <w:rPr>
          <w:sz w:val="28"/>
          <w:szCs w:val="28"/>
        </w:rPr>
        <w:t xml:space="preserve"> створимо новий шар, перейменуємо його в «</w:t>
      </w:r>
      <w:r w:rsidRPr="0093282C">
        <w:rPr>
          <w:bCs/>
          <w:sz w:val="28"/>
          <w:szCs w:val="28"/>
        </w:rPr>
        <w:t xml:space="preserve">Тренд» </w:t>
      </w:r>
      <w:r w:rsidRPr="0093282C">
        <w:rPr>
          <w:sz w:val="28"/>
          <w:szCs w:val="28"/>
        </w:rPr>
        <w:t>і прив'яжемо до аргументу «</w:t>
      </w:r>
      <w:r w:rsidRPr="0093282C">
        <w:rPr>
          <w:bCs/>
          <w:sz w:val="28"/>
          <w:szCs w:val="28"/>
        </w:rPr>
        <w:t>Шар_Тренд»</w:t>
      </w:r>
      <w:r w:rsidRPr="0093282C">
        <w:rPr>
          <w:sz w:val="28"/>
          <w:szCs w:val="28"/>
        </w:rPr>
        <w:t xml:space="preserve">. </w:t>
      </w:r>
    </w:p>
    <w:p w:rsidR="008E7344" w:rsidRPr="0093282C" w:rsidRDefault="008E7344" w:rsidP="008E7344">
      <w:pPr>
        <w:rPr>
          <w:sz w:val="28"/>
          <w:szCs w:val="28"/>
        </w:rPr>
      </w:pPr>
      <w:r w:rsidRPr="0093282C">
        <w:rPr>
          <w:sz w:val="28"/>
          <w:szCs w:val="28"/>
        </w:rPr>
        <w:t xml:space="preserve">Розмістимо в даному шарі (при цьому у вікні шарів він повинен бути виділений ЛКМ) ГЕ «Тренд»  </w:t>
      </w:r>
      <w:r w:rsidRPr="0093282C">
        <w:rPr>
          <w:noProof/>
          <w:sz w:val="28"/>
          <w:szCs w:val="28"/>
          <w:lang w:val="ru-RU"/>
        </w:rPr>
        <w:drawing>
          <wp:inline distT="0" distB="0" distL="0" distR="0" wp14:anchorId="1E65A01A" wp14:editId="3BBBB88C">
            <wp:extent cx="160020" cy="144780"/>
            <wp:effectExtent l="0" t="0" r="0" b="762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Pr="0093282C">
        <w:rPr>
          <w:sz w:val="28"/>
          <w:szCs w:val="28"/>
        </w:rPr>
        <w:t xml:space="preserve"> і «Кнопка»  </w:t>
      </w:r>
      <w:r w:rsidRPr="0093282C">
        <w:rPr>
          <w:noProof/>
          <w:sz w:val="28"/>
          <w:szCs w:val="28"/>
          <w:lang w:val="ru-RU"/>
        </w:rPr>
        <w:drawing>
          <wp:inline distT="0" distB="0" distL="0" distR="0" wp14:anchorId="2BA3A80E" wp14:editId="4072E8B8">
            <wp:extent cx="175260" cy="167640"/>
            <wp:effectExtent l="0" t="0" r="0" b="381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75260" cy="167640"/>
                    </a:xfrm>
                    <a:prstGeom prst="rect">
                      <a:avLst/>
                    </a:prstGeom>
                    <a:noFill/>
                    <a:ln>
                      <a:noFill/>
                    </a:ln>
                  </pic:spPr>
                </pic:pic>
              </a:graphicData>
            </a:graphic>
          </wp:inline>
        </w:drawing>
      </w:r>
      <w:r w:rsidRPr="0093282C">
        <w:rPr>
          <w:sz w:val="28"/>
          <w:szCs w:val="28"/>
        </w:rPr>
        <w:t xml:space="preserve">. Для тренда визначимо основні властивості  і задамо сім кривих як показано на рис. 4.22. </w:t>
      </w:r>
    </w:p>
    <w:p w:rsidR="008E7344" w:rsidRPr="008E7344" w:rsidRDefault="008E7344" w:rsidP="00BB27FE">
      <w:pPr>
        <w:jc w:val="center"/>
        <w:rPr>
          <w:sz w:val="28"/>
          <w:szCs w:val="28"/>
        </w:rPr>
      </w:pPr>
      <w:r w:rsidRPr="008E7344">
        <w:rPr>
          <w:noProof/>
          <w:sz w:val="28"/>
          <w:szCs w:val="28"/>
          <w:lang w:val="ru-RU"/>
        </w:rPr>
        <w:drawing>
          <wp:inline distT="0" distB="0" distL="0" distR="0" wp14:anchorId="1356A733" wp14:editId="7E590685">
            <wp:extent cx="2827020" cy="2529840"/>
            <wp:effectExtent l="0" t="0" r="0" b="381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2827020" cy="252984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 xml:space="preserve">.22. Вікно </w:t>
      </w:r>
      <w:proofErr w:type="spellStart"/>
      <w:r w:rsidRPr="008E7344">
        <w:rPr>
          <w:sz w:val="28"/>
          <w:szCs w:val="28"/>
        </w:rPr>
        <w:t>задання</w:t>
      </w:r>
      <w:proofErr w:type="spellEnd"/>
      <w:r w:rsidRPr="008E7344">
        <w:rPr>
          <w:sz w:val="28"/>
          <w:szCs w:val="28"/>
        </w:rPr>
        <w:t xml:space="preserve"> кривих трендів</w:t>
      </w:r>
    </w:p>
    <w:p w:rsidR="008E7344" w:rsidRPr="0093282C" w:rsidRDefault="008E7344" w:rsidP="008E7344">
      <w:pPr>
        <w:rPr>
          <w:sz w:val="28"/>
          <w:szCs w:val="28"/>
        </w:rPr>
      </w:pPr>
      <w:r w:rsidRPr="0093282C">
        <w:rPr>
          <w:sz w:val="28"/>
          <w:szCs w:val="28"/>
        </w:rPr>
        <w:lastRenderedPageBreak/>
        <w:t>Для цих кривих вкажемо прив'язки до відповідних аргументів, колір і товщину ліній, межі та заголовки для їх ідентифікації на ГЕ. Властивість «</w:t>
      </w:r>
      <w:r w:rsidRPr="0093282C">
        <w:rPr>
          <w:bCs/>
          <w:sz w:val="28"/>
          <w:szCs w:val="28"/>
        </w:rPr>
        <w:t xml:space="preserve">Подія» </w:t>
      </w:r>
      <w:r w:rsidRPr="0093282C">
        <w:rPr>
          <w:sz w:val="28"/>
          <w:szCs w:val="28"/>
        </w:rPr>
        <w:t xml:space="preserve">для розміщеного нижче ГЕ </w:t>
      </w:r>
      <w:r w:rsidRPr="0093282C">
        <w:rPr>
          <w:noProof/>
          <w:sz w:val="28"/>
          <w:szCs w:val="28"/>
          <w:lang w:val="ru-RU"/>
        </w:rPr>
        <w:drawing>
          <wp:inline distT="0" distB="0" distL="0" distR="0" wp14:anchorId="385C28F5" wp14:editId="429C1698">
            <wp:extent cx="251460" cy="243840"/>
            <wp:effectExtent l="0" t="0" r="0" b="381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251460" cy="243840"/>
                    </a:xfrm>
                    <a:prstGeom prst="rect">
                      <a:avLst/>
                    </a:prstGeom>
                    <a:noFill/>
                    <a:ln>
                      <a:noFill/>
                    </a:ln>
                  </pic:spPr>
                </pic:pic>
              </a:graphicData>
            </a:graphic>
          </wp:inline>
        </w:drawing>
      </w:r>
      <w:r w:rsidRPr="0093282C">
        <w:rPr>
          <w:sz w:val="28"/>
          <w:szCs w:val="28"/>
        </w:rPr>
        <w:t xml:space="preserve"> «</w:t>
      </w:r>
      <w:r w:rsidRPr="0093282C">
        <w:rPr>
          <w:bCs/>
          <w:sz w:val="28"/>
          <w:szCs w:val="28"/>
        </w:rPr>
        <w:t xml:space="preserve">Повернути» </w:t>
      </w:r>
      <w:r w:rsidRPr="0093282C">
        <w:rPr>
          <w:sz w:val="28"/>
          <w:szCs w:val="28"/>
        </w:rPr>
        <w:t xml:space="preserve">визначимо таким чином. При натискуванні на ГЕ ЛКМ в аргументи шаблону екрана, для котрих визначені прив'язки до графічних шарів, здійснювалися прямі посилання. Значення, які посилаються в дані аргументи, управляють видимістю шарів: 0 – шар відображається, 1 (будь-яке значення, відмінне від 0) – ні. </w:t>
      </w:r>
    </w:p>
    <w:p w:rsidR="008E7344" w:rsidRPr="008E7344" w:rsidRDefault="00BB27FE" w:rsidP="00BB27FE">
      <w:pPr>
        <w:jc w:val="left"/>
        <w:rPr>
          <w:b/>
          <w:sz w:val="28"/>
          <w:szCs w:val="28"/>
        </w:rPr>
      </w:pPr>
      <w:r>
        <w:rPr>
          <w:b/>
          <w:sz w:val="28"/>
          <w:szCs w:val="28"/>
        </w:rPr>
        <w:t>5</w:t>
      </w:r>
      <w:r w:rsidR="008E7344" w:rsidRPr="008E7344">
        <w:rPr>
          <w:b/>
          <w:sz w:val="28"/>
          <w:szCs w:val="28"/>
        </w:rPr>
        <w:t>.2.2. Розробка вузлів КІСУ ТП і бази каналів</w:t>
      </w:r>
    </w:p>
    <w:p w:rsidR="008E7344" w:rsidRPr="008E7344" w:rsidRDefault="008E7344" w:rsidP="008E7344">
      <w:pPr>
        <w:rPr>
          <w:b/>
          <w:sz w:val="28"/>
          <w:szCs w:val="28"/>
        </w:rPr>
      </w:pPr>
    </w:p>
    <w:p w:rsidR="008E7344" w:rsidRPr="0093282C" w:rsidRDefault="008E7344" w:rsidP="008E7344">
      <w:pPr>
        <w:rPr>
          <w:sz w:val="28"/>
          <w:szCs w:val="28"/>
        </w:rPr>
      </w:pPr>
      <w:r w:rsidRPr="0093282C">
        <w:rPr>
          <w:sz w:val="28"/>
          <w:szCs w:val="28"/>
        </w:rPr>
        <w:t>Після розробки шаблонів екранів і програм необхідно створити вузли проекту: АРМ і PC-</w:t>
      </w:r>
      <w:proofErr w:type="spellStart"/>
      <w:r w:rsidRPr="0093282C">
        <w:rPr>
          <w:sz w:val="28"/>
          <w:szCs w:val="28"/>
        </w:rPr>
        <w:t>based</w:t>
      </w:r>
      <w:proofErr w:type="spellEnd"/>
      <w:r w:rsidRPr="0093282C">
        <w:rPr>
          <w:sz w:val="28"/>
          <w:szCs w:val="28"/>
        </w:rPr>
        <w:t xml:space="preserve"> контролера, для котрих у подальшому будемо формувати бази каналів, використовуючи  механізм </w:t>
      </w:r>
      <w:proofErr w:type="spellStart"/>
      <w:r w:rsidRPr="0093282C">
        <w:rPr>
          <w:sz w:val="28"/>
          <w:szCs w:val="28"/>
        </w:rPr>
        <w:t>автопобудови</w:t>
      </w:r>
      <w:proofErr w:type="spellEnd"/>
      <w:r w:rsidRPr="0093282C">
        <w:rPr>
          <w:sz w:val="28"/>
          <w:szCs w:val="28"/>
        </w:rPr>
        <w:t>. Виконаємо вибір шару «</w:t>
      </w:r>
      <w:r w:rsidRPr="0093282C">
        <w:rPr>
          <w:bCs/>
          <w:sz w:val="28"/>
          <w:szCs w:val="28"/>
        </w:rPr>
        <w:t xml:space="preserve">Система» </w:t>
      </w:r>
      <w:r w:rsidRPr="0093282C">
        <w:rPr>
          <w:sz w:val="28"/>
          <w:szCs w:val="28"/>
        </w:rPr>
        <w:t xml:space="preserve">натискуванням ЛКМ. Далі з допомогою ПКМ створимо вузли МРЧ для АРМ контролера (див. рис. </w:t>
      </w:r>
      <w:r w:rsidR="00BB27FE" w:rsidRPr="0093282C">
        <w:rPr>
          <w:sz w:val="28"/>
          <w:szCs w:val="28"/>
        </w:rPr>
        <w:t>5</w:t>
      </w:r>
      <w:r w:rsidRPr="0093282C">
        <w:rPr>
          <w:sz w:val="28"/>
          <w:szCs w:val="28"/>
        </w:rPr>
        <w:t xml:space="preserve">.23). </w:t>
      </w:r>
    </w:p>
    <w:p w:rsidR="008E7344" w:rsidRPr="008E7344" w:rsidRDefault="008E7344" w:rsidP="00BB27FE">
      <w:pPr>
        <w:jc w:val="center"/>
        <w:rPr>
          <w:sz w:val="28"/>
          <w:szCs w:val="28"/>
        </w:rPr>
      </w:pPr>
      <w:r w:rsidRPr="008E7344">
        <w:rPr>
          <w:noProof/>
          <w:sz w:val="28"/>
          <w:szCs w:val="28"/>
          <w:lang w:val="ru-RU"/>
        </w:rPr>
        <w:drawing>
          <wp:inline distT="0" distB="0" distL="0" distR="0" wp14:anchorId="791BAC04" wp14:editId="35A31DC0">
            <wp:extent cx="3832860" cy="3787140"/>
            <wp:effectExtent l="0" t="0" r="0" b="381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3832860" cy="378714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.23. Вікно створення вузлів МРЧ для АРМ контролера</w:t>
      </w:r>
    </w:p>
    <w:p w:rsidR="008E7344" w:rsidRPr="0093282C" w:rsidRDefault="008E7344" w:rsidP="008E7344">
      <w:pPr>
        <w:rPr>
          <w:sz w:val="28"/>
          <w:szCs w:val="28"/>
        </w:rPr>
      </w:pPr>
      <w:r w:rsidRPr="0093282C">
        <w:rPr>
          <w:sz w:val="28"/>
          <w:szCs w:val="28"/>
        </w:rPr>
        <w:lastRenderedPageBreak/>
        <w:t xml:space="preserve">З допомогою іконки  </w:t>
      </w:r>
      <w:r w:rsidRPr="0093282C">
        <w:rPr>
          <w:noProof/>
          <w:sz w:val="28"/>
          <w:szCs w:val="28"/>
          <w:lang w:val="ru-RU"/>
        </w:rPr>
        <w:drawing>
          <wp:inline distT="0" distB="0" distL="0" distR="0" wp14:anchorId="4DB911CF" wp14:editId="4FED21D7">
            <wp:extent cx="167640" cy="160020"/>
            <wp:effectExtent l="0" t="0" r="381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167640" cy="160020"/>
                    </a:xfrm>
                    <a:prstGeom prst="rect">
                      <a:avLst/>
                    </a:prstGeom>
                    <a:noFill/>
                    <a:ln>
                      <a:noFill/>
                    </a:ln>
                  </pic:spPr>
                </pic:pic>
              </a:graphicData>
            </a:graphic>
          </wp:inline>
        </w:drawing>
      </w:r>
      <w:r w:rsidRPr="0093282C">
        <w:rPr>
          <w:sz w:val="28"/>
          <w:szCs w:val="28"/>
        </w:rPr>
        <w:t xml:space="preserve"> створимо додаткове вікно «Навігатор проекту» і відкриємо у верхньому шарі «</w:t>
      </w:r>
      <w:r w:rsidRPr="0093282C">
        <w:rPr>
          <w:bCs/>
          <w:sz w:val="28"/>
          <w:szCs w:val="28"/>
        </w:rPr>
        <w:t>Шаблони_екранів»</w:t>
      </w:r>
      <w:r w:rsidRPr="0093282C">
        <w:rPr>
          <w:sz w:val="28"/>
          <w:szCs w:val="28"/>
        </w:rPr>
        <w:t>, а в нижньому – групу компонентів «</w:t>
      </w:r>
      <w:r w:rsidRPr="0093282C">
        <w:rPr>
          <w:bCs/>
          <w:sz w:val="28"/>
          <w:szCs w:val="28"/>
        </w:rPr>
        <w:t xml:space="preserve">Канали» </w:t>
      </w:r>
      <w:r w:rsidRPr="0093282C">
        <w:rPr>
          <w:sz w:val="28"/>
          <w:szCs w:val="28"/>
        </w:rPr>
        <w:t>заново створеного вузла АРМ «</w:t>
      </w:r>
      <w:r w:rsidRPr="0093282C">
        <w:rPr>
          <w:bCs/>
          <w:sz w:val="28"/>
          <w:szCs w:val="28"/>
        </w:rPr>
        <w:t>RTM_1» (рис. 4.24)</w:t>
      </w:r>
      <w:r w:rsidRPr="0093282C">
        <w:rPr>
          <w:sz w:val="28"/>
          <w:szCs w:val="28"/>
        </w:rPr>
        <w:t xml:space="preserve">. </w:t>
      </w:r>
    </w:p>
    <w:p w:rsidR="008E7344" w:rsidRPr="008E7344" w:rsidRDefault="008E7344" w:rsidP="00BB27FE">
      <w:pPr>
        <w:jc w:val="center"/>
        <w:rPr>
          <w:sz w:val="28"/>
          <w:szCs w:val="28"/>
        </w:rPr>
      </w:pPr>
      <w:r w:rsidRPr="008E7344">
        <w:rPr>
          <w:noProof/>
          <w:sz w:val="28"/>
          <w:szCs w:val="28"/>
          <w:lang w:val="ru-RU"/>
        </w:rPr>
        <w:drawing>
          <wp:inline distT="0" distB="0" distL="0" distR="0" wp14:anchorId="573827AB" wp14:editId="2056C0E9">
            <wp:extent cx="3444240" cy="2682240"/>
            <wp:effectExtent l="0" t="0" r="3810" b="381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3444240" cy="268224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.24. Вікно шару «</w:t>
      </w:r>
      <w:r w:rsidRPr="008E7344">
        <w:rPr>
          <w:bCs/>
          <w:sz w:val="28"/>
          <w:szCs w:val="28"/>
        </w:rPr>
        <w:t>Шаблони_екранів»</w:t>
      </w:r>
    </w:p>
    <w:p w:rsidR="008E7344" w:rsidRPr="008E7344" w:rsidRDefault="008E7344" w:rsidP="008E7344">
      <w:pPr>
        <w:rPr>
          <w:sz w:val="28"/>
          <w:szCs w:val="28"/>
        </w:rPr>
      </w:pPr>
    </w:p>
    <w:p w:rsidR="008E7344" w:rsidRPr="008E7344" w:rsidRDefault="008E7344" w:rsidP="008E7344">
      <w:pPr>
        <w:rPr>
          <w:sz w:val="28"/>
          <w:szCs w:val="28"/>
        </w:rPr>
      </w:pPr>
      <w:r w:rsidRPr="008E7344">
        <w:rPr>
          <w:sz w:val="28"/>
          <w:szCs w:val="28"/>
        </w:rPr>
        <w:t>До створення каналів у вузлі PC-</w:t>
      </w:r>
      <w:proofErr w:type="spellStart"/>
      <w:r w:rsidRPr="008E7344">
        <w:rPr>
          <w:sz w:val="28"/>
          <w:szCs w:val="28"/>
        </w:rPr>
        <w:t>based</w:t>
      </w:r>
      <w:proofErr w:type="spellEnd"/>
      <w:r w:rsidRPr="008E7344">
        <w:rPr>
          <w:sz w:val="28"/>
          <w:szCs w:val="28"/>
        </w:rPr>
        <w:t xml:space="preserve"> контролера і </w:t>
      </w:r>
      <w:proofErr w:type="spellStart"/>
      <w:r w:rsidRPr="008E7344">
        <w:rPr>
          <w:sz w:val="28"/>
          <w:szCs w:val="28"/>
        </w:rPr>
        <w:t>задання</w:t>
      </w:r>
      <w:proofErr w:type="spellEnd"/>
      <w:r w:rsidRPr="008E7344">
        <w:rPr>
          <w:sz w:val="28"/>
          <w:szCs w:val="28"/>
        </w:rPr>
        <w:t xml:space="preserve"> </w:t>
      </w:r>
      <w:proofErr w:type="spellStart"/>
      <w:r w:rsidRPr="008E7344">
        <w:rPr>
          <w:sz w:val="28"/>
          <w:szCs w:val="28"/>
        </w:rPr>
        <w:t>інформаційнних</w:t>
      </w:r>
      <w:proofErr w:type="spellEnd"/>
      <w:r w:rsidRPr="008E7344">
        <w:rPr>
          <w:sz w:val="28"/>
          <w:szCs w:val="28"/>
        </w:rPr>
        <w:t xml:space="preserve"> потоків між вузлами проекту виконаємо налагодження архіву та звіту </w:t>
      </w:r>
      <w:proofErr w:type="spellStart"/>
      <w:r w:rsidRPr="008E7344">
        <w:rPr>
          <w:sz w:val="28"/>
          <w:szCs w:val="28"/>
        </w:rPr>
        <w:t>алармів</w:t>
      </w:r>
      <w:proofErr w:type="spellEnd"/>
      <w:r w:rsidRPr="008E7344">
        <w:rPr>
          <w:sz w:val="28"/>
          <w:szCs w:val="28"/>
        </w:rPr>
        <w:t xml:space="preserve"> на АРМ.</w:t>
      </w:r>
    </w:p>
    <w:p w:rsidR="008E7344" w:rsidRPr="008E7344" w:rsidRDefault="008E7344" w:rsidP="00B56420">
      <w:pPr>
        <w:jc w:val="center"/>
        <w:rPr>
          <w:sz w:val="28"/>
          <w:szCs w:val="28"/>
        </w:rPr>
      </w:pPr>
    </w:p>
    <w:p w:rsidR="008E7344" w:rsidRPr="008E7344" w:rsidRDefault="00BB27FE" w:rsidP="008E7344">
      <w:pPr>
        <w:rPr>
          <w:b/>
          <w:sz w:val="28"/>
          <w:szCs w:val="28"/>
        </w:rPr>
      </w:pPr>
      <w:r>
        <w:rPr>
          <w:b/>
          <w:sz w:val="28"/>
          <w:szCs w:val="28"/>
        </w:rPr>
        <w:t>5</w:t>
      </w:r>
      <w:r w:rsidR="008E7344" w:rsidRPr="008E7344">
        <w:rPr>
          <w:b/>
          <w:sz w:val="28"/>
          <w:szCs w:val="28"/>
        </w:rPr>
        <w:t xml:space="preserve">.2.3. Розробка архіву та звіту </w:t>
      </w:r>
      <w:proofErr w:type="spellStart"/>
      <w:r w:rsidR="008E7344" w:rsidRPr="008E7344">
        <w:rPr>
          <w:b/>
          <w:sz w:val="28"/>
          <w:szCs w:val="28"/>
        </w:rPr>
        <w:t>алармів</w:t>
      </w:r>
      <w:proofErr w:type="spellEnd"/>
    </w:p>
    <w:p w:rsidR="008E7344" w:rsidRPr="008E7344" w:rsidRDefault="008E7344" w:rsidP="008E7344">
      <w:pPr>
        <w:rPr>
          <w:sz w:val="28"/>
          <w:szCs w:val="28"/>
        </w:rPr>
      </w:pPr>
    </w:p>
    <w:p w:rsidR="008E7344" w:rsidRPr="0093282C" w:rsidRDefault="008E7344" w:rsidP="008E7344">
      <w:pPr>
        <w:rPr>
          <w:sz w:val="28"/>
          <w:szCs w:val="28"/>
        </w:rPr>
      </w:pPr>
      <w:r w:rsidRPr="0093282C">
        <w:rPr>
          <w:sz w:val="28"/>
          <w:szCs w:val="28"/>
        </w:rPr>
        <w:t xml:space="preserve">Для </w:t>
      </w:r>
      <w:proofErr w:type="spellStart"/>
      <w:r w:rsidRPr="0093282C">
        <w:rPr>
          <w:sz w:val="28"/>
          <w:szCs w:val="28"/>
        </w:rPr>
        <w:t>збереженн</w:t>
      </w:r>
      <w:proofErr w:type="spellEnd"/>
      <w:r w:rsidR="003968A2">
        <w:rPr>
          <w:sz w:val="28"/>
          <w:szCs w:val="28"/>
        </w:rPr>
        <w:t xml:space="preserve"> </w:t>
      </w:r>
      <w:r w:rsidRPr="0093282C">
        <w:rPr>
          <w:sz w:val="28"/>
          <w:szCs w:val="28"/>
        </w:rPr>
        <w:t>я реальних значень каналів в архіві «</w:t>
      </w:r>
      <w:r w:rsidRPr="0093282C">
        <w:rPr>
          <w:bCs/>
          <w:sz w:val="28"/>
          <w:szCs w:val="28"/>
        </w:rPr>
        <w:t xml:space="preserve">SIAD/SQL 6» </w:t>
      </w:r>
      <w:r w:rsidRPr="0093282C">
        <w:rPr>
          <w:sz w:val="28"/>
          <w:szCs w:val="28"/>
        </w:rPr>
        <w:t xml:space="preserve">і ведення звіту </w:t>
      </w:r>
      <w:proofErr w:type="spellStart"/>
      <w:r w:rsidRPr="0093282C">
        <w:rPr>
          <w:sz w:val="28"/>
          <w:szCs w:val="28"/>
        </w:rPr>
        <w:t>алармів</w:t>
      </w:r>
      <w:proofErr w:type="spellEnd"/>
      <w:r w:rsidRPr="0093282C">
        <w:rPr>
          <w:sz w:val="28"/>
          <w:szCs w:val="28"/>
        </w:rPr>
        <w:t xml:space="preserve"> за такими подіями, як перетин заданих для каналу уставок і границь, необхідно для вузла проекту попередньо задати низку загальних параметрів, у подальшому індивідуально або груповим способом установити для каналів відповідні атрибути </w:t>
      </w:r>
      <w:r w:rsidRPr="0093282C">
        <w:rPr>
          <w:bCs/>
          <w:sz w:val="28"/>
          <w:szCs w:val="28"/>
        </w:rPr>
        <w:t xml:space="preserve">СПАД </w:t>
      </w:r>
      <w:r w:rsidRPr="0093282C">
        <w:rPr>
          <w:sz w:val="28"/>
          <w:szCs w:val="28"/>
        </w:rPr>
        <w:t>і/або «</w:t>
      </w:r>
      <w:r w:rsidRPr="0093282C">
        <w:rPr>
          <w:bCs/>
          <w:sz w:val="28"/>
          <w:szCs w:val="28"/>
        </w:rPr>
        <w:t xml:space="preserve">Звіт  </w:t>
      </w:r>
      <w:proofErr w:type="spellStart"/>
      <w:r w:rsidRPr="0093282C">
        <w:rPr>
          <w:bCs/>
          <w:sz w:val="28"/>
          <w:szCs w:val="28"/>
        </w:rPr>
        <w:t>алармів</w:t>
      </w:r>
      <w:proofErr w:type="spellEnd"/>
      <w:r w:rsidRPr="0093282C">
        <w:rPr>
          <w:bCs/>
          <w:sz w:val="28"/>
          <w:szCs w:val="28"/>
        </w:rPr>
        <w:t>»</w:t>
      </w:r>
      <w:r w:rsidRPr="0093282C">
        <w:rPr>
          <w:sz w:val="28"/>
          <w:szCs w:val="28"/>
        </w:rPr>
        <w:t>. Так, викликавши на редагування вузол «</w:t>
      </w:r>
      <w:r w:rsidRPr="0093282C">
        <w:rPr>
          <w:bCs/>
          <w:sz w:val="28"/>
          <w:szCs w:val="28"/>
        </w:rPr>
        <w:t>RTM_1»</w:t>
      </w:r>
      <w:r w:rsidRPr="0093282C">
        <w:rPr>
          <w:sz w:val="28"/>
          <w:szCs w:val="28"/>
        </w:rPr>
        <w:t xml:space="preserve">, визначимо файли архіву, звіту </w:t>
      </w:r>
      <w:proofErr w:type="spellStart"/>
      <w:r w:rsidRPr="0093282C">
        <w:rPr>
          <w:sz w:val="28"/>
          <w:szCs w:val="28"/>
        </w:rPr>
        <w:t>алармів</w:t>
      </w:r>
      <w:proofErr w:type="spellEnd"/>
      <w:r w:rsidRPr="0093282C">
        <w:rPr>
          <w:sz w:val="28"/>
          <w:szCs w:val="28"/>
        </w:rPr>
        <w:t xml:space="preserve"> і задамо налагодження для мережевого обміну (рис. </w:t>
      </w:r>
      <w:r w:rsidR="00BB27FE" w:rsidRPr="0093282C">
        <w:rPr>
          <w:sz w:val="28"/>
          <w:szCs w:val="28"/>
        </w:rPr>
        <w:t>5</w:t>
      </w:r>
      <w:r w:rsidRPr="0093282C">
        <w:rPr>
          <w:sz w:val="28"/>
          <w:szCs w:val="28"/>
        </w:rPr>
        <w:t xml:space="preserve">.25). </w:t>
      </w:r>
    </w:p>
    <w:p w:rsidR="008E7344" w:rsidRPr="008E7344" w:rsidRDefault="008E7344" w:rsidP="00BB27FE">
      <w:pPr>
        <w:jc w:val="center"/>
        <w:rPr>
          <w:sz w:val="28"/>
          <w:szCs w:val="28"/>
        </w:rPr>
      </w:pPr>
      <w:r w:rsidRPr="008E7344">
        <w:rPr>
          <w:noProof/>
          <w:sz w:val="28"/>
          <w:szCs w:val="28"/>
          <w:lang w:val="ru-RU"/>
        </w:rPr>
        <w:lastRenderedPageBreak/>
        <w:drawing>
          <wp:inline distT="0" distB="0" distL="0" distR="0" wp14:anchorId="3B3372CD" wp14:editId="3FC7F93D">
            <wp:extent cx="4259580" cy="4122420"/>
            <wp:effectExtent l="0" t="0" r="762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4259580" cy="4122420"/>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 xml:space="preserve">.25. Вікно для визначення файлів архіву, звіту </w:t>
      </w:r>
      <w:proofErr w:type="spellStart"/>
      <w:r w:rsidRPr="008E7344">
        <w:rPr>
          <w:sz w:val="28"/>
          <w:szCs w:val="28"/>
        </w:rPr>
        <w:t>алармів</w:t>
      </w:r>
      <w:proofErr w:type="spellEnd"/>
      <w:r w:rsidRPr="008E7344">
        <w:rPr>
          <w:sz w:val="28"/>
          <w:szCs w:val="28"/>
        </w:rPr>
        <w:t xml:space="preserve"> і</w:t>
      </w:r>
      <w:r w:rsidR="00BB27FE">
        <w:rPr>
          <w:sz w:val="28"/>
          <w:szCs w:val="28"/>
        </w:rPr>
        <w:t xml:space="preserve"> </w:t>
      </w:r>
      <w:proofErr w:type="spellStart"/>
      <w:r w:rsidRPr="008E7344">
        <w:rPr>
          <w:sz w:val="28"/>
          <w:szCs w:val="28"/>
        </w:rPr>
        <w:t>задання</w:t>
      </w:r>
      <w:proofErr w:type="spellEnd"/>
      <w:r w:rsidRPr="008E7344">
        <w:rPr>
          <w:sz w:val="28"/>
          <w:szCs w:val="28"/>
        </w:rPr>
        <w:t xml:space="preserve"> налагоджень для мережевого обміну</w:t>
      </w:r>
    </w:p>
    <w:p w:rsidR="008E7344" w:rsidRPr="0093282C" w:rsidRDefault="008E7344" w:rsidP="008E7344">
      <w:pPr>
        <w:rPr>
          <w:sz w:val="28"/>
          <w:szCs w:val="28"/>
        </w:rPr>
      </w:pPr>
      <w:r w:rsidRPr="0093282C">
        <w:rPr>
          <w:sz w:val="28"/>
          <w:szCs w:val="28"/>
        </w:rPr>
        <w:t xml:space="preserve">Визначимо архівування каналів, які зв'язані з технологічними параметрами, до архіву </w:t>
      </w:r>
      <w:r w:rsidRPr="0093282C">
        <w:rPr>
          <w:bCs/>
          <w:sz w:val="28"/>
          <w:szCs w:val="28"/>
        </w:rPr>
        <w:t xml:space="preserve">СПАД 1.  </w:t>
      </w:r>
      <w:r w:rsidRPr="0093282C">
        <w:rPr>
          <w:sz w:val="28"/>
          <w:szCs w:val="28"/>
        </w:rPr>
        <w:t>Для цього перейдемо на закладку «</w:t>
      </w:r>
      <w:r w:rsidRPr="0093282C">
        <w:rPr>
          <w:bCs/>
          <w:sz w:val="28"/>
          <w:szCs w:val="28"/>
        </w:rPr>
        <w:t xml:space="preserve">Архіви» </w:t>
      </w:r>
      <w:r w:rsidRPr="0093282C">
        <w:rPr>
          <w:sz w:val="28"/>
          <w:szCs w:val="28"/>
        </w:rPr>
        <w:t xml:space="preserve">і відредагуємо бланк </w:t>
      </w:r>
      <w:r w:rsidRPr="0093282C">
        <w:rPr>
          <w:bCs/>
          <w:sz w:val="28"/>
          <w:szCs w:val="28"/>
        </w:rPr>
        <w:t xml:space="preserve">СПАД 1 </w:t>
      </w:r>
      <w:r w:rsidRPr="0093282C">
        <w:rPr>
          <w:sz w:val="28"/>
          <w:szCs w:val="28"/>
        </w:rPr>
        <w:t xml:space="preserve">так, як показано на  рис. </w:t>
      </w:r>
      <w:r w:rsidR="00BB27FE" w:rsidRPr="0093282C">
        <w:rPr>
          <w:sz w:val="28"/>
          <w:szCs w:val="28"/>
        </w:rPr>
        <w:t>5</w:t>
      </w:r>
      <w:r w:rsidRPr="0093282C">
        <w:rPr>
          <w:sz w:val="28"/>
          <w:szCs w:val="28"/>
        </w:rPr>
        <w:t xml:space="preserve">.26. </w:t>
      </w:r>
    </w:p>
    <w:p w:rsidR="008E7344" w:rsidRPr="008E7344" w:rsidRDefault="008E7344" w:rsidP="008E7344">
      <w:pPr>
        <w:rPr>
          <w:sz w:val="28"/>
          <w:szCs w:val="28"/>
        </w:rPr>
      </w:pPr>
      <w:r w:rsidRPr="008E7344">
        <w:rPr>
          <w:noProof/>
          <w:sz w:val="28"/>
          <w:szCs w:val="28"/>
          <w:lang w:val="ru-RU"/>
        </w:rPr>
        <w:drawing>
          <wp:inline distT="0" distB="0" distL="0" distR="0" wp14:anchorId="75B18009" wp14:editId="3589C22C">
            <wp:extent cx="5455920" cy="2520818"/>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5455920" cy="2520818"/>
                    </a:xfrm>
                    <a:prstGeom prst="rect">
                      <a:avLst/>
                    </a:prstGeom>
                    <a:noFill/>
                    <a:ln>
                      <a:noFill/>
                    </a:ln>
                  </pic:spPr>
                </pic:pic>
              </a:graphicData>
            </a:graphic>
          </wp:inline>
        </w:drawing>
      </w:r>
    </w:p>
    <w:p w:rsidR="008E7344" w:rsidRPr="008E7344" w:rsidRDefault="008E7344" w:rsidP="00BB27FE">
      <w:pPr>
        <w:jc w:val="center"/>
        <w:rPr>
          <w:sz w:val="28"/>
          <w:szCs w:val="28"/>
        </w:rPr>
      </w:pPr>
      <w:r w:rsidRPr="008E7344">
        <w:rPr>
          <w:sz w:val="28"/>
          <w:szCs w:val="28"/>
        </w:rPr>
        <w:t xml:space="preserve">Рис. </w:t>
      </w:r>
      <w:r w:rsidR="00BB27FE">
        <w:rPr>
          <w:sz w:val="28"/>
          <w:szCs w:val="28"/>
        </w:rPr>
        <w:t>5</w:t>
      </w:r>
      <w:r w:rsidRPr="008E7344">
        <w:rPr>
          <w:sz w:val="28"/>
          <w:szCs w:val="28"/>
        </w:rPr>
        <w:t>.26. Діалогове вікно редагування бланку СПАД 1</w:t>
      </w:r>
    </w:p>
    <w:p w:rsidR="008E7344" w:rsidRPr="0093282C" w:rsidRDefault="008E7344" w:rsidP="008E7344">
      <w:pPr>
        <w:rPr>
          <w:sz w:val="28"/>
          <w:szCs w:val="28"/>
        </w:rPr>
      </w:pPr>
      <w:r w:rsidRPr="0093282C">
        <w:rPr>
          <w:sz w:val="28"/>
          <w:szCs w:val="28"/>
        </w:rPr>
        <w:lastRenderedPageBreak/>
        <w:t>На закладці «</w:t>
      </w:r>
      <w:r w:rsidRPr="0093282C">
        <w:rPr>
          <w:bCs/>
          <w:sz w:val="28"/>
          <w:szCs w:val="28"/>
        </w:rPr>
        <w:t xml:space="preserve">Звіт </w:t>
      </w:r>
      <w:proofErr w:type="spellStart"/>
      <w:r w:rsidRPr="0093282C">
        <w:rPr>
          <w:bCs/>
          <w:sz w:val="28"/>
          <w:szCs w:val="28"/>
        </w:rPr>
        <w:t>алармів</w:t>
      </w:r>
      <w:proofErr w:type="spellEnd"/>
      <w:r w:rsidRPr="0093282C">
        <w:rPr>
          <w:bCs/>
          <w:sz w:val="28"/>
          <w:szCs w:val="28"/>
        </w:rPr>
        <w:t>/</w:t>
      </w:r>
      <w:proofErr w:type="spellStart"/>
      <w:r w:rsidRPr="0093282C">
        <w:rPr>
          <w:bCs/>
          <w:sz w:val="28"/>
          <w:szCs w:val="28"/>
        </w:rPr>
        <w:t>Дамп</w:t>
      </w:r>
      <w:proofErr w:type="spellEnd"/>
      <w:r w:rsidRPr="0093282C">
        <w:rPr>
          <w:bCs/>
          <w:sz w:val="28"/>
          <w:szCs w:val="28"/>
        </w:rPr>
        <w:t xml:space="preserve">/Параметри» </w:t>
      </w:r>
      <w:r w:rsidRPr="0093282C">
        <w:rPr>
          <w:sz w:val="28"/>
          <w:szCs w:val="28"/>
        </w:rPr>
        <w:t xml:space="preserve">визначимо параметри, які вказані на рис. </w:t>
      </w:r>
      <w:r w:rsidR="00BB27FE" w:rsidRPr="0093282C">
        <w:rPr>
          <w:sz w:val="28"/>
          <w:szCs w:val="28"/>
        </w:rPr>
        <w:t>5</w:t>
      </w:r>
      <w:r w:rsidRPr="0093282C">
        <w:rPr>
          <w:sz w:val="28"/>
          <w:szCs w:val="28"/>
        </w:rPr>
        <w:t>.27.</w:t>
      </w:r>
    </w:p>
    <w:p w:rsidR="008E7344" w:rsidRPr="008E7344" w:rsidRDefault="008E7344" w:rsidP="008E7344">
      <w:pPr>
        <w:rPr>
          <w:sz w:val="28"/>
          <w:szCs w:val="28"/>
        </w:rPr>
      </w:pPr>
      <w:r w:rsidRPr="008E7344">
        <w:rPr>
          <w:noProof/>
          <w:sz w:val="28"/>
          <w:szCs w:val="28"/>
          <w:lang w:val="ru-RU"/>
        </w:rPr>
        <w:drawing>
          <wp:inline distT="0" distB="0" distL="0" distR="0" wp14:anchorId="00EAD0DA" wp14:editId="4B5AFDE2">
            <wp:extent cx="4815840" cy="4183380"/>
            <wp:effectExtent l="0" t="0" r="3810" b="762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4815840" cy="418338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BB27FE">
        <w:rPr>
          <w:sz w:val="28"/>
          <w:szCs w:val="28"/>
        </w:rPr>
        <w:t>5</w:t>
      </w:r>
      <w:r w:rsidRPr="008E7344">
        <w:rPr>
          <w:sz w:val="28"/>
          <w:szCs w:val="28"/>
        </w:rPr>
        <w:t>.27. Вікно параметрів закладки «</w:t>
      </w:r>
      <w:r w:rsidRPr="008E7344">
        <w:rPr>
          <w:bCs/>
          <w:sz w:val="28"/>
          <w:szCs w:val="28"/>
        </w:rPr>
        <w:t xml:space="preserve">Звіт </w:t>
      </w:r>
      <w:proofErr w:type="spellStart"/>
      <w:r w:rsidRPr="008E7344">
        <w:rPr>
          <w:bCs/>
          <w:sz w:val="28"/>
          <w:szCs w:val="28"/>
        </w:rPr>
        <w:t>алармів</w:t>
      </w:r>
      <w:proofErr w:type="spellEnd"/>
      <w:r w:rsidRPr="008E7344">
        <w:rPr>
          <w:bCs/>
          <w:sz w:val="28"/>
          <w:szCs w:val="28"/>
        </w:rPr>
        <w:t>/</w:t>
      </w:r>
      <w:proofErr w:type="spellStart"/>
      <w:r w:rsidRPr="008E7344">
        <w:rPr>
          <w:bCs/>
          <w:sz w:val="28"/>
          <w:szCs w:val="28"/>
        </w:rPr>
        <w:t>Дамп</w:t>
      </w:r>
      <w:proofErr w:type="spellEnd"/>
      <w:r w:rsidRPr="008E7344">
        <w:rPr>
          <w:bCs/>
          <w:sz w:val="28"/>
          <w:szCs w:val="28"/>
        </w:rPr>
        <w:t>/Параметри»</w:t>
      </w:r>
    </w:p>
    <w:p w:rsidR="008E7344" w:rsidRPr="008E7344" w:rsidRDefault="008E7344" w:rsidP="008E7344">
      <w:pPr>
        <w:rPr>
          <w:sz w:val="28"/>
          <w:szCs w:val="28"/>
        </w:rPr>
      </w:pPr>
      <w:r w:rsidRPr="008E7344">
        <w:rPr>
          <w:sz w:val="28"/>
          <w:szCs w:val="28"/>
        </w:rPr>
        <w:t>На бланку «</w:t>
      </w:r>
      <w:r w:rsidRPr="0093282C">
        <w:rPr>
          <w:bCs/>
          <w:sz w:val="28"/>
          <w:szCs w:val="28"/>
        </w:rPr>
        <w:t>Основні</w:t>
      </w:r>
      <w:r w:rsidRPr="008E7344">
        <w:rPr>
          <w:bCs/>
          <w:sz w:val="28"/>
          <w:szCs w:val="28"/>
        </w:rPr>
        <w:t xml:space="preserve">» </w:t>
      </w:r>
      <w:r w:rsidRPr="008E7344">
        <w:rPr>
          <w:sz w:val="28"/>
          <w:szCs w:val="28"/>
        </w:rPr>
        <w:t xml:space="preserve">задамо IP-адресу АРМ і напрямок обміну даними по мережі (див. рис. </w:t>
      </w:r>
      <w:r w:rsidR="00BB27FE">
        <w:rPr>
          <w:sz w:val="28"/>
          <w:szCs w:val="28"/>
        </w:rPr>
        <w:t>5</w:t>
      </w:r>
      <w:r w:rsidRPr="008E7344">
        <w:rPr>
          <w:sz w:val="28"/>
          <w:szCs w:val="28"/>
        </w:rPr>
        <w:t xml:space="preserve">.28). </w:t>
      </w:r>
    </w:p>
    <w:p w:rsidR="008E7344" w:rsidRPr="008E7344" w:rsidRDefault="008E7344" w:rsidP="00BB27FE">
      <w:pPr>
        <w:jc w:val="center"/>
        <w:rPr>
          <w:sz w:val="28"/>
          <w:szCs w:val="28"/>
        </w:rPr>
      </w:pPr>
      <w:r w:rsidRPr="008E7344">
        <w:rPr>
          <w:noProof/>
          <w:sz w:val="28"/>
          <w:szCs w:val="28"/>
          <w:lang w:val="ru-RU"/>
        </w:rPr>
        <w:drawing>
          <wp:inline distT="0" distB="0" distL="0" distR="0" wp14:anchorId="7CCA93E7" wp14:editId="0298F132">
            <wp:extent cx="3832860" cy="2636520"/>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3832860" cy="263652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BB27FE">
        <w:rPr>
          <w:sz w:val="28"/>
          <w:szCs w:val="28"/>
        </w:rPr>
        <w:t>5</w:t>
      </w:r>
      <w:r w:rsidRPr="008E7344">
        <w:rPr>
          <w:sz w:val="28"/>
          <w:szCs w:val="28"/>
        </w:rPr>
        <w:t xml:space="preserve">.28.Діалогове вікно </w:t>
      </w:r>
      <w:proofErr w:type="spellStart"/>
      <w:r w:rsidRPr="008E7344">
        <w:rPr>
          <w:sz w:val="28"/>
          <w:szCs w:val="28"/>
        </w:rPr>
        <w:t>задання</w:t>
      </w:r>
      <w:proofErr w:type="spellEnd"/>
      <w:r w:rsidRPr="008E7344">
        <w:rPr>
          <w:sz w:val="28"/>
          <w:szCs w:val="28"/>
        </w:rPr>
        <w:t xml:space="preserve"> IP-адреси АРМ і напрямку </w:t>
      </w:r>
    </w:p>
    <w:p w:rsidR="008E7344" w:rsidRPr="008E7344" w:rsidRDefault="008E7344" w:rsidP="008E7344">
      <w:pPr>
        <w:rPr>
          <w:sz w:val="28"/>
          <w:szCs w:val="28"/>
        </w:rPr>
      </w:pPr>
      <w:r w:rsidRPr="008E7344">
        <w:rPr>
          <w:sz w:val="28"/>
          <w:szCs w:val="28"/>
        </w:rPr>
        <w:lastRenderedPageBreak/>
        <w:t>обміну даними по мережі</w:t>
      </w:r>
    </w:p>
    <w:p w:rsidR="008E7344" w:rsidRPr="008E7344" w:rsidRDefault="008E7344" w:rsidP="008E7344">
      <w:pPr>
        <w:rPr>
          <w:sz w:val="28"/>
          <w:szCs w:val="28"/>
        </w:rPr>
      </w:pPr>
      <w:r w:rsidRPr="008E7344">
        <w:rPr>
          <w:sz w:val="28"/>
          <w:szCs w:val="28"/>
        </w:rPr>
        <w:t xml:space="preserve">IP-адресу на бланку можна не задавати тому, що при запуску </w:t>
      </w:r>
      <w:proofErr w:type="spellStart"/>
      <w:r w:rsidRPr="008E7344">
        <w:rPr>
          <w:sz w:val="28"/>
          <w:szCs w:val="28"/>
        </w:rPr>
        <w:t>відлагоджувальник</w:t>
      </w:r>
      <w:proofErr w:type="spellEnd"/>
      <w:r w:rsidRPr="008E7344">
        <w:rPr>
          <w:sz w:val="28"/>
          <w:szCs w:val="28"/>
        </w:rPr>
        <w:t xml:space="preserve"> або МРЧ самостійно визначають даний параметр вузла та використовують його при мережевому обміні.</w:t>
      </w:r>
    </w:p>
    <w:p w:rsidR="00FA1769" w:rsidRDefault="008E7344" w:rsidP="00FA1769">
      <w:pPr>
        <w:rPr>
          <w:sz w:val="28"/>
          <w:szCs w:val="28"/>
        </w:rPr>
      </w:pPr>
      <w:r w:rsidRPr="008E7344">
        <w:rPr>
          <w:sz w:val="28"/>
          <w:szCs w:val="28"/>
        </w:rPr>
        <w:t xml:space="preserve">У відкритому вікні натискуванням ПКМ на рядку атрибутів каналів викличемо налагоджувальне меню відображення атрибутів і в правому вікні сформуємо список </w:t>
      </w:r>
      <w:proofErr w:type="spellStart"/>
      <w:r w:rsidRPr="008E7344">
        <w:rPr>
          <w:sz w:val="28"/>
          <w:szCs w:val="28"/>
        </w:rPr>
        <w:t>відображуючих</w:t>
      </w:r>
      <w:proofErr w:type="spellEnd"/>
      <w:r w:rsidRPr="008E7344">
        <w:rPr>
          <w:sz w:val="28"/>
          <w:szCs w:val="28"/>
        </w:rPr>
        <w:t xml:space="preserve"> у таблиці атрибутів (див. рис. </w:t>
      </w:r>
      <w:r w:rsidR="00BB27FE">
        <w:rPr>
          <w:sz w:val="28"/>
          <w:szCs w:val="28"/>
        </w:rPr>
        <w:t>5</w:t>
      </w:r>
      <w:r w:rsidRPr="008E7344">
        <w:rPr>
          <w:sz w:val="28"/>
          <w:szCs w:val="28"/>
        </w:rPr>
        <w:t xml:space="preserve">.29). </w:t>
      </w:r>
    </w:p>
    <w:p w:rsidR="00FA1769" w:rsidRDefault="00FA1769" w:rsidP="00BB27FE">
      <w:pPr>
        <w:rPr>
          <w:sz w:val="28"/>
          <w:szCs w:val="28"/>
        </w:rPr>
      </w:pPr>
    </w:p>
    <w:p w:rsidR="008E7344" w:rsidRPr="008E7344" w:rsidRDefault="008E7344" w:rsidP="00FA1769">
      <w:pPr>
        <w:jc w:val="center"/>
        <w:rPr>
          <w:sz w:val="28"/>
          <w:szCs w:val="28"/>
        </w:rPr>
      </w:pPr>
      <w:r w:rsidRPr="008E7344">
        <w:rPr>
          <w:noProof/>
          <w:sz w:val="28"/>
          <w:szCs w:val="28"/>
          <w:lang w:val="ru-RU"/>
        </w:rPr>
        <w:drawing>
          <wp:inline distT="0" distB="0" distL="0" distR="0" wp14:anchorId="4069AA69" wp14:editId="30BB4E2C">
            <wp:extent cx="3669202" cy="3695700"/>
            <wp:effectExtent l="0" t="0" r="762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3668398" cy="3694890"/>
                    </a:xfrm>
                    <a:prstGeom prst="rect">
                      <a:avLst/>
                    </a:prstGeom>
                    <a:noFill/>
                    <a:ln>
                      <a:noFill/>
                    </a:ln>
                  </pic:spPr>
                </pic:pic>
              </a:graphicData>
            </a:graphic>
          </wp:inline>
        </w:drawing>
      </w:r>
    </w:p>
    <w:p w:rsidR="008E7344" w:rsidRPr="008E7344" w:rsidRDefault="008E7344" w:rsidP="008E7344">
      <w:pPr>
        <w:rPr>
          <w:bCs/>
          <w:sz w:val="28"/>
          <w:szCs w:val="28"/>
        </w:rPr>
      </w:pPr>
      <w:r w:rsidRPr="008E7344">
        <w:rPr>
          <w:sz w:val="28"/>
          <w:szCs w:val="28"/>
        </w:rPr>
        <w:t xml:space="preserve">Рис. </w:t>
      </w:r>
      <w:r w:rsidR="00FA1769">
        <w:rPr>
          <w:sz w:val="28"/>
          <w:szCs w:val="28"/>
        </w:rPr>
        <w:t>5</w:t>
      </w:r>
      <w:r w:rsidRPr="008E7344">
        <w:rPr>
          <w:sz w:val="28"/>
          <w:szCs w:val="28"/>
        </w:rPr>
        <w:t>.29. Вікно розміщення каналів групи «</w:t>
      </w:r>
      <w:r w:rsidRPr="008E7344">
        <w:rPr>
          <w:bCs/>
          <w:sz w:val="28"/>
          <w:szCs w:val="28"/>
        </w:rPr>
        <w:t xml:space="preserve">Стадія  парової  конверсії» </w:t>
      </w:r>
      <w:r w:rsidRPr="008E7344">
        <w:rPr>
          <w:sz w:val="28"/>
          <w:szCs w:val="28"/>
        </w:rPr>
        <w:t xml:space="preserve">до архіву та звіту </w:t>
      </w:r>
      <w:proofErr w:type="spellStart"/>
      <w:r w:rsidRPr="008E7344">
        <w:rPr>
          <w:sz w:val="28"/>
          <w:szCs w:val="28"/>
        </w:rPr>
        <w:t>алармів</w:t>
      </w:r>
      <w:proofErr w:type="spellEnd"/>
    </w:p>
    <w:p w:rsidR="008E7344" w:rsidRPr="0093282C" w:rsidRDefault="008E7344" w:rsidP="008E7344">
      <w:pPr>
        <w:rPr>
          <w:sz w:val="28"/>
          <w:szCs w:val="28"/>
        </w:rPr>
      </w:pPr>
      <w:r w:rsidRPr="0093282C">
        <w:rPr>
          <w:sz w:val="28"/>
          <w:szCs w:val="28"/>
        </w:rPr>
        <w:t xml:space="preserve">Виділимо з допомогою ЛКМ (не відпускаючи її) групу каналів та, утримуючи при цьому клавішу </w:t>
      </w:r>
      <w:proofErr w:type="spellStart"/>
      <w:r w:rsidRPr="0093282C">
        <w:rPr>
          <w:bCs/>
          <w:sz w:val="28"/>
          <w:szCs w:val="28"/>
        </w:rPr>
        <w:t>Ctrl</w:t>
      </w:r>
      <w:proofErr w:type="spellEnd"/>
      <w:r w:rsidRPr="0093282C">
        <w:rPr>
          <w:sz w:val="28"/>
          <w:szCs w:val="28"/>
        </w:rPr>
        <w:t xml:space="preserve">, подвійним натискуванням ЛКМ на виділених каналах у стовбці </w:t>
      </w:r>
      <w:r w:rsidRPr="0093282C">
        <w:rPr>
          <w:bCs/>
          <w:sz w:val="28"/>
          <w:szCs w:val="28"/>
        </w:rPr>
        <w:t xml:space="preserve">СПАД </w:t>
      </w:r>
      <w:r w:rsidRPr="0093282C">
        <w:rPr>
          <w:sz w:val="28"/>
          <w:szCs w:val="28"/>
        </w:rPr>
        <w:t xml:space="preserve">задамо значення </w:t>
      </w:r>
      <w:r w:rsidRPr="0093282C">
        <w:rPr>
          <w:bCs/>
          <w:sz w:val="28"/>
          <w:szCs w:val="28"/>
        </w:rPr>
        <w:t>1</w:t>
      </w:r>
      <w:r w:rsidRPr="0093282C">
        <w:rPr>
          <w:sz w:val="28"/>
          <w:szCs w:val="28"/>
        </w:rPr>
        <w:t>.</w:t>
      </w:r>
    </w:p>
    <w:p w:rsidR="008E7344" w:rsidRPr="0093282C" w:rsidRDefault="008E7344" w:rsidP="008E7344">
      <w:pPr>
        <w:rPr>
          <w:sz w:val="28"/>
          <w:szCs w:val="28"/>
        </w:rPr>
      </w:pPr>
      <w:r w:rsidRPr="0093282C">
        <w:rPr>
          <w:sz w:val="28"/>
          <w:szCs w:val="28"/>
        </w:rPr>
        <w:t xml:space="preserve">Для каналів класу </w:t>
      </w:r>
      <w:proofErr w:type="spellStart"/>
      <w:r w:rsidRPr="0093282C">
        <w:rPr>
          <w:bCs/>
          <w:sz w:val="28"/>
          <w:szCs w:val="28"/>
        </w:rPr>
        <w:t>Float</w:t>
      </w:r>
      <w:proofErr w:type="spellEnd"/>
      <w:r w:rsidRPr="0093282C">
        <w:rPr>
          <w:bCs/>
          <w:sz w:val="28"/>
          <w:szCs w:val="28"/>
        </w:rPr>
        <w:t xml:space="preserve"> </w:t>
      </w:r>
      <w:r w:rsidRPr="0093282C">
        <w:rPr>
          <w:sz w:val="28"/>
          <w:szCs w:val="28"/>
        </w:rPr>
        <w:t xml:space="preserve">установимо границі та визначимо процедуру перерахунку в фізичних величинах, враховуючи ту обставину що всі дані поступають від 12-ти розрядних АЦП, тобто в кодах, які знаходяться в діапазоні (0-4095). </w:t>
      </w:r>
    </w:p>
    <w:p w:rsidR="008E7344" w:rsidRPr="0093282C" w:rsidRDefault="008E7344" w:rsidP="008E7344">
      <w:pPr>
        <w:rPr>
          <w:sz w:val="28"/>
          <w:szCs w:val="28"/>
        </w:rPr>
      </w:pPr>
      <w:r w:rsidRPr="0093282C">
        <w:rPr>
          <w:sz w:val="28"/>
          <w:szCs w:val="28"/>
        </w:rPr>
        <w:lastRenderedPageBreak/>
        <w:t xml:space="preserve">Для каналів, котрі формують </w:t>
      </w:r>
      <w:proofErr w:type="spellStart"/>
      <w:r w:rsidRPr="0093282C">
        <w:rPr>
          <w:sz w:val="28"/>
          <w:szCs w:val="28"/>
        </w:rPr>
        <w:t>задання</w:t>
      </w:r>
      <w:proofErr w:type="spellEnd"/>
      <w:r w:rsidRPr="0093282C">
        <w:rPr>
          <w:sz w:val="28"/>
          <w:szCs w:val="28"/>
        </w:rPr>
        <w:t xml:space="preserve"> для PC-</w:t>
      </w:r>
      <w:proofErr w:type="spellStart"/>
      <w:r w:rsidRPr="0093282C">
        <w:rPr>
          <w:sz w:val="28"/>
          <w:szCs w:val="28"/>
        </w:rPr>
        <w:t>based</w:t>
      </w:r>
      <w:proofErr w:type="spellEnd"/>
      <w:r w:rsidRPr="0093282C">
        <w:rPr>
          <w:sz w:val="28"/>
          <w:szCs w:val="28"/>
        </w:rPr>
        <w:t xml:space="preserve"> контролера, необхідно задати початкові значення. Так, наприклад, для каналу «</w:t>
      </w:r>
      <w:r w:rsidRPr="0093282C">
        <w:rPr>
          <w:bCs/>
          <w:sz w:val="28"/>
          <w:szCs w:val="28"/>
        </w:rPr>
        <w:t xml:space="preserve">Задання_співвідношення» </w:t>
      </w:r>
      <w:r w:rsidRPr="0093282C">
        <w:rPr>
          <w:sz w:val="28"/>
          <w:szCs w:val="28"/>
        </w:rPr>
        <w:t>вікно установки границь і перерахунку фізичних величин для температури</w:t>
      </w:r>
      <w:r w:rsidRPr="0093282C">
        <w:rPr>
          <w:bCs/>
          <w:sz w:val="28"/>
          <w:szCs w:val="28"/>
        </w:rPr>
        <w:t xml:space="preserve"> має вигляд, як показано на рис. 4.30.</w:t>
      </w:r>
      <w:r w:rsidRPr="0093282C">
        <w:rPr>
          <w:sz w:val="28"/>
          <w:szCs w:val="28"/>
        </w:rPr>
        <w:t xml:space="preserve"> Для інших каналів вкажемо: «Кп=0.5», «Кд=0.5», «Кдд=0.5», </w:t>
      </w:r>
      <w:proofErr w:type="spellStart"/>
      <w:r w:rsidRPr="0093282C">
        <w:rPr>
          <w:sz w:val="28"/>
          <w:szCs w:val="28"/>
        </w:rPr>
        <w:t>«Зона_нечутливос</w:t>
      </w:r>
      <w:proofErr w:type="spellEnd"/>
      <w:r w:rsidRPr="0093282C">
        <w:rPr>
          <w:sz w:val="28"/>
          <w:szCs w:val="28"/>
        </w:rPr>
        <w:t xml:space="preserve">ті=0.5» і </w:t>
      </w:r>
      <w:proofErr w:type="spellStart"/>
      <w:r w:rsidRPr="0093282C">
        <w:rPr>
          <w:sz w:val="28"/>
          <w:szCs w:val="28"/>
        </w:rPr>
        <w:t>«Задання_</w:t>
      </w:r>
      <w:proofErr w:type="spellEnd"/>
      <w:r w:rsidRPr="0093282C">
        <w:rPr>
          <w:sz w:val="28"/>
          <w:szCs w:val="28"/>
        </w:rPr>
        <w:t xml:space="preserve">об'єму=50». </w:t>
      </w:r>
    </w:p>
    <w:p w:rsidR="008E7344" w:rsidRPr="008E7344" w:rsidRDefault="008E7344" w:rsidP="00FA1769">
      <w:pPr>
        <w:jc w:val="center"/>
        <w:rPr>
          <w:sz w:val="28"/>
          <w:szCs w:val="28"/>
        </w:rPr>
      </w:pPr>
      <w:r w:rsidRPr="008E7344">
        <w:rPr>
          <w:noProof/>
          <w:sz w:val="28"/>
          <w:szCs w:val="28"/>
          <w:lang w:val="ru-RU"/>
        </w:rPr>
        <w:drawing>
          <wp:inline distT="0" distB="0" distL="0" distR="0" wp14:anchorId="1CB2B82A" wp14:editId="0F4FF65B">
            <wp:extent cx="4724400" cy="3723725"/>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4724400" cy="3723725"/>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FA1769">
        <w:rPr>
          <w:sz w:val="28"/>
          <w:szCs w:val="28"/>
        </w:rPr>
        <w:t>5</w:t>
      </w:r>
      <w:r w:rsidRPr="008E7344">
        <w:rPr>
          <w:sz w:val="28"/>
          <w:szCs w:val="28"/>
        </w:rPr>
        <w:t>.30. Діалогове вікно установки границь і перерахунку фізичних величин для  рівня</w:t>
      </w:r>
    </w:p>
    <w:p w:rsidR="008E7344" w:rsidRPr="0093282C" w:rsidRDefault="008E7344" w:rsidP="008E7344">
      <w:pPr>
        <w:rPr>
          <w:sz w:val="28"/>
          <w:szCs w:val="28"/>
        </w:rPr>
      </w:pPr>
      <w:r w:rsidRPr="0093282C">
        <w:rPr>
          <w:sz w:val="28"/>
          <w:szCs w:val="28"/>
        </w:rPr>
        <w:t xml:space="preserve">Для каналів класу </w:t>
      </w:r>
      <w:proofErr w:type="spellStart"/>
      <w:r w:rsidRPr="0093282C">
        <w:rPr>
          <w:bCs/>
          <w:sz w:val="28"/>
          <w:szCs w:val="28"/>
        </w:rPr>
        <w:t>Float</w:t>
      </w:r>
      <w:proofErr w:type="spellEnd"/>
      <w:r w:rsidRPr="0093282C">
        <w:rPr>
          <w:bCs/>
          <w:sz w:val="28"/>
          <w:szCs w:val="28"/>
        </w:rPr>
        <w:t xml:space="preserve"> </w:t>
      </w:r>
      <w:r w:rsidRPr="0093282C">
        <w:rPr>
          <w:sz w:val="28"/>
          <w:szCs w:val="28"/>
        </w:rPr>
        <w:t>групи каналів «</w:t>
      </w:r>
      <w:r w:rsidRPr="0093282C">
        <w:rPr>
          <w:bCs/>
          <w:sz w:val="28"/>
          <w:szCs w:val="28"/>
        </w:rPr>
        <w:t xml:space="preserve">Стадія  парової  конверсії» </w:t>
      </w:r>
      <w:r w:rsidRPr="0093282C">
        <w:rPr>
          <w:sz w:val="28"/>
          <w:szCs w:val="28"/>
        </w:rPr>
        <w:t xml:space="preserve">задамо повідомлення до звіту </w:t>
      </w:r>
      <w:proofErr w:type="spellStart"/>
      <w:r w:rsidRPr="0093282C">
        <w:rPr>
          <w:sz w:val="28"/>
          <w:szCs w:val="28"/>
        </w:rPr>
        <w:t>алармів</w:t>
      </w:r>
      <w:proofErr w:type="spellEnd"/>
      <w:r w:rsidRPr="0093282C">
        <w:rPr>
          <w:sz w:val="28"/>
          <w:szCs w:val="28"/>
        </w:rPr>
        <w:t>. З цією метою створимо для вузла «</w:t>
      </w:r>
      <w:r w:rsidRPr="0093282C">
        <w:rPr>
          <w:bCs/>
          <w:sz w:val="28"/>
          <w:szCs w:val="28"/>
        </w:rPr>
        <w:t xml:space="preserve">RTM_1» </w:t>
      </w:r>
      <w:r w:rsidRPr="0093282C">
        <w:rPr>
          <w:sz w:val="28"/>
          <w:szCs w:val="28"/>
        </w:rPr>
        <w:t>нову групу «</w:t>
      </w:r>
      <w:r w:rsidRPr="0093282C">
        <w:rPr>
          <w:bCs/>
          <w:sz w:val="28"/>
          <w:szCs w:val="28"/>
        </w:rPr>
        <w:t xml:space="preserve">Словники повідомлень» (див. рис. </w:t>
      </w:r>
      <w:r w:rsidR="00FA1769" w:rsidRPr="0093282C">
        <w:rPr>
          <w:bCs/>
          <w:sz w:val="28"/>
          <w:szCs w:val="28"/>
        </w:rPr>
        <w:t>5</w:t>
      </w:r>
      <w:r w:rsidRPr="0093282C">
        <w:rPr>
          <w:bCs/>
          <w:sz w:val="28"/>
          <w:szCs w:val="28"/>
        </w:rPr>
        <w:t>.31).</w:t>
      </w:r>
    </w:p>
    <w:p w:rsidR="008E7344" w:rsidRPr="008E7344" w:rsidRDefault="008E7344" w:rsidP="00FA1769">
      <w:pPr>
        <w:jc w:val="center"/>
        <w:rPr>
          <w:sz w:val="28"/>
          <w:szCs w:val="28"/>
        </w:rPr>
      </w:pPr>
      <w:r w:rsidRPr="008E7344">
        <w:rPr>
          <w:noProof/>
          <w:sz w:val="28"/>
          <w:szCs w:val="28"/>
          <w:lang w:val="ru-RU"/>
        </w:rPr>
        <w:lastRenderedPageBreak/>
        <w:drawing>
          <wp:inline distT="0" distB="0" distL="0" distR="0" wp14:anchorId="09AAC566" wp14:editId="77638057">
            <wp:extent cx="5517111" cy="4663440"/>
            <wp:effectExtent l="0" t="0" r="7620" b="381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5517111" cy="4663440"/>
                    </a:xfrm>
                    <a:prstGeom prst="rect">
                      <a:avLst/>
                    </a:prstGeom>
                    <a:noFill/>
                    <a:ln>
                      <a:noFill/>
                    </a:ln>
                  </pic:spPr>
                </pic:pic>
              </a:graphicData>
            </a:graphic>
          </wp:inline>
        </w:drawing>
      </w:r>
    </w:p>
    <w:p w:rsidR="008E7344" w:rsidRPr="008E7344" w:rsidRDefault="008E7344" w:rsidP="00FA1769">
      <w:pPr>
        <w:jc w:val="center"/>
        <w:rPr>
          <w:sz w:val="28"/>
          <w:szCs w:val="28"/>
        </w:rPr>
      </w:pPr>
      <w:r w:rsidRPr="008E7344">
        <w:rPr>
          <w:sz w:val="28"/>
          <w:szCs w:val="28"/>
        </w:rPr>
        <w:t xml:space="preserve">Рис. </w:t>
      </w:r>
      <w:r w:rsidR="00FA1769">
        <w:rPr>
          <w:sz w:val="28"/>
          <w:szCs w:val="28"/>
        </w:rPr>
        <w:t>5</w:t>
      </w:r>
      <w:r w:rsidRPr="008E7344">
        <w:rPr>
          <w:sz w:val="28"/>
          <w:szCs w:val="28"/>
        </w:rPr>
        <w:t>.31. Вікно групи «Словники_повідомлень»</w:t>
      </w:r>
    </w:p>
    <w:p w:rsidR="008E7344" w:rsidRPr="008E7344" w:rsidRDefault="008E7344" w:rsidP="008E7344">
      <w:pPr>
        <w:rPr>
          <w:sz w:val="28"/>
          <w:szCs w:val="28"/>
        </w:rPr>
      </w:pPr>
    </w:p>
    <w:p w:rsidR="008E7344" w:rsidRPr="008E7344" w:rsidRDefault="00FA1769" w:rsidP="008E7344">
      <w:pPr>
        <w:rPr>
          <w:b/>
          <w:sz w:val="28"/>
          <w:szCs w:val="28"/>
        </w:rPr>
      </w:pPr>
      <w:r>
        <w:rPr>
          <w:b/>
          <w:sz w:val="28"/>
          <w:szCs w:val="28"/>
        </w:rPr>
        <w:t>5</w:t>
      </w:r>
      <w:r w:rsidR="008E7344" w:rsidRPr="008E7344">
        <w:rPr>
          <w:b/>
          <w:sz w:val="28"/>
          <w:szCs w:val="28"/>
        </w:rPr>
        <w:t>.2.4. Бази каналів і компонентів-джерел/приймачів  PC-</w:t>
      </w:r>
      <w:proofErr w:type="spellStart"/>
      <w:r w:rsidR="008E7344" w:rsidRPr="008E7344">
        <w:rPr>
          <w:b/>
          <w:sz w:val="28"/>
          <w:szCs w:val="28"/>
        </w:rPr>
        <w:t>based</w:t>
      </w:r>
      <w:proofErr w:type="spellEnd"/>
      <w:r w:rsidR="008E7344" w:rsidRPr="008E7344">
        <w:rPr>
          <w:b/>
          <w:sz w:val="28"/>
          <w:szCs w:val="28"/>
        </w:rPr>
        <w:t xml:space="preserve"> контролера</w:t>
      </w:r>
    </w:p>
    <w:p w:rsidR="008E7344" w:rsidRPr="0093282C" w:rsidRDefault="008E7344" w:rsidP="008E7344">
      <w:pPr>
        <w:rPr>
          <w:sz w:val="28"/>
          <w:szCs w:val="28"/>
        </w:rPr>
      </w:pPr>
      <w:r w:rsidRPr="0093282C">
        <w:rPr>
          <w:sz w:val="28"/>
          <w:szCs w:val="28"/>
        </w:rPr>
        <w:t>Створення компонентів-джерел/приймачів PC-</w:t>
      </w:r>
      <w:proofErr w:type="spellStart"/>
      <w:r w:rsidRPr="0093282C">
        <w:rPr>
          <w:sz w:val="28"/>
          <w:szCs w:val="28"/>
        </w:rPr>
        <w:t>based</w:t>
      </w:r>
      <w:proofErr w:type="spellEnd"/>
      <w:r w:rsidRPr="0093282C">
        <w:rPr>
          <w:sz w:val="28"/>
          <w:szCs w:val="28"/>
        </w:rPr>
        <w:t xml:space="preserve"> контролера. Перейдемо в шар «</w:t>
      </w:r>
      <w:r w:rsidRPr="0093282C">
        <w:rPr>
          <w:bCs/>
          <w:sz w:val="28"/>
          <w:szCs w:val="28"/>
        </w:rPr>
        <w:t xml:space="preserve">Джерела/Приймачі» </w:t>
      </w:r>
      <w:r w:rsidRPr="0093282C">
        <w:rPr>
          <w:sz w:val="28"/>
          <w:szCs w:val="28"/>
        </w:rPr>
        <w:t>і визначимо апаратні засоби «PC-</w:t>
      </w:r>
      <w:proofErr w:type="spellStart"/>
      <w:r w:rsidRPr="0093282C">
        <w:rPr>
          <w:sz w:val="28"/>
          <w:szCs w:val="28"/>
        </w:rPr>
        <w:t>based</w:t>
      </w:r>
      <w:proofErr w:type="spellEnd"/>
      <w:r w:rsidRPr="0093282C">
        <w:rPr>
          <w:sz w:val="28"/>
          <w:szCs w:val="28"/>
        </w:rPr>
        <w:t xml:space="preserve"> контролера» як плату вводу/виводу типу </w:t>
      </w:r>
      <w:r w:rsidRPr="0093282C">
        <w:rPr>
          <w:bCs/>
          <w:sz w:val="28"/>
          <w:szCs w:val="28"/>
        </w:rPr>
        <w:t>А-8111</w:t>
      </w:r>
      <w:r w:rsidRPr="0093282C">
        <w:rPr>
          <w:sz w:val="28"/>
          <w:szCs w:val="28"/>
        </w:rPr>
        <w:t>. Створимо групу компонентів-джерел/приймачів «</w:t>
      </w:r>
      <w:r w:rsidRPr="0093282C">
        <w:rPr>
          <w:bCs/>
          <w:sz w:val="28"/>
          <w:szCs w:val="28"/>
        </w:rPr>
        <w:t xml:space="preserve">Плати вводу/виводу» (див. рис. </w:t>
      </w:r>
      <w:r w:rsidR="00FA1769" w:rsidRPr="0093282C">
        <w:rPr>
          <w:bCs/>
          <w:sz w:val="28"/>
          <w:szCs w:val="28"/>
        </w:rPr>
        <w:t>5</w:t>
      </w:r>
      <w:r w:rsidRPr="0093282C">
        <w:rPr>
          <w:bCs/>
          <w:sz w:val="28"/>
          <w:szCs w:val="28"/>
        </w:rPr>
        <w:t>.32)</w:t>
      </w:r>
      <w:r w:rsidRPr="0093282C">
        <w:rPr>
          <w:sz w:val="28"/>
          <w:szCs w:val="28"/>
        </w:rPr>
        <w:t xml:space="preserve">. </w:t>
      </w:r>
    </w:p>
    <w:p w:rsidR="008E7344" w:rsidRPr="008E7344" w:rsidRDefault="008E7344" w:rsidP="00FA1769">
      <w:pPr>
        <w:jc w:val="center"/>
        <w:rPr>
          <w:sz w:val="28"/>
          <w:szCs w:val="28"/>
        </w:rPr>
      </w:pPr>
      <w:r w:rsidRPr="008E7344">
        <w:rPr>
          <w:noProof/>
          <w:sz w:val="28"/>
          <w:szCs w:val="28"/>
          <w:lang w:val="ru-RU"/>
        </w:rPr>
        <w:lastRenderedPageBreak/>
        <w:drawing>
          <wp:inline distT="0" distB="0" distL="0" distR="0" wp14:anchorId="3F3F82D7" wp14:editId="028B480D">
            <wp:extent cx="3413760" cy="3573780"/>
            <wp:effectExtent l="0" t="0" r="0" b="762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3413760" cy="357378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FA1769">
        <w:rPr>
          <w:sz w:val="28"/>
          <w:szCs w:val="28"/>
        </w:rPr>
        <w:t>5</w:t>
      </w:r>
      <w:r w:rsidRPr="008E7344">
        <w:rPr>
          <w:sz w:val="28"/>
          <w:szCs w:val="28"/>
        </w:rPr>
        <w:t>.32. Вікно групи компонентів-джерел/приймачів «</w:t>
      </w:r>
      <w:r w:rsidRPr="008E7344">
        <w:rPr>
          <w:bCs/>
          <w:sz w:val="28"/>
          <w:szCs w:val="28"/>
        </w:rPr>
        <w:t>Плати вводу/виводу»</w:t>
      </w:r>
    </w:p>
    <w:p w:rsidR="008E7344" w:rsidRPr="0093282C" w:rsidRDefault="008E7344" w:rsidP="008E7344">
      <w:pPr>
        <w:rPr>
          <w:sz w:val="28"/>
          <w:szCs w:val="28"/>
        </w:rPr>
      </w:pPr>
      <w:r w:rsidRPr="0093282C">
        <w:rPr>
          <w:sz w:val="28"/>
          <w:szCs w:val="28"/>
        </w:rPr>
        <w:t>У групі компонентів-джерел/приймачів «</w:t>
      </w:r>
      <w:r w:rsidRPr="0093282C">
        <w:rPr>
          <w:bCs/>
          <w:sz w:val="28"/>
          <w:szCs w:val="28"/>
        </w:rPr>
        <w:t xml:space="preserve">Плати вводу/виводу_2» створимо </w:t>
      </w:r>
      <w:r w:rsidRPr="0093282C">
        <w:rPr>
          <w:sz w:val="28"/>
          <w:szCs w:val="28"/>
        </w:rPr>
        <w:t>підгрупу «</w:t>
      </w:r>
      <w:r w:rsidRPr="0093282C">
        <w:rPr>
          <w:bCs/>
          <w:sz w:val="28"/>
          <w:szCs w:val="28"/>
        </w:rPr>
        <w:t>А-8111#1» (рис. 4.33)</w:t>
      </w:r>
      <w:r w:rsidRPr="0093282C">
        <w:rPr>
          <w:sz w:val="28"/>
          <w:szCs w:val="28"/>
        </w:rPr>
        <w:t xml:space="preserve">. </w:t>
      </w:r>
    </w:p>
    <w:p w:rsidR="008E7344" w:rsidRPr="008E7344" w:rsidRDefault="008E7344" w:rsidP="00FA1769">
      <w:pPr>
        <w:jc w:val="center"/>
        <w:rPr>
          <w:sz w:val="28"/>
          <w:szCs w:val="28"/>
        </w:rPr>
      </w:pPr>
      <w:r w:rsidRPr="008E7344">
        <w:rPr>
          <w:noProof/>
          <w:sz w:val="28"/>
          <w:szCs w:val="28"/>
          <w:lang w:val="ru-RU"/>
        </w:rPr>
        <w:drawing>
          <wp:inline distT="0" distB="0" distL="0" distR="0" wp14:anchorId="3457DB50" wp14:editId="29855592">
            <wp:extent cx="2345953" cy="320802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345953" cy="320802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FA1769">
        <w:rPr>
          <w:sz w:val="28"/>
          <w:szCs w:val="28"/>
        </w:rPr>
        <w:t>5</w:t>
      </w:r>
      <w:r w:rsidRPr="008E7344">
        <w:rPr>
          <w:sz w:val="28"/>
          <w:szCs w:val="28"/>
        </w:rPr>
        <w:t>.33. Вікно групи компонентів-джерел/приймачів «</w:t>
      </w:r>
      <w:r w:rsidRPr="008E7344">
        <w:rPr>
          <w:b/>
          <w:bCs/>
          <w:sz w:val="28"/>
          <w:szCs w:val="28"/>
        </w:rPr>
        <w:t>Плати вводу/виводу_2</w:t>
      </w:r>
      <w:r w:rsidRPr="008E7344">
        <w:rPr>
          <w:bCs/>
          <w:sz w:val="28"/>
          <w:szCs w:val="28"/>
        </w:rPr>
        <w:t xml:space="preserve">» </w:t>
      </w:r>
      <w:r w:rsidRPr="008E7344">
        <w:rPr>
          <w:sz w:val="28"/>
          <w:szCs w:val="28"/>
        </w:rPr>
        <w:t>підгрупу «</w:t>
      </w:r>
      <w:r w:rsidRPr="008E7344">
        <w:rPr>
          <w:b/>
          <w:bCs/>
          <w:sz w:val="28"/>
          <w:szCs w:val="28"/>
        </w:rPr>
        <w:t>А-8111#1»</w:t>
      </w:r>
    </w:p>
    <w:p w:rsidR="008E7344" w:rsidRPr="008E7344" w:rsidRDefault="008E7344" w:rsidP="008E7344">
      <w:pPr>
        <w:rPr>
          <w:sz w:val="28"/>
          <w:szCs w:val="28"/>
        </w:rPr>
      </w:pPr>
      <w:r w:rsidRPr="008E7344">
        <w:rPr>
          <w:sz w:val="28"/>
          <w:szCs w:val="28"/>
        </w:rPr>
        <w:lastRenderedPageBreak/>
        <w:t xml:space="preserve">Відкриємо для редагування заново створену групу компонентів-джерел/приймачів плати </w:t>
      </w:r>
      <w:r w:rsidRPr="008E7344">
        <w:rPr>
          <w:b/>
          <w:bCs/>
          <w:sz w:val="28"/>
          <w:szCs w:val="28"/>
        </w:rPr>
        <w:t>А-8111</w:t>
      </w:r>
      <w:r w:rsidRPr="008E7344">
        <w:rPr>
          <w:sz w:val="28"/>
          <w:szCs w:val="28"/>
        </w:rPr>
        <w:t xml:space="preserve">: </w:t>
      </w:r>
    </w:p>
    <w:p w:rsidR="008E7344" w:rsidRPr="008E7344" w:rsidRDefault="008E7344" w:rsidP="00FA1769">
      <w:pPr>
        <w:jc w:val="center"/>
        <w:rPr>
          <w:sz w:val="28"/>
          <w:szCs w:val="28"/>
        </w:rPr>
      </w:pPr>
      <w:r w:rsidRPr="008E7344">
        <w:rPr>
          <w:noProof/>
          <w:sz w:val="28"/>
          <w:szCs w:val="28"/>
          <w:lang w:val="ru-RU"/>
        </w:rPr>
        <w:drawing>
          <wp:inline distT="0" distB="0" distL="0" distR="0" wp14:anchorId="7B3093C8" wp14:editId="11A26661">
            <wp:extent cx="3459344" cy="2766060"/>
            <wp:effectExtent l="0" t="0" r="8255"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3459344" cy="276606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За замовчуванням для плати </w:t>
      </w:r>
      <w:r w:rsidRPr="008E7344">
        <w:rPr>
          <w:b/>
          <w:sz w:val="28"/>
          <w:szCs w:val="28"/>
        </w:rPr>
        <w:t>А-8111</w:t>
      </w:r>
      <w:r w:rsidRPr="008E7344">
        <w:rPr>
          <w:sz w:val="28"/>
          <w:szCs w:val="28"/>
        </w:rPr>
        <w:t xml:space="preserve"> створюються вхідні дискретні порти. Таким чином, необхідно подвійним натискуванням ЛКМ відкрити даний компонент на редагування і перевизначити для нього параметри «</w:t>
      </w:r>
      <w:r w:rsidRPr="008E7344">
        <w:rPr>
          <w:b/>
          <w:bCs/>
          <w:sz w:val="28"/>
          <w:szCs w:val="28"/>
        </w:rPr>
        <w:t>Стан</w:t>
      </w:r>
      <w:r w:rsidRPr="008E7344">
        <w:rPr>
          <w:bCs/>
          <w:sz w:val="28"/>
          <w:szCs w:val="28"/>
        </w:rPr>
        <w:t xml:space="preserve">» </w:t>
      </w:r>
      <w:r w:rsidRPr="008E7344">
        <w:rPr>
          <w:sz w:val="28"/>
          <w:szCs w:val="28"/>
        </w:rPr>
        <w:t>і «</w:t>
      </w:r>
      <w:r w:rsidRPr="008E7344">
        <w:rPr>
          <w:b/>
          <w:bCs/>
          <w:sz w:val="28"/>
          <w:szCs w:val="28"/>
        </w:rPr>
        <w:t>Напрямок</w:t>
      </w:r>
      <w:r w:rsidRPr="008E7344">
        <w:rPr>
          <w:bCs/>
          <w:sz w:val="28"/>
          <w:szCs w:val="28"/>
        </w:rPr>
        <w:t>»</w:t>
      </w:r>
      <w:r w:rsidRPr="008E7344">
        <w:rPr>
          <w:sz w:val="28"/>
          <w:szCs w:val="28"/>
        </w:rPr>
        <w:t>, змінити «</w:t>
      </w:r>
      <w:r w:rsidRPr="008E7344">
        <w:rPr>
          <w:b/>
          <w:sz w:val="28"/>
          <w:szCs w:val="28"/>
        </w:rPr>
        <w:t>І</w:t>
      </w:r>
      <w:r w:rsidRPr="008E7344">
        <w:rPr>
          <w:b/>
          <w:bCs/>
          <w:sz w:val="28"/>
          <w:szCs w:val="28"/>
        </w:rPr>
        <w:t>м'я</w:t>
      </w:r>
      <w:r w:rsidRPr="008E7344">
        <w:rPr>
          <w:bCs/>
          <w:sz w:val="28"/>
          <w:szCs w:val="28"/>
        </w:rPr>
        <w:t>»</w:t>
      </w:r>
      <w:r w:rsidRPr="008E7344">
        <w:rPr>
          <w:sz w:val="28"/>
          <w:szCs w:val="28"/>
        </w:rPr>
        <w:t xml:space="preserve"> (див. рис. </w:t>
      </w:r>
      <w:r w:rsidR="00FA1769">
        <w:rPr>
          <w:sz w:val="28"/>
          <w:szCs w:val="28"/>
        </w:rPr>
        <w:t>5</w:t>
      </w:r>
      <w:r w:rsidRPr="008E7344">
        <w:rPr>
          <w:sz w:val="28"/>
          <w:szCs w:val="28"/>
        </w:rPr>
        <w:t xml:space="preserve">.34). </w:t>
      </w:r>
    </w:p>
    <w:p w:rsidR="008E7344" w:rsidRPr="008E7344" w:rsidRDefault="008E7344" w:rsidP="00FA1769">
      <w:pPr>
        <w:jc w:val="center"/>
        <w:rPr>
          <w:sz w:val="28"/>
          <w:szCs w:val="28"/>
        </w:rPr>
      </w:pPr>
      <w:r w:rsidRPr="008E7344">
        <w:rPr>
          <w:noProof/>
          <w:sz w:val="28"/>
          <w:szCs w:val="28"/>
          <w:lang w:val="ru-RU"/>
        </w:rPr>
        <w:drawing>
          <wp:inline distT="0" distB="0" distL="0" distR="0" wp14:anchorId="1E3E617F" wp14:editId="5A2EF8D6">
            <wp:extent cx="3392436" cy="3710940"/>
            <wp:effectExtent l="0" t="0" r="0" b="381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3392436" cy="3710940"/>
                    </a:xfrm>
                    <a:prstGeom prst="rect">
                      <a:avLst/>
                    </a:prstGeom>
                    <a:noFill/>
                    <a:ln>
                      <a:noFill/>
                    </a:ln>
                  </pic:spPr>
                </pic:pic>
              </a:graphicData>
            </a:graphic>
          </wp:inline>
        </w:drawing>
      </w:r>
    </w:p>
    <w:p w:rsidR="008E7344" w:rsidRPr="008E7344" w:rsidRDefault="008E7344" w:rsidP="00FA1769">
      <w:pPr>
        <w:jc w:val="center"/>
        <w:rPr>
          <w:sz w:val="28"/>
          <w:szCs w:val="28"/>
        </w:rPr>
      </w:pPr>
      <w:r w:rsidRPr="008E7344">
        <w:rPr>
          <w:sz w:val="28"/>
          <w:szCs w:val="28"/>
        </w:rPr>
        <w:t xml:space="preserve">Рис. </w:t>
      </w:r>
      <w:r w:rsidR="00FA1769">
        <w:rPr>
          <w:sz w:val="28"/>
          <w:szCs w:val="28"/>
        </w:rPr>
        <w:t>5</w:t>
      </w:r>
      <w:r w:rsidRPr="008E7344">
        <w:rPr>
          <w:sz w:val="28"/>
          <w:szCs w:val="28"/>
        </w:rPr>
        <w:t xml:space="preserve">.34. Вікно </w:t>
      </w:r>
      <w:r w:rsidRPr="008E7344">
        <w:rPr>
          <w:bCs/>
          <w:sz w:val="28"/>
          <w:szCs w:val="28"/>
        </w:rPr>
        <w:t xml:space="preserve">створення </w:t>
      </w:r>
      <w:r w:rsidRPr="008E7344">
        <w:rPr>
          <w:sz w:val="28"/>
          <w:szCs w:val="28"/>
        </w:rPr>
        <w:t>підгрупи «</w:t>
      </w:r>
      <w:r w:rsidRPr="008E7344">
        <w:rPr>
          <w:b/>
          <w:bCs/>
          <w:sz w:val="28"/>
          <w:szCs w:val="28"/>
        </w:rPr>
        <w:t>А-8111#1»</w:t>
      </w:r>
    </w:p>
    <w:p w:rsidR="008E7344" w:rsidRPr="008E7344" w:rsidRDefault="00FA1769" w:rsidP="008E7344">
      <w:pPr>
        <w:rPr>
          <w:b/>
          <w:sz w:val="28"/>
          <w:szCs w:val="28"/>
        </w:rPr>
      </w:pPr>
      <w:r>
        <w:rPr>
          <w:b/>
          <w:sz w:val="28"/>
          <w:szCs w:val="28"/>
        </w:rPr>
        <w:lastRenderedPageBreak/>
        <w:t>5</w:t>
      </w:r>
      <w:r w:rsidR="008E7344" w:rsidRPr="008E7344">
        <w:rPr>
          <w:b/>
          <w:sz w:val="28"/>
          <w:szCs w:val="28"/>
        </w:rPr>
        <w:t>.3. Розробка системи управління  базами  даних MS Access</w:t>
      </w:r>
    </w:p>
    <w:p w:rsidR="008E7344" w:rsidRPr="008E7344" w:rsidRDefault="008E7344" w:rsidP="008E7344">
      <w:pPr>
        <w:rPr>
          <w:b/>
          <w:sz w:val="28"/>
          <w:szCs w:val="28"/>
        </w:rPr>
      </w:pPr>
    </w:p>
    <w:p w:rsidR="008E7344" w:rsidRPr="008E7344" w:rsidRDefault="00FA1769" w:rsidP="004B5791">
      <w:pPr>
        <w:numPr>
          <w:ilvl w:val="2"/>
          <w:numId w:val="42"/>
        </w:numPr>
        <w:ind w:left="2160" w:hanging="360"/>
        <w:rPr>
          <w:b/>
          <w:sz w:val="28"/>
          <w:szCs w:val="28"/>
        </w:rPr>
      </w:pPr>
      <w:r>
        <w:rPr>
          <w:b/>
          <w:sz w:val="28"/>
          <w:szCs w:val="28"/>
        </w:rPr>
        <w:t>5</w:t>
      </w:r>
      <w:r w:rsidR="008E7344" w:rsidRPr="008E7344">
        <w:rPr>
          <w:b/>
          <w:sz w:val="28"/>
          <w:szCs w:val="28"/>
        </w:rPr>
        <w:t>.3.1 Розробка зв'язку з СУБД MS Access</w:t>
      </w:r>
    </w:p>
    <w:p w:rsidR="008E7344" w:rsidRPr="008E7344" w:rsidRDefault="008E7344" w:rsidP="008E7344">
      <w:pPr>
        <w:rPr>
          <w:b/>
          <w:sz w:val="28"/>
          <w:szCs w:val="28"/>
        </w:rPr>
      </w:pPr>
    </w:p>
    <w:p w:rsidR="008E7344" w:rsidRPr="008E7344" w:rsidRDefault="008E7344" w:rsidP="008E7344">
      <w:pPr>
        <w:rPr>
          <w:sz w:val="28"/>
          <w:szCs w:val="28"/>
        </w:rPr>
      </w:pPr>
      <w:r w:rsidRPr="008E7344">
        <w:rPr>
          <w:sz w:val="28"/>
          <w:szCs w:val="28"/>
        </w:rPr>
        <w:t xml:space="preserve">Дані, які отримуються від PLC по стадії парової  конверсії, необхідно записувати в таблицю реляційної бази даних. Структура таблиці </w:t>
      </w:r>
      <w:r w:rsidRPr="008E7344">
        <w:rPr>
          <w:b/>
          <w:bCs/>
          <w:sz w:val="28"/>
          <w:szCs w:val="28"/>
        </w:rPr>
        <w:t>Storage1</w:t>
      </w:r>
      <w:r w:rsidRPr="008E7344">
        <w:rPr>
          <w:bCs/>
          <w:sz w:val="28"/>
          <w:szCs w:val="28"/>
        </w:rPr>
        <w:t xml:space="preserve"> </w:t>
      </w:r>
      <w:proofErr w:type="spellStart"/>
      <w:r w:rsidRPr="008E7344">
        <w:rPr>
          <w:sz w:val="28"/>
          <w:szCs w:val="28"/>
        </w:rPr>
        <w:t>файла</w:t>
      </w:r>
      <w:proofErr w:type="spellEnd"/>
      <w:r w:rsidRPr="008E7344">
        <w:rPr>
          <w:sz w:val="28"/>
          <w:szCs w:val="28"/>
        </w:rPr>
        <w:t xml:space="preserve"> бази даних </w:t>
      </w:r>
      <w:r w:rsidRPr="008E7344">
        <w:rPr>
          <w:b/>
          <w:sz w:val="28"/>
          <w:szCs w:val="28"/>
        </w:rPr>
        <w:t xml:space="preserve">MS Access </w:t>
      </w:r>
      <w:r w:rsidRPr="008E7344">
        <w:rPr>
          <w:b/>
          <w:bCs/>
          <w:sz w:val="28"/>
          <w:szCs w:val="28"/>
        </w:rPr>
        <w:t>Storage.mdb</w:t>
      </w:r>
      <w:r w:rsidRPr="008E7344">
        <w:rPr>
          <w:bCs/>
          <w:sz w:val="28"/>
          <w:szCs w:val="28"/>
        </w:rPr>
        <w:t xml:space="preserve"> </w:t>
      </w:r>
      <w:r w:rsidRPr="008E7344">
        <w:rPr>
          <w:sz w:val="28"/>
          <w:szCs w:val="28"/>
        </w:rPr>
        <w:t>для накопичення значень технологічних параметрів, котрі поступають у реальному часі від АРМ.</w:t>
      </w:r>
    </w:p>
    <w:p w:rsidR="008E7344" w:rsidRPr="008E7344" w:rsidRDefault="008E7344" w:rsidP="008E7344">
      <w:pPr>
        <w:rPr>
          <w:sz w:val="28"/>
          <w:szCs w:val="28"/>
        </w:rPr>
      </w:pPr>
      <w:r w:rsidRPr="008E7344">
        <w:rPr>
          <w:sz w:val="28"/>
          <w:szCs w:val="28"/>
        </w:rPr>
        <w:t>На «</w:t>
      </w:r>
      <w:r w:rsidRPr="008E7344">
        <w:rPr>
          <w:b/>
          <w:bCs/>
          <w:sz w:val="28"/>
          <w:szCs w:val="28"/>
        </w:rPr>
        <w:t>Панелі управління</w:t>
      </w:r>
      <w:r w:rsidRPr="008E7344">
        <w:rPr>
          <w:bCs/>
          <w:sz w:val="28"/>
          <w:szCs w:val="28"/>
        </w:rPr>
        <w:t xml:space="preserve">» </w:t>
      </w:r>
      <w:r w:rsidRPr="008E7344">
        <w:rPr>
          <w:sz w:val="28"/>
          <w:szCs w:val="28"/>
        </w:rPr>
        <w:t>MS Windows у розділі «</w:t>
      </w:r>
      <w:r w:rsidRPr="008E7344">
        <w:rPr>
          <w:b/>
          <w:bCs/>
          <w:sz w:val="28"/>
          <w:szCs w:val="28"/>
        </w:rPr>
        <w:t>Мова і регіональні стандарти</w:t>
      </w:r>
      <w:r w:rsidRPr="008E7344">
        <w:rPr>
          <w:bCs/>
          <w:sz w:val="28"/>
          <w:szCs w:val="28"/>
        </w:rPr>
        <w:t xml:space="preserve">» </w:t>
      </w:r>
      <w:r w:rsidRPr="008E7344">
        <w:rPr>
          <w:sz w:val="28"/>
          <w:szCs w:val="28"/>
        </w:rPr>
        <w:t>на закладці «</w:t>
      </w:r>
      <w:r w:rsidRPr="008E7344">
        <w:rPr>
          <w:b/>
          <w:bCs/>
          <w:sz w:val="28"/>
          <w:szCs w:val="28"/>
        </w:rPr>
        <w:t>Регіональні параметри</w:t>
      </w:r>
      <w:r w:rsidRPr="008E7344">
        <w:rPr>
          <w:bCs/>
          <w:sz w:val="28"/>
          <w:szCs w:val="28"/>
        </w:rPr>
        <w:t xml:space="preserve">» </w:t>
      </w:r>
      <w:r w:rsidRPr="008E7344">
        <w:rPr>
          <w:sz w:val="28"/>
          <w:szCs w:val="28"/>
        </w:rPr>
        <w:t xml:space="preserve">необхідно налагодити для розділення цілої і </w:t>
      </w:r>
      <w:proofErr w:type="spellStart"/>
      <w:r w:rsidRPr="008E7344">
        <w:rPr>
          <w:sz w:val="28"/>
          <w:szCs w:val="28"/>
        </w:rPr>
        <w:t>дробної</w:t>
      </w:r>
      <w:proofErr w:type="spellEnd"/>
      <w:r w:rsidRPr="008E7344">
        <w:rPr>
          <w:sz w:val="28"/>
          <w:szCs w:val="28"/>
        </w:rPr>
        <w:t xml:space="preserve"> частини числа </w:t>
      </w:r>
      <w:r w:rsidRPr="008E7344">
        <w:rPr>
          <w:bCs/>
          <w:sz w:val="28"/>
          <w:szCs w:val="28"/>
        </w:rPr>
        <w:t>крапкою</w:t>
      </w:r>
      <w:r w:rsidRPr="008E7344">
        <w:rPr>
          <w:sz w:val="28"/>
          <w:szCs w:val="28"/>
        </w:rPr>
        <w:t xml:space="preserve">. Приступимо до розробки </w:t>
      </w:r>
      <w:r w:rsidRPr="008E7344">
        <w:rPr>
          <w:b/>
          <w:sz w:val="28"/>
          <w:szCs w:val="28"/>
        </w:rPr>
        <w:t>SQL</w:t>
      </w:r>
      <w:r w:rsidRPr="008E7344">
        <w:rPr>
          <w:sz w:val="28"/>
          <w:szCs w:val="28"/>
        </w:rPr>
        <w:t>-запиту та влаштовуванню його до проекту. У «</w:t>
      </w:r>
      <w:r w:rsidRPr="008E7344">
        <w:rPr>
          <w:b/>
          <w:sz w:val="28"/>
          <w:szCs w:val="28"/>
        </w:rPr>
        <w:t>Навігаторі проекту</w:t>
      </w:r>
      <w:r w:rsidRPr="008E7344">
        <w:rPr>
          <w:sz w:val="28"/>
          <w:szCs w:val="28"/>
        </w:rPr>
        <w:t>» відкриємо шар «</w:t>
      </w:r>
      <w:r w:rsidRPr="008E7344">
        <w:rPr>
          <w:b/>
          <w:bCs/>
          <w:sz w:val="28"/>
          <w:szCs w:val="28"/>
        </w:rPr>
        <w:t>Шаблони_зв'язків_з_СУБД</w:t>
      </w:r>
      <w:r w:rsidRPr="008E7344">
        <w:rPr>
          <w:bCs/>
          <w:sz w:val="28"/>
          <w:szCs w:val="28"/>
        </w:rPr>
        <w:t xml:space="preserve">» </w:t>
      </w:r>
      <w:r w:rsidRPr="008E7344">
        <w:rPr>
          <w:sz w:val="28"/>
          <w:szCs w:val="28"/>
        </w:rPr>
        <w:t>і створимо новий компонент «</w:t>
      </w:r>
      <w:r w:rsidRPr="008E7344">
        <w:rPr>
          <w:b/>
          <w:bCs/>
          <w:sz w:val="28"/>
          <w:szCs w:val="28"/>
        </w:rPr>
        <w:t>База_даних#1</w:t>
      </w:r>
      <w:r w:rsidRPr="008E7344">
        <w:rPr>
          <w:bCs/>
          <w:sz w:val="28"/>
          <w:szCs w:val="28"/>
        </w:rPr>
        <w:t xml:space="preserve">» як показано на рис. </w:t>
      </w:r>
      <w:r w:rsidR="00FA1769">
        <w:rPr>
          <w:bCs/>
          <w:sz w:val="28"/>
          <w:szCs w:val="28"/>
        </w:rPr>
        <w:t>5</w:t>
      </w:r>
      <w:r w:rsidRPr="008E7344">
        <w:rPr>
          <w:bCs/>
          <w:sz w:val="28"/>
          <w:szCs w:val="28"/>
        </w:rPr>
        <w:t>.35.</w:t>
      </w:r>
      <w:r w:rsidRPr="008E7344">
        <w:rPr>
          <w:sz w:val="28"/>
          <w:szCs w:val="28"/>
        </w:rPr>
        <w:t xml:space="preserve"> Відкриємо властивості шаблону і задамо йому аргументи (див. рис. </w:t>
      </w:r>
      <w:r w:rsidR="00FA1769">
        <w:rPr>
          <w:sz w:val="28"/>
          <w:szCs w:val="28"/>
        </w:rPr>
        <w:t>5</w:t>
      </w:r>
      <w:r w:rsidRPr="008E7344">
        <w:rPr>
          <w:sz w:val="28"/>
          <w:szCs w:val="28"/>
        </w:rPr>
        <w:t xml:space="preserve">.36). </w:t>
      </w:r>
    </w:p>
    <w:p w:rsidR="008E7344" w:rsidRPr="008E7344" w:rsidRDefault="008E7344" w:rsidP="008E7344">
      <w:pPr>
        <w:tabs>
          <w:tab w:val="left" w:pos="4140"/>
        </w:tabs>
        <w:rPr>
          <w:sz w:val="28"/>
          <w:szCs w:val="28"/>
        </w:rPr>
      </w:pPr>
      <w:r w:rsidRPr="008E7344">
        <w:rPr>
          <w:noProof/>
          <w:sz w:val="28"/>
          <w:szCs w:val="28"/>
          <w:lang w:val="ru-RU"/>
        </w:rPr>
        <w:drawing>
          <wp:inline distT="0" distB="0" distL="0" distR="0" wp14:anchorId="570D1051" wp14:editId="2B37E6D1">
            <wp:extent cx="5052060" cy="3291840"/>
            <wp:effectExtent l="0" t="0" r="0" b="381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5052060" cy="3291840"/>
                    </a:xfrm>
                    <a:prstGeom prst="rect">
                      <a:avLst/>
                    </a:prstGeom>
                    <a:noFill/>
                    <a:ln>
                      <a:noFill/>
                    </a:ln>
                  </pic:spPr>
                </pic:pic>
              </a:graphicData>
            </a:graphic>
          </wp:inline>
        </w:drawing>
      </w:r>
    </w:p>
    <w:p w:rsidR="008E7344" w:rsidRPr="008E7344" w:rsidRDefault="008E7344" w:rsidP="008E7344">
      <w:pPr>
        <w:rPr>
          <w:bCs/>
          <w:sz w:val="28"/>
          <w:szCs w:val="28"/>
        </w:rPr>
      </w:pPr>
      <w:r w:rsidRPr="008E7344">
        <w:rPr>
          <w:sz w:val="28"/>
          <w:szCs w:val="28"/>
        </w:rPr>
        <w:t xml:space="preserve">Рис. </w:t>
      </w:r>
      <w:r w:rsidR="00FA1769">
        <w:rPr>
          <w:sz w:val="28"/>
          <w:szCs w:val="28"/>
        </w:rPr>
        <w:t>5</w:t>
      </w:r>
      <w:r w:rsidRPr="008E7344">
        <w:rPr>
          <w:sz w:val="28"/>
          <w:szCs w:val="28"/>
        </w:rPr>
        <w:t>.35. Вікно створення нового компонента «</w:t>
      </w:r>
      <w:r w:rsidRPr="008E7344">
        <w:rPr>
          <w:b/>
          <w:bCs/>
          <w:sz w:val="28"/>
          <w:szCs w:val="28"/>
        </w:rPr>
        <w:t>База_даних#1</w:t>
      </w:r>
      <w:r w:rsidRPr="008E7344">
        <w:rPr>
          <w:bCs/>
          <w:sz w:val="28"/>
          <w:szCs w:val="28"/>
        </w:rPr>
        <w:t>»</w:t>
      </w:r>
    </w:p>
    <w:p w:rsidR="008E7344" w:rsidRPr="008E7344" w:rsidRDefault="008E7344" w:rsidP="008E7344">
      <w:pPr>
        <w:rPr>
          <w:sz w:val="28"/>
          <w:szCs w:val="28"/>
        </w:rPr>
      </w:pPr>
    </w:p>
    <w:p w:rsidR="008E7344" w:rsidRPr="008E7344" w:rsidRDefault="008E7344" w:rsidP="00FA1769">
      <w:pPr>
        <w:jc w:val="center"/>
        <w:rPr>
          <w:sz w:val="28"/>
          <w:szCs w:val="28"/>
        </w:rPr>
      </w:pPr>
      <w:r w:rsidRPr="008E7344">
        <w:rPr>
          <w:noProof/>
          <w:sz w:val="28"/>
          <w:szCs w:val="28"/>
          <w:lang w:val="ru-RU"/>
        </w:rPr>
        <w:lastRenderedPageBreak/>
        <w:drawing>
          <wp:inline distT="0" distB="0" distL="0" distR="0" wp14:anchorId="1A9EAF47" wp14:editId="54B6F7FB">
            <wp:extent cx="5120640" cy="2083752"/>
            <wp:effectExtent l="0" t="0" r="381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5120640" cy="2083752"/>
                    </a:xfrm>
                    <a:prstGeom prst="rect">
                      <a:avLst/>
                    </a:prstGeom>
                    <a:noFill/>
                    <a:ln>
                      <a:noFill/>
                    </a:ln>
                  </pic:spPr>
                </pic:pic>
              </a:graphicData>
            </a:graphic>
          </wp:inline>
        </w:drawing>
      </w:r>
    </w:p>
    <w:p w:rsidR="008E7344" w:rsidRPr="008E7344" w:rsidRDefault="008E7344" w:rsidP="00FA1769">
      <w:pPr>
        <w:jc w:val="center"/>
        <w:rPr>
          <w:bCs/>
          <w:sz w:val="28"/>
          <w:szCs w:val="28"/>
        </w:rPr>
      </w:pPr>
      <w:r w:rsidRPr="008E7344">
        <w:rPr>
          <w:sz w:val="28"/>
          <w:szCs w:val="28"/>
        </w:rPr>
        <w:t xml:space="preserve">Рис. </w:t>
      </w:r>
      <w:r w:rsidR="00FA1769">
        <w:rPr>
          <w:sz w:val="28"/>
          <w:szCs w:val="28"/>
        </w:rPr>
        <w:t>5</w:t>
      </w:r>
      <w:r w:rsidRPr="008E7344">
        <w:rPr>
          <w:sz w:val="28"/>
          <w:szCs w:val="28"/>
        </w:rPr>
        <w:t xml:space="preserve">.36. Вікно </w:t>
      </w:r>
      <w:proofErr w:type="spellStart"/>
      <w:r w:rsidRPr="008E7344">
        <w:rPr>
          <w:sz w:val="28"/>
          <w:szCs w:val="28"/>
        </w:rPr>
        <w:t>задання</w:t>
      </w:r>
      <w:proofErr w:type="spellEnd"/>
      <w:r w:rsidRPr="008E7344">
        <w:rPr>
          <w:sz w:val="28"/>
          <w:szCs w:val="28"/>
        </w:rPr>
        <w:t xml:space="preserve"> аргументів шаблону «</w:t>
      </w:r>
      <w:r w:rsidRPr="008E7344">
        <w:rPr>
          <w:b/>
          <w:bCs/>
          <w:sz w:val="28"/>
          <w:szCs w:val="28"/>
        </w:rPr>
        <w:t>База_даних#1</w:t>
      </w:r>
      <w:r w:rsidRPr="008E7344">
        <w:rPr>
          <w:bCs/>
          <w:sz w:val="28"/>
          <w:szCs w:val="28"/>
        </w:rPr>
        <w:t>»</w:t>
      </w:r>
    </w:p>
    <w:p w:rsidR="008E7344" w:rsidRPr="008E7344" w:rsidRDefault="008E7344" w:rsidP="008E7344">
      <w:pPr>
        <w:rPr>
          <w:bCs/>
          <w:sz w:val="28"/>
          <w:szCs w:val="28"/>
        </w:rPr>
      </w:pPr>
      <w:r w:rsidRPr="008E7344">
        <w:rPr>
          <w:sz w:val="28"/>
          <w:szCs w:val="28"/>
        </w:rPr>
        <w:t>Закриємо властивості і подвійним натискуванням ЛКМ відкриємо шаблон на редагування. Перед реалізацією запису до файлу «</w:t>
      </w:r>
      <w:r w:rsidRPr="008E7344">
        <w:rPr>
          <w:b/>
          <w:sz w:val="28"/>
          <w:szCs w:val="28"/>
        </w:rPr>
        <w:t>БД MS Access С:\Storage.mdb</w:t>
      </w:r>
      <w:r w:rsidRPr="008E7344">
        <w:rPr>
          <w:sz w:val="28"/>
          <w:szCs w:val="28"/>
        </w:rPr>
        <w:t>» даних зареєструємо даний файл в якості джерела/приймача даних. Натискуючи ЛКМ на екранній кнопці «</w:t>
      </w:r>
      <w:r w:rsidRPr="008E7344">
        <w:rPr>
          <w:b/>
          <w:bCs/>
          <w:sz w:val="28"/>
          <w:szCs w:val="28"/>
        </w:rPr>
        <w:t>Адміністратор ODBC…</w:t>
      </w:r>
      <w:r w:rsidRPr="008E7344">
        <w:rPr>
          <w:bCs/>
          <w:sz w:val="28"/>
          <w:szCs w:val="28"/>
        </w:rPr>
        <w:t xml:space="preserve">», </w:t>
      </w:r>
      <w:r w:rsidRPr="008E7344">
        <w:rPr>
          <w:sz w:val="28"/>
          <w:szCs w:val="28"/>
        </w:rPr>
        <w:t xml:space="preserve">викличемо діалог для створення користувального </w:t>
      </w:r>
      <w:r w:rsidRPr="008E7344">
        <w:rPr>
          <w:b/>
          <w:bCs/>
          <w:sz w:val="28"/>
          <w:szCs w:val="28"/>
        </w:rPr>
        <w:t>DSN.</w:t>
      </w:r>
    </w:p>
    <w:p w:rsidR="008E7344" w:rsidRPr="008E7344" w:rsidRDefault="008E7344" w:rsidP="008E7344">
      <w:pPr>
        <w:rPr>
          <w:sz w:val="28"/>
          <w:szCs w:val="28"/>
        </w:rPr>
      </w:pPr>
      <w:r w:rsidRPr="008E7344">
        <w:rPr>
          <w:sz w:val="28"/>
          <w:szCs w:val="28"/>
        </w:rPr>
        <w:t>Далі налагодимо нове джерело/приймач даних – «</w:t>
      </w:r>
      <w:r w:rsidRPr="008E7344">
        <w:rPr>
          <w:b/>
          <w:bCs/>
          <w:sz w:val="28"/>
          <w:szCs w:val="28"/>
        </w:rPr>
        <w:t>STORE</w:t>
      </w:r>
      <w:r w:rsidRPr="008E7344">
        <w:rPr>
          <w:bCs/>
          <w:sz w:val="28"/>
          <w:szCs w:val="28"/>
        </w:rPr>
        <w:t>»</w:t>
      </w:r>
      <w:r w:rsidRPr="008E7344">
        <w:rPr>
          <w:sz w:val="28"/>
          <w:szCs w:val="28"/>
        </w:rPr>
        <w:t xml:space="preserve"> так, як показано на рис. </w:t>
      </w:r>
      <w:r w:rsidR="00FA1769">
        <w:rPr>
          <w:sz w:val="28"/>
          <w:szCs w:val="28"/>
        </w:rPr>
        <w:t>5</w:t>
      </w:r>
      <w:r w:rsidRPr="008E7344">
        <w:rPr>
          <w:sz w:val="28"/>
          <w:szCs w:val="28"/>
        </w:rPr>
        <w:t xml:space="preserve">.37 і натиснемо на кнопку </w:t>
      </w:r>
      <w:r w:rsidRPr="008E7344">
        <w:rPr>
          <w:b/>
          <w:bCs/>
          <w:sz w:val="28"/>
          <w:szCs w:val="28"/>
        </w:rPr>
        <w:t>ОК</w:t>
      </w:r>
      <w:r w:rsidRPr="008E7344">
        <w:rPr>
          <w:sz w:val="28"/>
          <w:szCs w:val="28"/>
        </w:rPr>
        <w:t xml:space="preserve">. </w:t>
      </w:r>
    </w:p>
    <w:p w:rsidR="008E7344" w:rsidRPr="008E7344" w:rsidRDefault="008E7344" w:rsidP="008E7344">
      <w:pPr>
        <w:rPr>
          <w:sz w:val="28"/>
          <w:szCs w:val="28"/>
        </w:rPr>
      </w:pPr>
      <w:r w:rsidRPr="008E7344">
        <w:rPr>
          <w:noProof/>
          <w:sz w:val="28"/>
          <w:szCs w:val="28"/>
          <w:lang w:val="ru-RU"/>
        </w:rPr>
        <w:drawing>
          <wp:inline distT="0" distB="0" distL="0" distR="0" wp14:anchorId="0A543313" wp14:editId="5B38200A">
            <wp:extent cx="4986175" cy="3032760"/>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4986175" cy="3032760"/>
                    </a:xfrm>
                    <a:prstGeom prst="rect">
                      <a:avLst/>
                    </a:prstGeom>
                    <a:noFill/>
                    <a:ln>
                      <a:noFill/>
                    </a:ln>
                  </pic:spPr>
                </pic:pic>
              </a:graphicData>
            </a:graphic>
          </wp:inline>
        </w:drawing>
      </w:r>
    </w:p>
    <w:p w:rsidR="008E7344" w:rsidRPr="008E7344" w:rsidRDefault="008E7344" w:rsidP="00FA1769">
      <w:pPr>
        <w:jc w:val="center"/>
        <w:rPr>
          <w:sz w:val="28"/>
          <w:szCs w:val="28"/>
        </w:rPr>
      </w:pPr>
      <w:r w:rsidRPr="008E7344">
        <w:rPr>
          <w:sz w:val="28"/>
          <w:szCs w:val="28"/>
        </w:rPr>
        <w:t xml:space="preserve">Рис. </w:t>
      </w:r>
      <w:r w:rsidR="00FA1769">
        <w:rPr>
          <w:sz w:val="28"/>
          <w:szCs w:val="28"/>
        </w:rPr>
        <w:t>5</w:t>
      </w:r>
      <w:r w:rsidRPr="008E7344">
        <w:rPr>
          <w:sz w:val="28"/>
          <w:szCs w:val="28"/>
        </w:rPr>
        <w:t>.37. Вікно налагодження нового джерела/приймача даних –</w:t>
      </w:r>
    </w:p>
    <w:p w:rsidR="008E7344" w:rsidRPr="008E7344" w:rsidRDefault="008E7344" w:rsidP="008E7344">
      <w:pPr>
        <w:rPr>
          <w:bCs/>
          <w:sz w:val="28"/>
          <w:szCs w:val="28"/>
        </w:rPr>
      </w:pPr>
      <w:r w:rsidRPr="008E7344">
        <w:rPr>
          <w:sz w:val="28"/>
          <w:szCs w:val="28"/>
        </w:rPr>
        <w:t>«</w:t>
      </w:r>
      <w:r w:rsidRPr="008E7344">
        <w:rPr>
          <w:b/>
          <w:bCs/>
          <w:sz w:val="28"/>
          <w:szCs w:val="28"/>
        </w:rPr>
        <w:t>STORE</w:t>
      </w:r>
      <w:r w:rsidRPr="008E7344">
        <w:rPr>
          <w:bCs/>
          <w:sz w:val="28"/>
          <w:szCs w:val="28"/>
        </w:rPr>
        <w:t>»</w:t>
      </w:r>
    </w:p>
    <w:p w:rsidR="008E7344" w:rsidRPr="008E7344" w:rsidRDefault="008E7344" w:rsidP="008E7344">
      <w:pPr>
        <w:rPr>
          <w:bCs/>
          <w:sz w:val="28"/>
          <w:szCs w:val="28"/>
        </w:rPr>
      </w:pPr>
      <w:r w:rsidRPr="008E7344">
        <w:rPr>
          <w:sz w:val="28"/>
          <w:szCs w:val="28"/>
        </w:rPr>
        <w:t>Налагодження розробленого шаблону виконується на закладці «</w:t>
      </w:r>
      <w:r w:rsidRPr="008E7344">
        <w:rPr>
          <w:b/>
          <w:bCs/>
          <w:sz w:val="28"/>
          <w:szCs w:val="28"/>
        </w:rPr>
        <w:t>Запит</w:t>
      </w:r>
      <w:r w:rsidRPr="008E7344">
        <w:rPr>
          <w:bCs/>
          <w:sz w:val="28"/>
          <w:szCs w:val="28"/>
        </w:rPr>
        <w:t xml:space="preserve">» </w:t>
      </w:r>
      <w:r w:rsidRPr="008E7344">
        <w:rPr>
          <w:sz w:val="28"/>
          <w:szCs w:val="28"/>
        </w:rPr>
        <w:t xml:space="preserve">з допомогою іконки  </w:t>
      </w:r>
      <w:r w:rsidRPr="008E7344">
        <w:rPr>
          <w:noProof/>
          <w:sz w:val="28"/>
          <w:szCs w:val="28"/>
          <w:lang w:val="ru-RU"/>
        </w:rPr>
        <w:drawing>
          <wp:inline distT="0" distB="0" distL="0" distR="0" wp14:anchorId="13320C0F" wp14:editId="0205488F">
            <wp:extent cx="220980" cy="220980"/>
            <wp:effectExtent l="0" t="0" r="762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sidRPr="008E7344">
        <w:rPr>
          <w:sz w:val="28"/>
          <w:szCs w:val="28"/>
        </w:rPr>
        <w:t xml:space="preserve">. Попередньо необхідно задати значення аргументів </w:t>
      </w:r>
      <w:r w:rsidRPr="008E7344">
        <w:rPr>
          <w:sz w:val="28"/>
          <w:szCs w:val="28"/>
        </w:rPr>
        <w:lastRenderedPageBreak/>
        <w:t>за замовчуванням у відповідному стовбці табличного редактора аргументів. Хід виконання запиту відображається у вікні «</w:t>
      </w:r>
      <w:r w:rsidRPr="008E7344">
        <w:rPr>
          <w:b/>
          <w:bCs/>
          <w:sz w:val="28"/>
          <w:szCs w:val="28"/>
        </w:rPr>
        <w:t>Звіт</w:t>
      </w:r>
      <w:r w:rsidRPr="008E7344">
        <w:rPr>
          <w:bCs/>
          <w:sz w:val="28"/>
          <w:szCs w:val="28"/>
        </w:rPr>
        <w:t xml:space="preserve">» (див. рис. </w:t>
      </w:r>
      <w:r w:rsidR="00FA1769">
        <w:rPr>
          <w:bCs/>
          <w:sz w:val="28"/>
          <w:szCs w:val="28"/>
        </w:rPr>
        <w:t>5</w:t>
      </w:r>
      <w:r w:rsidRPr="008E7344">
        <w:rPr>
          <w:bCs/>
          <w:sz w:val="28"/>
          <w:szCs w:val="28"/>
        </w:rPr>
        <w:t>.38).</w:t>
      </w:r>
    </w:p>
    <w:p w:rsidR="008E7344" w:rsidRPr="008E7344" w:rsidRDefault="008E7344" w:rsidP="008E7344">
      <w:pPr>
        <w:rPr>
          <w:sz w:val="28"/>
          <w:szCs w:val="28"/>
        </w:rPr>
      </w:pPr>
      <w:r w:rsidRPr="008E7344">
        <w:rPr>
          <w:noProof/>
          <w:sz w:val="28"/>
          <w:szCs w:val="28"/>
          <w:lang w:val="ru-RU"/>
        </w:rPr>
        <w:drawing>
          <wp:inline distT="0" distB="0" distL="0" distR="0" wp14:anchorId="1FBD56C4" wp14:editId="3DB65541">
            <wp:extent cx="5486400" cy="5707380"/>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5486400" cy="5707380"/>
                    </a:xfrm>
                    <a:prstGeom prst="rect">
                      <a:avLst/>
                    </a:prstGeom>
                    <a:noFill/>
                    <a:ln>
                      <a:noFill/>
                    </a:ln>
                  </pic:spPr>
                </pic:pic>
              </a:graphicData>
            </a:graphic>
          </wp:inline>
        </w:drawing>
      </w:r>
    </w:p>
    <w:p w:rsidR="008E7344" w:rsidRPr="008E7344" w:rsidRDefault="008E7344" w:rsidP="00FA1769">
      <w:pPr>
        <w:jc w:val="center"/>
        <w:rPr>
          <w:bCs/>
          <w:sz w:val="28"/>
          <w:szCs w:val="28"/>
        </w:rPr>
      </w:pPr>
      <w:r w:rsidRPr="008E7344">
        <w:rPr>
          <w:sz w:val="28"/>
          <w:szCs w:val="28"/>
        </w:rPr>
        <w:t xml:space="preserve">Рис. </w:t>
      </w:r>
      <w:r w:rsidR="00FA1769">
        <w:rPr>
          <w:sz w:val="28"/>
          <w:szCs w:val="28"/>
        </w:rPr>
        <w:t>5</w:t>
      </w:r>
      <w:r w:rsidRPr="008E7344">
        <w:rPr>
          <w:sz w:val="28"/>
          <w:szCs w:val="28"/>
        </w:rPr>
        <w:t>.38. Відображення ходу виконання запиту у вікні «</w:t>
      </w:r>
      <w:r w:rsidRPr="008E7344">
        <w:rPr>
          <w:b/>
          <w:bCs/>
          <w:sz w:val="28"/>
          <w:szCs w:val="28"/>
        </w:rPr>
        <w:t>Звіт</w:t>
      </w:r>
      <w:r w:rsidRPr="008E7344">
        <w:rPr>
          <w:bCs/>
          <w:sz w:val="28"/>
          <w:szCs w:val="28"/>
        </w:rPr>
        <w:t>»</w:t>
      </w:r>
    </w:p>
    <w:p w:rsidR="008E7344" w:rsidRPr="008E7344" w:rsidRDefault="008E7344" w:rsidP="008E7344">
      <w:pPr>
        <w:rPr>
          <w:sz w:val="28"/>
          <w:szCs w:val="28"/>
        </w:rPr>
      </w:pPr>
    </w:p>
    <w:p w:rsidR="008E7344" w:rsidRPr="008E7344" w:rsidRDefault="008E7344" w:rsidP="008E7344">
      <w:pPr>
        <w:rPr>
          <w:bCs/>
          <w:sz w:val="28"/>
          <w:szCs w:val="28"/>
        </w:rPr>
      </w:pPr>
      <w:r w:rsidRPr="008E7344">
        <w:rPr>
          <w:sz w:val="28"/>
          <w:szCs w:val="28"/>
        </w:rPr>
        <w:t>Для формування часової відмітки будемо використовувати атрибут «</w:t>
      </w:r>
      <w:r w:rsidRPr="008E7344">
        <w:rPr>
          <w:b/>
          <w:bCs/>
          <w:sz w:val="28"/>
          <w:szCs w:val="28"/>
        </w:rPr>
        <w:t>Час</w:t>
      </w:r>
      <w:r w:rsidRPr="008E7344">
        <w:rPr>
          <w:bCs/>
          <w:sz w:val="28"/>
          <w:szCs w:val="28"/>
        </w:rPr>
        <w:t xml:space="preserve">» зміни </w:t>
      </w:r>
      <w:r w:rsidRPr="008E7344">
        <w:rPr>
          <w:sz w:val="28"/>
          <w:szCs w:val="28"/>
        </w:rPr>
        <w:t>каналу «</w:t>
      </w:r>
      <w:r w:rsidRPr="008E7344">
        <w:rPr>
          <w:b/>
          <w:bCs/>
          <w:sz w:val="28"/>
          <w:szCs w:val="28"/>
        </w:rPr>
        <w:t>Бітовий_меандр#1</w:t>
      </w:r>
      <w:r w:rsidRPr="008E7344">
        <w:rPr>
          <w:bCs/>
          <w:sz w:val="28"/>
          <w:szCs w:val="28"/>
        </w:rPr>
        <w:t>»</w:t>
      </w:r>
      <w:r w:rsidRPr="008E7344">
        <w:rPr>
          <w:sz w:val="28"/>
          <w:szCs w:val="28"/>
        </w:rPr>
        <w:t>, який створений у групі «</w:t>
      </w:r>
      <w:r w:rsidRPr="008E7344">
        <w:rPr>
          <w:b/>
          <w:bCs/>
          <w:sz w:val="28"/>
          <w:szCs w:val="28"/>
        </w:rPr>
        <w:t>Стадія  парової  конверсії</w:t>
      </w:r>
      <w:r w:rsidRPr="008E7344">
        <w:rPr>
          <w:bCs/>
          <w:sz w:val="28"/>
          <w:szCs w:val="28"/>
        </w:rPr>
        <w:t xml:space="preserve">» </w:t>
      </w:r>
      <w:r w:rsidRPr="008E7344">
        <w:rPr>
          <w:sz w:val="28"/>
          <w:szCs w:val="28"/>
        </w:rPr>
        <w:t xml:space="preserve">методом  </w:t>
      </w:r>
      <w:proofErr w:type="spellStart"/>
      <w:r w:rsidRPr="008E7344">
        <w:rPr>
          <w:sz w:val="28"/>
          <w:szCs w:val="28"/>
        </w:rPr>
        <w:t>автопобудови</w:t>
      </w:r>
      <w:proofErr w:type="spellEnd"/>
      <w:r w:rsidRPr="008E7344">
        <w:rPr>
          <w:sz w:val="28"/>
          <w:szCs w:val="28"/>
        </w:rPr>
        <w:t xml:space="preserve">  за відповідним компонентом-генератором у шарі «</w:t>
      </w:r>
      <w:r w:rsidRPr="008E7344">
        <w:rPr>
          <w:b/>
          <w:bCs/>
          <w:sz w:val="28"/>
          <w:szCs w:val="28"/>
        </w:rPr>
        <w:t>Джерела/Приймачі</w:t>
      </w:r>
      <w:r w:rsidRPr="008E7344">
        <w:rPr>
          <w:bCs/>
          <w:sz w:val="28"/>
          <w:szCs w:val="28"/>
        </w:rPr>
        <w:t xml:space="preserve">» (рис. </w:t>
      </w:r>
      <w:r w:rsidR="00FA1769">
        <w:rPr>
          <w:bCs/>
          <w:sz w:val="28"/>
          <w:szCs w:val="28"/>
        </w:rPr>
        <w:t>5</w:t>
      </w:r>
      <w:r w:rsidRPr="008E7344">
        <w:rPr>
          <w:bCs/>
          <w:sz w:val="28"/>
          <w:szCs w:val="28"/>
        </w:rPr>
        <w:t>.39).</w:t>
      </w:r>
      <w:r w:rsidRPr="008E7344">
        <w:rPr>
          <w:sz w:val="28"/>
          <w:szCs w:val="28"/>
        </w:rPr>
        <w:t xml:space="preserve"> Вікно шару «</w:t>
      </w:r>
      <w:r w:rsidRPr="008E7344">
        <w:rPr>
          <w:b/>
          <w:bCs/>
          <w:sz w:val="28"/>
          <w:szCs w:val="28"/>
        </w:rPr>
        <w:t>Джерела/Приймачі</w:t>
      </w:r>
      <w:r w:rsidRPr="008E7344">
        <w:rPr>
          <w:bCs/>
          <w:sz w:val="28"/>
          <w:szCs w:val="28"/>
        </w:rPr>
        <w:t xml:space="preserve">» показано на рис. </w:t>
      </w:r>
      <w:r w:rsidR="00FA1769">
        <w:rPr>
          <w:bCs/>
          <w:sz w:val="28"/>
          <w:szCs w:val="28"/>
        </w:rPr>
        <w:t>5</w:t>
      </w:r>
      <w:r w:rsidRPr="008E7344">
        <w:rPr>
          <w:bCs/>
          <w:sz w:val="28"/>
          <w:szCs w:val="28"/>
        </w:rPr>
        <w:t>.40.</w:t>
      </w:r>
    </w:p>
    <w:p w:rsidR="008E7344" w:rsidRPr="008E7344" w:rsidRDefault="008E7344" w:rsidP="00FA1769">
      <w:pPr>
        <w:jc w:val="center"/>
        <w:rPr>
          <w:sz w:val="28"/>
          <w:szCs w:val="28"/>
        </w:rPr>
      </w:pPr>
      <w:r w:rsidRPr="008E7344">
        <w:rPr>
          <w:noProof/>
          <w:sz w:val="28"/>
          <w:szCs w:val="28"/>
          <w:lang w:val="ru-RU"/>
        </w:rPr>
        <w:lastRenderedPageBreak/>
        <w:drawing>
          <wp:inline distT="0" distB="0" distL="0" distR="0" wp14:anchorId="16F16400" wp14:editId="45960F1E">
            <wp:extent cx="4205302" cy="3596640"/>
            <wp:effectExtent l="0" t="0" r="508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4205302" cy="3596640"/>
                    </a:xfrm>
                    <a:prstGeom prst="rect">
                      <a:avLst/>
                    </a:prstGeom>
                    <a:noFill/>
                    <a:ln>
                      <a:noFill/>
                    </a:ln>
                  </pic:spPr>
                </pic:pic>
              </a:graphicData>
            </a:graphic>
          </wp:inline>
        </w:drawing>
      </w:r>
    </w:p>
    <w:p w:rsidR="008E7344" w:rsidRPr="008E7344" w:rsidRDefault="008E7344" w:rsidP="00FA1769">
      <w:pPr>
        <w:jc w:val="center"/>
        <w:rPr>
          <w:sz w:val="28"/>
          <w:szCs w:val="28"/>
        </w:rPr>
      </w:pPr>
      <w:r w:rsidRPr="008E7344">
        <w:rPr>
          <w:sz w:val="28"/>
          <w:szCs w:val="28"/>
        </w:rPr>
        <w:t xml:space="preserve">Рис. </w:t>
      </w:r>
      <w:r w:rsidR="00FA1769">
        <w:rPr>
          <w:sz w:val="28"/>
          <w:szCs w:val="28"/>
        </w:rPr>
        <w:t>5</w:t>
      </w:r>
      <w:r w:rsidRPr="008E7344">
        <w:rPr>
          <w:sz w:val="28"/>
          <w:szCs w:val="28"/>
        </w:rPr>
        <w:t xml:space="preserve">.39. Вікно </w:t>
      </w:r>
      <w:proofErr w:type="spellStart"/>
      <w:r w:rsidRPr="008E7344">
        <w:rPr>
          <w:sz w:val="28"/>
          <w:szCs w:val="28"/>
        </w:rPr>
        <w:t>автопобудови</w:t>
      </w:r>
      <w:proofErr w:type="spellEnd"/>
      <w:r w:rsidRPr="008E7344">
        <w:rPr>
          <w:sz w:val="28"/>
          <w:szCs w:val="28"/>
        </w:rPr>
        <w:t xml:space="preserve"> часової відмітки за </w:t>
      </w:r>
      <w:proofErr w:type="spellStart"/>
      <w:r w:rsidRPr="008E7344">
        <w:rPr>
          <w:sz w:val="28"/>
          <w:szCs w:val="28"/>
        </w:rPr>
        <w:t>компонентом-</w:t>
      </w:r>
      <w:proofErr w:type="spellEnd"/>
    </w:p>
    <w:p w:rsidR="008E7344" w:rsidRPr="008E7344" w:rsidRDefault="008E7344" w:rsidP="008E7344">
      <w:pPr>
        <w:rPr>
          <w:bCs/>
          <w:sz w:val="28"/>
          <w:szCs w:val="28"/>
        </w:rPr>
      </w:pPr>
      <w:r w:rsidRPr="008E7344">
        <w:rPr>
          <w:sz w:val="28"/>
          <w:szCs w:val="28"/>
        </w:rPr>
        <w:t>генератором у шарі «</w:t>
      </w:r>
      <w:r w:rsidRPr="008E7344">
        <w:rPr>
          <w:b/>
          <w:bCs/>
          <w:sz w:val="28"/>
          <w:szCs w:val="28"/>
        </w:rPr>
        <w:t>Джерела/Приймачі</w:t>
      </w:r>
      <w:r w:rsidRPr="008E7344">
        <w:rPr>
          <w:bCs/>
          <w:sz w:val="28"/>
          <w:szCs w:val="28"/>
        </w:rPr>
        <w:t>»</w:t>
      </w:r>
    </w:p>
    <w:p w:rsidR="008E7344" w:rsidRPr="008E7344" w:rsidRDefault="008E7344" w:rsidP="008E7344">
      <w:pPr>
        <w:rPr>
          <w:sz w:val="28"/>
          <w:szCs w:val="28"/>
        </w:rPr>
      </w:pPr>
    </w:p>
    <w:p w:rsidR="008E7344" w:rsidRPr="008E7344" w:rsidRDefault="008E7344" w:rsidP="00FA1769">
      <w:pPr>
        <w:jc w:val="center"/>
        <w:rPr>
          <w:sz w:val="28"/>
          <w:szCs w:val="28"/>
        </w:rPr>
      </w:pPr>
      <w:r w:rsidRPr="008E7344">
        <w:rPr>
          <w:noProof/>
          <w:sz w:val="28"/>
          <w:szCs w:val="28"/>
          <w:lang w:val="ru-RU"/>
        </w:rPr>
        <w:drawing>
          <wp:inline distT="0" distB="0" distL="0" distR="0" wp14:anchorId="28CED7CD" wp14:editId="2239AE83">
            <wp:extent cx="4290060" cy="37719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4290060" cy="3771900"/>
                    </a:xfrm>
                    <a:prstGeom prst="rect">
                      <a:avLst/>
                    </a:prstGeom>
                    <a:noFill/>
                    <a:ln>
                      <a:noFill/>
                    </a:ln>
                  </pic:spPr>
                </pic:pic>
              </a:graphicData>
            </a:graphic>
          </wp:inline>
        </w:drawing>
      </w:r>
    </w:p>
    <w:p w:rsidR="008E7344" w:rsidRPr="008E7344" w:rsidRDefault="008E7344" w:rsidP="00FA1769">
      <w:pPr>
        <w:jc w:val="center"/>
        <w:rPr>
          <w:sz w:val="28"/>
          <w:szCs w:val="28"/>
        </w:rPr>
      </w:pPr>
      <w:r w:rsidRPr="008E7344">
        <w:rPr>
          <w:sz w:val="28"/>
          <w:szCs w:val="28"/>
        </w:rPr>
        <w:t xml:space="preserve">Рис. </w:t>
      </w:r>
      <w:r w:rsidR="00FA1769">
        <w:rPr>
          <w:sz w:val="28"/>
          <w:szCs w:val="28"/>
        </w:rPr>
        <w:t>5</w:t>
      </w:r>
      <w:r w:rsidRPr="008E7344">
        <w:rPr>
          <w:sz w:val="28"/>
          <w:szCs w:val="28"/>
        </w:rPr>
        <w:t>.40. Вікно шару «</w:t>
      </w:r>
      <w:r w:rsidRPr="008E7344">
        <w:rPr>
          <w:bCs/>
          <w:sz w:val="28"/>
          <w:szCs w:val="28"/>
        </w:rPr>
        <w:t>Джерела/Приймачі»</w:t>
      </w:r>
    </w:p>
    <w:p w:rsidR="008E7344" w:rsidRPr="008E7344" w:rsidRDefault="008E7344" w:rsidP="008E7344">
      <w:pPr>
        <w:rPr>
          <w:sz w:val="28"/>
          <w:szCs w:val="28"/>
        </w:rPr>
      </w:pPr>
      <w:r w:rsidRPr="008E7344">
        <w:rPr>
          <w:sz w:val="28"/>
          <w:szCs w:val="28"/>
        </w:rPr>
        <w:lastRenderedPageBreak/>
        <w:t>Перенесемо створений компонент до групи «</w:t>
      </w:r>
      <w:r w:rsidRPr="008E7344">
        <w:rPr>
          <w:b/>
          <w:bCs/>
          <w:sz w:val="28"/>
          <w:szCs w:val="28"/>
        </w:rPr>
        <w:t>Стадія  парової  конверсії</w:t>
      </w:r>
      <w:r w:rsidRPr="008E7344">
        <w:rPr>
          <w:bCs/>
          <w:sz w:val="28"/>
          <w:szCs w:val="28"/>
        </w:rPr>
        <w:t>»</w:t>
      </w:r>
      <w:r w:rsidRPr="008E7344">
        <w:rPr>
          <w:sz w:val="28"/>
          <w:szCs w:val="28"/>
        </w:rPr>
        <w:t>. Оскільки на кожному циклі перерахунку бази каналів реальне значення каналу «</w:t>
      </w:r>
      <w:r w:rsidRPr="008E7344">
        <w:rPr>
          <w:b/>
          <w:bCs/>
          <w:sz w:val="28"/>
          <w:szCs w:val="28"/>
        </w:rPr>
        <w:t>Бітовий_меандр#1</w:t>
      </w:r>
      <w:r w:rsidRPr="008E7344">
        <w:rPr>
          <w:bCs/>
          <w:sz w:val="28"/>
          <w:szCs w:val="28"/>
        </w:rPr>
        <w:t xml:space="preserve">» </w:t>
      </w:r>
      <w:r w:rsidRPr="008E7344">
        <w:rPr>
          <w:sz w:val="28"/>
          <w:szCs w:val="28"/>
        </w:rPr>
        <w:t xml:space="preserve">буде змінюватися, то при запису до файлу БД зберігатиметься часова відмітка за поточним часом. </w:t>
      </w:r>
    </w:p>
    <w:p w:rsidR="008E7344" w:rsidRPr="008E7344" w:rsidRDefault="008E7344" w:rsidP="008E7344">
      <w:pPr>
        <w:rPr>
          <w:sz w:val="28"/>
          <w:szCs w:val="28"/>
        </w:rPr>
      </w:pPr>
      <w:r w:rsidRPr="008E7344">
        <w:rPr>
          <w:sz w:val="28"/>
          <w:szCs w:val="28"/>
        </w:rPr>
        <w:t xml:space="preserve">Для того щоби при запущеному на АРМО </w:t>
      </w:r>
      <w:r w:rsidRPr="008E7344">
        <w:rPr>
          <w:b/>
          <w:sz w:val="28"/>
          <w:szCs w:val="28"/>
        </w:rPr>
        <w:t>МРЧ</w:t>
      </w:r>
      <w:r w:rsidRPr="008E7344">
        <w:rPr>
          <w:sz w:val="28"/>
          <w:szCs w:val="28"/>
        </w:rPr>
        <w:t xml:space="preserve"> до файлу «</w:t>
      </w:r>
      <w:r w:rsidRPr="008E7344">
        <w:rPr>
          <w:b/>
          <w:sz w:val="28"/>
          <w:szCs w:val="28"/>
        </w:rPr>
        <w:t xml:space="preserve">БД </w:t>
      </w:r>
      <w:r w:rsidRPr="008E7344">
        <w:rPr>
          <w:b/>
          <w:bCs/>
          <w:sz w:val="28"/>
          <w:szCs w:val="28"/>
        </w:rPr>
        <w:t>Storage.mdb</w:t>
      </w:r>
      <w:r w:rsidRPr="008E7344">
        <w:rPr>
          <w:bCs/>
          <w:sz w:val="28"/>
          <w:szCs w:val="28"/>
        </w:rPr>
        <w:t xml:space="preserve">» </w:t>
      </w:r>
      <w:r w:rsidRPr="008E7344">
        <w:rPr>
          <w:sz w:val="28"/>
          <w:szCs w:val="28"/>
        </w:rPr>
        <w:t>виконувався запис даних, необхідно до вхідного значення каналу класу «</w:t>
      </w:r>
      <w:r w:rsidRPr="008E7344">
        <w:rPr>
          <w:b/>
          <w:bCs/>
          <w:sz w:val="28"/>
          <w:szCs w:val="28"/>
        </w:rPr>
        <w:t>Виклик База_даних#1</w:t>
      </w:r>
      <w:r w:rsidRPr="008E7344">
        <w:rPr>
          <w:bCs/>
          <w:sz w:val="28"/>
          <w:szCs w:val="28"/>
        </w:rPr>
        <w:t xml:space="preserve">» </w:t>
      </w:r>
      <w:r w:rsidRPr="008E7344">
        <w:rPr>
          <w:sz w:val="28"/>
          <w:szCs w:val="28"/>
        </w:rPr>
        <w:t xml:space="preserve">подавати з необхідною періодичністю номер виконуваного запиту (у нашому разі </w:t>
      </w:r>
      <w:r w:rsidRPr="008E7344">
        <w:rPr>
          <w:b/>
          <w:bCs/>
          <w:sz w:val="28"/>
          <w:szCs w:val="28"/>
        </w:rPr>
        <w:t>1)</w:t>
      </w:r>
      <w:r w:rsidRPr="008E7344">
        <w:rPr>
          <w:sz w:val="28"/>
          <w:szCs w:val="28"/>
        </w:rPr>
        <w:t>. Зробити це можна, наприклад, з допомогою програми або ГЕ «</w:t>
      </w:r>
      <w:r w:rsidRPr="008E7344">
        <w:rPr>
          <w:b/>
          <w:sz w:val="28"/>
          <w:szCs w:val="28"/>
        </w:rPr>
        <w:t>Кнопка</w:t>
      </w:r>
      <w:r w:rsidRPr="008E7344">
        <w:rPr>
          <w:sz w:val="28"/>
          <w:szCs w:val="28"/>
        </w:rPr>
        <w:t>». Створимо в шарі «</w:t>
      </w:r>
      <w:r w:rsidRPr="008E7344">
        <w:rPr>
          <w:b/>
          <w:bCs/>
          <w:sz w:val="28"/>
          <w:szCs w:val="28"/>
        </w:rPr>
        <w:t>Шаблони_програм</w:t>
      </w:r>
      <w:r w:rsidRPr="008E7344">
        <w:rPr>
          <w:bCs/>
          <w:sz w:val="28"/>
          <w:szCs w:val="28"/>
        </w:rPr>
        <w:t xml:space="preserve">» </w:t>
      </w:r>
      <w:r w:rsidRPr="008E7344">
        <w:rPr>
          <w:sz w:val="28"/>
          <w:szCs w:val="28"/>
        </w:rPr>
        <w:t>нову програму «</w:t>
      </w:r>
      <w:r w:rsidRPr="008E7344">
        <w:rPr>
          <w:b/>
          <w:bCs/>
          <w:sz w:val="28"/>
          <w:szCs w:val="28"/>
        </w:rPr>
        <w:t>Запис_до_БД</w:t>
      </w:r>
      <w:r w:rsidRPr="008E7344">
        <w:rPr>
          <w:sz w:val="28"/>
          <w:szCs w:val="28"/>
        </w:rPr>
        <w:t xml:space="preserve">» Реалізуємо її так, як показано на рис. </w:t>
      </w:r>
      <w:r w:rsidR="00FA1769">
        <w:rPr>
          <w:sz w:val="28"/>
          <w:szCs w:val="28"/>
        </w:rPr>
        <w:t>5</w:t>
      </w:r>
      <w:r w:rsidRPr="008E7344">
        <w:rPr>
          <w:sz w:val="28"/>
          <w:szCs w:val="28"/>
        </w:rPr>
        <w:t xml:space="preserve">.41. </w:t>
      </w:r>
    </w:p>
    <w:p w:rsidR="008E7344" w:rsidRPr="008E7344" w:rsidRDefault="008E7344" w:rsidP="008E7344">
      <w:pPr>
        <w:rPr>
          <w:sz w:val="28"/>
          <w:szCs w:val="28"/>
        </w:rPr>
      </w:pPr>
      <w:r w:rsidRPr="008E7344">
        <w:rPr>
          <w:noProof/>
          <w:sz w:val="28"/>
          <w:szCs w:val="28"/>
          <w:lang w:val="ru-RU"/>
        </w:rPr>
        <w:drawing>
          <wp:inline distT="0" distB="0" distL="0" distR="0" wp14:anchorId="19E8A5AB" wp14:editId="0D284EF1">
            <wp:extent cx="5341620" cy="2802493"/>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5341620" cy="2802493"/>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FA1769">
        <w:rPr>
          <w:sz w:val="28"/>
          <w:szCs w:val="28"/>
        </w:rPr>
        <w:t>5</w:t>
      </w:r>
      <w:r w:rsidRPr="008E7344">
        <w:rPr>
          <w:sz w:val="28"/>
          <w:szCs w:val="28"/>
        </w:rPr>
        <w:t>.41. Вікно створення в шарі «</w:t>
      </w:r>
      <w:r w:rsidRPr="008E7344">
        <w:rPr>
          <w:b/>
          <w:bCs/>
          <w:sz w:val="28"/>
          <w:szCs w:val="28"/>
        </w:rPr>
        <w:t>Шаблони_програм</w:t>
      </w:r>
      <w:r w:rsidRPr="008E7344">
        <w:rPr>
          <w:bCs/>
          <w:sz w:val="28"/>
          <w:szCs w:val="28"/>
        </w:rPr>
        <w:t xml:space="preserve">» </w:t>
      </w:r>
      <w:r w:rsidRPr="008E7344">
        <w:rPr>
          <w:sz w:val="28"/>
          <w:szCs w:val="28"/>
        </w:rPr>
        <w:t xml:space="preserve">нової </w:t>
      </w:r>
    </w:p>
    <w:p w:rsidR="008E7344" w:rsidRPr="008E7344" w:rsidRDefault="008E7344" w:rsidP="008E7344">
      <w:pPr>
        <w:rPr>
          <w:sz w:val="28"/>
          <w:szCs w:val="28"/>
        </w:rPr>
      </w:pPr>
      <w:r w:rsidRPr="008E7344">
        <w:rPr>
          <w:sz w:val="28"/>
          <w:szCs w:val="28"/>
        </w:rPr>
        <w:t>програми «</w:t>
      </w:r>
      <w:r w:rsidRPr="008E7344">
        <w:rPr>
          <w:b/>
          <w:bCs/>
          <w:sz w:val="28"/>
          <w:szCs w:val="28"/>
        </w:rPr>
        <w:t>Запис_до_БД</w:t>
      </w:r>
      <w:r w:rsidRPr="008E7344">
        <w:rPr>
          <w:sz w:val="28"/>
          <w:szCs w:val="28"/>
        </w:rPr>
        <w:t>»</w:t>
      </w:r>
    </w:p>
    <w:p w:rsidR="008E7344" w:rsidRPr="008E7344" w:rsidRDefault="008E7344" w:rsidP="008E7344">
      <w:pPr>
        <w:rPr>
          <w:sz w:val="28"/>
          <w:szCs w:val="28"/>
        </w:rPr>
      </w:pPr>
    </w:p>
    <w:p w:rsidR="008E7344" w:rsidRPr="008E7344" w:rsidRDefault="008E7344" w:rsidP="008E7344">
      <w:pPr>
        <w:rPr>
          <w:sz w:val="28"/>
          <w:szCs w:val="28"/>
        </w:rPr>
      </w:pPr>
      <w:r w:rsidRPr="008E7344">
        <w:rPr>
          <w:sz w:val="28"/>
          <w:szCs w:val="28"/>
        </w:rPr>
        <w:t>Відкомпілюємо її і, впевнившись у коректності компіляції, перенесемо до групи «</w:t>
      </w:r>
      <w:r w:rsidRPr="008E7344">
        <w:rPr>
          <w:b/>
          <w:bCs/>
          <w:sz w:val="28"/>
          <w:szCs w:val="28"/>
        </w:rPr>
        <w:t>Стадія  парової  конверсії</w:t>
      </w:r>
      <w:r w:rsidRPr="008E7344">
        <w:rPr>
          <w:bCs/>
          <w:sz w:val="28"/>
          <w:szCs w:val="28"/>
        </w:rPr>
        <w:t>» в</w:t>
      </w:r>
      <w:r w:rsidRPr="008E7344">
        <w:rPr>
          <w:sz w:val="28"/>
          <w:szCs w:val="28"/>
        </w:rPr>
        <w:t>узла «</w:t>
      </w:r>
      <w:r w:rsidRPr="008E7344">
        <w:rPr>
          <w:b/>
          <w:bCs/>
          <w:sz w:val="28"/>
          <w:szCs w:val="28"/>
        </w:rPr>
        <w:t>RTM_1</w:t>
      </w:r>
      <w:r w:rsidRPr="008E7344">
        <w:rPr>
          <w:bCs/>
          <w:sz w:val="28"/>
          <w:szCs w:val="28"/>
        </w:rPr>
        <w:t>»</w:t>
      </w:r>
      <w:r w:rsidRPr="008E7344">
        <w:rPr>
          <w:sz w:val="28"/>
          <w:szCs w:val="28"/>
        </w:rPr>
        <w:t>. Відкриємо на редагування канал класу «</w:t>
      </w:r>
      <w:r w:rsidRPr="008E7344">
        <w:rPr>
          <w:b/>
          <w:bCs/>
          <w:sz w:val="28"/>
          <w:szCs w:val="28"/>
        </w:rPr>
        <w:t>Виклик Запис_до_БД</w:t>
      </w:r>
      <w:r w:rsidRPr="008E7344">
        <w:rPr>
          <w:bCs/>
          <w:sz w:val="28"/>
          <w:szCs w:val="28"/>
        </w:rPr>
        <w:t xml:space="preserve">» </w:t>
      </w:r>
      <w:r w:rsidRPr="008E7344">
        <w:rPr>
          <w:sz w:val="28"/>
          <w:szCs w:val="28"/>
        </w:rPr>
        <w:t>і встановимо в його основному бланку атрибут «</w:t>
      </w:r>
      <w:r w:rsidRPr="008E7344">
        <w:rPr>
          <w:b/>
          <w:bCs/>
          <w:sz w:val="28"/>
          <w:szCs w:val="28"/>
        </w:rPr>
        <w:t>Період</w:t>
      </w:r>
      <w:r w:rsidRPr="008E7344">
        <w:rPr>
          <w:bCs/>
          <w:sz w:val="28"/>
          <w:szCs w:val="28"/>
        </w:rPr>
        <w:t xml:space="preserve">», який  </w:t>
      </w:r>
      <w:r w:rsidRPr="008E7344">
        <w:rPr>
          <w:sz w:val="28"/>
          <w:szCs w:val="28"/>
        </w:rPr>
        <w:t xml:space="preserve">дорівнює, наприклад, п'яти циклам. </w:t>
      </w:r>
    </w:p>
    <w:p w:rsidR="003968A2" w:rsidRDefault="003968A2" w:rsidP="008E7344">
      <w:pPr>
        <w:rPr>
          <w:b/>
          <w:sz w:val="28"/>
          <w:szCs w:val="28"/>
        </w:rPr>
      </w:pPr>
    </w:p>
    <w:p w:rsidR="008E7344" w:rsidRPr="008E7344" w:rsidRDefault="00FA1769" w:rsidP="008E7344">
      <w:pPr>
        <w:rPr>
          <w:b/>
          <w:sz w:val="28"/>
          <w:szCs w:val="28"/>
        </w:rPr>
      </w:pPr>
      <w:r>
        <w:rPr>
          <w:b/>
          <w:sz w:val="28"/>
          <w:szCs w:val="28"/>
        </w:rPr>
        <w:lastRenderedPageBreak/>
        <w:t>5</w:t>
      </w:r>
      <w:r w:rsidR="008E7344" w:rsidRPr="008E7344">
        <w:rPr>
          <w:b/>
          <w:sz w:val="28"/>
          <w:szCs w:val="28"/>
        </w:rPr>
        <w:t>.3.2.  Генерація  звітів</w:t>
      </w:r>
    </w:p>
    <w:p w:rsidR="008E7344" w:rsidRPr="008E7344" w:rsidRDefault="008E7344" w:rsidP="008E7344">
      <w:pPr>
        <w:rPr>
          <w:b/>
          <w:sz w:val="28"/>
          <w:szCs w:val="28"/>
        </w:rPr>
      </w:pPr>
    </w:p>
    <w:p w:rsidR="008E7344" w:rsidRPr="008E7344" w:rsidRDefault="008E7344" w:rsidP="008E7344">
      <w:pPr>
        <w:rPr>
          <w:sz w:val="28"/>
          <w:szCs w:val="28"/>
        </w:rPr>
      </w:pPr>
      <w:r w:rsidRPr="008E7344">
        <w:rPr>
          <w:sz w:val="28"/>
          <w:szCs w:val="28"/>
        </w:rPr>
        <w:t xml:space="preserve">Розробимо і включимо до складу проекту погодинну відомість за контролюючими системою параметрами технологічного процесу. Виведення відомості до файлу формату </w:t>
      </w:r>
      <w:r w:rsidRPr="008E7344">
        <w:rPr>
          <w:b/>
          <w:bCs/>
          <w:sz w:val="28"/>
          <w:szCs w:val="28"/>
        </w:rPr>
        <w:t>HTML</w:t>
      </w:r>
      <w:r w:rsidRPr="008E7344">
        <w:rPr>
          <w:bCs/>
          <w:sz w:val="28"/>
          <w:szCs w:val="28"/>
        </w:rPr>
        <w:t xml:space="preserve"> </w:t>
      </w:r>
      <w:r w:rsidRPr="008E7344">
        <w:rPr>
          <w:sz w:val="28"/>
          <w:szCs w:val="28"/>
        </w:rPr>
        <w:t xml:space="preserve">буде здійснювати локальний сервер документування, який </w:t>
      </w:r>
      <w:proofErr w:type="spellStart"/>
      <w:r w:rsidRPr="008E7344">
        <w:rPr>
          <w:sz w:val="28"/>
          <w:szCs w:val="28"/>
        </w:rPr>
        <w:t>включенний</w:t>
      </w:r>
      <w:proofErr w:type="spellEnd"/>
      <w:r w:rsidRPr="008E7344">
        <w:rPr>
          <w:sz w:val="28"/>
          <w:szCs w:val="28"/>
        </w:rPr>
        <w:t xml:space="preserve"> до складу монітора реального часу «</w:t>
      </w:r>
      <w:proofErr w:type="spellStart"/>
      <w:r w:rsidRPr="008E7344">
        <w:rPr>
          <w:b/>
          <w:bCs/>
          <w:sz w:val="28"/>
          <w:szCs w:val="28"/>
        </w:rPr>
        <w:t>ДокМРЧ</w:t>
      </w:r>
      <w:r w:rsidRPr="008E7344">
        <w:rPr>
          <w:b/>
          <w:sz w:val="28"/>
          <w:szCs w:val="28"/>
        </w:rPr>
        <w:t>+</w:t>
      </w:r>
      <w:proofErr w:type="spellEnd"/>
      <w:r w:rsidRPr="008E7344">
        <w:rPr>
          <w:sz w:val="28"/>
          <w:szCs w:val="28"/>
        </w:rPr>
        <w:t>». Виберемо ЛКМ шар «</w:t>
      </w:r>
      <w:r w:rsidRPr="008E7344">
        <w:rPr>
          <w:b/>
          <w:bCs/>
          <w:sz w:val="28"/>
          <w:szCs w:val="28"/>
        </w:rPr>
        <w:t>Шаблони_документів</w:t>
      </w:r>
      <w:r w:rsidRPr="008E7344">
        <w:rPr>
          <w:bCs/>
          <w:sz w:val="28"/>
          <w:szCs w:val="28"/>
        </w:rPr>
        <w:t xml:space="preserve">» </w:t>
      </w:r>
      <w:r w:rsidRPr="008E7344">
        <w:rPr>
          <w:sz w:val="28"/>
          <w:szCs w:val="28"/>
        </w:rPr>
        <w:t>і створимо новий компонент – «</w:t>
      </w:r>
      <w:r w:rsidRPr="008E7344">
        <w:rPr>
          <w:b/>
          <w:bCs/>
          <w:sz w:val="28"/>
          <w:szCs w:val="28"/>
        </w:rPr>
        <w:t>Документ#1</w:t>
      </w:r>
      <w:r w:rsidRPr="008E7344">
        <w:rPr>
          <w:bCs/>
          <w:sz w:val="28"/>
          <w:szCs w:val="28"/>
        </w:rPr>
        <w:t xml:space="preserve">» (див. рис. </w:t>
      </w:r>
      <w:r w:rsidR="00FA1769">
        <w:rPr>
          <w:bCs/>
          <w:sz w:val="28"/>
          <w:szCs w:val="28"/>
        </w:rPr>
        <w:t>5</w:t>
      </w:r>
      <w:r w:rsidRPr="008E7344">
        <w:rPr>
          <w:bCs/>
          <w:sz w:val="28"/>
          <w:szCs w:val="28"/>
        </w:rPr>
        <w:t>.42)</w:t>
      </w:r>
      <w:r w:rsidRPr="008E7344">
        <w:rPr>
          <w:sz w:val="28"/>
          <w:szCs w:val="28"/>
        </w:rPr>
        <w:t xml:space="preserve">. </w:t>
      </w:r>
    </w:p>
    <w:p w:rsidR="008E7344" w:rsidRPr="008E7344" w:rsidRDefault="008E7344" w:rsidP="00FA1769">
      <w:pPr>
        <w:jc w:val="center"/>
        <w:rPr>
          <w:sz w:val="28"/>
          <w:szCs w:val="28"/>
        </w:rPr>
      </w:pPr>
      <w:r w:rsidRPr="008E7344">
        <w:rPr>
          <w:noProof/>
          <w:sz w:val="28"/>
          <w:szCs w:val="28"/>
          <w:lang w:val="ru-RU"/>
        </w:rPr>
        <w:drawing>
          <wp:inline distT="0" distB="0" distL="0" distR="0" wp14:anchorId="5E692168" wp14:editId="023372EB">
            <wp:extent cx="4297680" cy="2804160"/>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4297680" cy="280416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FA1769">
        <w:rPr>
          <w:sz w:val="28"/>
          <w:szCs w:val="28"/>
        </w:rPr>
        <w:t>5</w:t>
      </w:r>
      <w:r w:rsidRPr="008E7344">
        <w:rPr>
          <w:sz w:val="28"/>
          <w:szCs w:val="28"/>
        </w:rPr>
        <w:t>.42. Вікно створення нового компоненту – «</w:t>
      </w:r>
      <w:r w:rsidRPr="008E7344">
        <w:rPr>
          <w:bCs/>
          <w:sz w:val="28"/>
          <w:szCs w:val="28"/>
        </w:rPr>
        <w:t>Документ#1» у</w:t>
      </w:r>
      <w:r w:rsidRPr="008E7344">
        <w:rPr>
          <w:sz w:val="28"/>
          <w:szCs w:val="28"/>
        </w:rPr>
        <w:t xml:space="preserve"> шарі «</w:t>
      </w:r>
      <w:r w:rsidRPr="008E7344">
        <w:rPr>
          <w:bCs/>
          <w:sz w:val="28"/>
          <w:szCs w:val="28"/>
        </w:rPr>
        <w:t>Шаблони_документів»</w:t>
      </w:r>
    </w:p>
    <w:p w:rsidR="008E7344" w:rsidRPr="008E7344" w:rsidRDefault="008E7344" w:rsidP="008E7344">
      <w:pPr>
        <w:rPr>
          <w:sz w:val="28"/>
          <w:szCs w:val="28"/>
        </w:rPr>
      </w:pPr>
      <w:r w:rsidRPr="008E7344">
        <w:rPr>
          <w:sz w:val="28"/>
          <w:szCs w:val="28"/>
        </w:rPr>
        <w:t xml:space="preserve">Створимо вікно для шаблону </w:t>
      </w:r>
      <w:proofErr w:type="spellStart"/>
      <w:r w:rsidRPr="008E7344">
        <w:rPr>
          <w:sz w:val="28"/>
          <w:szCs w:val="28"/>
        </w:rPr>
        <w:t>аргумента</w:t>
      </w:r>
      <w:proofErr w:type="spellEnd"/>
      <w:r w:rsidRPr="008E7344">
        <w:rPr>
          <w:sz w:val="28"/>
          <w:szCs w:val="28"/>
        </w:rPr>
        <w:t>. Подвійним натискуванням ЛКМ відкриємо шаблон «</w:t>
      </w:r>
      <w:r w:rsidRPr="008E7344">
        <w:rPr>
          <w:b/>
          <w:bCs/>
          <w:sz w:val="28"/>
          <w:szCs w:val="28"/>
        </w:rPr>
        <w:t>Документ#1</w:t>
      </w:r>
      <w:r w:rsidRPr="008E7344">
        <w:rPr>
          <w:bCs/>
          <w:sz w:val="28"/>
          <w:szCs w:val="28"/>
        </w:rPr>
        <w:t xml:space="preserve">» </w:t>
      </w:r>
      <w:r w:rsidRPr="008E7344">
        <w:rPr>
          <w:sz w:val="28"/>
          <w:szCs w:val="28"/>
        </w:rPr>
        <w:t xml:space="preserve">на редагування. Поточні на момент формування зведення реальні значення каналів будемо розміщати в таблиці, а для графічного відображення накопичуваних в архіві за минулу годину даних застосуємо тренд. Для розділення зведень поміж собою розмістимо вміст зведення між горизонтальними лініями, котрі вставляються з допомогою іконки </w:t>
      </w:r>
      <w:r w:rsidRPr="008E7344">
        <w:rPr>
          <w:noProof/>
          <w:sz w:val="28"/>
          <w:szCs w:val="28"/>
          <w:lang w:val="ru-RU"/>
        </w:rPr>
        <w:drawing>
          <wp:inline distT="0" distB="0" distL="0" distR="0" wp14:anchorId="0ACC5693" wp14:editId="5C21F788">
            <wp:extent cx="167640" cy="160020"/>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167640" cy="160020"/>
                    </a:xfrm>
                    <a:prstGeom prst="rect">
                      <a:avLst/>
                    </a:prstGeom>
                    <a:noFill/>
                    <a:ln>
                      <a:noFill/>
                    </a:ln>
                  </pic:spPr>
                </pic:pic>
              </a:graphicData>
            </a:graphic>
          </wp:inline>
        </w:drawing>
      </w:r>
      <w:r w:rsidRPr="008E7344">
        <w:rPr>
          <w:sz w:val="28"/>
          <w:szCs w:val="28"/>
        </w:rPr>
        <w:t xml:space="preserve">, котра розташована на панелі інструментів редактора шаблону документів (див. рис. </w:t>
      </w:r>
      <w:r w:rsidR="00FA1769">
        <w:rPr>
          <w:sz w:val="28"/>
          <w:szCs w:val="28"/>
        </w:rPr>
        <w:t>5</w:t>
      </w:r>
      <w:r w:rsidRPr="008E7344">
        <w:rPr>
          <w:sz w:val="28"/>
          <w:szCs w:val="28"/>
        </w:rPr>
        <w:t xml:space="preserve">.43). </w:t>
      </w:r>
    </w:p>
    <w:p w:rsidR="008E7344" w:rsidRPr="008E7344" w:rsidRDefault="008E7344" w:rsidP="008E7344">
      <w:pPr>
        <w:rPr>
          <w:b/>
          <w:sz w:val="28"/>
          <w:szCs w:val="28"/>
        </w:rPr>
      </w:pPr>
    </w:p>
    <w:p w:rsidR="008E7344" w:rsidRPr="008E7344" w:rsidRDefault="008E7344" w:rsidP="00FA1769">
      <w:pPr>
        <w:jc w:val="center"/>
        <w:rPr>
          <w:sz w:val="28"/>
          <w:szCs w:val="28"/>
        </w:rPr>
      </w:pPr>
      <w:r w:rsidRPr="008E7344">
        <w:rPr>
          <w:noProof/>
          <w:sz w:val="28"/>
          <w:szCs w:val="28"/>
          <w:lang w:val="ru-RU"/>
        </w:rPr>
        <w:lastRenderedPageBreak/>
        <w:drawing>
          <wp:inline distT="0" distB="0" distL="0" distR="0" wp14:anchorId="1E21FABC" wp14:editId="189CBCCA">
            <wp:extent cx="5212080" cy="678968"/>
            <wp:effectExtent l="0" t="0" r="762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5212080" cy="678968"/>
                    </a:xfrm>
                    <a:prstGeom prst="rect">
                      <a:avLst/>
                    </a:prstGeom>
                    <a:noFill/>
                    <a:ln>
                      <a:noFill/>
                    </a:ln>
                  </pic:spPr>
                </pic:pic>
              </a:graphicData>
            </a:graphic>
          </wp:inline>
        </w:drawing>
      </w:r>
    </w:p>
    <w:p w:rsidR="008E7344" w:rsidRPr="008E7344" w:rsidRDefault="008E7344" w:rsidP="00FA1769">
      <w:pPr>
        <w:jc w:val="center"/>
        <w:rPr>
          <w:sz w:val="28"/>
          <w:szCs w:val="28"/>
        </w:rPr>
      </w:pPr>
      <w:r w:rsidRPr="008E7344">
        <w:rPr>
          <w:sz w:val="28"/>
          <w:szCs w:val="28"/>
        </w:rPr>
        <w:t xml:space="preserve">Рис. </w:t>
      </w:r>
      <w:r w:rsidR="00FA1769">
        <w:rPr>
          <w:sz w:val="28"/>
          <w:szCs w:val="28"/>
        </w:rPr>
        <w:t>5</w:t>
      </w:r>
      <w:r w:rsidRPr="008E7344">
        <w:rPr>
          <w:sz w:val="28"/>
          <w:szCs w:val="28"/>
        </w:rPr>
        <w:t>.43. Вікно панелі інструментів редактора шаблону документів</w:t>
      </w:r>
    </w:p>
    <w:p w:rsidR="008E7344" w:rsidRPr="008E7344" w:rsidRDefault="008E7344" w:rsidP="008E7344">
      <w:pPr>
        <w:rPr>
          <w:sz w:val="28"/>
          <w:szCs w:val="28"/>
        </w:rPr>
      </w:pPr>
      <w:r w:rsidRPr="008E7344">
        <w:rPr>
          <w:sz w:val="28"/>
          <w:szCs w:val="28"/>
        </w:rPr>
        <w:t xml:space="preserve">Виберемо на панелі інструментів іконку </w:t>
      </w:r>
      <w:r w:rsidRPr="008E7344">
        <w:rPr>
          <w:noProof/>
          <w:sz w:val="28"/>
          <w:szCs w:val="28"/>
          <w:lang w:val="ru-RU"/>
        </w:rPr>
        <w:drawing>
          <wp:inline distT="0" distB="0" distL="0" distR="0" wp14:anchorId="50035797" wp14:editId="2B441D44">
            <wp:extent cx="121920" cy="114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sidRPr="008E7344">
        <w:rPr>
          <w:sz w:val="28"/>
          <w:szCs w:val="28"/>
        </w:rPr>
        <w:t xml:space="preserve"> і у відкритому діалоговому вікні вкажемо розміри таблиці для виводу поточних реальних значень каналів як показано на рис. </w:t>
      </w:r>
      <w:r w:rsidR="00FA1769">
        <w:rPr>
          <w:sz w:val="28"/>
          <w:szCs w:val="28"/>
        </w:rPr>
        <w:t>5</w:t>
      </w:r>
      <w:r w:rsidRPr="008E7344">
        <w:rPr>
          <w:sz w:val="28"/>
          <w:szCs w:val="28"/>
        </w:rPr>
        <w:t xml:space="preserve">.44. </w:t>
      </w:r>
    </w:p>
    <w:p w:rsidR="008E7344" w:rsidRPr="008E7344" w:rsidRDefault="008E7344" w:rsidP="008E7344">
      <w:pPr>
        <w:rPr>
          <w:sz w:val="28"/>
          <w:szCs w:val="28"/>
        </w:rPr>
      </w:pPr>
      <w:r w:rsidRPr="008E7344">
        <w:rPr>
          <w:noProof/>
          <w:sz w:val="28"/>
          <w:szCs w:val="28"/>
          <w:lang w:val="ru-RU"/>
        </w:rPr>
        <w:drawing>
          <wp:inline distT="0" distB="0" distL="0" distR="0" wp14:anchorId="6F237245" wp14:editId="3DE3C697">
            <wp:extent cx="5196840" cy="194310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5196840" cy="194310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FA1769">
        <w:rPr>
          <w:sz w:val="28"/>
          <w:szCs w:val="28"/>
        </w:rPr>
        <w:t>5</w:t>
      </w:r>
      <w:r w:rsidRPr="008E7344">
        <w:rPr>
          <w:sz w:val="28"/>
          <w:szCs w:val="28"/>
        </w:rPr>
        <w:t xml:space="preserve">.44. Діалогове вікно для вибору розмірів таблиці для виводу </w:t>
      </w:r>
    </w:p>
    <w:p w:rsidR="008E7344" w:rsidRPr="008E7344" w:rsidRDefault="008E7344" w:rsidP="008E7344">
      <w:pPr>
        <w:rPr>
          <w:sz w:val="28"/>
          <w:szCs w:val="28"/>
        </w:rPr>
      </w:pPr>
      <w:r w:rsidRPr="008E7344">
        <w:rPr>
          <w:sz w:val="28"/>
          <w:szCs w:val="28"/>
        </w:rPr>
        <w:t xml:space="preserve">поточних значень каналів </w:t>
      </w:r>
    </w:p>
    <w:p w:rsidR="008E7344" w:rsidRPr="008E7344" w:rsidRDefault="008E7344" w:rsidP="008E7344">
      <w:pPr>
        <w:rPr>
          <w:sz w:val="28"/>
          <w:szCs w:val="28"/>
        </w:rPr>
      </w:pPr>
      <w:r w:rsidRPr="008E7344">
        <w:rPr>
          <w:sz w:val="28"/>
          <w:szCs w:val="28"/>
        </w:rPr>
        <w:t>У лівому стовбці будемо виводити атрибут «</w:t>
      </w:r>
      <w:r w:rsidRPr="008E7344">
        <w:rPr>
          <w:b/>
          <w:bCs/>
          <w:sz w:val="28"/>
          <w:szCs w:val="28"/>
        </w:rPr>
        <w:t xml:space="preserve">Базове ім'я </w:t>
      </w:r>
      <w:r w:rsidRPr="008E7344">
        <w:rPr>
          <w:b/>
          <w:sz w:val="28"/>
          <w:szCs w:val="28"/>
        </w:rPr>
        <w:t>каналів</w:t>
      </w:r>
      <w:r w:rsidRPr="008E7344">
        <w:rPr>
          <w:sz w:val="28"/>
          <w:szCs w:val="28"/>
        </w:rPr>
        <w:t>», «</w:t>
      </w:r>
      <w:r w:rsidRPr="008E7344">
        <w:rPr>
          <w:b/>
          <w:bCs/>
          <w:sz w:val="28"/>
          <w:szCs w:val="28"/>
        </w:rPr>
        <w:t>Витрата_сировини</w:t>
      </w:r>
      <w:r w:rsidRPr="008E7344">
        <w:rPr>
          <w:bCs/>
          <w:sz w:val="28"/>
          <w:szCs w:val="28"/>
        </w:rPr>
        <w:t xml:space="preserve">» </w:t>
      </w:r>
      <w:r w:rsidRPr="008E7344">
        <w:rPr>
          <w:sz w:val="28"/>
          <w:szCs w:val="28"/>
        </w:rPr>
        <w:t>і «</w:t>
      </w:r>
      <w:r w:rsidRPr="008E7344">
        <w:rPr>
          <w:b/>
          <w:bCs/>
          <w:sz w:val="28"/>
          <w:szCs w:val="28"/>
        </w:rPr>
        <w:t>Співвідношення  робоче</w:t>
      </w:r>
      <w:r w:rsidRPr="008E7344">
        <w:rPr>
          <w:bCs/>
          <w:sz w:val="28"/>
          <w:szCs w:val="28"/>
        </w:rPr>
        <w:t>»</w:t>
      </w:r>
      <w:r w:rsidRPr="008E7344">
        <w:rPr>
          <w:sz w:val="28"/>
          <w:szCs w:val="28"/>
        </w:rPr>
        <w:t>, а в правому – їх атрибути «</w:t>
      </w:r>
      <w:r w:rsidRPr="008E7344">
        <w:rPr>
          <w:b/>
          <w:bCs/>
          <w:sz w:val="28"/>
          <w:szCs w:val="28"/>
        </w:rPr>
        <w:t>Реальне значення</w:t>
      </w:r>
      <w:r w:rsidRPr="008E7344">
        <w:rPr>
          <w:bCs/>
          <w:sz w:val="28"/>
          <w:szCs w:val="28"/>
        </w:rPr>
        <w:t>»</w:t>
      </w:r>
      <w:r w:rsidRPr="008E7344">
        <w:rPr>
          <w:sz w:val="28"/>
          <w:szCs w:val="28"/>
        </w:rPr>
        <w:t xml:space="preserve">. Відкриємо через головне меню інтегрованого середовища розробки вікно аргументів шаблону документа (див. рис. </w:t>
      </w:r>
      <w:r w:rsidR="00FA1769">
        <w:rPr>
          <w:sz w:val="28"/>
          <w:szCs w:val="28"/>
        </w:rPr>
        <w:t>5</w:t>
      </w:r>
      <w:r w:rsidRPr="008E7344">
        <w:rPr>
          <w:sz w:val="28"/>
          <w:szCs w:val="28"/>
        </w:rPr>
        <w:t xml:space="preserve">.45). </w:t>
      </w:r>
    </w:p>
    <w:p w:rsidR="008E7344" w:rsidRPr="008E7344" w:rsidRDefault="008E7344" w:rsidP="008E7344">
      <w:pPr>
        <w:rPr>
          <w:sz w:val="28"/>
          <w:szCs w:val="28"/>
        </w:rPr>
      </w:pPr>
      <w:r w:rsidRPr="008E7344">
        <w:rPr>
          <w:noProof/>
          <w:sz w:val="28"/>
          <w:szCs w:val="28"/>
          <w:lang w:val="ru-RU"/>
        </w:rPr>
        <w:drawing>
          <wp:inline distT="0" distB="0" distL="0" distR="0" wp14:anchorId="66465CB4" wp14:editId="345F5B07">
            <wp:extent cx="5494020" cy="19888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5494020" cy="198882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FA1769">
        <w:rPr>
          <w:sz w:val="28"/>
          <w:szCs w:val="28"/>
        </w:rPr>
        <w:t>5</w:t>
      </w:r>
      <w:r w:rsidRPr="008E7344">
        <w:rPr>
          <w:sz w:val="28"/>
          <w:szCs w:val="28"/>
        </w:rPr>
        <w:t>.45. Вікно аргументів шаблону документа головного меню інтегрованого середовища</w:t>
      </w:r>
    </w:p>
    <w:p w:rsidR="008E7344" w:rsidRPr="008E7344" w:rsidRDefault="008E7344" w:rsidP="008E7344">
      <w:pPr>
        <w:rPr>
          <w:sz w:val="28"/>
          <w:szCs w:val="28"/>
        </w:rPr>
      </w:pPr>
      <w:r w:rsidRPr="008E7344">
        <w:rPr>
          <w:sz w:val="28"/>
          <w:szCs w:val="28"/>
        </w:rPr>
        <w:lastRenderedPageBreak/>
        <w:t>На закладці «</w:t>
      </w:r>
      <w:r w:rsidRPr="008E7344">
        <w:rPr>
          <w:b/>
          <w:bCs/>
          <w:sz w:val="28"/>
          <w:szCs w:val="28"/>
        </w:rPr>
        <w:t>Архів</w:t>
      </w:r>
      <w:r w:rsidRPr="008E7344">
        <w:rPr>
          <w:bCs/>
          <w:sz w:val="28"/>
          <w:szCs w:val="28"/>
        </w:rPr>
        <w:t xml:space="preserve">» </w:t>
      </w:r>
      <w:r w:rsidRPr="008E7344">
        <w:rPr>
          <w:sz w:val="28"/>
          <w:szCs w:val="28"/>
        </w:rPr>
        <w:t xml:space="preserve">визначимо </w:t>
      </w:r>
      <w:proofErr w:type="spellStart"/>
      <w:r w:rsidRPr="008E7344">
        <w:rPr>
          <w:sz w:val="28"/>
          <w:szCs w:val="28"/>
        </w:rPr>
        <w:t>виведенняд</w:t>
      </w:r>
      <w:proofErr w:type="spellEnd"/>
      <w:r w:rsidRPr="008E7344">
        <w:rPr>
          <w:sz w:val="28"/>
          <w:szCs w:val="28"/>
        </w:rPr>
        <w:t xml:space="preserve"> історії за минулу годину (див. рис. </w:t>
      </w:r>
      <w:r w:rsidR="00FA1769">
        <w:rPr>
          <w:sz w:val="28"/>
          <w:szCs w:val="28"/>
        </w:rPr>
        <w:t>5</w:t>
      </w:r>
      <w:r w:rsidRPr="008E7344">
        <w:rPr>
          <w:sz w:val="28"/>
          <w:szCs w:val="28"/>
        </w:rPr>
        <w:t xml:space="preserve">.46). </w:t>
      </w:r>
    </w:p>
    <w:p w:rsidR="008E7344" w:rsidRPr="008E7344" w:rsidRDefault="008E7344" w:rsidP="00FA1769">
      <w:pPr>
        <w:jc w:val="center"/>
        <w:rPr>
          <w:sz w:val="28"/>
          <w:szCs w:val="28"/>
        </w:rPr>
      </w:pPr>
      <w:r w:rsidRPr="008E7344">
        <w:rPr>
          <w:noProof/>
          <w:sz w:val="28"/>
          <w:szCs w:val="28"/>
          <w:lang w:val="ru-RU"/>
        </w:rPr>
        <w:drawing>
          <wp:inline distT="0" distB="0" distL="0" distR="0" wp14:anchorId="4933FC20" wp14:editId="6A5C36A2">
            <wp:extent cx="3764280" cy="3688080"/>
            <wp:effectExtent l="0" t="0" r="762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3764280" cy="3688080"/>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FA1769">
        <w:rPr>
          <w:sz w:val="28"/>
          <w:szCs w:val="28"/>
        </w:rPr>
        <w:t>5</w:t>
      </w:r>
      <w:r w:rsidRPr="008E7344">
        <w:rPr>
          <w:sz w:val="28"/>
          <w:szCs w:val="28"/>
        </w:rPr>
        <w:t>.46. Вікно виводу історії за минулу годину на закладці «Архів»</w:t>
      </w:r>
    </w:p>
    <w:p w:rsidR="008E7344" w:rsidRPr="008E7344" w:rsidRDefault="008E7344" w:rsidP="008E7344">
      <w:pPr>
        <w:rPr>
          <w:sz w:val="28"/>
          <w:szCs w:val="28"/>
        </w:rPr>
      </w:pPr>
      <w:r w:rsidRPr="008E7344">
        <w:rPr>
          <w:sz w:val="28"/>
          <w:szCs w:val="28"/>
        </w:rPr>
        <w:t>На закладці «</w:t>
      </w:r>
      <w:r w:rsidRPr="008E7344">
        <w:rPr>
          <w:b/>
          <w:bCs/>
          <w:sz w:val="28"/>
          <w:szCs w:val="28"/>
        </w:rPr>
        <w:t>Вигляд</w:t>
      </w:r>
      <w:r w:rsidRPr="008E7344">
        <w:rPr>
          <w:bCs/>
          <w:sz w:val="28"/>
          <w:szCs w:val="28"/>
        </w:rPr>
        <w:t xml:space="preserve">» </w:t>
      </w:r>
      <w:r w:rsidRPr="008E7344">
        <w:rPr>
          <w:sz w:val="28"/>
          <w:szCs w:val="28"/>
        </w:rPr>
        <w:t xml:space="preserve">налагодимо тип виведеного зображення, його розмір та обрамлення (див. рис. </w:t>
      </w:r>
      <w:r w:rsidR="00FA1769">
        <w:rPr>
          <w:sz w:val="28"/>
          <w:szCs w:val="28"/>
        </w:rPr>
        <w:t>5</w:t>
      </w:r>
      <w:r w:rsidRPr="008E7344">
        <w:rPr>
          <w:sz w:val="28"/>
          <w:szCs w:val="28"/>
        </w:rPr>
        <w:t>.47).</w:t>
      </w:r>
    </w:p>
    <w:p w:rsidR="008E7344" w:rsidRPr="008E7344" w:rsidRDefault="008E7344" w:rsidP="00FA1769">
      <w:pPr>
        <w:jc w:val="center"/>
        <w:rPr>
          <w:sz w:val="28"/>
          <w:szCs w:val="28"/>
        </w:rPr>
      </w:pPr>
      <w:r w:rsidRPr="008E7344">
        <w:rPr>
          <w:noProof/>
          <w:sz w:val="28"/>
          <w:szCs w:val="28"/>
          <w:lang w:val="ru-RU"/>
        </w:rPr>
        <w:drawing>
          <wp:inline distT="0" distB="0" distL="0" distR="0" wp14:anchorId="6EA8CAFA" wp14:editId="5C7FC8C3">
            <wp:extent cx="2727960" cy="2721511"/>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2727960" cy="2721511"/>
                    </a:xfrm>
                    <a:prstGeom prst="rect">
                      <a:avLst/>
                    </a:prstGeom>
                    <a:noFill/>
                    <a:ln>
                      <a:noFill/>
                    </a:ln>
                  </pic:spPr>
                </pic:pic>
              </a:graphicData>
            </a:graphic>
          </wp:inline>
        </w:drawing>
      </w:r>
    </w:p>
    <w:p w:rsidR="008E7344" w:rsidRPr="008E7344" w:rsidRDefault="008E7344" w:rsidP="008E7344">
      <w:pPr>
        <w:rPr>
          <w:sz w:val="28"/>
          <w:szCs w:val="28"/>
        </w:rPr>
      </w:pPr>
      <w:r w:rsidRPr="008E7344">
        <w:rPr>
          <w:sz w:val="28"/>
          <w:szCs w:val="28"/>
        </w:rPr>
        <w:t xml:space="preserve">Рис. </w:t>
      </w:r>
      <w:r w:rsidR="00FA1769">
        <w:rPr>
          <w:sz w:val="28"/>
          <w:szCs w:val="28"/>
        </w:rPr>
        <w:t>5</w:t>
      </w:r>
      <w:r w:rsidRPr="008E7344">
        <w:rPr>
          <w:sz w:val="28"/>
          <w:szCs w:val="28"/>
        </w:rPr>
        <w:t>.47. Вікно типу виведеного зображення, його розміру та обрамлення</w:t>
      </w:r>
    </w:p>
    <w:p w:rsidR="008E7344" w:rsidRPr="008E7344" w:rsidRDefault="008E7344" w:rsidP="008E7344">
      <w:pPr>
        <w:rPr>
          <w:sz w:val="28"/>
          <w:szCs w:val="28"/>
        </w:rPr>
      </w:pPr>
      <w:r w:rsidRPr="008E7344">
        <w:rPr>
          <w:sz w:val="28"/>
          <w:szCs w:val="28"/>
        </w:rPr>
        <w:lastRenderedPageBreak/>
        <w:t>Задамо шкалу на закладці «</w:t>
      </w:r>
      <w:r w:rsidRPr="008E7344">
        <w:rPr>
          <w:b/>
          <w:bCs/>
          <w:sz w:val="28"/>
          <w:szCs w:val="28"/>
        </w:rPr>
        <w:t>Осі</w:t>
      </w:r>
      <w:r w:rsidRPr="008E7344">
        <w:rPr>
          <w:bCs/>
          <w:sz w:val="28"/>
          <w:szCs w:val="28"/>
        </w:rPr>
        <w:t xml:space="preserve">» (див. рис. </w:t>
      </w:r>
      <w:r w:rsidR="00FA1769">
        <w:rPr>
          <w:bCs/>
          <w:sz w:val="28"/>
          <w:szCs w:val="28"/>
        </w:rPr>
        <w:t>5</w:t>
      </w:r>
      <w:r w:rsidRPr="008E7344">
        <w:rPr>
          <w:bCs/>
          <w:sz w:val="28"/>
          <w:szCs w:val="28"/>
        </w:rPr>
        <w:t>.48).</w:t>
      </w:r>
      <w:r w:rsidRPr="008E7344">
        <w:rPr>
          <w:sz w:val="28"/>
          <w:szCs w:val="28"/>
        </w:rPr>
        <w:t xml:space="preserve"> Параметри тренда, котрі визначаються на закладках «</w:t>
      </w:r>
      <w:r w:rsidRPr="008E7344">
        <w:rPr>
          <w:b/>
          <w:bCs/>
          <w:sz w:val="28"/>
          <w:szCs w:val="28"/>
        </w:rPr>
        <w:t>Колонтитули</w:t>
      </w:r>
      <w:r w:rsidRPr="008E7344">
        <w:rPr>
          <w:bCs/>
          <w:sz w:val="28"/>
          <w:szCs w:val="28"/>
        </w:rPr>
        <w:t xml:space="preserve">» </w:t>
      </w:r>
      <w:r w:rsidRPr="008E7344">
        <w:rPr>
          <w:sz w:val="28"/>
          <w:szCs w:val="28"/>
        </w:rPr>
        <w:t>і «</w:t>
      </w:r>
      <w:r w:rsidRPr="008E7344">
        <w:rPr>
          <w:b/>
          <w:bCs/>
          <w:sz w:val="28"/>
          <w:szCs w:val="28"/>
        </w:rPr>
        <w:t>Легенда</w:t>
      </w:r>
      <w:r w:rsidRPr="008E7344">
        <w:rPr>
          <w:bCs/>
          <w:sz w:val="28"/>
          <w:szCs w:val="28"/>
        </w:rPr>
        <w:t xml:space="preserve">», </w:t>
      </w:r>
      <w:r w:rsidRPr="008E7344">
        <w:rPr>
          <w:sz w:val="28"/>
          <w:szCs w:val="28"/>
        </w:rPr>
        <w:t>залишимо заданими за замовчуванням. Натиснемо ЛКМ екранну кнопку «</w:t>
      </w:r>
      <w:r w:rsidRPr="008E7344">
        <w:rPr>
          <w:b/>
          <w:bCs/>
          <w:sz w:val="28"/>
          <w:szCs w:val="28"/>
        </w:rPr>
        <w:t>Готово</w:t>
      </w:r>
      <w:r w:rsidRPr="008E7344">
        <w:rPr>
          <w:bCs/>
          <w:sz w:val="28"/>
          <w:szCs w:val="28"/>
        </w:rPr>
        <w:t>»</w:t>
      </w:r>
      <w:r w:rsidRPr="008E7344">
        <w:rPr>
          <w:sz w:val="28"/>
          <w:szCs w:val="28"/>
        </w:rPr>
        <w:t xml:space="preserve">. Вікно зведення прийме вигляд, показаний на рис. </w:t>
      </w:r>
      <w:r w:rsidR="00FA1769">
        <w:rPr>
          <w:sz w:val="28"/>
          <w:szCs w:val="28"/>
        </w:rPr>
        <w:t>5</w:t>
      </w:r>
      <w:r w:rsidRPr="008E7344">
        <w:rPr>
          <w:sz w:val="28"/>
          <w:szCs w:val="28"/>
        </w:rPr>
        <w:t xml:space="preserve">.49. </w:t>
      </w:r>
    </w:p>
    <w:p w:rsidR="008E7344" w:rsidRPr="008E7344" w:rsidRDefault="008E7344" w:rsidP="00FA1769">
      <w:pPr>
        <w:jc w:val="center"/>
        <w:rPr>
          <w:sz w:val="28"/>
          <w:szCs w:val="28"/>
        </w:rPr>
      </w:pPr>
      <w:r w:rsidRPr="008E7344">
        <w:rPr>
          <w:noProof/>
          <w:sz w:val="28"/>
          <w:szCs w:val="28"/>
          <w:lang w:val="ru-RU"/>
        </w:rPr>
        <w:drawing>
          <wp:inline distT="0" distB="0" distL="0" distR="0" wp14:anchorId="2D45C911" wp14:editId="693F5E0D">
            <wp:extent cx="3703320" cy="32918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3703320" cy="3291840"/>
                    </a:xfrm>
                    <a:prstGeom prst="rect">
                      <a:avLst/>
                    </a:prstGeom>
                    <a:noFill/>
                    <a:ln>
                      <a:noFill/>
                    </a:ln>
                  </pic:spPr>
                </pic:pic>
              </a:graphicData>
            </a:graphic>
          </wp:inline>
        </w:drawing>
      </w:r>
    </w:p>
    <w:p w:rsidR="008E7344" w:rsidRPr="008E7344" w:rsidRDefault="008E7344" w:rsidP="00FA1769">
      <w:pPr>
        <w:jc w:val="center"/>
        <w:rPr>
          <w:bCs/>
          <w:sz w:val="28"/>
          <w:szCs w:val="28"/>
        </w:rPr>
      </w:pPr>
      <w:r w:rsidRPr="008E7344">
        <w:rPr>
          <w:sz w:val="28"/>
          <w:szCs w:val="28"/>
        </w:rPr>
        <w:t xml:space="preserve">Рис. </w:t>
      </w:r>
      <w:r w:rsidR="00FA1769">
        <w:rPr>
          <w:sz w:val="28"/>
          <w:szCs w:val="28"/>
        </w:rPr>
        <w:t>5</w:t>
      </w:r>
      <w:r w:rsidRPr="008E7344">
        <w:rPr>
          <w:sz w:val="28"/>
          <w:szCs w:val="28"/>
        </w:rPr>
        <w:t xml:space="preserve">.48. Вікно </w:t>
      </w:r>
      <w:proofErr w:type="spellStart"/>
      <w:r w:rsidRPr="008E7344">
        <w:rPr>
          <w:sz w:val="28"/>
          <w:szCs w:val="28"/>
        </w:rPr>
        <w:t>задання</w:t>
      </w:r>
      <w:proofErr w:type="spellEnd"/>
      <w:r w:rsidRPr="008E7344">
        <w:rPr>
          <w:sz w:val="28"/>
          <w:szCs w:val="28"/>
        </w:rPr>
        <w:t xml:space="preserve"> шкали на закладці «</w:t>
      </w:r>
      <w:r w:rsidRPr="008E7344">
        <w:rPr>
          <w:bCs/>
          <w:sz w:val="28"/>
          <w:szCs w:val="28"/>
        </w:rPr>
        <w:t>Осі»</w:t>
      </w:r>
    </w:p>
    <w:p w:rsidR="008E7344" w:rsidRPr="008E7344" w:rsidRDefault="008E7344" w:rsidP="008E7344">
      <w:pPr>
        <w:rPr>
          <w:sz w:val="28"/>
          <w:szCs w:val="28"/>
        </w:rPr>
      </w:pPr>
      <w:r w:rsidRPr="008E7344">
        <w:rPr>
          <w:noProof/>
          <w:sz w:val="28"/>
          <w:szCs w:val="28"/>
          <w:lang w:val="ru-RU"/>
        </w:rPr>
        <w:drawing>
          <wp:inline distT="0" distB="0" distL="0" distR="0" wp14:anchorId="3F080080" wp14:editId="3107F7EE">
            <wp:extent cx="5250180" cy="3110968"/>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5250180" cy="3110968"/>
                    </a:xfrm>
                    <a:prstGeom prst="rect">
                      <a:avLst/>
                    </a:prstGeom>
                    <a:noFill/>
                    <a:ln>
                      <a:noFill/>
                    </a:ln>
                  </pic:spPr>
                </pic:pic>
              </a:graphicData>
            </a:graphic>
          </wp:inline>
        </w:drawing>
      </w:r>
    </w:p>
    <w:p w:rsidR="008E7344" w:rsidRPr="008E7344" w:rsidRDefault="008E7344" w:rsidP="00FA1769">
      <w:pPr>
        <w:jc w:val="center"/>
        <w:rPr>
          <w:sz w:val="28"/>
          <w:szCs w:val="28"/>
        </w:rPr>
      </w:pPr>
      <w:r w:rsidRPr="008E7344">
        <w:rPr>
          <w:sz w:val="28"/>
          <w:szCs w:val="28"/>
        </w:rPr>
        <w:t xml:space="preserve">Рис. </w:t>
      </w:r>
      <w:r w:rsidR="00FA1769">
        <w:rPr>
          <w:sz w:val="28"/>
          <w:szCs w:val="28"/>
        </w:rPr>
        <w:t>5</w:t>
      </w:r>
      <w:r w:rsidRPr="008E7344">
        <w:rPr>
          <w:sz w:val="28"/>
          <w:szCs w:val="28"/>
        </w:rPr>
        <w:t>.49. Вікно зведення технологічних параметрів</w:t>
      </w:r>
    </w:p>
    <w:p w:rsidR="008E7344" w:rsidRPr="008E7344" w:rsidRDefault="008E7344" w:rsidP="008E7344">
      <w:pPr>
        <w:rPr>
          <w:sz w:val="28"/>
          <w:szCs w:val="28"/>
        </w:rPr>
      </w:pPr>
      <w:r w:rsidRPr="008E7344">
        <w:rPr>
          <w:sz w:val="28"/>
          <w:szCs w:val="28"/>
        </w:rPr>
        <w:t>Зв'яжемо аргумент «</w:t>
      </w:r>
      <w:r w:rsidRPr="008E7344">
        <w:rPr>
          <w:b/>
          <w:bCs/>
          <w:sz w:val="28"/>
          <w:szCs w:val="28"/>
        </w:rPr>
        <w:t>Зведення</w:t>
      </w:r>
      <w:r w:rsidRPr="008E7344">
        <w:rPr>
          <w:bCs/>
          <w:sz w:val="28"/>
          <w:szCs w:val="28"/>
        </w:rPr>
        <w:t xml:space="preserve">» </w:t>
      </w:r>
      <w:r w:rsidRPr="008E7344">
        <w:rPr>
          <w:sz w:val="28"/>
          <w:szCs w:val="28"/>
        </w:rPr>
        <w:t xml:space="preserve">з допомогою механізму </w:t>
      </w:r>
      <w:r w:rsidRPr="008E7344">
        <w:rPr>
          <w:b/>
          <w:bCs/>
          <w:sz w:val="28"/>
          <w:szCs w:val="28"/>
        </w:rPr>
        <w:t>drag-and-drop</w:t>
      </w:r>
      <w:r w:rsidRPr="008E7344">
        <w:rPr>
          <w:bCs/>
          <w:sz w:val="28"/>
          <w:szCs w:val="28"/>
        </w:rPr>
        <w:t xml:space="preserve"> </w:t>
      </w:r>
      <w:r w:rsidRPr="008E7344">
        <w:rPr>
          <w:sz w:val="28"/>
          <w:szCs w:val="28"/>
        </w:rPr>
        <w:t>з каналом класу «</w:t>
      </w:r>
      <w:r w:rsidRPr="008E7344">
        <w:rPr>
          <w:b/>
          <w:bCs/>
          <w:sz w:val="28"/>
          <w:szCs w:val="28"/>
        </w:rPr>
        <w:t>Виклик Документ#1:1</w:t>
      </w:r>
      <w:r w:rsidRPr="008E7344">
        <w:rPr>
          <w:bCs/>
          <w:sz w:val="28"/>
          <w:szCs w:val="28"/>
        </w:rPr>
        <w:t>»</w:t>
      </w:r>
      <w:r w:rsidRPr="008E7344">
        <w:rPr>
          <w:sz w:val="28"/>
          <w:szCs w:val="28"/>
        </w:rPr>
        <w:t xml:space="preserve"> (див. рис. </w:t>
      </w:r>
      <w:r w:rsidR="00FA1769">
        <w:rPr>
          <w:sz w:val="28"/>
          <w:szCs w:val="28"/>
        </w:rPr>
        <w:t>5</w:t>
      </w:r>
      <w:r w:rsidRPr="008E7344">
        <w:rPr>
          <w:sz w:val="28"/>
          <w:szCs w:val="28"/>
        </w:rPr>
        <w:t xml:space="preserve">.50). Розробимо </w:t>
      </w:r>
      <w:r w:rsidRPr="008E7344">
        <w:rPr>
          <w:sz w:val="28"/>
          <w:szCs w:val="28"/>
        </w:rPr>
        <w:lastRenderedPageBreak/>
        <w:t xml:space="preserve">програму, яка показана на рис. </w:t>
      </w:r>
      <w:r w:rsidR="00FA1769">
        <w:rPr>
          <w:sz w:val="28"/>
          <w:szCs w:val="28"/>
        </w:rPr>
        <w:t>5</w:t>
      </w:r>
      <w:r w:rsidRPr="008E7344">
        <w:rPr>
          <w:sz w:val="28"/>
          <w:szCs w:val="28"/>
        </w:rPr>
        <w:t xml:space="preserve">.51. Відкомпілюємо програму з допомогою функціональної клавіші </w:t>
      </w:r>
      <w:r w:rsidRPr="008E7344">
        <w:rPr>
          <w:b/>
          <w:bCs/>
          <w:sz w:val="28"/>
          <w:szCs w:val="28"/>
        </w:rPr>
        <w:t>F7</w:t>
      </w:r>
      <w:r w:rsidRPr="008E7344">
        <w:rPr>
          <w:sz w:val="28"/>
          <w:szCs w:val="28"/>
        </w:rPr>
        <w:t>. Таким чином, коли настає нова година, до атрибуту «</w:t>
      </w:r>
      <w:r w:rsidRPr="008E7344">
        <w:rPr>
          <w:b/>
          <w:bCs/>
          <w:sz w:val="28"/>
          <w:szCs w:val="28"/>
        </w:rPr>
        <w:t>Вхідне значення</w:t>
      </w:r>
      <w:r w:rsidRPr="008E7344">
        <w:rPr>
          <w:bCs/>
          <w:sz w:val="28"/>
          <w:szCs w:val="28"/>
        </w:rPr>
        <w:t xml:space="preserve">» </w:t>
      </w:r>
      <w:r w:rsidRPr="008E7344">
        <w:rPr>
          <w:sz w:val="28"/>
          <w:szCs w:val="28"/>
        </w:rPr>
        <w:t>каналу класу «</w:t>
      </w:r>
      <w:r w:rsidRPr="008E7344">
        <w:rPr>
          <w:b/>
          <w:bCs/>
          <w:sz w:val="28"/>
          <w:szCs w:val="28"/>
        </w:rPr>
        <w:t>Виклик Документ#1:1</w:t>
      </w:r>
      <w:r w:rsidRPr="008E7344">
        <w:rPr>
          <w:bCs/>
          <w:sz w:val="28"/>
          <w:szCs w:val="28"/>
        </w:rPr>
        <w:t xml:space="preserve">» </w:t>
      </w:r>
      <w:r w:rsidRPr="008E7344">
        <w:rPr>
          <w:sz w:val="28"/>
          <w:szCs w:val="28"/>
        </w:rPr>
        <w:t>буде посилатися «</w:t>
      </w:r>
      <w:r w:rsidRPr="008E7344">
        <w:rPr>
          <w:b/>
          <w:bCs/>
          <w:sz w:val="28"/>
          <w:szCs w:val="28"/>
        </w:rPr>
        <w:t>1</w:t>
      </w:r>
      <w:r w:rsidRPr="008E7344">
        <w:rPr>
          <w:bCs/>
          <w:sz w:val="28"/>
          <w:szCs w:val="28"/>
        </w:rPr>
        <w:t xml:space="preserve">» </w:t>
      </w:r>
      <w:r w:rsidRPr="008E7344">
        <w:rPr>
          <w:sz w:val="28"/>
          <w:szCs w:val="28"/>
        </w:rPr>
        <w:t xml:space="preserve">і, тим самим, виконуватиметься генерація зведення в реальному часі. </w:t>
      </w:r>
    </w:p>
    <w:p w:rsidR="008E7344" w:rsidRPr="008E7344" w:rsidRDefault="008E7344" w:rsidP="008E7344">
      <w:pPr>
        <w:rPr>
          <w:sz w:val="28"/>
          <w:szCs w:val="28"/>
        </w:rPr>
      </w:pPr>
      <w:r w:rsidRPr="008E7344">
        <w:rPr>
          <w:noProof/>
          <w:sz w:val="28"/>
          <w:szCs w:val="28"/>
          <w:lang w:val="ru-RU"/>
        </w:rPr>
        <w:drawing>
          <wp:inline distT="0" distB="0" distL="0" distR="0" wp14:anchorId="19BF3F9A" wp14:editId="58F7BE20">
            <wp:extent cx="5128260" cy="967229"/>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5128260" cy="967229"/>
                    </a:xfrm>
                    <a:prstGeom prst="rect">
                      <a:avLst/>
                    </a:prstGeom>
                    <a:noFill/>
                    <a:ln>
                      <a:noFill/>
                    </a:ln>
                  </pic:spPr>
                </pic:pic>
              </a:graphicData>
            </a:graphic>
          </wp:inline>
        </w:drawing>
      </w:r>
    </w:p>
    <w:p w:rsidR="008E7344" w:rsidRPr="008E7344" w:rsidRDefault="008E7344" w:rsidP="00FA1769">
      <w:pPr>
        <w:jc w:val="center"/>
        <w:rPr>
          <w:sz w:val="28"/>
          <w:szCs w:val="28"/>
        </w:rPr>
      </w:pPr>
      <w:r w:rsidRPr="008E7344">
        <w:rPr>
          <w:sz w:val="28"/>
          <w:szCs w:val="28"/>
        </w:rPr>
        <w:t xml:space="preserve">Рис. </w:t>
      </w:r>
      <w:r w:rsidR="00FA1769">
        <w:rPr>
          <w:sz w:val="28"/>
          <w:szCs w:val="28"/>
        </w:rPr>
        <w:t>5</w:t>
      </w:r>
      <w:r w:rsidRPr="008E7344">
        <w:rPr>
          <w:sz w:val="28"/>
          <w:szCs w:val="28"/>
        </w:rPr>
        <w:t>.50. Вікно прив'язки аргументу «</w:t>
      </w:r>
      <w:r w:rsidRPr="008E7344">
        <w:rPr>
          <w:bCs/>
          <w:sz w:val="28"/>
          <w:szCs w:val="28"/>
        </w:rPr>
        <w:t xml:space="preserve">Зведення» </w:t>
      </w:r>
      <w:r w:rsidRPr="008E7344">
        <w:rPr>
          <w:sz w:val="28"/>
          <w:szCs w:val="28"/>
        </w:rPr>
        <w:t>з каналом класу</w:t>
      </w:r>
    </w:p>
    <w:p w:rsidR="008E7344" w:rsidRPr="008E7344" w:rsidRDefault="008E7344" w:rsidP="008E7344">
      <w:pPr>
        <w:rPr>
          <w:bCs/>
          <w:sz w:val="28"/>
          <w:szCs w:val="28"/>
        </w:rPr>
      </w:pPr>
      <w:r w:rsidRPr="008E7344">
        <w:rPr>
          <w:sz w:val="28"/>
          <w:szCs w:val="28"/>
        </w:rPr>
        <w:t>«</w:t>
      </w:r>
      <w:r w:rsidRPr="008E7344">
        <w:rPr>
          <w:bCs/>
          <w:sz w:val="28"/>
          <w:szCs w:val="28"/>
        </w:rPr>
        <w:t>Виклик Документ#1:1»</w:t>
      </w:r>
    </w:p>
    <w:p w:rsidR="008E7344" w:rsidRPr="008E7344" w:rsidRDefault="008E7344" w:rsidP="00FA1769">
      <w:pPr>
        <w:jc w:val="center"/>
        <w:rPr>
          <w:sz w:val="28"/>
          <w:szCs w:val="28"/>
        </w:rPr>
      </w:pPr>
      <w:r w:rsidRPr="008E7344">
        <w:rPr>
          <w:noProof/>
          <w:sz w:val="28"/>
          <w:szCs w:val="28"/>
          <w:lang w:val="ru-RU"/>
        </w:rPr>
        <w:drawing>
          <wp:inline distT="0" distB="0" distL="0" distR="0" wp14:anchorId="3345C0E5" wp14:editId="1605E0EB">
            <wp:extent cx="4434840" cy="2834640"/>
            <wp:effectExtent l="0" t="0" r="381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4434840" cy="2834640"/>
                    </a:xfrm>
                    <a:prstGeom prst="rect">
                      <a:avLst/>
                    </a:prstGeom>
                    <a:noFill/>
                    <a:ln>
                      <a:noFill/>
                    </a:ln>
                  </pic:spPr>
                </pic:pic>
              </a:graphicData>
            </a:graphic>
          </wp:inline>
        </w:drawing>
      </w:r>
    </w:p>
    <w:p w:rsidR="008E7344" w:rsidRPr="008E7344" w:rsidRDefault="008E7344" w:rsidP="00FA1769">
      <w:pPr>
        <w:jc w:val="center"/>
        <w:rPr>
          <w:sz w:val="28"/>
          <w:szCs w:val="28"/>
        </w:rPr>
      </w:pPr>
      <w:r w:rsidRPr="008E7344">
        <w:rPr>
          <w:sz w:val="28"/>
          <w:szCs w:val="28"/>
        </w:rPr>
        <w:t xml:space="preserve">Рис. </w:t>
      </w:r>
      <w:r w:rsidR="00FA1769">
        <w:rPr>
          <w:sz w:val="28"/>
          <w:szCs w:val="28"/>
        </w:rPr>
        <w:t>5</w:t>
      </w:r>
      <w:r w:rsidRPr="008E7344">
        <w:rPr>
          <w:sz w:val="28"/>
          <w:szCs w:val="28"/>
        </w:rPr>
        <w:t>.51. Вікно програми для формування зведення</w:t>
      </w:r>
    </w:p>
    <w:p w:rsidR="008E7344" w:rsidRPr="008E7344" w:rsidRDefault="008E7344" w:rsidP="008E7344">
      <w:pPr>
        <w:rPr>
          <w:sz w:val="28"/>
          <w:szCs w:val="28"/>
        </w:rPr>
      </w:pPr>
    </w:p>
    <w:p w:rsidR="008E7344" w:rsidRDefault="008E7344" w:rsidP="008E7344">
      <w:pPr>
        <w:rPr>
          <w:sz w:val="28"/>
          <w:szCs w:val="28"/>
        </w:rPr>
      </w:pPr>
      <w:r w:rsidRPr="008E7344">
        <w:rPr>
          <w:sz w:val="28"/>
          <w:szCs w:val="28"/>
        </w:rPr>
        <w:t>Збережемо створений проект на диск як «</w:t>
      </w:r>
      <w:r w:rsidRPr="008E7344">
        <w:rPr>
          <w:b/>
          <w:bCs/>
          <w:sz w:val="28"/>
          <w:szCs w:val="28"/>
        </w:rPr>
        <w:t>1.prj</w:t>
      </w:r>
      <w:r w:rsidRPr="008E7344">
        <w:rPr>
          <w:bCs/>
          <w:sz w:val="28"/>
          <w:szCs w:val="28"/>
        </w:rPr>
        <w:t>»</w:t>
      </w:r>
      <w:r w:rsidRPr="008E7344">
        <w:rPr>
          <w:sz w:val="28"/>
          <w:szCs w:val="28"/>
        </w:rPr>
        <w:t xml:space="preserve">, використовуючи іконку  </w:t>
      </w:r>
      <w:r w:rsidRPr="008E7344">
        <w:rPr>
          <w:noProof/>
          <w:sz w:val="28"/>
          <w:szCs w:val="28"/>
          <w:lang w:val="ru-RU"/>
        </w:rPr>
        <w:drawing>
          <wp:inline distT="0" distB="0" distL="0" distR="0" wp14:anchorId="7A925509" wp14:editId="5AD526EA">
            <wp:extent cx="220980" cy="220980"/>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sidRPr="008E7344">
        <w:rPr>
          <w:sz w:val="28"/>
          <w:szCs w:val="28"/>
        </w:rPr>
        <w:t xml:space="preserve">, і з допомогою іконки </w:t>
      </w:r>
      <w:r w:rsidRPr="008E7344">
        <w:rPr>
          <w:noProof/>
          <w:sz w:val="28"/>
          <w:szCs w:val="28"/>
          <w:lang w:val="ru-RU"/>
        </w:rPr>
        <w:drawing>
          <wp:inline distT="0" distB="0" distL="0" distR="0" wp14:anchorId="3E42C789" wp14:editId="22ED9528">
            <wp:extent cx="220980" cy="22098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sidRPr="008E7344">
        <w:rPr>
          <w:sz w:val="28"/>
          <w:szCs w:val="28"/>
        </w:rPr>
        <w:t xml:space="preserve"> підготовимо файли для завантаження та виконання розробленого проекту. </w:t>
      </w:r>
    </w:p>
    <w:p w:rsidR="00AA4979" w:rsidRDefault="00AA4979" w:rsidP="008E7344">
      <w:pPr>
        <w:rPr>
          <w:sz w:val="28"/>
          <w:szCs w:val="28"/>
        </w:rPr>
      </w:pPr>
    </w:p>
    <w:p w:rsidR="003968A2" w:rsidRDefault="003968A2" w:rsidP="008E7344">
      <w:pPr>
        <w:rPr>
          <w:sz w:val="28"/>
          <w:szCs w:val="28"/>
        </w:rPr>
      </w:pPr>
    </w:p>
    <w:p w:rsidR="003968A2" w:rsidRDefault="003968A2" w:rsidP="008E7344">
      <w:pPr>
        <w:rPr>
          <w:sz w:val="28"/>
          <w:szCs w:val="28"/>
        </w:rPr>
      </w:pPr>
    </w:p>
    <w:p w:rsidR="003968A2" w:rsidRPr="008E7344" w:rsidRDefault="003968A2" w:rsidP="008E7344">
      <w:pPr>
        <w:rPr>
          <w:sz w:val="28"/>
          <w:szCs w:val="28"/>
        </w:rPr>
      </w:pPr>
    </w:p>
    <w:p w:rsidR="006010B3" w:rsidRPr="004F3646" w:rsidRDefault="00AA4979" w:rsidP="00AA4979">
      <w:pPr>
        <w:pStyle w:val="a4"/>
        <w:ind w:left="0" w:firstLine="0"/>
        <w:outlineLvl w:val="1"/>
        <w:rPr>
          <w:b/>
          <w:sz w:val="28"/>
          <w:szCs w:val="28"/>
        </w:rPr>
      </w:pPr>
      <w:bookmarkStart w:id="22" w:name="_Toc132186416"/>
      <w:bookmarkStart w:id="23" w:name="_Toc132720532"/>
      <w:bookmarkEnd w:id="18"/>
      <w:bookmarkEnd w:id="19"/>
      <w:r>
        <w:rPr>
          <w:b/>
          <w:sz w:val="28"/>
          <w:szCs w:val="28"/>
        </w:rPr>
        <w:lastRenderedPageBreak/>
        <w:t>5.4.</w:t>
      </w:r>
      <w:r w:rsidR="006010B3" w:rsidRPr="004F3646">
        <w:rPr>
          <w:b/>
          <w:sz w:val="28"/>
          <w:szCs w:val="28"/>
        </w:rPr>
        <w:t xml:space="preserve"> </w:t>
      </w:r>
      <w:r w:rsidR="006010B3" w:rsidRPr="00632694">
        <w:rPr>
          <w:b/>
          <w:sz w:val="28"/>
          <w:szCs w:val="28"/>
        </w:rPr>
        <w:t xml:space="preserve">Розробка функціональної схеми автоматизації </w:t>
      </w:r>
      <w:bookmarkEnd w:id="22"/>
      <w:bookmarkEnd w:id="23"/>
      <w:r>
        <w:rPr>
          <w:b/>
          <w:sz w:val="28"/>
          <w:szCs w:val="28"/>
        </w:rPr>
        <w:t>парового конвектора</w:t>
      </w:r>
    </w:p>
    <w:p w:rsidR="002C4901" w:rsidRDefault="002C4901" w:rsidP="007864AE">
      <w:pPr>
        <w:pStyle w:val="aff4"/>
        <w:spacing w:after="0" w:line="360" w:lineRule="auto"/>
        <w:ind w:left="0" w:firstLine="709"/>
        <w:jc w:val="both"/>
        <w:rPr>
          <w:sz w:val="28"/>
          <w:szCs w:val="28"/>
        </w:rPr>
      </w:pPr>
    </w:p>
    <w:p w:rsidR="006010B3" w:rsidRDefault="00833475" w:rsidP="007864AE">
      <w:pPr>
        <w:pStyle w:val="aff4"/>
        <w:spacing w:after="0" w:line="360" w:lineRule="auto"/>
        <w:ind w:left="0" w:firstLine="709"/>
        <w:jc w:val="both"/>
        <w:rPr>
          <w:sz w:val="28"/>
          <w:szCs w:val="28"/>
        </w:rPr>
      </w:pPr>
      <w:r w:rsidRPr="00833475">
        <w:rPr>
          <w:sz w:val="28"/>
          <w:szCs w:val="28"/>
        </w:rPr>
        <w:t xml:space="preserve">Функціональна схема автоматизації </w:t>
      </w:r>
      <w:r>
        <w:rPr>
          <w:sz w:val="28"/>
          <w:szCs w:val="28"/>
        </w:rPr>
        <w:t>являє</w:t>
      </w:r>
      <w:r w:rsidR="00E46403">
        <w:rPr>
          <w:sz w:val="28"/>
          <w:szCs w:val="28"/>
        </w:rPr>
        <w:t xml:space="preserve"> собою</w:t>
      </w:r>
      <w:r w:rsidRPr="00833475">
        <w:rPr>
          <w:sz w:val="28"/>
          <w:szCs w:val="28"/>
        </w:rPr>
        <w:t xml:space="preserve"> візуальне зображення кроків та рішень, які включаються в автоматизований процес або робочий потік. Вона використовує символи, форми та стрілки, щоб проілюструвати логічну послідовність дій, умов та рішень.</w:t>
      </w:r>
    </w:p>
    <w:p w:rsidR="00E46403" w:rsidRDefault="00B11F89" w:rsidP="00E46403">
      <w:pPr>
        <w:pStyle w:val="aff4"/>
        <w:spacing w:after="0" w:line="360" w:lineRule="auto"/>
        <w:ind w:left="0"/>
        <w:jc w:val="center"/>
        <w:rPr>
          <w:sz w:val="28"/>
          <w:szCs w:val="28"/>
        </w:rPr>
      </w:pPr>
      <w:r>
        <w:rPr>
          <w:noProof/>
          <w:sz w:val="20"/>
          <w:szCs w:val="20"/>
          <w:lang w:val="ru-RU"/>
        </w:rPr>
        <w:drawing>
          <wp:inline distT="0" distB="0" distL="0" distR="0">
            <wp:extent cx="3255010" cy="1834515"/>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13">
                      <a:extLst>
                        <a:ext uri="{28A0092B-C50C-407E-A947-70E740481C1C}">
                          <a14:useLocalDpi xmlns:a14="http://schemas.microsoft.com/office/drawing/2010/main" val="0"/>
                        </a:ext>
                      </a:extLst>
                    </a:blip>
                    <a:srcRect l="1819" r="1819" b="1389"/>
                    <a:stretch>
                      <a:fillRect/>
                    </a:stretch>
                  </pic:blipFill>
                  <pic:spPr bwMode="auto">
                    <a:xfrm>
                      <a:off x="0" y="0"/>
                      <a:ext cx="3255010" cy="1834515"/>
                    </a:xfrm>
                    <a:prstGeom prst="rect">
                      <a:avLst/>
                    </a:prstGeom>
                    <a:noFill/>
                    <a:ln>
                      <a:noFill/>
                    </a:ln>
                  </pic:spPr>
                </pic:pic>
              </a:graphicData>
            </a:graphic>
          </wp:inline>
        </w:drawing>
      </w:r>
    </w:p>
    <w:p w:rsidR="00E46403" w:rsidRDefault="00E46403" w:rsidP="00E46403">
      <w:pPr>
        <w:jc w:val="center"/>
        <w:rPr>
          <w:sz w:val="28"/>
          <w:szCs w:val="28"/>
        </w:rPr>
      </w:pPr>
      <w:r>
        <w:rPr>
          <w:sz w:val="28"/>
          <w:szCs w:val="28"/>
        </w:rPr>
        <w:t xml:space="preserve">Рис. </w:t>
      </w:r>
      <w:r w:rsidRPr="0087187D">
        <w:rPr>
          <w:sz w:val="28"/>
          <w:szCs w:val="28"/>
        </w:rPr>
        <w:t>6</w:t>
      </w:r>
      <w:r w:rsidRPr="00583258">
        <w:rPr>
          <w:sz w:val="28"/>
          <w:szCs w:val="28"/>
        </w:rPr>
        <w:t xml:space="preserve">.1. </w:t>
      </w:r>
      <w:r w:rsidRPr="00583258">
        <w:rPr>
          <w:noProof/>
          <w:sz w:val="28"/>
        </w:rPr>
        <w:t xml:space="preserve">Функціональна схема автоматизації </w:t>
      </w:r>
      <w:r w:rsidR="00B11F89">
        <w:rPr>
          <w:noProof/>
          <w:sz w:val="28"/>
        </w:rPr>
        <w:t>парового конвектора</w:t>
      </w:r>
      <w:r>
        <w:rPr>
          <w:noProof/>
          <w:sz w:val="28"/>
        </w:rPr>
        <w:t xml:space="preserve"> одноконтурним</w:t>
      </w:r>
      <w:r w:rsidRPr="00583258">
        <w:rPr>
          <w:sz w:val="28"/>
          <w:szCs w:val="28"/>
        </w:rPr>
        <w:t xml:space="preserve"> АСР</w:t>
      </w:r>
    </w:p>
    <w:p w:rsidR="00B11F89" w:rsidRPr="00B11F89" w:rsidRDefault="00B11F89" w:rsidP="00B55122">
      <w:pPr>
        <w:pStyle w:val="4"/>
        <w:spacing w:line="360" w:lineRule="auto"/>
        <w:ind w:firstLine="709"/>
        <w:jc w:val="both"/>
        <w:rPr>
          <w:b w:val="0"/>
        </w:rPr>
      </w:pPr>
      <w:r w:rsidRPr="00B11F89">
        <w:rPr>
          <w:b w:val="0"/>
        </w:rPr>
        <w:t>Основні елементи системи:</w:t>
      </w:r>
    </w:p>
    <w:p w:rsidR="00B11F89" w:rsidRPr="00B11F89" w:rsidRDefault="00B11F89" w:rsidP="00B55122">
      <w:pPr>
        <w:numPr>
          <w:ilvl w:val="0"/>
          <w:numId w:val="43"/>
        </w:numPr>
        <w:ind w:left="0" w:firstLine="709"/>
        <w:rPr>
          <w:sz w:val="28"/>
          <w:szCs w:val="28"/>
        </w:rPr>
      </w:pPr>
      <w:r w:rsidRPr="00B11F89">
        <w:rPr>
          <w:rStyle w:val="aff6"/>
          <w:rFonts w:eastAsiaTheme="majorEastAsia"/>
          <w:b w:val="0"/>
          <w:sz w:val="28"/>
          <w:szCs w:val="28"/>
        </w:rPr>
        <w:t>Парогенератор</w:t>
      </w:r>
      <w:r w:rsidRPr="00B11F89">
        <w:rPr>
          <w:sz w:val="28"/>
          <w:szCs w:val="28"/>
        </w:rPr>
        <w:t>: забезпечує подачу пари до конвектора.</w:t>
      </w:r>
    </w:p>
    <w:p w:rsidR="00B11F89" w:rsidRPr="00B11F89" w:rsidRDefault="00B11F89" w:rsidP="00B55122">
      <w:pPr>
        <w:numPr>
          <w:ilvl w:val="0"/>
          <w:numId w:val="43"/>
        </w:numPr>
        <w:ind w:left="0" w:firstLine="709"/>
        <w:rPr>
          <w:sz w:val="28"/>
          <w:szCs w:val="28"/>
        </w:rPr>
      </w:pPr>
      <w:r w:rsidRPr="00B11F89">
        <w:rPr>
          <w:rStyle w:val="aff6"/>
          <w:rFonts w:eastAsiaTheme="majorEastAsia"/>
          <w:b w:val="0"/>
          <w:sz w:val="28"/>
          <w:szCs w:val="28"/>
        </w:rPr>
        <w:t>Паровий конвектор</w:t>
      </w:r>
      <w:r w:rsidRPr="00B11F89">
        <w:rPr>
          <w:sz w:val="28"/>
          <w:szCs w:val="28"/>
        </w:rPr>
        <w:t>: здійснює конверсію пари та теплообмін.</w:t>
      </w:r>
    </w:p>
    <w:p w:rsidR="00B11F89" w:rsidRPr="00B11F89" w:rsidRDefault="00B11F89" w:rsidP="00B55122">
      <w:pPr>
        <w:numPr>
          <w:ilvl w:val="0"/>
          <w:numId w:val="43"/>
        </w:numPr>
        <w:ind w:left="0" w:firstLine="709"/>
        <w:rPr>
          <w:sz w:val="28"/>
          <w:szCs w:val="28"/>
        </w:rPr>
      </w:pPr>
      <w:r w:rsidRPr="00B11F89">
        <w:rPr>
          <w:rStyle w:val="aff6"/>
          <w:rFonts w:eastAsiaTheme="majorEastAsia"/>
          <w:b w:val="0"/>
          <w:sz w:val="28"/>
          <w:szCs w:val="28"/>
        </w:rPr>
        <w:t>Датчики</w:t>
      </w:r>
      <w:r w:rsidRPr="00B11F89">
        <w:rPr>
          <w:sz w:val="28"/>
          <w:szCs w:val="28"/>
        </w:rPr>
        <w:t>: вимірюють ключові параметри, такі як температура, тиск, рівень конденсату.</w:t>
      </w:r>
    </w:p>
    <w:p w:rsidR="00B11F89" w:rsidRPr="00B11F89" w:rsidRDefault="00B11F89" w:rsidP="00B55122">
      <w:pPr>
        <w:numPr>
          <w:ilvl w:val="0"/>
          <w:numId w:val="43"/>
        </w:numPr>
        <w:ind w:left="0" w:firstLine="709"/>
        <w:rPr>
          <w:sz w:val="28"/>
          <w:szCs w:val="28"/>
        </w:rPr>
      </w:pPr>
      <w:r w:rsidRPr="00B11F89">
        <w:rPr>
          <w:rStyle w:val="aff6"/>
          <w:rFonts w:eastAsiaTheme="majorEastAsia"/>
          <w:b w:val="0"/>
          <w:sz w:val="28"/>
          <w:szCs w:val="28"/>
        </w:rPr>
        <w:t>Контролер</w:t>
      </w:r>
      <w:r w:rsidRPr="00B11F89">
        <w:rPr>
          <w:sz w:val="28"/>
          <w:szCs w:val="28"/>
        </w:rPr>
        <w:t>: обробляє сигнали від датчиків та приймає рішення щодо регулювання.</w:t>
      </w:r>
    </w:p>
    <w:p w:rsidR="00B11F89" w:rsidRPr="00B11F89" w:rsidRDefault="00B11F89" w:rsidP="00B55122">
      <w:pPr>
        <w:numPr>
          <w:ilvl w:val="0"/>
          <w:numId w:val="43"/>
        </w:numPr>
        <w:ind w:left="0" w:firstLine="709"/>
        <w:rPr>
          <w:sz w:val="28"/>
          <w:szCs w:val="28"/>
        </w:rPr>
      </w:pPr>
      <w:r w:rsidRPr="00B11F89">
        <w:rPr>
          <w:rStyle w:val="aff6"/>
          <w:rFonts w:eastAsiaTheme="majorEastAsia"/>
          <w:b w:val="0"/>
          <w:sz w:val="28"/>
          <w:szCs w:val="28"/>
        </w:rPr>
        <w:t>Регулюючий клапан</w:t>
      </w:r>
      <w:r w:rsidRPr="00B11F89">
        <w:rPr>
          <w:sz w:val="28"/>
          <w:szCs w:val="28"/>
        </w:rPr>
        <w:t>: керує потоком пари чи рідини, виходячи з команд контролера.</w:t>
      </w:r>
    </w:p>
    <w:p w:rsidR="00B11F89" w:rsidRPr="00B11F89" w:rsidRDefault="00B11F89" w:rsidP="00B55122">
      <w:pPr>
        <w:numPr>
          <w:ilvl w:val="0"/>
          <w:numId w:val="43"/>
        </w:numPr>
        <w:ind w:left="0" w:firstLine="709"/>
        <w:rPr>
          <w:sz w:val="28"/>
          <w:szCs w:val="28"/>
        </w:rPr>
      </w:pPr>
      <w:proofErr w:type="spellStart"/>
      <w:r w:rsidRPr="00B11F89">
        <w:rPr>
          <w:rStyle w:val="aff6"/>
          <w:rFonts w:eastAsiaTheme="majorEastAsia"/>
          <w:b w:val="0"/>
          <w:sz w:val="28"/>
          <w:szCs w:val="28"/>
        </w:rPr>
        <w:t>Конденсатозбірник</w:t>
      </w:r>
      <w:proofErr w:type="spellEnd"/>
      <w:r w:rsidRPr="00B11F89">
        <w:rPr>
          <w:sz w:val="28"/>
          <w:szCs w:val="28"/>
        </w:rPr>
        <w:t>: збирає конденсат, що утворюється в процесі теплообміну.</w:t>
      </w:r>
    </w:p>
    <w:p w:rsidR="00B11F89" w:rsidRPr="00B11F89" w:rsidRDefault="00B11F89" w:rsidP="00B55122">
      <w:pPr>
        <w:pStyle w:val="4"/>
        <w:spacing w:line="360" w:lineRule="auto"/>
        <w:ind w:firstLine="709"/>
        <w:jc w:val="both"/>
        <w:rPr>
          <w:b w:val="0"/>
        </w:rPr>
      </w:pPr>
      <w:r w:rsidRPr="00B11F89">
        <w:rPr>
          <w:b w:val="0"/>
        </w:rPr>
        <w:t>Принцип роботи системи:</w:t>
      </w:r>
    </w:p>
    <w:p w:rsidR="00B11F89" w:rsidRPr="00B11F89" w:rsidRDefault="00B11F89" w:rsidP="00B55122">
      <w:pPr>
        <w:pStyle w:val="aff1"/>
        <w:numPr>
          <w:ilvl w:val="0"/>
          <w:numId w:val="44"/>
        </w:numPr>
        <w:spacing w:before="0" w:beforeAutospacing="0" w:after="0" w:line="360" w:lineRule="auto"/>
        <w:ind w:left="0" w:firstLine="709"/>
        <w:jc w:val="both"/>
        <w:rPr>
          <w:sz w:val="28"/>
          <w:szCs w:val="28"/>
        </w:rPr>
      </w:pPr>
      <w:r w:rsidRPr="00B11F89">
        <w:rPr>
          <w:rStyle w:val="aff6"/>
          <w:rFonts w:eastAsiaTheme="majorEastAsia"/>
          <w:b w:val="0"/>
          <w:sz w:val="28"/>
          <w:szCs w:val="28"/>
        </w:rPr>
        <w:t>Забезпечення початкових умов</w:t>
      </w:r>
      <w:r w:rsidRPr="00B11F89">
        <w:rPr>
          <w:sz w:val="28"/>
          <w:szCs w:val="28"/>
        </w:rPr>
        <w:t>:</w:t>
      </w:r>
    </w:p>
    <w:p w:rsidR="00B11F89" w:rsidRPr="00B11F89" w:rsidRDefault="00B11F89" w:rsidP="00B55122">
      <w:pPr>
        <w:rPr>
          <w:sz w:val="28"/>
          <w:szCs w:val="28"/>
        </w:rPr>
      </w:pPr>
      <w:r w:rsidRPr="00B11F89">
        <w:rPr>
          <w:sz w:val="28"/>
          <w:szCs w:val="28"/>
        </w:rPr>
        <w:t>Парогенератор виробляє пару, яка подається в паровий конвектор.</w:t>
      </w:r>
    </w:p>
    <w:p w:rsidR="00B11F89" w:rsidRPr="00B11F89" w:rsidRDefault="00B11F89" w:rsidP="00B55122">
      <w:pPr>
        <w:rPr>
          <w:sz w:val="28"/>
          <w:szCs w:val="28"/>
        </w:rPr>
      </w:pPr>
      <w:r w:rsidRPr="00B11F89">
        <w:rPr>
          <w:sz w:val="28"/>
          <w:szCs w:val="28"/>
        </w:rPr>
        <w:lastRenderedPageBreak/>
        <w:t>Датчики встановлюються в ключових точках системи, зокрема на вході та виході парового конвектора, для контролю температури, тиску і рівня конденсату.</w:t>
      </w:r>
    </w:p>
    <w:p w:rsidR="00B11F89" w:rsidRPr="00B11F89" w:rsidRDefault="00B11F89" w:rsidP="00B55122">
      <w:pPr>
        <w:pStyle w:val="aff1"/>
        <w:numPr>
          <w:ilvl w:val="0"/>
          <w:numId w:val="44"/>
        </w:numPr>
        <w:spacing w:before="0" w:beforeAutospacing="0" w:after="0" w:line="360" w:lineRule="auto"/>
        <w:ind w:left="0" w:firstLine="709"/>
        <w:jc w:val="both"/>
        <w:rPr>
          <w:sz w:val="28"/>
          <w:szCs w:val="28"/>
        </w:rPr>
      </w:pPr>
      <w:r w:rsidRPr="00B11F89">
        <w:rPr>
          <w:rStyle w:val="aff6"/>
          <w:rFonts w:eastAsiaTheme="majorEastAsia"/>
          <w:b w:val="0"/>
          <w:sz w:val="28"/>
          <w:szCs w:val="28"/>
        </w:rPr>
        <w:t>Вимірювання параметрів</w:t>
      </w:r>
      <w:r w:rsidRPr="00B11F89">
        <w:rPr>
          <w:sz w:val="28"/>
          <w:szCs w:val="28"/>
        </w:rPr>
        <w:t>:</w:t>
      </w:r>
    </w:p>
    <w:p w:rsidR="00B11F89" w:rsidRPr="00B11F89" w:rsidRDefault="00B11F89" w:rsidP="00B55122">
      <w:pPr>
        <w:rPr>
          <w:sz w:val="28"/>
          <w:szCs w:val="28"/>
        </w:rPr>
      </w:pPr>
      <w:r w:rsidRPr="00B11F89">
        <w:rPr>
          <w:sz w:val="28"/>
          <w:szCs w:val="28"/>
        </w:rPr>
        <w:t>Датчики постійно вимірюють поточні значення температури, тиску та рівня конденсату в системі.</w:t>
      </w:r>
    </w:p>
    <w:p w:rsidR="00B11F89" w:rsidRPr="00B11F89" w:rsidRDefault="00B11F89" w:rsidP="00B55122">
      <w:pPr>
        <w:rPr>
          <w:sz w:val="28"/>
          <w:szCs w:val="28"/>
        </w:rPr>
      </w:pPr>
      <w:r w:rsidRPr="00B11F89">
        <w:rPr>
          <w:sz w:val="28"/>
          <w:szCs w:val="28"/>
        </w:rPr>
        <w:t>Ці дані надходять до контролера в режимі реального часу.</w:t>
      </w:r>
    </w:p>
    <w:p w:rsidR="00B11F89" w:rsidRPr="00B11F89" w:rsidRDefault="00B11F89" w:rsidP="00B55122">
      <w:pPr>
        <w:pStyle w:val="aff1"/>
        <w:numPr>
          <w:ilvl w:val="0"/>
          <w:numId w:val="44"/>
        </w:numPr>
        <w:spacing w:before="0" w:beforeAutospacing="0" w:after="0" w:line="360" w:lineRule="auto"/>
        <w:ind w:left="0" w:firstLine="709"/>
        <w:jc w:val="both"/>
        <w:rPr>
          <w:sz w:val="28"/>
          <w:szCs w:val="28"/>
        </w:rPr>
      </w:pPr>
      <w:r w:rsidRPr="00B11F89">
        <w:rPr>
          <w:rStyle w:val="aff6"/>
          <w:rFonts w:eastAsiaTheme="majorEastAsia"/>
          <w:b w:val="0"/>
          <w:sz w:val="28"/>
          <w:szCs w:val="28"/>
        </w:rPr>
        <w:t>Обробка даних контролером</w:t>
      </w:r>
      <w:r w:rsidRPr="00B11F89">
        <w:rPr>
          <w:sz w:val="28"/>
          <w:szCs w:val="28"/>
        </w:rPr>
        <w:t>:</w:t>
      </w:r>
    </w:p>
    <w:p w:rsidR="00B11F89" w:rsidRPr="00B11F89" w:rsidRDefault="00B11F89" w:rsidP="00B55122">
      <w:pPr>
        <w:rPr>
          <w:sz w:val="28"/>
          <w:szCs w:val="28"/>
        </w:rPr>
      </w:pPr>
      <w:r w:rsidRPr="00B11F89">
        <w:rPr>
          <w:sz w:val="28"/>
          <w:szCs w:val="28"/>
        </w:rPr>
        <w:t>Контролер порівнює отримані дані з заданими значеннями (уставками).</w:t>
      </w:r>
    </w:p>
    <w:p w:rsidR="00B11F89" w:rsidRPr="00B11F89" w:rsidRDefault="00B11F89" w:rsidP="00B55122">
      <w:pPr>
        <w:rPr>
          <w:sz w:val="28"/>
          <w:szCs w:val="28"/>
        </w:rPr>
      </w:pPr>
      <w:r w:rsidRPr="00B11F89">
        <w:rPr>
          <w:sz w:val="28"/>
          <w:szCs w:val="28"/>
        </w:rPr>
        <w:t>Якщо параметри відхиляються від уставок, контролер визначає необхідність регулювання для повернення системи до нормального режиму.</w:t>
      </w:r>
    </w:p>
    <w:p w:rsidR="00B11F89" w:rsidRPr="00B11F89" w:rsidRDefault="00B11F89" w:rsidP="00B55122">
      <w:pPr>
        <w:pStyle w:val="aff1"/>
        <w:numPr>
          <w:ilvl w:val="0"/>
          <w:numId w:val="44"/>
        </w:numPr>
        <w:spacing w:before="0" w:beforeAutospacing="0" w:after="0" w:line="360" w:lineRule="auto"/>
        <w:ind w:left="0" w:firstLine="709"/>
        <w:jc w:val="both"/>
        <w:rPr>
          <w:sz w:val="28"/>
          <w:szCs w:val="28"/>
        </w:rPr>
      </w:pPr>
      <w:r w:rsidRPr="00B11F89">
        <w:rPr>
          <w:rStyle w:val="aff6"/>
          <w:rFonts w:eastAsiaTheme="majorEastAsia"/>
          <w:b w:val="0"/>
          <w:sz w:val="28"/>
          <w:szCs w:val="28"/>
        </w:rPr>
        <w:t>Регулювання потоку</w:t>
      </w:r>
      <w:r w:rsidRPr="00B11F89">
        <w:rPr>
          <w:sz w:val="28"/>
          <w:szCs w:val="28"/>
        </w:rPr>
        <w:t>:</w:t>
      </w:r>
    </w:p>
    <w:p w:rsidR="00B11F89" w:rsidRPr="00B11F89" w:rsidRDefault="00B11F89" w:rsidP="00B55122">
      <w:pPr>
        <w:rPr>
          <w:sz w:val="28"/>
          <w:szCs w:val="28"/>
        </w:rPr>
      </w:pPr>
      <w:r w:rsidRPr="00B11F89">
        <w:rPr>
          <w:sz w:val="28"/>
          <w:szCs w:val="28"/>
        </w:rPr>
        <w:t>Залежно від результатів аналізу, контролер посилає сигнали до регулюючих клапанів.</w:t>
      </w:r>
    </w:p>
    <w:p w:rsidR="00B11F89" w:rsidRPr="00B11F89" w:rsidRDefault="00B11F89" w:rsidP="00B55122">
      <w:pPr>
        <w:rPr>
          <w:sz w:val="28"/>
          <w:szCs w:val="28"/>
        </w:rPr>
      </w:pPr>
      <w:r w:rsidRPr="00B11F89">
        <w:rPr>
          <w:sz w:val="28"/>
          <w:szCs w:val="28"/>
        </w:rPr>
        <w:t>Наприклад, якщо температура в паровому конвекторі нижча за необхідну, контролер відкриває клапан для збільшення потоку пари. Якщо температура вища, клапан закривається для зменшення потоку.</w:t>
      </w:r>
    </w:p>
    <w:p w:rsidR="00B11F89" w:rsidRPr="00B11F89" w:rsidRDefault="00B11F89" w:rsidP="00B55122">
      <w:pPr>
        <w:pStyle w:val="aff1"/>
        <w:numPr>
          <w:ilvl w:val="0"/>
          <w:numId w:val="44"/>
        </w:numPr>
        <w:spacing w:before="0" w:beforeAutospacing="0" w:after="0" w:line="360" w:lineRule="auto"/>
        <w:ind w:left="0" w:firstLine="709"/>
        <w:jc w:val="both"/>
        <w:rPr>
          <w:sz w:val="28"/>
          <w:szCs w:val="28"/>
        </w:rPr>
      </w:pPr>
      <w:r w:rsidRPr="00B11F89">
        <w:rPr>
          <w:rStyle w:val="aff6"/>
          <w:rFonts w:eastAsiaTheme="majorEastAsia"/>
          <w:b w:val="0"/>
          <w:sz w:val="28"/>
          <w:szCs w:val="28"/>
        </w:rPr>
        <w:t>Забезпечення стабільності</w:t>
      </w:r>
      <w:r w:rsidRPr="00B11F89">
        <w:rPr>
          <w:sz w:val="28"/>
          <w:szCs w:val="28"/>
        </w:rPr>
        <w:t>:</w:t>
      </w:r>
    </w:p>
    <w:p w:rsidR="00B11F89" w:rsidRPr="00B11F89" w:rsidRDefault="00B11F89" w:rsidP="00B55122">
      <w:pPr>
        <w:rPr>
          <w:sz w:val="28"/>
          <w:szCs w:val="28"/>
        </w:rPr>
      </w:pPr>
      <w:r w:rsidRPr="00B11F89">
        <w:rPr>
          <w:sz w:val="28"/>
          <w:szCs w:val="28"/>
        </w:rPr>
        <w:t>Система працює в замкненому контурі: контролер постійно отримує зворотний зв'язок від датчиків і відповідно коригує роботу регулюючих клапанів.</w:t>
      </w:r>
    </w:p>
    <w:p w:rsidR="00B11F89" w:rsidRPr="00B11F89" w:rsidRDefault="00B11F89" w:rsidP="00B55122">
      <w:pPr>
        <w:rPr>
          <w:sz w:val="28"/>
          <w:szCs w:val="28"/>
        </w:rPr>
      </w:pPr>
      <w:r w:rsidRPr="00B11F89">
        <w:rPr>
          <w:sz w:val="28"/>
          <w:szCs w:val="28"/>
        </w:rPr>
        <w:t>Це дозволяє підтримувати параметри системи в межах встановлених уставок і забезпечує стабільну роботу парового конвектора.</w:t>
      </w:r>
    </w:p>
    <w:p w:rsidR="00B11F89" w:rsidRPr="00B11F89" w:rsidRDefault="00B11F89" w:rsidP="00B55122">
      <w:pPr>
        <w:pStyle w:val="aff1"/>
        <w:numPr>
          <w:ilvl w:val="0"/>
          <w:numId w:val="44"/>
        </w:numPr>
        <w:spacing w:before="0" w:beforeAutospacing="0" w:after="0" w:line="360" w:lineRule="auto"/>
        <w:ind w:left="0" w:firstLine="709"/>
        <w:jc w:val="both"/>
        <w:rPr>
          <w:sz w:val="28"/>
          <w:szCs w:val="28"/>
        </w:rPr>
      </w:pPr>
      <w:r w:rsidRPr="00B11F89">
        <w:rPr>
          <w:rStyle w:val="aff6"/>
          <w:rFonts w:eastAsiaTheme="majorEastAsia"/>
          <w:b w:val="0"/>
          <w:sz w:val="28"/>
          <w:szCs w:val="28"/>
        </w:rPr>
        <w:t>Збирання та утилізація конденсату</w:t>
      </w:r>
      <w:r w:rsidRPr="00B11F89">
        <w:rPr>
          <w:sz w:val="28"/>
          <w:szCs w:val="28"/>
        </w:rPr>
        <w:t>:</w:t>
      </w:r>
    </w:p>
    <w:p w:rsidR="00B11F89" w:rsidRPr="00B11F89" w:rsidRDefault="00B11F89" w:rsidP="00B55122">
      <w:pPr>
        <w:rPr>
          <w:sz w:val="28"/>
          <w:szCs w:val="28"/>
        </w:rPr>
      </w:pPr>
      <w:r w:rsidRPr="00B11F89">
        <w:rPr>
          <w:sz w:val="28"/>
          <w:szCs w:val="28"/>
        </w:rPr>
        <w:t xml:space="preserve">Конденсат, який утворюється в результаті теплообміну, збирається в </w:t>
      </w:r>
      <w:proofErr w:type="spellStart"/>
      <w:r w:rsidRPr="00B11F89">
        <w:rPr>
          <w:sz w:val="28"/>
          <w:szCs w:val="28"/>
        </w:rPr>
        <w:t>конденсатозбірнику</w:t>
      </w:r>
      <w:proofErr w:type="spellEnd"/>
      <w:r w:rsidRPr="00B11F89">
        <w:rPr>
          <w:sz w:val="28"/>
          <w:szCs w:val="28"/>
        </w:rPr>
        <w:t>.</w:t>
      </w:r>
    </w:p>
    <w:p w:rsidR="00B11F89" w:rsidRPr="00B11F89" w:rsidRDefault="00B11F89" w:rsidP="00B55122">
      <w:pPr>
        <w:rPr>
          <w:sz w:val="28"/>
          <w:szCs w:val="28"/>
        </w:rPr>
      </w:pPr>
      <w:r w:rsidRPr="00B11F89">
        <w:rPr>
          <w:sz w:val="28"/>
          <w:szCs w:val="28"/>
        </w:rPr>
        <w:t>Рівень конденсату в збірнику також контролюється датчиками, і при досягненні критичних значень контролер може керувати насосами або клапанами для його видалення чи рециркуляції.</w:t>
      </w:r>
    </w:p>
    <w:p w:rsidR="00B11F89" w:rsidRPr="00B11F89" w:rsidRDefault="00B11F89" w:rsidP="00B55122">
      <w:pPr>
        <w:pStyle w:val="4"/>
        <w:spacing w:line="360" w:lineRule="auto"/>
        <w:ind w:firstLine="709"/>
        <w:jc w:val="both"/>
        <w:rPr>
          <w:b w:val="0"/>
        </w:rPr>
      </w:pPr>
      <w:r w:rsidRPr="00B11F89">
        <w:rPr>
          <w:b w:val="0"/>
        </w:rPr>
        <w:lastRenderedPageBreak/>
        <w:t>Опис алгоритму роботи системи:</w:t>
      </w:r>
    </w:p>
    <w:p w:rsidR="00B11F89" w:rsidRPr="00B11F89" w:rsidRDefault="00B11F89" w:rsidP="00B55122">
      <w:pPr>
        <w:pStyle w:val="aff1"/>
        <w:numPr>
          <w:ilvl w:val="0"/>
          <w:numId w:val="45"/>
        </w:numPr>
        <w:spacing w:before="0" w:beforeAutospacing="0" w:after="0" w:line="360" w:lineRule="auto"/>
        <w:ind w:left="0" w:firstLine="709"/>
        <w:jc w:val="both"/>
        <w:rPr>
          <w:sz w:val="28"/>
          <w:szCs w:val="28"/>
        </w:rPr>
      </w:pPr>
      <w:r w:rsidRPr="00B11F89">
        <w:rPr>
          <w:rStyle w:val="aff6"/>
          <w:rFonts w:eastAsiaTheme="majorEastAsia"/>
          <w:b w:val="0"/>
          <w:sz w:val="28"/>
          <w:szCs w:val="28"/>
        </w:rPr>
        <w:t>Ініціалізація системи</w:t>
      </w:r>
      <w:r w:rsidRPr="00B11F89">
        <w:rPr>
          <w:sz w:val="28"/>
          <w:szCs w:val="28"/>
        </w:rPr>
        <w:t>:</w:t>
      </w:r>
    </w:p>
    <w:p w:rsidR="00B11F89" w:rsidRPr="00B11F89" w:rsidRDefault="00B11F89" w:rsidP="00B55122">
      <w:pPr>
        <w:rPr>
          <w:sz w:val="28"/>
          <w:szCs w:val="28"/>
        </w:rPr>
      </w:pPr>
      <w:r w:rsidRPr="00B11F89">
        <w:rPr>
          <w:sz w:val="28"/>
          <w:szCs w:val="28"/>
        </w:rPr>
        <w:t>Парогенератор включається і починає виробляти пару.</w:t>
      </w:r>
    </w:p>
    <w:p w:rsidR="00B11F89" w:rsidRPr="00B11F89" w:rsidRDefault="00B11F89" w:rsidP="00B55122">
      <w:pPr>
        <w:rPr>
          <w:sz w:val="28"/>
          <w:szCs w:val="28"/>
        </w:rPr>
      </w:pPr>
      <w:r w:rsidRPr="00B11F89">
        <w:rPr>
          <w:sz w:val="28"/>
          <w:szCs w:val="28"/>
        </w:rPr>
        <w:t>Контролер проводить початкове зчитування параметрів з датчиків і встановлює початкові значення.</w:t>
      </w:r>
    </w:p>
    <w:p w:rsidR="00B11F89" w:rsidRPr="00B11F89" w:rsidRDefault="00B11F89" w:rsidP="00B55122">
      <w:pPr>
        <w:pStyle w:val="aff1"/>
        <w:numPr>
          <w:ilvl w:val="0"/>
          <w:numId w:val="45"/>
        </w:numPr>
        <w:spacing w:before="0" w:beforeAutospacing="0" w:after="0" w:line="360" w:lineRule="auto"/>
        <w:ind w:left="0" w:firstLine="709"/>
        <w:jc w:val="both"/>
        <w:rPr>
          <w:sz w:val="28"/>
          <w:szCs w:val="28"/>
        </w:rPr>
      </w:pPr>
      <w:r w:rsidRPr="00B11F89">
        <w:rPr>
          <w:rStyle w:val="aff6"/>
          <w:rFonts w:eastAsiaTheme="majorEastAsia"/>
          <w:b w:val="0"/>
          <w:sz w:val="28"/>
          <w:szCs w:val="28"/>
        </w:rPr>
        <w:t>Моніторинг та регулювання</w:t>
      </w:r>
      <w:r w:rsidRPr="00B11F89">
        <w:rPr>
          <w:sz w:val="28"/>
          <w:szCs w:val="28"/>
        </w:rPr>
        <w:t>:</w:t>
      </w:r>
    </w:p>
    <w:p w:rsidR="00B11F89" w:rsidRPr="00B11F89" w:rsidRDefault="00B11F89" w:rsidP="00B55122">
      <w:pPr>
        <w:rPr>
          <w:sz w:val="28"/>
          <w:szCs w:val="28"/>
        </w:rPr>
      </w:pPr>
      <w:r w:rsidRPr="00B11F89">
        <w:rPr>
          <w:sz w:val="28"/>
          <w:szCs w:val="28"/>
        </w:rPr>
        <w:t>Датчики передають дані в контролер.</w:t>
      </w:r>
    </w:p>
    <w:p w:rsidR="00B11F89" w:rsidRPr="00B11F89" w:rsidRDefault="00B11F89" w:rsidP="00B55122">
      <w:pPr>
        <w:rPr>
          <w:sz w:val="28"/>
          <w:szCs w:val="28"/>
        </w:rPr>
      </w:pPr>
      <w:r w:rsidRPr="00B11F89">
        <w:rPr>
          <w:sz w:val="28"/>
          <w:szCs w:val="28"/>
        </w:rPr>
        <w:t>Контролер аналізує дані і порівнює їх з уставками.</w:t>
      </w:r>
    </w:p>
    <w:p w:rsidR="00B11F89" w:rsidRPr="00B11F89" w:rsidRDefault="00B11F89" w:rsidP="00B55122">
      <w:pPr>
        <w:rPr>
          <w:sz w:val="28"/>
          <w:szCs w:val="28"/>
        </w:rPr>
      </w:pPr>
      <w:r w:rsidRPr="00B11F89">
        <w:rPr>
          <w:sz w:val="28"/>
          <w:szCs w:val="28"/>
        </w:rPr>
        <w:t>У разі відхилень, контролер надсилає команди на регулюючі клапани для коригування потоку пари.</w:t>
      </w:r>
    </w:p>
    <w:p w:rsidR="00B11F89" w:rsidRPr="00B11F89" w:rsidRDefault="00B11F89" w:rsidP="00B55122">
      <w:pPr>
        <w:pStyle w:val="aff1"/>
        <w:numPr>
          <w:ilvl w:val="0"/>
          <w:numId w:val="45"/>
        </w:numPr>
        <w:spacing w:before="0" w:beforeAutospacing="0" w:after="0" w:line="360" w:lineRule="auto"/>
        <w:ind w:left="0" w:firstLine="709"/>
        <w:jc w:val="both"/>
        <w:rPr>
          <w:sz w:val="28"/>
          <w:szCs w:val="28"/>
        </w:rPr>
      </w:pPr>
      <w:r w:rsidRPr="00B11F89">
        <w:rPr>
          <w:rStyle w:val="aff6"/>
          <w:rFonts w:eastAsiaTheme="majorEastAsia"/>
          <w:b w:val="0"/>
          <w:sz w:val="28"/>
          <w:szCs w:val="28"/>
        </w:rPr>
        <w:t>Підтримка стабільності</w:t>
      </w:r>
      <w:r w:rsidRPr="00B11F89">
        <w:rPr>
          <w:sz w:val="28"/>
          <w:szCs w:val="28"/>
        </w:rPr>
        <w:t>:</w:t>
      </w:r>
    </w:p>
    <w:p w:rsidR="00B11F89" w:rsidRPr="00B11F89" w:rsidRDefault="00B11F89" w:rsidP="00B55122">
      <w:pPr>
        <w:rPr>
          <w:sz w:val="28"/>
          <w:szCs w:val="28"/>
        </w:rPr>
      </w:pPr>
      <w:r w:rsidRPr="00B11F89">
        <w:rPr>
          <w:sz w:val="28"/>
          <w:szCs w:val="28"/>
        </w:rPr>
        <w:t>Контролер постійно отримує зворотний зв'язок і здійснює коригування.</w:t>
      </w:r>
    </w:p>
    <w:p w:rsidR="00B11F89" w:rsidRPr="00B11F89" w:rsidRDefault="00B11F89" w:rsidP="00B55122">
      <w:pPr>
        <w:rPr>
          <w:sz w:val="28"/>
          <w:szCs w:val="28"/>
        </w:rPr>
      </w:pPr>
      <w:r w:rsidRPr="00B11F89">
        <w:rPr>
          <w:sz w:val="28"/>
          <w:szCs w:val="28"/>
        </w:rPr>
        <w:t>Датчики контролюють температуру, тиск і рівень конденсату.</w:t>
      </w:r>
    </w:p>
    <w:p w:rsidR="00B11F89" w:rsidRPr="00B11F89" w:rsidRDefault="00B11F89" w:rsidP="00B55122">
      <w:pPr>
        <w:pStyle w:val="aff1"/>
        <w:numPr>
          <w:ilvl w:val="0"/>
          <w:numId w:val="45"/>
        </w:numPr>
        <w:spacing w:before="0" w:beforeAutospacing="0" w:after="0" w:line="360" w:lineRule="auto"/>
        <w:ind w:left="0" w:firstLine="709"/>
        <w:jc w:val="both"/>
        <w:rPr>
          <w:sz w:val="28"/>
          <w:szCs w:val="28"/>
        </w:rPr>
      </w:pPr>
      <w:r w:rsidRPr="00B11F89">
        <w:rPr>
          <w:rStyle w:val="aff6"/>
          <w:rFonts w:eastAsiaTheme="majorEastAsia"/>
          <w:b w:val="0"/>
          <w:sz w:val="28"/>
          <w:szCs w:val="28"/>
        </w:rPr>
        <w:t>Утилізація конденсату</w:t>
      </w:r>
      <w:r w:rsidRPr="00B11F89">
        <w:rPr>
          <w:sz w:val="28"/>
          <w:szCs w:val="28"/>
        </w:rPr>
        <w:t>:</w:t>
      </w:r>
    </w:p>
    <w:p w:rsidR="00B11F89" w:rsidRPr="00B11F89" w:rsidRDefault="00B11F89" w:rsidP="00B55122">
      <w:pPr>
        <w:rPr>
          <w:sz w:val="28"/>
          <w:szCs w:val="28"/>
        </w:rPr>
      </w:pPr>
      <w:r w:rsidRPr="00B11F89">
        <w:rPr>
          <w:sz w:val="28"/>
          <w:szCs w:val="28"/>
        </w:rPr>
        <w:t>При досягненні критичних рівнів конденсату в збірнику, контролер керує клапанами або насосами для його видалення.</w:t>
      </w:r>
    </w:p>
    <w:p w:rsidR="00B11F89" w:rsidRPr="00B11F89" w:rsidRDefault="00B11F89" w:rsidP="00B55122">
      <w:pPr>
        <w:pStyle w:val="aff1"/>
        <w:numPr>
          <w:ilvl w:val="0"/>
          <w:numId w:val="45"/>
        </w:numPr>
        <w:spacing w:before="0" w:beforeAutospacing="0" w:after="0" w:line="360" w:lineRule="auto"/>
        <w:ind w:left="0" w:firstLine="709"/>
        <w:jc w:val="both"/>
        <w:rPr>
          <w:sz w:val="28"/>
          <w:szCs w:val="28"/>
        </w:rPr>
      </w:pPr>
      <w:r w:rsidRPr="00B11F89">
        <w:rPr>
          <w:rStyle w:val="aff6"/>
          <w:rFonts w:eastAsiaTheme="majorEastAsia"/>
          <w:b w:val="0"/>
          <w:sz w:val="28"/>
          <w:szCs w:val="28"/>
        </w:rPr>
        <w:t>Забезпечення безпеки</w:t>
      </w:r>
      <w:r w:rsidRPr="00B11F89">
        <w:rPr>
          <w:sz w:val="28"/>
          <w:szCs w:val="28"/>
        </w:rPr>
        <w:t>:</w:t>
      </w:r>
    </w:p>
    <w:p w:rsidR="00B11F89" w:rsidRPr="00B11F89" w:rsidRDefault="00B11F89" w:rsidP="00B55122">
      <w:pPr>
        <w:rPr>
          <w:sz w:val="28"/>
          <w:szCs w:val="28"/>
        </w:rPr>
      </w:pPr>
      <w:r w:rsidRPr="00B11F89">
        <w:rPr>
          <w:sz w:val="28"/>
          <w:szCs w:val="28"/>
        </w:rPr>
        <w:t>Контролер має механізми аварійного відключення у разі перевищення критичних параметрів (наприклад, тиску або температури).</w:t>
      </w:r>
    </w:p>
    <w:p w:rsidR="00B11F89" w:rsidRPr="00B11F89" w:rsidRDefault="00B11F89" w:rsidP="00B55122">
      <w:pPr>
        <w:pStyle w:val="aff1"/>
        <w:spacing w:before="0" w:beforeAutospacing="0" w:after="0" w:line="360" w:lineRule="auto"/>
        <w:ind w:firstLine="709"/>
        <w:jc w:val="both"/>
        <w:rPr>
          <w:sz w:val="28"/>
          <w:szCs w:val="28"/>
        </w:rPr>
      </w:pPr>
      <w:proofErr w:type="spellStart"/>
      <w:r w:rsidRPr="00B11F89">
        <w:rPr>
          <w:sz w:val="28"/>
          <w:szCs w:val="28"/>
        </w:rPr>
        <w:t>Одноконтурна</w:t>
      </w:r>
      <w:proofErr w:type="spellEnd"/>
      <w:r w:rsidRPr="00B11F89">
        <w:rPr>
          <w:sz w:val="28"/>
          <w:szCs w:val="28"/>
        </w:rPr>
        <w:t xml:space="preserve"> система керування паровим конвектором забезпечує автоматичний контроль і регулювання ключових параметрів, таких як температура, тиск і рівень конденсату, що дозволяє підтримувати стабільну і ефективну роботу обладнання. Система керування, використовуючи зворотний зв'язок від датчиків і алгоритми контролера, забезпечує оптимальні умови для процесу конверсії пари в офтальмологічному виробництві.</w:t>
      </w:r>
    </w:p>
    <w:p w:rsidR="00713D2B" w:rsidRDefault="00B11F89" w:rsidP="00B55122">
      <w:pPr>
        <w:pStyle w:val="aff4"/>
        <w:spacing w:after="0" w:line="360" w:lineRule="auto"/>
        <w:ind w:left="0" w:firstLine="709"/>
        <w:jc w:val="both"/>
        <w:rPr>
          <w:sz w:val="28"/>
          <w:szCs w:val="28"/>
        </w:rPr>
      </w:pPr>
      <w:r w:rsidRPr="00B11F89">
        <w:rPr>
          <w:sz w:val="28"/>
          <w:szCs w:val="28"/>
        </w:rPr>
        <w:t xml:space="preserve">Принцип роботи системи керування паровим конвектором в офтальмологічному виробництві працює наступним чином. Зміна температури і тиску в конвекторі, що контролюються відповідними </w:t>
      </w:r>
      <w:r w:rsidRPr="00B11F89">
        <w:rPr>
          <w:sz w:val="28"/>
          <w:szCs w:val="28"/>
        </w:rPr>
        <w:lastRenderedPageBreak/>
        <w:t>датчиками, перетворюються у вихідні електричні сигнали, які надходять на регулятор. Регулятор, відповідно до заданого алгоритму, генерує вихідний сигнал, який надсилається на виконавчий механізм, з'єднаний з регулюючим клапаном. У результаті, регулюючий клапан змінює свій поперечний переріз, що призводить до зміни витрати пари або рідини в системі, а отже, до регулювання температури і тиску в паровому конвекторі. Це забезпечує стабільність процесу конверсії пари, що є критично важливим для підтримання якості офтальмологічних препаратів.</w:t>
      </w:r>
    </w:p>
    <w:p w:rsidR="00B11F89" w:rsidRPr="00B11F89" w:rsidRDefault="00B11F89" w:rsidP="00713D2B">
      <w:pPr>
        <w:pStyle w:val="aff4"/>
        <w:spacing w:after="0" w:line="360" w:lineRule="auto"/>
        <w:ind w:left="0" w:firstLine="709"/>
        <w:jc w:val="both"/>
        <w:rPr>
          <w:sz w:val="28"/>
          <w:szCs w:val="28"/>
        </w:rPr>
      </w:pPr>
    </w:p>
    <w:p w:rsidR="001F61E5" w:rsidRDefault="00B56420" w:rsidP="00B55122">
      <w:pPr>
        <w:pStyle w:val="2"/>
        <w:spacing w:before="0" w:after="0"/>
        <w:ind w:left="0" w:firstLine="0"/>
        <w:rPr>
          <w:rFonts w:ascii="Times New Roman" w:hAnsi="Times New Roman" w:cs="Times New Roman"/>
          <w:i w:val="0"/>
        </w:rPr>
      </w:pPr>
      <w:bookmarkStart w:id="24" w:name="_Toc132186417"/>
      <w:bookmarkStart w:id="25" w:name="_Toc132720533"/>
      <w:r>
        <w:rPr>
          <w:rFonts w:ascii="Times New Roman" w:hAnsi="Times New Roman" w:cs="Times New Roman"/>
          <w:i w:val="0"/>
        </w:rPr>
        <w:t>5.5</w:t>
      </w:r>
      <w:r w:rsidR="001F61E5" w:rsidRPr="00A00689">
        <w:rPr>
          <w:rFonts w:ascii="Times New Roman" w:hAnsi="Times New Roman" w:cs="Times New Roman"/>
          <w:i w:val="0"/>
        </w:rPr>
        <w:t xml:space="preserve">. Автоматизація </w:t>
      </w:r>
      <w:bookmarkEnd w:id="24"/>
      <w:bookmarkEnd w:id="25"/>
      <w:r w:rsidR="00B55122">
        <w:rPr>
          <w:rFonts w:ascii="Times New Roman" w:hAnsi="Times New Roman" w:cs="Times New Roman"/>
          <w:i w:val="0"/>
        </w:rPr>
        <w:t>парового конвектора</w:t>
      </w:r>
    </w:p>
    <w:p w:rsidR="00B55122" w:rsidRDefault="00B55122" w:rsidP="00B55122">
      <w:pPr>
        <w:rPr>
          <w:lang w:eastAsia="ar-SA"/>
        </w:rPr>
      </w:pP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У магістерській роботі обрано режим безпосередньо-цифрового керування для парового конвектора в офтальмологічному виробництві. Цей режим управління передбачає передачу керуючих сигналів безпосередньо з цифрових датчиків до відповідних виконавчих механізмів, минаючи використання аналогових сигналів або проміжних перетворень. У даному підході управляючі сигнали подаються у формі чисел або логічних значень, що дозволяє здійснювати точний контроль і управління системами, пристроями або процесами.</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Безпосередньо-цифрове керування широко застосовується в таких сферах, як автоматизація виробництв, системи управління, телекомунікації, електроніка і медицина. Завдяки високій швидкості передачі цифрових сигналів, мінімізації втрат при передачі та зменшеній чутливості до електромагнітних перешкод, цей режим забезпечує точніше і швидше управління процесами. Окрім того, безпосередньо-цифрове керування відрізняється більшою гнучкістю і спрощеним впровадженням, оскільки не потребує складних аналогових перетворень чи схем.</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lastRenderedPageBreak/>
        <w:t>Крім зазначених переваг, безпосередньо-цифрове керування пропонує ряд інших важливих вигод, які роблять його особливо привабливим для сучасних технологічних систем.</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 xml:space="preserve">По-перше, точність і надійність системи значно підвищуються. Цифрові сигнали менш схильні до </w:t>
      </w:r>
      <w:proofErr w:type="spellStart"/>
      <w:r w:rsidRPr="00B55122">
        <w:rPr>
          <w:sz w:val="28"/>
          <w:szCs w:val="28"/>
        </w:rPr>
        <w:t>дрифту</w:t>
      </w:r>
      <w:proofErr w:type="spellEnd"/>
      <w:r w:rsidRPr="00B55122">
        <w:rPr>
          <w:sz w:val="28"/>
          <w:szCs w:val="28"/>
        </w:rPr>
        <w:t xml:space="preserve"> і шуму в порівнянні з аналоговими сигналами, що дозволяє зменшити похибки та підвищити точність вимірювань і регулювань.</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По-друге, гнучкість у програмуванні і налаштуванні. Цифрові системи можуть бути легко перепрограмовані для зміни алгоритмів управління або адаптації до нових умов. Це значно спрощує модернізацію і налаштування систем, оскільки зміни можуть бути внесені через програмне забезпечення без необхідності фізичної заміни компонентів.</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По-третє, зменшення витрат на обслуговування. Оскільки цифрові системи не мають складних аналогових схем, їх обслуговування часто є простішим і менш витратним. Це також знижує ймовірність виникнення технічних несправностей, які можуть бути спричинені зношуванням або збоєм аналогових компонентів.</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По-четверте, сумісність і інтеграція. Цифрові системи легко інтегруються з іншими сучасними технологіями, такими як комп'ютерні системи, мережеві протоколи і бази даних. Це дозволяє створювати комплексні системи управління, які можуть обмінюватися даними і координувати дії між різними компонентами без додаткових перетворень сигналів.</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По-п'яте, можливість віддаленого моніторингу і управління. Цифрові системи дозволяють реалізувати функції віддаленого моніторингу та управління через мережу або Інтернет. Це забезпечує доступ до системи з будь-якого місця і в будь-який час, що особливо корисно для великих або розподілених систем, де фізичний доступ може бути обмеженим.</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lastRenderedPageBreak/>
        <w:t>Отже, режим безпосередньо-цифрового керування є потужним інструментом для управління технологічними процесами, пропонуючи високу точність, гнучкість, надійність і можливість інтеграції з іншими технологіями. Ці переваги роблять його незамінним у багатьох сучасних промислових і технічних застосуваннях.</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У стандартній конфігурації МСТКУ-М для парового конвектора в офтальмологічному виробництві задіяні наступні блоки:</w:t>
      </w:r>
    </w:p>
    <w:p w:rsidR="00B55122" w:rsidRPr="00B55122" w:rsidRDefault="00B55122" w:rsidP="00B55122">
      <w:pPr>
        <w:pStyle w:val="a4"/>
        <w:numPr>
          <w:ilvl w:val="0"/>
          <w:numId w:val="16"/>
        </w:numPr>
        <w:ind w:left="0" w:firstLine="709"/>
        <w:rPr>
          <w:sz w:val="28"/>
          <w:szCs w:val="28"/>
        </w:rPr>
      </w:pPr>
      <w:r w:rsidRPr="00B55122">
        <w:rPr>
          <w:sz w:val="28"/>
          <w:szCs w:val="28"/>
        </w:rPr>
        <w:t>РГ1 і РГ2 – блоки вхідних і вихідних гальванічних розв’язок. Основне призначення цих блоків полягає в захисті мікропроцесорного контролера від коротких замикань у схемах живлення датчиків і виконавчих механізмів.</w:t>
      </w:r>
    </w:p>
    <w:p w:rsidR="00B55122" w:rsidRPr="00B55122" w:rsidRDefault="00B55122" w:rsidP="00B55122">
      <w:pPr>
        <w:pStyle w:val="a4"/>
        <w:numPr>
          <w:ilvl w:val="0"/>
          <w:numId w:val="16"/>
        </w:numPr>
        <w:ind w:left="0" w:firstLine="709"/>
        <w:rPr>
          <w:sz w:val="28"/>
          <w:szCs w:val="28"/>
        </w:rPr>
      </w:pPr>
      <w:r w:rsidRPr="00B55122">
        <w:rPr>
          <w:sz w:val="28"/>
          <w:szCs w:val="28"/>
        </w:rPr>
        <w:t>АЦП і ЦАП – блоки аналого-цифрового і цифро-аналогового перетворення сигналів.</w:t>
      </w:r>
    </w:p>
    <w:p w:rsidR="00B55122" w:rsidRPr="00B55122" w:rsidRDefault="00B55122" w:rsidP="00B55122">
      <w:pPr>
        <w:pStyle w:val="a4"/>
        <w:numPr>
          <w:ilvl w:val="0"/>
          <w:numId w:val="16"/>
        </w:numPr>
        <w:ind w:left="0" w:firstLine="709"/>
        <w:rPr>
          <w:sz w:val="28"/>
          <w:szCs w:val="28"/>
        </w:rPr>
      </w:pPr>
      <w:r w:rsidRPr="00B55122">
        <w:rPr>
          <w:sz w:val="28"/>
          <w:szCs w:val="28"/>
        </w:rPr>
        <w:t>ЦИП – блок цифро-імпульсного перетворення сигналів.</w:t>
      </w:r>
    </w:p>
    <w:p w:rsidR="00B55122" w:rsidRPr="00B55122" w:rsidRDefault="00B55122" w:rsidP="00B55122">
      <w:pPr>
        <w:pStyle w:val="a4"/>
        <w:numPr>
          <w:ilvl w:val="0"/>
          <w:numId w:val="16"/>
        </w:numPr>
        <w:ind w:left="0" w:firstLine="709"/>
        <w:rPr>
          <w:sz w:val="28"/>
          <w:szCs w:val="28"/>
        </w:rPr>
      </w:pPr>
      <w:r w:rsidRPr="00B55122">
        <w:rPr>
          <w:sz w:val="28"/>
          <w:szCs w:val="28"/>
        </w:rPr>
        <w:t>ЦДП і ДЦП – блоки цифро-дискретного і дискретно-цифрового перетворення сигналів.</w:t>
      </w:r>
    </w:p>
    <w:p w:rsidR="00B55122" w:rsidRPr="00B55122" w:rsidRDefault="00B55122" w:rsidP="00B55122">
      <w:pPr>
        <w:pStyle w:val="a4"/>
        <w:numPr>
          <w:ilvl w:val="0"/>
          <w:numId w:val="16"/>
        </w:numPr>
        <w:ind w:left="0" w:firstLine="709"/>
        <w:rPr>
          <w:sz w:val="28"/>
          <w:szCs w:val="28"/>
        </w:rPr>
      </w:pPr>
      <w:r w:rsidRPr="00B55122">
        <w:rPr>
          <w:sz w:val="28"/>
          <w:szCs w:val="28"/>
        </w:rPr>
        <w:t>АЛГО – блок алгоритмічного перетворення сигналів.</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МСКУ-М працює з уніфікованими струмовими сигналами.</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Робоче місце оператора-технолога - це місце, де оператор-технолог здійснює контроль та керування виробничими процесами, обладнанням або системами в рамках виробничої діяльності офтальмологічного підприємства. Робоче місце оператора-технолога охоплює кілька ключових функцій, які забезпечують ефективність та безпеку технологічних процесів. Основні обов’язки включають:</w:t>
      </w:r>
    </w:p>
    <w:p w:rsidR="00B55122" w:rsidRPr="00B55122" w:rsidRDefault="00B55122" w:rsidP="00B55122">
      <w:pPr>
        <w:numPr>
          <w:ilvl w:val="0"/>
          <w:numId w:val="47"/>
        </w:numPr>
        <w:ind w:left="0" w:firstLine="709"/>
        <w:rPr>
          <w:sz w:val="28"/>
          <w:szCs w:val="28"/>
        </w:rPr>
      </w:pPr>
      <w:r w:rsidRPr="00B55122">
        <w:rPr>
          <w:sz w:val="28"/>
          <w:szCs w:val="28"/>
        </w:rPr>
        <w:t>Моніторинг технологічних процесів: Оператор-технолог здійснює постійний моніторинг та аналіз параметрів процесів, таких як температура, тиск, швидкість і рівень продукції. Це дозволяє контролювати коректність роботи обладнання та процесів для забезпечення їхньої безперебійної функціональності.</w:t>
      </w:r>
    </w:p>
    <w:p w:rsidR="00B55122" w:rsidRPr="00B55122" w:rsidRDefault="00B55122" w:rsidP="00B55122">
      <w:pPr>
        <w:numPr>
          <w:ilvl w:val="0"/>
          <w:numId w:val="47"/>
        </w:numPr>
        <w:ind w:left="0" w:firstLine="709"/>
        <w:rPr>
          <w:sz w:val="28"/>
          <w:szCs w:val="28"/>
        </w:rPr>
      </w:pPr>
      <w:r w:rsidRPr="00B55122">
        <w:rPr>
          <w:sz w:val="28"/>
          <w:szCs w:val="28"/>
        </w:rPr>
        <w:lastRenderedPageBreak/>
        <w:t>Управління обладнанням: Оператор відповідає за налаштування, запуск, зупинку і регулювання роботи виробничого обладнання та систем. Це включає в себе також контроль за оптимальною роботою машин і систем для досягнення максимальної ефективності виробництва.</w:t>
      </w:r>
    </w:p>
    <w:p w:rsidR="00B55122" w:rsidRPr="00B55122" w:rsidRDefault="00B55122" w:rsidP="00B55122">
      <w:pPr>
        <w:numPr>
          <w:ilvl w:val="0"/>
          <w:numId w:val="47"/>
        </w:numPr>
        <w:ind w:left="0" w:firstLine="709"/>
        <w:rPr>
          <w:sz w:val="28"/>
          <w:szCs w:val="28"/>
        </w:rPr>
      </w:pPr>
      <w:r w:rsidRPr="00B55122">
        <w:rPr>
          <w:sz w:val="28"/>
          <w:szCs w:val="28"/>
        </w:rPr>
        <w:t>Діагностика і усунення неполадок: Оператор проводить діагностику для виявлення несправностей або відхилень від нормальних параметрів технологічних процесів. Він також здійснює ремонтні роботи і відновлювальні дії для виправлення проблем і забезпечення стабільної роботи систем.</w:t>
      </w:r>
    </w:p>
    <w:p w:rsidR="00B55122" w:rsidRPr="00B55122" w:rsidRDefault="00B55122" w:rsidP="00B55122">
      <w:pPr>
        <w:numPr>
          <w:ilvl w:val="0"/>
          <w:numId w:val="47"/>
        </w:numPr>
        <w:ind w:left="0" w:firstLine="709"/>
        <w:rPr>
          <w:sz w:val="28"/>
          <w:szCs w:val="28"/>
        </w:rPr>
      </w:pPr>
      <w:r w:rsidRPr="00B55122">
        <w:rPr>
          <w:sz w:val="28"/>
          <w:szCs w:val="28"/>
        </w:rPr>
        <w:t>Ведення документації і звітності: Оператор веде документацію, таку як журнали, звіти і протоколи, що стосуються технологічних процесів і роботи обладнання. Це включає інформацію про стан роботи, виявлені несправності, проведені заходи з усунення проблем та інші важливі дані.</w:t>
      </w:r>
    </w:p>
    <w:p w:rsidR="00B55122" w:rsidRPr="00B55122" w:rsidRDefault="00B55122" w:rsidP="00B55122">
      <w:pPr>
        <w:numPr>
          <w:ilvl w:val="0"/>
          <w:numId w:val="47"/>
        </w:numPr>
        <w:ind w:left="0" w:firstLine="709"/>
        <w:rPr>
          <w:sz w:val="28"/>
          <w:szCs w:val="28"/>
        </w:rPr>
      </w:pPr>
      <w:r w:rsidRPr="00B55122">
        <w:rPr>
          <w:sz w:val="28"/>
          <w:szCs w:val="28"/>
        </w:rPr>
        <w:t>Забезпечення безпеки і якості: Оператор дотримується вимог безпеки і стандартів якості, виконуючи всі необхідні процедури та правила. Він також бере участь у впровадженні нових технічних і технологічних рішень, а також у вдосконаленні процесів для підвищення якості і безпеки виробництва.</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Загалом, робоче місце оператора-технолога включає в себе функції контролю, управління, діагностики, ведення документації та забезпечення дотримання стандартів безпеки і якості, з метою підтримання ефективної та безпечної роботи технологічних процесів і обладнання.</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Окрім основних функцій, робоче місце оператора-технолога також включає ряд додаткових завдань і відповідальностей, які сприяють підвищенню загальної ефективності та безпеки виробничих процесів:</w:t>
      </w:r>
    </w:p>
    <w:p w:rsidR="00B55122" w:rsidRPr="00B55122" w:rsidRDefault="00B55122" w:rsidP="00B55122">
      <w:pPr>
        <w:numPr>
          <w:ilvl w:val="0"/>
          <w:numId w:val="48"/>
        </w:numPr>
        <w:ind w:left="0" w:firstLine="709"/>
        <w:rPr>
          <w:sz w:val="28"/>
          <w:szCs w:val="28"/>
        </w:rPr>
      </w:pPr>
      <w:r w:rsidRPr="00B55122">
        <w:rPr>
          <w:sz w:val="28"/>
          <w:szCs w:val="28"/>
        </w:rPr>
        <w:t xml:space="preserve">Навчання і підтримка персоналу: Оператор-технолог може брати участь у навчанні нового персоналу або в проведенні тренінгів для колег, допомагаючи їм освоїти нові технології та обладнання. Це забезпечує </w:t>
      </w:r>
      <w:r w:rsidRPr="00B55122">
        <w:rPr>
          <w:sz w:val="28"/>
          <w:szCs w:val="28"/>
        </w:rPr>
        <w:lastRenderedPageBreak/>
        <w:t>належний рівень знань та навичок у команді і підвищує загальну ефективність роботи.</w:t>
      </w:r>
    </w:p>
    <w:p w:rsidR="00B55122" w:rsidRPr="00B55122" w:rsidRDefault="00B55122" w:rsidP="00B55122">
      <w:pPr>
        <w:numPr>
          <w:ilvl w:val="0"/>
          <w:numId w:val="48"/>
        </w:numPr>
        <w:ind w:left="0" w:firstLine="709"/>
        <w:rPr>
          <w:sz w:val="28"/>
          <w:szCs w:val="28"/>
        </w:rPr>
      </w:pPr>
      <w:r w:rsidRPr="00B55122">
        <w:rPr>
          <w:sz w:val="28"/>
          <w:szCs w:val="28"/>
        </w:rPr>
        <w:t>Взаємодія з іншими відділами: Оператор часто взаємодіє з іншими відділами, такими як технічна підтримка, служба якості, лабораторії, та постачальники для вирішення технічних питань, обговорення вдосконалень процесів або усунення проблем. Ця співпраця допомагає швидко реагувати на проблеми і впроваджувати вдосконалення.</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Аналіз і вдосконалення процесів: Оператор може бути залучений до аналізу ефективності технологічних процесів і розробки пропозицій щодо їхнього вдосконалення. Це включає виявлення слабких місць у процесах, оцінку можливостей для підвищення вдосконалення продуктивності та реалізацію покращень.</w:t>
      </w:r>
    </w:p>
    <w:p w:rsidR="00B55122" w:rsidRPr="00B55122" w:rsidRDefault="00B55122" w:rsidP="00B55122">
      <w:pPr>
        <w:pStyle w:val="aff1"/>
        <w:numPr>
          <w:ilvl w:val="0"/>
          <w:numId w:val="49"/>
        </w:numPr>
        <w:spacing w:before="0" w:beforeAutospacing="0" w:after="0" w:line="360" w:lineRule="auto"/>
        <w:ind w:left="0" w:firstLine="709"/>
        <w:jc w:val="both"/>
        <w:rPr>
          <w:sz w:val="28"/>
          <w:szCs w:val="28"/>
        </w:rPr>
      </w:pPr>
      <w:r w:rsidRPr="00B55122">
        <w:rPr>
          <w:sz w:val="28"/>
          <w:szCs w:val="28"/>
        </w:rPr>
        <w:t>Участь у розробці та впровадженні нових технологій: В деяких випадках оператор може брати участь у тестуванні і впровадженні нових технологічних рішень або обладнання. Це включає в себе перевірку нових систем, надання зворотного зв'язку і участь у впровадженні технологічних інновацій.</w:t>
      </w:r>
    </w:p>
    <w:p w:rsidR="00B55122" w:rsidRPr="00B55122" w:rsidRDefault="00B55122" w:rsidP="00B55122">
      <w:pPr>
        <w:pStyle w:val="aff1"/>
        <w:numPr>
          <w:ilvl w:val="0"/>
          <w:numId w:val="49"/>
        </w:numPr>
        <w:spacing w:before="0" w:beforeAutospacing="0" w:after="0" w:line="360" w:lineRule="auto"/>
        <w:ind w:left="0" w:firstLine="709"/>
        <w:jc w:val="both"/>
        <w:rPr>
          <w:sz w:val="28"/>
          <w:szCs w:val="28"/>
        </w:rPr>
      </w:pPr>
      <w:r w:rsidRPr="00B55122">
        <w:rPr>
          <w:sz w:val="28"/>
          <w:szCs w:val="28"/>
        </w:rPr>
        <w:t>Моніторинг ефективності систем: Постійний аналіз і оцінка роботи систем для виявлення можливостей для оптимізації і підвищення ефективності. Оператор використовує дані для прогнозування і запобігання потенційних проблем, що може значно зменшити витрати та підвищити загальну продуктивність.</w:t>
      </w:r>
    </w:p>
    <w:p w:rsidR="00B55122" w:rsidRPr="00B55122" w:rsidRDefault="00B55122" w:rsidP="00B55122">
      <w:pPr>
        <w:pStyle w:val="aff1"/>
        <w:numPr>
          <w:ilvl w:val="0"/>
          <w:numId w:val="49"/>
        </w:numPr>
        <w:spacing w:before="0" w:beforeAutospacing="0" w:after="0" w:line="360" w:lineRule="auto"/>
        <w:ind w:left="0" w:firstLine="709"/>
        <w:jc w:val="both"/>
        <w:rPr>
          <w:sz w:val="28"/>
          <w:szCs w:val="28"/>
        </w:rPr>
      </w:pPr>
      <w:r w:rsidRPr="00B55122">
        <w:rPr>
          <w:sz w:val="28"/>
          <w:szCs w:val="28"/>
        </w:rPr>
        <w:t>Управління ресурсами: Контроль за використанням матеріалів і ресурсів, таких як сировина, енергія, водопостачання, що дозволяє зменшити витрати і забезпечити ефективність витрат у виробничих процесах.</w:t>
      </w:r>
    </w:p>
    <w:p w:rsidR="00B55122" w:rsidRPr="00B55122" w:rsidRDefault="00B55122" w:rsidP="00B55122">
      <w:pPr>
        <w:pStyle w:val="aff1"/>
        <w:numPr>
          <w:ilvl w:val="0"/>
          <w:numId w:val="49"/>
        </w:numPr>
        <w:spacing w:before="0" w:beforeAutospacing="0" w:after="0" w:line="360" w:lineRule="auto"/>
        <w:ind w:left="0" w:firstLine="709"/>
        <w:jc w:val="both"/>
        <w:rPr>
          <w:sz w:val="28"/>
          <w:szCs w:val="28"/>
        </w:rPr>
      </w:pPr>
      <w:r w:rsidRPr="00B55122">
        <w:rPr>
          <w:sz w:val="28"/>
          <w:szCs w:val="28"/>
        </w:rPr>
        <w:t xml:space="preserve">Забезпечення відповідності стандартам: Оператор забезпечує дотримання всіх відповідних стандартів і регуляторних вимог, що стосуються технологічних процесів, безпеки і якості продукції. Це включає в </w:t>
      </w:r>
      <w:r w:rsidRPr="00B55122">
        <w:rPr>
          <w:sz w:val="28"/>
          <w:szCs w:val="28"/>
        </w:rPr>
        <w:lastRenderedPageBreak/>
        <w:t>себе виконання нормативів і стандартів для досягнення необхідних результатів.</w:t>
      </w:r>
    </w:p>
    <w:p w:rsidR="00B55122" w:rsidRPr="00B55122" w:rsidRDefault="00B55122" w:rsidP="00B55122">
      <w:pPr>
        <w:rPr>
          <w:sz w:val="28"/>
          <w:szCs w:val="28"/>
        </w:rPr>
      </w:pPr>
      <w:r w:rsidRPr="00B55122">
        <w:rPr>
          <w:sz w:val="28"/>
          <w:szCs w:val="28"/>
        </w:rPr>
        <w:t>Загалом, робоче місце оператора-технолога парового конвектора в офтальмологічному виробництві охоплює широке коло обов'язків і функцій, спрямованих на забезпечення стабільної та ефективної роботи виробничих процесів. Впровадження режиму безпосередньо-цифрового керування значно спрощує ці завдання, підвищуючи точність, надійність і гнучкість управління. Це дозволяє швидко реагувати на зміни умов виробництва, ефективно використовувати ресурси, мінімізувати втрати та забезпечити відповідність високим стандартам якості і безпеки продукції. [5].</w:t>
      </w:r>
    </w:p>
    <w:p w:rsidR="00B55122" w:rsidRPr="00B55122" w:rsidRDefault="00B55122" w:rsidP="00B55122">
      <w:pPr>
        <w:pStyle w:val="3"/>
        <w:spacing w:line="360" w:lineRule="auto"/>
        <w:ind w:left="0" w:firstLine="709"/>
        <w:rPr>
          <w:b w:val="0"/>
        </w:rPr>
      </w:pPr>
      <w:r w:rsidRPr="00B55122">
        <w:rPr>
          <w:b w:val="0"/>
        </w:rPr>
        <w:t>Висновок</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Впровадження системи безпосередньо-цифрового керування для парового конвектора в офтальмологічному виробництві є вагомим кроком до підвищення ефективності та точності управління технологічними процесами. Такий підхід дозволяє забезпечити більш стабільну роботу обладнання, швидко адаптуватися до змін у виробничих умовах та впроваджувати нові технологічні рішення з мінімальними затратами часу та ресурсів.</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Основні переваги безпосередньо-цифрового керування включають:</w:t>
      </w:r>
    </w:p>
    <w:p w:rsidR="00B55122" w:rsidRPr="00B55122" w:rsidRDefault="00B55122" w:rsidP="00B55122">
      <w:pPr>
        <w:pStyle w:val="a4"/>
        <w:numPr>
          <w:ilvl w:val="0"/>
          <w:numId w:val="16"/>
        </w:numPr>
        <w:ind w:left="0" w:firstLine="709"/>
        <w:rPr>
          <w:sz w:val="28"/>
          <w:szCs w:val="28"/>
        </w:rPr>
      </w:pPr>
      <w:r w:rsidRPr="00B55122">
        <w:rPr>
          <w:rStyle w:val="aff6"/>
          <w:b w:val="0"/>
          <w:sz w:val="28"/>
          <w:szCs w:val="28"/>
        </w:rPr>
        <w:t>Високу точність і надійність</w:t>
      </w:r>
      <w:r w:rsidRPr="00B55122">
        <w:rPr>
          <w:sz w:val="28"/>
          <w:szCs w:val="28"/>
        </w:rPr>
        <w:t>: Цифрові сигнали менш схильні до спотворень, що забезпечує точніше вимірювання і управління.</w:t>
      </w:r>
    </w:p>
    <w:p w:rsidR="00B55122" w:rsidRPr="00B55122" w:rsidRDefault="00B55122" w:rsidP="00B55122">
      <w:pPr>
        <w:pStyle w:val="a4"/>
        <w:numPr>
          <w:ilvl w:val="0"/>
          <w:numId w:val="16"/>
        </w:numPr>
        <w:ind w:left="0" w:firstLine="709"/>
        <w:rPr>
          <w:sz w:val="28"/>
          <w:szCs w:val="28"/>
        </w:rPr>
      </w:pPr>
      <w:r w:rsidRPr="00B55122">
        <w:rPr>
          <w:rStyle w:val="aff6"/>
          <w:b w:val="0"/>
          <w:sz w:val="28"/>
          <w:szCs w:val="28"/>
        </w:rPr>
        <w:t>Гнучкість програмування</w:t>
      </w:r>
      <w:r w:rsidRPr="00B55122">
        <w:rPr>
          <w:sz w:val="28"/>
          <w:szCs w:val="28"/>
        </w:rPr>
        <w:t>: Можливість швидкого перепрограмування систем дозволяє легко адаптувати їх до нових вимог і умов.</w:t>
      </w:r>
    </w:p>
    <w:p w:rsidR="00B55122" w:rsidRPr="00B55122" w:rsidRDefault="00B55122" w:rsidP="00B55122">
      <w:pPr>
        <w:pStyle w:val="a4"/>
        <w:numPr>
          <w:ilvl w:val="0"/>
          <w:numId w:val="16"/>
        </w:numPr>
        <w:ind w:left="0" w:firstLine="709"/>
        <w:rPr>
          <w:sz w:val="28"/>
          <w:szCs w:val="28"/>
        </w:rPr>
      </w:pPr>
      <w:r w:rsidRPr="00B55122">
        <w:rPr>
          <w:rStyle w:val="aff6"/>
          <w:b w:val="0"/>
          <w:sz w:val="28"/>
          <w:szCs w:val="28"/>
        </w:rPr>
        <w:t>Зменшення витрат на обслуговування</w:t>
      </w:r>
      <w:r w:rsidRPr="00B55122">
        <w:rPr>
          <w:sz w:val="28"/>
          <w:szCs w:val="28"/>
        </w:rPr>
        <w:t>: Спрощення системи обслуговування і зниження ризику технічних несправностей.</w:t>
      </w:r>
    </w:p>
    <w:p w:rsidR="00B55122" w:rsidRPr="00B55122" w:rsidRDefault="00B55122" w:rsidP="00B55122">
      <w:pPr>
        <w:pStyle w:val="a4"/>
        <w:numPr>
          <w:ilvl w:val="0"/>
          <w:numId w:val="16"/>
        </w:numPr>
        <w:ind w:left="0" w:firstLine="709"/>
        <w:rPr>
          <w:sz w:val="28"/>
          <w:szCs w:val="28"/>
        </w:rPr>
      </w:pPr>
      <w:r w:rsidRPr="00B55122">
        <w:rPr>
          <w:rStyle w:val="aff6"/>
          <w:b w:val="0"/>
          <w:sz w:val="28"/>
          <w:szCs w:val="28"/>
        </w:rPr>
        <w:t>Інтеграція з іншими технологіями</w:t>
      </w:r>
      <w:r w:rsidRPr="00B55122">
        <w:rPr>
          <w:sz w:val="28"/>
          <w:szCs w:val="28"/>
        </w:rPr>
        <w:t>: Легка інтеграція з сучасними комп'ютерними системами і мережами дозволяє створювати комплексні системи управління.</w:t>
      </w:r>
    </w:p>
    <w:p w:rsidR="00B55122" w:rsidRPr="00B55122" w:rsidRDefault="00B55122" w:rsidP="00B55122">
      <w:pPr>
        <w:pStyle w:val="a4"/>
        <w:numPr>
          <w:ilvl w:val="0"/>
          <w:numId w:val="16"/>
        </w:numPr>
        <w:ind w:left="0" w:firstLine="709"/>
        <w:rPr>
          <w:sz w:val="28"/>
          <w:szCs w:val="28"/>
        </w:rPr>
      </w:pPr>
      <w:r w:rsidRPr="00B55122">
        <w:rPr>
          <w:rStyle w:val="aff6"/>
          <w:b w:val="0"/>
          <w:sz w:val="28"/>
          <w:szCs w:val="28"/>
        </w:rPr>
        <w:lastRenderedPageBreak/>
        <w:t>Віддалений моніторинг і управління</w:t>
      </w:r>
      <w:r w:rsidRPr="00B55122">
        <w:rPr>
          <w:sz w:val="28"/>
          <w:szCs w:val="28"/>
        </w:rPr>
        <w:t>: Можливість контролю і управління системою з будь-якого місця, що підвищує оперативність і зручність експлуатації.</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Ці переваги роблять безпосередньо-цифрове керування особливо привабливим для офтальмологічного виробництва, де точність і надійність є критично важливими. Робоче місце оператора-технолога стає більш ефективним завдяки сучасним цифровим технологіям, що дозволяє забезпечити високу якість продукції і відповідність найвищим стандартам безпеки.</w:t>
      </w:r>
    </w:p>
    <w:p w:rsidR="00B55122" w:rsidRPr="00B55122" w:rsidRDefault="00B55122" w:rsidP="00B55122">
      <w:pPr>
        <w:pStyle w:val="aff1"/>
        <w:spacing w:before="0" w:beforeAutospacing="0" w:after="0" w:line="360" w:lineRule="auto"/>
        <w:ind w:firstLine="709"/>
        <w:jc w:val="both"/>
        <w:rPr>
          <w:sz w:val="28"/>
          <w:szCs w:val="28"/>
        </w:rPr>
      </w:pPr>
      <w:r w:rsidRPr="00B55122">
        <w:rPr>
          <w:sz w:val="28"/>
          <w:szCs w:val="28"/>
        </w:rPr>
        <w:t>Таким чином, впровадження безпосередньо-цифрового керування у системах парового конвектора в офтальмологічному виробництві не лише оптимізує робочі процеси, але й сприяє досягненню високих показників ефективності, надійності та якості продукції. Це є важливим кроком у розвитку сучасних технологічних систем і забезпеченні конкурентоспроможності підприємства на ринку.</w:t>
      </w:r>
    </w:p>
    <w:p w:rsidR="00B55122" w:rsidRDefault="00B55122">
      <w:r>
        <w:br w:type="page"/>
      </w:r>
    </w:p>
    <w:p w:rsidR="006B07A3" w:rsidRDefault="006B07A3" w:rsidP="006B07A3">
      <w:pPr>
        <w:pStyle w:val="1"/>
        <w:ind w:firstLine="0"/>
        <w:jc w:val="center"/>
        <w:rPr>
          <w:rFonts w:ascii="Times New Roman" w:hAnsi="Times New Roman" w:cs="Times New Roman"/>
          <w:color w:val="000000" w:themeColor="text1"/>
        </w:rPr>
      </w:pPr>
      <w:bookmarkStart w:id="26" w:name="_Toc74679184"/>
      <w:bookmarkStart w:id="27" w:name="_Toc132186419"/>
      <w:bookmarkStart w:id="28" w:name="_Toc132720535"/>
      <w:r w:rsidRPr="0061509F">
        <w:rPr>
          <w:rFonts w:ascii="Times New Roman" w:hAnsi="Times New Roman" w:cs="Times New Roman"/>
          <w:color w:val="000000" w:themeColor="text1"/>
        </w:rPr>
        <w:lastRenderedPageBreak/>
        <w:t>ВИСНОВОК</w:t>
      </w:r>
      <w:bookmarkEnd w:id="26"/>
      <w:bookmarkEnd w:id="27"/>
      <w:bookmarkEnd w:id="28"/>
    </w:p>
    <w:p w:rsidR="004B4876" w:rsidRPr="004B4876" w:rsidRDefault="004B4876" w:rsidP="004B4876"/>
    <w:p w:rsidR="00B55122" w:rsidRPr="00DE51D4" w:rsidRDefault="00B55122" w:rsidP="00DE51D4">
      <w:pPr>
        <w:pStyle w:val="aff1"/>
        <w:spacing w:before="0" w:beforeAutospacing="0" w:after="0" w:line="360" w:lineRule="auto"/>
        <w:ind w:firstLine="709"/>
        <w:jc w:val="both"/>
        <w:rPr>
          <w:sz w:val="28"/>
          <w:szCs w:val="28"/>
        </w:rPr>
      </w:pPr>
      <w:r w:rsidRPr="00DE51D4">
        <w:rPr>
          <w:sz w:val="28"/>
          <w:szCs w:val="28"/>
        </w:rPr>
        <w:t>Автоматизація технологічних процесів в офтальмологічному виробництві, зокрема за допомогою SCADA-технологій, має великий потенціал для підвищення продуктивності та надійності систем. У цій роботі було проаналізовано технологічний процес роботи парового конвектора, що використовується у виробництві офтальмологічних препаратів.</w:t>
      </w:r>
    </w:p>
    <w:p w:rsidR="00B55122" w:rsidRPr="00DE51D4" w:rsidRDefault="00B55122" w:rsidP="00DE51D4">
      <w:pPr>
        <w:pStyle w:val="aff1"/>
        <w:spacing w:before="0" w:beforeAutospacing="0" w:after="0" w:line="360" w:lineRule="auto"/>
        <w:ind w:firstLine="709"/>
        <w:jc w:val="both"/>
        <w:rPr>
          <w:sz w:val="28"/>
          <w:szCs w:val="28"/>
        </w:rPr>
      </w:pPr>
      <w:r w:rsidRPr="00DE51D4">
        <w:rPr>
          <w:sz w:val="28"/>
          <w:szCs w:val="28"/>
        </w:rPr>
        <w:t>Було визначено вхідні та вихідні параметри процесу, побудовано структурно-логічну схему, яка відображає послідовність етапів цього процесу. Розроблено математичну модель об'єкта керування – системи парового конвектора. Модель включає рівняння матеріального та теплового балансу, а також передавальну функцію, яка описує зв'язок між вхідними і вихідними сигналами. Ця модель слугує основою для проектування та налаштування системи керування.</w:t>
      </w:r>
    </w:p>
    <w:p w:rsidR="00B55122" w:rsidRPr="00DE51D4" w:rsidRDefault="00B55122" w:rsidP="00DE51D4">
      <w:pPr>
        <w:pStyle w:val="aff1"/>
        <w:spacing w:before="0" w:beforeAutospacing="0" w:after="0" w:line="360" w:lineRule="auto"/>
        <w:ind w:firstLine="709"/>
        <w:jc w:val="both"/>
        <w:rPr>
          <w:sz w:val="28"/>
          <w:szCs w:val="28"/>
        </w:rPr>
      </w:pPr>
      <w:r w:rsidRPr="00DE51D4">
        <w:rPr>
          <w:sz w:val="28"/>
          <w:szCs w:val="28"/>
        </w:rPr>
        <w:t>За допомогою математичної моделі було визначено передавальну функцію системи, час запізнення, а також побудовано криві перехідного процесу і графіки частотних характеристик технологічного обладнання. Це дозволило детально проаналізувати вплив різних параметрів на роботу системи та оптимізувати параметри для ефективного налаштування системи керування.</w:t>
      </w:r>
    </w:p>
    <w:p w:rsidR="00B55122" w:rsidRPr="00DE51D4" w:rsidRDefault="00B55122" w:rsidP="00DE51D4">
      <w:pPr>
        <w:pStyle w:val="aff1"/>
        <w:spacing w:before="0" w:beforeAutospacing="0" w:after="0" w:line="360" w:lineRule="auto"/>
        <w:ind w:firstLine="709"/>
        <w:jc w:val="both"/>
        <w:rPr>
          <w:sz w:val="28"/>
          <w:szCs w:val="28"/>
        </w:rPr>
      </w:pPr>
      <w:r w:rsidRPr="00DE51D4">
        <w:rPr>
          <w:sz w:val="28"/>
          <w:szCs w:val="28"/>
        </w:rPr>
        <w:t xml:space="preserve">Розроблено </w:t>
      </w:r>
      <w:proofErr w:type="spellStart"/>
      <w:r w:rsidRPr="00DE51D4">
        <w:rPr>
          <w:sz w:val="28"/>
          <w:szCs w:val="28"/>
        </w:rPr>
        <w:t>одноконтурну</w:t>
      </w:r>
      <w:proofErr w:type="spellEnd"/>
      <w:r w:rsidRPr="00DE51D4">
        <w:rPr>
          <w:sz w:val="28"/>
          <w:szCs w:val="28"/>
        </w:rPr>
        <w:t xml:space="preserve"> систему керування для парового конвектора, налаштовану за допомогою методу </w:t>
      </w:r>
      <w:proofErr w:type="spellStart"/>
      <w:r w:rsidRPr="00DE51D4">
        <w:rPr>
          <w:sz w:val="28"/>
          <w:szCs w:val="28"/>
        </w:rPr>
        <w:t>Нікольса-Циглера</w:t>
      </w:r>
      <w:proofErr w:type="spellEnd"/>
      <w:r w:rsidRPr="00DE51D4">
        <w:rPr>
          <w:sz w:val="28"/>
          <w:szCs w:val="28"/>
        </w:rPr>
        <w:t xml:space="preserve">. </w:t>
      </w:r>
    </w:p>
    <w:p w:rsidR="00B55122" w:rsidRPr="00DE51D4" w:rsidRDefault="00B55122" w:rsidP="00DE51D4">
      <w:pPr>
        <w:pStyle w:val="aff1"/>
        <w:spacing w:before="0" w:beforeAutospacing="0" w:after="0" w:line="360" w:lineRule="auto"/>
        <w:ind w:firstLine="709"/>
        <w:jc w:val="both"/>
        <w:rPr>
          <w:sz w:val="28"/>
          <w:szCs w:val="28"/>
        </w:rPr>
      </w:pPr>
      <w:r w:rsidRPr="00DE51D4">
        <w:rPr>
          <w:sz w:val="28"/>
          <w:szCs w:val="28"/>
        </w:rPr>
        <w:t xml:space="preserve">Графічні зображення частотних характеристик і перехідного процесу підтвердили високу ефективність системи у контролі роботи парового конвектора. Таким чином, можна зробити висновок, що розроблена комп'ютерно-інтегрована система керування є надійною та ефективною для забезпечення стабільності і якості виробництва офтальмологічних препаратів. Це дозволяє оптимізувати процеси теплопередачі, зменшити </w:t>
      </w:r>
      <w:r w:rsidRPr="00DE51D4">
        <w:rPr>
          <w:sz w:val="28"/>
          <w:szCs w:val="28"/>
        </w:rPr>
        <w:lastRenderedPageBreak/>
        <w:t>енерговитрати та підвищити продуктивність виробництва, забезпечуючи високі стандарти якості продукції.</w:t>
      </w:r>
    </w:p>
    <w:p w:rsidR="004B4876" w:rsidRDefault="00B55122" w:rsidP="00B55122">
      <w:pPr>
        <w:rPr>
          <w:sz w:val="28"/>
          <w:szCs w:val="28"/>
        </w:rPr>
      </w:pPr>
      <w:r>
        <w:rPr>
          <w:sz w:val="28"/>
          <w:szCs w:val="28"/>
        </w:rPr>
        <w:t xml:space="preserve"> </w:t>
      </w:r>
      <w:r w:rsidR="004B4876">
        <w:rPr>
          <w:sz w:val="28"/>
          <w:szCs w:val="28"/>
        </w:rPr>
        <w:br w:type="page"/>
      </w:r>
    </w:p>
    <w:p w:rsidR="004B4876" w:rsidRPr="00161B01" w:rsidRDefault="004B4876" w:rsidP="00F45FC0">
      <w:pPr>
        <w:pStyle w:val="1"/>
        <w:ind w:firstLine="0"/>
        <w:jc w:val="center"/>
        <w:rPr>
          <w:rFonts w:ascii="Times New Roman" w:hAnsi="Times New Roman" w:cs="Times New Roman"/>
          <w:color w:val="000000" w:themeColor="text1"/>
        </w:rPr>
      </w:pPr>
      <w:bookmarkStart w:id="29" w:name="_Toc60246295"/>
      <w:bookmarkStart w:id="30" w:name="_Toc74679185"/>
      <w:bookmarkStart w:id="31" w:name="_Toc132186420"/>
      <w:bookmarkStart w:id="32" w:name="_Toc132720536"/>
      <w:r w:rsidRPr="00161B01">
        <w:rPr>
          <w:rFonts w:ascii="Times New Roman" w:hAnsi="Times New Roman" w:cs="Times New Roman"/>
          <w:color w:val="000000" w:themeColor="text1"/>
        </w:rPr>
        <w:lastRenderedPageBreak/>
        <w:t>ВИКОРИСТАНА ЛІТЕРАТУРА</w:t>
      </w:r>
      <w:bookmarkEnd w:id="29"/>
      <w:bookmarkEnd w:id="30"/>
      <w:bookmarkEnd w:id="31"/>
      <w:bookmarkEnd w:id="32"/>
    </w:p>
    <w:p w:rsidR="004B4876" w:rsidRDefault="004B4876" w:rsidP="006B07A3">
      <w:pPr>
        <w:pStyle w:val="aff4"/>
        <w:spacing w:after="0" w:line="360" w:lineRule="auto"/>
        <w:ind w:left="0" w:firstLine="709"/>
        <w:jc w:val="both"/>
        <w:rPr>
          <w:sz w:val="28"/>
          <w:szCs w:val="28"/>
        </w:rPr>
      </w:pPr>
    </w:p>
    <w:p w:rsidR="00DE51D4" w:rsidRPr="00DE51D4" w:rsidRDefault="00DE51D4" w:rsidP="00DE51D4">
      <w:pPr>
        <w:numPr>
          <w:ilvl w:val="0"/>
          <w:numId w:val="51"/>
        </w:numPr>
        <w:ind w:left="0" w:firstLine="720"/>
        <w:rPr>
          <w:sz w:val="28"/>
          <w:szCs w:val="28"/>
          <w:lang w:val="ru-RU"/>
        </w:rPr>
      </w:pPr>
      <w:r w:rsidRPr="00DE51D4">
        <w:rPr>
          <w:bCs/>
          <w:sz w:val="28"/>
          <w:szCs w:val="28"/>
          <w:lang w:val="ru-RU"/>
        </w:rPr>
        <w:t xml:space="preserve">Пастернак, І. М., Пастернак, А. В., </w:t>
      </w:r>
      <w:proofErr w:type="spellStart"/>
      <w:r w:rsidRPr="00DE51D4">
        <w:rPr>
          <w:bCs/>
          <w:sz w:val="28"/>
          <w:szCs w:val="28"/>
          <w:lang w:val="ru-RU"/>
        </w:rPr>
        <w:t>Рибальченко</w:t>
      </w:r>
      <w:proofErr w:type="spellEnd"/>
      <w:r w:rsidRPr="00DE51D4">
        <w:rPr>
          <w:bCs/>
          <w:sz w:val="28"/>
          <w:szCs w:val="28"/>
          <w:lang w:val="ru-RU"/>
        </w:rPr>
        <w:t xml:space="preserve">, Г. І. (2017). </w:t>
      </w:r>
      <w:proofErr w:type="spellStart"/>
      <w:r w:rsidRPr="00DE51D4">
        <w:rPr>
          <w:bCs/>
          <w:sz w:val="28"/>
          <w:szCs w:val="28"/>
          <w:lang w:val="ru-RU"/>
        </w:rPr>
        <w:t>Автоматизація</w:t>
      </w:r>
      <w:proofErr w:type="spellEnd"/>
      <w:r w:rsidRPr="00DE51D4">
        <w:rPr>
          <w:bCs/>
          <w:sz w:val="28"/>
          <w:szCs w:val="28"/>
          <w:lang w:val="ru-RU"/>
        </w:rPr>
        <w:t xml:space="preserve"> </w:t>
      </w:r>
      <w:proofErr w:type="spellStart"/>
      <w:r w:rsidRPr="00DE51D4">
        <w:rPr>
          <w:bCs/>
          <w:sz w:val="28"/>
          <w:szCs w:val="28"/>
          <w:lang w:val="ru-RU"/>
        </w:rPr>
        <w:t>технологічних</w:t>
      </w:r>
      <w:proofErr w:type="spellEnd"/>
      <w:r w:rsidRPr="00DE51D4">
        <w:rPr>
          <w:bCs/>
          <w:sz w:val="28"/>
          <w:szCs w:val="28"/>
          <w:lang w:val="ru-RU"/>
        </w:rPr>
        <w:t xml:space="preserve"> </w:t>
      </w:r>
      <w:proofErr w:type="spellStart"/>
      <w:r w:rsidRPr="00DE51D4">
        <w:rPr>
          <w:bCs/>
          <w:sz w:val="28"/>
          <w:szCs w:val="28"/>
          <w:lang w:val="ru-RU"/>
        </w:rPr>
        <w:t>процесів</w:t>
      </w:r>
      <w:proofErr w:type="spellEnd"/>
      <w:r w:rsidRPr="00DE51D4">
        <w:rPr>
          <w:bCs/>
          <w:sz w:val="28"/>
          <w:szCs w:val="28"/>
          <w:lang w:val="ru-RU"/>
        </w:rPr>
        <w:t xml:space="preserve"> та </w:t>
      </w:r>
      <w:proofErr w:type="spellStart"/>
      <w:r w:rsidRPr="00DE51D4">
        <w:rPr>
          <w:bCs/>
          <w:sz w:val="28"/>
          <w:szCs w:val="28"/>
          <w:lang w:val="ru-RU"/>
        </w:rPr>
        <w:t>виробництв</w:t>
      </w:r>
      <w:proofErr w:type="spellEnd"/>
      <w:r w:rsidRPr="00DE51D4">
        <w:rPr>
          <w:bCs/>
          <w:sz w:val="28"/>
          <w:szCs w:val="28"/>
          <w:lang w:val="ru-RU"/>
        </w:rPr>
        <w:t xml:space="preserve">. </w:t>
      </w:r>
      <w:proofErr w:type="spellStart"/>
      <w:r w:rsidRPr="00DE51D4">
        <w:rPr>
          <w:bCs/>
          <w:sz w:val="28"/>
          <w:szCs w:val="28"/>
          <w:lang w:val="ru-RU"/>
        </w:rPr>
        <w:t>Навчальний</w:t>
      </w:r>
      <w:proofErr w:type="spellEnd"/>
      <w:r w:rsidRPr="00DE51D4">
        <w:rPr>
          <w:bCs/>
          <w:sz w:val="28"/>
          <w:szCs w:val="28"/>
          <w:lang w:val="ru-RU"/>
        </w:rPr>
        <w:t xml:space="preserve"> </w:t>
      </w:r>
      <w:proofErr w:type="spellStart"/>
      <w:r w:rsidRPr="00DE51D4">
        <w:rPr>
          <w:bCs/>
          <w:sz w:val="28"/>
          <w:szCs w:val="28"/>
          <w:lang w:val="ru-RU"/>
        </w:rPr>
        <w:t>посібник</w:t>
      </w:r>
      <w:proofErr w:type="spellEnd"/>
      <w:r w:rsidRPr="00DE51D4">
        <w:rPr>
          <w:bCs/>
          <w:sz w:val="28"/>
          <w:szCs w:val="28"/>
          <w:lang w:val="ru-RU"/>
        </w:rPr>
        <w:t>.</w:t>
      </w:r>
    </w:p>
    <w:p w:rsidR="00DE51D4" w:rsidRPr="00DE51D4" w:rsidRDefault="00DE51D4" w:rsidP="00DE51D4">
      <w:pPr>
        <w:numPr>
          <w:ilvl w:val="0"/>
          <w:numId w:val="51"/>
        </w:numPr>
        <w:ind w:left="0" w:firstLine="720"/>
        <w:rPr>
          <w:sz w:val="28"/>
          <w:szCs w:val="28"/>
          <w:lang w:val="ru-RU"/>
        </w:rPr>
      </w:pPr>
      <w:proofErr w:type="spellStart"/>
      <w:r w:rsidRPr="00DE51D4">
        <w:rPr>
          <w:bCs/>
          <w:sz w:val="28"/>
          <w:szCs w:val="28"/>
          <w:lang w:val="ru-RU"/>
        </w:rPr>
        <w:t>Домбровський</w:t>
      </w:r>
      <w:proofErr w:type="spellEnd"/>
      <w:r w:rsidRPr="00DE51D4">
        <w:rPr>
          <w:bCs/>
          <w:sz w:val="28"/>
          <w:szCs w:val="28"/>
          <w:lang w:val="ru-RU"/>
        </w:rPr>
        <w:t xml:space="preserve">, В. Г., </w:t>
      </w:r>
      <w:proofErr w:type="spellStart"/>
      <w:r w:rsidRPr="00DE51D4">
        <w:rPr>
          <w:bCs/>
          <w:sz w:val="28"/>
          <w:szCs w:val="28"/>
          <w:lang w:val="ru-RU"/>
        </w:rPr>
        <w:t>Мішин</w:t>
      </w:r>
      <w:proofErr w:type="spellEnd"/>
      <w:r w:rsidRPr="00DE51D4">
        <w:rPr>
          <w:bCs/>
          <w:sz w:val="28"/>
          <w:szCs w:val="28"/>
          <w:lang w:val="ru-RU"/>
        </w:rPr>
        <w:t xml:space="preserve">, А. В. (2018). </w:t>
      </w:r>
      <w:proofErr w:type="spellStart"/>
      <w:r w:rsidRPr="00DE51D4">
        <w:rPr>
          <w:bCs/>
          <w:sz w:val="28"/>
          <w:szCs w:val="28"/>
          <w:lang w:val="ru-RU"/>
        </w:rPr>
        <w:t>Системи</w:t>
      </w:r>
      <w:proofErr w:type="spellEnd"/>
      <w:r w:rsidRPr="00DE51D4">
        <w:rPr>
          <w:bCs/>
          <w:sz w:val="28"/>
          <w:szCs w:val="28"/>
          <w:lang w:val="ru-RU"/>
        </w:rPr>
        <w:t xml:space="preserve"> автоматичного </w:t>
      </w:r>
      <w:proofErr w:type="spellStart"/>
      <w:r w:rsidRPr="00DE51D4">
        <w:rPr>
          <w:bCs/>
          <w:sz w:val="28"/>
          <w:szCs w:val="28"/>
          <w:lang w:val="ru-RU"/>
        </w:rPr>
        <w:t>керування</w:t>
      </w:r>
      <w:proofErr w:type="spellEnd"/>
      <w:r w:rsidRPr="00DE51D4">
        <w:rPr>
          <w:bCs/>
          <w:sz w:val="28"/>
          <w:szCs w:val="28"/>
          <w:lang w:val="ru-RU"/>
        </w:rPr>
        <w:t xml:space="preserve">: </w:t>
      </w:r>
      <w:proofErr w:type="spellStart"/>
      <w:r w:rsidRPr="00DE51D4">
        <w:rPr>
          <w:bCs/>
          <w:sz w:val="28"/>
          <w:szCs w:val="28"/>
          <w:lang w:val="ru-RU"/>
        </w:rPr>
        <w:t>Теорія</w:t>
      </w:r>
      <w:proofErr w:type="spellEnd"/>
      <w:r w:rsidRPr="00DE51D4">
        <w:rPr>
          <w:bCs/>
          <w:sz w:val="28"/>
          <w:szCs w:val="28"/>
          <w:lang w:val="ru-RU"/>
        </w:rPr>
        <w:t xml:space="preserve"> та </w:t>
      </w:r>
      <w:proofErr w:type="spellStart"/>
      <w:r w:rsidRPr="00DE51D4">
        <w:rPr>
          <w:bCs/>
          <w:sz w:val="28"/>
          <w:szCs w:val="28"/>
          <w:lang w:val="ru-RU"/>
        </w:rPr>
        <w:t>практичні</w:t>
      </w:r>
      <w:proofErr w:type="spellEnd"/>
      <w:r w:rsidRPr="00DE51D4">
        <w:rPr>
          <w:bCs/>
          <w:sz w:val="28"/>
          <w:szCs w:val="28"/>
          <w:lang w:val="ru-RU"/>
        </w:rPr>
        <w:t xml:space="preserve"> </w:t>
      </w:r>
      <w:proofErr w:type="spellStart"/>
      <w:r w:rsidRPr="00DE51D4">
        <w:rPr>
          <w:bCs/>
          <w:sz w:val="28"/>
          <w:szCs w:val="28"/>
          <w:lang w:val="ru-RU"/>
        </w:rPr>
        <w:t>аспекти</w:t>
      </w:r>
      <w:proofErr w:type="spellEnd"/>
      <w:r w:rsidRPr="00DE51D4">
        <w:rPr>
          <w:bCs/>
          <w:sz w:val="28"/>
          <w:szCs w:val="28"/>
          <w:lang w:val="ru-RU"/>
        </w:rPr>
        <w:t>.</w:t>
      </w:r>
    </w:p>
    <w:p w:rsidR="00DE51D4" w:rsidRPr="00DE51D4" w:rsidRDefault="00DE51D4" w:rsidP="00DE51D4">
      <w:pPr>
        <w:numPr>
          <w:ilvl w:val="0"/>
          <w:numId w:val="51"/>
        </w:numPr>
        <w:ind w:left="0" w:firstLine="720"/>
        <w:rPr>
          <w:sz w:val="28"/>
          <w:szCs w:val="28"/>
          <w:lang w:val="ru-RU"/>
        </w:rPr>
      </w:pPr>
      <w:proofErr w:type="spellStart"/>
      <w:r w:rsidRPr="00DE51D4">
        <w:rPr>
          <w:bCs/>
          <w:sz w:val="28"/>
          <w:szCs w:val="28"/>
          <w:lang w:val="ru-RU"/>
        </w:rPr>
        <w:t>Івченко</w:t>
      </w:r>
      <w:proofErr w:type="spellEnd"/>
      <w:r w:rsidRPr="00DE51D4">
        <w:rPr>
          <w:bCs/>
          <w:sz w:val="28"/>
          <w:szCs w:val="28"/>
          <w:lang w:val="ru-RU"/>
        </w:rPr>
        <w:t xml:space="preserve">, В. С., Шаповалов, В. В. (2019). </w:t>
      </w:r>
      <w:proofErr w:type="spellStart"/>
      <w:r w:rsidRPr="00DE51D4">
        <w:rPr>
          <w:bCs/>
          <w:sz w:val="28"/>
          <w:szCs w:val="28"/>
          <w:lang w:val="ru-RU"/>
        </w:rPr>
        <w:t>Основи</w:t>
      </w:r>
      <w:proofErr w:type="spellEnd"/>
      <w:r w:rsidRPr="00DE51D4">
        <w:rPr>
          <w:bCs/>
          <w:sz w:val="28"/>
          <w:szCs w:val="28"/>
          <w:lang w:val="ru-RU"/>
        </w:rPr>
        <w:t xml:space="preserve"> </w:t>
      </w:r>
      <w:proofErr w:type="spellStart"/>
      <w:r w:rsidRPr="00DE51D4">
        <w:rPr>
          <w:bCs/>
          <w:sz w:val="28"/>
          <w:szCs w:val="28"/>
          <w:lang w:val="ru-RU"/>
        </w:rPr>
        <w:t>комп'ютерно-інтегрованих</w:t>
      </w:r>
      <w:proofErr w:type="spellEnd"/>
      <w:r w:rsidRPr="00DE51D4">
        <w:rPr>
          <w:bCs/>
          <w:sz w:val="28"/>
          <w:szCs w:val="28"/>
          <w:lang w:val="ru-RU"/>
        </w:rPr>
        <w:t xml:space="preserve"> </w:t>
      </w:r>
      <w:proofErr w:type="spellStart"/>
      <w:r w:rsidRPr="00DE51D4">
        <w:rPr>
          <w:bCs/>
          <w:sz w:val="28"/>
          <w:szCs w:val="28"/>
          <w:lang w:val="ru-RU"/>
        </w:rPr>
        <w:t>технологій</w:t>
      </w:r>
      <w:proofErr w:type="spellEnd"/>
      <w:r w:rsidRPr="00DE51D4">
        <w:rPr>
          <w:bCs/>
          <w:sz w:val="28"/>
          <w:szCs w:val="28"/>
          <w:lang w:val="ru-RU"/>
        </w:rPr>
        <w:t xml:space="preserve">: </w:t>
      </w:r>
      <w:proofErr w:type="spellStart"/>
      <w:r w:rsidRPr="00DE51D4">
        <w:rPr>
          <w:bCs/>
          <w:sz w:val="28"/>
          <w:szCs w:val="28"/>
          <w:lang w:val="ru-RU"/>
        </w:rPr>
        <w:t>Навчальний</w:t>
      </w:r>
      <w:proofErr w:type="spellEnd"/>
      <w:r w:rsidRPr="00DE51D4">
        <w:rPr>
          <w:bCs/>
          <w:sz w:val="28"/>
          <w:szCs w:val="28"/>
          <w:lang w:val="ru-RU"/>
        </w:rPr>
        <w:t xml:space="preserve"> </w:t>
      </w:r>
      <w:proofErr w:type="spellStart"/>
      <w:r w:rsidRPr="00DE51D4">
        <w:rPr>
          <w:bCs/>
          <w:sz w:val="28"/>
          <w:szCs w:val="28"/>
          <w:lang w:val="ru-RU"/>
        </w:rPr>
        <w:t>посібник</w:t>
      </w:r>
      <w:proofErr w:type="spellEnd"/>
      <w:r w:rsidRPr="00DE51D4">
        <w:rPr>
          <w:bCs/>
          <w:sz w:val="28"/>
          <w:szCs w:val="28"/>
          <w:lang w:val="ru-RU"/>
        </w:rPr>
        <w:t>.</w:t>
      </w:r>
    </w:p>
    <w:p w:rsidR="00DE51D4" w:rsidRPr="00DE51D4" w:rsidRDefault="00DE51D4" w:rsidP="00DE51D4">
      <w:pPr>
        <w:numPr>
          <w:ilvl w:val="0"/>
          <w:numId w:val="51"/>
        </w:numPr>
        <w:ind w:left="0" w:firstLine="720"/>
        <w:rPr>
          <w:sz w:val="28"/>
          <w:szCs w:val="28"/>
          <w:lang w:val="ru-RU"/>
        </w:rPr>
      </w:pPr>
      <w:r w:rsidRPr="00DE51D4">
        <w:rPr>
          <w:bCs/>
          <w:sz w:val="28"/>
          <w:szCs w:val="28"/>
          <w:lang w:val="ru-RU"/>
        </w:rPr>
        <w:t xml:space="preserve">Грищенко, О. А. (2020). </w:t>
      </w:r>
      <w:proofErr w:type="spellStart"/>
      <w:r w:rsidRPr="00DE51D4">
        <w:rPr>
          <w:bCs/>
          <w:sz w:val="28"/>
          <w:szCs w:val="28"/>
          <w:lang w:val="ru-RU"/>
        </w:rPr>
        <w:t>Технологічні</w:t>
      </w:r>
      <w:proofErr w:type="spellEnd"/>
      <w:r w:rsidRPr="00DE51D4">
        <w:rPr>
          <w:bCs/>
          <w:sz w:val="28"/>
          <w:szCs w:val="28"/>
          <w:lang w:val="ru-RU"/>
        </w:rPr>
        <w:t xml:space="preserve"> </w:t>
      </w:r>
      <w:proofErr w:type="spellStart"/>
      <w:r w:rsidRPr="00DE51D4">
        <w:rPr>
          <w:bCs/>
          <w:sz w:val="28"/>
          <w:szCs w:val="28"/>
          <w:lang w:val="ru-RU"/>
        </w:rPr>
        <w:t>процеси</w:t>
      </w:r>
      <w:proofErr w:type="spellEnd"/>
      <w:r w:rsidRPr="00DE51D4">
        <w:rPr>
          <w:bCs/>
          <w:sz w:val="28"/>
          <w:szCs w:val="28"/>
          <w:lang w:val="ru-RU"/>
        </w:rPr>
        <w:t xml:space="preserve"> у </w:t>
      </w:r>
      <w:proofErr w:type="spellStart"/>
      <w:r w:rsidRPr="00DE51D4">
        <w:rPr>
          <w:bCs/>
          <w:sz w:val="28"/>
          <w:szCs w:val="28"/>
          <w:lang w:val="ru-RU"/>
        </w:rPr>
        <w:t>фармацевтичній</w:t>
      </w:r>
      <w:proofErr w:type="spellEnd"/>
      <w:r w:rsidRPr="00DE51D4">
        <w:rPr>
          <w:bCs/>
          <w:sz w:val="28"/>
          <w:szCs w:val="28"/>
          <w:lang w:val="ru-RU"/>
        </w:rPr>
        <w:t xml:space="preserve"> </w:t>
      </w:r>
      <w:proofErr w:type="spellStart"/>
      <w:r w:rsidRPr="00DE51D4">
        <w:rPr>
          <w:bCs/>
          <w:sz w:val="28"/>
          <w:szCs w:val="28"/>
          <w:lang w:val="ru-RU"/>
        </w:rPr>
        <w:t>промисловості</w:t>
      </w:r>
      <w:proofErr w:type="spellEnd"/>
      <w:r w:rsidRPr="00DE51D4">
        <w:rPr>
          <w:bCs/>
          <w:sz w:val="28"/>
          <w:szCs w:val="28"/>
          <w:lang w:val="ru-RU"/>
        </w:rPr>
        <w:t xml:space="preserve">: </w:t>
      </w:r>
      <w:proofErr w:type="spellStart"/>
      <w:r w:rsidRPr="00DE51D4">
        <w:rPr>
          <w:bCs/>
          <w:sz w:val="28"/>
          <w:szCs w:val="28"/>
          <w:lang w:val="ru-RU"/>
        </w:rPr>
        <w:t>Автоматизація</w:t>
      </w:r>
      <w:proofErr w:type="spellEnd"/>
      <w:r w:rsidRPr="00DE51D4">
        <w:rPr>
          <w:bCs/>
          <w:sz w:val="28"/>
          <w:szCs w:val="28"/>
          <w:lang w:val="ru-RU"/>
        </w:rPr>
        <w:t xml:space="preserve"> та контроль </w:t>
      </w:r>
      <w:proofErr w:type="spellStart"/>
      <w:r w:rsidRPr="00DE51D4">
        <w:rPr>
          <w:bCs/>
          <w:sz w:val="28"/>
          <w:szCs w:val="28"/>
          <w:lang w:val="ru-RU"/>
        </w:rPr>
        <w:t>якості</w:t>
      </w:r>
      <w:proofErr w:type="spellEnd"/>
      <w:r w:rsidRPr="00DE51D4">
        <w:rPr>
          <w:bCs/>
          <w:sz w:val="28"/>
          <w:szCs w:val="28"/>
          <w:lang w:val="ru-RU"/>
        </w:rPr>
        <w:t>.</w:t>
      </w:r>
    </w:p>
    <w:p w:rsidR="00DE51D4" w:rsidRPr="00DE51D4" w:rsidRDefault="00DE51D4" w:rsidP="00DE51D4">
      <w:pPr>
        <w:numPr>
          <w:ilvl w:val="0"/>
          <w:numId w:val="51"/>
        </w:numPr>
        <w:ind w:left="0" w:firstLine="720"/>
        <w:rPr>
          <w:sz w:val="28"/>
          <w:szCs w:val="28"/>
          <w:lang w:val="ru-RU"/>
        </w:rPr>
      </w:pPr>
      <w:proofErr w:type="spellStart"/>
      <w:r w:rsidRPr="00DE51D4">
        <w:rPr>
          <w:bCs/>
          <w:sz w:val="28"/>
          <w:szCs w:val="28"/>
          <w:lang w:val="ru-RU"/>
        </w:rPr>
        <w:t>Лебедєв</w:t>
      </w:r>
      <w:proofErr w:type="spellEnd"/>
      <w:r w:rsidRPr="00DE51D4">
        <w:rPr>
          <w:bCs/>
          <w:sz w:val="28"/>
          <w:szCs w:val="28"/>
          <w:lang w:val="ru-RU"/>
        </w:rPr>
        <w:t>, С. П. (2021). SCADA-</w:t>
      </w:r>
      <w:proofErr w:type="spellStart"/>
      <w:r w:rsidRPr="00DE51D4">
        <w:rPr>
          <w:bCs/>
          <w:sz w:val="28"/>
          <w:szCs w:val="28"/>
          <w:lang w:val="ru-RU"/>
        </w:rPr>
        <w:t>системи</w:t>
      </w:r>
      <w:proofErr w:type="spellEnd"/>
      <w:r w:rsidRPr="00DE51D4">
        <w:rPr>
          <w:bCs/>
          <w:sz w:val="28"/>
          <w:szCs w:val="28"/>
          <w:lang w:val="ru-RU"/>
        </w:rPr>
        <w:t xml:space="preserve"> в </w:t>
      </w:r>
      <w:proofErr w:type="spellStart"/>
      <w:r w:rsidRPr="00DE51D4">
        <w:rPr>
          <w:bCs/>
          <w:sz w:val="28"/>
          <w:szCs w:val="28"/>
          <w:lang w:val="ru-RU"/>
        </w:rPr>
        <w:t>автоматизації</w:t>
      </w:r>
      <w:proofErr w:type="spellEnd"/>
      <w:r w:rsidRPr="00DE51D4">
        <w:rPr>
          <w:bCs/>
          <w:sz w:val="28"/>
          <w:szCs w:val="28"/>
          <w:lang w:val="ru-RU"/>
        </w:rPr>
        <w:t xml:space="preserve"> </w:t>
      </w:r>
      <w:proofErr w:type="spellStart"/>
      <w:r w:rsidRPr="00DE51D4">
        <w:rPr>
          <w:bCs/>
          <w:sz w:val="28"/>
          <w:szCs w:val="28"/>
          <w:lang w:val="ru-RU"/>
        </w:rPr>
        <w:t>виробництва</w:t>
      </w:r>
      <w:proofErr w:type="spellEnd"/>
      <w:r w:rsidRPr="00DE51D4">
        <w:rPr>
          <w:bCs/>
          <w:sz w:val="28"/>
          <w:szCs w:val="28"/>
          <w:lang w:val="ru-RU"/>
        </w:rPr>
        <w:t xml:space="preserve">: </w:t>
      </w:r>
      <w:proofErr w:type="spellStart"/>
      <w:r w:rsidRPr="00DE51D4">
        <w:rPr>
          <w:bCs/>
          <w:sz w:val="28"/>
          <w:szCs w:val="28"/>
          <w:lang w:val="ru-RU"/>
        </w:rPr>
        <w:t>Теорія</w:t>
      </w:r>
      <w:proofErr w:type="spellEnd"/>
      <w:r w:rsidRPr="00DE51D4">
        <w:rPr>
          <w:bCs/>
          <w:sz w:val="28"/>
          <w:szCs w:val="28"/>
          <w:lang w:val="ru-RU"/>
        </w:rPr>
        <w:t xml:space="preserve"> та практика.</w:t>
      </w:r>
    </w:p>
    <w:p w:rsidR="004B4876" w:rsidRPr="00DE51D4" w:rsidRDefault="004B4876" w:rsidP="00DE51D4">
      <w:pPr>
        <w:pStyle w:val="aff4"/>
        <w:spacing w:after="0" w:line="360" w:lineRule="auto"/>
        <w:ind w:left="0" w:firstLine="720"/>
        <w:jc w:val="both"/>
        <w:rPr>
          <w:sz w:val="28"/>
          <w:szCs w:val="28"/>
          <w:lang w:val="ru-RU"/>
        </w:rPr>
      </w:pPr>
    </w:p>
    <w:sectPr w:rsidR="004B4876" w:rsidRPr="00DE51D4"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60A" w:rsidRDefault="0068660A">
      <w:pPr>
        <w:spacing w:line="240" w:lineRule="auto"/>
      </w:pPr>
      <w:r>
        <w:separator/>
      </w:r>
    </w:p>
  </w:endnote>
  <w:endnote w:type="continuationSeparator" w:id="0">
    <w:p w:rsidR="0068660A" w:rsidRDefault="006866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UkrainianBaltica">
    <w:altName w:val="Courier New"/>
    <w:charset w:val="00"/>
    <w:family w:val="roman"/>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criptS">
    <w:charset w:val="00"/>
    <w:family w:val="auto"/>
    <w:pitch w:val="variable"/>
    <w:sig w:usb0="00000287" w:usb1="00000000" w:usb2="00000000" w:usb3="00000000" w:csb0="0000000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mbiNumerals">
    <w:altName w:val="Symbol"/>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EndPr/>
    <w:sdtContent>
      <w:p w:rsidR="0035114C" w:rsidRDefault="0035114C">
        <w:pPr>
          <w:pStyle w:val="ad"/>
          <w:jc w:val="right"/>
        </w:pPr>
        <w:r>
          <w:fldChar w:fldCharType="begin"/>
        </w:r>
        <w:r>
          <w:instrText>PAGE   \* MERGEFORMAT</w:instrText>
        </w:r>
        <w:r>
          <w:fldChar w:fldCharType="separate"/>
        </w:r>
        <w:r w:rsidR="00AE2AB9" w:rsidRPr="00AE2AB9">
          <w:rPr>
            <w:noProof/>
            <w:lang w:val="ru-RU"/>
          </w:rPr>
          <w:t>2</w:t>
        </w:r>
        <w:r>
          <w:rPr>
            <w:noProof/>
            <w:lang w:val="ru-RU"/>
          </w:rPr>
          <w:fldChar w:fldCharType="end"/>
        </w:r>
      </w:p>
    </w:sdtContent>
  </w:sdt>
  <w:p w:rsidR="0035114C" w:rsidRDefault="0035114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60A" w:rsidRDefault="0068660A">
      <w:pPr>
        <w:spacing w:line="240" w:lineRule="auto"/>
      </w:pPr>
      <w:r>
        <w:separator/>
      </w:r>
    </w:p>
  </w:footnote>
  <w:footnote w:type="continuationSeparator" w:id="0">
    <w:p w:rsidR="0068660A" w:rsidRDefault="0068660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14C" w:rsidRPr="00F70091" w:rsidRDefault="0035114C" w:rsidP="00F70091">
    <w:pPr>
      <w:pStyle w:val="ab"/>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2FA7"/>
    <w:multiLevelType w:val="multilevel"/>
    <w:tmpl w:val="9DFE90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135F73"/>
    <w:multiLevelType w:val="multilevel"/>
    <w:tmpl w:val="F3E2AA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28746D"/>
    <w:multiLevelType w:val="multilevel"/>
    <w:tmpl w:val="810A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1A2592"/>
    <w:multiLevelType w:val="hybridMultilevel"/>
    <w:tmpl w:val="8F982A96"/>
    <w:lvl w:ilvl="0" w:tplc="373AF31C">
      <w:start w:val="1"/>
      <w:numFmt w:val="decimal"/>
      <w:lvlText w:val="%1."/>
      <w:lvlJc w:val="left"/>
      <w:pPr>
        <w:tabs>
          <w:tab w:val="num" w:pos="927"/>
        </w:tabs>
        <w:ind w:left="927" w:hanging="360"/>
      </w:pPr>
      <w:rPr>
        <w:rFonts w:hint="default"/>
      </w:rPr>
    </w:lvl>
    <w:lvl w:ilvl="1" w:tplc="04A8DF82">
      <w:numFmt w:val="none"/>
      <w:lvlText w:val=""/>
      <w:lvlJc w:val="left"/>
      <w:pPr>
        <w:tabs>
          <w:tab w:val="num" w:pos="360"/>
        </w:tabs>
      </w:pPr>
    </w:lvl>
    <w:lvl w:ilvl="2" w:tplc="29145190">
      <w:numFmt w:val="none"/>
      <w:lvlText w:val=""/>
      <w:lvlJc w:val="left"/>
      <w:pPr>
        <w:tabs>
          <w:tab w:val="num" w:pos="360"/>
        </w:tabs>
      </w:pPr>
    </w:lvl>
    <w:lvl w:ilvl="3" w:tplc="75BAFAB6">
      <w:numFmt w:val="none"/>
      <w:lvlText w:val=""/>
      <w:lvlJc w:val="left"/>
      <w:pPr>
        <w:tabs>
          <w:tab w:val="num" w:pos="360"/>
        </w:tabs>
      </w:pPr>
    </w:lvl>
    <w:lvl w:ilvl="4" w:tplc="D0888C1A">
      <w:numFmt w:val="none"/>
      <w:lvlText w:val=""/>
      <w:lvlJc w:val="left"/>
      <w:pPr>
        <w:tabs>
          <w:tab w:val="num" w:pos="360"/>
        </w:tabs>
      </w:pPr>
    </w:lvl>
    <w:lvl w:ilvl="5" w:tplc="60ECB340">
      <w:numFmt w:val="none"/>
      <w:lvlText w:val=""/>
      <w:lvlJc w:val="left"/>
      <w:pPr>
        <w:tabs>
          <w:tab w:val="num" w:pos="360"/>
        </w:tabs>
      </w:pPr>
    </w:lvl>
    <w:lvl w:ilvl="6" w:tplc="27B260EC">
      <w:numFmt w:val="none"/>
      <w:lvlText w:val=""/>
      <w:lvlJc w:val="left"/>
      <w:pPr>
        <w:tabs>
          <w:tab w:val="num" w:pos="360"/>
        </w:tabs>
      </w:pPr>
    </w:lvl>
    <w:lvl w:ilvl="7" w:tplc="A978DCAA">
      <w:numFmt w:val="none"/>
      <w:lvlText w:val=""/>
      <w:lvlJc w:val="left"/>
      <w:pPr>
        <w:tabs>
          <w:tab w:val="num" w:pos="360"/>
        </w:tabs>
      </w:pPr>
    </w:lvl>
    <w:lvl w:ilvl="8" w:tplc="1EBC6772">
      <w:numFmt w:val="none"/>
      <w:lvlText w:val=""/>
      <w:lvlJc w:val="left"/>
      <w:pPr>
        <w:tabs>
          <w:tab w:val="num" w:pos="360"/>
        </w:tabs>
      </w:pPr>
    </w:lvl>
  </w:abstractNum>
  <w:abstractNum w:abstractNumId="4">
    <w:nsid w:val="0BA72EFB"/>
    <w:multiLevelType w:val="multilevel"/>
    <w:tmpl w:val="2A00C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8C7FD9"/>
    <w:multiLevelType w:val="multilevel"/>
    <w:tmpl w:val="E68E98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5B6700"/>
    <w:multiLevelType w:val="multilevel"/>
    <w:tmpl w:val="56A2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8776DB"/>
    <w:multiLevelType w:val="multilevel"/>
    <w:tmpl w:val="DFD0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337164"/>
    <w:multiLevelType w:val="multilevel"/>
    <w:tmpl w:val="B1CED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91498F"/>
    <w:multiLevelType w:val="multilevel"/>
    <w:tmpl w:val="6B2C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146713"/>
    <w:multiLevelType w:val="hybridMultilevel"/>
    <w:tmpl w:val="4714550C"/>
    <w:lvl w:ilvl="0" w:tplc="4E163526">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1F7618F4"/>
    <w:multiLevelType w:val="multilevel"/>
    <w:tmpl w:val="06E86C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D55CC8"/>
    <w:multiLevelType w:val="multilevel"/>
    <w:tmpl w:val="5ABEC8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3F65BA"/>
    <w:multiLevelType w:val="multilevel"/>
    <w:tmpl w:val="94C2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D5215A"/>
    <w:multiLevelType w:val="multilevel"/>
    <w:tmpl w:val="4E824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94F6D4F"/>
    <w:multiLevelType w:val="multilevel"/>
    <w:tmpl w:val="5EF6A0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2B536B"/>
    <w:multiLevelType w:val="multilevel"/>
    <w:tmpl w:val="0D607B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9E72A0"/>
    <w:multiLevelType w:val="multilevel"/>
    <w:tmpl w:val="70304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AB91AEC"/>
    <w:multiLevelType w:val="multilevel"/>
    <w:tmpl w:val="E93A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F61EB7"/>
    <w:multiLevelType w:val="multilevel"/>
    <w:tmpl w:val="2228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0E180E"/>
    <w:multiLevelType w:val="multilevel"/>
    <w:tmpl w:val="EC1C85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4C3FA8"/>
    <w:multiLevelType w:val="multilevel"/>
    <w:tmpl w:val="B1A45B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4F0C43"/>
    <w:multiLevelType w:val="hybridMultilevel"/>
    <w:tmpl w:val="0E30A308"/>
    <w:lvl w:ilvl="0" w:tplc="3AD088A2">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3F9915AA"/>
    <w:multiLevelType w:val="multilevel"/>
    <w:tmpl w:val="BF5474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063394"/>
    <w:multiLevelType w:val="multilevel"/>
    <w:tmpl w:val="DF984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3D6528"/>
    <w:multiLevelType w:val="multilevel"/>
    <w:tmpl w:val="048836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9D81A1E"/>
    <w:multiLevelType w:val="multilevel"/>
    <w:tmpl w:val="6926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931E49"/>
    <w:multiLevelType w:val="multilevel"/>
    <w:tmpl w:val="23EA2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C5351A"/>
    <w:multiLevelType w:val="multilevel"/>
    <w:tmpl w:val="C45457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D3831D8"/>
    <w:multiLevelType w:val="multilevel"/>
    <w:tmpl w:val="ABAC5B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5A43EF"/>
    <w:multiLevelType w:val="multilevel"/>
    <w:tmpl w:val="BF664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E938F5"/>
    <w:multiLevelType w:val="multilevel"/>
    <w:tmpl w:val="7C704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613208"/>
    <w:multiLevelType w:val="multilevel"/>
    <w:tmpl w:val="4676A8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2E413E"/>
    <w:multiLevelType w:val="multilevel"/>
    <w:tmpl w:val="6FF47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DBD6B32"/>
    <w:multiLevelType w:val="multilevel"/>
    <w:tmpl w:val="4E7C49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E010BD0"/>
    <w:multiLevelType w:val="multilevel"/>
    <w:tmpl w:val="9AB486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E2D227A"/>
    <w:multiLevelType w:val="multilevel"/>
    <w:tmpl w:val="967A7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60102AD"/>
    <w:multiLevelType w:val="multilevel"/>
    <w:tmpl w:val="A17C9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9007734"/>
    <w:multiLevelType w:val="multilevel"/>
    <w:tmpl w:val="05B2D8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E386E"/>
    <w:multiLevelType w:val="multilevel"/>
    <w:tmpl w:val="1974B6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D786598"/>
    <w:multiLevelType w:val="multilevel"/>
    <w:tmpl w:val="7D00CA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F671E2B"/>
    <w:multiLevelType w:val="hybridMultilevel"/>
    <w:tmpl w:val="20BAEC2A"/>
    <w:lvl w:ilvl="0" w:tplc="069E4854">
      <w:start w:val="1"/>
      <w:numFmt w:val="decimal"/>
      <w:lvlText w:val="%1."/>
      <w:lvlJc w:val="left"/>
      <w:pPr>
        <w:ind w:left="1134"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70F11B86"/>
    <w:multiLevelType w:val="multilevel"/>
    <w:tmpl w:val="123273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782587"/>
    <w:multiLevelType w:val="singleLevel"/>
    <w:tmpl w:val="7164748A"/>
    <w:lvl w:ilvl="0">
      <w:start w:val="1"/>
      <w:numFmt w:val="bullet"/>
      <w:pStyle w:val="a"/>
      <w:lvlText w:val="–"/>
      <w:lvlJc w:val="left"/>
      <w:pPr>
        <w:tabs>
          <w:tab w:val="num" w:pos="1211"/>
        </w:tabs>
        <w:ind w:left="0" w:firstLine="851"/>
      </w:pPr>
      <w:rPr>
        <w:rFonts w:ascii="Times New Roman" w:hAnsi="Times New Roman" w:cs="Times New Roman" w:hint="default"/>
        <w:b w:val="0"/>
        <w:i w:val="0"/>
        <w:sz w:val="24"/>
      </w:rPr>
    </w:lvl>
  </w:abstractNum>
  <w:abstractNum w:abstractNumId="44">
    <w:nsid w:val="74AD722E"/>
    <w:multiLevelType w:val="multilevel"/>
    <w:tmpl w:val="37645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7764CA4"/>
    <w:multiLevelType w:val="multilevel"/>
    <w:tmpl w:val="F8A8EE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8BD3908"/>
    <w:multiLevelType w:val="multilevel"/>
    <w:tmpl w:val="52A0515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C3D087F"/>
    <w:multiLevelType w:val="multilevel"/>
    <w:tmpl w:val="5C12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C9E013E"/>
    <w:multiLevelType w:val="hybridMultilevel"/>
    <w:tmpl w:val="B55AC7E2"/>
    <w:lvl w:ilvl="0" w:tplc="D44ACB4C">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9">
    <w:nsid w:val="7DFC087D"/>
    <w:multiLevelType w:val="multilevel"/>
    <w:tmpl w:val="BEEE3E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E9F5BAA"/>
    <w:multiLevelType w:val="multilevel"/>
    <w:tmpl w:val="C4766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6"/>
  </w:num>
  <w:num w:numId="2">
    <w:abstractNumId w:val="48"/>
  </w:num>
  <w:num w:numId="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32"/>
  </w:num>
  <w:num w:numId="6">
    <w:abstractNumId w:val="26"/>
  </w:num>
  <w:num w:numId="7">
    <w:abstractNumId w:val="24"/>
  </w:num>
  <w:num w:numId="8">
    <w:abstractNumId w:val="45"/>
  </w:num>
  <w:num w:numId="9">
    <w:abstractNumId w:val="33"/>
  </w:num>
  <w:num w:numId="10">
    <w:abstractNumId w:val="34"/>
  </w:num>
  <w:num w:numId="11">
    <w:abstractNumId w:val="4"/>
  </w:num>
  <w:num w:numId="12">
    <w:abstractNumId w:val="37"/>
  </w:num>
  <w:num w:numId="13">
    <w:abstractNumId w:val="14"/>
  </w:num>
  <w:num w:numId="14">
    <w:abstractNumId w:val="44"/>
  </w:num>
  <w:num w:numId="15">
    <w:abstractNumId w:val="36"/>
  </w:num>
  <w:num w:numId="16">
    <w:abstractNumId w:val="10"/>
  </w:num>
  <w:num w:numId="17">
    <w:abstractNumId w:val="22"/>
  </w:num>
  <w:num w:numId="18">
    <w:abstractNumId w:val="21"/>
  </w:num>
  <w:num w:numId="19">
    <w:abstractNumId w:val="1"/>
  </w:num>
  <w:num w:numId="20">
    <w:abstractNumId w:val="15"/>
  </w:num>
  <w:num w:numId="21">
    <w:abstractNumId w:val="13"/>
  </w:num>
  <w:num w:numId="22">
    <w:abstractNumId w:val="27"/>
  </w:num>
  <w:num w:numId="23">
    <w:abstractNumId w:val="47"/>
  </w:num>
  <w:num w:numId="24">
    <w:abstractNumId w:val="9"/>
  </w:num>
  <w:num w:numId="25">
    <w:abstractNumId w:val="7"/>
  </w:num>
  <w:num w:numId="26">
    <w:abstractNumId w:val="6"/>
  </w:num>
  <w:num w:numId="27">
    <w:abstractNumId w:val="31"/>
  </w:num>
  <w:num w:numId="28">
    <w:abstractNumId w:val="50"/>
  </w:num>
  <w:num w:numId="29">
    <w:abstractNumId w:val="28"/>
  </w:num>
  <w:num w:numId="30">
    <w:abstractNumId w:val="19"/>
  </w:num>
  <w:num w:numId="31">
    <w:abstractNumId w:val="25"/>
  </w:num>
  <w:num w:numId="32">
    <w:abstractNumId w:val="0"/>
  </w:num>
  <w:num w:numId="33">
    <w:abstractNumId w:val="39"/>
  </w:num>
  <w:num w:numId="34">
    <w:abstractNumId w:val="16"/>
  </w:num>
  <w:num w:numId="35">
    <w:abstractNumId w:val="20"/>
  </w:num>
  <w:num w:numId="36">
    <w:abstractNumId w:val="12"/>
  </w:num>
  <w:num w:numId="37">
    <w:abstractNumId w:val="29"/>
  </w:num>
  <w:num w:numId="38">
    <w:abstractNumId w:val="42"/>
  </w:num>
  <w:num w:numId="39">
    <w:abstractNumId w:val="23"/>
  </w:num>
  <w:num w:numId="40">
    <w:abstractNumId w:val="38"/>
  </w:num>
  <w:num w:numId="41">
    <w:abstractNumId w:val="43"/>
  </w:num>
  <w:num w:numId="42">
    <w:abstractNumId w:val="3"/>
  </w:num>
  <w:num w:numId="43">
    <w:abstractNumId w:val="17"/>
  </w:num>
  <w:num w:numId="44">
    <w:abstractNumId w:val="5"/>
  </w:num>
  <w:num w:numId="45">
    <w:abstractNumId w:val="40"/>
  </w:num>
  <w:num w:numId="46">
    <w:abstractNumId w:val="2"/>
  </w:num>
  <w:num w:numId="47">
    <w:abstractNumId w:val="8"/>
  </w:num>
  <w:num w:numId="48">
    <w:abstractNumId w:val="11"/>
  </w:num>
  <w:num w:numId="49">
    <w:abstractNumId w:val="49"/>
  </w:num>
  <w:num w:numId="50">
    <w:abstractNumId w:val="18"/>
  </w:num>
  <w:num w:numId="51">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1654B"/>
    <w:rsid w:val="00016DCA"/>
    <w:rsid w:val="00034364"/>
    <w:rsid w:val="0006101C"/>
    <w:rsid w:val="00086D46"/>
    <w:rsid w:val="000963A4"/>
    <w:rsid w:val="000B1518"/>
    <w:rsid w:val="000B2394"/>
    <w:rsid w:val="000B760B"/>
    <w:rsid w:val="000C3EFA"/>
    <w:rsid w:val="000D0399"/>
    <w:rsid w:val="000E1360"/>
    <w:rsid w:val="00100CC5"/>
    <w:rsid w:val="00105DB8"/>
    <w:rsid w:val="00123D42"/>
    <w:rsid w:val="00126E53"/>
    <w:rsid w:val="001273D8"/>
    <w:rsid w:val="0013615A"/>
    <w:rsid w:val="0014472A"/>
    <w:rsid w:val="00156009"/>
    <w:rsid w:val="001662FC"/>
    <w:rsid w:val="00194651"/>
    <w:rsid w:val="001A51C3"/>
    <w:rsid w:val="001B14D2"/>
    <w:rsid w:val="001B3E8F"/>
    <w:rsid w:val="001C3DF9"/>
    <w:rsid w:val="001D556F"/>
    <w:rsid w:val="001D6818"/>
    <w:rsid w:val="001F1EB8"/>
    <w:rsid w:val="001F61E5"/>
    <w:rsid w:val="002006B4"/>
    <w:rsid w:val="0022124F"/>
    <w:rsid w:val="0025715E"/>
    <w:rsid w:val="00266B83"/>
    <w:rsid w:val="00275FDB"/>
    <w:rsid w:val="00294DF2"/>
    <w:rsid w:val="002B69F2"/>
    <w:rsid w:val="002C0AA0"/>
    <w:rsid w:val="002C11A6"/>
    <w:rsid w:val="002C4901"/>
    <w:rsid w:val="002C4BAF"/>
    <w:rsid w:val="002D3B89"/>
    <w:rsid w:val="002D61DA"/>
    <w:rsid w:val="002F0FEB"/>
    <w:rsid w:val="002F56C6"/>
    <w:rsid w:val="002F6152"/>
    <w:rsid w:val="002F7424"/>
    <w:rsid w:val="00303C26"/>
    <w:rsid w:val="00317810"/>
    <w:rsid w:val="003223B6"/>
    <w:rsid w:val="00322B4C"/>
    <w:rsid w:val="00322C41"/>
    <w:rsid w:val="003242D5"/>
    <w:rsid w:val="00330291"/>
    <w:rsid w:val="00331D86"/>
    <w:rsid w:val="003434F0"/>
    <w:rsid w:val="00350AA1"/>
    <w:rsid w:val="0035114C"/>
    <w:rsid w:val="00361348"/>
    <w:rsid w:val="003636FF"/>
    <w:rsid w:val="00373A30"/>
    <w:rsid w:val="00377FDC"/>
    <w:rsid w:val="003848A3"/>
    <w:rsid w:val="003915CE"/>
    <w:rsid w:val="003968A2"/>
    <w:rsid w:val="003A4BBB"/>
    <w:rsid w:val="003A6C55"/>
    <w:rsid w:val="003B7844"/>
    <w:rsid w:val="003C2A97"/>
    <w:rsid w:val="003E4245"/>
    <w:rsid w:val="00405EB8"/>
    <w:rsid w:val="00455E8B"/>
    <w:rsid w:val="004560EF"/>
    <w:rsid w:val="004569DE"/>
    <w:rsid w:val="004648CF"/>
    <w:rsid w:val="004662A8"/>
    <w:rsid w:val="00494FDE"/>
    <w:rsid w:val="004B4876"/>
    <w:rsid w:val="004B5791"/>
    <w:rsid w:val="004D569C"/>
    <w:rsid w:val="004F7CEE"/>
    <w:rsid w:val="00506FB7"/>
    <w:rsid w:val="0051699F"/>
    <w:rsid w:val="00550AC5"/>
    <w:rsid w:val="0056248A"/>
    <w:rsid w:val="005655F4"/>
    <w:rsid w:val="00586FA5"/>
    <w:rsid w:val="00593426"/>
    <w:rsid w:val="005A546B"/>
    <w:rsid w:val="005B5982"/>
    <w:rsid w:val="005C208F"/>
    <w:rsid w:val="005D0486"/>
    <w:rsid w:val="005D374D"/>
    <w:rsid w:val="005D75E6"/>
    <w:rsid w:val="006010B3"/>
    <w:rsid w:val="00615BB8"/>
    <w:rsid w:val="00616A06"/>
    <w:rsid w:val="00625EF0"/>
    <w:rsid w:val="00627947"/>
    <w:rsid w:val="00644C2E"/>
    <w:rsid w:val="00646A58"/>
    <w:rsid w:val="006474BB"/>
    <w:rsid w:val="0064775F"/>
    <w:rsid w:val="00650401"/>
    <w:rsid w:val="00657124"/>
    <w:rsid w:val="00665D39"/>
    <w:rsid w:val="006704B4"/>
    <w:rsid w:val="0068660A"/>
    <w:rsid w:val="006A01CD"/>
    <w:rsid w:val="006A4A5B"/>
    <w:rsid w:val="006B07A3"/>
    <w:rsid w:val="006C7174"/>
    <w:rsid w:val="006C7DA1"/>
    <w:rsid w:val="006C7F65"/>
    <w:rsid w:val="00700204"/>
    <w:rsid w:val="00713D2B"/>
    <w:rsid w:val="0073341E"/>
    <w:rsid w:val="007452CE"/>
    <w:rsid w:val="007517F4"/>
    <w:rsid w:val="007550B6"/>
    <w:rsid w:val="007638B9"/>
    <w:rsid w:val="00764DF1"/>
    <w:rsid w:val="00765CC5"/>
    <w:rsid w:val="007864AE"/>
    <w:rsid w:val="00794A84"/>
    <w:rsid w:val="007C4A31"/>
    <w:rsid w:val="008030D0"/>
    <w:rsid w:val="00810608"/>
    <w:rsid w:val="00812663"/>
    <w:rsid w:val="00833475"/>
    <w:rsid w:val="0083418B"/>
    <w:rsid w:val="00840DAD"/>
    <w:rsid w:val="00855B80"/>
    <w:rsid w:val="008658F1"/>
    <w:rsid w:val="008A5026"/>
    <w:rsid w:val="008C0C34"/>
    <w:rsid w:val="008C33B0"/>
    <w:rsid w:val="008C4F99"/>
    <w:rsid w:val="008C560E"/>
    <w:rsid w:val="008E7344"/>
    <w:rsid w:val="008F7C76"/>
    <w:rsid w:val="0090493F"/>
    <w:rsid w:val="00913556"/>
    <w:rsid w:val="00916ABE"/>
    <w:rsid w:val="0093282C"/>
    <w:rsid w:val="00943787"/>
    <w:rsid w:val="009744F1"/>
    <w:rsid w:val="0097525F"/>
    <w:rsid w:val="00981CC2"/>
    <w:rsid w:val="009854C2"/>
    <w:rsid w:val="00987BD4"/>
    <w:rsid w:val="009E26BB"/>
    <w:rsid w:val="009F74F5"/>
    <w:rsid w:val="00A23B49"/>
    <w:rsid w:val="00A408B2"/>
    <w:rsid w:val="00A57E3B"/>
    <w:rsid w:val="00A65297"/>
    <w:rsid w:val="00A74377"/>
    <w:rsid w:val="00A81630"/>
    <w:rsid w:val="00AA017D"/>
    <w:rsid w:val="00AA4979"/>
    <w:rsid w:val="00AB28C2"/>
    <w:rsid w:val="00AB45E3"/>
    <w:rsid w:val="00AD2AF5"/>
    <w:rsid w:val="00AE2AB9"/>
    <w:rsid w:val="00AF035C"/>
    <w:rsid w:val="00B1183D"/>
    <w:rsid w:val="00B11F89"/>
    <w:rsid w:val="00B21089"/>
    <w:rsid w:val="00B216D2"/>
    <w:rsid w:val="00B277F7"/>
    <w:rsid w:val="00B33B5E"/>
    <w:rsid w:val="00B40A08"/>
    <w:rsid w:val="00B5001E"/>
    <w:rsid w:val="00B55122"/>
    <w:rsid w:val="00B559B5"/>
    <w:rsid w:val="00B56420"/>
    <w:rsid w:val="00B6081A"/>
    <w:rsid w:val="00BA4471"/>
    <w:rsid w:val="00BA7C97"/>
    <w:rsid w:val="00BB27FE"/>
    <w:rsid w:val="00BB2C84"/>
    <w:rsid w:val="00BD03A5"/>
    <w:rsid w:val="00BF0E06"/>
    <w:rsid w:val="00C14ACC"/>
    <w:rsid w:val="00C504B0"/>
    <w:rsid w:val="00C527DF"/>
    <w:rsid w:val="00C60C55"/>
    <w:rsid w:val="00C64BD9"/>
    <w:rsid w:val="00C77DBE"/>
    <w:rsid w:val="00C946A1"/>
    <w:rsid w:val="00CA3D1B"/>
    <w:rsid w:val="00CB1386"/>
    <w:rsid w:val="00CC757F"/>
    <w:rsid w:val="00CD562A"/>
    <w:rsid w:val="00CE1638"/>
    <w:rsid w:val="00CE55B2"/>
    <w:rsid w:val="00CF7F9E"/>
    <w:rsid w:val="00D06666"/>
    <w:rsid w:val="00D26D46"/>
    <w:rsid w:val="00D356A2"/>
    <w:rsid w:val="00D431DC"/>
    <w:rsid w:val="00D6231C"/>
    <w:rsid w:val="00D65036"/>
    <w:rsid w:val="00D67089"/>
    <w:rsid w:val="00D674AC"/>
    <w:rsid w:val="00D74D2C"/>
    <w:rsid w:val="00DA421E"/>
    <w:rsid w:val="00DB1E49"/>
    <w:rsid w:val="00DD0F38"/>
    <w:rsid w:val="00DD25AF"/>
    <w:rsid w:val="00DD49EE"/>
    <w:rsid w:val="00DE1412"/>
    <w:rsid w:val="00DE51D4"/>
    <w:rsid w:val="00E142B9"/>
    <w:rsid w:val="00E14DDE"/>
    <w:rsid w:val="00E41181"/>
    <w:rsid w:val="00E41726"/>
    <w:rsid w:val="00E46403"/>
    <w:rsid w:val="00E51130"/>
    <w:rsid w:val="00E579A0"/>
    <w:rsid w:val="00E7065F"/>
    <w:rsid w:val="00E71329"/>
    <w:rsid w:val="00E85B8D"/>
    <w:rsid w:val="00E91BF3"/>
    <w:rsid w:val="00EC1A4A"/>
    <w:rsid w:val="00ED15D9"/>
    <w:rsid w:val="00EE1F5F"/>
    <w:rsid w:val="00EF6733"/>
    <w:rsid w:val="00F110A5"/>
    <w:rsid w:val="00F146DD"/>
    <w:rsid w:val="00F4136B"/>
    <w:rsid w:val="00F45FC0"/>
    <w:rsid w:val="00F5017A"/>
    <w:rsid w:val="00F51AC7"/>
    <w:rsid w:val="00F70091"/>
    <w:rsid w:val="00F771A9"/>
    <w:rsid w:val="00F8637D"/>
    <w:rsid w:val="00FA1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D569C"/>
    <w:rPr>
      <w:rFonts w:eastAsia="Times New Roman"/>
      <w:sz w:val="24"/>
      <w:szCs w:val="24"/>
      <w:lang w:val="uk-UA" w:eastAsia="ru-RU"/>
    </w:rPr>
  </w:style>
  <w:style w:type="paragraph" w:styleId="1">
    <w:name w:val="heading 1"/>
    <w:aliases w:val=" Знак14,Знак14"/>
    <w:basedOn w:val="a0"/>
    <w:next w:val="a0"/>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13,Знак13"/>
    <w:basedOn w:val="a0"/>
    <w:next w:val="a0"/>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aliases w:val=" Знак12,Знак12"/>
    <w:basedOn w:val="a0"/>
    <w:next w:val="a0"/>
    <w:link w:val="30"/>
    <w:qFormat/>
    <w:rsid w:val="00D26D46"/>
    <w:pPr>
      <w:suppressAutoHyphens/>
      <w:spacing w:line="336" w:lineRule="auto"/>
      <w:ind w:left="851" w:firstLine="0"/>
      <w:outlineLvl w:val="2"/>
    </w:pPr>
    <w:rPr>
      <w:b/>
      <w:sz w:val="28"/>
      <w:szCs w:val="28"/>
    </w:rPr>
  </w:style>
  <w:style w:type="paragraph" w:styleId="4">
    <w:name w:val="heading 4"/>
    <w:aliases w:val=" Знак11"/>
    <w:basedOn w:val="a0"/>
    <w:next w:val="a0"/>
    <w:link w:val="40"/>
    <w:qFormat/>
    <w:rsid w:val="00D26D46"/>
    <w:pPr>
      <w:suppressAutoHyphens/>
      <w:spacing w:line="336" w:lineRule="auto"/>
      <w:ind w:firstLine="0"/>
      <w:jc w:val="center"/>
      <w:outlineLvl w:val="3"/>
    </w:pPr>
    <w:rPr>
      <w:b/>
      <w:sz w:val="28"/>
      <w:szCs w:val="28"/>
    </w:rPr>
  </w:style>
  <w:style w:type="paragraph" w:styleId="5">
    <w:name w:val="heading 5"/>
    <w:aliases w:val=" Знак10"/>
    <w:basedOn w:val="a0"/>
    <w:next w:val="a0"/>
    <w:link w:val="50"/>
    <w:qFormat/>
    <w:rsid w:val="008E7344"/>
    <w:pPr>
      <w:keepNext/>
      <w:spacing w:line="240" w:lineRule="auto"/>
      <w:ind w:left="252" w:right="76" w:firstLine="0"/>
      <w:jc w:val="left"/>
      <w:outlineLvl w:val="4"/>
    </w:pPr>
    <w:rPr>
      <w:rFonts w:ascii="Arial" w:hAnsi="Arial"/>
      <w:b/>
    </w:rPr>
  </w:style>
  <w:style w:type="paragraph" w:styleId="6">
    <w:name w:val="heading 6"/>
    <w:basedOn w:val="a0"/>
    <w:next w:val="a0"/>
    <w:link w:val="60"/>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paragraph" w:styleId="7">
    <w:name w:val="heading 7"/>
    <w:basedOn w:val="a0"/>
    <w:next w:val="a0"/>
    <w:link w:val="70"/>
    <w:qFormat/>
    <w:rsid w:val="008E7344"/>
    <w:pPr>
      <w:keepNext/>
      <w:spacing w:line="240" w:lineRule="auto"/>
      <w:ind w:firstLine="0"/>
      <w:jc w:val="center"/>
      <w:outlineLvl w:val="6"/>
    </w:pPr>
    <w:rPr>
      <w:b/>
      <w:bCs/>
      <w:color w:val="000000"/>
      <w:sz w:val="28"/>
      <w:lang w:val="ru-RU"/>
    </w:rPr>
  </w:style>
  <w:style w:type="paragraph" w:styleId="8">
    <w:name w:val="heading 8"/>
    <w:basedOn w:val="a0"/>
    <w:next w:val="a0"/>
    <w:link w:val="80"/>
    <w:qFormat/>
    <w:rsid w:val="008E7344"/>
    <w:pPr>
      <w:keepNext/>
      <w:spacing w:line="240" w:lineRule="auto"/>
      <w:ind w:firstLine="0"/>
      <w:jc w:val="center"/>
      <w:outlineLvl w:val="7"/>
    </w:pPr>
    <w:rPr>
      <w:b/>
      <w:color w:val="000000"/>
      <w:sz w:val="32"/>
      <w:lang w:val="ru-RU"/>
    </w:rPr>
  </w:style>
  <w:style w:type="paragraph" w:styleId="9">
    <w:name w:val="heading 9"/>
    <w:basedOn w:val="a0"/>
    <w:next w:val="a0"/>
    <w:link w:val="90"/>
    <w:qFormat/>
    <w:rsid w:val="008E7344"/>
    <w:pPr>
      <w:keepNext/>
      <w:spacing w:before="240" w:line="240" w:lineRule="auto"/>
      <w:ind w:firstLine="0"/>
      <w:jc w:val="center"/>
      <w:outlineLvl w:val="8"/>
    </w:pPr>
    <w:rPr>
      <w:color w:val="000000"/>
      <w:sz w:val="32"/>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 Знак13 Знак,Знак13 Знак"/>
    <w:basedOn w:val="a1"/>
    <w:link w:val="2"/>
    <w:uiPriority w:val="9"/>
    <w:rsid w:val="00294DF2"/>
    <w:rPr>
      <w:rFonts w:ascii="Arial" w:eastAsia="Times New Roman" w:hAnsi="Arial" w:cs="Arial"/>
      <w:b/>
      <w:bCs/>
      <w:i/>
      <w:iCs/>
      <w:lang w:val="uk-UA" w:eastAsia="ar-SA"/>
    </w:rPr>
  </w:style>
  <w:style w:type="character" w:customStyle="1" w:styleId="10">
    <w:name w:val="Заголовок 1 Знак"/>
    <w:aliases w:val=" Знак14 Знак,Знак14 Знак"/>
    <w:basedOn w:val="a1"/>
    <w:link w:val="1"/>
    <w:rsid w:val="00294DF2"/>
    <w:rPr>
      <w:rFonts w:asciiTheme="majorHAnsi" w:eastAsiaTheme="majorEastAsia" w:hAnsiTheme="majorHAnsi" w:cstheme="majorBidi"/>
      <w:b/>
      <w:bCs/>
      <w:color w:val="365F91" w:themeColor="accent1" w:themeShade="BF"/>
      <w:lang w:val="uk-UA" w:eastAsia="ru-RU"/>
    </w:rPr>
  </w:style>
  <w:style w:type="paragraph" w:styleId="a4">
    <w:name w:val="List Paragraph"/>
    <w:basedOn w:val="a0"/>
    <w:uiPriority w:val="34"/>
    <w:qFormat/>
    <w:rsid w:val="00330291"/>
    <w:pPr>
      <w:ind w:left="720"/>
      <w:contextualSpacing/>
    </w:pPr>
  </w:style>
  <w:style w:type="paragraph" w:styleId="a5">
    <w:name w:val="Balloon Text"/>
    <w:aliases w:val=" Знак4"/>
    <w:basedOn w:val="a0"/>
    <w:link w:val="a6"/>
    <w:unhideWhenUsed/>
    <w:rsid w:val="003A4BBB"/>
    <w:pPr>
      <w:spacing w:line="240" w:lineRule="auto"/>
    </w:pPr>
    <w:rPr>
      <w:rFonts w:ascii="Tahoma" w:hAnsi="Tahoma" w:cs="Tahoma"/>
      <w:sz w:val="16"/>
      <w:szCs w:val="16"/>
    </w:rPr>
  </w:style>
  <w:style w:type="character" w:customStyle="1" w:styleId="a6">
    <w:name w:val="Текст выноски Знак"/>
    <w:aliases w:val=" Знак4 Знак"/>
    <w:basedOn w:val="a1"/>
    <w:link w:val="a5"/>
    <w:rsid w:val="003A4BBB"/>
    <w:rPr>
      <w:rFonts w:ascii="Tahoma" w:eastAsia="Times New Roman" w:hAnsi="Tahoma" w:cs="Tahoma"/>
      <w:sz w:val="16"/>
      <w:szCs w:val="16"/>
      <w:lang w:val="uk-UA" w:eastAsia="ru-RU"/>
    </w:rPr>
  </w:style>
  <w:style w:type="character" w:customStyle="1" w:styleId="30">
    <w:name w:val="Заголовок 3 Знак"/>
    <w:aliases w:val=" Знак12 Знак,Знак12 Знак"/>
    <w:basedOn w:val="a1"/>
    <w:link w:val="3"/>
    <w:rsid w:val="00D26D46"/>
    <w:rPr>
      <w:rFonts w:eastAsia="Times New Roman"/>
      <w:b/>
      <w:lang w:val="uk-UA" w:eastAsia="ru-RU"/>
    </w:rPr>
  </w:style>
  <w:style w:type="character" w:customStyle="1" w:styleId="40">
    <w:name w:val="Заголовок 4 Знак"/>
    <w:aliases w:val=" Знак11 Знак"/>
    <w:basedOn w:val="a1"/>
    <w:link w:val="4"/>
    <w:rsid w:val="00D26D46"/>
    <w:rPr>
      <w:rFonts w:eastAsia="Times New Roman"/>
      <w:b/>
      <w:lang w:val="uk-UA" w:eastAsia="ru-RU"/>
    </w:rPr>
  </w:style>
  <w:style w:type="character" w:customStyle="1" w:styleId="60">
    <w:name w:val="Заголовок 6 Знак"/>
    <w:basedOn w:val="a1"/>
    <w:link w:val="6"/>
    <w:rsid w:val="00D26D46"/>
    <w:rPr>
      <w:rFonts w:eastAsia="Times New Roman"/>
      <w:b/>
      <w:bCs/>
      <w:sz w:val="22"/>
      <w:szCs w:val="22"/>
      <w:lang w:val="uk-UA" w:eastAsia="ar-SA"/>
    </w:rPr>
  </w:style>
  <w:style w:type="paragraph" w:styleId="11">
    <w:name w:val="toc 1"/>
    <w:basedOn w:val="a0"/>
    <w:next w:val="a0"/>
    <w:autoRedefine/>
    <w:rsid w:val="00F8637D"/>
    <w:pPr>
      <w:tabs>
        <w:tab w:val="right" w:leader="dot" w:pos="9355"/>
      </w:tabs>
      <w:spacing w:line="336" w:lineRule="auto"/>
      <w:ind w:right="851" w:firstLine="0"/>
      <w:jc w:val="left"/>
    </w:pPr>
    <w:rPr>
      <w:b/>
      <w:caps/>
      <w:noProof/>
      <w:sz w:val="28"/>
      <w:szCs w:val="28"/>
    </w:rPr>
  </w:style>
  <w:style w:type="paragraph" w:styleId="21">
    <w:name w:val="toc 2"/>
    <w:basedOn w:val="a0"/>
    <w:next w:val="a0"/>
    <w:autoRedefine/>
    <w:rsid w:val="003E4245"/>
    <w:pPr>
      <w:tabs>
        <w:tab w:val="left" w:pos="1100"/>
        <w:tab w:val="right" w:leader="dot" w:pos="9355"/>
      </w:tabs>
      <w:spacing w:line="336" w:lineRule="auto"/>
      <w:ind w:left="284" w:firstLine="0"/>
    </w:pPr>
    <w:rPr>
      <w:sz w:val="28"/>
      <w:szCs w:val="28"/>
    </w:rPr>
  </w:style>
  <w:style w:type="character" w:styleId="a7">
    <w:name w:val="Hyperlink"/>
    <w:uiPriority w:val="99"/>
    <w:rsid w:val="00D26D46"/>
    <w:rPr>
      <w:color w:val="0000FF"/>
      <w:u w:val="single"/>
    </w:rPr>
  </w:style>
  <w:style w:type="paragraph" w:styleId="a8">
    <w:name w:val="TOC Heading"/>
    <w:basedOn w:val="1"/>
    <w:next w:val="a0"/>
    <w:uiPriority w:val="39"/>
    <w:unhideWhenUsed/>
    <w:qFormat/>
    <w:rsid w:val="00D26D46"/>
    <w:pPr>
      <w:spacing w:line="276" w:lineRule="auto"/>
      <w:ind w:firstLine="0"/>
      <w:jc w:val="left"/>
      <w:outlineLvl w:val="9"/>
    </w:pPr>
    <w:rPr>
      <w:lang w:eastAsia="en-US"/>
    </w:rPr>
  </w:style>
  <w:style w:type="paragraph" w:customStyle="1" w:styleId="a9">
    <w:name w:val="Чертежный"/>
    <w:link w:val="aa"/>
    <w:uiPriority w:val="99"/>
    <w:rsid w:val="00D26D46"/>
    <w:pPr>
      <w:spacing w:line="240" w:lineRule="auto"/>
      <w:ind w:firstLine="0"/>
    </w:pPr>
    <w:rPr>
      <w:rFonts w:ascii="ISOCPEUR" w:eastAsia="Times New Roman" w:hAnsi="ISOCPEUR"/>
      <w:i/>
      <w:szCs w:val="20"/>
      <w:lang w:val="uk-UA" w:eastAsia="ru-RU"/>
    </w:rPr>
  </w:style>
  <w:style w:type="paragraph" w:styleId="ab">
    <w:name w:val="header"/>
    <w:aliases w:val=" Знак3,Знак3, Знак3 Знак Знак"/>
    <w:basedOn w:val="a0"/>
    <w:link w:val="ac"/>
    <w:unhideWhenUsed/>
    <w:rsid w:val="00D26D46"/>
    <w:pPr>
      <w:tabs>
        <w:tab w:val="center" w:pos="4677"/>
        <w:tab w:val="right" w:pos="9355"/>
      </w:tabs>
    </w:pPr>
  </w:style>
  <w:style w:type="character" w:customStyle="1" w:styleId="ac">
    <w:name w:val="Верхний колонтитул Знак"/>
    <w:aliases w:val=" Знак3 Знак,Знак3 Знак, Знак3 Знак Знак Знак"/>
    <w:basedOn w:val="a1"/>
    <w:link w:val="ab"/>
    <w:rsid w:val="00D26D46"/>
    <w:rPr>
      <w:rFonts w:eastAsia="Times New Roman"/>
      <w:sz w:val="24"/>
      <w:szCs w:val="24"/>
      <w:lang w:val="uk-UA" w:eastAsia="ru-RU"/>
    </w:rPr>
  </w:style>
  <w:style w:type="paragraph" w:styleId="ad">
    <w:name w:val="footer"/>
    <w:aliases w:val=" Знак2, Знак2 Знак Знак"/>
    <w:basedOn w:val="a0"/>
    <w:link w:val="ae"/>
    <w:unhideWhenUsed/>
    <w:rsid w:val="00D26D46"/>
    <w:pPr>
      <w:tabs>
        <w:tab w:val="center" w:pos="4677"/>
        <w:tab w:val="right" w:pos="9355"/>
      </w:tabs>
    </w:pPr>
  </w:style>
  <w:style w:type="character" w:customStyle="1" w:styleId="ae">
    <w:name w:val="Нижний колонтитул Знак"/>
    <w:aliases w:val=" Знак2 Знак, Знак2 Знак Знак Знак"/>
    <w:basedOn w:val="a1"/>
    <w:link w:val="ad"/>
    <w:rsid w:val="00D26D46"/>
    <w:rPr>
      <w:rFonts w:eastAsia="Times New Roman"/>
      <w:sz w:val="24"/>
      <w:szCs w:val="24"/>
      <w:lang w:val="uk-UA" w:eastAsia="ru-RU"/>
    </w:rPr>
  </w:style>
  <w:style w:type="paragraph" w:styleId="31">
    <w:name w:val="Body Text Indent 3"/>
    <w:aliases w:val=" Знак7,Знак7"/>
    <w:basedOn w:val="a0"/>
    <w:link w:val="32"/>
    <w:unhideWhenUsed/>
    <w:rsid w:val="00D26D46"/>
    <w:pPr>
      <w:spacing w:after="120"/>
      <w:ind w:left="283"/>
    </w:pPr>
    <w:rPr>
      <w:sz w:val="16"/>
      <w:szCs w:val="16"/>
    </w:rPr>
  </w:style>
  <w:style w:type="character" w:customStyle="1" w:styleId="32">
    <w:name w:val="Основной текст с отступом 3 Знак"/>
    <w:aliases w:val=" Знак7 Знак,Знак7 Знак"/>
    <w:basedOn w:val="a1"/>
    <w:link w:val="31"/>
    <w:rsid w:val="00D26D46"/>
    <w:rPr>
      <w:rFonts w:eastAsia="Times New Roman"/>
      <w:sz w:val="16"/>
      <w:szCs w:val="16"/>
      <w:lang w:val="uk-UA" w:eastAsia="ru-RU"/>
    </w:rPr>
  </w:style>
  <w:style w:type="paragraph" w:styleId="af">
    <w:name w:val="Body Text"/>
    <w:aliases w:val=" Знак9"/>
    <w:basedOn w:val="a0"/>
    <w:link w:val="af0"/>
    <w:unhideWhenUsed/>
    <w:rsid w:val="00D26D46"/>
    <w:pPr>
      <w:spacing w:after="120"/>
    </w:pPr>
    <w:rPr>
      <w:rFonts w:asciiTheme="minorHAnsi" w:eastAsiaTheme="minorEastAsia" w:hAnsiTheme="minorHAnsi" w:cstheme="minorBidi"/>
      <w:sz w:val="22"/>
      <w:szCs w:val="22"/>
    </w:rPr>
  </w:style>
  <w:style w:type="character" w:customStyle="1" w:styleId="af0">
    <w:name w:val="Основной текст Знак"/>
    <w:aliases w:val=" Знак9 Знак"/>
    <w:basedOn w:val="a1"/>
    <w:link w:val="af"/>
    <w:rsid w:val="00D26D46"/>
    <w:rPr>
      <w:rFonts w:asciiTheme="minorHAnsi" w:eastAsiaTheme="minorEastAsia" w:hAnsiTheme="minorHAnsi" w:cstheme="minorBidi"/>
      <w:sz w:val="22"/>
      <w:szCs w:val="22"/>
      <w:lang w:val="uk-UA" w:eastAsia="ru-RU"/>
    </w:rPr>
  </w:style>
  <w:style w:type="paragraph" w:styleId="af1">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0"/>
    <w:link w:val="23"/>
    <w:rsid w:val="00D26D46"/>
    <w:pPr>
      <w:spacing w:line="240" w:lineRule="auto"/>
      <w:ind w:left="800" w:firstLine="0"/>
    </w:pPr>
    <w:rPr>
      <w:sz w:val="28"/>
      <w:szCs w:val="28"/>
    </w:rPr>
  </w:style>
  <w:style w:type="character" w:customStyle="1" w:styleId="23">
    <w:name w:val="Основной текст с отступом 2 Знак"/>
    <w:basedOn w:val="a1"/>
    <w:link w:val="22"/>
    <w:rsid w:val="00D26D46"/>
    <w:rPr>
      <w:rFonts w:eastAsia="Times New Roman"/>
      <w:lang w:val="uk-UA" w:eastAsia="ru-RU"/>
    </w:rPr>
  </w:style>
  <w:style w:type="paragraph" w:styleId="af2">
    <w:name w:val="List"/>
    <w:basedOn w:val="af"/>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3">
    <w:name w:val="Subtitle"/>
    <w:basedOn w:val="a0"/>
    <w:next w:val="a0"/>
    <w:link w:val="af4"/>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4">
    <w:name w:val="Подзаголовок Знак"/>
    <w:basedOn w:val="a1"/>
    <w:link w:val="af3"/>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5">
    <w:name w:val="Title"/>
    <w:aliases w:val=" Знак"/>
    <w:basedOn w:val="a0"/>
    <w:next w:val="af3"/>
    <w:link w:val="af6"/>
    <w:qFormat/>
    <w:rsid w:val="00D26D46"/>
    <w:pPr>
      <w:spacing w:line="240" w:lineRule="auto"/>
      <w:ind w:firstLine="0"/>
      <w:jc w:val="center"/>
    </w:pPr>
    <w:rPr>
      <w:sz w:val="28"/>
      <w:lang w:eastAsia="ar-SA"/>
    </w:rPr>
  </w:style>
  <w:style w:type="character" w:customStyle="1" w:styleId="af6">
    <w:name w:val="Название Знак"/>
    <w:aliases w:val=" Знак Знак"/>
    <w:basedOn w:val="a1"/>
    <w:link w:val="af5"/>
    <w:rsid w:val="00D26D46"/>
    <w:rPr>
      <w:rFonts w:eastAsia="Times New Roman"/>
      <w:szCs w:val="24"/>
      <w:lang w:val="uk-UA" w:eastAsia="ar-SA"/>
    </w:rPr>
  </w:style>
  <w:style w:type="paragraph" w:styleId="af7">
    <w:name w:val="Document Map"/>
    <w:basedOn w:val="a0"/>
    <w:link w:val="af8"/>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8">
    <w:name w:val="Схема документа Знак"/>
    <w:basedOn w:val="a1"/>
    <w:link w:val="af7"/>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0"/>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0"/>
    <w:next w:val="af"/>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0"/>
    <w:rsid w:val="00D26D46"/>
    <w:pPr>
      <w:suppressLineNumbers/>
      <w:spacing w:before="120" w:after="120" w:line="240" w:lineRule="auto"/>
      <w:ind w:firstLine="0"/>
      <w:jc w:val="left"/>
    </w:pPr>
    <w:rPr>
      <w:i/>
      <w:iCs/>
      <w:lang w:eastAsia="ar-SA"/>
    </w:rPr>
  </w:style>
  <w:style w:type="paragraph" w:customStyle="1" w:styleId="15">
    <w:name w:val="Указатель1"/>
    <w:basedOn w:val="a0"/>
    <w:rsid w:val="00D26D46"/>
    <w:pPr>
      <w:suppressLineNumbers/>
      <w:spacing w:line="240" w:lineRule="auto"/>
      <w:ind w:firstLine="0"/>
      <w:jc w:val="left"/>
    </w:pPr>
    <w:rPr>
      <w:lang w:eastAsia="ar-SA"/>
    </w:rPr>
  </w:style>
  <w:style w:type="paragraph" w:customStyle="1" w:styleId="16">
    <w:name w:val="Цитата1"/>
    <w:basedOn w:val="a0"/>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0"/>
    <w:rsid w:val="00D26D46"/>
    <w:pPr>
      <w:spacing w:after="120" w:line="480" w:lineRule="auto"/>
      <w:ind w:firstLine="0"/>
      <w:jc w:val="left"/>
    </w:pPr>
    <w:rPr>
      <w:lang w:eastAsia="ar-SA"/>
    </w:rPr>
  </w:style>
  <w:style w:type="paragraph" w:customStyle="1" w:styleId="17">
    <w:name w:val="Схема документа1"/>
    <w:basedOn w:val="a0"/>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9">
    <w:name w:val="Содержимое врезки"/>
    <w:basedOn w:val="af"/>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a">
    <w:name w:val="Содержимое таблицы"/>
    <w:basedOn w:val="a0"/>
    <w:rsid w:val="00D26D46"/>
    <w:pPr>
      <w:suppressLineNumbers/>
      <w:spacing w:line="240" w:lineRule="auto"/>
      <w:ind w:firstLine="0"/>
      <w:jc w:val="left"/>
    </w:pPr>
    <w:rPr>
      <w:lang w:eastAsia="ar-SA"/>
    </w:rPr>
  </w:style>
  <w:style w:type="paragraph" w:customStyle="1" w:styleId="afb">
    <w:name w:val="Заголовок таблицы"/>
    <w:basedOn w:val="afa"/>
    <w:rsid w:val="00D26D46"/>
    <w:pPr>
      <w:jc w:val="center"/>
    </w:pPr>
    <w:rPr>
      <w:b/>
      <w:bCs/>
    </w:rPr>
  </w:style>
  <w:style w:type="paragraph" w:customStyle="1" w:styleId="Char1">
    <w:name w:val="Char Знак Знак Знак Знак Знак Знак Знак Знак Знак Знак Знак Знак Знак Знак1"/>
    <w:basedOn w:val="a0"/>
    <w:rsid w:val="00D26D46"/>
    <w:pPr>
      <w:spacing w:line="240" w:lineRule="auto"/>
      <w:ind w:firstLine="0"/>
      <w:jc w:val="left"/>
    </w:pPr>
    <w:rPr>
      <w:rFonts w:ascii="Verdana" w:hAnsi="Verdana" w:cs="Verdana"/>
      <w:sz w:val="20"/>
      <w:szCs w:val="20"/>
      <w:lang w:val="en-US" w:eastAsia="en-US"/>
    </w:rPr>
  </w:style>
  <w:style w:type="character" w:styleId="afc">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d">
    <w:name w:val="Table Grid"/>
    <w:basedOn w:val="a2"/>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3"/>
    <w:uiPriority w:val="99"/>
    <w:semiHidden/>
    <w:unhideWhenUsed/>
    <w:rsid w:val="00D26D46"/>
  </w:style>
  <w:style w:type="table" w:customStyle="1" w:styleId="1a">
    <w:name w:val="Сетка таблицы1"/>
    <w:basedOn w:val="a2"/>
    <w:next w:val="afd"/>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3"/>
    <w:semiHidden/>
    <w:unhideWhenUsed/>
    <w:rsid w:val="00D26D46"/>
  </w:style>
  <w:style w:type="paragraph" w:styleId="afe">
    <w:name w:val="caption"/>
    <w:basedOn w:val="a0"/>
    <w:next w:val="a0"/>
    <w:qFormat/>
    <w:rsid w:val="00D26D46"/>
    <w:pPr>
      <w:suppressAutoHyphens/>
      <w:spacing w:line="336" w:lineRule="auto"/>
      <w:ind w:firstLine="0"/>
      <w:jc w:val="center"/>
    </w:pPr>
    <w:rPr>
      <w:sz w:val="28"/>
      <w:szCs w:val="28"/>
    </w:rPr>
  </w:style>
  <w:style w:type="paragraph" w:styleId="33">
    <w:name w:val="toc 3"/>
    <w:basedOn w:val="a0"/>
    <w:next w:val="a0"/>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0"/>
    <w:next w:val="a0"/>
    <w:autoRedefine/>
    <w:semiHidden/>
    <w:rsid w:val="00D26D46"/>
    <w:pPr>
      <w:tabs>
        <w:tab w:val="right" w:leader="dot" w:pos="9356"/>
      </w:tabs>
      <w:spacing w:line="336" w:lineRule="auto"/>
      <w:ind w:left="284" w:right="851" w:firstLine="0"/>
      <w:jc w:val="left"/>
    </w:pPr>
    <w:rPr>
      <w:sz w:val="28"/>
      <w:szCs w:val="28"/>
    </w:rPr>
  </w:style>
  <w:style w:type="paragraph" w:customStyle="1" w:styleId="aff">
    <w:name w:val="Переменные"/>
    <w:basedOn w:val="af"/>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f0">
    <w:name w:val="Формула"/>
    <w:basedOn w:val="af"/>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2"/>
    <w:next w:val="afd"/>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rmal (Web)"/>
    <w:basedOn w:val="a0"/>
    <w:uiPriority w:val="99"/>
    <w:rsid w:val="00D26D46"/>
    <w:pPr>
      <w:spacing w:before="100" w:beforeAutospacing="1" w:after="119" w:line="240" w:lineRule="auto"/>
      <w:ind w:firstLine="0"/>
      <w:jc w:val="left"/>
    </w:pPr>
  </w:style>
  <w:style w:type="numbering" w:customStyle="1" w:styleId="34">
    <w:name w:val="Нет списка3"/>
    <w:next w:val="a3"/>
    <w:semiHidden/>
    <w:rsid w:val="00D26D46"/>
  </w:style>
  <w:style w:type="table" w:customStyle="1" w:styleId="35">
    <w:name w:val="Сетка таблицы3"/>
    <w:basedOn w:val="a2"/>
    <w:next w:val="afd"/>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Emphasis"/>
    <w:qFormat/>
    <w:rsid w:val="00D26D46"/>
    <w:rPr>
      <w:i/>
      <w:iCs/>
    </w:rPr>
  </w:style>
  <w:style w:type="character" w:styleId="aff3">
    <w:name w:val="Placeholder Text"/>
    <w:basedOn w:val="a1"/>
    <w:uiPriority w:val="99"/>
    <w:semiHidden/>
    <w:rsid w:val="00D26D46"/>
    <w:rPr>
      <w:color w:val="808080"/>
    </w:rPr>
  </w:style>
  <w:style w:type="paragraph" w:customStyle="1" w:styleId="western">
    <w:name w:val="western"/>
    <w:basedOn w:val="a0"/>
    <w:rsid w:val="00D26D46"/>
    <w:pPr>
      <w:spacing w:before="100" w:beforeAutospacing="1" w:after="100" w:afterAutospacing="1" w:line="240" w:lineRule="auto"/>
      <w:ind w:firstLine="0"/>
      <w:jc w:val="left"/>
    </w:pPr>
  </w:style>
  <w:style w:type="character" w:customStyle="1" w:styleId="MapleInput">
    <w:name w:val="Maple Input"/>
    <w:rsid w:val="00D26D46"/>
    <w:rPr>
      <w:rFonts w:ascii="Courier New" w:hAnsi="Courier New" w:cs="Courier New"/>
      <w:b/>
      <w:bCs/>
      <w:color w:val="78000E"/>
    </w:rPr>
  </w:style>
  <w:style w:type="character" w:customStyle="1" w:styleId="2DOutput">
    <w:name w:val="2D Output"/>
    <w:rsid w:val="00D26D46"/>
    <w:rPr>
      <w:color w:val="0000FF"/>
    </w:rPr>
  </w:style>
  <w:style w:type="paragraph" w:customStyle="1" w:styleId="MapleOutput1">
    <w:name w:val="Maple Output1"/>
    <w:rsid w:val="00D26D46"/>
    <w:pPr>
      <w:autoSpaceDE w:val="0"/>
      <w:autoSpaceDN w:val="0"/>
      <w:adjustRightInd w:val="0"/>
      <w:spacing w:line="312" w:lineRule="auto"/>
      <w:ind w:firstLine="0"/>
      <w:jc w:val="center"/>
    </w:pPr>
    <w:rPr>
      <w:sz w:val="24"/>
      <w:szCs w:val="24"/>
    </w:rPr>
  </w:style>
  <w:style w:type="paragraph" w:styleId="aff4">
    <w:name w:val="Body Text Indent"/>
    <w:aliases w:val="Знак8, Знак8"/>
    <w:basedOn w:val="a0"/>
    <w:link w:val="aff5"/>
    <w:unhideWhenUsed/>
    <w:rsid w:val="00D26D46"/>
    <w:pPr>
      <w:spacing w:after="120" w:line="240" w:lineRule="auto"/>
      <w:ind w:left="283" w:firstLine="0"/>
      <w:jc w:val="left"/>
    </w:pPr>
  </w:style>
  <w:style w:type="character" w:customStyle="1" w:styleId="aff5">
    <w:name w:val="Основной текст с отступом Знак"/>
    <w:aliases w:val="Знак8 Знак, Знак8 Знак"/>
    <w:basedOn w:val="a1"/>
    <w:link w:val="aff4"/>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6">
    <w:name w:val="Strong"/>
    <w:basedOn w:val="a1"/>
    <w:uiPriority w:val="22"/>
    <w:qFormat/>
    <w:rsid w:val="00D26D46"/>
    <w:rPr>
      <w:b/>
      <w:bCs/>
    </w:rPr>
  </w:style>
  <w:style w:type="character" w:customStyle="1" w:styleId="line-clamp-1">
    <w:name w:val="line-clamp-1"/>
    <w:basedOn w:val="a1"/>
    <w:rsid w:val="00CA3D1B"/>
  </w:style>
  <w:style w:type="character" w:customStyle="1" w:styleId="overflow-hidden">
    <w:name w:val="overflow-hidden"/>
    <w:basedOn w:val="a1"/>
    <w:rsid w:val="00123D42"/>
  </w:style>
  <w:style w:type="paragraph" w:customStyle="1" w:styleId="150">
    <w:name w:val="Рамка15"/>
    <w:rsid w:val="00DE1412"/>
    <w:pPr>
      <w:spacing w:line="240" w:lineRule="auto"/>
      <w:ind w:firstLine="0"/>
      <w:jc w:val="center"/>
    </w:pPr>
    <w:rPr>
      <w:rFonts w:eastAsia="Times New Roman"/>
      <w:sz w:val="24"/>
      <w:szCs w:val="20"/>
      <w:lang w:eastAsia="ru-RU"/>
    </w:rPr>
  </w:style>
  <w:style w:type="paragraph" w:customStyle="1" w:styleId="MapleOutput">
    <w:name w:val="Maple Output"/>
    <w:rsid w:val="00DE1412"/>
    <w:pPr>
      <w:autoSpaceDE w:val="0"/>
      <w:autoSpaceDN w:val="0"/>
      <w:adjustRightInd w:val="0"/>
      <w:ind w:firstLine="0"/>
      <w:jc w:val="center"/>
    </w:pPr>
    <w:rPr>
      <w:rFonts w:eastAsia="Times New Roman"/>
      <w:color w:val="000000"/>
      <w:sz w:val="24"/>
      <w:szCs w:val="24"/>
      <w:lang w:val="en-US" w:eastAsia="ru-RU"/>
    </w:rPr>
  </w:style>
  <w:style w:type="character" w:customStyle="1" w:styleId="mord">
    <w:name w:val="mord"/>
    <w:basedOn w:val="a1"/>
    <w:rsid w:val="009744F1"/>
  </w:style>
  <w:style w:type="character" w:customStyle="1" w:styleId="vlist-s">
    <w:name w:val="vlist-s"/>
    <w:basedOn w:val="a1"/>
    <w:rsid w:val="009744F1"/>
  </w:style>
  <w:style w:type="character" w:customStyle="1" w:styleId="mrel">
    <w:name w:val="mrel"/>
    <w:basedOn w:val="a1"/>
    <w:rsid w:val="009744F1"/>
  </w:style>
  <w:style w:type="character" w:customStyle="1" w:styleId="delimsizing">
    <w:name w:val="delimsizing"/>
    <w:basedOn w:val="a1"/>
    <w:rsid w:val="009744F1"/>
  </w:style>
  <w:style w:type="character" w:customStyle="1" w:styleId="mbin">
    <w:name w:val="mbin"/>
    <w:basedOn w:val="a1"/>
    <w:rsid w:val="009744F1"/>
  </w:style>
  <w:style w:type="character" w:customStyle="1" w:styleId="katex-mathml">
    <w:name w:val="katex-mathml"/>
    <w:basedOn w:val="a1"/>
    <w:rsid w:val="009744F1"/>
  </w:style>
  <w:style w:type="character" w:customStyle="1" w:styleId="50">
    <w:name w:val="Заголовок 5 Знак"/>
    <w:aliases w:val=" Знак10 Знак"/>
    <w:basedOn w:val="a1"/>
    <w:link w:val="5"/>
    <w:rsid w:val="008E7344"/>
    <w:rPr>
      <w:rFonts w:ascii="Arial" w:eastAsia="Times New Roman" w:hAnsi="Arial"/>
      <w:b/>
      <w:sz w:val="24"/>
      <w:szCs w:val="24"/>
      <w:lang w:val="uk-UA" w:eastAsia="ru-RU"/>
    </w:rPr>
  </w:style>
  <w:style w:type="character" w:customStyle="1" w:styleId="70">
    <w:name w:val="Заголовок 7 Знак"/>
    <w:basedOn w:val="a1"/>
    <w:link w:val="7"/>
    <w:rsid w:val="008E7344"/>
    <w:rPr>
      <w:rFonts w:eastAsia="Times New Roman"/>
      <w:b/>
      <w:bCs/>
      <w:color w:val="000000"/>
      <w:szCs w:val="24"/>
      <w:lang w:eastAsia="ru-RU"/>
    </w:rPr>
  </w:style>
  <w:style w:type="character" w:customStyle="1" w:styleId="80">
    <w:name w:val="Заголовок 8 Знак"/>
    <w:basedOn w:val="a1"/>
    <w:link w:val="8"/>
    <w:rsid w:val="008E7344"/>
    <w:rPr>
      <w:rFonts w:eastAsia="Times New Roman"/>
      <w:b/>
      <w:color w:val="000000"/>
      <w:sz w:val="32"/>
      <w:szCs w:val="24"/>
      <w:lang w:eastAsia="ru-RU"/>
    </w:rPr>
  </w:style>
  <w:style w:type="character" w:customStyle="1" w:styleId="90">
    <w:name w:val="Заголовок 9 Знак"/>
    <w:basedOn w:val="a1"/>
    <w:link w:val="9"/>
    <w:rsid w:val="008E7344"/>
    <w:rPr>
      <w:rFonts w:eastAsia="Times New Roman"/>
      <w:color w:val="000000"/>
      <w:sz w:val="32"/>
      <w:szCs w:val="24"/>
      <w:lang w:eastAsia="ru-RU"/>
    </w:rPr>
  </w:style>
  <w:style w:type="paragraph" w:styleId="26">
    <w:name w:val="Body Text 2"/>
    <w:aliases w:val=" Знак1,Знак1"/>
    <w:basedOn w:val="a0"/>
    <w:link w:val="27"/>
    <w:rsid w:val="008E7344"/>
    <w:pPr>
      <w:spacing w:line="240" w:lineRule="auto"/>
      <w:ind w:firstLine="0"/>
    </w:pPr>
    <w:rPr>
      <w:sz w:val="28"/>
      <w:lang w:val="ru-RU"/>
    </w:rPr>
  </w:style>
  <w:style w:type="character" w:customStyle="1" w:styleId="27">
    <w:name w:val="Основной текст 2 Знак"/>
    <w:aliases w:val=" Знак1 Знак,Знак1 Знак"/>
    <w:basedOn w:val="a1"/>
    <w:link w:val="26"/>
    <w:rsid w:val="008E7344"/>
    <w:rPr>
      <w:rFonts w:eastAsia="Times New Roman"/>
      <w:szCs w:val="24"/>
      <w:lang w:eastAsia="ru-RU"/>
    </w:rPr>
  </w:style>
  <w:style w:type="paragraph" w:customStyle="1" w:styleId="Zap">
    <w:name w:val="Zap"/>
    <w:basedOn w:val="a0"/>
    <w:rsid w:val="008E7344"/>
    <w:pPr>
      <w:framePr w:hSpace="181" w:wrap="around" w:vAnchor="text" w:hAnchor="text" w:y="1"/>
      <w:spacing w:line="360" w:lineRule="atLeast"/>
      <w:ind w:firstLine="0"/>
      <w:jc w:val="left"/>
    </w:pPr>
    <w:rPr>
      <w:rFonts w:ascii="UkrainianBaltica" w:hAnsi="UkrainianBaltica"/>
      <w:szCs w:val="20"/>
      <w:lang w:val="en-US"/>
    </w:rPr>
  </w:style>
  <w:style w:type="paragraph" w:styleId="36">
    <w:name w:val="Body Text 3"/>
    <w:aliases w:val=" Знак5"/>
    <w:basedOn w:val="a0"/>
    <w:link w:val="37"/>
    <w:rsid w:val="008E7344"/>
    <w:pPr>
      <w:spacing w:line="240" w:lineRule="auto"/>
    </w:pPr>
    <w:rPr>
      <w:color w:val="000000"/>
      <w:sz w:val="28"/>
      <w:szCs w:val="28"/>
    </w:rPr>
  </w:style>
  <w:style w:type="character" w:customStyle="1" w:styleId="37">
    <w:name w:val="Основной текст 3 Знак"/>
    <w:aliases w:val=" Знак5 Знак"/>
    <w:basedOn w:val="a1"/>
    <w:link w:val="36"/>
    <w:rsid w:val="008E7344"/>
    <w:rPr>
      <w:rFonts w:eastAsia="Times New Roman"/>
      <w:color w:val="000000"/>
      <w:lang w:val="uk-UA" w:eastAsia="ru-RU"/>
    </w:rPr>
  </w:style>
  <w:style w:type="paragraph" w:styleId="aff7">
    <w:name w:val="Plain Text"/>
    <w:aliases w:val=" Знак6"/>
    <w:basedOn w:val="a0"/>
    <w:link w:val="aff8"/>
    <w:rsid w:val="008E7344"/>
    <w:pPr>
      <w:spacing w:line="240" w:lineRule="auto"/>
      <w:ind w:firstLine="0"/>
      <w:jc w:val="left"/>
    </w:pPr>
    <w:rPr>
      <w:rFonts w:ascii="Courier New" w:hAnsi="Courier New" w:cs="Courier New"/>
      <w:sz w:val="20"/>
      <w:szCs w:val="20"/>
      <w:lang w:val="ru-RU"/>
    </w:rPr>
  </w:style>
  <w:style w:type="character" w:customStyle="1" w:styleId="aff8">
    <w:name w:val="Текст Знак"/>
    <w:aliases w:val=" Знак6 Знак"/>
    <w:basedOn w:val="a1"/>
    <w:link w:val="aff7"/>
    <w:rsid w:val="008E7344"/>
    <w:rPr>
      <w:rFonts w:ascii="Courier New" w:eastAsia="Times New Roman" w:hAnsi="Courier New" w:cs="Courier New"/>
      <w:sz w:val="20"/>
      <w:szCs w:val="20"/>
      <w:lang w:eastAsia="ru-RU"/>
    </w:rPr>
  </w:style>
  <w:style w:type="paragraph" w:styleId="51">
    <w:name w:val="toc 5"/>
    <w:basedOn w:val="a0"/>
    <w:next w:val="a0"/>
    <w:autoRedefine/>
    <w:semiHidden/>
    <w:rsid w:val="008E7344"/>
    <w:pPr>
      <w:spacing w:line="240" w:lineRule="auto"/>
      <w:ind w:left="1120" w:firstLine="0"/>
    </w:pPr>
    <w:rPr>
      <w:sz w:val="28"/>
      <w:lang w:val="ru-RU"/>
    </w:rPr>
  </w:style>
  <w:style w:type="paragraph" w:styleId="61">
    <w:name w:val="toc 6"/>
    <w:basedOn w:val="a0"/>
    <w:next w:val="a0"/>
    <w:autoRedefine/>
    <w:semiHidden/>
    <w:rsid w:val="008E7344"/>
    <w:pPr>
      <w:spacing w:line="240" w:lineRule="auto"/>
      <w:ind w:left="1400" w:firstLine="0"/>
    </w:pPr>
    <w:rPr>
      <w:sz w:val="28"/>
      <w:lang w:val="ru-RU"/>
    </w:rPr>
  </w:style>
  <w:style w:type="paragraph" w:styleId="71">
    <w:name w:val="toc 7"/>
    <w:basedOn w:val="a0"/>
    <w:next w:val="a0"/>
    <w:autoRedefine/>
    <w:semiHidden/>
    <w:rsid w:val="008E7344"/>
    <w:pPr>
      <w:spacing w:line="240" w:lineRule="auto"/>
      <w:ind w:left="1680" w:firstLine="0"/>
    </w:pPr>
    <w:rPr>
      <w:sz w:val="28"/>
      <w:lang w:val="ru-RU"/>
    </w:rPr>
  </w:style>
  <w:style w:type="paragraph" w:styleId="81">
    <w:name w:val="toc 8"/>
    <w:basedOn w:val="a0"/>
    <w:next w:val="a0"/>
    <w:autoRedefine/>
    <w:semiHidden/>
    <w:rsid w:val="008E7344"/>
    <w:pPr>
      <w:spacing w:line="240" w:lineRule="auto"/>
      <w:ind w:left="1960" w:firstLine="0"/>
    </w:pPr>
    <w:rPr>
      <w:sz w:val="28"/>
      <w:lang w:val="ru-RU"/>
    </w:rPr>
  </w:style>
  <w:style w:type="paragraph" w:styleId="91">
    <w:name w:val="toc 9"/>
    <w:basedOn w:val="a0"/>
    <w:next w:val="a0"/>
    <w:autoRedefine/>
    <w:semiHidden/>
    <w:rsid w:val="008E7344"/>
    <w:pPr>
      <w:spacing w:line="240" w:lineRule="auto"/>
      <w:ind w:left="2240" w:firstLine="0"/>
    </w:pPr>
    <w:rPr>
      <w:sz w:val="28"/>
      <w:lang w:val="ru-RU"/>
    </w:rPr>
  </w:style>
  <w:style w:type="paragraph" w:customStyle="1" w:styleId="aff9">
    <w:name w:val="Шапка титульного"/>
    <w:rsid w:val="008E7344"/>
    <w:pPr>
      <w:spacing w:line="240" w:lineRule="auto"/>
      <w:ind w:firstLine="0"/>
      <w:jc w:val="center"/>
    </w:pPr>
    <w:rPr>
      <w:rFonts w:eastAsia="Times New Roman"/>
      <w:caps/>
      <w:szCs w:val="20"/>
      <w:lang w:eastAsia="ru-RU"/>
    </w:rPr>
  </w:style>
  <w:style w:type="character" w:customStyle="1" w:styleId="intstyle256">
    <w:name w:val="intstyle256"/>
    <w:hidden/>
    <w:rsid w:val="008E7344"/>
    <w:rPr>
      <w:color w:val="000000"/>
      <w:sz w:val="28"/>
      <w:szCs w:val="28"/>
    </w:rPr>
  </w:style>
  <w:style w:type="character" w:customStyle="1" w:styleId="intstyle257">
    <w:name w:val="intstyle257"/>
    <w:hidden/>
    <w:rsid w:val="008E7344"/>
    <w:rPr>
      <w:color w:val="000000"/>
      <w:sz w:val="28"/>
      <w:szCs w:val="28"/>
    </w:rPr>
  </w:style>
  <w:style w:type="character" w:customStyle="1" w:styleId="intstyle258">
    <w:name w:val="intstyle258"/>
    <w:hidden/>
    <w:rsid w:val="008E7344"/>
    <w:rPr>
      <w:color w:val="000000"/>
      <w:sz w:val="28"/>
      <w:szCs w:val="28"/>
    </w:rPr>
  </w:style>
  <w:style w:type="character" w:customStyle="1" w:styleId="intstyle259">
    <w:name w:val="intstyle259"/>
    <w:hidden/>
    <w:rsid w:val="008E7344"/>
    <w:rPr>
      <w:color w:val="000000"/>
      <w:sz w:val="28"/>
      <w:szCs w:val="28"/>
    </w:rPr>
  </w:style>
  <w:style w:type="character" w:customStyle="1" w:styleId="intstyle260">
    <w:name w:val="intstyle260"/>
    <w:hidden/>
    <w:rsid w:val="008E7344"/>
    <w:rPr>
      <w:color w:val="000000"/>
      <w:sz w:val="28"/>
      <w:szCs w:val="28"/>
    </w:rPr>
  </w:style>
  <w:style w:type="character" w:customStyle="1" w:styleId="intstyle261">
    <w:name w:val="intstyle261"/>
    <w:hidden/>
    <w:rsid w:val="008E7344"/>
    <w:rPr>
      <w:color w:val="000000"/>
      <w:sz w:val="28"/>
      <w:szCs w:val="28"/>
    </w:rPr>
  </w:style>
  <w:style w:type="character" w:customStyle="1" w:styleId="intstyle262">
    <w:name w:val="intstyle262"/>
    <w:hidden/>
    <w:rsid w:val="008E7344"/>
    <w:rPr>
      <w:color w:val="000000"/>
      <w:sz w:val="28"/>
      <w:szCs w:val="28"/>
    </w:rPr>
  </w:style>
  <w:style w:type="character" w:customStyle="1" w:styleId="intstyle263">
    <w:name w:val="intstyle263"/>
    <w:hidden/>
    <w:rsid w:val="008E7344"/>
    <w:rPr>
      <w:color w:val="000000"/>
      <w:sz w:val="28"/>
      <w:szCs w:val="28"/>
    </w:rPr>
  </w:style>
  <w:style w:type="character" w:customStyle="1" w:styleId="intstyle264">
    <w:name w:val="intstyle264"/>
    <w:hidden/>
    <w:rsid w:val="008E7344"/>
    <w:rPr>
      <w:color w:val="000000"/>
      <w:sz w:val="28"/>
      <w:szCs w:val="28"/>
    </w:rPr>
  </w:style>
  <w:style w:type="character" w:customStyle="1" w:styleId="intstyle265">
    <w:name w:val="intstyle265"/>
    <w:hidden/>
    <w:rsid w:val="008E7344"/>
    <w:rPr>
      <w:color w:val="000000"/>
      <w:sz w:val="28"/>
      <w:szCs w:val="28"/>
    </w:rPr>
  </w:style>
  <w:style w:type="character" w:customStyle="1" w:styleId="intstyle266">
    <w:name w:val="intstyle266"/>
    <w:hidden/>
    <w:rsid w:val="008E7344"/>
    <w:rPr>
      <w:color w:val="000000"/>
      <w:sz w:val="28"/>
      <w:szCs w:val="28"/>
    </w:rPr>
  </w:style>
  <w:style w:type="character" w:customStyle="1" w:styleId="intstyle267">
    <w:name w:val="intstyle267"/>
    <w:hidden/>
    <w:rsid w:val="008E7344"/>
    <w:rPr>
      <w:color w:val="000000"/>
      <w:sz w:val="28"/>
      <w:szCs w:val="28"/>
    </w:rPr>
  </w:style>
  <w:style w:type="character" w:customStyle="1" w:styleId="intstyle268">
    <w:name w:val="intstyle268"/>
    <w:hidden/>
    <w:rsid w:val="008E7344"/>
    <w:rPr>
      <w:color w:val="000000"/>
      <w:sz w:val="28"/>
      <w:szCs w:val="28"/>
    </w:rPr>
  </w:style>
  <w:style w:type="character" w:customStyle="1" w:styleId="intstyle269">
    <w:name w:val="intstyle269"/>
    <w:hidden/>
    <w:rsid w:val="008E7344"/>
    <w:rPr>
      <w:color w:val="000000"/>
      <w:sz w:val="28"/>
      <w:szCs w:val="28"/>
    </w:rPr>
  </w:style>
  <w:style w:type="character" w:customStyle="1" w:styleId="intstyle270">
    <w:name w:val="intstyle270"/>
    <w:hidden/>
    <w:rsid w:val="008E7344"/>
    <w:rPr>
      <w:color w:val="000000"/>
      <w:sz w:val="28"/>
      <w:szCs w:val="28"/>
    </w:rPr>
  </w:style>
  <w:style w:type="character" w:customStyle="1" w:styleId="intstyle271">
    <w:name w:val="intstyle271"/>
    <w:hidden/>
    <w:rsid w:val="008E7344"/>
    <w:rPr>
      <w:color w:val="000000"/>
      <w:sz w:val="28"/>
      <w:szCs w:val="28"/>
    </w:rPr>
  </w:style>
  <w:style w:type="character" w:customStyle="1" w:styleId="intstyle272">
    <w:name w:val="intstyle272"/>
    <w:hidden/>
    <w:rsid w:val="008E7344"/>
    <w:rPr>
      <w:color w:val="000000"/>
      <w:sz w:val="28"/>
      <w:szCs w:val="28"/>
    </w:rPr>
  </w:style>
  <w:style w:type="character" w:customStyle="1" w:styleId="intstyle273">
    <w:name w:val="intstyle273"/>
    <w:hidden/>
    <w:rsid w:val="008E7344"/>
    <w:rPr>
      <w:color w:val="000000"/>
      <w:sz w:val="28"/>
      <w:szCs w:val="28"/>
    </w:rPr>
  </w:style>
  <w:style w:type="character" w:customStyle="1" w:styleId="intstyle274">
    <w:name w:val="intstyle274"/>
    <w:hidden/>
    <w:rsid w:val="008E7344"/>
    <w:rPr>
      <w:color w:val="000000"/>
      <w:sz w:val="28"/>
      <w:szCs w:val="28"/>
    </w:rPr>
  </w:style>
  <w:style w:type="character" w:customStyle="1" w:styleId="intstyle275">
    <w:name w:val="intstyle275"/>
    <w:hidden/>
    <w:rsid w:val="008E7344"/>
    <w:rPr>
      <w:color w:val="000000"/>
      <w:sz w:val="28"/>
      <w:szCs w:val="28"/>
    </w:rPr>
  </w:style>
  <w:style w:type="character" w:customStyle="1" w:styleId="intstyle276">
    <w:name w:val="intstyle276"/>
    <w:hidden/>
    <w:rsid w:val="008E7344"/>
    <w:rPr>
      <w:color w:val="000000"/>
      <w:sz w:val="28"/>
      <w:szCs w:val="28"/>
    </w:rPr>
  </w:style>
  <w:style w:type="character" w:customStyle="1" w:styleId="intstyle277">
    <w:name w:val="intstyle277"/>
    <w:hidden/>
    <w:rsid w:val="008E7344"/>
    <w:rPr>
      <w:color w:val="000000"/>
      <w:sz w:val="28"/>
      <w:szCs w:val="28"/>
    </w:rPr>
  </w:style>
  <w:style w:type="character" w:customStyle="1" w:styleId="intstyle278">
    <w:name w:val="intstyle278"/>
    <w:hidden/>
    <w:rsid w:val="008E7344"/>
    <w:rPr>
      <w:color w:val="000000"/>
      <w:sz w:val="28"/>
      <w:szCs w:val="28"/>
    </w:rPr>
  </w:style>
  <w:style w:type="character" w:customStyle="1" w:styleId="intstyle279">
    <w:name w:val="intstyle279"/>
    <w:hidden/>
    <w:rsid w:val="008E7344"/>
    <w:rPr>
      <w:color w:val="000000"/>
      <w:sz w:val="28"/>
      <w:szCs w:val="28"/>
    </w:rPr>
  </w:style>
  <w:style w:type="character" w:customStyle="1" w:styleId="intstyle280">
    <w:name w:val="intstyle280"/>
    <w:hidden/>
    <w:rsid w:val="008E7344"/>
    <w:rPr>
      <w:color w:val="000000"/>
      <w:sz w:val="28"/>
      <w:szCs w:val="28"/>
    </w:rPr>
  </w:style>
  <w:style w:type="character" w:customStyle="1" w:styleId="intstyle281">
    <w:name w:val="intstyle281"/>
    <w:hidden/>
    <w:rsid w:val="008E7344"/>
    <w:rPr>
      <w:color w:val="000000"/>
      <w:sz w:val="28"/>
      <w:szCs w:val="28"/>
    </w:rPr>
  </w:style>
  <w:style w:type="character" w:customStyle="1" w:styleId="intstyle282">
    <w:name w:val="intstyle282"/>
    <w:hidden/>
    <w:rsid w:val="008E7344"/>
    <w:rPr>
      <w:color w:val="000000"/>
      <w:sz w:val="28"/>
      <w:szCs w:val="28"/>
    </w:rPr>
  </w:style>
  <w:style w:type="character" w:customStyle="1" w:styleId="intstyle283">
    <w:name w:val="intstyle283"/>
    <w:hidden/>
    <w:rsid w:val="008E7344"/>
    <w:rPr>
      <w:color w:val="000000"/>
      <w:sz w:val="28"/>
      <w:szCs w:val="28"/>
    </w:rPr>
  </w:style>
  <w:style w:type="character" w:customStyle="1" w:styleId="intstyle284">
    <w:name w:val="intstyle284"/>
    <w:hidden/>
    <w:rsid w:val="008E7344"/>
    <w:rPr>
      <w:color w:val="000000"/>
      <w:sz w:val="28"/>
      <w:szCs w:val="28"/>
    </w:rPr>
  </w:style>
  <w:style w:type="character" w:customStyle="1" w:styleId="intstyle285">
    <w:name w:val="intstyle285"/>
    <w:hidden/>
    <w:rsid w:val="008E7344"/>
    <w:rPr>
      <w:b/>
      <w:bCs/>
      <w:color w:val="000000"/>
    </w:rPr>
  </w:style>
  <w:style w:type="character" w:customStyle="1" w:styleId="intstyle286">
    <w:name w:val="intstyle286"/>
    <w:hidden/>
    <w:rsid w:val="008E7344"/>
    <w:rPr>
      <w:b/>
      <w:bCs/>
      <w:color w:val="000000"/>
      <w:sz w:val="28"/>
      <w:szCs w:val="28"/>
    </w:rPr>
  </w:style>
  <w:style w:type="character" w:customStyle="1" w:styleId="intstyle287">
    <w:name w:val="intstyle287"/>
    <w:hidden/>
    <w:rsid w:val="008E7344"/>
    <w:rPr>
      <w:b/>
      <w:bCs/>
      <w:color w:val="000000"/>
      <w:sz w:val="28"/>
      <w:szCs w:val="28"/>
    </w:rPr>
  </w:style>
  <w:style w:type="character" w:customStyle="1" w:styleId="intstyle288">
    <w:name w:val="intstyle288"/>
    <w:hidden/>
    <w:rsid w:val="008E7344"/>
    <w:rPr>
      <w:b/>
      <w:bCs/>
      <w:color w:val="000000"/>
      <w:sz w:val="28"/>
      <w:szCs w:val="28"/>
      <w:u w:val="single"/>
    </w:rPr>
  </w:style>
  <w:style w:type="character" w:customStyle="1" w:styleId="intstyle289">
    <w:name w:val="intstyle289"/>
    <w:hidden/>
    <w:rsid w:val="008E7344"/>
    <w:rPr>
      <w:color w:val="000000"/>
      <w:sz w:val="28"/>
      <w:szCs w:val="28"/>
    </w:rPr>
  </w:style>
  <w:style w:type="character" w:customStyle="1" w:styleId="intstyle290">
    <w:name w:val="intstyle290"/>
    <w:hidden/>
    <w:rsid w:val="008E7344"/>
    <w:rPr>
      <w:color w:val="000000"/>
      <w:sz w:val="28"/>
      <w:szCs w:val="28"/>
    </w:rPr>
  </w:style>
  <w:style w:type="character" w:customStyle="1" w:styleId="intstyle291">
    <w:name w:val="intstyle291"/>
    <w:hidden/>
    <w:rsid w:val="008E7344"/>
    <w:rPr>
      <w:color w:val="000000"/>
      <w:sz w:val="28"/>
      <w:szCs w:val="28"/>
    </w:rPr>
  </w:style>
  <w:style w:type="character" w:customStyle="1" w:styleId="intstyle292">
    <w:name w:val="intstyle292"/>
    <w:hidden/>
    <w:rsid w:val="008E7344"/>
    <w:rPr>
      <w:color w:val="000000"/>
      <w:sz w:val="28"/>
      <w:szCs w:val="28"/>
    </w:rPr>
  </w:style>
  <w:style w:type="character" w:customStyle="1" w:styleId="intstyle293">
    <w:name w:val="intstyle293"/>
    <w:hidden/>
    <w:rsid w:val="008E7344"/>
    <w:rPr>
      <w:color w:val="000000"/>
      <w:sz w:val="28"/>
      <w:szCs w:val="28"/>
    </w:rPr>
  </w:style>
  <w:style w:type="character" w:customStyle="1" w:styleId="intstyle294">
    <w:name w:val="intstyle294"/>
    <w:hidden/>
    <w:rsid w:val="008E7344"/>
    <w:rPr>
      <w:color w:val="000000"/>
      <w:sz w:val="28"/>
      <w:szCs w:val="28"/>
    </w:rPr>
  </w:style>
  <w:style w:type="character" w:customStyle="1" w:styleId="intstyle295">
    <w:name w:val="intstyle295"/>
    <w:hidden/>
    <w:rsid w:val="008E7344"/>
    <w:rPr>
      <w:color w:val="000000"/>
      <w:sz w:val="28"/>
      <w:szCs w:val="28"/>
    </w:rPr>
  </w:style>
  <w:style w:type="character" w:customStyle="1" w:styleId="intstyle296">
    <w:name w:val="intstyle296"/>
    <w:hidden/>
    <w:rsid w:val="008E7344"/>
    <w:rPr>
      <w:color w:val="000000"/>
      <w:sz w:val="28"/>
      <w:szCs w:val="28"/>
    </w:rPr>
  </w:style>
  <w:style w:type="character" w:customStyle="1" w:styleId="intstyle297">
    <w:name w:val="intstyle297"/>
    <w:hidden/>
    <w:rsid w:val="008E7344"/>
    <w:rPr>
      <w:color w:val="000000"/>
      <w:sz w:val="28"/>
      <w:szCs w:val="28"/>
    </w:rPr>
  </w:style>
  <w:style w:type="character" w:customStyle="1" w:styleId="intstyle298">
    <w:name w:val="intstyle298"/>
    <w:hidden/>
    <w:rsid w:val="008E7344"/>
    <w:rPr>
      <w:color w:val="000000"/>
      <w:sz w:val="28"/>
      <w:szCs w:val="28"/>
    </w:rPr>
  </w:style>
  <w:style w:type="character" w:customStyle="1" w:styleId="intstyle300">
    <w:name w:val="intstyle300"/>
    <w:hidden/>
    <w:rsid w:val="008E7344"/>
    <w:rPr>
      <w:b/>
      <w:bCs/>
      <w:color w:val="000000"/>
      <w:sz w:val="28"/>
      <w:szCs w:val="28"/>
      <w:u w:val="single"/>
    </w:rPr>
  </w:style>
  <w:style w:type="character" w:customStyle="1" w:styleId="intstyle301">
    <w:name w:val="intstyle301"/>
    <w:hidden/>
    <w:rsid w:val="008E7344"/>
    <w:rPr>
      <w:b/>
      <w:bCs/>
      <w:color w:val="000000"/>
      <w:sz w:val="28"/>
      <w:szCs w:val="28"/>
      <w:u w:val="single"/>
    </w:rPr>
  </w:style>
  <w:style w:type="character" w:customStyle="1" w:styleId="intstyle302">
    <w:name w:val="intstyle302"/>
    <w:hidden/>
    <w:rsid w:val="008E7344"/>
    <w:rPr>
      <w:b/>
      <w:bCs/>
      <w:color w:val="000000"/>
      <w:sz w:val="28"/>
      <w:szCs w:val="28"/>
    </w:rPr>
  </w:style>
  <w:style w:type="character" w:customStyle="1" w:styleId="intstyle299">
    <w:name w:val="intstyle299"/>
    <w:hidden/>
    <w:rsid w:val="008E7344"/>
    <w:rPr>
      <w:color w:val="000000"/>
      <w:sz w:val="28"/>
      <w:szCs w:val="28"/>
    </w:rPr>
  </w:style>
  <w:style w:type="character" w:customStyle="1" w:styleId="intstyle307">
    <w:name w:val="intstyle307"/>
    <w:hidden/>
    <w:rsid w:val="008E7344"/>
    <w:rPr>
      <w:b/>
      <w:bCs/>
      <w:color w:val="000000"/>
      <w:sz w:val="28"/>
      <w:szCs w:val="28"/>
      <w:u w:val="single"/>
    </w:rPr>
  </w:style>
  <w:style w:type="character" w:customStyle="1" w:styleId="intstyle308">
    <w:name w:val="intstyle308"/>
    <w:hidden/>
    <w:rsid w:val="008E7344"/>
    <w:rPr>
      <w:color w:val="000000"/>
      <w:sz w:val="28"/>
      <w:szCs w:val="28"/>
      <w:u w:val="single"/>
    </w:rPr>
  </w:style>
  <w:style w:type="character" w:customStyle="1" w:styleId="intstyle309">
    <w:name w:val="intstyle309"/>
    <w:hidden/>
    <w:rsid w:val="008E7344"/>
    <w:rPr>
      <w:color w:val="000000"/>
      <w:sz w:val="28"/>
      <w:szCs w:val="28"/>
      <w:u w:val="single"/>
    </w:rPr>
  </w:style>
  <w:style w:type="character" w:customStyle="1" w:styleId="intstyle310">
    <w:name w:val="intstyle310"/>
    <w:hidden/>
    <w:rsid w:val="008E7344"/>
    <w:rPr>
      <w:b/>
      <w:bCs/>
      <w:color w:val="000000"/>
      <w:sz w:val="28"/>
      <w:szCs w:val="28"/>
      <w:u w:val="single"/>
    </w:rPr>
  </w:style>
  <w:style w:type="character" w:customStyle="1" w:styleId="intstyle311">
    <w:name w:val="intstyle311"/>
    <w:hidden/>
    <w:rsid w:val="008E7344"/>
    <w:rPr>
      <w:b/>
      <w:bCs/>
      <w:color w:val="000000"/>
      <w:sz w:val="28"/>
      <w:szCs w:val="28"/>
      <w:u w:val="single"/>
    </w:rPr>
  </w:style>
  <w:style w:type="paragraph" w:customStyle="1" w:styleId="211">
    <w:name w:val="Основной текст с отступом 21"/>
    <w:basedOn w:val="a0"/>
    <w:rsid w:val="008E7344"/>
    <w:pPr>
      <w:suppressAutoHyphens/>
      <w:overflowPunct w:val="0"/>
      <w:autoSpaceDE w:val="0"/>
      <w:autoSpaceDN w:val="0"/>
      <w:adjustRightInd w:val="0"/>
      <w:ind w:firstLine="720"/>
      <w:textAlignment w:val="baseline"/>
    </w:pPr>
    <w:rPr>
      <w:sz w:val="28"/>
      <w:szCs w:val="20"/>
      <w:lang w:val="ru-RU"/>
    </w:rPr>
  </w:style>
  <w:style w:type="paragraph" w:customStyle="1" w:styleId="affa">
    <w:name w:val="простой"/>
    <w:basedOn w:val="a0"/>
    <w:rsid w:val="008E7344"/>
    <w:pPr>
      <w:spacing w:line="240" w:lineRule="auto"/>
      <w:ind w:firstLine="0"/>
      <w:jc w:val="left"/>
    </w:pPr>
    <w:rPr>
      <w:szCs w:val="20"/>
      <w:lang w:val="ru-RU"/>
    </w:rPr>
  </w:style>
  <w:style w:type="paragraph" w:customStyle="1" w:styleId="28">
    <w:name w:val="Стиль2"/>
    <w:basedOn w:val="affb"/>
    <w:next w:val="a0"/>
    <w:rsid w:val="008E7344"/>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fb">
    <w:name w:val="Normal Indent"/>
    <w:basedOn w:val="a0"/>
    <w:rsid w:val="008E7344"/>
    <w:pPr>
      <w:spacing w:line="240" w:lineRule="auto"/>
      <w:ind w:left="708" w:firstLine="0"/>
    </w:pPr>
    <w:rPr>
      <w:sz w:val="28"/>
      <w:lang w:val="ru-RU"/>
    </w:rPr>
  </w:style>
  <w:style w:type="paragraph" w:customStyle="1" w:styleId="Normal1">
    <w:name w:val="Normal.Нормальный1"/>
    <w:link w:val="Normal10"/>
    <w:rsid w:val="008E7344"/>
    <w:pPr>
      <w:widowControl w:val="0"/>
      <w:spacing w:line="240" w:lineRule="auto"/>
      <w:ind w:firstLine="0"/>
      <w:jc w:val="left"/>
    </w:pPr>
    <w:rPr>
      <w:rFonts w:eastAsia="Times New Roman"/>
      <w:snapToGrid w:val="0"/>
      <w:sz w:val="24"/>
      <w:szCs w:val="20"/>
      <w:lang w:val="en-GB" w:eastAsia="ru-RU"/>
    </w:rPr>
  </w:style>
  <w:style w:type="paragraph" w:styleId="38">
    <w:name w:val="List Bullet 3"/>
    <w:basedOn w:val="a0"/>
    <w:rsid w:val="008E7344"/>
    <w:pPr>
      <w:spacing w:line="240" w:lineRule="auto"/>
      <w:ind w:left="849" w:hanging="283"/>
      <w:jc w:val="left"/>
    </w:pPr>
    <w:rPr>
      <w:rFonts w:ascii="Times New Roman CYR" w:hAnsi="Times New Roman CYR"/>
      <w:szCs w:val="20"/>
      <w:lang w:val="ru-RU"/>
    </w:rPr>
  </w:style>
  <w:style w:type="paragraph" w:styleId="29">
    <w:name w:val="List Bullet 2"/>
    <w:basedOn w:val="a0"/>
    <w:rsid w:val="008E7344"/>
    <w:pPr>
      <w:spacing w:line="240" w:lineRule="auto"/>
      <w:ind w:left="566" w:hanging="283"/>
      <w:jc w:val="left"/>
    </w:pPr>
    <w:rPr>
      <w:rFonts w:ascii="Times New Roman CYR" w:hAnsi="Times New Roman CYR"/>
      <w:szCs w:val="20"/>
      <w:lang w:val="ru-RU"/>
    </w:rPr>
  </w:style>
  <w:style w:type="character" w:customStyle="1" w:styleId="Normal10">
    <w:name w:val="Normal.Нормальный1 Знак"/>
    <w:link w:val="Normal1"/>
    <w:rsid w:val="008E7344"/>
    <w:rPr>
      <w:rFonts w:eastAsia="Times New Roman"/>
      <w:snapToGrid w:val="0"/>
      <w:sz w:val="24"/>
      <w:szCs w:val="20"/>
      <w:lang w:val="en-GB" w:eastAsia="ru-RU"/>
    </w:rPr>
  </w:style>
  <w:style w:type="paragraph" w:customStyle="1" w:styleId="affc">
    <w:name w:val="Обычный абзац"/>
    <w:basedOn w:val="a0"/>
    <w:rsid w:val="008E7344"/>
    <w:pPr>
      <w:spacing w:line="240" w:lineRule="auto"/>
    </w:pPr>
    <w:rPr>
      <w:lang w:val="ru-RU"/>
    </w:rPr>
  </w:style>
  <w:style w:type="character" w:styleId="affd">
    <w:name w:val="FollowedHyperlink"/>
    <w:uiPriority w:val="99"/>
    <w:rsid w:val="008E7344"/>
    <w:rPr>
      <w:color w:val="800080"/>
      <w:u w:val="single"/>
    </w:rPr>
  </w:style>
  <w:style w:type="paragraph" w:customStyle="1" w:styleId="affe">
    <w:name w:val="Обычный_д"/>
    <w:basedOn w:val="a0"/>
    <w:rsid w:val="008E7344"/>
    <w:pPr>
      <w:spacing w:line="240" w:lineRule="auto"/>
      <w:ind w:firstLine="851"/>
      <w:jc w:val="left"/>
    </w:pPr>
    <w:rPr>
      <w:szCs w:val="20"/>
      <w:lang w:val="ru-RU"/>
    </w:rPr>
  </w:style>
  <w:style w:type="paragraph" w:customStyle="1" w:styleId="1b">
    <w:name w:val="Таблица_1"/>
    <w:basedOn w:val="a0"/>
    <w:rsid w:val="008E7344"/>
    <w:pPr>
      <w:spacing w:before="20" w:after="20" w:line="240" w:lineRule="auto"/>
      <w:ind w:firstLine="0"/>
      <w:jc w:val="center"/>
    </w:pPr>
    <w:rPr>
      <w:szCs w:val="20"/>
      <w:lang w:val="ru-RU"/>
    </w:rPr>
  </w:style>
  <w:style w:type="paragraph" w:customStyle="1" w:styleId="a">
    <w:name w:val="Маркерный список"/>
    <w:basedOn w:val="a0"/>
    <w:rsid w:val="008E7344"/>
    <w:pPr>
      <w:widowControl w:val="0"/>
      <w:numPr>
        <w:numId w:val="41"/>
      </w:numPr>
      <w:spacing w:line="240" w:lineRule="auto"/>
    </w:pPr>
    <w:rPr>
      <w:szCs w:val="20"/>
      <w:lang w:val="ru-RU"/>
    </w:rPr>
  </w:style>
  <w:style w:type="paragraph" w:customStyle="1" w:styleId="Warning">
    <w:name w:val="Warning"/>
    <w:rsid w:val="008E7344"/>
    <w:pPr>
      <w:autoSpaceDE w:val="0"/>
      <w:autoSpaceDN w:val="0"/>
      <w:adjustRightInd w:val="0"/>
      <w:spacing w:line="240" w:lineRule="auto"/>
      <w:ind w:firstLine="0"/>
      <w:jc w:val="left"/>
    </w:pPr>
    <w:rPr>
      <w:rFonts w:ascii="Courier New" w:eastAsia="Times New Roman" w:hAnsi="Courier New" w:cs="Courier New"/>
      <w:color w:val="0000FF"/>
      <w:sz w:val="20"/>
      <w:szCs w:val="20"/>
      <w:lang w:val="en-US" w:eastAsia="ru-RU"/>
    </w:rPr>
  </w:style>
  <w:style w:type="paragraph" w:customStyle="1" w:styleId="Error">
    <w:name w:val="Error"/>
    <w:rsid w:val="008E7344"/>
    <w:pPr>
      <w:autoSpaceDE w:val="0"/>
      <w:autoSpaceDN w:val="0"/>
      <w:adjustRightInd w:val="0"/>
      <w:spacing w:line="240" w:lineRule="auto"/>
      <w:ind w:firstLine="0"/>
      <w:jc w:val="left"/>
    </w:pPr>
    <w:rPr>
      <w:rFonts w:ascii="Courier New" w:eastAsia="Times New Roman" w:hAnsi="Courier New" w:cs="Courier New"/>
      <w:color w:val="FF00FF"/>
      <w:sz w:val="20"/>
      <w:szCs w:val="20"/>
      <w:lang w:val="en-US" w:eastAsia="ru-RU"/>
    </w:rPr>
  </w:style>
  <w:style w:type="paragraph" w:styleId="afff">
    <w:name w:val="Block Text"/>
    <w:basedOn w:val="a0"/>
    <w:rsid w:val="008E7344"/>
    <w:pPr>
      <w:spacing w:line="240" w:lineRule="auto"/>
      <w:ind w:left="-57" w:right="-110" w:firstLine="0"/>
      <w:jc w:val="left"/>
    </w:pPr>
    <w:rPr>
      <w:sz w:val="22"/>
      <w:szCs w:val="20"/>
      <w:lang w:val="ru-RU"/>
    </w:rPr>
  </w:style>
  <w:style w:type="paragraph" w:customStyle="1" w:styleId="1c">
    <w:name w:val="Стиль1"/>
    <w:basedOn w:val="a0"/>
    <w:rsid w:val="008E7344"/>
    <w:pPr>
      <w:tabs>
        <w:tab w:val="left" w:pos="1350"/>
      </w:tabs>
      <w:spacing w:line="240" w:lineRule="auto"/>
      <w:ind w:firstLine="0"/>
      <w:jc w:val="left"/>
    </w:pPr>
    <w:rPr>
      <w:sz w:val="20"/>
      <w:szCs w:val="20"/>
      <w:lang w:val="ru-RU"/>
    </w:rPr>
  </w:style>
  <w:style w:type="paragraph" w:styleId="afff0">
    <w:name w:val="List Bullet"/>
    <w:basedOn w:val="a0"/>
    <w:autoRedefine/>
    <w:rsid w:val="008E7344"/>
    <w:pPr>
      <w:tabs>
        <w:tab w:val="num" w:pos="360"/>
      </w:tabs>
      <w:spacing w:line="240" w:lineRule="auto"/>
      <w:ind w:left="360" w:hanging="360"/>
      <w:jc w:val="left"/>
    </w:pPr>
    <w:rPr>
      <w:sz w:val="20"/>
      <w:szCs w:val="20"/>
      <w:lang w:val="ru-RU"/>
    </w:rPr>
  </w:style>
  <w:style w:type="character" w:customStyle="1" w:styleId="2a">
    <w:name w:val="Знак Знак2"/>
    <w:rsid w:val="008E7344"/>
    <w:rPr>
      <w:sz w:val="28"/>
      <w:szCs w:val="24"/>
      <w:lang w:val="ru-RU" w:eastAsia="ru-RU" w:bidi="ar-SA"/>
    </w:rPr>
  </w:style>
  <w:style w:type="character" w:customStyle="1" w:styleId="42">
    <w:name w:val="Знак Знак4"/>
    <w:rsid w:val="008E7344"/>
    <w:rPr>
      <w:rFonts w:eastAsia="Times New Roman" w:cs="Times New Roman"/>
      <w:sz w:val="28"/>
      <w:szCs w:val="24"/>
      <w:lang w:eastAsia="ru-RU"/>
    </w:rPr>
  </w:style>
  <w:style w:type="character" w:customStyle="1" w:styleId="39">
    <w:name w:val="Знак Знак3"/>
    <w:rsid w:val="008E7344"/>
    <w:rPr>
      <w:rFonts w:eastAsia="Times New Roman" w:cs="Times New Roman"/>
      <w:sz w:val="28"/>
      <w:szCs w:val="20"/>
      <w:lang w:eastAsia="ru-RU"/>
    </w:rPr>
  </w:style>
  <w:style w:type="character" w:customStyle="1" w:styleId="cstyle10">
    <w:name w:val="_cstyle10"/>
    <w:rsid w:val="008E7344"/>
    <w:rPr>
      <w:rFonts w:ascii="Courier New" w:hAnsi="Courier New" w:cs="Courier New"/>
      <w:b/>
      <w:bCs/>
      <w:color w:val="FF0000"/>
      <w:shd w:val="clear" w:color="auto" w:fill="FFFFFF"/>
    </w:rPr>
  </w:style>
  <w:style w:type="character" w:customStyle="1" w:styleId="cstyle17">
    <w:name w:val="_cstyle17"/>
    <w:rsid w:val="008E7344"/>
    <w:rPr>
      <w:color w:val="000000"/>
      <w:sz w:val="28"/>
      <w:szCs w:val="28"/>
      <w:shd w:val="clear" w:color="auto" w:fill="FFFFFF"/>
    </w:rPr>
  </w:style>
  <w:style w:type="character" w:customStyle="1" w:styleId="cstyle9">
    <w:name w:val="_cstyle9"/>
    <w:rsid w:val="008E7344"/>
    <w:rPr>
      <w:rFonts w:ascii="Courier New" w:hAnsi="Courier New" w:cs="Courier New"/>
      <w:b/>
      <w:bCs/>
      <w:color w:val="FF0000"/>
      <w:shd w:val="clear" w:color="auto" w:fill="FFFFFF"/>
    </w:rPr>
  </w:style>
  <w:style w:type="character" w:customStyle="1" w:styleId="cstyle8">
    <w:name w:val="_cstyle8"/>
    <w:rsid w:val="008E7344"/>
    <w:rPr>
      <w:rFonts w:ascii="Courier New" w:hAnsi="Courier New" w:cs="Courier New"/>
      <w:b/>
      <w:bCs/>
      <w:color w:val="FF0000"/>
      <w:shd w:val="clear" w:color="auto" w:fill="FFFFFF"/>
    </w:rPr>
  </w:style>
  <w:style w:type="character" w:customStyle="1" w:styleId="pstyle9">
    <w:name w:val="_pstyle9"/>
    <w:rsid w:val="008E7344"/>
    <w:rPr>
      <w:rFonts w:ascii="Courier New" w:hAnsi="Courier New" w:cs="Courier New"/>
      <w:b/>
      <w:bCs/>
      <w:color w:val="FF0000"/>
      <w:shd w:val="clear" w:color="auto" w:fill="FFFFFF"/>
    </w:rPr>
  </w:style>
  <w:style w:type="character" w:customStyle="1" w:styleId="cstyle15">
    <w:name w:val="_cstyle15"/>
    <w:rsid w:val="008E7344"/>
    <w:rPr>
      <w:rFonts w:ascii="Courier New" w:hAnsi="Courier New" w:cs="Courier New"/>
      <w:b/>
      <w:bCs/>
      <w:color w:val="FF0000"/>
      <w:shd w:val="clear" w:color="auto" w:fill="FFFFFF"/>
    </w:rPr>
  </w:style>
  <w:style w:type="character" w:customStyle="1" w:styleId="cstyle12">
    <w:name w:val="_cstyle12"/>
    <w:rsid w:val="008E7344"/>
    <w:rPr>
      <w:rFonts w:ascii="Courier New" w:hAnsi="Courier New" w:cs="Courier New"/>
      <w:b/>
      <w:bCs/>
      <w:color w:val="FF0000"/>
      <w:shd w:val="clear" w:color="auto" w:fill="FFFFFF"/>
    </w:rPr>
  </w:style>
  <w:style w:type="paragraph" w:customStyle="1" w:styleId="pstyle101">
    <w:name w:val="_pstyle101"/>
    <w:rsid w:val="008E7344"/>
    <w:pPr>
      <w:autoSpaceDE w:val="0"/>
      <w:autoSpaceDN w:val="0"/>
      <w:adjustRightInd w:val="0"/>
      <w:spacing w:line="240" w:lineRule="auto"/>
      <w:ind w:firstLine="0"/>
      <w:jc w:val="left"/>
    </w:pPr>
    <w:rPr>
      <w:rFonts w:eastAsia="Times New Roman"/>
      <w:sz w:val="24"/>
      <w:szCs w:val="24"/>
      <w:lang w:eastAsia="ru-RU"/>
    </w:rPr>
  </w:style>
  <w:style w:type="paragraph" w:customStyle="1" w:styleId="pstyle131">
    <w:name w:val="_pstyle131"/>
    <w:rsid w:val="008E7344"/>
    <w:pPr>
      <w:autoSpaceDE w:val="0"/>
      <w:autoSpaceDN w:val="0"/>
      <w:adjustRightInd w:val="0"/>
      <w:ind w:firstLine="0"/>
      <w:jc w:val="center"/>
    </w:pPr>
    <w:rPr>
      <w:rFonts w:eastAsia="Times New Roman"/>
      <w:sz w:val="24"/>
      <w:szCs w:val="24"/>
      <w:lang w:eastAsia="ru-RU"/>
    </w:rPr>
  </w:style>
  <w:style w:type="paragraph" w:customStyle="1" w:styleId="pstyle71">
    <w:name w:val="_pstyle71"/>
    <w:rsid w:val="008E7344"/>
    <w:pPr>
      <w:autoSpaceDE w:val="0"/>
      <w:autoSpaceDN w:val="0"/>
      <w:adjustRightInd w:val="0"/>
      <w:spacing w:line="240" w:lineRule="auto"/>
      <w:ind w:firstLine="0"/>
      <w:jc w:val="left"/>
    </w:pPr>
    <w:rPr>
      <w:rFonts w:eastAsia="Times New Roman"/>
      <w:sz w:val="24"/>
      <w:szCs w:val="24"/>
      <w:lang w:eastAsia="ru-RU"/>
    </w:rPr>
  </w:style>
  <w:style w:type="paragraph" w:customStyle="1" w:styleId="pstyle121">
    <w:name w:val="_pstyle121"/>
    <w:rsid w:val="008E7344"/>
    <w:pPr>
      <w:autoSpaceDE w:val="0"/>
      <w:autoSpaceDN w:val="0"/>
      <w:adjustRightInd w:val="0"/>
      <w:spacing w:line="240" w:lineRule="auto"/>
      <w:ind w:firstLine="0"/>
      <w:jc w:val="left"/>
    </w:pPr>
    <w:rPr>
      <w:rFonts w:eastAsia="Times New Roman"/>
      <w:sz w:val="24"/>
      <w:szCs w:val="24"/>
      <w:lang w:eastAsia="ru-RU"/>
    </w:rPr>
  </w:style>
  <w:style w:type="paragraph" w:customStyle="1" w:styleId="pstyle61">
    <w:name w:val="_pstyle61"/>
    <w:rsid w:val="008E7344"/>
    <w:pPr>
      <w:autoSpaceDE w:val="0"/>
      <w:autoSpaceDN w:val="0"/>
      <w:adjustRightInd w:val="0"/>
      <w:spacing w:line="240" w:lineRule="auto"/>
      <w:ind w:firstLine="0"/>
      <w:jc w:val="left"/>
    </w:pPr>
    <w:rPr>
      <w:rFonts w:eastAsia="Times New Roman"/>
      <w:sz w:val="24"/>
      <w:szCs w:val="24"/>
      <w:lang w:eastAsia="ru-RU"/>
    </w:rPr>
  </w:style>
  <w:style w:type="paragraph" w:customStyle="1" w:styleId="pstyle91">
    <w:name w:val="_pstyle91"/>
    <w:rsid w:val="008E7344"/>
    <w:pPr>
      <w:autoSpaceDE w:val="0"/>
      <w:autoSpaceDN w:val="0"/>
      <w:adjustRightInd w:val="0"/>
      <w:spacing w:line="240" w:lineRule="auto"/>
      <w:ind w:firstLine="0"/>
      <w:jc w:val="left"/>
    </w:pPr>
    <w:rPr>
      <w:rFonts w:eastAsia="Times New Roman"/>
      <w:sz w:val="24"/>
      <w:szCs w:val="24"/>
      <w:lang w:eastAsia="ru-RU"/>
    </w:rPr>
  </w:style>
  <w:style w:type="paragraph" w:customStyle="1" w:styleId="FR3">
    <w:name w:val="FR3"/>
    <w:rsid w:val="008E7344"/>
    <w:pPr>
      <w:widowControl w:val="0"/>
      <w:autoSpaceDE w:val="0"/>
      <w:autoSpaceDN w:val="0"/>
      <w:adjustRightInd w:val="0"/>
      <w:spacing w:before="460" w:line="240" w:lineRule="auto"/>
      <w:ind w:left="360" w:firstLine="0"/>
      <w:jc w:val="left"/>
    </w:pPr>
    <w:rPr>
      <w:rFonts w:ascii="Arial" w:eastAsia="Times New Roman" w:hAnsi="Arial" w:cs="Arial"/>
      <w:i/>
      <w:iCs/>
      <w:sz w:val="24"/>
      <w:szCs w:val="24"/>
      <w:lang w:eastAsia="ru-RU"/>
    </w:rPr>
  </w:style>
  <w:style w:type="paragraph" w:styleId="afff1">
    <w:name w:val="annotation text"/>
    <w:basedOn w:val="a0"/>
    <w:link w:val="afff2"/>
    <w:rsid w:val="008E7344"/>
    <w:pPr>
      <w:spacing w:line="240" w:lineRule="auto"/>
      <w:ind w:firstLine="0"/>
    </w:pPr>
    <w:rPr>
      <w:rFonts w:ascii="Journal" w:hAnsi="Journal"/>
      <w:szCs w:val="20"/>
    </w:rPr>
  </w:style>
  <w:style w:type="character" w:customStyle="1" w:styleId="afff2">
    <w:name w:val="Текст примечания Знак"/>
    <w:basedOn w:val="a1"/>
    <w:link w:val="afff1"/>
    <w:rsid w:val="008E7344"/>
    <w:rPr>
      <w:rFonts w:ascii="Journal" w:eastAsia="Times New Roman" w:hAnsi="Journal"/>
      <w:sz w:val="24"/>
      <w:szCs w:val="20"/>
      <w:lang w:val="uk-UA" w:eastAsia="ru-RU"/>
    </w:rPr>
  </w:style>
  <w:style w:type="paragraph" w:styleId="afff3">
    <w:name w:val="footnote text"/>
    <w:basedOn w:val="a0"/>
    <w:link w:val="afff4"/>
    <w:rsid w:val="008E7344"/>
    <w:pPr>
      <w:spacing w:line="240" w:lineRule="auto"/>
      <w:ind w:firstLine="0"/>
      <w:jc w:val="left"/>
    </w:pPr>
    <w:rPr>
      <w:sz w:val="20"/>
      <w:szCs w:val="20"/>
      <w:lang w:val="ru-RU"/>
    </w:rPr>
  </w:style>
  <w:style w:type="character" w:customStyle="1" w:styleId="afff4">
    <w:name w:val="Текст сноски Знак"/>
    <w:basedOn w:val="a1"/>
    <w:link w:val="afff3"/>
    <w:rsid w:val="008E7344"/>
    <w:rPr>
      <w:rFonts w:eastAsia="Times New Roman"/>
      <w:sz w:val="20"/>
      <w:szCs w:val="20"/>
      <w:lang w:eastAsia="ru-RU"/>
    </w:rPr>
  </w:style>
  <w:style w:type="character" w:styleId="afff5">
    <w:name w:val="footnote reference"/>
    <w:rsid w:val="008E7344"/>
    <w:rPr>
      <w:vertAlign w:val="superscript"/>
    </w:rPr>
  </w:style>
  <w:style w:type="paragraph" w:customStyle="1" w:styleId="stylechannel">
    <w:name w:val="stylechannel"/>
    <w:basedOn w:val="a0"/>
    <w:rsid w:val="008E7344"/>
    <w:pPr>
      <w:spacing w:before="100" w:beforeAutospacing="1" w:after="100" w:afterAutospacing="1" w:line="240" w:lineRule="auto"/>
      <w:ind w:firstLine="0"/>
      <w:jc w:val="left"/>
    </w:pPr>
    <w:rPr>
      <w:color w:val="2F4F4F"/>
      <w:lang w:val="ru-RU"/>
    </w:rPr>
  </w:style>
  <w:style w:type="paragraph" w:customStyle="1" w:styleId="stylehw">
    <w:name w:val="stylehw"/>
    <w:basedOn w:val="a0"/>
    <w:rsid w:val="008E7344"/>
    <w:pPr>
      <w:spacing w:before="100" w:beforeAutospacing="1" w:after="100" w:afterAutospacing="1" w:line="240" w:lineRule="auto"/>
      <w:ind w:firstLine="0"/>
      <w:jc w:val="left"/>
    </w:pPr>
    <w:rPr>
      <w:color w:val="000080"/>
      <w:lang w:val="ru-RU"/>
    </w:rPr>
  </w:style>
  <w:style w:type="paragraph" w:customStyle="1" w:styleId="styletemplate">
    <w:name w:val="styletemplate"/>
    <w:basedOn w:val="a0"/>
    <w:rsid w:val="008E7344"/>
    <w:pPr>
      <w:spacing w:before="100" w:beforeAutospacing="1" w:after="100" w:afterAutospacing="1" w:line="240" w:lineRule="auto"/>
      <w:ind w:firstLine="0"/>
      <w:jc w:val="left"/>
    </w:pPr>
    <w:rPr>
      <w:color w:val="556B2F"/>
      <w:lang w:val="ru-RU"/>
    </w:rPr>
  </w:style>
  <w:style w:type="paragraph" w:customStyle="1" w:styleId="stylekip">
    <w:name w:val="stylekip"/>
    <w:basedOn w:val="a0"/>
    <w:rsid w:val="008E7344"/>
    <w:pPr>
      <w:spacing w:before="100" w:beforeAutospacing="1" w:after="100" w:afterAutospacing="1" w:line="240" w:lineRule="auto"/>
      <w:ind w:firstLine="0"/>
      <w:jc w:val="left"/>
    </w:pPr>
    <w:rPr>
      <w:color w:val="008B8B"/>
      <w:lang w:val="ru-RU"/>
    </w:rPr>
  </w:style>
  <w:style w:type="character" w:customStyle="1" w:styleId="16pt">
    <w:name w:val="Стиль 16 pt"/>
    <w:rsid w:val="008E7344"/>
    <w:rPr>
      <w:sz w:val="32"/>
      <w:szCs w:val="32"/>
    </w:rPr>
  </w:style>
  <w:style w:type="paragraph" w:customStyle="1" w:styleId="43">
    <w:name w:val="Стиль4"/>
    <w:basedOn w:val="a0"/>
    <w:rsid w:val="008E7344"/>
    <w:pPr>
      <w:widowControl w:val="0"/>
      <w:autoSpaceDE w:val="0"/>
      <w:autoSpaceDN w:val="0"/>
      <w:adjustRightInd w:val="0"/>
      <w:spacing w:line="260" w:lineRule="auto"/>
      <w:ind w:firstLine="851"/>
    </w:pPr>
    <w:rPr>
      <w:rFonts w:ascii="Arial Narrow" w:hAnsi="Arial Narrow"/>
      <w:sz w:val="28"/>
      <w:szCs w:val="28"/>
      <w:lang w:val="ru-RU"/>
    </w:rPr>
  </w:style>
  <w:style w:type="paragraph" w:customStyle="1" w:styleId="92">
    <w:name w:val="Стиль9"/>
    <w:basedOn w:val="a0"/>
    <w:rsid w:val="008E7344"/>
    <w:pPr>
      <w:spacing w:line="240" w:lineRule="auto"/>
      <w:ind w:firstLine="0"/>
      <w:jc w:val="center"/>
    </w:pPr>
    <w:rPr>
      <w:rFonts w:ascii="ISOCPEUR" w:hAnsi="ISOCPEUR"/>
      <w:i/>
      <w:sz w:val="18"/>
      <w:szCs w:val="20"/>
      <w:lang w:val="ru-RU"/>
    </w:rPr>
  </w:style>
  <w:style w:type="paragraph" w:customStyle="1" w:styleId="3a">
    <w:name w:val="Стиль3"/>
    <w:basedOn w:val="a0"/>
    <w:rsid w:val="008E7344"/>
    <w:pPr>
      <w:ind w:firstLine="0"/>
    </w:pPr>
    <w:rPr>
      <w:sz w:val="28"/>
      <w:szCs w:val="28"/>
      <w:lang w:val="ru-RU"/>
    </w:rPr>
  </w:style>
  <w:style w:type="paragraph" w:customStyle="1" w:styleId="62">
    <w:name w:val="Стиль6"/>
    <w:basedOn w:val="52"/>
    <w:rsid w:val="008E7344"/>
    <w:pPr>
      <w:ind w:right="465"/>
      <w:jc w:val="both"/>
    </w:pPr>
  </w:style>
  <w:style w:type="paragraph" w:customStyle="1" w:styleId="52">
    <w:name w:val="Стиль5"/>
    <w:basedOn w:val="2b"/>
    <w:rsid w:val="008E7344"/>
    <w:pPr>
      <w:spacing w:line="360" w:lineRule="auto"/>
      <w:ind w:left="709" w:firstLine="720"/>
    </w:pPr>
    <w:rPr>
      <w:sz w:val="28"/>
    </w:rPr>
  </w:style>
  <w:style w:type="paragraph" w:customStyle="1" w:styleId="72">
    <w:name w:val="Стиль7"/>
    <w:basedOn w:val="1c"/>
    <w:rsid w:val="008E7344"/>
    <w:pPr>
      <w:tabs>
        <w:tab w:val="clear" w:pos="1350"/>
      </w:tabs>
      <w:spacing w:line="360" w:lineRule="auto"/>
      <w:ind w:left="360" w:firstLine="600"/>
      <w:jc w:val="both"/>
    </w:pPr>
    <w:rPr>
      <w:sz w:val="28"/>
      <w:szCs w:val="24"/>
    </w:rPr>
  </w:style>
  <w:style w:type="paragraph" w:customStyle="1" w:styleId="100">
    <w:name w:val="Стиль10"/>
    <w:basedOn w:val="a0"/>
    <w:rsid w:val="008E7344"/>
    <w:pPr>
      <w:spacing w:line="240" w:lineRule="auto"/>
      <w:ind w:firstLine="0"/>
      <w:jc w:val="left"/>
    </w:pPr>
    <w:rPr>
      <w:lang w:val="ru-RU"/>
    </w:rPr>
  </w:style>
  <w:style w:type="paragraph" w:customStyle="1" w:styleId="82">
    <w:name w:val="Стиль8"/>
    <w:basedOn w:val="a0"/>
    <w:rsid w:val="008E7344"/>
    <w:pPr>
      <w:keepNext/>
      <w:widowControl w:val="0"/>
      <w:autoSpaceDE w:val="0"/>
      <w:autoSpaceDN w:val="0"/>
      <w:adjustRightInd w:val="0"/>
      <w:ind w:left="180" w:firstLine="720"/>
      <w:outlineLvl w:val="0"/>
    </w:pPr>
    <w:rPr>
      <w:rFonts w:ascii="Arial" w:hAnsi="Arial" w:cs="Arial"/>
      <w:kern w:val="32"/>
      <w:sz w:val="28"/>
      <w:szCs w:val="28"/>
      <w:lang w:val="ru-RU"/>
    </w:rPr>
  </w:style>
  <w:style w:type="paragraph" w:customStyle="1" w:styleId="120">
    <w:name w:val="Стиль12"/>
    <w:basedOn w:val="a0"/>
    <w:rsid w:val="008E7344"/>
    <w:pPr>
      <w:keepNext/>
      <w:widowControl w:val="0"/>
      <w:autoSpaceDE w:val="0"/>
      <w:autoSpaceDN w:val="0"/>
      <w:adjustRightInd w:val="0"/>
      <w:spacing w:line="240" w:lineRule="auto"/>
      <w:ind w:firstLine="1287"/>
      <w:outlineLvl w:val="0"/>
    </w:pPr>
    <w:rPr>
      <w:rFonts w:ascii="Arial" w:hAnsi="Arial" w:cs="Arial"/>
      <w:bCs/>
      <w:kern w:val="32"/>
      <w:sz w:val="28"/>
      <w:szCs w:val="28"/>
      <w:lang w:val="ru-RU"/>
    </w:rPr>
  </w:style>
  <w:style w:type="paragraph" w:customStyle="1" w:styleId="110">
    <w:name w:val="Стиль11"/>
    <w:basedOn w:val="a0"/>
    <w:rsid w:val="008E7344"/>
    <w:pPr>
      <w:ind w:firstLine="720"/>
      <w:jc w:val="left"/>
    </w:pPr>
    <w:rPr>
      <w:sz w:val="28"/>
      <w:lang w:val="ru-RU"/>
    </w:rPr>
  </w:style>
  <w:style w:type="paragraph" w:customStyle="1" w:styleId="130">
    <w:name w:val="Стиль13"/>
    <w:basedOn w:val="a0"/>
    <w:rsid w:val="008E7344"/>
    <w:pPr>
      <w:spacing w:line="480" w:lineRule="auto"/>
      <w:ind w:left="-180" w:firstLine="720"/>
      <w:jc w:val="left"/>
    </w:pPr>
    <w:rPr>
      <w:rFonts w:ascii="ScriptS" w:hAnsi="ScriptS"/>
      <w:i/>
      <w:lang w:val="ru-RU"/>
    </w:rPr>
  </w:style>
  <w:style w:type="paragraph" w:styleId="2b">
    <w:name w:val="Body Text First Indent 2"/>
    <w:basedOn w:val="aff4"/>
    <w:link w:val="2c"/>
    <w:rsid w:val="008E7344"/>
    <w:pPr>
      <w:ind w:firstLine="210"/>
    </w:pPr>
    <w:rPr>
      <w:lang w:val="ru-RU"/>
    </w:rPr>
  </w:style>
  <w:style w:type="character" w:customStyle="1" w:styleId="2c">
    <w:name w:val="Красная строка 2 Знак"/>
    <w:basedOn w:val="aff5"/>
    <w:link w:val="2b"/>
    <w:rsid w:val="008E7344"/>
    <w:rPr>
      <w:rFonts w:eastAsia="Times New Roman"/>
      <w:sz w:val="24"/>
      <w:szCs w:val="24"/>
      <w:lang w:val="uk-UA" w:eastAsia="ru-RU"/>
    </w:rPr>
  </w:style>
  <w:style w:type="paragraph" w:customStyle="1" w:styleId="140">
    <w:name w:val="Стиль14"/>
    <w:basedOn w:val="a0"/>
    <w:rsid w:val="008E7344"/>
    <w:pPr>
      <w:ind w:firstLine="720"/>
    </w:pPr>
    <w:rPr>
      <w:sz w:val="28"/>
      <w:szCs w:val="28"/>
      <w:lang w:val="ru-RU"/>
    </w:rPr>
  </w:style>
  <w:style w:type="paragraph" w:customStyle="1" w:styleId="151">
    <w:name w:val="Стиль15"/>
    <w:basedOn w:val="a0"/>
    <w:rsid w:val="008E7344"/>
    <w:pPr>
      <w:widowControl w:val="0"/>
      <w:autoSpaceDE w:val="0"/>
      <w:autoSpaceDN w:val="0"/>
      <w:adjustRightInd w:val="0"/>
      <w:spacing w:line="240" w:lineRule="auto"/>
      <w:ind w:right="355" w:firstLine="11"/>
      <w:jc w:val="left"/>
    </w:pPr>
    <w:rPr>
      <w:sz w:val="22"/>
      <w:szCs w:val="22"/>
      <w:lang w:val="ru-RU"/>
    </w:rPr>
  </w:style>
  <w:style w:type="paragraph" w:customStyle="1" w:styleId="170">
    <w:name w:val="Стиль17"/>
    <w:basedOn w:val="43"/>
    <w:rsid w:val="008E7344"/>
    <w:pPr>
      <w:spacing w:line="240" w:lineRule="auto"/>
    </w:pPr>
    <w:rPr>
      <w:rFonts w:ascii="Times New Roman" w:hAnsi="Times New Roman"/>
      <w:color w:val="000000"/>
    </w:rPr>
  </w:style>
  <w:style w:type="paragraph" w:customStyle="1" w:styleId="160">
    <w:name w:val="Стиль16"/>
    <w:basedOn w:val="a0"/>
    <w:rsid w:val="008E7344"/>
    <w:pPr>
      <w:ind w:firstLine="900"/>
      <w:jc w:val="left"/>
    </w:pPr>
    <w:rPr>
      <w:sz w:val="28"/>
      <w:szCs w:val="28"/>
      <w:lang w:val="ru-RU"/>
    </w:rPr>
  </w:style>
  <w:style w:type="paragraph" w:customStyle="1" w:styleId="180">
    <w:name w:val="Стиль18"/>
    <w:basedOn w:val="a0"/>
    <w:rsid w:val="008E7344"/>
    <w:pPr>
      <w:ind w:firstLine="902"/>
    </w:pPr>
    <w:rPr>
      <w:sz w:val="28"/>
      <w:szCs w:val="28"/>
      <w:lang w:val="ru-RU"/>
    </w:rPr>
  </w:style>
  <w:style w:type="paragraph" w:customStyle="1" w:styleId="190">
    <w:name w:val="Стиль19"/>
    <w:basedOn w:val="a0"/>
    <w:rsid w:val="008E7344"/>
    <w:pPr>
      <w:spacing w:line="240" w:lineRule="auto"/>
      <w:ind w:firstLine="0"/>
    </w:pPr>
    <w:rPr>
      <w:rFonts w:ascii="ISOCPEUR" w:hAnsi="ISOCPEUR"/>
      <w:i/>
      <w:sz w:val="20"/>
      <w:szCs w:val="20"/>
      <w:lang w:val="ru-RU"/>
    </w:rPr>
  </w:style>
  <w:style w:type="paragraph" w:customStyle="1" w:styleId="afff6">
    <w:name w:val="Îáû÷íûé"/>
    <w:rsid w:val="008E7344"/>
    <w:pPr>
      <w:overflowPunct w:val="0"/>
      <w:autoSpaceDE w:val="0"/>
      <w:autoSpaceDN w:val="0"/>
      <w:adjustRightInd w:val="0"/>
      <w:spacing w:line="240" w:lineRule="auto"/>
      <w:ind w:firstLine="0"/>
      <w:jc w:val="left"/>
      <w:textAlignment w:val="baseline"/>
    </w:pPr>
    <w:rPr>
      <w:rFonts w:eastAsia="Times New Roman"/>
      <w:sz w:val="20"/>
      <w:szCs w:val="20"/>
      <w:lang w:eastAsia="ru-RU"/>
    </w:rPr>
  </w:style>
  <w:style w:type="character" w:customStyle="1" w:styleId="aa">
    <w:name w:val="Чертежный Знак"/>
    <w:link w:val="a9"/>
    <w:uiPriority w:val="99"/>
    <w:rsid w:val="008E7344"/>
    <w:rPr>
      <w:rFonts w:ascii="ISOCPEUR" w:eastAsia="Times New Roman" w:hAnsi="ISOCPEUR"/>
      <w:i/>
      <w:szCs w:val="20"/>
      <w:lang w:val="uk-UA" w:eastAsia="ru-RU"/>
    </w:rPr>
  </w:style>
  <w:style w:type="character" w:customStyle="1" w:styleId="1d">
    <w:name w:val="Текст сноски Знак1"/>
    <w:basedOn w:val="a1"/>
    <w:rsid w:val="008E7344"/>
  </w:style>
  <w:style w:type="paragraph" w:customStyle="1" w:styleId="afff7">
    <w:name w:val="Основной Знак Знак Знак Знак Знак Знак Знак"/>
    <w:basedOn w:val="a0"/>
    <w:link w:val="afff8"/>
    <w:rsid w:val="008E7344"/>
    <w:pPr>
      <w:keepLines/>
      <w:kinsoku w:val="0"/>
      <w:spacing w:before="240" w:line="240" w:lineRule="auto"/>
      <w:ind w:firstLine="0"/>
      <w:jc w:val="left"/>
    </w:pPr>
    <w:rPr>
      <w:rFonts w:ascii="Tahoma" w:hAnsi="Tahoma"/>
      <w:lang w:val="ru-RU"/>
    </w:rPr>
  </w:style>
  <w:style w:type="character" w:customStyle="1" w:styleId="afff8">
    <w:name w:val="Основной Знак Знак Знак Знак Знак Знак Знак Знак"/>
    <w:link w:val="afff7"/>
    <w:rsid w:val="008E7344"/>
    <w:rPr>
      <w:rFonts w:ascii="Tahoma" w:eastAsia="Times New Roman" w:hAnsi="Tahoma"/>
      <w:sz w:val="24"/>
      <w:szCs w:val="24"/>
      <w:lang w:eastAsia="ru-RU"/>
    </w:rPr>
  </w:style>
  <w:style w:type="paragraph" w:customStyle="1" w:styleId="1e">
    <w:name w:val="Выноска Знак Знак Знак Знак Знак Знак Знак1 Знак"/>
    <w:basedOn w:val="a0"/>
    <w:link w:val="1f"/>
    <w:rsid w:val="008E7344"/>
    <w:pPr>
      <w:spacing w:line="240" w:lineRule="auto"/>
      <w:ind w:firstLine="0"/>
      <w:jc w:val="right"/>
    </w:pPr>
    <w:rPr>
      <w:rFonts w:ascii="Century Gothic" w:hAnsi="Century Gothic"/>
      <w:sz w:val="16"/>
      <w:szCs w:val="12"/>
      <w:lang w:val="ru-RU"/>
    </w:rPr>
  </w:style>
  <w:style w:type="character" w:customStyle="1" w:styleId="1f">
    <w:name w:val="Выноска Знак Знак Знак Знак Знак Знак Знак1 Знак Знак"/>
    <w:link w:val="1e"/>
    <w:rsid w:val="008E7344"/>
    <w:rPr>
      <w:rFonts w:ascii="Century Gothic" w:eastAsia="Times New Roman" w:hAnsi="Century Gothic"/>
      <w:sz w:val="16"/>
      <w:szCs w:val="12"/>
      <w:lang w:eastAsia="ru-RU"/>
    </w:rPr>
  </w:style>
  <w:style w:type="paragraph" w:customStyle="1" w:styleId="afff9">
    <w:name w:val="Выноска Знак"/>
    <w:basedOn w:val="a0"/>
    <w:rsid w:val="008E7344"/>
    <w:pPr>
      <w:spacing w:line="240" w:lineRule="auto"/>
      <w:ind w:firstLine="0"/>
      <w:jc w:val="right"/>
    </w:pPr>
    <w:rPr>
      <w:rFonts w:ascii="Century Gothic" w:eastAsia="SimSun" w:hAnsi="Century Gothic"/>
      <w:sz w:val="16"/>
      <w:szCs w:val="12"/>
      <w:lang w:val="ru-RU"/>
    </w:rPr>
  </w:style>
  <w:style w:type="paragraph" w:customStyle="1" w:styleId="afffa">
    <w:name w:val="Основной Знак Знак Знак Знак Знак Знак"/>
    <w:basedOn w:val="a0"/>
    <w:rsid w:val="008E7344"/>
    <w:pPr>
      <w:keepLines/>
      <w:kinsoku w:val="0"/>
      <w:spacing w:before="240" w:line="240" w:lineRule="auto"/>
      <w:ind w:firstLine="0"/>
      <w:jc w:val="left"/>
    </w:pPr>
    <w:rPr>
      <w:rFonts w:ascii="Tahoma" w:hAnsi="Tahoma"/>
      <w:lang w:val="ru-RU"/>
    </w:rPr>
  </w:style>
  <w:style w:type="character" w:customStyle="1" w:styleId="afffb">
    <w:name w:val="Номер на схеме"/>
    <w:rsid w:val="008E7344"/>
    <w:rPr>
      <w:rFonts w:ascii="CombiNumerals" w:hAnsi="CombiNumerals"/>
      <w:color w:val="993300"/>
      <w:position w:val="4"/>
      <w:sz w:val="16"/>
    </w:rPr>
  </w:style>
  <w:style w:type="character" w:customStyle="1" w:styleId="afffc">
    <w:name w:val="Кнопка"/>
    <w:rsid w:val="008E7344"/>
    <w:rPr>
      <w:rFonts w:ascii="Century Gothic" w:hAnsi="Century Gothic"/>
      <w:smallCaps/>
      <w:color w:val="auto"/>
      <w:sz w:val="20"/>
    </w:rPr>
  </w:style>
  <w:style w:type="paragraph" w:customStyle="1" w:styleId="FR2">
    <w:name w:val="FR2"/>
    <w:rsid w:val="008E7344"/>
    <w:pPr>
      <w:widowControl w:val="0"/>
      <w:autoSpaceDE w:val="0"/>
      <w:autoSpaceDN w:val="0"/>
      <w:adjustRightInd w:val="0"/>
      <w:spacing w:before="280" w:line="300" w:lineRule="auto"/>
      <w:ind w:left="520" w:firstLine="960"/>
      <w:jc w:val="left"/>
    </w:pPr>
    <w:rPr>
      <w:rFonts w:ascii="Arial Narrow" w:eastAsia="Times New Roman" w:hAnsi="Arial Narrow"/>
      <w:lang w:eastAsia="ru-RU"/>
    </w:rPr>
  </w:style>
  <w:style w:type="paragraph" w:customStyle="1" w:styleId="footerheader">
    <w:name w:val="footer_header"/>
    <w:rsid w:val="008E7344"/>
    <w:pPr>
      <w:autoSpaceDE w:val="0"/>
      <w:autoSpaceDN w:val="0"/>
      <w:adjustRightInd w:val="0"/>
      <w:spacing w:line="240" w:lineRule="auto"/>
      <w:ind w:firstLine="0"/>
      <w:jc w:val="right"/>
    </w:pPr>
    <w:rPr>
      <w:rFonts w:eastAsia="Times New Roman"/>
      <w:sz w:val="24"/>
      <w:szCs w:val="24"/>
      <w:lang w:val="en-US" w:eastAsia="ru-RU"/>
    </w:rPr>
  </w:style>
  <w:style w:type="character" w:customStyle="1" w:styleId="2DMath">
    <w:name w:val="2D Math"/>
    <w:uiPriority w:val="99"/>
    <w:rsid w:val="008E7344"/>
    <w:rPr>
      <w:color w:val="000000"/>
    </w:rPr>
  </w:style>
  <w:style w:type="paragraph" w:customStyle="1" w:styleId="220">
    <w:name w:val="Основной текст 22"/>
    <w:basedOn w:val="a0"/>
    <w:rsid w:val="008E7344"/>
    <w:pPr>
      <w:spacing w:line="240" w:lineRule="auto"/>
      <w:ind w:firstLine="720"/>
    </w:pPr>
    <w:rPr>
      <w:szCs w:val="20"/>
      <w:lang w:val="ru-RU"/>
    </w:rPr>
  </w:style>
  <w:style w:type="character" w:customStyle="1" w:styleId="73">
    <w:name w:val="Знак Знак7"/>
    <w:rsid w:val="008E7344"/>
    <w:rPr>
      <w:rFonts w:ascii="Journal" w:hAnsi="Journal"/>
      <w:sz w:val="24"/>
      <w:lang w:val="uk-UA"/>
    </w:rPr>
  </w:style>
  <w:style w:type="character" w:customStyle="1" w:styleId="variant">
    <w:name w:val="variant"/>
    <w:basedOn w:val="a1"/>
    <w:rsid w:val="008E7344"/>
  </w:style>
  <w:style w:type="character" w:customStyle="1" w:styleId="unknown">
    <w:name w:val="unknown"/>
    <w:basedOn w:val="a1"/>
    <w:rsid w:val="008E7344"/>
  </w:style>
  <w:style w:type="character" w:customStyle="1" w:styleId="unknowncorrected">
    <w:name w:val="unknown corrected"/>
    <w:basedOn w:val="a1"/>
    <w:rsid w:val="008E7344"/>
  </w:style>
  <w:style w:type="paragraph" w:customStyle="1" w:styleId="212">
    <w:name w:val="Основной текст с отступом 21"/>
    <w:basedOn w:val="a0"/>
    <w:rsid w:val="008E7344"/>
    <w:pPr>
      <w:suppressAutoHyphens/>
      <w:overflowPunct w:val="0"/>
      <w:autoSpaceDE w:val="0"/>
      <w:autoSpaceDN w:val="0"/>
      <w:adjustRightInd w:val="0"/>
      <w:ind w:firstLine="720"/>
      <w:textAlignment w:val="baseline"/>
    </w:pPr>
    <w:rPr>
      <w:sz w:val="28"/>
      <w:szCs w:val="20"/>
      <w:lang w:val="ru-RU"/>
    </w:rPr>
  </w:style>
  <w:style w:type="character" w:customStyle="1" w:styleId="2d">
    <w:name w:val="Знак Знак2"/>
    <w:rsid w:val="008E7344"/>
    <w:rPr>
      <w:sz w:val="28"/>
      <w:szCs w:val="24"/>
      <w:lang w:val="ru-RU" w:eastAsia="ru-RU" w:bidi="ar-SA"/>
    </w:rPr>
  </w:style>
  <w:style w:type="character" w:customStyle="1" w:styleId="44">
    <w:name w:val="Знак Знак4"/>
    <w:rsid w:val="008E7344"/>
    <w:rPr>
      <w:rFonts w:eastAsia="Times New Roman" w:cs="Times New Roman"/>
      <w:sz w:val="28"/>
      <w:szCs w:val="24"/>
      <w:lang w:eastAsia="ru-RU"/>
    </w:rPr>
  </w:style>
  <w:style w:type="character" w:customStyle="1" w:styleId="3b">
    <w:name w:val="Знак Знак3"/>
    <w:rsid w:val="008E7344"/>
    <w:rPr>
      <w:rFonts w:eastAsia="Times New Roman" w:cs="Times New Roman"/>
      <w:sz w:val="28"/>
      <w:szCs w:val="20"/>
      <w:lang w:eastAsia="ru-RU"/>
    </w:rPr>
  </w:style>
  <w:style w:type="character" w:customStyle="1" w:styleId="74">
    <w:name w:val="Знак Знак7"/>
    <w:rsid w:val="008E7344"/>
    <w:rPr>
      <w:rFonts w:ascii="Journal" w:hAnsi="Journal"/>
      <w:sz w:val="24"/>
      <w:lang w:val="uk-UA"/>
    </w:rPr>
  </w:style>
  <w:style w:type="paragraph" w:styleId="z-">
    <w:name w:val="HTML Top of Form"/>
    <w:basedOn w:val="a0"/>
    <w:next w:val="a0"/>
    <w:link w:val="z-0"/>
    <w:hidden/>
    <w:uiPriority w:val="99"/>
    <w:unhideWhenUsed/>
    <w:rsid w:val="008E7344"/>
    <w:pPr>
      <w:pBdr>
        <w:bottom w:val="single" w:sz="6" w:space="1" w:color="auto"/>
      </w:pBdr>
      <w:spacing w:line="240" w:lineRule="auto"/>
      <w:ind w:firstLine="0"/>
      <w:jc w:val="center"/>
    </w:pPr>
    <w:rPr>
      <w:rFonts w:ascii="Arial" w:hAnsi="Arial" w:cs="Arial"/>
      <w:vanish/>
      <w:sz w:val="16"/>
      <w:szCs w:val="16"/>
      <w:lang w:val="ru-RU"/>
    </w:rPr>
  </w:style>
  <w:style w:type="character" w:customStyle="1" w:styleId="z-0">
    <w:name w:val="z-Начало формы Знак"/>
    <w:basedOn w:val="a1"/>
    <w:link w:val="z-"/>
    <w:uiPriority w:val="99"/>
    <w:rsid w:val="008E7344"/>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D569C"/>
    <w:rPr>
      <w:rFonts w:eastAsia="Times New Roman"/>
      <w:sz w:val="24"/>
      <w:szCs w:val="24"/>
      <w:lang w:val="uk-UA" w:eastAsia="ru-RU"/>
    </w:rPr>
  </w:style>
  <w:style w:type="paragraph" w:styleId="1">
    <w:name w:val="heading 1"/>
    <w:aliases w:val=" Знак14,Знак14"/>
    <w:basedOn w:val="a0"/>
    <w:next w:val="a0"/>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13,Знак13"/>
    <w:basedOn w:val="a0"/>
    <w:next w:val="a0"/>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aliases w:val=" Знак12,Знак12"/>
    <w:basedOn w:val="a0"/>
    <w:next w:val="a0"/>
    <w:link w:val="30"/>
    <w:qFormat/>
    <w:rsid w:val="00D26D46"/>
    <w:pPr>
      <w:suppressAutoHyphens/>
      <w:spacing w:line="336" w:lineRule="auto"/>
      <w:ind w:left="851" w:firstLine="0"/>
      <w:outlineLvl w:val="2"/>
    </w:pPr>
    <w:rPr>
      <w:b/>
      <w:sz w:val="28"/>
      <w:szCs w:val="28"/>
    </w:rPr>
  </w:style>
  <w:style w:type="paragraph" w:styleId="4">
    <w:name w:val="heading 4"/>
    <w:aliases w:val=" Знак11"/>
    <w:basedOn w:val="a0"/>
    <w:next w:val="a0"/>
    <w:link w:val="40"/>
    <w:qFormat/>
    <w:rsid w:val="00D26D46"/>
    <w:pPr>
      <w:suppressAutoHyphens/>
      <w:spacing w:line="336" w:lineRule="auto"/>
      <w:ind w:firstLine="0"/>
      <w:jc w:val="center"/>
      <w:outlineLvl w:val="3"/>
    </w:pPr>
    <w:rPr>
      <w:b/>
      <w:sz w:val="28"/>
      <w:szCs w:val="28"/>
    </w:rPr>
  </w:style>
  <w:style w:type="paragraph" w:styleId="5">
    <w:name w:val="heading 5"/>
    <w:aliases w:val=" Знак10"/>
    <w:basedOn w:val="a0"/>
    <w:next w:val="a0"/>
    <w:link w:val="50"/>
    <w:qFormat/>
    <w:rsid w:val="008E7344"/>
    <w:pPr>
      <w:keepNext/>
      <w:spacing w:line="240" w:lineRule="auto"/>
      <w:ind w:left="252" w:right="76" w:firstLine="0"/>
      <w:jc w:val="left"/>
      <w:outlineLvl w:val="4"/>
    </w:pPr>
    <w:rPr>
      <w:rFonts w:ascii="Arial" w:hAnsi="Arial"/>
      <w:b/>
    </w:rPr>
  </w:style>
  <w:style w:type="paragraph" w:styleId="6">
    <w:name w:val="heading 6"/>
    <w:basedOn w:val="a0"/>
    <w:next w:val="a0"/>
    <w:link w:val="60"/>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paragraph" w:styleId="7">
    <w:name w:val="heading 7"/>
    <w:basedOn w:val="a0"/>
    <w:next w:val="a0"/>
    <w:link w:val="70"/>
    <w:qFormat/>
    <w:rsid w:val="008E7344"/>
    <w:pPr>
      <w:keepNext/>
      <w:spacing w:line="240" w:lineRule="auto"/>
      <w:ind w:firstLine="0"/>
      <w:jc w:val="center"/>
      <w:outlineLvl w:val="6"/>
    </w:pPr>
    <w:rPr>
      <w:b/>
      <w:bCs/>
      <w:color w:val="000000"/>
      <w:sz w:val="28"/>
      <w:lang w:val="ru-RU"/>
    </w:rPr>
  </w:style>
  <w:style w:type="paragraph" w:styleId="8">
    <w:name w:val="heading 8"/>
    <w:basedOn w:val="a0"/>
    <w:next w:val="a0"/>
    <w:link w:val="80"/>
    <w:qFormat/>
    <w:rsid w:val="008E7344"/>
    <w:pPr>
      <w:keepNext/>
      <w:spacing w:line="240" w:lineRule="auto"/>
      <w:ind w:firstLine="0"/>
      <w:jc w:val="center"/>
      <w:outlineLvl w:val="7"/>
    </w:pPr>
    <w:rPr>
      <w:b/>
      <w:color w:val="000000"/>
      <w:sz w:val="32"/>
      <w:lang w:val="ru-RU"/>
    </w:rPr>
  </w:style>
  <w:style w:type="paragraph" w:styleId="9">
    <w:name w:val="heading 9"/>
    <w:basedOn w:val="a0"/>
    <w:next w:val="a0"/>
    <w:link w:val="90"/>
    <w:qFormat/>
    <w:rsid w:val="008E7344"/>
    <w:pPr>
      <w:keepNext/>
      <w:spacing w:before="240" w:line="240" w:lineRule="auto"/>
      <w:ind w:firstLine="0"/>
      <w:jc w:val="center"/>
      <w:outlineLvl w:val="8"/>
    </w:pPr>
    <w:rPr>
      <w:color w:val="000000"/>
      <w:sz w:val="32"/>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 Знак13 Знак,Знак13 Знак"/>
    <w:basedOn w:val="a1"/>
    <w:link w:val="2"/>
    <w:uiPriority w:val="9"/>
    <w:rsid w:val="00294DF2"/>
    <w:rPr>
      <w:rFonts w:ascii="Arial" w:eastAsia="Times New Roman" w:hAnsi="Arial" w:cs="Arial"/>
      <w:b/>
      <w:bCs/>
      <w:i/>
      <w:iCs/>
      <w:lang w:val="uk-UA" w:eastAsia="ar-SA"/>
    </w:rPr>
  </w:style>
  <w:style w:type="character" w:customStyle="1" w:styleId="10">
    <w:name w:val="Заголовок 1 Знак"/>
    <w:aliases w:val=" Знак14 Знак,Знак14 Знак"/>
    <w:basedOn w:val="a1"/>
    <w:link w:val="1"/>
    <w:rsid w:val="00294DF2"/>
    <w:rPr>
      <w:rFonts w:asciiTheme="majorHAnsi" w:eastAsiaTheme="majorEastAsia" w:hAnsiTheme="majorHAnsi" w:cstheme="majorBidi"/>
      <w:b/>
      <w:bCs/>
      <w:color w:val="365F91" w:themeColor="accent1" w:themeShade="BF"/>
      <w:lang w:val="uk-UA" w:eastAsia="ru-RU"/>
    </w:rPr>
  </w:style>
  <w:style w:type="paragraph" w:styleId="a4">
    <w:name w:val="List Paragraph"/>
    <w:basedOn w:val="a0"/>
    <w:uiPriority w:val="34"/>
    <w:qFormat/>
    <w:rsid w:val="00330291"/>
    <w:pPr>
      <w:ind w:left="720"/>
      <w:contextualSpacing/>
    </w:pPr>
  </w:style>
  <w:style w:type="paragraph" w:styleId="a5">
    <w:name w:val="Balloon Text"/>
    <w:aliases w:val=" Знак4"/>
    <w:basedOn w:val="a0"/>
    <w:link w:val="a6"/>
    <w:unhideWhenUsed/>
    <w:rsid w:val="003A4BBB"/>
    <w:pPr>
      <w:spacing w:line="240" w:lineRule="auto"/>
    </w:pPr>
    <w:rPr>
      <w:rFonts w:ascii="Tahoma" w:hAnsi="Tahoma" w:cs="Tahoma"/>
      <w:sz w:val="16"/>
      <w:szCs w:val="16"/>
    </w:rPr>
  </w:style>
  <w:style w:type="character" w:customStyle="1" w:styleId="a6">
    <w:name w:val="Текст выноски Знак"/>
    <w:aliases w:val=" Знак4 Знак"/>
    <w:basedOn w:val="a1"/>
    <w:link w:val="a5"/>
    <w:rsid w:val="003A4BBB"/>
    <w:rPr>
      <w:rFonts w:ascii="Tahoma" w:eastAsia="Times New Roman" w:hAnsi="Tahoma" w:cs="Tahoma"/>
      <w:sz w:val="16"/>
      <w:szCs w:val="16"/>
      <w:lang w:val="uk-UA" w:eastAsia="ru-RU"/>
    </w:rPr>
  </w:style>
  <w:style w:type="character" w:customStyle="1" w:styleId="30">
    <w:name w:val="Заголовок 3 Знак"/>
    <w:aliases w:val=" Знак12 Знак,Знак12 Знак"/>
    <w:basedOn w:val="a1"/>
    <w:link w:val="3"/>
    <w:rsid w:val="00D26D46"/>
    <w:rPr>
      <w:rFonts w:eastAsia="Times New Roman"/>
      <w:b/>
      <w:lang w:val="uk-UA" w:eastAsia="ru-RU"/>
    </w:rPr>
  </w:style>
  <w:style w:type="character" w:customStyle="1" w:styleId="40">
    <w:name w:val="Заголовок 4 Знак"/>
    <w:aliases w:val=" Знак11 Знак"/>
    <w:basedOn w:val="a1"/>
    <w:link w:val="4"/>
    <w:rsid w:val="00D26D46"/>
    <w:rPr>
      <w:rFonts w:eastAsia="Times New Roman"/>
      <w:b/>
      <w:lang w:val="uk-UA" w:eastAsia="ru-RU"/>
    </w:rPr>
  </w:style>
  <w:style w:type="character" w:customStyle="1" w:styleId="60">
    <w:name w:val="Заголовок 6 Знак"/>
    <w:basedOn w:val="a1"/>
    <w:link w:val="6"/>
    <w:rsid w:val="00D26D46"/>
    <w:rPr>
      <w:rFonts w:eastAsia="Times New Roman"/>
      <w:b/>
      <w:bCs/>
      <w:sz w:val="22"/>
      <w:szCs w:val="22"/>
      <w:lang w:val="uk-UA" w:eastAsia="ar-SA"/>
    </w:rPr>
  </w:style>
  <w:style w:type="paragraph" w:styleId="11">
    <w:name w:val="toc 1"/>
    <w:basedOn w:val="a0"/>
    <w:next w:val="a0"/>
    <w:autoRedefine/>
    <w:rsid w:val="00F8637D"/>
    <w:pPr>
      <w:tabs>
        <w:tab w:val="right" w:leader="dot" w:pos="9355"/>
      </w:tabs>
      <w:spacing w:line="336" w:lineRule="auto"/>
      <w:ind w:right="851" w:firstLine="0"/>
      <w:jc w:val="left"/>
    </w:pPr>
    <w:rPr>
      <w:b/>
      <w:caps/>
      <w:noProof/>
      <w:sz w:val="28"/>
      <w:szCs w:val="28"/>
    </w:rPr>
  </w:style>
  <w:style w:type="paragraph" w:styleId="21">
    <w:name w:val="toc 2"/>
    <w:basedOn w:val="a0"/>
    <w:next w:val="a0"/>
    <w:autoRedefine/>
    <w:rsid w:val="003E4245"/>
    <w:pPr>
      <w:tabs>
        <w:tab w:val="left" w:pos="1100"/>
        <w:tab w:val="right" w:leader="dot" w:pos="9355"/>
      </w:tabs>
      <w:spacing w:line="336" w:lineRule="auto"/>
      <w:ind w:left="284" w:firstLine="0"/>
    </w:pPr>
    <w:rPr>
      <w:sz w:val="28"/>
      <w:szCs w:val="28"/>
    </w:rPr>
  </w:style>
  <w:style w:type="character" w:styleId="a7">
    <w:name w:val="Hyperlink"/>
    <w:uiPriority w:val="99"/>
    <w:rsid w:val="00D26D46"/>
    <w:rPr>
      <w:color w:val="0000FF"/>
      <w:u w:val="single"/>
    </w:rPr>
  </w:style>
  <w:style w:type="paragraph" w:styleId="a8">
    <w:name w:val="TOC Heading"/>
    <w:basedOn w:val="1"/>
    <w:next w:val="a0"/>
    <w:uiPriority w:val="39"/>
    <w:unhideWhenUsed/>
    <w:qFormat/>
    <w:rsid w:val="00D26D46"/>
    <w:pPr>
      <w:spacing w:line="276" w:lineRule="auto"/>
      <w:ind w:firstLine="0"/>
      <w:jc w:val="left"/>
      <w:outlineLvl w:val="9"/>
    </w:pPr>
    <w:rPr>
      <w:lang w:eastAsia="en-US"/>
    </w:rPr>
  </w:style>
  <w:style w:type="paragraph" w:customStyle="1" w:styleId="a9">
    <w:name w:val="Чертежный"/>
    <w:link w:val="aa"/>
    <w:uiPriority w:val="99"/>
    <w:rsid w:val="00D26D46"/>
    <w:pPr>
      <w:spacing w:line="240" w:lineRule="auto"/>
      <w:ind w:firstLine="0"/>
    </w:pPr>
    <w:rPr>
      <w:rFonts w:ascii="ISOCPEUR" w:eastAsia="Times New Roman" w:hAnsi="ISOCPEUR"/>
      <w:i/>
      <w:szCs w:val="20"/>
      <w:lang w:val="uk-UA" w:eastAsia="ru-RU"/>
    </w:rPr>
  </w:style>
  <w:style w:type="paragraph" w:styleId="ab">
    <w:name w:val="header"/>
    <w:aliases w:val=" Знак3,Знак3, Знак3 Знак Знак"/>
    <w:basedOn w:val="a0"/>
    <w:link w:val="ac"/>
    <w:unhideWhenUsed/>
    <w:rsid w:val="00D26D46"/>
    <w:pPr>
      <w:tabs>
        <w:tab w:val="center" w:pos="4677"/>
        <w:tab w:val="right" w:pos="9355"/>
      </w:tabs>
    </w:pPr>
  </w:style>
  <w:style w:type="character" w:customStyle="1" w:styleId="ac">
    <w:name w:val="Верхний колонтитул Знак"/>
    <w:aliases w:val=" Знак3 Знак,Знак3 Знак, Знак3 Знак Знак Знак"/>
    <w:basedOn w:val="a1"/>
    <w:link w:val="ab"/>
    <w:rsid w:val="00D26D46"/>
    <w:rPr>
      <w:rFonts w:eastAsia="Times New Roman"/>
      <w:sz w:val="24"/>
      <w:szCs w:val="24"/>
      <w:lang w:val="uk-UA" w:eastAsia="ru-RU"/>
    </w:rPr>
  </w:style>
  <w:style w:type="paragraph" w:styleId="ad">
    <w:name w:val="footer"/>
    <w:aliases w:val=" Знак2, Знак2 Знак Знак"/>
    <w:basedOn w:val="a0"/>
    <w:link w:val="ae"/>
    <w:unhideWhenUsed/>
    <w:rsid w:val="00D26D46"/>
    <w:pPr>
      <w:tabs>
        <w:tab w:val="center" w:pos="4677"/>
        <w:tab w:val="right" w:pos="9355"/>
      </w:tabs>
    </w:pPr>
  </w:style>
  <w:style w:type="character" w:customStyle="1" w:styleId="ae">
    <w:name w:val="Нижний колонтитул Знак"/>
    <w:aliases w:val=" Знак2 Знак, Знак2 Знак Знак Знак"/>
    <w:basedOn w:val="a1"/>
    <w:link w:val="ad"/>
    <w:rsid w:val="00D26D46"/>
    <w:rPr>
      <w:rFonts w:eastAsia="Times New Roman"/>
      <w:sz w:val="24"/>
      <w:szCs w:val="24"/>
      <w:lang w:val="uk-UA" w:eastAsia="ru-RU"/>
    </w:rPr>
  </w:style>
  <w:style w:type="paragraph" w:styleId="31">
    <w:name w:val="Body Text Indent 3"/>
    <w:aliases w:val=" Знак7,Знак7"/>
    <w:basedOn w:val="a0"/>
    <w:link w:val="32"/>
    <w:unhideWhenUsed/>
    <w:rsid w:val="00D26D46"/>
    <w:pPr>
      <w:spacing w:after="120"/>
      <w:ind w:left="283"/>
    </w:pPr>
    <w:rPr>
      <w:sz w:val="16"/>
      <w:szCs w:val="16"/>
    </w:rPr>
  </w:style>
  <w:style w:type="character" w:customStyle="1" w:styleId="32">
    <w:name w:val="Основной текст с отступом 3 Знак"/>
    <w:aliases w:val=" Знак7 Знак,Знак7 Знак"/>
    <w:basedOn w:val="a1"/>
    <w:link w:val="31"/>
    <w:rsid w:val="00D26D46"/>
    <w:rPr>
      <w:rFonts w:eastAsia="Times New Roman"/>
      <w:sz w:val="16"/>
      <w:szCs w:val="16"/>
      <w:lang w:val="uk-UA" w:eastAsia="ru-RU"/>
    </w:rPr>
  </w:style>
  <w:style w:type="paragraph" w:styleId="af">
    <w:name w:val="Body Text"/>
    <w:aliases w:val=" Знак9"/>
    <w:basedOn w:val="a0"/>
    <w:link w:val="af0"/>
    <w:unhideWhenUsed/>
    <w:rsid w:val="00D26D46"/>
    <w:pPr>
      <w:spacing w:after="120"/>
    </w:pPr>
    <w:rPr>
      <w:rFonts w:asciiTheme="minorHAnsi" w:eastAsiaTheme="minorEastAsia" w:hAnsiTheme="minorHAnsi" w:cstheme="minorBidi"/>
      <w:sz w:val="22"/>
      <w:szCs w:val="22"/>
    </w:rPr>
  </w:style>
  <w:style w:type="character" w:customStyle="1" w:styleId="af0">
    <w:name w:val="Основной текст Знак"/>
    <w:aliases w:val=" Знак9 Знак"/>
    <w:basedOn w:val="a1"/>
    <w:link w:val="af"/>
    <w:rsid w:val="00D26D46"/>
    <w:rPr>
      <w:rFonts w:asciiTheme="minorHAnsi" w:eastAsiaTheme="minorEastAsia" w:hAnsiTheme="minorHAnsi" w:cstheme="minorBidi"/>
      <w:sz w:val="22"/>
      <w:szCs w:val="22"/>
      <w:lang w:val="uk-UA" w:eastAsia="ru-RU"/>
    </w:rPr>
  </w:style>
  <w:style w:type="paragraph" w:styleId="af1">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0"/>
    <w:link w:val="23"/>
    <w:rsid w:val="00D26D46"/>
    <w:pPr>
      <w:spacing w:line="240" w:lineRule="auto"/>
      <w:ind w:left="800" w:firstLine="0"/>
    </w:pPr>
    <w:rPr>
      <w:sz w:val="28"/>
      <w:szCs w:val="28"/>
    </w:rPr>
  </w:style>
  <w:style w:type="character" w:customStyle="1" w:styleId="23">
    <w:name w:val="Основной текст с отступом 2 Знак"/>
    <w:basedOn w:val="a1"/>
    <w:link w:val="22"/>
    <w:rsid w:val="00D26D46"/>
    <w:rPr>
      <w:rFonts w:eastAsia="Times New Roman"/>
      <w:lang w:val="uk-UA" w:eastAsia="ru-RU"/>
    </w:rPr>
  </w:style>
  <w:style w:type="paragraph" w:styleId="af2">
    <w:name w:val="List"/>
    <w:basedOn w:val="af"/>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3">
    <w:name w:val="Subtitle"/>
    <w:basedOn w:val="a0"/>
    <w:next w:val="a0"/>
    <w:link w:val="af4"/>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4">
    <w:name w:val="Подзаголовок Знак"/>
    <w:basedOn w:val="a1"/>
    <w:link w:val="af3"/>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5">
    <w:name w:val="Title"/>
    <w:aliases w:val=" Знак"/>
    <w:basedOn w:val="a0"/>
    <w:next w:val="af3"/>
    <w:link w:val="af6"/>
    <w:qFormat/>
    <w:rsid w:val="00D26D46"/>
    <w:pPr>
      <w:spacing w:line="240" w:lineRule="auto"/>
      <w:ind w:firstLine="0"/>
      <w:jc w:val="center"/>
    </w:pPr>
    <w:rPr>
      <w:sz w:val="28"/>
      <w:lang w:eastAsia="ar-SA"/>
    </w:rPr>
  </w:style>
  <w:style w:type="character" w:customStyle="1" w:styleId="af6">
    <w:name w:val="Название Знак"/>
    <w:aliases w:val=" Знак Знак"/>
    <w:basedOn w:val="a1"/>
    <w:link w:val="af5"/>
    <w:rsid w:val="00D26D46"/>
    <w:rPr>
      <w:rFonts w:eastAsia="Times New Roman"/>
      <w:szCs w:val="24"/>
      <w:lang w:val="uk-UA" w:eastAsia="ar-SA"/>
    </w:rPr>
  </w:style>
  <w:style w:type="paragraph" w:styleId="af7">
    <w:name w:val="Document Map"/>
    <w:basedOn w:val="a0"/>
    <w:link w:val="af8"/>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8">
    <w:name w:val="Схема документа Знак"/>
    <w:basedOn w:val="a1"/>
    <w:link w:val="af7"/>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0"/>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0"/>
    <w:next w:val="af"/>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0"/>
    <w:rsid w:val="00D26D46"/>
    <w:pPr>
      <w:suppressLineNumbers/>
      <w:spacing w:before="120" w:after="120" w:line="240" w:lineRule="auto"/>
      <w:ind w:firstLine="0"/>
      <w:jc w:val="left"/>
    </w:pPr>
    <w:rPr>
      <w:i/>
      <w:iCs/>
      <w:lang w:eastAsia="ar-SA"/>
    </w:rPr>
  </w:style>
  <w:style w:type="paragraph" w:customStyle="1" w:styleId="15">
    <w:name w:val="Указатель1"/>
    <w:basedOn w:val="a0"/>
    <w:rsid w:val="00D26D46"/>
    <w:pPr>
      <w:suppressLineNumbers/>
      <w:spacing w:line="240" w:lineRule="auto"/>
      <w:ind w:firstLine="0"/>
      <w:jc w:val="left"/>
    </w:pPr>
    <w:rPr>
      <w:lang w:eastAsia="ar-SA"/>
    </w:rPr>
  </w:style>
  <w:style w:type="paragraph" w:customStyle="1" w:styleId="16">
    <w:name w:val="Цитата1"/>
    <w:basedOn w:val="a0"/>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0"/>
    <w:rsid w:val="00D26D46"/>
    <w:pPr>
      <w:spacing w:after="120" w:line="480" w:lineRule="auto"/>
      <w:ind w:firstLine="0"/>
      <w:jc w:val="left"/>
    </w:pPr>
    <w:rPr>
      <w:lang w:eastAsia="ar-SA"/>
    </w:rPr>
  </w:style>
  <w:style w:type="paragraph" w:customStyle="1" w:styleId="17">
    <w:name w:val="Схема документа1"/>
    <w:basedOn w:val="a0"/>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9">
    <w:name w:val="Содержимое врезки"/>
    <w:basedOn w:val="af"/>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a">
    <w:name w:val="Содержимое таблицы"/>
    <w:basedOn w:val="a0"/>
    <w:rsid w:val="00D26D46"/>
    <w:pPr>
      <w:suppressLineNumbers/>
      <w:spacing w:line="240" w:lineRule="auto"/>
      <w:ind w:firstLine="0"/>
      <w:jc w:val="left"/>
    </w:pPr>
    <w:rPr>
      <w:lang w:eastAsia="ar-SA"/>
    </w:rPr>
  </w:style>
  <w:style w:type="paragraph" w:customStyle="1" w:styleId="afb">
    <w:name w:val="Заголовок таблицы"/>
    <w:basedOn w:val="afa"/>
    <w:rsid w:val="00D26D46"/>
    <w:pPr>
      <w:jc w:val="center"/>
    </w:pPr>
    <w:rPr>
      <w:b/>
      <w:bCs/>
    </w:rPr>
  </w:style>
  <w:style w:type="paragraph" w:customStyle="1" w:styleId="Char1">
    <w:name w:val="Char Знак Знак Знак Знак Знак Знак Знак Знак Знак Знак Знак Знак Знак Знак1"/>
    <w:basedOn w:val="a0"/>
    <w:rsid w:val="00D26D46"/>
    <w:pPr>
      <w:spacing w:line="240" w:lineRule="auto"/>
      <w:ind w:firstLine="0"/>
      <w:jc w:val="left"/>
    </w:pPr>
    <w:rPr>
      <w:rFonts w:ascii="Verdana" w:hAnsi="Verdana" w:cs="Verdana"/>
      <w:sz w:val="20"/>
      <w:szCs w:val="20"/>
      <w:lang w:val="en-US" w:eastAsia="en-US"/>
    </w:rPr>
  </w:style>
  <w:style w:type="character" w:styleId="afc">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d">
    <w:name w:val="Table Grid"/>
    <w:basedOn w:val="a2"/>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3"/>
    <w:uiPriority w:val="99"/>
    <w:semiHidden/>
    <w:unhideWhenUsed/>
    <w:rsid w:val="00D26D46"/>
  </w:style>
  <w:style w:type="table" w:customStyle="1" w:styleId="1a">
    <w:name w:val="Сетка таблицы1"/>
    <w:basedOn w:val="a2"/>
    <w:next w:val="afd"/>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3"/>
    <w:semiHidden/>
    <w:unhideWhenUsed/>
    <w:rsid w:val="00D26D46"/>
  </w:style>
  <w:style w:type="paragraph" w:styleId="afe">
    <w:name w:val="caption"/>
    <w:basedOn w:val="a0"/>
    <w:next w:val="a0"/>
    <w:qFormat/>
    <w:rsid w:val="00D26D46"/>
    <w:pPr>
      <w:suppressAutoHyphens/>
      <w:spacing w:line="336" w:lineRule="auto"/>
      <w:ind w:firstLine="0"/>
      <w:jc w:val="center"/>
    </w:pPr>
    <w:rPr>
      <w:sz w:val="28"/>
      <w:szCs w:val="28"/>
    </w:rPr>
  </w:style>
  <w:style w:type="paragraph" w:styleId="33">
    <w:name w:val="toc 3"/>
    <w:basedOn w:val="a0"/>
    <w:next w:val="a0"/>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0"/>
    <w:next w:val="a0"/>
    <w:autoRedefine/>
    <w:semiHidden/>
    <w:rsid w:val="00D26D46"/>
    <w:pPr>
      <w:tabs>
        <w:tab w:val="right" w:leader="dot" w:pos="9356"/>
      </w:tabs>
      <w:spacing w:line="336" w:lineRule="auto"/>
      <w:ind w:left="284" w:right="851" w:firstLine="0"/>
      <w:jc w:val="left"/>
    </w:pPr>
    <w:rPr>
      <w:sz w:val="28"/>
      <w:szCs w:val="28"/>
    </w:rPr>
  </w:style>
  <w:style w:type="paragraph" w:customStyle="1" w:styleId="aff">
    <w:name w:val="Переменные"/>
    <w:basedOn w:val="af"/>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f0">
    <w:name w:val="Формула"/>
    <w:basedOn w:val="af"/>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2"/>
    <w:next w:val="afd"/>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rmal (Web)"/>
    <w:basedOn w:val="a0"/>
    <w:uiPriority w:val="99"/>
    <w:rsid w:val="00D26D46"/>
    <w:pPr>
      <w:spacing w:before="100" w:beforeAutospacing="1" w:after="119" w:line="240" w:lineRule="auto"/>
      <w:ind w:firstLine="0"/>
      <w:jc w:val="left"/>
    </w:pPr>
  </w:style>
  <w:style w:type="numbering" w:customStyle="1" w:styleId="34">
    <w:name w:val="Нет списка3"/>
    <w:next w:val="a3"/>
    <w:semiHidden/>
    <w:rsid w:val="00D26D46"/>
  </w:style>
  <w:style w:type="table" w:customStyle="1" w:styleId="35">
    <w:name w:val="Сетка таблицы3"/>
    <w:basedOn w:val="a2"/>
    <w:next w:val="afd"/>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Emphasis"/>
    <w:qFormat/>
    <w:rsid w:val="00D26D46"/>
    <w:rPr>
      <w:i/>
      <w:iCs/>
    </w:rPr>
  </w:style>
  <w:style w:type="character" w:styleId="aff3">
    <w:name w:val="Placeholder Text"/>
    <w:basedOn w:val="a1"/>
    <w:uiPriority w:val="99"/>
    <w:semiHidden/>
    <w:rsid w:val="00D26D46"/>
    <w:rPr>
      <w:color w:val="808080"/>
    </w:rPr>
  </w:style>
  <w:style w:type="paragraph" w:customStyle="1" w:styleId="western">
    <w:name w:val="western"/>
    <w:basedOn w:val="a0"/>
    <w:rsid w:val="00D26D46"/>
    <w:pPr>
      <w:spacing w:before="100" w:beforeAutospacing="1" w:after="100" w:afterAutospacing="1" w:line="240" w:lineRule="auto"/>
      <w:ind w:firstLine="0"/>
      <w:jc w:val="left"/>
    </w:pPr>
  </w:style>
  <w:style w:type="character" w:customStyle="1" w:styleId="MapleInput">
    <w:name w:val="Maple Input"/>
    <w:rsid w:val="00D26D46"/>
    <w:rPr>
      <w:rFonts w:ascii="Courier New" w:hAnsi="Courier New" w:cs="Courier New"/>
      <w:b/>
      <w:bCs/>
      <w:color w:val="78000E"/>
    </w:rPr>
  </w:style>
  <w:style w:type="character" w:customStyle="1" w:styleId="2DOutput">
    <w:name w:val="2D Output"/>
    <w:rsid w:val="00D26D46"/>
    <w:rPr>
      <w:color w:val="0000FF"/>
    </w:rPr>
  </w:style>
  <w:style w:type="paragraph" w:customStyle="1" w:styleId="MapleOutput1">
    <w:name w:val="Maple Output1"/>
    <w:rsid w:val="00D26D46"/>
    <w:pPr>
      <w:autoSpaceDE w:val="0"/>
      <w:autoSpaceDN w:val="0"/>
      <w:adjustRightInd w:val="0"/>
      <w:spacing w:line="312" w:lineRule="auto"/>
      <w:ind w:firstLine="0"/>
      <w:jc w:val="center"/>
    </w:pPr>
    <w:rPr>
      <w:sz w:val="24"/>
      <w:szCs w:val="24"/>
    </w:rPr>
  </w:style>
  <w:style w:type="paragraph" w:styleId="aff4">
    <w:name w:val="Body Text Indent"/>
    <w:aliases w:val="Знак8, Знак8"/>
    <w:basedOn w:val="a0"/>
    <w:link w:val="aff5"/>
    <w:unhideWhenUsed/>
    <w:rsid w:val="00D26D46"/>
    <w:pPr>
      <w:spacing w:after="120" w:line="240" w:lineRule="auto"/>
      <w:ind w:left="283" w:firstLine="0"/>
      <w:jc w:val="left"/>
    </w:pPr>
  </w:style>
  <w:style w:type="character" w:customStyle="1" w:styleId="aff5">
    <w:name w:val="Основной текст с отступом Знак"/>
    <w:aliases w:val="Знак8 Знак, Знак8 Знак"/>
    <w:basedOn w:val="a1"/>
    <w:link w:val="aff4"/>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6">
    <w:name w:val="Strong"/>
    <w:basedOn w:val="a1"/>
    <w:uiPriority w:val="22"/>
    <w:qFormat/>
    <w:rsid w:val="00D26D46"/>
    <w:rPr>
      <w:b/>
      <w:bCs/>
    </w:rPr>
  </w:style>
  <w:style w:type="character" w:customStyle="1" w:styleId="line-clamp-1">
    <w:name w:val="line-clamp-1"/>
    <w:basedOn w:val="a1"/>
    <w:rsid w:val="00CA3D1B"/>
  </w:style>
  <w:style w:type="character" w:customStyle="1" w:styleId="overflow-hidden">
    <w:name w:val="overflow-hidden"/>
    <w:basedOn w:val="a1"/>
    <w:rsid w:val="00123D42"/>
  </w:style>
  <w:style w:type="paragraph" w:customStyle="1" w:styleId="150">
    <w:name w:val="Рамка15"/>
    <w:rsid w:val="00DE1412"/>
    <w:pPr>
      <w:spacing w:line="240" w:lineRule="auto"/>
      <w:ind w:firstLine="0"/>
      <w:jc w:val="center"/>
    </w:pPr>
    <w:rPr>
      <w:rFonts w:eastAsia="Times New Roman"/>
      <w:sz w:val="24"/>
      <w:szCs w:val="20"/>
      <w:lang w:eastAsia="ru-RU"/>
    </w:rPr>
  </w:style>
  <w:style w:type="paragraph" w:customStyle="1" w:styleId="MapleOutput">
    <w:name w:val="Maple Output"/>
    <w:rsid w:val="00DE1412"/>
    <w:pPr>
      <w:autoSpaceDE w:val="0"/>
      <w:autoSpaceDN w:val="0"/>
      <w:adjustRightInd w:val="0"/>
      <w:ind w:firstLine="0"/>
      <w:jc w:val="center"/>
    </w:pPr>
    <w:rPr>
      <w:rFonts w:eastAsia="Times New Roman"/>
      <w:color w:val="000000"/>
      <w:sz w:val="24"/>
      <w:szCs w:val="24"/>
      <w:lang w:val="en-US" w:eastAsia="ru-RU"/>
    </w:rPr>
  </w:style>
  <w:style w:type="character" w:customStyle="1" w:styleId="mord">
    <w:name w:val="mord"/>
    <w:basedOn w:val="a1"/>
    <w:rsid w:val="009744F1"/>
  </w:style>
  <w:style w:type="character" w:customStyle="1" w:styleId="vlist-s">
    <w:name w:val="vlist-s"/>
    <w:basedOn w:val="a1"/>
    <w:rsid w:val="009744F1"/>
  </w:style>
  <w:style w:type="character" w:customStyle="1" w:styleId="mrel">
    <w:name w:val="mrel"/>
    <w:basedOn w:val="a1"/>
    <w:rsid w:val="009744F1"/>
  </w:style>
  <w:style w:type="character" w:customStyle="1" w:styleId="delimsizing">
    <w:name w:val="delimsizing"/>
    <w:basedOn w:val="a1"/>
    <w:rsid w:val="009744F1"/>
  </w:style>
  <w:style w:type="character" w:customStyle="1" w:styleId="mbin">
    <w:name w:val="mbin"/>
    <w:basedOn w:val="a1"/>
    <w:rsid w:val="009744F1"/>
  </w:style>
  <w:style w:type="character" w:customStyle="1" w:styleId="katex-mathml">
    <w:name w:val="katex-mathml"/>
    <w:basedOn w:val="a1"/>
    <w:rsid w:val="009744F1"/>
  </w:style>
  <w:style w:type="character" w:customStyle="1" w:styleId="50">
    <w:name w:val="Заголовок 5 Знак"/>
    <w:aliases w:val=" Знак10 Знак"/>
    <w:basedOn w:val="a1"/>
    <w:link w:val="5"/>
    <w:rsid w:val="008E7344"/>
    <w:rPr>
      <w:rFonts w:ascii="Arial" w:eastAsia="Times New Roman" w:hAnsi="Arial"/>
      <w:b/>
      <w:sz w:val="24"/>
      <w:szCs w:val="24"/>
      <w:lang w:val="uk-UA" w:eastAsia="ru-RU"/>
    </w:rPr>
  </w:style>
  <w:style w:type="character" w:customStyle="1" w:styleId="70">
    <w:name w:val="Заголовок 7 Знак"/>
    <w:basedOn w:val="a1"/>
    <w:link w:val="7"/>
    <w:rsid w:val="008E7344"/>
    <w:rPr>
      <w:rFonts w:eastAsia="Times New Roman"/>
      <w:b/>
      <w:bCs/>
      <w:color w:val="000000"/>
      <w:szCs w:val="24"/>
      <w:lang w:eastAsia="ru-RU"/>
    </w:rPr>
  </w:style>
  <w:style w:type="character" w:customStyle="1" w:styleId="80">
    <w:name w:val="Заголовок 8 Знак"/>
    <w:basedOn w:val="a1"/>
    <w:link w:val="8"/>
    <w:rsid w:val="008E7344"/>
    <w:rPr>
      <w:rFonts w:eastAsia="Times New Roman"/>
      <w:b/>
      <w:color w:val="000000"/>
      <w:sz w:val="32"/>
      <w:szCs w:val="24"/>
      <w:lang w:eastAsia="ru-RU"/>
    </w:rPr>
  </w:style>
  <w:style w:type="character" w:customStyle="1" w:styleId="90">
    <w:name w:val="Заголовок 9 Знак"/>
    <w:basedOn w:val="a1"/>
    <w:link w:val="9"/>
    <w:rsid w:val="008E7344"/>
    <w:rPr>
      <w:rFonts w:eastAsia="Times New Roman"/>
      <w:color w:val="000000"/>
      <w:sz w:val="32"/>
      <w:szCs w:val="24"/>
      <w:lang w:eastAsia="ru-RU"/>
    </w:rPr>
  </w:style>
  <w:style w:type="paragraph" w:styleId="26">
    <w:name w:val="Body Text 2"/>
    <w:aliases w:val=" Знак1,Знак1"/>
    <w:basedOn w:val="a0"/>
    <w:link w:val="27"/>
    <w:rsid w:val="008E7344"/>
    <w:pPr>
      <w:spacing w:line="240" w:lineRule="auto"/>
      <w:ind w:firstLine="0"/>
    </w:pPr>
    <w:rPr>
      <w:sz w:val="28"/>
      <w:lang w:val="ru-RU"/>
    </w:rPr>
  </w:style>
  <w:style w:type="character" w:customStyle="1" w:styleId="27">
    <w:name w:val="Основной текст 2 Знак"/>
    <w:aliases w:val=" Знак1 Знак,Знак1 Знак"/>
    <w:basedOn w:val="a1"/>
    <w:link w:val="26"/>
    <w:rsid w:val="008E7344"/>
    <w:rPr>
      <w:rFonts w:eastAsia="Times New Roman"/>
      <w:szCs w:val="24"/>
      <w:lang w:eastAsia="ru-RU"/>
    </w:rPr>
  </w:style>
  <w:style w:type="paragraph" w:customStyle="1" w:styleId="Zap">
    <w:name w:val="Zap"/>
    <w:basedOn w:val="a0"/>
    <w:rsid w:val="008E7344"/>
    <w:pPr>
      <w:framePr w:hSpace="181" w:wrap="around" w:vAnchor="text" w:hAnchor="text" w:y="1"/>
      <w:spacing w:line="360" w:lineRule="atLeast"/>
      <w:ind w:firstLine="0"/>
      <w:jc w:val="left"/>
    </w:pPr>
    <w:rPr>
      <w:rFonts w:ascii="UkrainianBaltica" w:hAnsi="UkrainianBaltica"/>
      <w:szCs w:val="20"/>
      <w:lang w:val="en-US"/>
    </w:rPr>
  </w:style>
  <w:style w:type="paragraph" w:styleId="36">
    <w:name w:val="Body Text 3"/>
    <w:aliases w:val=" Знак5"/>
    <w:basedOn w:val="a0"/>
    <w:link w:val="37"/>
    <w:rsid w:val="008E7344"/>
    <w:pPr>
      <w:spacing w:line="240" w:lineRule="auto"/>
    </w:pPr>
    <w:rPr>
      <w:color w:val="000000"/>
      <w:sz w:val="28"/>
      <w:szCs w:val="28"/>
    </w:rPr>
  </w:style>
  <w:style w:type="character" w:customStyle="1" w:styleId="37">
    <w:name w:val="Основной текст 3 Знак"/>
    <w:aliases w:val=" Знак5 Знак"/>
    <w:basedOn w:val="a1"/>
    <w:link w:val="36"/>
    <w:rsid w:val="008E7344"/>
    <w:rPr>
      <w:rFonts w:eastAsia="Times New Roman"/>
      <w:color w:val="000000"/>
      <w:lang w:val="uk-UA" w:eastAsia="ru-RU"/>
    </w:rPr>
  </w:style>
  <w:style w:type="paragraph" w:styleId="aff7">
    <w:name w:val="Plain Text"/>
    <w:aliases w:val=" Знак6"/>
    <w:basedOn w:val="a0"/>
    <w:link w:val="aff8"/>
    <w:rsid w:val="008E7344"/>
    <w:pPr>
      <w:spacing w:line="240" w:lineRule="auto"/>
      <w:ind w:firstLine="0"/>
      <w:jc w:val="left"/>
    </w:pPr>
    <w:rPr>
      <w:rFonts w:ascii="Courier New" w:hAnsi="Courier New" w:cs="Courier New"/>
      <w:sz w:val="20"/>
      <w:szCs w:val="20"/>
      <w:lang w:val="ru-RU"/>
    </w:rPr>
  </w:style>
  <w:style w:type="character" w:customStyle="1" w:styleId="aff8">
    <w:name w:val="Текст Знак"/>
    <w:aliases w:val=" Знак6 Знак"/>
    <w:basedOn w:val="a1"/>
    <w:link w:val="aff7"/>
    <w:rsid w:val="008E7344"/>
    <w:rPr>
      <w:rFonts w:ascii="Courier New" w:eastAsia="Times New Roman" w:hAnsi="Courier New" w:cs="Courier New"/>
      <w:sz w:val="20"/>
      <w:szCs w:val="20"/>
      <w:lang w:eastAsia="ru-RU"/>
    </w:rPr>
  </w:style>
  <w:style w:type="paragraph" w:styleId="51">
    <w:name w:val="toc 5"/>
    <w:basedOn w:val="a0"/>
    <w:next w:val="a0"/>
    <w:autoRedefine/>
    <w:semiHidden/>
    <w:rsid w:val="008E7344"/>
    <w:pPr>
      <w:spacing w:line="240" w:lineRule="auto"/>
      <w:ind w:left="1120" w:firstLine="0"/>
    </w:pPr>
    <w:rPr>
      <w:sz w:val="28"/>
      <w:lang w:val="ru-RU"/>
    </w:rPr>
  </w:style>
  <w:style w:type="paragraph" w:styleId="61">
    <w:name w:val="toc 6"/>
    <w:basedOn w:val="a0"/>
    <w:next w:val="a0"/>
    <w:autoRedefine/>
    <w:semiHidden/>
    <w:rsid w:val="008E7344"/>
    <w:pPr>
      <w:spacing w:line="240" w:lineRule="auto"/>
      <w:ind w:left="1400" w:firstLine="0"/>
    </w:pPr>
    <w:rPr>
      <w:sz w:val="28"/>
      <w:lang w:val="ru-RU"/>
    </w:rPr>
  </w:style>
  <w:style w:type="paragraph" w:styleId="71">
    <w:name w:val="toc 7"/>
    <w:basedOn w:val="a0"/>
    <w:next w:val="a0"/>
    <w:autoRedefine/>
    <w:semiHidden/>
    <w:rsid w:val="008E7344"/>
    <w:pPr>
      <w:spacing w:line="240" w:lineRule="auto"/>
      <w:ind w:left="1680" w:firstLine="0"/>
    </w:pPr>
    <w:rPr>
      <w:sz w:val="28"/>
      <w:lang w:val="ru-RU"/>
    </w:rPr>
  </w:style>
  <w:style w:type="paragraph" w:styleId="81">
    <w:name w:val="toc 8"/>
    <w:basedOn w:val="a0"/>
    <w:next w:val="a0"/>
    <w:autoRedefine/>
    <w:semiHidden/>
    <w:rsid w:val="008E7344"/>
    <w:pPr>
      <w:spacing w:line="240" w:lineRule="auto"/>
      <w:ind w:left="1960" w:firstLine="0"/>
    </w:pPr>
    <w:rPr>
      <w:sz w:val="28"/>
      <w:lang w:val="ru-RU"/>
    </w:rPr>
  </w:style>
  <w:style w:type="paragraph" w:styleId="91">
    <w:name w:val="toc 9"/>
    <w:basedOn w:val="a0"/>
    <w:next w:val="a0"/>
    <w:autoRedefine/>
    <w:semiHidden/>
    <w:rsid w:val="008E7344"/>
    <w:pPr>
      <w:spacing w:line="240" w:lineRule="auto"/>
      <w:ind w:left="2240" w:firstLine="0"/>
    </w:pPr>
    <w:rPr>
      <w:sz w:val="28"/>
      <w:lang w:val="ru-RU"/>
    </w:rPr>
  </w:style>
  <w:style w:type="paragraph" w:customStyle="1" w:styleId="aff9">
    <w:name w:val="Шапка титульного"/>
    <w:rsid w:val="008E7344"/>
    <w:pPr>
      <w:spacing w:line="240" w:lineRule="auto"/>
      <w:ind w:firstLine="0"/>
      <w:jc w:val="center"/>
    </w:pPr>
    <w:rPr>
      <w:rFonts w:eastAsia="Times New Roman"/>
      <w:caps/>
      <w:szCs w:val="20"/>
      <w:lang w:eastAsia="ru-RU"/>
    </w:rPr>
  </w:style>
  <w:style w:type="character" w:customStyle="1" w:styleId="intstyle256">
    <w:name w:val="intstyle256"/>
    <w:hidden/>
    <w:rsid w:val="008E7344"/>
    <w:rPr>
      <w:color w:val="000000"/>
      <w:sz w:val="28"/>
      <w:szCs w:val="28"/>
    </w:rPr>
  </w:style>
  <w:style w:type="character" w:customStyle="1" w:styleId="intstyle257">
    <w:name w:val="intstyle257"/>
    <w:hidden/>
    <w:rsid w:val="008E7344"/>
    <w:rPr>
      <w:color w:val="000000"/>
      <w:sz w:val="28"/>
      <w:szCs w:val="28"/>
    </w:rPr>
  </w:style>
  <w:style w:type="character" w:customStyle="1" w:styleId="intstyle258">
    <w:name w:val="intstyle258"/>
    <w:hidden/>
    <w:rsid w:val="008E7344"/>
    <w:rPr>
      <w:color w:val="000000"/>
      <w:sz w:val="28"/>
      <w:szCs w:val="28"/>
    </w:rPr>
  </w:style>
  <w:style w:type="character" w:customStyle="1" w:styleId="intstyle259">
    <w:name w:val="intstyle259"/>
    <w:hidden/>
    <w:rsid w:val="008E7344"/>
    <w:rPr>
      <w:color w:val="000000"/>
      <w:sz w:val="28"/>
      <w:szCs w:val="28"/>
    </w:rPr>
  </w:style>
  <w:style w:type="character" w:customStyle="1" w:styleId="intstyle260">
    <w:name w:val="intstyle260"/>
    <w:hidden/>
    <w:rsid w:val="008E7344"/>
    <w:rPr>
      <w:color w:val="000000"/>
      <w:sz w:val="28"/>
      <w:szCs w:val="28"/>
    </w:rPr>
  </w:style>
  <w:style w:type="character" w:customStyle="1" w:styleId="intstyle261">
    <w:name w:val="intstyle261"/>
    <w:hidden/>
    <w:rsid w:val="008E7344"/>
    <w:rPr>
      <w:color w:val="000000"/>
      <w:sz w:val="28"/>
      <w:szCs w:val="28"/>
    </w:rPr>
  </w:style>
  <w:style w:type="character" w:customStyle="1" w:styleId="intstyle262">
    <w:name w:val="intstyle262"/>
    <w:hidden/>
    <w:rsid w:val="008E7344"/>
    <w:rPr>
      <w:color w:val="000000"/>
      <w:sz w:val="28"/>
      <w:szCs w:val="28"/>
    </w:rPr>
  </w:style>
  <w:style w:type="character" w:customStyle="1" w:styleId="intstyle263">
    <w:name w:val="intstyle263"/>
    <w:hidden/>
    <w:rsid w:val="008E7344"/>
    <w:rPr>
      <w:color w:val="000000"/>
      <w:sz w:val="28"/>
      <w:szCs w:val="28"/>
    </w:rPr>
  </w:style>
  <w:style w:type="character" w:customStyle="1" w:styleId="intstyle264">
    <w:name w:val="intstyle264"/>
    <w:hidden/>
    <w:rsid w:val="008E7344"/>
    <w:rPr>
      <w:color w:val="000000"/>
      <w:sz w:val="28"/>
      <w:szCs w:val="28"/>
    </w:rPr>
  </w:style>
  <w:style w:type="character" w:customStyle="1" w:styleId="intstyle265">
    <w:name w:val="intstyle265"/>
    <w:hidden/>
    <w:rsid w:val="008E7344"/>
    <w:rPr>
      <w:color w:val="000000"/>
      <w:sz w:val="28"/>
      <w:szCs w:val="28"/>
    </w:rPr>
  </w:style>
  <w:style w:type="character" w:customStyle="1" w:styleId="intstyle266">
    <w:name w:val="intstyle266"/>
    <w:hidden/>
    <w:rsid w:val="008E7344"/>
    <w:rPr>
      <w:color w:val="000000"/>
      <w:sz w:val="28"/>
      <w:szCs w:val="28"/>
    </w:rPr>
  </w:style>
  <w:style w:type="character" w:customStyle="1" w:styleId="intstyle267">
    <w:name w:val="intstyle267"/>
    <w:hidden/>
    <w:rsid w:val="008E7344"/>
    <w:rPr>
      <w:color w:val="000000"/>
      <w:sz w:val="28"/>
      <w:szCs w:val="28"/>
    </w:rPr>
  </w:style>
  <w:style w:type="character" w:customStyle="1" w:styleId="intstyle268">
    <w:name w:val="intstyle268"/>
    <w:hidden/>
    <w:rsid w:val="008E7344"/>
    <w:rPr>
      <w:color w:val="000000"/>
      <w:sz w:val="28"/>
      <w:szCs w:val="28"/>
    </w:rPr>
  </w:style>
  <w:style w:type="character" w:customStyle="1" w:styleId="intstyle269">
    <w:name w:val="intstyle269"/>
    <w:hidden/>
    <w:rsid w:val="008E7344"/>
    <w:rPr>
      <w:color w:val="000000"/>
      <w:sz w:val="28"/>
      <w:szCs w:val="28"/>
    </w:rPr>
  </w:style>
  <w:style w:type="character" w:customStyle="1" w:styleId="intstyle270">
    <w:name w:val="intstyle270"/>
    <w:hidden/>
    <w:rsid w:val="008E7344"/>
    <w:rPr>
      <w:color w:val="000000"/>
      <w:sz w:val="28"/>
      <w:szCs w:val="28"/>
    </w:rPr>
  </w:style>
  <w:style w:type="character" w:customStyle="1" w:styleId="intstyle271">
    <w:name w:val="intstyle271"/>
    <w:hidden/>
    <w:rsid w:val="008E7344"/>
    <w:rPr>
      <w:color w:val="000000"/>
      <w:sz w:val="28"/>
      <w:szCs w:val="28"/>
    </w:rPr>
  </w:style>
  <w:style w:type="character" w:customStyle="1" w:styleId="intstyle272">
    <w:name w:val="intstyle272"/>
    <w:hidden/>
    <w:rsid w:val="008E7344"/>
    <w:rPr>
      <w:color w:val="000000"/>
      <w:sz w:val="28"/>
      <w:szCs w:val="28"/>
    </w:rPr>
  </w:style>
  <w:style w:type="character" w:customStyle="1" w:styleId="intstyle273">
    <w:name w:val="intstyle273"/>
    <w:hidden/>
    <w:rsid w:val="008E7344"/>
    <w:rPr>
      <w:color w:val="000000"/>
      <w:sz w:val="28"/>
      <w:szCs w:val="28"/>
    </w:rPr>
  </w:style>
  <w:style w:type="character" w:customStyle="1" w:styleId="intstyle274">
    <w:name w:val="intstyle274"/>
    <w:hidden/>
    <w:rsid w:val="008E7344"/>
    <w:rPr>
      <w:color w:val="000000"/>
      <w:sz w:val="28"/>
      <w:szCs w:val="28"/>
    </w:rPr>
  </w:style>
  <w:style w:type="character" w:customStyle="1" w:styleId="intstyle275">
    <w:name w:val="intstyle275"/>
    <w:hidden/>
    <w:rsid w:val="008E7344"/>
    <w:rPr>
      <w:color w:val="000000"/>
      <w:sz w:val="28"/>
      <w:szCs w:val="28"/>
    </w:rPr>
  </w:style>
  <w:style w:type="character" w:customStyle="1" w:styleId="intstyle276">
    <w:name w:val="intstyle276"/>
    <w:hidden/>
    <w:rsid w:val="008E7344"/>
    <w:rPr>
      <w:color w:val="000000"/>
      <w:sz w:val="28"/>
      <w:szCs w:val="28"/>
    </w:rPr>
  </w:style>
  <w:style w:type="character" w:customStyle="1" w:styleId="intstyle277">
    <w:name w:val="intstyle277"/>
    <w:hidden/>
    <w:rsid w:val="008E7344"/>
    <w:rPr>
      <w:color w:val="000000"/>
      <w:sz w:val="28"/>
      <w:szCs w:val="28"/>
    </w:rPr>
  </w:style>
  <w:style w:type="character" w:customStyle="1" w:styleId="intstyle278">
    <w:name w:val="intstyle278"/>
    <w:hidden/>
    <w:rsid w:val="008E7344"/>
    <w:rPr>
      <w:color w:val="000000"/>
      <w:sz w:val="28"/>
      <w:szCs w:val="28"/>
    </w:rPr>
  </w:style>
  <w:style w:type="character" w:customStyle="1" w:styleId="intstyle279">
    <w:name w:val="intstyle279"/>
    <w:hidden/>
    <w:rsid w:val="008E7344"/>
    <w:rPr>
      <w:color w:val="000000"/>
      <w:sz w:val="28"/>
      <w:szCs w:val="28"/>
    </w:rPr>
  </w:style>
  <w:style w:type="character" w:customStyle="1" w:styleId="intstyle280">
    <w:name w:val="intstyle280"/>
    <w:hidden/>
    <w:rsid w:val="008E7344"/>
    <w:rPr>
      <w:color w:val="000000"/>
      <w:sz w:val="28"/>
      <w:szCs w:val="28"/>
    </w:rPr>
  </w:style>
  <w:style w:type="character" w:customStyle="1" w:styleId="intstyle281">
    <w:name w:val="intstyle281"/>
    <w:hidden/>
    <w:rsid w:val="008E7344"/>
    <w:rPr>
      <w:color w:val="000000"/>
      <w:sz w:val="28"/>
      <w:szCs w:val="28"/>
    </w:rPr>
  </w:style>
  <w:style w:type="character" w:customStyle="1" w:styleId="intstyle282">
    <w:name w:val="intstyle282"/>
    <w:hidden/>
    <w:rsid w:val="008E7344"/>
    <w:rPr>
      <w:color w:val="000000"/>
      <w:sz w:val="28"/>
      <w:szCs w:val="28"/>
    </w:rPr>
  </w:style>
  <w:style w:type="character" w:customStyle="1" w:styleId="intstyle283">
    <w:name w:val="intstyle283"/>
    <w:hidden/>
    <w:rsid w:val="008E7344"/>
    <w:rPr>
      <w:color w:val="000000"/>
      <w:sz w:val="28"/>
      <w:szCs w:val="28"/>
    </w:rPr>
  </w:style>
  <w:style w:type="character" w:customStyle="1" w:styleId="intstyle284">
    <w:name w:val="intstyle284"/>
    <w:hidden/>
    <w:rsid w:val="008E7344"/>
    <w:rPr>
      <w:color w:val="000000"/>
      <w:sz w:val="28"/>
      <w:szCs w:val="28"/>
    </w:rPr>
  </w:style>
  <w:style w:type="character" w:customStyle="1" w:styleId="intstyle285">
    <w:name w:val="intstyle285"/>
    <w:hidden/>
    <w:rsid w:val="008E7344"/>
    <w:rPr>
      <w:b/>
      <w:bCs/>
      <w:color w:val="000000"/>
    </w:rPr>
  </w:style>
  <w:style w:type="character" w:customStyle="1" w:styleId="intstyle286">
    <w:name w:val="intstyle286"/>
    <w:hidden/>
    <w:rsid w:val="008E7344"/>
    <w:rPr>
      <w:b/>
      <w:bCs/>
      <w:color w:val="000000"/>
      <w:sz w:val="28"/>
      <w:szCs w:val="28"/>
    </w:rPr>
  </w:style>
  <w:style w:type="character" w:customStyle="1" w:styleId="intstyle287">
    <w:name w:val="intstyle287"/>
    <w:hidden/>
    <w:rsid w:val="008E7344"/>
    <w:rPr>
      <w:b/>
      <w:bCs/>
      <w:color w:val="000000"/>
      <w:sz w:val="28"/>
      <w:szCs w:val="28"/>
    </w:rPr>
  </w:style>
  <w:style w:type="character" w:customStyle="1" w:styleId="intstyle288">
    <w:name w:val="intstyle288"/>
    <w:hidden/>
    <w:rsid w:val="008E7344"/>
    <w:rPr>
      <w:b/>
      <w:bCs/>
      <w:color w:val="000000"/>
      <w:sz w:val="28"/>
      <w:szCs w:val="28"/>
      <w:u w:val="single"/>
    </w:rPr>
  </w:style>
  <w:style w:type="character" w:customStyle="1" w:styleId="intstyle289">
    <w:name w:val="intstyle289"/>
    <w:hidden/>
    <w:rsid w:val="008E7344"/>
    <w:rPr>
      <w:color w:val="000000"/>
      <w:sz w:val="28"/>
      <w:szCs w:val="28"/>
    </w:rPr>
  </w:style>
  <w:style w:type="character" w:customStyle="1" w:styleId="intstyle290">
    <w:name w:val="intstyle290"/>
    <w:hidden/>
    <w:rsid w:val="008E7344"/>
    <w:rPr>
      <w:color w:val="000000"/>
      <w:sz w:val="28"/>
      <w:szCs w:val="28"/>
    </w:rPr>
  </w:style>
  <w:style w:type="character" w:customStyle="1" w:styleId="intstyle291">
    <w:name w:val="intstyle291"/>
    <w:hidden/>
    <w:rsid w:val="008E7344"/>
    <w:rPr>
      <w:color w:val="000000"/>
      <w:sz w:val="28"/>
      <w:szCs w:val="28"/>
    </w:rPr>
  </w:style>
  <w:style w:type="character" w:customStyle="1" w:styleId="intstyle292">
    <w:name w:val="intstyle292"/>
    <w:hidden/>
    <w:rsid w:val="008E7344"/>
    <w:rPr>
      <w:color w:val="000000"/>
      <w:sz w:val="28"/>
      <w:szCs w:val="28"/>
    </w:rPr>
  </w:style>
  <w:style w:type="character" w:customStyle="1" w:styleId="intstyle293">
    <w:name w:val="intstyle293"/>
    <w:hidden/>
    <w:rsid w:val="008E7344"/>
    <w:rPr>
      <w:color w:val="000000"/>
      <w:sz w:val="28"/>
      <w:szCs w:val="28"/>
    </w:rPr>
  </w:style>
  <w:style w:type="character" w:customStyle="1" w:styleId="intstyle294">
    <w:name w:val="intstyle294"/>
    <w:hidden/>
    <w:rsid w:val="008E7344"/>
    <w:rPr>
      <w:color w:val="000000"/>
      <w:sz w:val="28"/>
      <w:szCs w:val="28"/>
    </w:rPr>
  </w:style>
  <w:style w:type="character" w:customStyle="1" w:styleId="intstyle295">
    <w:name w:val="intstyle295"/>
    <w:hidden/>
    <w:rsid w:val="008E7344"/>
    <w:rPr>
      <w:color w:val="000000"/>
      <w:sz w:val="28"/>
      <w:szCs w:val="28"/>
    </w:rPr>
  </w:style>
  <w:style w:type="character" w:customStyle="1" w:styleId="intstyle296">
    <w:name w:val="intstyle296"/>
    <w:hidden/>
    <w:rsid w:val="008E7344"/>
    <w:rPr>
      <w:color w:val="000000"/>
      <w:sz w:val="28"/>
      <w:szCs w:val="28"/>
    </w:rPr>
  </w:style>
  <w:style w:type="character" w:customStyle="1" w:styleId="intstyle297">
    <w:name w:val="intstyle297"/>
    <w:hidden/>
    <w:rsid w:val="008E7344"/>
    <w:rPr>
      <w:color w:val="000000"/>
      <w:sz w:val="28"/>
      <w:szCs w:val="28"/>
    </w:rPr>
  </w:style>
  <w:style w:type="character" w:customStyle="1" w:styleId="intstyle298">
    <w:name w:val="intstyle298"/>
    <w:hidden/>
    <w:rsid w:val="008E7344"/>
    <w:rPr>
      <w:color w:val="000000"/>
      <w:sz w:val="28"/>
      <w:szCs w:val="28"/>
    </w:rPr>
  </w:style>
  <w:style w:type="character" w:customStyle="1" w:styleId="intstyle300">
    <w:name w:val="intstyle300"/>
    <w:hidden/>
    <w:rsid w:val="008E7344"/>
    <w:rPr>
      <w:b/>
      <w:bCs/>
      <w:color w:val="000000"/>
      <w:sz w:val="28"/>
      <w:szCs w:val="28"/>
      <w:u w:val="single"/>
    </w:rPr>
  </w:style>
  <w:style w:type="character" w:customStyle="1" w:styleId="intstyle301">
    <w:name w:val="intstyle301"/>
    <w:hidden/>
    <w:rsid w:val="008E7344"/>
    <w:rPr>
      <w:b/>
      <w:bCs/>
      <w:color w:val="000000"/>
      <w:sz w:val="28"/>
      <w:szCs w:val="28"/>
      <w:u w:val="single"/>
    </w:rPr>
  </w:style>
  <w:style w:type="character" w:customStyle="1" w:styleId="intstyle302">
    <w:name w:val="intstyle302"/>
    <w:hidden/>
    <w:rsid w:val="008E7344"/>
    <w:rPr>
      <w:b/>
      <w:bCs/>
      <w:color w:val="000000"/>
      <w:sz w:val="28"/>
      <w:szCs w:val="28"/>
    </w:rPr>
  </w:style>
  <w:style w:type="character" w:customStyle="1" w:styleId="intstyle299">
    <w:name w:val="intstyle299"/>
    <w:hidden/>
    <w:rsid w:val="008E7344"/>
    <w:rPr>
      <w:color w:val="000000"/>
      <w:sz w:val="28"/>
      <w:szCs w:val="28"/>
    </w:rPr>
  </w:style>
  <w:style w:type="character" w:customStyle="1" w:styleId="intstyle307">
    <w:name w:val="intstyle307"/>
    <w:hidden/>
    <w:rsid w:val="008E7344"/>
    <w:rPr>
      <w:b/>
      <w:bCs/>
      <w:color w:val="000000"/>
      <w:sz w:val="28"/>
      <w:szCs w:val="28"/>
      <w:u w:val="single"/>
    </w:rPr>
  </w:style>
  <w:style w:type="character" w:customStyle="1" w:styleId="intstyle308">
    <w:name w:val="intstyle308"/>
    <w:hidden/>
    <w:rsid w:val="008E7344"/>
    <w:rPr>
      <w:color w:val="000000"/>
      <w:sz w:val="28"/>
      <w:szCs w:val="28"/>
      <w:u w:val="single"/>
    </w:rPr>
  </w:style>
  <w:style w:type="character" w:customStyle="1" w:styleId="intstyle309">
    <w:name w:val="intstyle309"/>
    <w:hidden/>
    <w:rsid w:val="008E7344"/>
    <w:rPr>
      <w:color w:val="000000"/>
      <w:sz w:val="28"/>
      <w:szCs w:val="28"/>
      <w:u w:val="single"/>
    </w:rPr>
  </w:style>
  <w:style w:type="character" w:customStyle="1" w:styleId="intstyle310">
    <w:name w:val="intstyle310"/>
    <w:hidden/>
    <w:rsid w:val="008E7344"/>
    <w:rPr>
      <w:b/>
      <w:bCs/>
      <w:color w:val="000000"/>
      <w:sz w:val="28"/>
      <w:szCs w:val="28"/>
      <w:u w:val="single"/>
    </w:rPr>
  </w:style>
  <w:style w:type="character" w:customStyle="1" w:styleId="intstyle311">
    <w:name w:val="intstyle311"/>
    <w:hidden/>
    <w:rsid w:val="008E7344"/>
    <w:rPr>
      <w:b/>
      <w:bCs/>
      <w:color w:val="000000"/>
      <w:sz w:val="28"/>
      <w:szCs w:val="28"/>
      <w:u w:val="single"/>
    </w:rPr>
  </w:style>
  <w:style w:type="paragraph" w:customStyle="1" w:styleId="211">
    <w:name w:val="Основной текст с отступом 21"/>
    <w:basedOn w:val="a0"/>
    <w:rsid w:val="008E7344"/>
    <w:pPr>
      <w:suppressAutoHyphens/>
      <w:overflowPunct w:val="0"/>
      <w:autoSpaceDE w:val="0"/>
      <w:autoSpaceDN w:val="0"/>
      <w:adjustRightInd w:val="0"/>
      <w:ind w:firstLine="720"/>
      <w:textAlignment w:val="baseline"/>
    </w:pPr>
    <w:rPr>
      <w:sz w:val="28"/>
      <w:szCs w:val="20"/>
      <w:lang w:val="ru-RU"/>
    </w:rPr>
  </w:style>
  <w:style w:type="paragraph" w:customStyle="1" w:styleId="affa">
    <w:name w:val="простой"/>
    <w:basedOn w:val="a0"/>
    <w:rsid w:val="008E7344"/>
    <w:pPr>
      <w:spacing w:line="240" w:lineRule="auto"/>
      <w:ind w:firstLine="0"/>
      <w:jc w:val="left"/>
    </w:pPr>
    <w:rPr>
      <w:szCs w:val="20"/>
      <w:lang w:val="ru-RU"/>
    </w:rPr>
  </w:style>
  <w:style w:type="paragraph" w:customStyle="1" w:styleId="28">
    <w:name w:val="Стиль2"/>
    <w:basedOn w:val="affb"/>
    <w:next w:val="a0"/>
    <w:rsid w:val="008E7344"/>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fb">
    <w:name w:val="Normal Indent"/>
    <w:basedOn w:val="a0"/>
    <w:rsid w:val="008E7344"/>
    <w:pPr>
      <w:spacing w:line="240" w:lineRule="auto"/>
      <w:ind w:left="708" w:firstLine="0"/>
    </w:pPr>
    <w:rPr>
      <w:sz w:val="28"/>
      <w:lang w:val="ru-RU"/>
    </w:rPr>
  </w:style>
  <w:style w:type="paragraph" w:customStyle="1" w:styleId="Normal1">
    <w:name w:val="Normal.Нормальный1"/>
    <w:link w:val="Normal10"/>
    <w:rsid w:val="008E7344"/>
    <w:pPr>
      <w:widowControl w:val="0"/>
      <w:spacing w:line="240" w:lineRule="auto"/>
      <w:ind w:firstLine="0"/>
      <w:jc w:val="left"/>
    </w:pPr>
    <w:rPr>
      <w:rFonts w:eastAsia="Times New Roman"/>
      <w:snapToGrid w:val="0"/>
      <w:sz w:val="24"/>
      <w:szCs w:val="20"/>
      <w:lang w:val="en-GB" w:eastAsia="ru-RU"/>
    </w:rPr>
  </w:style>
  <w:style w:type="paragraph" w:styleId="38">
    <w:name w:val="List Bullet 3"/>
    <w:basedOn w:val="a0"/>
    <w:rsid w:val="008E7344"/>
    <w:pPr>
      <w:spacing w:line="240" w:lineRule="auto"/>
      <w:ind w:left="849" w:hanging="283"/>
      <w:jc w:val="left"/>
    </w:pPr>
    <w:rPr>
      <w:rFonts w:ascii="Times New Roman CYR" w:hAnsi="Times New Roman CYR"/>
      <w:szCs w:val="20"/>
      <w:lang w:val="ru-RU"/>
    </w:rPr>
  </w:style>
  <w:style w:type="paragraph" w:styleId="29">
    <w:name w:val="List Bullet 2"/>
    <w:basedOn w:val="a0"/>
    <w:rsid w:val="008E7344"/>
    <w:pPr>
      <w:spacing w:line="240" w:lineRule="auto"/>
      <w:ind w:left="566" w:hanging="283"/>
      <w:jc w:val="left"/>
    </w:pPr>
    <w:rPr>
      <w:rFonts w:ascii="Times New Roman CYR" w:hAnsi="Times New Roman CYR"/>
      <w:szCs w:val="20"/>
      <w:lang w:val="ru-RU"/>
    </w:rPr>
  </w:style>
  <w:style w:type="character" w:customStyle="1" w:styleId="Normal10">
    <w:name w:val="Normal.Нормальный1 Знак"/>
    <w:link w:val="Normal1"/>
    <w:rsid w:val="008E7344"/>
    <w:rPr>
      <w:rFonts w:eastAsia="Times New Roman"/>
      <w:snapToGrid w:val="0"/>
      <w:sz w:val="24"/>
      <w:szCs w:val="20"/>
      <w:lang w:val="en-GB" w:eastAsia="ru-RU"/>
    </w:rPr>
  </w:style>
  <w:style w:type="paragraph" w:customStyle="1" w:styleId="affc">
    <w:name w:val="Обычный абзац"/>
    <w:basedOn w:val="a0"/>
    <w:rsid w:val="008E7344"/>
    <w:pPr>
      <w:spacing w:line="240" w:lineRule="auto"/>
    </w:pPr>
    <w:rPr>
      <w:lang w:val="ru-RU"/>
    </w:rPr>
  </w:style>
  <w:style w:type="character" w:styleId="affd">
    <w:name w:val="FollowedHyperlink"/>
    <w:uiPriority w:val="99"/>
    <w:rsid w:val="008E7344"/>
    <w:rPr>
      <w:color w:val="800080"/>
      <w:u w:val="single"/>
    </w:rPr>
  </w:style>
  <w:style w:type="paragraph" w:customStyle="1" w:styleId="affe">
    <w:name w:val="Обычный_д"/>
    <w:basedOn w:val="a0"/>
    <w:rsid w:val="008E7344"/>
    <w:pPr>
      <w:spacing w:line="240" w:lineRule="auto"/>
      <w:ind w:firstLine="851"/>
      <w:jc w:val="left"/>
    </w:pPr>
    <w:rPr>
      <w:szCs w:val="20"/>
      <w:lang w:val="ru-RU"/>
    </w:rPr>
  </w:style>
  <w:style w:type="paragraph" w:customStyle="1" w:styleId="1b">
    <w:name w:val="Таблица_1"/>
    <w:basedOn w:val="a0"/>
    <w:rsid w:val="008E7344"/>
    <w:pPr>
      <w:spacing w:before="20" w:after="20" w:line="240" w:lineRule="auto"/>
      <w:ind w:firstLine="0"/>
      <w:jc w:val="center"/>
    </w:pPr>
    <w:rPr>
      <w:szCs w:val="20"/>
      <w:lang w:val="ru-RU"/>
    </w:rPr>
  </w:style>
  <w:style w:type="paragraph" w:customStyle="1" w:styleId="a">
    <w:name w:val="Маркерный список"/>
    <w:basedOn w:val="a0"/>
    <w:rsid w:val="008E7344"/>
    <w:pPr>
      <w:widowControl w:val="0"/>
      <w:numPr>
        <w:numId w:val="41"/>
      </w:numPr>
      <w:spacing w:line="240" w:lineRule="auto"/>
    </w:pPr>
    <w:rPr>
      <w:szCs w:val="20"/>
      <w:lang w:val="ru-RU"/>
    </w:rPr>
  </w:style>
  <w:style w:type="paragraph" w:customStyle="1" w:styleId="Warning">
    <w:name w:val="Warning"/>
    <w:rsid w:val="008E7344"/>
    <w:pPr>
      <w:autoSpaceDE w:val="0"/>
      <w:autoSpaceDN w:val="0"/>
      <w:adjustRightInd w:val="0"/>
      <w:spacing w:line="240" w:lineRule="auto"/>
      <w:ind w:firstLine="0"/>
      <w:jc w:val="left"/>
    </w:pPr>
    <w:rPr>
      <w:rFonts w:ascii="Courier New" w:eastAsia="Times New Roman" w:hAnsi="Courier New" w:cs="Courier New"/>
      <w:color w:val="0000FF"/>
      <w:sz w:val="20"/>
      <w:szCs w:val="20"/>
      <w:lang w:val="en-US" w:eastAsia="ru-RU"/>
    </w:rPr>
  </w:style>
  <w:style w:type="paragraph" w:customStyle="1" w:styleId="Error">
    <w:name w:val="Error"/>
    <w:rsid w:val="008E7344"/>
    <w:pPr>
      <w:autoSpaceDE w:val="0"/>
      <w:autoSpaceDN w:val="0"/>
      <w:adjustRightInd w:val="0"/>
      <w:spacing w:line="240" w:lineRule="auto"/>
      <w:ind w:firstLine="0"/>
      <w:jc w:val="left"/>
    </w:pPr>
    <w:rPr>
      <w:rFonts w:ascii="Courier New" w:eastAsia="Times New Roman" w:hAnsi="Courier New" w:cs="Courier New"/>
      <w:color w:val="FF00FF"/>
      <w:sz w:val="20"/>
      <w:szCs w:val="20"/>
      <w:lang w:val="en-US" w:eastAsia="ru-RU"/>
    </w:rPr>
  </w:style>
  <w:style w:type="paragraph" w:styleId="afff">
    <w:name w:val="Block Text"/>
    <w:basedOn w:val="a0"/>
    <w:rsid w:val="008E7344"/>
    <w:pPr>
      <w:spacing w:line="240" w:lineRule="auto"/>
      <w:ind w:left="-57" w:right="-110" w:firstLine="0"/>
      <w:jc w:val="left"/>
    </w:pPr>
    <w:rPr>
      <w:sz w:val="22"/>
      <w:szCs w:val="20"/>
      <w:lang w:val="ru-RU"/>
    </w:rPr>
  </w:style>
  <w:style w:type="paragraph" w:customStyle="1" w:styleId="1c">
    <w:name w:val="Стиль1"/>
    <w:basedOn w:val="a0"/>
    <w:rsid w:val="008E7344"/>
    <w:pPr>
      <w:tabs>
        <w:tab w:val="left" w:pos="1350"/>
      </w:tabs>
      <w:spacing w:line="240" w:lineRule="auto"/>
      <w:ind w:firstLine="0"/>
      <w:jc w:val="left"/>
    </w:pPr>
    <w:rPr>
      <w:sz w:val="20"/>
      <w:szCs w:val="20"/>
      <w:lang w:val="ru-RU"/>
    </w:rPr>
  </w:style>
  <w:style w:type="paragraph" w:styleId="afff0">
    <w:name w:val="List Bullet"/>
    <w:basedOn w:val="a0"/>
    <w:autoRedefine/>
    <w:rsid w:val="008E7344"/>
    <w:pPr>
      <w:tabs>
        <w:tab w:val="num" w:pos="360"/>
      </w:tabs>
      <w:spacing w:line="240" w:lineRule="auto"/>
      <w:ind w:left="360" w:hanging="360"/>
      <w:jc w:val="left"/>
    </w:pPr>
    <w:rPr>
      <w:sz w:val="20"/>
      <w:szCs w:val="20"/>
      <w:lang w:val="ru-RU"/>
    </w:rPr>
  </w:style>
  <w:style w:type="character" w:customStyle="1" w:styleId="2a">
    <w:name w:val="Знак Знак2"/>
    <w:rsid w:val="008E7344"/>
    <w:rPr>
      <w:sz w:val="28"/>
      <w:szCs w:val="24"/>
      <w:lang w:val="ru-RU" w:eastAsia="ru-RU" w:bidi="ar-SA"/>
    </w:rPr>
  </w:style>
  <w:style w:type="character" w:customStyle="1" w:styleId="42">
    <w:name w:val="Знак Знак4"/>
    <w:rsid w:val="008E7344"/>
    <w:rPr>
      <w:rFonts w:eastAsia="Times New Roman" w:cs="Times New Roman"/>
      <w:sz w:val="28"/>
      <w:szCs w:val="24"/>
      <w:lang w:eastAsia="ru-RU"/>
    </w:rPr>
  </w:style>
  <w:style w:type="character" w:customStyle="1" w:styleId="39">
    <w:name w:val="Знак Знак3"/>
    <w:rsid w:val="008E7344"/>
    <w:rPr>
      <w:rFonts w:eastAsia="Times New Roman" w:cs="Times New Roman"/>
      <w:sz w:val="28"/>
      <w:szCs w:val="20"/>
      <w:lang w:eastAsia="ru-RU"/>
    </w:rPr>
  </w:style>
  <w:style w:type="character" w:customStyle="1" w:styleId="cstyle10">
    <w:name w:val="_cstyle10"/>
    <w:rsid w:val="008E7344"/>
    <w:rPr>
      <w:rFonts w:ascii="Courier New" w:hAnsi="Courier New" w:cs="Courier New"/>
      <w:b/>
      <w:bCs/>
      <w:color w:val="FF0000"/>
      <w:shd w:val="clear" w:color="auto" w:fill="FFFFFF"/>
    </w:rPr>
  </w:style>
  <w:style w:type="character" w:customStyle="1" w:styleId="cstyle17">
    <w:name w:val="_cstyle17"/>
    <w:rsid w:val="008E7344"/>
    <w:rPr>
      <w:color w:val="000000"/>
      <w:sz w:val="28"/>
      <w:szCs w:val="28"/>
      <w:shd w:val="clear" w:color="auto" w:fill="FFFFFF"/>
    </w:rPr>
  </w:style>
  <w:style w:type="character" w:customStyle="1" w:styleId="cstyle9">
    <w:name w:val="_cstyle9"/>
    <w:rsid w:val="008E7344"/>
    <w:rPr>
      <w:rFonts w:ascii="Courier New" w:hAnsi="Courier New" w:cs="Courier New"/>
      <w:b/>
      <w:bCs/>
      <w:color w:val="FF0000"/>
      <w:shd w:val="clear" w:color="auto" w:fill="FFFFFF"/>
    </w:rPr>
  </w:style>
  <w:style w:type="character" w:customStyle="1" w:styleId="cstyle8">
    <w:name w:val="_cstyle8"/>
    <w:rsid w:val="008E7344"/>
    <w:rPr>
      <w:rFonts w:ascii="Courier New" w:hAnsi="Courier New" w:cs="Courier New"/>
      <w:b/>
      <w:bCs/>
      <w:color w:val="FF0000"/>
      <w:shd w:val="clear" w:color="auto" w:fill="FFFFFF"/>
    </w:rPr>
  </w:style>
  <w:style w:type="character" w:customStyle="1" w:styleId="pstyle9">
    <w:name w:val="_pstyle9"/>
    <w:rsid w:val="008E7344"/>
    <w:rPr>
      <w:rFonts w:ascii="Courier New" w:hAnsi="Courier New" w:cs="Courier New"/>
      <w:b/>
      <w:bCs/>
      <w:color w:val="FF0000"/>
      <w:shd w:val="clear" w:color="auto" w:fill="FFFFFF"/>
    </w:rPr>
  </w:style>
  <w:style w:type="character" w:customStyle="1" w:styleId="cstyle15">
    <w:name w:val="_cstyle15"/>
    <w:rsid w:val="008E7344"/>
    <w:rPr>
      <w:rFonts w:ascii="Courier New" w:hAnsi="Courier New" w:cs="Courier New"/>
      <w:b/>
      <w:bCs/>
      <w:color w:val="FF0000"/>
      <w:shd w:val="clear" w:color="auto" w:fill="FFFFFF"/>
    </w:rPr>
  </w:style>
  <w:style w:type="character" w:customStyle="1" w:styleId="cstyle12">
    <w:name w:val="_cstyle12"/>
    <w:rsid w:val="008E7344"/>
    <w:rPr>
      <w:rFonts w:ascii="Courier New" w:hAnsi="Courier New" w:cs="Courier New"/>
      <w:b/>
      <w:bCs/>
      <w:color w:val="FF0000"/>
      <w:shd w:val="clear" w:color="auto" w:fill="FFFFFF"/>
    </w:rPr>
  </w:style>
  <w:style w:type="paragraph" w:customStyle="1" w:styleId="pstyle101">
    <w:name w:val="_pstyle101"/>
    <w:rsid w:val="008E7344"/>
    <w:pPr>
      <w:autoSpaceDE w:val="0"/>
      <w:autoSpaceDN w:val="0"/>
      <w:adjustRightInd w:val="0"/>
      <w:spacing w:line="240" w:lineRule="auto"/>
      <w:ind w:firstLine="0"/>
      <w:jc w:val="left"/>
    </w:pPr>
    <w:rPr>
      <w:rFonts w:eastAsia="Times New Roman"/>
      <w:sz w:val="24"/>
      <w:szCs w:val="24"/>
      <w:lang w:eastAsia="ru-RU"/>
    </w:rPr>
  </w:style>
  <w:style w:type="paragraph" w:customStyle="1" w:styleId="pstyle131">
    <w:name w:val="_pstyle131"/>
    <w:rsid w:val="008E7344"/>
    <w:pPr>
      <w:autoSpaceDE w:val="0"/>
      <w:autoSpaceDN w:val="0"/>
      <w:adjustRightInd w:val="0"/>
      <w:ind w:firstLine="0"/>
      <w:jc w:val="center"/>
    </w:pPr>
    <w:rPr>
      <w:rFonts w:eastAsia="Times New Roman"/>
      <w:sz w:val="24"/>
      <w:szCs w:val="24"/>
      <w:lang w:eastAsia="ru-RU"/>
    </w:rPr>
  </w:style>
  <w:style w:type="paragraph" w:customStyle="1" w:styleId="pstyle71">
    <w:name w:val="_pstyle71"/>
    <w:rsid w:val="008E7344"/>
    <w:pPr>
      <w:autoSpaceDE w:val="0"/>
      <w:autoSpaceDN w:val="0"/>
      <w:adjustRightInd w:val="0"/>
      <w:spacing w:line="240" w:lineRule="auto"/>
      <w:ind w:firstLine="0"/>
      <w:jc w:val="left"/>
    </w:pPr>
    <w:rPr>
      <w:rFonts w:eastAsia="Times New Roman"/>
      <w:sz w:val="24"/>
      <w:szCs w:val="24"/>
      <w:lang w:eastAsia="ru-RU"/>
    </w:rPr>
  </w:style>
  <w:style w:type="paragraph" w:customStyle="1" w:styleId="pstyle121">
    <w:name w:val="_pstyle121"/>
    <w:rsid w:val="008E7344"/>
    <w:pPr>
      <w:autoSpaceDE w:val="0"/>
      <w:autoSpaceDN w:val="0"/>
      <w:adjustRightInd w:val="0"/>
      <w:spacing w:line="240" w:lineRule="auto"/>
      <w:ind w:firstLine="0"/>
      <w:jc w:val="left"/>
    </w:pPr>
    <w:rPr>
      <w:rFonts w:eastAsia="Times New Roman"/>
      <w:sz w:val="24"/>
      <w:szCs w:val="24"/>
      <w:lang w:eastAsia="ru-RU"/>
    </w:rPr>
  </w:style>
  <w:style w:type="paragraph" w:customStyle="1" w:styleId="pstyle61">
    <w:name w:val="_pstyle61"/>
    <w:rsid w:val="008E7344"/>
    <w:pPr>
      <w:autoSpaceDE w:val="0"/>
      <w:autoSpaceDN w:val="0"/>
      <w:adjustRightInd w:val="0"/>
      <w:spacing w:line="240" w:lineRule="auto"/>
      <w:ind w:firstLine="0"/>
      <w:jc w:val="left"/>
    </w:pPr>
    <w:rPr>
      <w:rFonts w:eastAsia="Times New Roman"/>
      <w:sz w:val="24"/>
      <w:szCs w:val="24"/>
      <w:lang w:eastAsia="ru-RU"/>
    </w:rPr>
  </w:style>
  <w:style w:type="paragraph" w:customStyle="1" w:styleId="pstyle91">
    <w:name w:val="_pstyle91"/>
    <w:rsid w:val="008E7344"/>
    <w:pPr>
      <w:autoSpaceDE w:val="0"/>
      <w:autoSpaceDN w:val="0"/>
      <w:adjustRightInd w:val="0"/>
      <w:spacing w:line="240" w:lineRule="auto"/>
      <w:ind w:firstLine="0"/>
      <w:jc w:val="left"/>
    </w:pPr>
    <w:rPr>
      <w:rFonts w:eastAsia="Times New Roman"/>
      <w:sz w:val="24"/>
      <w:szCs w:val="24"/>
      <w:lang w:eastAsia="ru-RU"/>
    </w:rPr>
  </w:style>
  <w:style w:type="paragraph" w:customStyle="1" w:styleId="FR3">
    <w:name w:val="FR3"/>
    <w:rsid w:val="008E7344"/>
    <w:pPr>
      <w:widowControl w:val="0"/>
      <w:autoSpaceDE w:val="0"/>
      <w:autoSpaceDN w:val="0"/>
      <w:adjustRightInd w:val="0"/>
      <w:spacing w:before="460" w:line="240" w:lineRule="auto"/>
      <w:ind w:left="360" w:firstLine="0"/>
      <w:jc w:val="left"/>
    </w:pPr>
    <w:rPr>
      <w:rFonts w:ascii="Arial" w:eastAsia="Times New Roman" w:hAnsi="Arial" w:cs="Arial"/>
      <w:i/>
      <w:iCs/>
      <w:sz w:val="24"/>
      <w:szCs w:val="24"/>
      <w:lang w:eastAsia="ru-RU"/>
    </w:rPr>
  </w:style>
  <w:style w:type="paragraph" w:styleId="afff1">
    <w:name w:val="annotation text"/>
    <w:basedOn w:val="a0"/>
    <w:link w:val="afff2"/>
    <w:rsid w:val="008E7344"/>
    <w:pPr>
      <w:spacing w:line="240" w:lineRule="auto"/>
      <w:ind w:firstLine="0"/>
    </w:pPr>
    <w:rPr>
      <w:rFonts w:ascii="Journal" w:hAnsi="Journal"/>
      <w:szCs w:val="20"/>
    </w:rPr>
  </w:style>
  <w:style w:type="character" w:customStyle="1" w:styleId="afff2">
    <w:name w:val="Текст примечания Знак"/>
    <w:basedOn w:val="a1"/>
    <w:link w:val="afff1"/>
    <w:rsid w:val="008E7344"/>
    <w:rPr>
      <w:rFonts w:ascii="Journal" w:eastAsia="Times New Roman" w:hAnsi="Journal"/>
      <w:sz w:val="24"/>
      <w:szCs w:val="20"/>
      <w:lang w:val="uk-UA" w:eastAsia="ru-RU"/>
    </w:rPr>
  </w:style>
  <w:style w:type="paragraph" w:styleId="afff3">
    <w:name w:val="footnote text"/>
    <w:basedOn w:val="a0"/>
    <w:link w:val="afff4"/>
    <w:rsid w:val="008E7344"/>
    <w:pPr>
      <w:spacing w:line="240" w:lineRule="auto"/>
      <w:ind w:firstLine="0"/>
      <w:jc w:val="left"/>
    </w:pPr>
    <w:rPr>
      <w:sz w:val="20"/>
      <w:szCs w:val="20"/>
      <w:lang w:val="ru-RU"/>
    </w:rPr>
  </w:style>
  <w:style w:type="character" w:customStyle="1" w:styleId="afff4">
    <w:name w:val="Текст сноски Знак"/>
    <w:basedOn w:val="a1"/>
    <w:link w:val="afff3"/>
    <w:rsid w:val="008E7344"/>
    <w:rPr>
      <w:rFonts w:eastAsia="Times New Roman"/>
      <w:sz w:val="20"/>
      <w:szCs w:val="20"/>
      <w:lang w:eastAsia="ru-RU"/>
    </w:rPr>
  </w:style>
  <w:style w:type="character" w:styleId="afff5">
    <w:name w:val="footnote reference"/>
    <w:rsid w:val="008E7344"/>
    <w:rPr>
      <w:vertAlign w:val="superscript"/>
    </w:rPr>
  </w:style>
  <w:style w:type="paragraph" w:customStyle="1" w:styleId="stylechannel">
    <w:name w:val="stylechannel"/>
    <w:basedOn w:val="a0"/>
    <w:rsid w:val="008E7344"/>
    <w:pPr>
      <w:spacing w:before="100" w:beforeAutospacing="1" w:after="100" w:afterAutospacing="1" w:line="240" w:lineRule="auto"/>
      <w:ind w:firstLine="0"/>
      <w:jc w:val="left"/>
    </w:pPr>
    <w:rPr>
      <w:color w:val="2F4F4F"/>
      <w:lang w:val="ru-RU"/>
    </w:rPr>
  </w:style>
  <w:style w:type="paragraph" w:customStyle="1" w:styleId="stylehw">
    <w:name w:val="stylehw"/>
    <w:basedOn w:val="a0"/>
    <w:rsid w:val="008E7344"/>
    <w:pPr>
      <w:spacing w:before="100" w:beforeAutospacing="1" w:after="100" w:afterAutospacing="1" w:line="240" w:lineRule="auto"/>
      <w:ind w:firstLine="0"/>
      <w:jc w:val="left"/>
    </w:pPr>
    <w:rPr>
      <w:color w:val="000080"/>
      <w:lang w:val="ru-RU"/>
    </w:rPr>
  </w:style>
  <w:style w:type="paragraph" w:customStyle="1" w:styleId="styletemplate">
    <w:name w:val="styletemplate"/>
    <w:basedOn w:val="a0"/>
    <w:rsid w:val="008E7344"/>
    <w:pPr>
      <w:spacing w:before="100" w:beforeAutospacing="1" w:after="100" w:afterAutospacing="1" w:line="240" w:lineRule="auto"/>
      <w:ind w:firstLine="0"/>
      <w:jc w:val="left"/>
    </w:pPr>
    <w:rPr>
      <w:color w:val="556B2F"/>
      <w:lang w:val="ru-RU"/>
    </w:rPr>
  </w:style>
  <w:style w:type="paragraph" w:customStyle="1" w:styleId="stylekip">
    <w:name w:val="stylekip"/>
    <w:basedOn w:val="a0"/>
    <w:rsid w:val="008E7344"/>
    <w:pPr>
      <w:spacing w:before="100" w:beforeAutospacing="1" w:after="100" w:afterAutospacing="1" w:line="240" w:lineRule="auto"/>
      <w:ind w:firstLine="0"/>
      <w:jc w:val="left"/>
    </w:pPr>
    <w:rPr>
      <w:color w:val="008B8B"/>
      <w:lang w:val="ru-RU"/>
    </w:rPr>
  </w:style>
  <w:style w:type="character" w:customStyle="1" w:styleId="16pt">
    <w:name w:val="Стиль 16 pt"/>
    <w:rsid w:val="008E7344"/>
    <w:rPr>
      <w:sz w:val="32"/>
      <w:szCs w:val="32"/>
    </w:rPr>
  </w:style>
  <w:style w:type="paragraph" w:customStyle="1" w:styleId="43">
    <w:name w:val="Стиль4"/>
    <w:basedOn w:val="a0"/>
    <w:rsid w:val="008E7344"/>
    <w:pPr>
      <w:widowControl w:val="0"/>
      <w:autoSpaceDE w:val="0"/>
      <w:autoSpaceDN w:val="0"/>
      <w:adjustRightInd w:val="0"/>
      <w:spacing w:line="260" w:lineRule="auto"/>
      <w:ind w:firstLine="851"/>
    </w:pPr>
    <w:rPr>
      <w:rFonts w:ascii="Arial Narrow" w:hAnsi="Arial Narrow"/>
      <w:sz w:val="28"/>
      <w:szCs w:val="28"/>
      <w:lang w:val="ru-RU"/>
    </w:rPr>
  </w:style>
  <w:style w:type="paragraph" w:customStyle="1" w:styleId="92">
    <w:name w:val="Стиль9"/>
    <w:basedOn w:val="a0"/>
    <w:rsid w:val="008E7344"/>
    <w:pPr>
      <w:spacing w:line="240" w:lineRule="auto"/>
      <w:ind w:firstLine="0"/>
      <w:jc w:val="center"/>
    </w:pPr>
    <w:rPr>
      <w:rFonts w:ascii="ISOCPEUR" w:hAnsi="ISOCPEUR"/>
      <w:i/>
      <w:sz w:val="18"/>
      <w:szCs w:val="20"/>
      <w:lang w:val="ru-RU"/>
    </w:rPr>
  </w:style>
  <w:style w:type="paragraph" w:customStyle="1" w:styleId="3a">
    <w:name w:val="Стиль3"/>
    <w:basedOn w:val="a0"/>
    <w:rsid w:val="008E7344"/>
    <w:pPr>
      <w:ind w:firstLine="0"/>
    </w:pPr>
    <w:rPr>
      <w:sz w:val="28"/>
      <w:szCs w:val="28"/>
      <w:lang w:val="ru-RU"/>
    </w:rPr>
  </w:style>
  <w:style w:type="paragraph" w:customStyle="1" w:styleId="62">
    <w:name w:val="Стиль6"/>
    <w:basedOn w:val="52"/>
    <w:rsid w:val="008E7344"/>
    <w:pPr>
      <w:ind w:right="465"/>
      <w:jc w:val="both"/>
    </w:pPr>
  </w:style>
  <w:style w:type="paragraph" w:customStyle="1" w:styleId="52">
    <w:name w:val="Стиль5"/>
    <w:basedOn w:val="2b"/>
    <w:rsid w:val="008E7344"/>
    <w:pPr>
      <w:spacing w:line="360" w:lineRule="auto"/>
      <w:ind w:left="709" w:firstLine="720"/>
    </w:pPr>
    <w:rPr>
      <w:sz w:val="28"/>
    </w:rPr>
  </w:style>
  <w:style w:type="paragraph" w:customStyle="1" w:styleId="72">
    <w:name w:val="Стиль7"/>
    <w:basedOn w:val="1c"/>
    <w:rsid w:val="008E7344"/>
    <w:pPr>
      <w:tabs>
        <w:tab w:val="clear" w:pos="1350"/>
      </w:tabs>
      <w:spacing w:line="360" w:lineRule="auto"/>
      <w:ind w:left="360" w:firstLine="600"/>
      <w:jc w:val="both"/>
    </w:pPr>
    <w:rPr>
      <w:sz w:val="28"/>
      <w:szCs w:val="24"/>
    </w:rPr>
  </w:style>
  <w:style w:type="paragraph" w:customStyle="1" w:styleId="100">
    <w:name w:val="Стиль10"/>
    <w:basedOn w:val="a0"/>
    <w:rsid w:val="008E7344"/>
    <w:pPr>
      <w:spacing w:line="240" w:lineRule="auto"/>
      <w:ind w:firstLine="0"/>
      <w:jc w:val="left"/>
    </w:pPr>
    <w:rPr>
      <w:lang w:val="ru-RU"/>
    </w:rPr>
  </w:style>
  <w:style w:type="paragraph" w:customStyle="1" w:styleId="82">
    <w:name w:val="Стиль8"/>
    <w:basedOn w:val="a0"/>
    <w:rsid w:val="008E7344"/>
    <w:pPr>
      <w:keepNext/>
      <w:widowControl w:val="0"/>
      <w:autoSpaceDE w:val="0"/>
      <w:autoSpaceDN w:val="0"/>
      <w:adjustRightInd w:val="0"/>
      <w:ind w:left="180" w:firstLine="720"/>
      <w:outlineLvl w:val="0"/>
    </w:pPr>
    <w:rPr>
      <w:rFonts w:ascii="Arial" w:hAnsi="Arial" w:cs="Arial"/>
      <w:kern w:val="32"/>
      <w:sz w:val="28"/>
      <w:szCs w:val="28"/>
      <w:lang w:val="ru-RU"/>
    </w:rPr>
  </w:style>
  <w:style w:type="paragraph" w:customStyle="1" w:styleId="120">
    <w:name w:val="Стиль12"/>
    <w:basedOn w:val="a0"/>
    <w:rsid w:val="008E7344"/>
    <w:pPr>
      <w:keepNext/>
      <w:widowControl w:val="0"/>
      <w:autoSpaceDE w:val="0"/>
      <w:autoSpaceDN w:val="0"/>
      <w:adjustRightInd w:val="0"/>
      <w:spacing w:line="240" w:lineRule="auto"/>
      <w:ind w:firstLine="1287"/>
      <w:outlineLvl w:val="0"/>
    </w:pPr>
    <w:rPr>
      <w:rFonts w:ascii="Arial" w:hAnsi="Arial" w:cs="Arial"/>
      <w:bCs/>
      <w:kern w:val="32"/>
      <w:sz w:val="28"/>
      <w:szCs w:val="28"/>
      <w:lang w:val="ru-RU"/>
    </w:rPr>
  </w:style>
  <w:style w:type="paragraph" w:customStyle="1" w:styleId="110">
    <w:name w:val="Стиль11"/>
    <w:basedOn w:val="a0"/>
    <w:rsid w:val="008E7344"/>
    <w:pPr>
      <w:ind w:firstLine="720"/>
      <w:jc w:val="left"/>
    </w:pPr>
    <w:rPr>
      <w:sz w:val="28"/>
      <w:lang w:val="ru-RU"/>
    </w:rPr>
  </w:style>
  <w:style w:type="paragraph" w:customStyle="1" w:styleId="130">
    <w:name w:val="Стиль13"/>
    <w:basedOn w:val="a0"/>
    <w:rsid w:val="008E7344"/>
    <w:pPr>
      <w:spacing w:line="480" w:lineRule="auto"/>
      <w:ind w:left="-180" w:firstLine="720"/>
      <w:jc w:val="left"/>
    </w:pPr>
    <w:rPr>
      <w:rFonts w:ascii="ScriptS" w:hAnsi="ScriptS"/>
      <w:i/>
      <w:lang w:val="ru-RU"/>
    </w:rPr>
  </w:style>
  <w:style w:type="paragraph" w:styleId="2b">
    <w:name w:val="Body Text First Indent 2"/>
    <w:basedOn w:val="aff4"/>
    <w:link w:val="2c"/>
    <w:rsid w:val="008E7344"/>
    <w:pPr>
      <w:ind w:firstLine="210"/>
    </w:pPr>
    <w:rPr>
      <w:lang w:val="ru-RU"/>
    </w:rPr>
  </w:style>
  <w:style w:type="character" w:customStyle="1" w:styleId="2c">
    <w:name w:val="Красная строка 2 Знак"/>
    <w:basedOn w:val="aff5"/>
    <w:link w:val="2b"/>
    <w:rsid w:val="008E7344"/>
    <w:rPr>
      <w:rFonts w:eastAsia="Times New Roman"/>
      <w:sz w:val="24"/>
      <w:szCs w:val="24"/>
      <w:lang w:val="uk-UA" w:eastAsia="ru-RU"/>
    </w:rPr>
  </w:style>
  <w:style w:type="paragraph" w:customStyle="1" w:styleId="140">
    <w:name w:val="Стиль14"/>
    <w:basedOn w:val="a0"/>
    <w:rsid w:val="008E7344"/>
    <w:pPr>
      <w:ind w:firstLine="720"/>
    </w:pPr>
    <w:rPr>
      <w:sz w:val="28"/>
      <w:szCs w:val="28"/>
      <w:lang w:val="ru-RU"/>
    </w:rPr>
  </w:style>
  <w:style w:type="paragraph" w:customStyle="1" w:styleId="151">
    <w:name w:val="Стиль15"/>
    <w:basedOn w:val="a0"/>
    <w:rsid w:val="008E7344"/>
    <w:pPr>
      <w:widowControl w:val="0"/>
      <w:autoSpaceDE w:val="0"/>
      <w:autoSpaceDN w:val="0"/>
      <w:adjustRightInd w:val="0"/>
      <w:spacing w:line="240" w:lineRule="auto"/>
      <w:ind w:right="355" w:firstLine="11"/>
      <w:jc w:val="left"/>
    </w:pPr>
    <w:rPr>
      <w:sz w:val="22"/>
      <w:szCs w:val="22"/>
      <w:lang w:val="ru-RU"/>
    </w:rPr>
  </w:style>
  <w:style w:type="paragraph" w:customStyle="1" w:styleId="170">
    <w:name w:val="Стиль17"/>
    <w:basedOn w:val="43"/>
    <w:rsid w:val="008E7344"/>
    <w:pPr>
      <w:spacing w:line="240" w:lineRule="auto"/>
    </w:pPr>
    <w:rPr>
      <w:rFonts w:ascii="Times New Roman" w:hAnsi="Times New Roman"/>
      <w:color w:val="000000"/>
    </w:rPr>
  </w:style>
  <w:style w:type="paragraph" w:customStyle="1" w:styleId="160">
    <w:name w:val="Стиль16"/>
    <w:basedOn w:val="a0"/>
    <w:rsid w:val="008E7344"/>
    <w:pPr>
      <w:ind w:firstLine="900"/>
      <w:jc w:val="left"/>
    </w:pPr>
    <w:rPr>
      <w:sz w:val="28"/>
      <w:szCs w:val="28"/>
      <w:lang w:val="ru-RU"/>
    </w:rPr>
  </w:style>
  <w:style w:type="paragraph" w:customStyle="1" w:styleId="180">
    <w:name w:val="Стиль18"/>
    <w:basedOn w:val="a0"/>
    <w:rsid w:val="008E7344"/>
    <w:pPr>
      <w:ind w:firstLine="902"/>
    </w:pPr>
    <w:rPr>
      <w:sz w:val="28"/>
      <w:szCs w:val="28"/>
      <w:lang w:val="ru-RU"/>
    </w:rPr>
  </w:style>
  <w:style w:type="paragraph" w:customStyle="1" w:styleId="190">
    <w:name w:val="Стиль19"/>
    <w:basedOn w:val="a0"/>
    <w:rsid w:val="008E7344"/>
    <w:pPr>
      <w:spacing w:line="240" w:lineRule="auto"/>
      <w:ind w:firstLine="0"/>
    </w:pPr>
    <w:rPr>
      <w:rFonts w:ascii="ISOCPEUR" w:hAnsi="ISOCPEUR"/>
      <w:i/>
      <w:sz w:val="20"/>
      <w:szCs w:val="20"/>
      <w:lang w:val="ru-RU"/>
    </w:rPr>
  </w:style>
  <w:style w:type="paragraph" w:customStyle="1" w:styleId="afff6">
    <w:name w:val="Îáû÷íûé"/>
    <w:rsid w:val="008E7344"/>
    <w:pPr>
      <w:overflowPunct w:val="0"/>
      <w:autoSpaceDE w:val="0"/>
      <w:autoSpaceDN w:val="0"/>
      <w:adjustRightInd w:val="0"/>
      <w:spacing w:line="240" w:lineRule="auto"/>
      <w:ind w:firstLine="0"/>
      <w:jc w:val="left"/>
      <w:textAlignment w:val="baseline"/>
    </w:pPr>
    <w:rPr>
      <w:rFonts w:eastAsia="Times New Roman"/>
      <w:sz w:val="20"/>
      <w:szCs w:val="20"/>
      <w:lang w:eastAsia="ru-RU"/>
    </w:rPr>
  </w:style>
  <w:style w:type="character" w:customStyle="1" w:styleId="aa">
    <w:name w:val="Чертежный Знак"/>
    <w:link w:val="a9"/>
    <w:uiPriority w:val="99"/>
    <w:rsid w:val="008E7344"/>
    <w:rPr>
      <w:rFonts w:ascii="ISOCPEUR" w:eastAsia="Times New Roman" w:hAnsi="ISOCPEUR"/>
      <w:i/>
      <w:szCs w:val="20"/>
      <w:lang w:val="uk-UA" w:eastAsia="ru-RU"/>
    </w:rPr>
  </w:style>
  <w:style w:type="character" w:customStyle="1" w:styleId="1d">
    <w:name w:val="Текст сноски Знак1"/>
    <w:basedOn w:val="a1"/>
    <w:rsid w:val="008E7344"/>
  </w:style>
  <w:style w:type="paragraph" w:customStyle="1" w:styleId="afff7">
    <w:name w:val="Основной Знак Знак Знак Знак Знак Знак Знак"/>
    <w:basedOn w:val="a0"/>
    <w:link w:val="afff8"/>
    <w:rsid w:val="008E7344"/>
    <w:pPr>
      <w:keepLines/>
      <w:kinsoku w:val="0"/>
      <w:spacing w:before="240" w:line="240" w:lineRule="auto"/>
      <w:ind w:firstLine="0"/>
      <w:jc w:val="left"/>
    </w:pPr>
    <w:rPr>
      <w:rFonts w:ascii="Tahoma" w:hAnsi="Tahoma"/>
      <w:lang w:val="ru-RU"/>
    </w:rPr>
  </w:style>
  <w:style w:type="character" w:customStyle="1" w:styleId="afff8">
    <w:name w:val="Основной Знак Знак Знак Знак Знак Знак Знак Знак"/>
    <w:link w:val="afff7"/>
    <w:rsid w:val="008E7344"/>
    <w:rPr>
      <w:rFonts w:ascii="Tahoma" w:eastAsia="Times New Roman" w:hAnsi="Tahoma"/>
      <w:sz w:val="24"/>
      <w:szCs w:val="24"/>
      <w:lang w:eastAsia="ru-RU"/>
    </w:rPr>
  </w:style>
  <w:style w:type="paragraph" w:customStyle="1" w:styleId="1e">
    <w:name w:val="Выноска Знак Знак Знак Знак Знак Знак Знак1 Знак"/>
    <w:basedOn w:val="a0"/>
    <w:link w:val="1f"/>
    <w:rsid w:val="008E7344"/>
    <w:pPr>
      <w:spacing w:line="240" w:lineRule="auto"/>
      <w:ind w:firstLine="0"/>
      <w:jc w:val="right"/>
    </w:pPr>
    <w:rPr>
      <w:rFonts w:ascii="Century Gothic" w:hAnsi="Century Gothic"/>
      <w:sz w:val="16"/>
      <w:szCs w:val="12"/>
      <w:lang w:val="ru-RU"/>
    </w:rPr>
  </w:style>
  <w:style w:type="character" w:customStyle="1" w:styleId="1f">
    <w:name w:val="Выноска Знак Знак Знак Знак Знак Знак Знак1 Знак Знак"/>
    <w:link w:val="1e"/>
    <w:rsid w:val="008E7344"/>
    <w:rPr>
      <w:rFonts w:ascii="Century Gothic" w:eastAsia="Times New Roman" w:hAnsi="Century Gothic"/>
      <w:sz w:val="16"/>
      <w:szCs w:val="12"/>
      <w:lang w:eastAsia="ru-RU"/>
    </w:rPr>
  </w:style>
  <w:style w:type="paragraph" w:customStyle="1" w:styleId="afff9">
    <w:name w:val="Выноска Знак"/>
    <w:basedOn w:val="a0"/>
    <w:rsid w:val="008E7344"/>
    <w:pPr>
      <w:spacing w:line="240" w:lineRule="auto"/>
      <w:ind w:firstLine="0"/>
      <w:jc w:val="right"/>
    </w:pPr>
    <w:rPr>
      <w:rFonts w:ascii="Century Gothic" w:eastAsia="SimSun" w:hAnsi="Century Gothic"/>
      <w:sz w:val="16"/>
      <w:szCs w:val="12"/>
      <w:lang w:val="ru-RU"/>
    </w:rPr>
  </w:style>
  <w:style w:type="paragraph" w:customStyle="1" w:styleId="afffa">
    <w:name w:val="Основной Знак Знак Знак Знак Знак Знак"/>
    <w:basedOn w:val="a0"/>
    <w:rsid w:val="008E7344"/>
    <w:pPr>
      <w:keepLines/>
      <w:kinsoku w:val="0"/>
      <w:spacing w:before="240" w:line="240" w:lineRule="auto"/>
      <w:ind w:firstLine="0"/>
      <w:jc w:val="left"/>
    </w:pPr>
    <w:rPr>
      <w:rFonts w:ascii="Tahoma" w:hAnsi="Tahoma"/>
      <w:lang w:val="ru-RU"/>
    </w:rPr>
  </w:style>
  <w:style w:type="character" w:customStyle="1" w:styleId="afffb">
    <w:name w:val="Номер на схеме"/>
    <w:rsid w:val="008E7344"/>
    <w:rPr>
      <w:rFonts w:ascii="CombiNumerals" w:hAnsi="CombiNumerals"/>
      <w:color w:val="993300"/>
      <w:position w:val="4"/>
      <w:sz w:val="16"/>
    </w:rPr>
  </w:style>
  <w:style w:type="character" w:customStyle="1" w:styleId="afffc">
    <w:name w:val="Кнопка"/>
    <w:rsid w:val="008E7344"/>
    <w:rPr>
      <w:rFonts w:ascii="Century Gothic" w:hAnsi="Century Gothic"/>
      <w:smallCaps/>
      <w:color w:val="auto"/>
      <w:sz w:val="20"/>
    </w:rPr>
  </w:style>
  <w:style w:type="paragraph" w:customStyle="1" w:styleId="FR2">
    <w:name w:val="FR2"/>
    <w:rsid w:val="008E7344"/>
    <w:pPr>
      <w:widowControl w:val="0"/>
      <w:autoSpaceDE w:val="0"/>
      <w:autoSpaceDN w:val="0"/>
      <w:adjustRightInd w:val="0"/>
      <w:spacing w:before="280" w:line="300" w:lineRule="auto"/>
      <w:ind w:left="520" w:firstLine="960"/>
      <w:jc w:val="left"/>
    </w:pPr>
    <w:rPr>
      <w:rFonts w:ascii="Arial Narrow" w:eastAsia="Times New Roman" w:hAnsi="Arial Narrow"/>
      <w:lang w:eastAsia="ru-RU"/>
    </w:rPr>
  </w:style>
  <w:style w:type="paragraph" w:customStyle="1" w:styleId="footerheader">
    <w:name w:val="footer_header"/>
    <w:rsid w:val="008E7344"/>
    <w:pPr>
      <w:autoSpaceDE w:val="0"/>
      <w:autoSpaceDN w:val="0"/>
      <w:adjustRightInd w:val="0"/>
      <w:spacing w:line="240" w:lineRule="auto"/>
      <w:ind w:firstLine="0"/>
      <w:jc w:val="right"/>
    </w:pPr>
    <w:rPr>
      <w:rFonts w:eastAsia="Times New Roman"/>
      <w:sz w:val="24"/>
      <w:szCs w:val="24"/>
      <w:lang w:val="en-US" w:eastAsia="ru-RU"/>
    </w:rPr>
  </w:style>
  <w:style w:type="character" w:customStyle="1" w:styleId="2DMath">
    <w:name w:val="2D Math"/>
    <w:uiPriority w:val="99"/>
    <w:rsid w:val="008E7344"/>
    <w:rPr>
      <w:color w:val="000000"/>
    </w:rPr>
  </w:style>
  <w:style w:type="paragraph" w:customStyle="1" w:styleId="220">
    <w:name w:val="Основной текст 22"/>
    <w:basedOn w:val="a0"/>
    <w:rsid w:val="008E7344"/>
    <w:pPr>
      <w:spacing w:line="240" w:lineRule="auto"/>
      <w:ind w:firstLine="720"/>
    </w:pPr>
    <w:rPr>
      <w:szCs w:val="20"/>
      <w:lang w:val="ru-RU"/>
    </w:rPr>
  </w:style>
  <w:style w:type="character" w:customStyle="1" w:styleId="73">
    <w:name w:val="Знак Знак7"/>
    <w:rsid w:val="008E7344"/>
    <w:rPr>
      <w:rFonts w:ascii="Journal" w:hAnsi="Journal"/>
      <w:sz w:val="24"/>
      <w:lang w:val="uk-UA"/>
    </w:rPr>
  </w:style>
  <w:style w:type="character" w:customStyle="1" w:styleId="variant">
    <w:name w:val="variant"/>
    <w:basedOn w:val="a1"/>
    <w:rsid w:val="008E7344"/>
  </w:style>
  <w:style w:type="character" w:customStyle="1" w:styleId="unknown">
    <w:name w:val="unknown"/>
    <w:basedOn w:val="a1"/>
    <w:rsid w:val="008E7344"/>
  </w:style>
  <w:style w:type="character" w:customStyle="1" w:styleId="unknowncorrected">
    <w:name w:val="unknown corrected"/>
    <w:basedOn w:val="a1"/>
    <w:rsid w:val="008E7344"/>
  </w:style>
  <w:style w:type="paragraph" w:customStyle="1" w:styleId="212">
    <w:name w:val="Основной текст с отступом 21"/>
    <w:basedOn w:val="a0"/>
    <w:rsid w:val="008E7344"/>
    <w:pPr>
      <w:suppressAutoHyphens/>
      <w:overflowPunct w:val="0"/>
      <w:autoSpaceDE w:val="0"/>
      <w:autoSpaceDN w:val="0"/>
      <w:adjustRightInd w:val="0"/>
      <w:ind w:firstLine="720"/>
      <w:textAlignment w:val="baseline"/>
    </w:pPr>
    <w:rPr>
      <w:sz w:val="28"/>
      <w:szCs w:val="20"/>
      <w:lang w:val="ru-RU"/>
    </w:rPr>
  </w:style>
  <w:style w:type="character" w:customStyle="1" w:styleId="2d">
    <w:name w:val="Знак Знак2"/>
    <w:rsid w:val="008E7344"/>
    <w:rPr>
      <w:sz w:val="28"/>
      <w:szCs w:val="24"/>
      <w:lang w:val="ru-RU" w:eastAsia="ru-RU" w:bidi="ar-SA"/>
    </w:rPr>
  </w:style>
  <w:style w:type="character" w:customStyle="1" w:styleId="44">
    <w:name w:val="Знак Знак4"/>
    <w:rsid w:val="008E7344"/>
    <w:rPr>
      <w:rFonts w:eastAsia="Times New Roman" w:cs="Times New Roman"/>
      <w:sz w:val="28"/>
      <w:szCs w:val="24"/>
      <w:lang w:eastAsia="ru-RU"/>
    </w:rPr>
  </w:style>
  <w:style w:type="character" w:customStyle="1" w:styleId="3b">
    <w:name w:val="Знак Знак3"/>
    <w:rsid w:val="008E7344"/>
    <w:rPr>
      <w:rFonts w:eastAsia="Times New Roman" w:cs="Times New Roman"/>
      <w:sz w:val="28"/>
      <w:szCs w:val="20"/>
      <w:lang w:eastAsia="ru-RU"/>
    </w:rPr>
  </w:style>
  <w:style w:type="character" w:customStyle="1" w:styleId="74">
    <w:name w:val="Знак Знак7"/>
    <w:rsid w:val="008E7344"/>
    <w:rPr>
      <w:rFonts w:ascii="Journal" w:hAnsi="Journal"/>
      <w:sz w:val="24"/>
      <w:lang w:val="uk-UA"/>
    </w:rPr>
  </w:style>
  <w:style w:type="paragraph" w:styleId="z-">
    <w:name w:val="HTML Top of Form"/>
    <w:basedOn w:val="a0"/>
    <w:next w:val="a0"/>
    <w:link w:val="z-0"/>
    <w:hidden/>
    <w:uiPriority w:val="99"/>
    <w:unhideWhenUsed/>
    <w:rsid w:val="008E7344"/>
    <w:pPr>
      <w:pBdr>
        <w:bottom w:val="single" w:sz="6" w:space="1" w:color="auto"/>
      </w:pBdr>
      <w:spacing w:line="240" w:lineRule="auto"/>
      <w:ind w:firstLine="0"/>
      <w:jc w:val="center"/>
    </w:pPr>
    <w:rPr>
      <w:rFonts w:ascii="Arial" w:hAnsi="Arial" w:cs="Arial"/>
      <w:vanish/>
      <w:sz w:val="16"/>
      <w:szCs w:val="16"/>
      <w:lang w:val="ru-RU"/>
    </w:rPr>
  </w:style>
  <w:style w:type="character" w:customStyle="1" w:styleId="z-0">
    <w:name w:val="z-Начало формы Знак"/>
    <w:basedOn w:val="a1"/>
    <w:link w:val="z-"/>
    <w:uiPriority w:val="99"/>
    <w:rsid w:val="008E7344"/>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2014">
      <w:bodyDiv w:val="1"/>
      <w:marLeft w:val="0"/>
      <w:marRight w:val="0"/>
      <w:marTop w:val="0"/>
      <w:marBottom w:val="0"/>
      <w:divBdr>
        <w:top w:val="none" w:sz="0" w:space="0" w:color="auto"/>
        <w:left w:val="none" w:sz="0" w:space="0" w:color="auto"/>
        <w:bottom w:val="none" w:sz="0" w:space="0" w:color="auto"/>
        <w:right w:val="none" w:sz="0" w:space="0" w:color="auto"/>
      </w:divBdr>
      <w:divsChild>
        <w:div w:id="513113816">
          <w:marLeft w:val="0"/>
          <w:marRight w:val="0"/>
          <w:marTop w:val="0"/>
          <w:marBottom w:val="0"/>
          <w:divBdr>
            <w:top w:val="none" w:sz="0" w:space="0" w:color="auto"/>
            <w:left w:val="none" w:sz="0" w:space="0" w:color="auto"/>
            <w:bottom w:val="none" w:sz="0" w:space="0" w:color="auto"/>
            <w:right w:val="none" w:sz="0" w:space="0" w:color="auto"/>
          </w:divBdr>
          <w:divsChild>
            <w:div w:id="197083305">
              <w:marLeft w:val="0"/>
              <w:marRight w:val="0"/>
              <w:marTop w:val="0"/>
              <w:marBottom w:val="0"/>
              <w:divBdr>
                <w:top w:val="none" w:sz="0" w:space="0" w:color="auto"/>
                <w:left w:val="none" w:sz="0" w:space="0" w:color="auto"/>
                <w:bottom w:val="none" w:sz="0" w:space="0" w:color="auto"/>
                <w:right w:val="none" w:sz="0" w:space="0" w:color="auto"/>
              </w:divBdr>
              <w:divsChild>
                <w:div w:id="141973277">
                  <w:marLeft w:val="0"/>
                  <w:marRight w:val="0"/>
                  <w:marTop w:val="0"/>
                  <w:marBottom w:val="0"/>
                  <w:divBdr>
                    <w:top w:val="none" w:sz="0" w:space="0" w:color="auto"/>
                    <w:left w:val="none" w:sz="0" w:space="0" w:color="auto"/>
                    <w:bottom w:val="none" w:sz="0" w:space="0" w:color="auto"/>
                    <w:right w:val="none" w:sz="0" w:space="0" w:color="auto"/>
                  </w:divBdr>
                  <w:divsChild>
                    <w:div w:id="1882012426">
                      <w:marLeft w:val="0"/>
                      <w:marRight w:val="0"/>
                      <w:marTop w:val="0"/>
                      <w:marBottom w:val="0"/>
                      <w:divBdr>
                        <w:top w:val="none" w:sz="0" w:space="0" w:color="auto"/>
                        <w:left w:val="none" w:sz="0" w:space="0" w:color="auto"/>
                        <w:bottom w:val="none" w:sz="0" w:space="0" w:color="auto"/>
                        <w:right w:val="none" w:sz="0" w:space="0" w:color="auto"/>
                      </w:divBdr>
                      <w:divsChild>
                        <w:div w:id="1928297687">
                          <w:marLeft w:val="0"/>
                          <w:marRight w:val="0"/>
                          <w:marTop w:val="0"/>
                          <w:marBottom w:val="0"/>
                          <w:divBdr>
                            <w:top w:val="none" w:sz="0" w:space="0" w:color="auto"/>
                            <w:left w:val="none" w:sz="0" w:space="0" w:color="auto"/>
                            <w:bottom w:val="none" w:sz="0" w:space="0" w:color="auto"/>
                            <w:right w:val="none" w:sz="0" w:space="0" w:color="auto"/>
                          </w:divBdr>
                          <w:divsChild>
                            <w:div w:id="1528525406">
                              <w:marLeft w:val="0"/>
                              <w:marRight w:val="0"/>
                              <w:marTop w:val="0"/>
                              <w:marBottom w:val="0"/>
                              <w:divBdr>
                                <w:top w:val="none" w:sz="0" w:space="0" w:color="auto"/>
                                <w:left w:val="none" w:sz="0" w:space="0" w:color="auto"/>
                                <w:bottom w:val="none" w:sz="0" w:space="0" w:color="auto"/>
                                <w:right w:val="none" w:sz="0" w:space="0" w:color="auto"/>
                              </w:divBdr>
                              <w:divsChild>
                                <w:div w:id="87890124">
                                  <w:marLeft w:val="0"/>
                                  <w:marRight w:val="0"/>
                                  <w:marTop w:val="0"/>
                                  <w:marBottom w:val="0"/>
                                  <w:divBdr>
                                    <w:top w:val="none" w:sz="0" w:space="0" w:color="auto"/>
                                    <w:left w:val="none" w:sz="0" w:space="0" w:color="auto"/>
                                    <w:bottom w:val="none" w:sz="0" w:space="0" w:color="auto"/>
                                    <w:right w:val="none" w:sz="0" w:space="0" w:color="auto"/>
                                  </w:divBdr>
                                  <w:divsChild>
                                    <w:div w:id="486677866">
                                      <w:marLeft w:val="0"/>
                                      <w:marRight w:val="0"/>
                                      <w:marTop w:val="0"/>
                                      <w:marBottom w:val="0"/>
                                      <w:divBdr>
                                        <w:top w:val="none" w:sz="0" w:space="0" w:color="auto"/>
                                        <w:left w:val="none" w:sz="0" w:space="0" w:color="auto"/>
                                        <w:bottom w:val="none" w:sz="0" w:space="0" w:color="auto"/>
                                        <w:right w:val="none" w:sz="0" w:space="0" w:color="auto"/>
                                      </w:divBdr>
                                      <w:divsChild>
                                        <w:div w:id="6384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864">
                              <w:marLeft w:val="0"/>
                              <w:marRight w:val="0"/>
                              <w:marTop w:val="0"/>
                              <w:marBottom w:val="0"/>
                              <w:divBdr>
                                <w:top w:val="none" w:sz="0" w:space="0" w:color="auto"/>
                                <w:left w:val="none" w:sz="0" w:space="0" w:color="auto"/>
                                <w:bottom w:val="none" w:sz="0" w:space="0" w:color="auto"/>
                                <w:right w:val="none" w:sz="0" w:space="0" w:color="auto"/>
                              </w:divBdr>
                              <w:divsChild>
                                <w:div w:id="601648131">
                                  <w:marLeft w:val="0"/>
                                  <w:marRight w:val="0"/>
                                  <w:marTop w:val="0"/>
                                  <w:marBottom w:val="0"/>
                                  <w:divBdr>
                                    <w:top w:val="none" w:sz="0" w:space="0" w:color="auto"/>
                                    <w:left w:val="none" w:sz="0" w:space="0" w:color="auto"/>
                                    <w:bottom w:val="none" w:sz="0" w:space="0" w:color="auto"/>
                                    <w:right w:val="none" w:sz="0" w:space="0" w:color="auto"/>
                                  </w:divBdr>
                                  <w:divsChild>
                                    <w:div w:id="674265895">
                                      <w:marLeft w:val="0"/>
                                      <w:marRight w:val="0"/>
                                      <w:marTop w:val="0"/>
                                      <w:marBottom w:val="0"/>
                                      <w:divBdr>
                                        <w:top w:val="none" w:sz="0" w:space="0" w:color="auto"/>
                                        <w:left w:val="none" w:sz="0" w:space="0" w:color="auto"/>
                                        <w:bottom w:val="none" w:sz="0" w:space="0" w:color="auto"/>
                                        <w:right w:val="none" w:sz="0" w:space="0" w:color="auto"/>
                                      </w:divBdr>
                                      <w:divsChild>
                                        <w:div w:id="7635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41161">
          <w:marLeft w:val="0"/>
          <w:marRight w:val="0"/>
          <w:marTop w:val="0"/>
          <w:marBottom w:val="0"/>
          <w:divBdr>
            <w:top w:val="none" w:sz="0" w:space="0" w:color="auto"/>
            <w:left w:val="none" w:sz="0" w:space="0" w:color="auto"/>
            <w:bottom w:val="none" w:sz="0" w:space="0" w:color="auto"/>
            <w:right w:val="none" w:sz="0" w:space="0" w:color="auto"/>
          </w:divBdr>
          <w:divsChild>
            <w:div w:id="840438467">
              <w:marLeft w:val="0"/>
              <w:marRight w:val="0"/>
              <w:marTop w:val="0"/>
              <w:marBottom w:val="0"/>
              <w:divBdr>
                <w:top w:val="none" w:sz="0" w:space="0" w:color="auto"/>
                <w:left w:val="none" w:sz="0" w:space="0" w:color="auto"/>
                <w:bottom w:val="none" w:sz="0" w:space="0" w:color="auto"/>
                <w:right w:val="none" w:sz="0" w:space="0" w:color="auto"/>
              </w:divBdr>
              <w:divsChild>
                <w:div w:id="1292637243">
                  <w:marLeft w:val="0"/>
                  <w:marRight w:val="0"/>
                  <w:marTop w:val="0"/>
                  <w:marBottom w:val="0"/>
                  <w:divBdr>
                    <w:top w:val="none" w:sz="0" w:space="0" w:color="auto"/>
                    <w:left w:val="none" w:sz="0" w:space="0" w:color="auto"/>
                    <w:bottom w:val="none" w:sz="0" w:space="0" w:color="auto"/>
                    <w:right w:val="none" w:sz="0" w:space="0" w:color="auto"/>
                  </w:divBdr>
                  <w:divsChild>
                    <w:div w:id="1879972357">
                      <w:marLeft w:val="0"/>
                      <w:marRight w:val="0"/>
                      <w:marTop w:val="0"/>
                      <w:marBottom w:val="0"/>
                      <w:divBdr>
                        <w:top w:val="none" w:sz="0" w:space="0" w:color="auto"/>
                        <w:left w:val="none" w:sz="0" w:space="0" w:color="auto"/>
                        <w:bottom w:val="none" w:sz="0" w:space="0" w:color="auto"/>
                        <w:right w:val="none" w:sz="0" w:space="0" w:color="auto"/>
                      </w:divBdr>
                      <w:divsChild>
                        <w:div w:id="1771966438">
                          <w:marLeft w:val="0"/>
                          <w:marRight w:val="0"/>
                          <w:marTop w:val="0"/>
                          <w:marBottom w:val="0"/>
                          <w:divBdr>
                            <w:top w:val="none" w:sz="0" w:space="0" w:color="auto"/>
                            <w:left w:val="none" w:sz="0" w:space="0" w:color="auto"/>
                            <w:bottom w:val="none" w:sz="0" w:space="0" w:color="auto"/>
                            <w:right w:val="none" w:sz="0" w:space="0" w:color="auto"/>
                          </w:divBdr>
                          <w:divsChild>
                            <w:div w:id="1185946819">
                              <w:marLeft w:val="0"/>
                              <w:marRight w:val="0"/>
                              <w:marTop w:val="0"/>
                              <w:marBottom w:val="0"/>
                              <w:divBdr>
                                <w:top w:val="none" w:sz="0" w:space="0" w:color="auto"/>
                                <w:left w:val="none" w:sz="0" w:space="0" w:color="auto"/>
                                <w:bottom w:val="none" w:sz="0" w:space="0" w:color="auto"/>
                                <w:right w:val="none" w:sz="0" w:space="0" w:color="auto"/>
                              </w:divBdr>
                              <w:divsChild>
                                <w:div w:id="1803695620">
                                  <w:marLeft w:val="0"/>
                                  <w:marRight w:val="0"/>
                                  <w:marTop w:val="0"/>
                                  <w:marBottom w:val="0"/>
                                  <w:divBdr>
                                    <w:top w:val="none" w:sz="0" w:space="0" w:color="auto"/>
                                    <w:left w:val="none" w:sz="0" w:space="0" w:color="auto"/>
                                    <w:bottom w:val="none" w:sz="0" w:space="0" w:color="auto"/>
                                    <w:right w:val="none" w:sz="0" w:space="0" w:color="auto"/>
                                  </w:divBdr>
                                  <w:divsChild>
                                    <w:div w:id="1855219098">
                                      <w:marLeft w:val="0"/>
                                      <w:marRight w:val="0"/>
                                      <w:marTop w:val="0"/>
                                      <w:marBottom w:val="0"/>
                                      <w:divBdr>
                                        <w:top w:val="none" w:sz="0" w:space="0" w:color="auto"/>
                                        <w:left w:val="none" w:sz="0" w:space="0" w:color="auto"/>
                                        <w:bottom w:val="none" w:sz="0" w:space="0" w:color="auto"/>
                                        <w:right w:val="none" w:sz="0" w:space="0" w:color="auto"/>
                                      </w:divBdr>
                                      <w:divsChild>
                                        <w:div w:id="1284114612">
                                          <w:marLeft w:val="0"/>
                                          <w:marRight w:val="0"/>
                                          <w:marTop w:val="0"/>
                                          <w:marBottom w:val="0"/>
                                          <w:divBdr>
                                            <w:top w:val="none" w:sz="0" w:space="0" w:color="auto"/>
                                            <w:left w:val="none" w:sz="0" w:space="0" w:color="auto"/>
                                            <w:bottom w:val="none" w:sz="0" w:space="0" w:color="auto"/>
                                            <w:right w:val="none" w:sz="0" w:space="0" w:color="auto"/>
                                          </w:divBdr>
                                          <w:divsChild>
                                            <w:div w:id="1229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46716">
          <w:marLeft w:val="0"/>
          <w:marRight w:val="0"/>
          <w:marTop w:val="0"/>
          <w:marBottom w:val="0"/>
          <w:divBdr>
            <w:top w:val="none" w:sz="0" w:space="0" w:color="auto"/>
            <w:left w:val="none" w:sz="0" w:space="0" w:color="auto"/>
            <w:bottom w:val="none" w:sz="0" w:space="0" w:color="auto"/>
            <w:right w:val="none" w:sz="0" w:space="0" w:color="auto"/>
          </w:divBdr>
          <w:divsChild>
            <w:div w:id="1687487259">
              <w:marLeft w:val="0"/>
              <w:marRight w:val="0"/>
              <w:marTop w:val="0"/>
              <w:marBottom w:val="0"/>
              <w:divBdr>
                <w:top w:val="none" w:sz="0" w:space="0" w:color="auto"/>
                <w:left w:val="none" w:sz="0" w:space="0" w:color="auto"/>
                <w:bottom w:val="none" w:sz="0" w:space="0" w:color="auto"/>
                <w:right w:val="none" w:sz="0" w:space="0" w:color="auto"/>
              </w:divBdr>
              <w:divsChild>
                <w:div w:id="1371296846">
                  <w:marLeft w:val="0"/>
                  <w:marRight w:val="0"/>
                  <w:marTop w:val="0"/>
                  <w:marBottom w:val="0"/>
                  <w:divBdr>
                    <w:top w:val="none" w:sz="0" w:space="0" w:color="auto"/>
                    <w:left w:val="none" w:sz="0" w:space="0" w:color="auto"/>
                    <w:bottom w:val="none" w:sz="0" w:space="0" w:color="auto"/>
                    <w:right w:val="none" w:sz="0" w:space="0" w:color="auto"/>
                  </w:divBdr>
                  <w:divsChild>
                    <w:div w:id="1966546468">
                      <w:marLeft w:val="0"/>
                      <w:marRight w:val="0"/>
                      <w:marTop w:val="0"/>
                      <w:marBottom w:val="0"/>
                      <w:divBdr>
                        <w:top w:val="none" w:sz="0" w:space="0" w:color="auto"/>
                        <w:left w:val="none" w:sz="0" w:space="0" w:color="auto"/>
                        <w:bottom w:val="none" w:sz="0" w:space="0" w:color="auto"/>
                        <w:right w:val="none" w:sz="0" w:space="0" w:color="auto"/>
                      </w:divBdr>
                      <w:divsChild>
                        <w:div w:id="831020869">
                          <w:marLeft w:val="0"/>
                          <w:marRight w:val="0"/>
                          <w:marTop w:val="0"/>
                          <w:marBottom w:val="0"/>
                          <w:divBdr>
                            <w:top w:val="none" w:sz="0" w:space="0" w:color="auto"/>
                            <w:left w:val="none" w:sz="0" w:space="0" w:color="auto"/>
                            <w:bottom w:val="none" w:sz="0" w:space="0" w:color="auto"/>
                            <w:right w:val="none" w:sz="0" w:space="0" w:color="auto"/>
                          </w:divBdr>
                          <w:divsChild>
                            <w:div w:id="961036961">
                              <w:marLeft w:val="0"/>
                              <w:marRight w:val="0"/>
                              <w:marTop w:val="0"/>
                              <w:marBottom w:val="0"/>
                              <w:divBdr>
                                <w:top w:val="none" w:sz="0" w:space="0" w:color="auto"/>
                                <w:left w:val="none" w:sz="0" w:space="0" w:color="auto"/>
                                <w:bottom w:val="none" w:sz="0" w:space="0" w:color="auto"/>
                                <w:right w:val="none" w:sz="0" w:space="0" w:color="auto"/>
                              </w:divBdr>
                              <w:divsChild>
                                <w:div w:id="1164584687">
                                  <w:marLeft w:val="0"/>
                                  <w:marRight w:val="0"/>
                                  <w:marTop w:val="0"/>
                                  <w:marBottom w:val="0"/>
                                  <w:divBdr>
                                    <w:top w:val="none" w:sz="0" w:space="0" w:color="auto"/>
                                    <w:left w:val="none" w:sz="0" w:space="0" w:color="auto"/>
                                    <w:bottom w:val="none" w:sz="0" w:space="0" w:color="auto"/>
                                    <w:right w:val="none" w:sz="0" w:space="0" w:color="auto"/>
                                  </w:divBdr>
                                  <w:divsChild>
                                    <w:div w:id="566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8217">
                      <w:marLeft w:val="0"/>
                      <w:marRight w:val="0"/>
                      <w:marTop w:val="0"/>
                      <w:marBottom w:val="0"/>
                      <w:divBdr>
                        <w:top w:val="none" w:sz="0" w:space="0" w:color="auto"/>
                        <w:left w:val="none" w:sz="0" w:space="0" w:color="auto"/>
                        <w:bottom w:val="none" w:sz="0" w:space="0" w:color="auto"/>
                        <w:right w:val="none" w:sz="0" w:space="0" w:color="auto"/>
                      </w:divBdr>
                      <w:divsChild>
                        <w:div w:id="1902137614">
                          <w:marLeft w:val="0"/>
                          <w:marRight w:val="0"/>
                          <w:marTop w:val="0"/>
                          <w:marBottom w:val="0"/>
                          <w:divBdr>
                            <w:top w:val="none" w:sz="0" w:space="0" w:color="auto"/>
                            <w:left w:val="none" w:sz="0" w:space="0" w:color="auto"/>
                            <w:bottom w:val="none" w:sz="0" w:space="0" w:color="auto"/>
                            <w:right w:val="none" w:sz="0" w:space="0" w:color="auto"/>
                          </w:divBdr>
                          <w:divsChild>
                            <w:div w:id="2144500507">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sChild>
                                    <w:div w:id="1455757129">
                                      <w:marLeft w:val="0"/>
                                      <w:marRight w:val="0"/>
                                      <w:marTop w:val="0"/>
                                      <w:marBottom w:val="0"/>
                                      <w:divBdr>
                                        <w:top w:val="none" w:sz="0" w:space="0" w:color="auto"/>
                                        <w:left w:val="none" w:sz="0" w:space="0" w:color="auto"/>
                                        <w:bottom w:val="none" w:sz="0" w:space="0" w:color="auto"/>
                                        <w:right w:val="none" w:sz="0" w:space="0" w:color="auto"/>
                                      </w:divBdr>
                                      <w:divsChild>
                                        <w:div w:id="1487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594857">
      <w:bodyDiv w:val="1"/>
      <w:marLeft w:val="0"/>
      <w:marRight w:val="0"/>
      <w:marTop w:val="0"/>
      <w:marBottom w:val="0"/>
      <w:divBdr>
        <w:top w:val="none" w:sz="0" w:space="0" w:color="auto"/>
        <w:left w:val="none" w:sz="0" w:space="0" w:color="auto"/>
        <w:bottom w:val="none" w:sz="0" w:space="0" w:color="auto"/>
        <w:right w:val="none" w:sz="0" w:space="0" w:color="auto"/>
      </w:divBdr>
    </w:div>
    <w:div w:id="183714954">
      <w:bodyDiv w:val="1"/>
      <w:marLeft w:val="0"/>
      <w:marRight w:val="0"/>
      <w:marTop w:val="0"/>
      <w:marBottom w:val="0"/>
      <w:divBdr>
        <w:top w:val="none" w:sz="0" w:space="0" w:color="auto"/>
        <w:left w:val="none" w:sz="0" w:space="0" w:color="auto"/>
        <w:bottom w:val="none" w:sz="0" w:space="0" w:color="auto"/>
        <w:right w:val="none" w:sz="0" w:space="0" w:color="auto"/>
      </w:divBdr>
      <w:divsChild>
        <w:div w:id="1728139010">
          <w:marLeft w:val="0"/>
          <w:marRight w:val="0"/>
          <w:marTop w:val="0"/>
          <w:marBottom w:val="0"/>
          <w:divBdr>
            <w:top w:val="none" w:sz="0" w:space="0" w:color="auto"/>
            <w:left w:val="none" w:sz="0" w:space="0" w:color="auto"/>
            <w:bottom w:val="none" w:sz="0" w:space="0" w:color="auto"/>
            <w:right w:val="none" w:sz="0" w:space="0" w:color="auto"/>
          </w:divBdr>
          <w:divsChild>
            <w:div w:id="2094351834">
              <w:marLeft w:val="0"/>
              <w:marRight w:val="0"/>
              <w:marTop w:val="0"/>
              <w:marBottom w:val="0"/>
              <w:divBdr>
                <w:top w:val="none" w:sz="0" w:space="0" w:color="auto"/>
                <w:left w:val="none" w:sz="0" w:space="0" w:color="auto"/>
                <w:bottom w:val="none" w:sz="0" w:space="0" w:color="auto"/>
                <w:right w:val="none" w:sz="0" w:space="0" w:color="auto"/>
              </w:divBdr>
              <w:divsChild>
                <w:div w:id="1761949897">
                  <w:marLeft w:val="0"/>
                  <w:marRight w:val="0"/>
                  <w:marTop w:val="0"/>
                  <w:marBottom w:val="0"/>
                  <w:divBdr>
                    <w:top w:val="none" w:sz="0" w:space="0" w:color="auto"/>
                    <w:left w:val="none" w:sz="0" w:space="0" w:color="auto"/>
                    <w:bottom w:val="none" w:sz="0" w:space="0" w:color="auto"/>
                    <w:right w:val="none" w:sz="0" w:space="0" w:color="auto"/>
                  </w:divBdr>
                  <w:divsChild>
                    <w:div w:id="74711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54461">
          <w:marLeft w:val="0"/>
          <w:marRight w:val="0"/>
          <w:marTop w:val="0"/>
          <w:marBottom w:val="0"/>
          <w:divBdr>
            <w:top w:val="none" w:sz="0" w:space="0" w:color="auto"/>
            <w:left w:val="none" w:sz="0" w:space="0" w:color="auto"/>
            <w:bottom w:val="none" w:sz="0" w:space="0" w:color="auto"/>
            <w:right w:val="none" w:sz="0" w:space="0" w:color="auto"/>
          </w:divBdr>
          <w:divsChild>
            <w:div w:id="2142577794">
              <w:marLeft w:val="0"/>
              <w:marRight w:val="0"/>
              <w:marTop w:val="0"/>
              <w:marBottom w:val="0"/>
              <w:divBdr>
                <w:top w:val="none" w:sz="0" w:space="0" w:color="auto"/>
                <w:left w:val="none" w:sz="0" w:space="0" w:color="auto"/>
                <w:bottom w:val="none" w:sz="0" w:space="0" w:color="auto"/>
                <w:right w:val="none" w:sz="0" w:space="0" w:color="auto"/>
              </w:divBdr>
              <w:divsChild>
                <w:div w:id="254870945">
                  <w:marLeft w:val="0"/>
                  <w:marRight w:val="0"/>
                  <w:marTop w:val="0"/>
                  <w:marBottom w:val="0"/>
                  <w:divBdr>
                    <w:top w:val="none" w:sz="0" w:space="0" w:color="auto"/>
                    <w:left w:val="none" w:sz="0" w:space="0" w:color="auto"/>
                    <w:bottom w:val="none" w:sz="0" w:space="0" w:color="auto"/>
                    <w:right w:val="none" w:sz="0" w:space="0" w:color="auto"/>
                  </w:divBdr>
                  <w:divsChild>
                    <w:div w:id="37932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844722">
      <w:bodyDiv w:val="1"/>
      <w:marLeft w:val="0"/>
      <w:marRight w:val="0"/>
      <w:marTop w:val="0"/>
      <w:marBottom w:val="0"/>
      <w:divBdr>
        <w:top w:val="none" w:sz="0" w:space="0" w:color="auto"/>
        <w:left w:val="none" w:sz="0" w:space="0" w:color="auto"/>
        <w:bottom w:val="none" w:sz="0" w:space="0" w:color="auto"/>
        <w:right w:val="none" w:sz="0" w:space="0" w:color="auto"/>
      </w:divBdr>
      <w:divsChild>
        <w:div w:id="246694234">
          <w:marLeft w:val="0"/>
          <w:marRight w:val="0"/>
          <w:marTop w:val="0"/>
          <w:marBottom w:val="0"/>
          <w:divBdr>
            <w:top w:val="none" w:sz="0" w:space="0" w:color="auto"/>
            <w:left w:val="none" w:sz="0" w:space="0" w:color="auto"/>
            <w:bottom w:val="none" w:sz="0" w:space="0" w:color="auto"/>
            <w:right w:val="none" w:sz="0" w:space="0" w:color="auto"/>
          </w:divBdr>
          <w:divsChild>
            <w:div w:id="450981516">
              <w:marLeft w:val="0"/>
              <w:marRight w:val="0"/>
              <w:marTop w:val="0"/>
              <w:marBottom w:val="0"/>
              <w:divBdr>
                <w:top w:val="none" w:sz="0" w:space="0" w:color="auto"/>
                <w:left w:val="none" w:sz="0" w:space="0" w:color="auto"/>
                <w:bottom w:val="none" w:sz="0" w:space="0" w:color="auto"/>
                <w:right w:val="none" w:sz="0" w:space="0" w:color="auto"/>
              </w:divBdr>
              <w:divsChild>
                <w:div w:id="1619944005">
                  <w:marLeft w:val="0"/>
                  <w:marRight w:val="0"/>
                  <w:marTop w:val="0"/>
                  <w:marBottom w:val="0"/>
                  <w:divBdr>
                    <w:top w:val="none" w:sz="0" w:space="0" w:color="auto"/>
                    <w:left w:val="none" w:sz="0" w:space="0" w:color="auto"/>
                    <w:bottom w:val="none" w:sz="0" w:space="0" w:color="auto"/>
                    <w:right w:val="none" w:sz="0" w:space="0" w:color="auto"/>
                  </w:divBdr>
                  <w:divsChild>
                    <w:div w:id="1797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7708">
          <w:marLeft w:val="0"/>
          <w:marRight w:val="0"/>
          <w:marTop w:val="0"/>
          <w:marBottom w:val="0"/>
          <w:divBdr>
            <w:top w:val="none" w:sz="0" w:space="0" w:color="auto"/>
            <w:left w:val="none" w:sz="0" w:space="0" w:color="auto"/>
            <w:bottom w:val="none" w:sz="0" w:space="0" w:color="auto"/>
            <w:right w:val="none" w:sz="0" w:space="0" w:color="auto"/>
          </w:divBdr>
          <w:divsChild>
            <w:div w:id="984698242">
              <w:marLeft w:val="0"/>
              <w:marRight w:val="0"/>
              <w:marTop w:val="0"/>
              <w:marBottom w:val="0"/>
              <w:divBdr>
                <w:top w:val="none" w:sz="0" w:space="0" w:color="auto"/>
                <w:left w:val="none" w:sz="0" w:space="0" w:color="auto"/>
                <w:bottom w:val="none" w:sz="0" w:space="0" w:color="auto"/>
                <w:right w:val="none" w:sz="0" w:space="0" w:color="auto"/>
              </w:divBdr>
              <w:divsChild>
                <w:div w:id="10645049">
                  <w:marLeft w:val="0"/>
                  <w:marRight w:val="0"/>
                  <w:marTop w:val="0"/>
                  <w:marBottom w:val="0"/>
                  <w:divBdr>
                    <w:top w:val="none" w:sz="0" w:space="0" w:color="auto"/>
                    <w:left w:val="none" w:sz="0" w:space="0" w:color="auto"/>
                    <w:bottom w:val="none" w:sz="0" w:space="0" w:color="auto"/>
                    <w:right w:val="none" w:sz="0" w:space="0" w:color="auto"/>
                  </w:divBdr>
                  <w:divsChild>
                    <w:div w:id="9624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45141">
      <w:bodyDiv w:val="1"/>
      <w:marLeft w:val="0"/>
      <w:marRight w:val="0"/>
      <w:marTop w:val="0"/>
      <w:marBottom w:val="0"/>
      <w:divBdr>
        <w:top w:val="none" w:sz="0" w:space="0" w:color="auto"/>
        <w:left w:val="none" w:sz="0" w:space="0" w:color="auto"/>
        <w:bottom w:val="none" w:sz="0" w:space="0" w:color="auto"/>
        <w:right w:val="none" w:sz="0" w:space="0" w:color="auto"/>
      </w:divBdr>
    </w:div>
    <w:div w:id="472873379">
      <w:bodyDiv w:val="1"/>
      <w:marLeft w:val="0"/>
      <w:marRight w:val="0"/>
      <w:marTop w:val="0"/>
      <w:marBottom w:val="0"/>
      <w:divBdr>
        <w:top w:val="none" w:sz="0" w:space="0" w:color="auto"/>
        <w:left w:val="none" w:sz="0" w:space="0" w:color="auto"/>
        <w:bottom w:val="none" w:sz="0" w:space="0" w:color="auto"/>
        <w:right w:val="none" w:sz="0" w:space="0" w:color="auto"/>
      </w:divBdr>
    </w:div>
    <w:div w:id="576939521">
      <w:bodyDiv w:val="1"/>
      <w:marLeft w:val="0"/>
      <w:marRight w:val="0"/>
      <w:marTop w:val="0"/>
      <w:marBottom w:val="0"/>
      <w:divBdr>
        <w:top w:val="none" w:sz="0" w:space="0" w:color="auto"/>
        <w:left w:val="none" w:sz="0" w:space="0" w:color="auto"/>
        <w:bottom w:val="none" w:sz="0" w:space="0" w:color="auto"/>
        <w:right w:val="none" w:sz="0" w:space="0" w:color="auto"/>
      </w:divBdr>
      <w:divsChild>
        <w:div w:id="214972648">
          <w:marLeft w:val="0"/>
          <w:marRight w:val="0"/>
          <w:marTop w:val="0"/>
          <w:marBottom w:val="0"/>
          <w:divBdr>
            <w:top w:val="none" w:sz="0" w:space="0" w:color="auto"/>
            <w:left w:val="none" w:sz="0" w:space="0" w:color="auto"/>
            <w:bottom w:val="none" w:sz="0" w:space="0" w:color="auto"/>
            <w:right w:val="none" w:sz="0" w:space="0" w:color="auto"/>
          </w:divBdr>
          <w:divsChild>
            <w:div w:id="430709572">
              <w:marLeft w:val="0"/>
              <w:marRight w:val="0"/>
              <w:marTop w:val="0"/>
              <w:marBottom w:val="0"/>
              <w:divBdr>
                <w:top w:val="none" w:sz="0" w:space="0" w:color="auto"/>
                <w:left w:val="none" w:sz="0" w:space="0" w:color="auto"/>
                <w:bottom w:val="none" w:sz="0" w:space="0" w:color="auto"/>
                <w:right w:val="none" w:sz="0" w:space="0" w:color="auto"/>
              </w:divBdr>
              <w:divsChild>
                <w:div w:id="1030379890">
                  <w:marLeft w:val="0"/>
                  <w:marRight w:val="0"/>
                  <w:marTop w:val="0"/>
                  <w:marBottom w:val="0"/>
                  <w:divBdr>
                    <w:top w:val="none" w:sz="0" w:space="0" w:color="auto"/>
                    <w:left w:val="none" w:sz="0" w:space="0" w:color="auto"/>
                    <w:bottom w:val="none" w:sz="0" w:space="0" w:color="auto"/>
                    <w:right w:val="none" w:sz="0" w:space="0" w:color="auto"/>
                  </w:divBdr>
                  <w:divsChild>
                    <w:div w:id="23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927">
          <w:marLeft w:val="0"/>
          <w:marRight w:val="0"/>
          <w:marTop w:val="0"/>
          <w:marBottom w:val="0"/>
          <w:divBdr>
            <w:top w:val="none" w:sz="0" w:space="0" w:color="auto"/>
            <w:left w:val="none" w:sz="0" w:space="0" w:color="auto"/>
            <w:bottom w:val="none" w:sz="0" w:space="0" w:color="auto"/>
            <w:right w:val="none" w:sz="0" w:space="0" w:color="auto"/>
          </w:divBdr>
          <w:divsChild>
            <w:div w:id="795031650">
              <w:marLeft w:val="0"/>
              <w:marRight w:val="0"/>
              <w:marTop w:val="0"/>
              <w:marBottom w:val="0"/>
              <w:divBdr>
                <w:top w:val="none" w:sz="0" w:space="0" w:color="auto"/>
                <w:left w:val="none" w:sz="0" w:space="0" w:color="auto"/>
                <w:bottom w:val="none" w:sz="0" w:space="0" w:color="auto"/>
                <w:right w:val="none" w:sz="0" w:space="0" w:color="auto"/>
              </w:divBdr>
              <w:divsChild>
                <w:div w:id="45643495">
                  <w:marLeft w:val="0"/>
                  <w:marRight w:val="0"/>
                  <w:marTop w:val="0"/>
                  <w:marBottom w:val="0"/>
                  <w:divBdr>
                    <w:top w:val="none" w:sz="0" w:space="0" w:color="auto"/>
                    <w:left w:val="none" w:sz="0" w:space="0" w:color="auto"/>
                    <w:bottom w:val="none" w:sz="0" w:space="0" w:color="auto"/>
                    <w:right w:val="none" w:sz="0" w:space="0" w:color="auto"/>
                  </w:divBdr>
                  <w:divsChild>
                    <w:div w:id="726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050241">
      <w:bodyDiv w:val="1"/>
      <w:marLeft w:val="0"/>
      <w:marRight w:val="0"/>
      <w:marTop w:val="0"/>
      <w:marBottom w:val="0"/>
      <w:divBdr>
        <w:top w:val="none" w:sz="0" w:space="0" w:color="auto"/>
        <w:left w:val="none" w:sz="0" w:space="0" w:color="auto"/>
        <w:bottom w:val="none" w:sz="0" w:space="0" w:color="auto"/>
        <w:right w:val="none" w:sz="0" w:space="0" w:color="auto"/>
      </w:divBdr>
    </w:div>
    <w:div w:id="648824196">
      <w:bodyDiv w:val="1"/>
      <w:marLeft w:val="0"/>
      <w:marRight w:val="0"/>
      <w:marTop w:val="0"/>
      <w:marBottom w:val="0"/>
      <w:divBdr>
        <w:top w:val="none" w:sz="0" w:space="0" w:color="auto"/>
        <w:left w:val="none" w:sz="0" w:space="0" w:color="auto"/>
        <w:bottom w:val="none" w:sz="0" w:space="0" w:color="auto"/>
        <w:right w:val="none" w:sz="0" w:space="0" w:color="auto"/>
      </w:divBdr>
    </w:div>
    <w:div w:id="748965592">
      <w:bodyDiv w:val="1"/>
      <w:marLeft w:val="0"/>
      <w:marRight w:val="0"/>
      <w:marTop w:val="0"/>
      <w:marBottom w:val="0"/>
      <w:divBdr>
        <w:top w:val="none" w:sz="0" w:space="0" w:color="auto"/>
        <w:left w:val="none" w:sz="0" w:space="0" w:color="auto"/>
        <w:bottom w:val="none" w:sz="0" w:space="0" w:color="auto"/>
        <w:right w:val="none" w:sz="0" w:space="0" w:color="auto"/>
      </w:divBdr>
      <w:divsChild>
        <w:div w:id="229317345">
          <w:marLeft w:val="0"/>
          <w:marRight w:val="0"/>
          <w:marTop w:val="0"/>
          <w:marBottom w:val="0"/>
          <w:divBdr>
            <w:top w:val="none" w:sz="0" w:space="0" w:color="auto"/>
            <w:left w:val="none" w:sz="0" w:space="0" w:color="auto"/>
            <w:bottom w:val="none" w:sz="0" w:space="0" w:color="auto"/>
            <w:right w:val="none" w:sz="0" w:space="0" w:color="auto"/>
          </w:divBdr>
          <w:divsChild>
            <w:div w:id="247930215">
              <w:marLeft w:val="0"/>
              <w:marRight w:val="0"/>
              <w:marTop w:val="0"/>
              <w:marBottom w:val="0"/>
              <w:divBdr>
                <w:top w:val="none" w:sz="0" w:space="0" w:color="auto"/>
                <w:left w:val="none" w:sz="0" w:space="0" w:color="auto"/>
                <w:bottom w:val="none" w:sz="0" w:space="0" w:color="auto"/>
                <w:right w:val="none" w:sz="0" w:space="0" w:color="auto"/>
              </w:divBdr>
              <w:divsChild>
                <w:div w:id="35157848">
                  <w:marLeft w:val="0"/>
                  <w:marRight w:val="0"/>
                  <w:marTop w:val="0"/>
                  <w:marBottom w:val="0"/>
                  <w:divBdr>
                    <w:top w:val="none" w:sz="0" w:space="0" w:color="auto"/>
                    <w:left w:val="none" w:sz="0" w:space="0" w:color="auto"/>
                    <w:bottom w:val="none" w:sz="0" w:space="0" w:color="auto"/>
                    <w:right w:val="none" w:sz="0" w:space="0" w:color="auto"/>
                  </w:divBdr>
                  <w:divsChild>
                    <w:div w:id="69488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56900">
          <w:marLeft w:val="0"/>
          <w:marRight w:val="0"/>
          <w:marTop w:val="0"/>
          <w:marBottom w:val="0"/>
          <w:divBdr>
            <w:top w:val="none" w:sz="0" w:space="0" w:color="auto"/>
            <w:left w:val="none" w:sz="0" w:space="0" w:color="auto"/>
            <w:bottom w:val="none" w:sz="0" w:space="0" w:color="auto"/>
            <w:right w:val="none" w:sz="0" w:space="0" w:color="auto"/>
          </w:divBdr>
          <w:divsChild>
            <w:div w:id="951744299">
              <w:marLeft w:val="0"/>
              <w:marRight w:val="0"/>
              <w:marTop w:val="0"/>
              <w:marBottom w:val="0"/>
              <w:divBdr>
                <w:top w:val="none" w:sz="0" w:space="0" w:color="auto"/>
                <w:left w:val="none" w:sz="0" w:space="0" w:color="auto"/>
                <w:bottom w:val="none" w:sz="0" w:space="0" w:color="auto"/>
                <w:right w:val="none" w:sz="0" w:space="0" w:color="auto"/>
              </w:divBdr>
              <w:divsChild>
                <w:div w:id="1315842589">
                  <w:marLeft w:val="0"/>
                  <w:marRight w:val="0"/>
                  <w:marTop w:val="0"/>
                  <w:marBottom w:val="0"/>
                  <w:divBdr>
                    <w:top w:val="none" w:sz="0" w:space="0" w:color="auto"/>
                    <w:left w:val="none" w:sz="0" w:space="0" w:color="auto"/>
                    <w:bottom w:val="none" w:sz="0" w:space="0" w:color="auto"/>
                    <w:right w:val="none" w:sz="0" w:space="0" w:color="auto"/>
                  </w:divBdr>
                  <w:divsChild>
                    <w:div w:id="105716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867327">
      <w:bodyDiv w:val="1"/>
      <w:marLeft w:val="0"/>
      <w:marRight w:val="0"/>
      <w:marTop w:val="0"/>
      <w:marBottom w:val="0"/>
      <w:divBdr>
        <w:top w:val="none" w:sz="0" w:space="0" w:color="auto"/>
        <w:left w:val="none" w:sz="0" w:space="0" w:color="auto"/>
        <w:bottom w:val="none" w:sz="0" w:space="0" w:color="auto"/>
        <w:right w:val="none" w:sz="0" w:space="0" w:color="auto"/>
      </w:divBdr>
    </w:div>
    <w:div w:id="768157801">
      <w:bodyDiv w:val="1"/>
      <w:marLeft w:val="0"/>
      <w:marRight w:val="0"/>
      <w:marTop w:val="0"/>
      <w:marBottom w:val="0"/>
      <w:divBdr>
        <w:top w:val="none" w:sz="0" w:space="0" w:color="auto"/>
        <w:left w:val="none" w:sz="0" w:space="0" w:color="auto"/>
        <w:bottom w:val="none" w:sz="0" w:space="0" w:color="auto"/>
        <w:right w:val="none" w:sz="0" w:space="0" w:color="auto"/>
      </w:divBdr>
    </w:div>
    <w:div w:id="770055092">
      <w:bodyDiv w:val="1"/>
      <w:marLeft w:val="0"/>
      <w:marRight w:val="0"/>
      <w:marTop w:val="0"/>
      <w:marBottom w:val="0"/>
      <w:divBdr>
        <w:top w:val="none" w:sz="0" w:space="0" w:color="auto"/>
        <w:left w:val="none" w:sz="0" w:space="0" w:color="auto"/>
        <w:bottom w:val="none" w:sz="0" w:space="0" w:color="auto"/>
        <w:right w:val="none" w:sz="0" w:space="0" w:color="auto"/>
      </w:divBdr>
      <w:divsChild>
        <w:div w:id="1036001025">
          <w:marLeft w:val="0"/>
          <w:marRight w:val="0"/>
          <w:marTop w:val="0"/>
          <w:marBottom w:val="0"/>
          <w:divBdr>
            <w:top w:val="none" w:sz="0" w:space="0" w:color="auto"/>
            <w:left w:val="none" w:sz="0" w:space="0" w:color="auto"/>
            <w:bottom w:val="none" w:sz="0" w:space="0" w:color="auto"/>
            <w:right w:val="none" w:sz="0" w:space="0" w:color="auto"/>
          </w:divBdr>
          <w:divsChild>
            <w:div w:id="579800570">
              <w:marLeft w:val="0"/>
              <w:marRight w:val="0"/>
              <w:marTop w:val="0"/>
              <w:marBottom w:val="0"/>
              <w:divBdr>
                <w:top w:val="none" w:sz="0" w:space="0" w:color="auto"/>
                <w:left w:val="none" w:sz="0" w:space="0" w:color="auto"/>
                <w:bottom w:val="none" w:sz="0" w:space="0" w:color="auto"/>
                <w:right w:val="none" w:sz="0" w:space="0" w:color="auto"/>
              </w:divBdr>
              <w:divsChild>
                <w:div w:id="969363906">
                  <w:marLeft w:val="0"/>
                  <w:marRight w:val="0"/>
                  <w:marTop w:val="0"/>
                  <w:marBottom w:val="0"/>
                  <w:divBdr>
                    <w:top w:val="none" w:sz="0" w:space="0" w:color="auto"/>
                    <w:left w:val="none" w:sz="0" w:space="0" w:color="auto"/>
                    <w:bottom w:val="none" w:sz="0" w:space="0" w:color="auto"/>
                    <w:right w:val="none" w:sz="0" w:space="0" w:color="auto"/>
                  </w:divBdr>
                  <w:divsChild>
                    <w:div w:id="247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30226">
          <w:marLeft w:val="0"/>
          <w:marRight w:val="0"/>
          <w:marTop w:val="0"/>
          <w:marBottom w:val="0"/>
          <w:divBdr>
            <w:top w:val="none" w:sz="0" w:space="0" w:color="auto"/>
            <w:left w:val="none" w:sz="0" w:space="0" w:color="auto"/>
            <w:bottom w:val="none" w:sz="0" w:space="0" w:color="auto"/>
            <w:right w:val="none" w:sz="0" w:space="0" w:color="auto"/>
          </w:divBdr>
          <w:divsChild>
            <w:div w:id="1426462350">
              <w:marLeft w:val="0"/>
              <w:marRight w:val="0"/>
              <w:marTop w:val="0"/>
              <w:marBottom w:val="0"/>
              <w:divBdr>
                <w:top w:val="none" w:sz="0" w:space="0" w:color="auto"/>
                <w:left w:val="none" w:sz="0" w:space="0" w:color="auto"/>
                <w:bottom w:val="none" w:sz="0" w:space="0" w:color="auto"/>
                <w:right w:val="none" w:sz="0" w:space="0" w:color="auto"/>
              </w:divBdr>
              <w:divsChild>
                <w:div w:id="1356732867">
                  <w:marLeft w:val="0"/>
                  <w:marRight w:val="0"/>
                  <w:marTop w:val="0"/>
                  <w:marBottom w:val="0"/>
                  <w:divBdr>
                    <w:top w:val="none" w:sz="0" w:space="0" w:color="auto"/>
                    <w:left w:val="none" w:sz="0" w:space="0" w:color="auto"/>
                    <w:bottom w:val="none" w:sz="0" w:space="0" w:color="auto"/>
                    <w:right w:val="none" w:sz="0" w:space="0" w:color="auto"/>
                  </w:divBdr>
                  <w:divsChild>
                    <w:div w:id="19976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4433">
      <w:bodyDiv w:val="1"/>
      <w:marLeft w:val="0"/>
      <w:marRight w:val="0"/>
      <w:marTop w:val="0"/>
      <w:marBottom w:val="0"/>
      <w:divBdr>
        <w:top w:val="none" w:sz="0" w:space="0" w:color="auto"/>
        <w:left w:val="none" w:sz="0" w:space="0" w:color="auto"/>
        <w:bottom w:val="none" w:sz="0" w:space="0" w:color="auto"/>
        <w:right w:val="none" w:sz="0" w:space="0" w:color="auto"/>
      </w:divBdr>
    </w:div>
    <w:div w:id="794910121">
      <w:bodyDiv w:val="1"/>
      <w:marLeft w:val="0"/>
      <w:marRight w:val="0"/>
      <w:marTop w:val="0"/>
      <w:marBottom w:val="0"/>
      <w:divBdr>
        <w:top w:val="none" w:sz="0" w:space="0" w:color="auto"/>
        <w:left w:val="none" w:sz="0" w:space="0" w:color="auto"/>
        <w:bottom w:val="none" w:sz="0" w:space="0" w:color="auto"/>
        <w:right w:val="none" w:sz="0" w:space="0" w:color="auto"/>
      </w:divBdr>
      <w:divsChild>
        <w:div w:id="974329841">
          <w:marLeft w:val="0"/>
          <w:marRight w:val="0"/>
          <w:marTop w:val="0"/>
          <w:marBottom w:val="0"/>
          <w:divBdr>
            <w:top w:val="none" w:sz="0" w:space="0" w:color="auto"/>
            <w:left w:val="none" w:sz="0" w:space="0" w:color="auto"/>
            <w:bottom w:val="none" w:sz="0" w:space="0" w:color="auto"/>
            <w:right w:val="none" w:sz="0" w:space="0" w:color="auto"/>
          </w:divBdr>
          <w:divsChild>
            <w:div w:id="981732144">
              <w:marLeft w:val="0"/>
              <w:marRight w:val="0"/>
              <w:marTop w:val="0"/>
              <w:marBottom w:val="0"/>
              <w:divBdr>
                <w:top w:val="none" w:sz="0" w:space="0" w:color="auto"/>
                <w:left w:val="none" w:sz="0" w:space="0" w:color="auto"/>
                <w:bottom w:val="none" w:sz="0" w:space="0" w:color="auto"/>
                <w:right w:val="none" w:sz="0" w:space="0" w:color="auto"/>
              </w:divBdr>
              <w:divsChild>
                <w:div w:id="1314724741">
                  <w:marLeft w:val="0"/>
                  <w:marRight w:val="0"/>
                  <w:marTop w:val="0"/>
                  <w:marBottom w:val="0"/>
                  <w:divBdr>
                    <w:top w:val="none" w:sz="0" w:space="0" w:color="auto"/>
                    <w:left w:val="none" w:sz="0" w:space="0" w:color="auto"/>
                    <w:bottom w:val="none" w:sz="0" w:space="0" w:color="auto"/>
                    <w:right w:val="none" w:sz="0" w:space="0" w:color="auto"/>
                  </w:divBdr>
                  <w:divsChild>
                    <w:div w:id="17652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4693">
          <w:marLeft w:val="0"/>
          <w:marRight w:val="0"/>
          <w:marTop w:val="0"/>
          <w:marBottom w:val="0"/>
          <w:divBdr>
            <w:top w:val="none" w:sz="0" w:space="0" w:color="auto"/>
            <w:left w:val="none" w:sz="0" w:space="0" w:color="auto"/>
            <w:bottom w:val="none" w:sz="0" w:space="0" w:color="auto"/>
            <w:right w:val="none" w:sz="0" w:space="0" w:color="auto"/>
          </w:divBdr>
          <w:divsChild>
            <w:div w:id="1014068427">
              <w:marLeft w:val="0"/>
              <w:marRight w:val="0"/>
              <w:marTop w:val="0"/>
              <w:marBottom w:val="0"/>
              <w:divBdr>
                <w:top w:val="none" w:sz="0" w:space="0" w:color="auto"/>
                <w:left w:val="none" w:sz="0" w:space="0" w:color="auto"/>
                <w:bottom w:val="none" w:sz="0" w:space="0" w:color="auto"/>
                <w:right w:val="none" w:sz="0" w:space="0" w:color="auto"/>
              </w:divBdr>
              <w:divsChild>
                <w:div w:id="121467330">
                  <w:marLeft w:val="0"/>
                  <w:marRight w:val="0"/>
                  <w:marTop w:val="0"/>
                  <w:marBottom w:val="0"/>
                  <w:divBdr>
                    <w:top w:val="none" w:sz="0" w:space="0" w:color="auto"/>
                    <w:left w:val="none" w:sz="0" w:space="0" w:color="auto"/>
                    <w:bottom w:val="none" w:sz="0" w:space="0" w:color="auto"/>
                    <w:right w:val="none" w:sz="0" w:space="0" w:color="auto"/>
                  </w:divBdr>
                  <w:divsChild>
                    <w:div w:id="2745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747629">
      <w:bodyDiv w:val="1"/>
      <w:marLeft w:val="0"/>
      <w:marRight w:val="0"/>
      <w:marTop w:val="0"/>
      <w:marBottom w:val="0"/>
      <w:divBdr>
        <w:top w:val="none" w:sz="0" w:space="0" w:color="auto"/>
        <w:left w:val="none" w:sz="0" w:space="0" w:color="auto"/>
        <w:bottom w:val="none" w:sz="0" w:space="0" w:color="auto"/>
        <w:right w:val="none" w:sz="0" w:space="0" w:color="auto"/>
      </w:divBdr>
    </w:div>
    <w:div w:id="882713635">
      <w:bodyDiv w:val="1"/>
      <w:marLeft w:val="0"/>
      <w:marRight w:val="0"/>
      <w:marTop w:val="0"/>
      <w:marBottom w:val="0"/>
      <w:divBdr>
        <w:top w:val="none" w:sz="0" w:space="0" w:color="auto"/>
        <w:left w:val="none" w:sz="0" w:space="0" w:color="auto"/>
        <w:bottom w:val="none" w:sz="0" w:space="0" w:color="auto"/>
        <w:right w:val="none" w:sz="0" w:space="0" w:color="auto"/>
      </w:divBdr>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906036497">
      <w:bodyDiv w:val="1"/>
      <w:marLeft w:val="0"/>
      <w:marRight w:val="0"/>
      <w:marTop w:val="0"/>
      <w:marBottom w:val="0"/>
      <w:divBdr>
        <w:top w:val="none" w:sz="0" w:space="0" w:color="auto"/>
        <w:left w:val="none" w:sz="0" w:space="0" w:color="auto"/>
        <w:bottom w:val="none" w:sz="0" w:space="0" w:color="auto"/>
        <w:right w:val="none" w:sz="0" w:space="0" w:color="auto"/>
      </w:divBdr>
    </w:div>
    <w:div w:id="943465056">
      <w:bodyDiv w:val="1"/>
      <w:marLeft w:val="0"/>
      <w:marRight w:val="0"/>
      <w:marTop w:val="0"/>
      <w:marBottom w:val="0"/>
      <w:divBdr>
        <w:top w:val="none" w:sz="0" w:space="0" w:color="auto"/>
        <w:left w:val="none" w:sz="0" w:space="0" w:color="auto"/>
        <w:bottom w:val="none" w:sz="0" w:space="0" w:color="auto"/>
        <w:right w:val="none" w:sz="0" w:space="0" w:color="auto"/>
      </w:divBdr>
    </w:div>
    <w:div w:id="951858182">
      <w:bodyDiv w:val="1"/>
      <w:marLeft w:val="0"/>
      <w:marRight w:val="0"/>
      <w:marTop w:val="0"/>
      <w:marBottom w:val="0"/>
      <w:divBdr>
        <w:top w:val="none" w:sz="0" w:space="0" w:color="auto"/>
        <w:left w:val="none" w:sz="0" w:space="0" w:color="auto"/>
        <w:bottom w:val="none" w:sz="0" w:space="0" w:color="auto"/>
        <w:right w:val="none" w:sz="0" w:space="0" w:color="auto"/>
      </w:divBdr>
    </w:div>
    <w:div w:id="965964271">
      <w:bodyDiv w:val="1"/>
      <w:marLeft w:val="0"/>
      <w:marRight w:val="0"/>
      <w:marTop w:val="0"/>
      <w:marBottom w:val="0"/>
      <w:divBdr>
        <w:top w:val="none" w:sz="0" w:space="0" w:color="auto"/>
        <w:left w:val="none" w:sz="0" w:space="0" w:color="auto"/>
        <w:bottom w:val="none" w:sz="0" w:space="0" w:color="auto"/>
        <w:right w:val="none" w:sz="0" w:space="0" w:color="auto"/>
      </w:divBdr>
    </w:div>
    <w:div w:id="988247539">
      <w:bodyDiv w:val="1"/>
      <w:marLeft w:val="0"/>
      <w:marRight w:val="0"/>
      <w:marTop w:val="0"/>
      <w:marBottom w:val="0"/>
      <w:divBdr>
        <w:top w:val="none" w:sz="0" w:space="0" w:color="auto"/>
        <w:left w:val="none" w:sz="0" w:space="0" w:color="auto"/>
        <w:bottom w:val="none" w:sz="0" w:space="0" w:color="auto"/>
        <w:right w:val="none" w:sz="0" w:space="0" w:color="auto"/>
      </w:divBdr>
    </w:div>
    <w:div w:id="996765869">
      <w:bodyDiv w:val="1"/>
      <w:marLeft w:val="0"/>
      <w:marRight w:val="0"/>
      <w:marTop w:val="0"/>
      <w:marBottom w:val="0"/>
      <w:divBdr>
        <w:top w:val="none" w:sz="0" w:space="0" w:color="auto"/>
        <w:left w:val="none" w:sz="0" w:space="0" w:color="auto"/>
        <w:bottom w:val="none" w:sz="0" w:space="0" w:color="auto"/>
        <w:right w:val="none" w:sz="0" w:space="0" w:color="auto"/>
      </w:divBdr>
    </w:div>
    <w:div w:id="1084037122">
      <w:bodyDiv w:val="1"/>
      <w:marLeft w:val="0"/>
      <w:marRight w:val="0"/>
      <w:marTop w:val="0"/>
      <w:marBottom w:val="0"/>
      <w:divBdr>
        <w:top w:val="none" w:sz="0" w:space="0" w:color="auto"/>
        <w:left w:val="none" w:sz="0" w:space="0" w:color="auto"/>
        <w:bottom w:val="none" w:sz="0" w:space="0" w:color="auto"/>
        <w:right w:val="none" w:sz="0" w:space="0" w:color="auto"/>
      </w:divBdr>
    </w:div>
    <w:div w:id="1182401824">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189610913">
      <w:bodyDiv w:val="1"/>
      <w:marLeft w:val="0"/>
      <w:marRight w:val="0"/>
      <w:marTop w:val="0"/>
      <w:marBottom w:val="0"/>
      <w:divBdr>
        <w:top w:val="none" w:sz="0" w:space="0" w:color="auto"/>
        <w:left w:val="none" w:sz="0" w:space="0" w:color="auto"/>
        <w:bottom w:val="none" w:sz="0" w:space="0" w:color="auto"/>
        <w:right w:val="none" w:sz="0" w:space="0" w:color="auto"/>
      </w:divBdr>
    </w:div>
    <w:div w:id="1196768824">
      <w:bodyDiv w:val="1"/>
      <w:marLeft w:val="0"/>
      <w:marRight w:val="0"/>
      <w:marTop w:val="0"/>
      <w:marBottom w:val="0"/>
      <w:divBdr>
        <w:top w:val="none" w:sz="0" w:space="0" w:color="auto"/>
        <w:left w:val="none" w:sz="0" w:space="0" w:color="auto"/>
        <w:bottom w:val="none" w:sz="0" w:space="0" w:color="auto"/>
        <w:right w:val="none" w:sz="0" w:space="0" w:color="auto"/>
      </w:divBdr>
    </w:div>
    <w:div w:id="1294869835">
      <w:bodyDiv w:val="1"/>
      <w:marLeft w:val="0"/>
      <w:marRight w:val="0"/>
      <w:marTop w:val="0"/>
      <w:marBottom w:val="0"/>
      <w:divBdr>
        <w:top w:val="none" w:sz="0" w:space="0" w:color="auto"/>
        <w:left w:val="none" w:sz="0" w:space="0" w:color="auto"/>
        <w:bottom w:val="none" w:sz="0" w:space="0" w:color="auto"/>
        <w:right w:val="none" w:sz="0" w:space="0" w:color="auto"/>
      </w:divBdr>
      <w:divsChild>
        <w:div w:id="1069034633">
          <w:marLeft w:val="0"/>
          <w:marRight w:val="0"/>
          <w:marTop w:val="0"/>
          <w:marBottom w:val="0"/>
          <w:divBdr>
            <w:top w:val="none" w:sz="0" w:space="0" w:color="auto"/>
            <w:left w:val="none" w:sz="0" w:space="0" w:color="auto"/>
            <w:bottom w:val="none" w:sz="0" w:space="0" w:color="auto"/>
            <w:right w:val="none" w:sz="0" w:space="0" w:color="auto"/>
          </w:divBdr>
          <w:divsChild>
            <w:div w:id="267203636">
              <w:marLeft w:val="0"/>
              <w:marRight w:val="0"/>
              <w:marTop w:val="0"/>
              <w:marBottom w:val="0"/>
              <w:divBdr>
                <w:top w:val="none" w:sz="0" w:space="0" w:color="auto"/>
                <w:left w:val="none" w:sz="0" w:space="0" w:color="auto"/>
                <w:bottom w:val="none" w:sz="0" w:space="0" w:color="auto"/>
                <w:right w:val="none" w:sz="0" w:space="0" w:color="auto"/>
              </w:divBdr>
              <w:divsChild>
                <w:div w:id="768424911">
                  <w:marLeft w:val="0"/>
                  <w:marRight w:val="0"/>
                  <w:marTop w:val="0"/>
                  <w:marBottom w:val="0"/>
                  <w:divBdr>
                    <w:top w:val="none" w:sz="0" w:space="0" w:color="auto"/>
                    <w:left w:val="none" w:sz="0" w:space="0" w:color="auto"/>
                    <w:bottom w:val="none" w:sz="0" w:space="0" w:color="auto"/>
                    <w:right w:val="none" w:sz="0" w:space="0" w:color="auto"/>
                  </w:divBdr>
                  <w:divsChild>
                    <w:div w:id="72556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322521">
          <w:marLeft w:val="0"/>
          <w:marRight w:val="0"/>
          <w:marTop w:val="0"/>
          <w:marBottom w:val="0"/>
          <w:divBdr>
            <w:top w:val="none" w:sz="0" w:space="0" w:color="auto"/>
            <w:left w:val="none" w:sz="0" w:space="0" w:color="auto"/>
            <w:bottom w:val="none" w:sz="0" w:space="0" w:color="auto"/>
            <w:right w:val="none" w:sz="0" w:space="0" w:color="auto"/>
          </w:divBdr>
          <w:divsChild>
            <w:div w:id="404769036">
              <w:marLeft w:val="0"/>
              <w:marRight w:val="0"/>
              <w:marTop w:val="0"/>
              <w:marBottom w:val="0"/>
              <w:divBdr>
                <w:top w:val="none" w:sz="0" w:space="0" w:color="auto"/>
                <w:left w:val="none" w:sz="0" w:space="0" w:color="auto"/>
                <w:bottom w:val="none" w:sz="0" w:space="0" w:color="auto"/>
                <w:right w:val="none" w:sz="0" w:space="0" w:color="auto"/>
              </w:divBdr>
              <w:divsChild>
                <w:div w:id="1114059907">
                  <w:marLeft w:val="0"/>
                  <w:marRight w:val="0"/>
                  <w:marTop w:val="0"/>
                  <w:marBottom w:val="0"/>
                  <w:divBdr>
                    <w:top w:val="none" w:sz="0" w:space="0" w:color="auto"/>
                    <w:left w:val="none" w:sz="0" w:space="0" w:color="auto"/>
                    <w:bottom w:val="none" w:sz="0" w:space="0" w:color="auto"/>
                    <w:right w:val="none" w:sz="0" w:space="0" w:color="auto"/>
                  </w:divBdr>
                  <w:divsChild>
                    <w:div w:id="70949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372303">
      <w:bodyDiv w:val="1"/>
      <w:marLeft w:val="0"/>
      <w:marRight w:val="0"/>
      <w:marTop w:val="0"/>
      <w:marBottom w:val="0"/>
      <w:divBdr>
        <w:top w:val="none" w:sz="0" w:space="0" w:color="auto"/>
        <w:left w:val="none" w:sz="0" w:space="0" w:color="auto"/>
        <w:bottom w:val="none" w:sz="0" w:space="0" w:color="auto"/>
        <w:right w:val="none" w:sz="0" w:space="0" w:color="auto"/>
      </w:divBdr>
      <w:divsChild>
        <w:div w:id="1754886809">
          <w:marLeft w:val="0"/>
          <w:marRight w:val="0"/>
          <w:marTop w:val="0"/>
          <w:marBottom w:val="0"/>
          <w:divBdr>
            <w:top w:val="none" w:sz="0" w:space="0" w:color="auto"/>
            <w:left w:val="none" w:sz="0" w:space="0" w:color="auto"/>
            <w:bottom w:val="none" w:sz="0" w:space="0" w:color="auto"/>
            <w:right w:val="none" w:sz="0" w:space="0" w:color="auto"/>
          </w:divBdr>
          <w:divsChild>
            <w:div w:id="1163663431">
              <w:marLeft w:val="0"/>
              <w:marRight w:val="0"/>
              <w:marTop w:val="0"/>
              <w:marBottom w:val="0"/>
              <w:divBdr>
                <w:top w:val="none" w:sz="0" w:space="0" w:color="auto"/>
                <w:left w:val="none" w:sz="0" w:space="0" w:color="auto"/>
                <w:bottom w:val="none" w:sz="0" w:space="0" w:color="auto"/>
                <w:right w:val="none" w:sz="0" w:space="0" w:color="auto"/>
              </w:divBdr>
              <w:divsChild>
                <w:div w:id="1377463112">
                  <w:marLeft w:val="0"/>
                  <w:marRight w:val="0"/>
                  <w:marTop w:val="0"/>
                  <w:marBottom w:val="0"/>
                  <w:divBdr>
                    <w:top w:val="none" w:sz="0" w:space="0" w:color="auto"/>
                    <w:left w:val="none" w:sz="0" w:space="0" w:color="auto"/>
                    <w:bottom w:val="none" w:sz="0" w:space="0" w:color="auto"/>
                    <w:right w:val="none" w:sz="0" w:space="0" w:color="auto"/>
                  </w:divBdr>
                  <w:divsChild>
                    <w:div w:id="731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290">
          <w:marLeft w:val="0"/>
          <w:marRight w:val="0"/>
          <w:marTop w:val="0"/>
          <w:marBottom w:val="0"/>
          <w:divBdr>
            <w:top w:val="none" w:sz="0" w:space="0" w:color="auto"/>
            <w:left w:val="none" w:sz="0" w:space="0" w:color="auto"/>
            <w:bottom w:val="none" w:sz="0" w:space="0" w:color="auto"/>
            <w:right w:val="none" w:sz="0" w:space="0" w:color="auto"/>
          </w:divBdr>
          <w:divsChild>
            <w:div w:id="2074237910">
              <w:marLeft w:val="0"/>
              <w:marRight w:val="0"/>
              <w:marTop w:val="0"/>
              <w:marBottom w:val="0"/>
              <w:divBdr>
                <w:top w:val="none" w:sz="0" w:space="0" w:color="auto"/>
                <w:left w:val="none" w:sz="0" w:space="0" w:color="auto"/>
                <w:bottom w:val="none" w:sz="0" w:space="0" w:color="auto"/>
                <w:right w:val="none" w:sz="0" w:space="0" w:color="auto"/>
              </w:divBdr>
              <w:divsChild>
                <w:div w:id="1522740727">
                  <w:marLeft w:val="0"/>
                  <w:marRight w:val="0"/>
                  <w:marTop w:val="0"/>
                  <w:marBottom w:val="0"/>
                  <w:divBdr>
                    <w:top w:val="none" w:sz="0" w:space="0" w:color="auto"/>
                    <w:left w:val="none" w:sz="0" w:space="0" w:color="auto"/>
                    <w:bottom w:val="none" w:sz="0" w:space="0" w:color="auto"/>
                    <w:right w:val="none" w:sz="0" w:space="0" w:color="auto"/>
                  </w:divBdr>
                  <w:divsChild>
                    <w:div w:id="2034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410925446">
      <w:bodyDiv w:val="1"/>
      <w:marLeft w:val="0"/>
      <w:marRight w:val="0"/>
      <w:marTop w:val="0"/>
      <w:marBottom w:val="0"/>
      <w:divBdr>
        <w:top w:val="none" w:sz="0" w:space="0" w:color="auto"/>
        <w:left w:val="none" w:sz="0" w:space="0" w:color="auto"/>
        <w:bottom w:val="none" w:sz="0" w:space="0" w:color="auto"/>
        <w:right w:val="none" w:sz="0" w:space="0" w:color="auto"/>
      </w:divBdr>
    </w:div>
    <w:div w:id="1433211054">
      <w:bodyDiv w:val="1"/>
      <w:marLeft w:val="0"/>
      <w:marRight w:val="0"/>
      <w:marTop w:val="0"/>
      <w:marBottom w:val="0"/>
      <w:divBdr>
        <w:top w:val="none" w:sz="0" w:space="0" w:color="auto"/>
        <w:left w:val="none" w:sz="0" w:space="0" w:color="auto"/>
        <w:bottom w:val="none" w:sz="0" w:space="0" w:color="auto"/>
        <w:right w:val="none" w:sz="0" w:space="0" w:color="auto"/>
      </w:divBdr>
    </w:div>
    <w:div w:id="1445615312">
      <w:bodyDiv w:val="1"/>
      <w:marLeft w:val="0"/>
      <w:marRight w:val="0"/>
      <w:marTop w:val="0"/>
      <w:marBottom w:val="0"/>
      <w:divBdr>
        <w:top w:val="none" w:sz="0" w:space="0" w:color="auto"/>
        <w:left w:val="none" w:sz="0" w:space="0" w:color="auto"/>
        <w:bottom w:val="none" w:sz="0" w:space="0" w:color="auto"/>
        <w:right w:val="none" w:sz="0" w:space="0" w:color="auto"/>
      </w:divBdr>
    </w:div>
    <w:div w:id="1454320837">
      <w:bodyDiv w:val="1"/>
      <w:marLeft w:val="0"/>
      <w:marRight w:val="0"/>
      <w:marTop w:val="0"/>
      <w:marBottom w:val="0"/>
      <w:divBdr>
        <w:top w:val="none" w:sz="0" w:space="0" w:color="auto"/>
        <w:left w:val="none" w:sz="0" w:space="0" w:color="auto"/>
        <w:bottom w:val="none" w:sz="0" w:space="0" w:color="auto"/>
        <w:right w:val="none" w:sz="0" w:space="0" w:color="auto"/>
      </w:divBdr>
    </w:div>
    <w:div w:id="1459494299">
      <w:bodyDiv w:val="1"/>
      <w:marLeft w:val="0"/>
      <w:marRight w:val="0"/>
      <w:marTop w:val="0"/>
      <w:marBottom w:val="0"/>
      <w:divBdr>
        <w:top w:val="none" w:sz="0" w:space="0" w:color="auto"/>
        <w:left w:val="none" w:sz="0" w:space="0" w:color="auto"/>
        <w:bottom w:val="none" w:sz="0" w:space="0" w:color="auto"/>
        <w:right w:val="none" w:sz="0" w:space="0" w:color="auto"/>
      </w:divBdr>
      <w:divsChild>
        <w:div w:id="490295868">
          <w:marLeft w:val="0"/>
          <w:marRight w:val="0"/>
          <w:marTop w:val="0"/>
          <w:marBottom w:val="0"/>
          <w:divBdr>
            <w:top w:val="none" w:sz="0" w:space="0" w:color="auto"/>
            <w:left w:val="none" w:sz="0" w:space="0" w:color="auto"/>
            <w:bottom w:val="none" w:sz="0" w:space="0" w:color="auto"/>
            <w:right w:val="none" w:sz="0" w:space="0" w:color="auto"/>
          </w:divBdr>
          <w:divsChild>
            <w:div w:id="580650102">
              <w:marLeft w:val="0"/>
              <w:marRight w:val="0"/>
              <w:marTop w:val="0"/>
              <w:marBottom w:val="0"/>
              <w:divBdr>
                <w:top w:val="none" w:sz="0" w:space="0" w:color="auto"/>
                <w:left w:val="none" w:sz="0" w:space="0" w:color="auto"/>
                <w:bottom w:val="none" w:sz="0" w:space="0" w:color="auto"/>
                <w:right w:val="none" w:sz="0" w:space="0" w:color="auto"/>
              </w:divBdr>
              <w:divsChild>
                <w:div w:id="20473424">
                  <w:marLeft w:val="0"/>
                  <w:marRight w:val="0"/>
                  <w:marTop w:val="0"/>
                  <w:marBottom w:val="0"/>
                  <w:divBdr>
                    <w:top w:val="none" w:sz="0" w:space="0" w:color="auto"/>
                    <w:left w:val="none" w:sz="0" w:space="0" w:color="auto"/>
                    <w:bottom w:val="none" w:sz="0" w:space="0" w:color="auto"/>
                    <w:right w:val="none" w:sz="0" w:space="0" w:color="auto"/>
                  </w:divBdr>
                  <w:divsChild>
                    <w:div w:id="17301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158">
          <w:marLeft w:val="0"/>
          <w:marRight w:val="0"/>
          <w:marTop w:val="0"/>
          <w:marBottom w:val="0"/>
          <w:divBdr>
            <w:top w:val="none" w:sz="0" w:space="0" w:color="auto"/>
            <w:left w:val="none" w:sz="0" w:space="0" w:color="auto"/>
            <w:bottom w:val="none" w:sz="0" w:space="0" w:color="auto"/>
            <w:right w:val="none" w:sz="0" w:space="0" w:color="auto"/>
          </w:divBdr>
          <w:divsChild>
            <w:div w:id="2130852998">
              <w:marLeft w:val="0"/>
              <w:marRight w:val="0"/>
              <w:marTop w:val="0"/>
              <w:marBottom w:val="0"/>
              <w:divBdr>
                <w:top w:val="none" w:sz="0" w:space="0" w:color="auto"/>
                <w:left w:val="none" w:sz="0" w:space="0" w:color="auto"/>
                <w:bottom w:val="none" w:sz="0" w:space="0" w:color="auto"/>
                <w:right w:val="none" w:sz="0" w:space="0" w:color="auto"/>
              </w:divBdr>
              <w:divsChild>
                <w:div w:id="911961673">
                  <w:marLeft w:val="0"/>
                  <w:marRight w:val="0"/>
                  <w:marTop w:val="0"/>
                  <w:marBottom w:val="0"/>
                  <w:divBdr>
                    <w:top w:val="none" w:sz="0" w:space="0" w:color="auto"/>
                    <w:left w:val="none" w:sz="0" w:space="0" w:color="auto"/>
                    <w:bottom w:val="none" w:sz="0" w:space="0" w:color="auto"/>
                    <w:right w:val="none" w:sz="0" w:space="0" w:color="auto"/>
                  </w:divBdr>
                  <w:divsChild>
                    <w:div w:id="17211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127227">
      <w:bodyDiv w:val="1"/>
      <w:marLeft w:val="0"/>
      <w:marRight w:val="0"/>
      <w:marTop w:val="0"/>
      <w:marBottom w:val="0"/>
      <w:divBdr>
        <w:top w:val="none" w:sz="0" w:space="0" w:color="auto"/>
        <w:left w:val="none" w:sz="0" w:space="0" w:color="auto"/>
        <w:bottom w:val="none" w:sz="0" w:space="0" w:color="auto"/>
        <w:right w:val="none" w:sz="0" w:space="0" w:color="auto"/>
      </w:divBdr>
    </w:div>
    <w:div w:id="1653674169">
      <w:bodyDiv w:val="1"/>
      <w:marLeft w:val="0"/>
      <w:marRight w:val="0"/>
      <w:marTop w:val="0"/>
      <w:marBottom w:val="0"/>
      <w:divBdr>
        <w:top w:val="none" w:sz="0" w:space="0" w:color="auto"/>
        <w:left w:val="none" w:sz="0" w:space="0" w:color="auto"/>
        <w:bottom w:val="none" w:sz="0" w:space="0" w:color="auto"/>
        <w:right w:val="none" w:sz="0" w:space="0" w:color="auto"/>
      </w:divBdr>
    </w:div>
    <w:div w:id="1684747592">
      <w:bodyDiv w:val="1"/>
      <w:marLeft w:val="0"/>
      <w:marRight w:val="0"/>
      <w:marTop w:val="0"/>
      <w:marBottom w:val="0"/>
      <w:divBdr>
        <w:top w:val="none" w:sz="0" w:space="0" w:color="auto"/>
        <w:left w:val="none" w:sz="0" w:space="0" w:color="auto"/>
        <w:bottom w:val="none" w:sz="0" w:space="0" w:color="auto"/>
        <w:right w:val="none" w:sz="0" w:space="0" w:color="auto"/>
      </w:divBdr>
      <w:divsChild>
        <w:div w:id="1132987654">
          <w:marLeft w:val="0"/>
          <w:marRight w:val="0"/>
          <w:marTop w:val="0"/>
          <w:marBottom w:val="0"/>
          <w:divBdr>
            <w:top w:val="none" w:sz="0" w:space="0" w:color="auto"/>
            <w:left w:val="none" w:sz="0" w:space="0" w:color="auto"/>
            <w:bottom w:val="none" w:sz="0" w:space="0" w:color="auto"/>
            <w:right w:val="none" w:sz="0" w:space="0" w:color="auto"/>
          </w:divBdr>
          <w:divsChild>
            <w:div w:id="749547018">
              <w:marLeft w:val="0"/>
              <w:marRight w:val="0"/>
              <w:marTop w:val="0"/>
              <w:marBottom w:val="0"/>
              <w:divBdr>
                <w:top w:val="none" w:sz="0" w:space="0" w:color="auto"/>
                <w:left w:val="none" w:sz="0" w:space="0" w:color="auto"/>
                <w:bottom w:val="none" w:sz="0" w:space="0" w:color="auto"/>
                <w:right w:val="none" w:sz="0" w:space="0" w:color="auto"/>
              </w:divBdr>
              <w:divsChild>
                <w:div w:id="946037361">
                  <w:marLeft w:val="0"/>
                  <w:marRight w:val="0"/>
                  <w:marTop w:val="0"/>
                  <w:marBottom w:val="0"/>
                  <w:divBdr>
                    <w:top w:val="none" w:sz="0" w:space="0" w:color="auto"/>
                    <w:left w:val="none" w:sz="0" w:space="0" w:color="auto"/>
                    <w:bottom w:val="none" w:sz="0" w:space="0" w:color="auto"/>
                    <w:right w:val="none" w:sz="0" w:space="0" w:color="auto"/>
                  </w:divBdr>
                  <w:divsChild>
                    <w:div w:id="131992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277561">
          <w:marLeft w:val="0"/>
          <w:marRight w:val="0"/>
          <w:marTop w:val="0"/>
          <w:marBottom w:val="0"/>
          <w:divBdr>
            <w:top w:val="none" w:sz="0" w:space="0" w:color="auto"/>
            <w:left w:val="none" w:sz="0" w:space="0" w:color="auto"/>
            <w:bottom w:val="none" w:sz="0" w:space="0" w:color="auto"/>
            <w:right w:val="none" w:sz="0" w:space="0" w:color="auto"/>
          </w:divBdr>
          <w:divsChild>
            <w:div w:id="541598036">
              <w:marLeft w:val="0"/>
              <w:marRight w:val="0"/>
              <w:marTop w:val="0"/>
              <w:marBottom w:val="0"/>
              <w:divBdr>
                <w:top w:val="none" w:sz="0" w:space="0" w:color="auto"/>
                <w:left w:val="none" w:sz="0" w:space="0" w:color="auto"/>
                <w:bottom w:val="none" w:sz="0" w:space="0" w:color="auto"/>
                <w:right w:val="none" w:sz="0" w:space="0" w:color="auto"/>
              </w:divBdr>
              <w:divsChild>
                <w:div w:id="1942490611">
                  <w:marLeft w:val="0"/>
                  <w:marRight w:val="0"/>
                  <w:marTop w:val="0"/>
                  <w:marBottom w:val="0"/>
                  <w:divBdr>
                    <w:top w:val="none" w:sz="0" w:space="0" w:color="auto"/>
                    <w:left w:val="none" w:sz="0" w:space="0" w:color="auto"/>
                    <w:bottom w:val="none" w:sz="0" w:space="0" w:color="auto"/>
                    <w:right w:val="none" w:sz="0" w:space="0" w:color="auto"/>
                  </w:divBdr>
                  <w:divsChild>
                    <w:div w:id="77405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71365">
      <w:bodyDiv w:val="1"/>
      <w:marLeft w:val="0"/>
      <w:marRight w:val="0"/>
      <w:marTop w:val="0"/>
      <w:marBottom w:val="0"/>
      <w:divBdr>
        <w:top w:val="none" w:sz="0" w:space="0" w:color="auto"/>
        <w:left w:val="none" w:sz="0" w:space="0" w:color="auto"/>
        <w:bottom w:val="none" w:sz="0" w:space="0" w:color="auto"/>
        <w:right w:val="none" w:sz="0" w:space="0" w:color="auto"/>
      </w:divBdr>
      <w:divsChild>
        <w:div w:id="1310863746">
          <w:marLeft w:val="0"/>
          <w:marRight w:val="0"/>
          <w:marTop w:val="0"/>
          <w:marBottom w:val="0"/>
          <w:divBdr>
            <w:top w:val="none" w:sz="0" w:space="0" w:color="auto"/>
            <w:left w:val="none" w:sz="0" w:space="0" w:color="auto"/>
            <w:bottom w:val="none" w:sz="0" w:space="0" w:color="auto"/>
            <w:right w:val="none" w:sz="0" w:space="0" w:color="auto"/>
          </w:divBdr>
          <w:divsChild>
            <w:div w:id="2091733163">
              <w:marLeft w:val="0"/>
              <w:marRight w:val="0"/>
              <w:marTop w:val="0"/>
              <w:marBottom w:val="0"/>
              <w:divBdr>
                <w:top w:val="none" w:sz="0" w:space="0" w:color="auto"/>
                <w:left w:val="none" w:sz="0" w:space="0" w:color="auto"/>
                <w:bottom w:val="none" w:sz="0" w:space="0" w:color="auto"/>
                <w:right w:val="none" w:sz="0" w:space="0" w:color="auto"/>
              </w:divBdr>
              <w:divsChild>
                <w:div w:id="2052263376">
                  <w:marLeft w:val="0"/>
                  <w:marRight w:val="0"/>
                  <w:marTop w:val="0"/>
                  <w:marBottom w:val="0"/>
                  <w:divBdr>
                    <w:top w:val="none" w:sz="0" w:space="0" w:color="auto"/>
                    <w:left w:val="none" w:sz="0" w:space="0" w:color="auto"/>
                    <w:bottom w:val="none" w:sz="0" w:space="0" w:color="auto"/>
                    <w:right w:val="none" w:sz="0" w:space="0" w:color="auto"/>
                  </w:divBdr>
                  <w:divsChild>
                    <w:div w:id="199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9407">
          <w:marLeft w:val="0"/>
          <w:marRight w:val="0"/>
          <w:marTop w:val="0"/>
          <w:marBottom w:val="0"/>
          <w:divBdr>
            <w:top w:val="none" w:sz="0" w:space="0" w:color="auto"/>
            <w:left w:val="none" w:sz="0" w:space="0" w:color="auto"/>
            <w:bottom w:val="none" w:sz="0" w:space="0" w:color="auto"/>
            <w:right w:val="none" w:sz="0" w:space="0" w:color="auto"/>
          </w:divBdr>
          <w:divsChild>
            <w:div w:id="130177514">
              <w:marLeft w:val="0"/>
              <w:marRight w:val="0"/>
              <w:marTop w:val="0"/>
              <w:marBottom w:val="0"/>
              <w:divBdr>
                <w:top w:val="none" w:sz="0" w:space="0" w:color="auto"/>
                <w:left w:val="none" w:sz="0" w:space="0" w:color="auto"/>
                <w:bottom w:val="none" w:sz="0" w:space="0" w:color="auto"/>
                <w:right w:val="none" w:sz="0" w:space="0" w:color="auto"/>
              </w:divBdr>
              <w:divsChild>
                <w:div w:id="457800923">
                  <w:marLeft w:val="0"/>
                  <w:marRight w:val="0"/>
                  <w:marTop w:val="0"/>
                  <w:marBottom w:val="0"/>
                  <w:divBdr>
                    <w:top w:val="none" w:sz="0" w:space="0" w:color="auto"/>
                    <w:left w:val="none" w:sz="0" w:space="0" w:color="auto"/>
                    <w:bottom w:val="none" w:sz="0" w:space="0" w:color="auto"/>
                    <w:right w:val="none" w:sz="0" w:space="0" w:color="auto"/>
                  </w:divBdr>
                  <w:divsChild>
                    <w:div w:id="13464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70488">
      <w:bodyDiv w:val="1"/>
      <w:marLeft w:val="0"/>
      <w:marRight w:val="0"/>
      <w:marTop w:val="0"/>
      <w:marBottom w:val="0"/>
      <w:divBdr>
        <w:top w:val="none" w:sz="0" w:space="0" w:color="auto"/>
        <w:left w:val="none" w:sz="0" w:space="0" w:color="auto"/>
        <w:bottom w:val="none" w:sz="0" w:space="0" w:color="auto"/>
        <w:right w:val="none" w:sz="0" w:space="0" w:color="auto"/>
      </w:divBdr>
      <w:divsChild>
        <w:div w:id="1996908121">
          <w:marLeft w:val="0"/>
          <w:marRight w:val="0"/>
          <w:marTop w:val="0"/>
          <w:marBottom w:val="0"/>
          <w:divBdr>
            <w:top w:val="none" w:sz="0" w:space="0" w:color="auto"/>
            <w:left w:val="none" w:sz="0" w:space="0" w:color="auto"/>
            <w:bottom w:val="none" w:sz="0" w:space="0" w:color="auto"/>
            <w:right w:val="none" w:sz="0" w:space="0" w:color="auto"/>
          </w:divBdr>
          <w:divsChild>
            <w:div w:id="2008438483">
              <w:marLeft w:val="0"/>
              <w:marRight w:val="0"/>
              <w:marTop w:val="0"/>
              <w:marBottom w:val="0"/>
              <w:divBdr>
                <w:top w:val="none" w:sz="0" w:space="0" w:color="auto"/>
                <w:left w:val="none" w:sz="0" w:space="0" w:color="auto"/>
                <w:bottom w:val="none" w:sz="0" w:space="0" w:color="auto"/>
                <w:right w:val="none" w:sz="0" w:space="0" w:color="auto"/>
              </w:divBdr>
              <w:divsChild>
                <w:div w:id="238178630">
                  <w:marLeft w:val="0"/>
                  <w:marRight w:val="0"/>
                  <w:marTop w:val="0"/>
                  <w:marBottom w:val="0"/>
                  <w:divBdr>
                    <w:top w:val="none" w:sz="0" w:space="0" w:color="auto"/>
                    <w:left w:val="none" w:sz="0" w:space="0" w:color="auto"/>
                    <w:bottom w:val="none" w:sz="0" w:space="0" w:color="auto"/>
                    <w:right w:val="none" w:sz="0" w:space="0" w:color="auto"/>
                  </w:divBdr>
                  <w:divsChild>
                    <w:div w:id="130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206">
          <w:marLeft w:val="0"/>
          <w:marRight w:val="0"/>
          <w:marTop w:val="0"/>
          <w:marBottom w:val="0"/>
          <w:divBdr>
            <w:top w:val="none" w:sz="0" w:space="0" w:color="auto"/>
            <w:left w:val="none" w:sz="0" w:space="0" w:color="auto"/>
            <w:bottom w:val="none" w:sz="0" w:space="0" w:color="auto"/>
            <w:right w:val="none" w:sz="0" w:space="0" w:color="auto"/>
          </w:divBdr>
          <w:divsChild>
            <w:div w:id="221449772">
              <w:marLeft w:val="0"/>
              <w:marRight w:val="0"/>
              <w:marTop w:val="0"/>
              <w:marBottom w:val="0"/>
              <w:divBdr>
                <w:top w:val="none" w:sz="0" w:space="0" w:color="auto"/>
                <w:left w:val="none" w:sz="0" w:space="0" w:color="auto"/>
                <w:bottom w:val="none" w:sz="0" w:space="0" w:color="auto"/>
                <w:right w:val="none" w:sz="0" w:space="0" w:color="auto"/>
              </w:divBdr>
              <w:divsChild>
                <w:div w:id="1502893319">
                  <w:marLeft w:val="0"/>
                  <w:marRight w:val="0"/>
                  <w:marTop w:val="0"/>
                  <w:marBottom w:val="0"/>
                  <w:divBdr>
                    <w:top w:val="none" w:sz="0" w:space="0" w:color="auto"/>
                    <w:left w:val="none" w:sz="0" w:space="0" w:color="auto"/>
                    <w:bottom w:val="none" w:sz="0" w:space="0" w:color="auto"/>
                    <w:right w:val="none" w:sz="0" w:space="0" w:color="auto"/>
                  </w:divBdr>
                  <w:divsChild>
                    <w:div w:id="337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898014">
      <w:bodyDiv w:val="1"/>
      <w:marLeft w:val="0"/>
      <w:marRight w:val="0"/>
      <w:marTop w:val="0"/>
      <w:marBottom w:val="0"/>
      <w:divBdr>
        <w:top w:val="none" w:sz="0" w:space="0" w:color="auto"/>
        <w:left w:val="none" w:sz="0" w:space="0" w:color="auto"/>
        <w:bottom w:val="none" w:sz="0" w:space="0" w:color="auto"/>
        <w:right w:val="none" w:sz="0" w:space="0" w:color="auto"/>
      </w:divBdr>
    </w:div>
    <w:div w:id="1831485162">
      <w:bodyDiv w:val="1"/>
      <w:marLeft w:val="0"/>
      <w:marRight w:val="0"/>
      <w:marTop w:val="0"/>
      <w:marBottom w:val="0"/>
      <w:divBdr>
        <w:top w:val="none" w:sz="0" w:space="0" w:color="auto"/>
        <w:left w:val="none" w:sz="0" w:space="0" w:color="auto"/>
        <w:bottom w:val="none" w:sz="0" w:space="0" w:color="auto"/>
        <w:right w:val="none" w:sz="0" w:space="0" w:color="auto"/>
      </w:divBdr>
    </w:div>
    <w:div w:id="1880126471">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sChild>
            <w:div w:id="821772280">
              <w:marLeft w:val="0"/>
              <w:marRight w:val="0"/>
              <w:marTop w:val="0"/>
              <w:marBottom w:val="0"/>
              <w:divBdr>
                <w:top w:val="none" w:sz="0" w:space="0" w:color="auto"/>
                <w:left w:val="none" w:sz="0" w:space="0" w:color="auto"/>
                <w:bottom w:val="none" w:sz="0" w:space="0" w:color="auto"/>
                <w:right w:val="none" w:sz="0" w:space="0" w:color="auto"/>
              </w:divBdr>
              <w:divsChild>
                <w:div w:id="1864589233">
                  <w:marLeft w:val="0"/>
                  <w:marRight w:val="0"/>
                  <w:marTop w:val="0"/>
                  <w:marBottom w:val="0"/>
                  <w:divBdr>
                    <w:top w:val="none" w:sz="0" w:space="0" w:color="auto"/>
                    <w:left w:val="none" w:sz="0" w:space="0" w:color="auto"/>
                    <w:bottom w:val="none" w:sz="0" w:space="0" w:color="auto"/>
                    <w:right w:val="none" w:sz="0" w:space="0" w:color="auto"/>
                  </w:divBdr>
                  <w:divsChild>
                    <w:div w:id="1114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3845">
          <w:marLeft w:val="0"/>
          <w:marRight w:val="0"/>
          <w:marTop w:val="0"/>
          <w:marBottom w:val="0"/>
          <w:divBdr>
            <w:top w:val="none" w:sz="0" w:space="0" w:color="auto"/>
            <w:left w:val="none" w:sz="0" w:space="0" w:color="auto"/>
            <w:bottom w:val="none" w:sz="0" w:space="0" w:color="auto"/>
            <w:right w:val="none" w:sz="0" w:space="0" w:color="auto"/>
          </w:divBdr>
          <w:divsChild>
            <w:div w:id="676232230">
              <w:marLeft w:val="0"/>
              <w:marRight w:val="0"/>
              <w:marTop w:val="0"/>
              <w:marBottom w:val="0"/>
              <w:divBdr>
                <w:top w:val="none" w:sz="0" w:space="0" w:color="auto"/>
                <w:left w:val="none" w:sz="0" w:space="0" w:color="auto"/>
                <w:bottom w:val="none" w:sz="0" w:space="0" w:color="auto"/>
                <w:right w:val="none" w:sz="0" w:space="0" w:color="auto"/>
              </w:divBdr>
              <w:divsChild>
                <w:div w:id="610630439">
                  <w:marLeft w:val="0"/>
                  <w:marRight w:val="0"/>
                  <w:marTop w:val="0"/>
                  <w:marBottom w:val="0"/>
                  <w:divBdr>
                    <w:top w:val="none" w:sz="0" w:space="0" w:color="auto"/>
                    <w:left w:val="none" w:sz="0" w:space="0" w:color="auto"/>
                    <w:bottom w:val="none" w:sz="0" w:space="0" w:color="auto"/>
                    <w:right w:val="none" w:sz="0" w:space="0" w:color="auto"/>
                  </w:divBdr>
                  <w:divsChild>
                    <w:div w:id="20556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41107">
      <w:bodyDiv w:val="1"/>
      <w:marLeft w:val="0"/>
      <w:marRight w:val="0"/>
      <w:marTop w:val="0"/>
      <w:marBottom w:val="0"/>
      <w:divBdr>
        <w:top w:val="none" w:sz="0" w:space="0" w:color="auto"/>
        <w:left w:val="none" w:sz="0" w:space="0" w:color="auto"/>
        <w:bottom w:val="none" w:sz="0" w:space="0" w:color="auto"/>
        <w:right w:val="none" w:sz="0" w:space="0" w:color="auto"/>
      </w:divBdr>
    </w:div>
    <w:div w:id="1940983397">
      <w:bodyDiv w:val="1"/>
      <w:marLeft w:val="0"/>
      <w:marRight w:val="0"/>
      <w:marTop w:val="0"/>
      <w:marBottom w:val="0"/>
      <w:divBdr>
        <w:top w:val="none" w:sz="0" w:space="0" w:color="auto"/>
        <w:left w:val="none" w:sz="0" w:space="0" w:color="auto"/>
        <w:bottom w:val="none" w:sz="0" w:space="0" w:color="auto"/>
        <w:right w:val="none" w:sz="0" w:space="0" w:color="auto"/>
      </w:divBdr>
    </w:div>
    <w:div w:id="1981422367">
      <w:bodyDiv w:val="1"/>
      <w:marLeft w:val="0"/>
      <w:marRight w:val="0"/>
      <w:marTop w:val="0"/>
      <w:marBottom w:val="0"/>
      <w:divBdr>
        <w:top w:val="none" w:sz="0" w:space="0" w:color="auto"/>
        <w:left w:val="none" w:sz="0" w:space="0" w:color="auto"/>
        <w:bottom w:val="none" w:sz="0" w:space="0" w:color="auto"/>
        <w:right w:val="none" w:sz="0" w:space="0" w:color="auto"/>
      </w:divBdr>
    </w:div>
    <w:div w:id="1988627893">
      <w:bodyDiv w:val="1"/>
      <w:marLeft w:val="0"/>
      <w:marRight w:val="0"/>
      <w:marTop w:val="0"/>
      <w:marBottom w:val="0"/>
      <w:divBdr>
        <w:top w:val="none" w:sz="0" w:space="0" w:color="auto"/>
        <w:left w:val="none" w:sz="0" w:space="0" w:color="auto"/>
        <w:bottom w:val="none" w:sz="0" w:space="0" w:color="auto"/>
        <w:right w:val="none" w:sz="0" w:space="0" w:color="auto"/>
      </w:divBdr>
      <w:divsChild>
        <w:div w:id="1064989590">
          <w:marLeft w:val="0"/>
          <w:marRight w:val="0"/>
          <w:marTop w:val="0"/>
          <w:marBottom w:val="0"/>
          <w:divBdr>
            <w:top w:val="none" w:sz="0" w:space="0" w:color="auto"/>
            <w:left w:val="none" w:sz="0" w:space="0" w:color="auto"/>
            <w:bottom w:val="none" w:sz="0" w:space="0" w:color="auto"/>
            <w:right w:val="none" w:sz="0" w:space="0" w:color="auto"/>
          </w:divBdr>
          <w:divsChild>
            <w:div w:id="509221771">
              <w:marLeft w:val="0"/>
              <w:marRight w:val="0"/>
              <w:marTop w:val="0"/>
              <w:marBottom w:val="0"/>
              <w:divBdr>
                <w:top w:val="none" w:sz="0" w:space="0" w:color="auto"/>
                <w:left w:val="none" w:sz="0" w:space="0" w:color="auto"/>
                <w:bottom w:val="none" w:sz="0" w:space="0" w:color="auto"/>
                <w:right w:val="none" w:sz="0" w:space="0" w:color="auto"/>
              </w:divBdr>
              <w:divsChild>
                <w:div w:id="770129611">
                  <w:marLeft w:val="0"/>
                  <w:marRight w:val="0"/>
                  <w:marTop w:val="0"/>
                  <w:marBottom w:val="0"/>
                  <w:divBdr>
                    <w:top w:val="none" w:sz="0" w:space="0" w:color="auto"/>
                    <w:left w:val="none" w:sz="0" w:space="0" w:color="auto"/>
                    <w:bottom w:val="none" w:sz="0" w:space="0" w:color="auto"/>
                    <w:right w:val="none" w:sz="0" w:space="0" w:color="auto"/>
                  </w:divBdr>
                  <w:divsChild>
                    <w:div w:id="984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9618">
          <w:marLeft w:val="0"/>
          <w:marRight w:val="0"/>
          <w:marTop w:val="0"/>
          <w:marBottom w:val="0"/>
          <w:divBdr>
            <w:top w:val="none" w:sz="0" w:space="0" w:color="auto"/>
            <w:left w:val="none" w:sz="0" w:space="0" w:color="auto"/>
            <w:bottom w:val="none" w:sz="0" w:space="0" w:color="auto"/>
            <w:right w:val="none" w:sz="0" w:space="0" w:color="auto"/>
          </w:divBdr>
          <w:divsChild>
            <w:div w:id="1568034823">
              <w:marLeft w:val="0"/>
              <w:marRight w:val="0"/>
              <w:marTop w:val="0"/>
              <w:marBottom w:val="0"/>
              <w:divBdr>
                <w:top w:val="none" w:sz="0" w:space="0" w:color="auto"/>
                <w:left w:val="none" w:sz="0" w:space="0" w:color="auto"/>
                <w:bottom w:val="none" w:sz="0" w:space="0" w:color="auto"/>
                <w:right w:val="none" w:sz="0" w:space="0" w:color="auto"/>
              </w:divBdr>
              <w:divsChild>
                <w:div w:id="453672931">
                  <w:marLeft w:val="0"/>
                  <w:marRight w:val="0"/>
                  <w:marTop w:val="0"/>
                  <w:marBottom w:val="0"/>
                  <w:divBdr>
                    <w:top w:val="none" w:sz="0" w:space="0" w:color="auto"/>
                    <w:left w:val="none" w:sz="0" w:space="0" w:color="auto"/>
                    <w:bottom w:val="none" w:sz="0" w:space="0" w:color="auto"/>
                    <w:right w:val="none" w:sz="0" w:space="0" w:color="auto"/>
                  </w:divBdr>
                  <w:divsChild>
                    <w:div w:id="1498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696732">
      <w:bodyDiv w:val="1"/>
      <w:marLeft w:val="0"/>
      <w:marRight w:val="0"/>
      <w:marTop w:val="0"/>
      <w:marBottom w:val="0"/>
      <w:divBdr>
        <w:top w:val="none" w:sz="0" w:space="0" w:color="auto"/>
        <w:left w:val="none" w:sz="0" w:space="0" w:color="auto"/>
        <w:bottom w:val="none" w:sz="0" w:space="0" w:color="auto"/>
        <w:right w:val="none" w:sz="0" w:space="0" w:color="auto"/>
      </w:divBdr>
    </w:div>
    <w:div w:id="2046128096">
      <w:bodyDiv w:val="1"/>
      <w:marLeft w:val="0"/>
      <w:marRight w:val="0"/>
      <w:marTop w:val="0"/>
      <w:marBottom w:val="0"/>
      <w:divBdr>
        <w:top w:val="none" w:sz="0" w:space="0" w:color="auto"/>
        <w:left w:val="none" w:sz="0" w:space="0" w:color="auto"/>
        <w:bottom w:val="none" w:sz="0" w:space="0" w:color="auto"/>
        <w:right w:val="none" w:sz="0" w:space="0" w:color="auto"/>
      </w:divBdr>
    </w:div>
    <w:div w:id="2099327320">
      <w:bodyDiv w:val="1"/>
      <w:marLeft w:val="0"/>
      <w:marRight w:val="0"/>
      <w:marTop w:val="0"/>
      <w:marBottom w:val="0"/>
      <w:divBdr>
        <w:top w:val="none" w:sz="0" w:space="0" w:color="auto"/>
        <w:left w:val="none" w:sz="0" w:space="0" w:color="auto"/>
        <w:bottom w:val="none" w:sz="0" w:space="0" w:color="auto"/>
        <w:right w:val="none" w:sz="0" w:space="0" w:color="auto"/>
      </w:divBdr>
    </w:div>
    <w:div w:id="21210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99" Type="http://schemas.openxmlformats.org/officeDocument/2006/relationships/oleObject" Target="embeddings/oleObject144.bin"/><Relationship Id="rId21" Type="http://schemas.openxmlformats.org/officeDocument/2006/relationships/oleObject" Target="embeddings/oleObject5.bin"/><Relationship Id="rId63" Type="http://schemas.openxmlformats.org/officeDocument/2006/relationships/oleObject" Target="embeddings/oleObject26.bin"/><Relationship Id="rId159" Type="http://schemas.openxmlformats.org/officeDocument/2006/relationships/oleObject" Target="embeddings/oleObject74.bin"/><Relationship Id="rId324" Type="http://schemas.openxmlformats.org/officeDocument/2006/relationships/image" Target="media/image158.wmf"/><Relationship Id="rId366" Type="http://schemas.openxmlformats.org/officeDocument/2006/relationships/image" Target="media/image179.wmf"/><Relationship Id="rId170" Type="http://schemas.openxmlformats.org/officeDocument/2006/relationships/image" Target="media/image81.wmf"/><Relationship Id="rId226" Type="http://schemas.openxmlformats.org/officeDocument/2006/relationships/image" Target="media/image109.wmf"/><Relationship Id="rId433" Type="http://schemas.openxmlformats.org/officeDocument/2006/relationships/image" Target="media/image219.png"/><Relationship Id="rId268" Type="http://schemas.openxmlformats.org/officeDocument/2006/relationships/image" Target="media/image130.wmf"/><Relationship Id="rId475" Type="http://schemas.openxmlformats.org/officeDocument/2006/relationships/image" Target="media/image261.png"/><Relationship Id="rId32" Type="http://schemas.openxmlformats.org/officeDocument/2006/relationships/image" Target="media/image12.wmf"/><Relationship Id="rId74" Type="http://schemas.openxmlformats.org/officeDocument/2006/relationships/image" Target="media/image33.wmf"/><Relationship Id="rId128" Type="http://schemas.openxmlformats.org/officeDocument/2006/relationships/image" Target="media/image60.wmf"/><Relationship Id="rId335" Type="http://schemas.openxmlformats.org/officeDocument/2006/relationships/oleObject" Target="embeddings/oleObject162.bin"/><Relationship Id="rId377" Type="http://schemas.openxmlformats.org/officeDocument/2006/relationships/oleObject" Target="embeddings/oleObject183.bin"/><Relationship Id="rId500" Type="http://schemas.openxmlformats.org/officeDocument/2006/relationships/image" Target="media/image286.png"/><Relationship Id="rId5" Type="http://schemas.openxmlformats.org/officeDocument/2006/relationships/settings" Target="settings.xml"/><Relationship Id="rId181" Type="http://schemas.openxmlformats.org/officeDocument/2006/relationships/oleObject" Target="embeddings/oleObject85.bin"/><Relationship Id="rId237" Type="http://schemas.openxmlformats.org/officeDocument/2006/relationships/oleObject" Target="embeddings/oleObject113.bin"/><Relationship Id="rId402" Type="http://schemas.openxmlformats.org/officeDocument/2006/relationships/image" Target="media/image197.wmf"/><Relationship Id="rId279" Type="http://schemas.openxmlformats.org/officeDocument/2006/relationships/oleObject" Target="embeddings/oleObject134.bin"/><Relationship Id="rId444" Type="http://schemas.openxmlformats.org/officeDocument/2006/relationships/image" Target="media/image230.png"/><Relationship Id="rId486" Type="http://schemas.openxmlformats.org/officeDocument/2006/relationships/image" Target="media/image272.png"/><Relationship Id="rId43" Type="http://schemas.openxmlformats.org/officeDocument/2006/relationships/oleObject" Target="embeddings/oleObject16.bin"/><Relationship Id="rId139" Type="http://schemas.openxmlformats.org/officeDocument/2006/relationships/oleObject" Target="embeddings/oleObject64.bin"/><Relationship Id="rId290" Type="http://schemas.openxmlformats.org/officeDocument/2006/relationships/image" Target="media/image141.wmf"/><Relationship Id="rId304" Type="http://schemas.openxmlformats.org/officeDocument/2006/relationships/image" Target="media/image148.wmf"/><Relationship Id="rId346" Type="http://schemas.openxmlformats.org/officeDocument/2006/relationships/image" Target="media/image169.wmf"/><Relationship Id="rId388" Type="http://schemas.openxmlformats.org/officeDocument/2006/relationships/image" Target="media/image190.wmf"/><Relationship Id="rId511" Type="http://schemas.openxmlformats.org/officeDocument/2006/relationships/image" Target="media/image297.png"/><Relationship Id="rId85" Type="http://schemas.openxmlformats.org/officeDocument/2006/relationships/oleObject" Target="embeddings/oleObject37.bin"/><Relationship Id="rId150" Type="http://schemas.openxmlformats.org/officeDocument/2006/relationships/image" Target="media/image71.wmf"/><Relationship Id="rId192" Type="http://schemas.openxmlformats.org/officeDocument/2006/relationships/image" Target="media/image92.wmf"/><Relationship Id="rId206" Type="http://schemas.openxmlformats.org/officeDocument/2006/relationships/image" Target="media/image99.wmf"/><Relationship Id="rId413" Type="http://schemas.openxmlformats.org/officeDocument/2006/relationships/oleObject" Target="embeddings/oleObject201.bin"/><Relationship Id="rId248" Type="http://schemas.openxmlformats.org/officeDocument/2006/relationships/image" Target="media/image120.wmf"/><Relationship Id="rId455" Type="http://schemas.openxmlformats.org/officeDocument/2006/relationships/image" Target="media/image241.png"/><Relationship Id="rId497" Type="http://schemas.openxmlformats.org/officeDocument/2006/relationships/image" Target="media/image283.png"/><Relationship Id="rId12" Type="http://schemas.openxmlformats.org/officeDocument/2006/relationships/image" Target="media/image2.wmf"/><Relationship Id="rId108" Type="http://schemas.openxmlformats.org/officeDocument/2006/relationships/image" Target="media/image50.wmf"/><Relationship Id="rId315" Type="http://schemas.openxmlformats.org/officeDocument/2006/relationships/oleObject" Target="embeddings/oleObject152.bin"/><Relationship Id="rId357" Type="http://schemas.openxmlformats.org/officeDocument/2006/relationships/oleObject" Target="embeddings/oleObject173.bin"/><Relationship Id="rId54" Type="http://schemas.openxmlformats.org/officeDocument/2006/relationships/image" Target="media/image23.wmf"/><Relationship Id="rId96" Type="http://schemas.openxmlformats.org/officeDocument/2006/relationships/image" Target="media/image44.wmf"/><Relationship Id="rId161" Type="http://schemas.openxmlformats.org/officeDocument/2006/relationships/oleObject" Target="embeddings/oleObject75.bin"/><Relationship Id="rId217" Type="http://schemas.openxmlformats.org/officeDocument/2006/relationships/oleObject" Target="embeddings/oleObject103.bin"/><Relationship Id="rId399" Type="http://schemas.openxmlformats.org/officeDocument/2006/relationships/oleObject" Target="embeddings/oleObject194.bin"/><Relationship Id="rId259" Type="http://schemas.openxmlformats.org/officeDocument/2006/relationships/oleObject" Target="embeddings/oleObject124.bin"/><Relationship Id="rId424" Type="http://schemas.openxmlformats.org/officeDocument/2006/relationships/image" Target="media/image210.png"/><Relationship Id="rId466" Type="http://schemas.openxmlformats.org/officeDocument/2006/relationships/image" Target="media/image252.png"/><Relationship Id="rId23" Type="http://schemas.openxmlformats.org/officeDocument/2006/relationships/oleObject" Target="embeddings/oleObject6.bin"/><Relationship Id="rId119" Type="http://schemas.openxmlformats.org/officeDocument/2006/relationships/oleObject" Target="embeddings/oleObject54.bin"/><Relationship Id="rId270" Type="http://schemas.openxmlformats.org/officeDocument/2006/relationships/image" Target="media/image131.wmf"/><Relationship Id="rId326" Type="http://schemas.openxmlformats.org/officeDocument/2006/relationships/image" Target="media/image159.wmf"/><Relationship Id="rId65" Type="http://schemas.openxmlformats.org/officeDocument/2006/relationships/oleObject" Target="embeddings/oleObject27.bin"/><Relationship Id="rId130" Type="http://schemas.openxmlformats.org/officeDocument/2006/relationships/image" Target="media/image61.wmf"/><Relationship Id="rId368" Type="http://schemas.openxmlformats.org/officeDocument/2006/relationships/image" Target="media/image180.wmf"/><Relationship Id="rId172" Type="http://schemas.openxmlformats.org/officeDocument/2006/relationships/image" Target="media/image82.wmf"/><Relationship Id="rId228" Type="http://schemas.openxmlformats.org/officeDocument/2006/relationships/image" Target="media/image110.wmf"/><Relationship Id="rId435" Type="http://schemas.openxmlformats.org/officeDocument/2006/relationships/image" Target="media/image221.png"/><Relationship Id="rId477" Type="http://schemas.openxmlformats.org/officeDocument/2006/relationships/image" Target="media/image263.png"/><Relationship Id="rId281" Type="http://schemas.openxmlformats.org/officeDocument/2006/relationships/oleObject" Target="embeddings/oleObject135.bin"/><Relationship Id="rId337" Type="http://schemas.openxmlformats.org/officeDocument/2006/relationships/oleObject" Target="embeddings/oleObject163.bin"/><Relationship Id="rId502" Type="http://schemas.openxmlformats.org/officeDocument/2006/relationships/image" Target="media/image288.png"/><Relationship Id="rId34" Type="http://schemas.openxmlformats.org/officeDocument/2006/relationships/image" Target="media/image13.wmf"/><Relationship Id="rId76" Type="http://schemas.openxmlformats.org/officeDocument/2006/relationships/image" Target="media/image34.wmf"/><Relationship Id="rId141" Type="http://schemas.openxmlformats.org/officeDocument/2006/relationships/oleObject" Target="embeddings/oleObject65.bin"/><Relationship Id="rId379" Type="http://schemas.openxmlformats.org/officeDocument/2006/relationships/oleObject" Target="embeddings/oleObject184.bin"/><Relationship Id="rId7" Type="http://schemas.openxmlformats.org/officeDocument/2006/relationships/footnotes" Target="footnotes.xml"/><Relationship Id="rId183" Type="http://schemas.openxmlformats.org/officeDocument/2006/relationships/oleObject" Target="embeddings/oleObject86.bin"/><Relationship Id="rId239" Type="http://schemas.openxmlformats.org/officeDocument/2006/relationships/oleObject" Target="embeddings/oleObject114.bin"/><Relationship Id="rId390" Type="http://schemas.openxmlformats.org/officeDocument/2006/relationships/image" Target="media/image191.wmf"/><Relationship Id="rId404" Type="http://schemas.openxmlformats.org/officeDocument/2006/relationships/image" Target="media/image198.wmf"/><Relationship Id="rId446" Type="http://schemas.openxmlformats.org/officeDocument/2006/relationships/image" Target="media/image232.png"/><Relationship Id="rId250" Type="http://schemas.openxmlformats.org/officeDocument/2006/relationships/image" Target="media/image121.wmf"/><Relationship Id="rId292" Type="http://schemas.openxmlformats.org/officeDocument/2006/relationships/image" Target="media/image142.wmf"/><Relationship Id="rId306" Type="http://schemas.openxmlformats.org/officeDocument/2006/relationships/image" Target="media/image149.wmf"/><Relationship Id="rId488" Type="http://schemas.openxmlformats.org/officeDocument/2006/relationships/image" Target="media/image274.png"/><Relationship Id="rId45" Type="http://schemas.openxmlformats.org/officeDocument/2006/relationships/oleObject" Target="embeddings/oleObject17.bin"/><Relationship Id="rId87" Type="http://schemas.openxmlformats.org/officeDocument/2006/relationships/oleObject" Target="embeddings/oleObject38.bin"/><Relationship Id="rId110" Type="http://schemas.openxmlformats.org/officeDocument/2006/relationships/image" Target="media/image51.wmf"/><Relationship Id="rId348" Type="http://schemas.openxmlformats.org/officeDocument/2006/relationships/image" Target="media/image170.wmf"/><Relationship Id="rId513" Type="http://schemas.openxmlformats.org/officeDocument/2006/relationships/image" Target="media/image299.png"/><Relationship Id="rId152" Type="http://schemas.openxmlformats.org/officeDocument/2006/relationships/image" Target="media/image72.wmf"/><Relationship Id="rId194" Type="http://schemas.openxmlformats.org/officeDocument/2006/relationships/image" Target="media/image93.wmf"/><Relationship Id="rId208" Type="http://schemas.openxmlformats.org/officeDocument/2006/relationships/image" Target="media/image100.wmf"/><Relationship Id="rId415" Type="http://schemas.openxmlformats.org/officeDocument/2006/relationships/oleObject" Target="embeddings/oleObject202.bin"/><Relationship Id="rId457" Type="http://schemas.openxmlformats.org/officeDocument/2006/relationships/image" Target="media/image243.png"/><Relationship Id="rId240" Type="http://schemas.openxmlformats.org/officeDocument/2006/relationships/image" Target="media/image116.wmf"/><Relationship Id="rId261" Type="http://schemas.openxmlformats.org/officeDocument/2006/relationships/oleObject" Target="embeddings/oleObject125.bin"/><Relationship Id="rId478" Type="http://schemas.openxmlformats.org/officeDocument/2006/relationships/image" Target="media/image264.png"/><Relationship Id="rId499" Type="http://schemas.openxmlformats.org/officeDocument/2006/relationships/image" Target="media/image285.png"/><Relationship Id="rId14" Type="http://schemas.openxmlformats.org/officeDocument/2006/relationships/image" Target="media/image3.wmf"/><Relationship Id="rId35" Type="http://schemas.openxmlformats.org/officeDocument/2006/relationships/oleObject" Target="embeddings/oleObject12.bin"/><Relationship Id="rId56" Type="http://schemas.openxmlformats.org/officeDocument/2006/relationships/image" Target="media/image24.wmf"/><Relationship Id="rId77" Type="http://schemas.openxmlformats.org/officeDocument/2006/relationships/oleObject" Target="embeddings/oleObject33.bin"/><Relationship Id="rId100" Type="http://schemas.openxmlformats.org/officeDocument/2006/relationships/image" Target="media/image46.wmf"/><Relationship Id="rId282" Type="http://schemas.openxmlformats.org/officeDocument/2006/relationships/image" Target="media/image137.wmf"/><Relationship Id="rId317" Type="http://schemas.openxmlformats.org/officeDocument/2006/relationships/oleObject" Target="embeddings/oleObject153.bin"/><Relationship Id="rId338" Type="http://schemas.openxmlformats.org/officeDocument/2006/relationships/image" Target="media/image165.wmf"/><Relationship Id="rId359" Type="http://schemas.openxmlformats.org/officeDocument/2006/relationships/oleObject" Target="embeddings/oleObject174.bin"/><Relationship Id="rId503" Type="http://schemas.openxmlformats.org/officeDocument/2006/relationships/image" Target="media/image289.png"/><Relationship Id="rId8" Type="http://schemas.openxmlformats.org/officeDocument/2006/relationships/endnotes" Target="endnotes.xml"/><Relationship Id="rId98" Type="http://schemas.openxmlformats.org/officeDocument/2006/relationships/image" Target="media/image45.wmf"/><Relationship Id="rId121" Type="http://schemas.openxmlformats.org/officeDocument/2006/relationships/oleObject" Target="embeddings/oleObject55.bin"/><Relationship Id="rId142" Type="http://schemas.openxmlformats.org/officeDocument/2006/relationships/image" Target="media/image67.wmf"/><Relationship Id="rId163" Type="http://schemas.openxmlformats.org/officeDocument/2006/relationships/oleObject" Target="embeddings/oleObject76.bin"/><Relationship Id="rId184" Type="http://schemas.openxmlformats.org/officeDocument/2006/relationships/image" Target="media/image88.wmf"/><Relationship Id="rId219" Type="http://schemas.openxmlformats.org/officeDocument/2006/relationships/oleObject" Target="embeddings/oleObject104.bin"/><Relationship Id="rId370" Type="http://schemas.openxmlformats.org/officeDocument/2006/relationships/image" Target="media/image181.wmf"/><Relationship Id="rId391" Type="http://schemas.openxmlformats.org/officeDocument/2006/relationships/oleObject" Target="embeddings/oleObject190.bin"/><Relationship Id="rId405" Type="http://schemas.openxmlformats.org/officeDocument/2006/relationships/oleObject" Target="embeddings/oleObject197.bin"/><Relationship Id="rId426" Type="http://schemas.openxmlformats.org/officeDocument/2006/relationships/image" Target="media/image212.png"/><Relationship Id="rId447" Type="http://schemas.openxmlformats.org/officeDocument/2006/relationships/image" Target="media/image233.png"/><Relationship Id="rId230" Type="http://schemas.openxmlformats.org/officeDocument/2006/relationships/image" Target="media/image111.wmf"/><Relationship Id="rId251" Type="http://schemas.openxmlformats.org/officeDocument/2006/relationships/oleObject" Target="embeddings/oleObject120.bin"/><Relationship Id="rId468" Type="http://schemas.openxmlformats.org/officeDocument/2006/relationships/image" Target="media/image254.png"/><Relationship Id="rId489" Type="http://schemas.openxmlformats.org/officeDocument/2006/relationships/image" Target="media/image275.png"/><Relationship Id="rId25" Type="http://schemas.openxmlformats.org/officeDocument/2006/relationships/oleObject" Target="embeddings/oleObject7.bin"/><Relationship Id="rId46" Type="http://schemas.openxmlformats.org/officeDocument/2006/relationships/image" Target="media/image19.wmf"/><Relationship Id="rId67" Type="http://schemas.openxmlformats.org/officeDocument/2006/relationships/oleObject" Target="embeddings/oleObject28.bin"/><Relationship Id="rId272" Type="http://schemas.openxmlformats.org/officeDocument/2006/relationships/image" Target="media/image132.wmf"/><Relationship Id="rId293" Type="http://schemas.openxmlformats.org/officeDocument/2006/relationships/oleObject" Target="embeddings/oleObject141.bin"/><Relationship Id="rId307" Type="http://schemas.openxmlformats.org/officeDocument/2006/relationships/oleObject" Target="embeddings/oleObject148.bin"/><Relationship Id="rId328" Type="http://schemas.openxmlformats.org/officeDocument/2006/relationships/image" Target="media/image160.wmf"/><Relationship Id="rId349" Type="http://schemas.openxmlformats.org/officeDocument/2006/relationships/oleObject" Target="embeddings/oleObject169.bin"/><Relationship Id="rId514" Type="http://schemas.openxmlformats.org/officeDocument/2006/relationships/fontTable" Target="fontTable.xml"/><Relationship Id="rId88" Type="http://schemas.openxmlformats.org/officeDocument/2006/relationships/image" Target="media/image40.wmf"/><Relationship Id="rId111" Type="http://schemas.openxmlformats.org/officeDocument/2006/relationships/oleObject" Target="embeddings/oleObject50.bin"/><Relationship Id="rId132" Type="http://schemas.openxmlformats.org/officeDocument/2006/relationships/image" Target="media/image62.wmf"/><Relationship Id="rId153" Type="http://schemas.openxmlformats.org/officeDocument/2006/relationships/oleObject" Target="embeddings/oleObject71.bin"/><Relationship Id="rId174" Type="http://schemas.openxmlformats.org/officeDocument/2006/relationships/image" Target="media/image83.wmf"/><Relationship Id="rId195" Type="http://schemas.openxmlformats.org/officeDocument/2006/relationships/oleObject" Target="embeddings/oleObject92.bin"/><Relationship Id="rId209" Type="http://schemas.openxmlformats.org/officeDocument/2006/relationships/oleObject" Target="embeddings/oleObject99.bin"/><Relationship Id="rId360" Type="http://schemas.openxmlformats.org/officeDocument/2006/relationships/image" Target="media/image176.wmf"/><Relationship Id="rId381" Type="http://schemas.openxmlformats.org/officeDocument/2006/relationships/oleObject" Target="embeddings/oleObject185.bin"/><Relationship Id="rId416" Type="http://schemas.openxmlformats.org/officeDocument/2006/relationships/image" Target="media/image204.wmf"/><Relationship Id="rId220" Type="http://schemas.openxmlformats.org/officeDocument/2006/relationships/image" Target="media/image106.wmf"/><Relationship Id="rId241" Type="http://schemas.openxmlformats.org/officeDocument/2006/relationships/oleObject" Target="embeddings/oleObject115.bin"/><Relationship Id="rId437" Type="http://schemas.openxmlformats.org/officeDocument/2006/relationships/image" Target="media/image223.png"/><Relationship Id="rId458" Type="http://schemas.openxmlformats.org/officeDocument/2006/relationships/image" Target="media/image244.png"/><Relationship Id="rId479" Type="http://schemas.openxmlformats.org/officeDocument/2006/relationships/image" Target="media/image265.png"/><Relationship Id="rId15" Type="http://schemas.openxmlformats.org/officeDocument/2006/relationships/oleObject" Target="embeddings/oleObject2.bin"/><Relationship Id="rId36" Type="http://schemas.openxmlformats.org/officeDocument/2006/relationships/image" Target="media/image14.wmf"/><Relationship Id="rId57" Type="http://schemas.openxmlformats.org/officeDocument/2006/relationships/oleObject" Target="embeddings/oleObject23.bin"/><Relationship Id="rId262" Type="http://schemas.openxmlformats.org/officeDocument/2006/relationships/image" Target="media/image127.wmf"/><Relationship Id="rId283" Type="http://schemas.openxmlformats.org/officeDocument/2006/relationships/oleObject" Target="embeddings/oleObject136.bin"/><Relationship Id="rId318" Type="http://schemas.openxmlformats.org/officeDocument/2006/relationships/image" Target="media/image155.wmf"/><Relationship Id="rId339" Type="http://schemas.openxmlformats.org/officeDocument/2006/relationships/oleObject" Target="embeddings/oleObject164.bin"/><Relationship Id="rId490" Type="http://schemas.openxmlformats.org/officeDocument/2006/relationships/image" Target="media/image276.png"/><Relationship Id="rId504" Type="http://schemas.openxmlformats.org/officeDocument/2006/relationships/image" Target="media/image290.png"/><Relationship Id="rId78" Type="http://schemas.openxmlformats.org/officeDocument/2006/relationships/image" Target="media/image35.wmf"/><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image" Target="media/image57.wmf"/><Relationship Id="rId143" Type="http://schemas.openxmlformats.org/officeDocument/2006/relationships/oleObject" Target="embeddings/oleObject66.bin"/><Relationship Id="rId164" Type="http://schemas.openxmlformats.org/officeDocument/2006/relationships/image" Target="media/image78.wmf"/><Relationship Id="rId185" Type="http://schemas.openxmlformats.org/officeDocument/2006/relationships/oleObject" Target="embeddings/oleObject87.bin"/><Relationship Id="rId350" Type="http://schemas.openxmlformats.org/officeDocument/2006/relationships/image" Target="media/image171.wmf"/><Relationship Id="rId371" Type="http://schemas.openxmlformats.org/officeDocument/2006/relationships/oleObject" Target="embeddings/oleObject180.bin"/><Relationship Id="rId406" Type="http://schemas.openxmlformats.org/officeDocument/2006/relationships/image" Target="media/image199.wmf"/><Relationship Id="rId9" Type="http://schemas.openxmlformats.org/officeDocument/2006/relationships/header" Target="header1.xml"/><Relationship Id="rId210" Type="http://schemas.openxmlformats.org/officeDocument/2006/relationships/image" Target="media/image101.wmf"/><Relationship Id="rId392" Type="http://schemas.openxmlformats.org/officeDocument/2006/relationships/image" Target="media/image192.wmf"/><Relationship Id="rId427" Type="http://schemas.openxmlformats.org/officeDocument/2006/relationships/image" Target="media/image213.png"/><Relationship Id="rId448" Type="http://schemas.openxmlformats.org/officeDocument/2006/relationships/image" Target="media/image234.png"/><Relationship Id="rId469" Type="http://schemas.openxmlformats.org/officeDocument/2006/relationships/image" Target="media/image255.png"/><Relationship Id="rId26" Type="http://schemas.openxmlformats.org/officeDocument/2006/relationships/image" Target="media/image9.wmf"/><Relationship Id="rId231" Type="http://schemas.openxmlformats.org/officeDocument/2006/relationships/oleObject" Target="embeddings/oleObject110.bin"/><Relationship Id="rId252" Type="http://schemas.openxmlformats.org/officeDocument/2006/relationships/image" Target="media/image122.wmf"/><Relationship Id="rId273" Type="http://schemas.openxmlformats.org/officeDocument/2006/relationships/oleObject" Target="embeddings/oleObject131.bin"/><Relationship Id="rId294" Type="http://schemas.openxmlformats.org/officeDocument/2006/relationships/image" Target="media/image143.wmf"/><Relationship Id="rId308" Type="http://schemas.openxmlformats.org/officeDocument/2006/relationships/image" Target="media/image150.wmf"/><Relationship Id="rId329" Type="http://schemas.openxmlformats.org/officeDocument/2006/relationships/oleObject" Target="embeddings/oleObject159.bin"/><Relationship Id="rId480" Type="http://schemas.openxmlformats.org/officeDocument/2006/relationships/image" Target="media/image266.png"/><Relationship Id="rId515" Type="http://schemas.openxmlformats.org/officeDocument/2006/relationships/theme" Target="theme/theme1.xml"/><Relationship Id="rId47" Type="http://schemas.openxmlformats.org/officeDocument/2006/relationships/oleObject" Target="embeddings/oleObject18.bin"/><Relationship Id="rId68" Type="http://schemas.openxmlformats.org/officeDocument/2006/relationships/image" Target="media/image30.wmf"/><Relationship Id="rId89" Type="http://schemas.openxmlformats.org/officeDocument/2006/relationships/oleObject" Target="embeddings/oleObject39.bin"/><Relationship Id="rId112" Type="http://schemas.openxmlformats.org/officeDocument/2006/relationships/image" Target="media/image52.wmf"/><Relationship Id="rId133" Type="http://schemas.openxmlformats.org/officeDocument/2006/relationships/oleObject" Target="embeddings/oleObject61.bin"/><Relationship Id="rId154" Type="http://schemas.openxmlformats.org/officeDocument/2006/relationships/image" Target="media/image73.wmf"/><Relationship Id="rId175" Type="http://schemas.openxmlformats.org/officeDocument/2006/relationships/oleObject" Target="embeddings/oleObject82.bin"/><Relationship Id="rId340" Type="http://schemas.openxmlformats.org/officeDocument/2006/relationships/image" Target="media/image166.wmf"/><Relationship Id="rId361" Type="http://schemas.openxmlformats.org/officeDocument/2006/relationships/oleObject" Target="embeddings/oleObject175.bin"/><Relationship Id="rId196" Type="http://schemas.openxmlformats.org/officeDocument/2006/relationships/image" Target="media/image94.wmf"/><Relationship Id="rId200" Type="http://schemas.openxmlformats.org/officeDocument/2006/relationships/image" Target="media/image96.wmf"/><Relationship Id="rId382" Type="http://schemas.openxmlformats.org/officeDocument/2006/relationships/image" Target="media/image187.wmf"/><Relationship Id="rId417" Type="http://schemas.openxmlformats.org/officeDocument/2006/relationships/oleObject" Target="embeddings/oleObject203.bin"/><Relationship Id="rId438" Type="http://schemas.openxmlformats.org/officeDocument/2006/relationships/image" Target="media/image224.png"/><Relationship Id="rId459" Type="http://schemas.openxmlformats.org/officeDocument/2006/relationships/image" Target="media/image245.png"/><Relationship Id="rId16" Type="http://schemas.openxmlformats.org/officeDocument/2006/relationships/image" Target="media/image4.wmf"/><Relationship Id="rId221" Type="http://schemas.openxmlformats.org/officeDocument/2006/relationships/oleObject" Target="embeddings/oleObject105.bin"/><Relationship Id="rId242" Type="http://schemas.openxmlformats.org/officeDocument/2006/relationships/image" Target="media/image117.wmf"/><Relationship Id="rId263" Type="http://schemas.openxmlformats.org/officeDocument/2006/relationships/oleObject" Target="embeddings/oleObject126.bin"/><Relationship Id="rId284" Type="http://schemas.openxmlformats.org/officeDocument/2006/relationships/image" Target="media/image138.wmf"/><Relationship Id="rId319" Type="http://schemas.openxmlformats.org/officeDocument/2006/relationships/oleObject" Target="embeddings/oleObject154.bin"/><Relationship Id="rId470" Type="http://schemas.openxmlformats.org/officeDocument/2006/relationships/image" Target="media/image256.png"/><Relationship Id="rId491" Type="http://schemas.openxmlformats.org/officeDocument/2006/relationships/image" Target="media/image277.png"/><Relationship Id="rId505" Type="http://schemas.openxmlformats.org/officeDocument/2006/relationships/image" Target="media/image291.png"/><Relationship Id="rId37" Type="http://schemas.openxmlformats.org/officeDocument/2006/relationships/oleObject" Target="embeddings/oleObject13.bin"/><Relationship Id="rId58" Type="http://schemas.openxmlformats.org/officeDocument/2006/relationships/image" Target="media/image25.wmf"/><Relationship Id="rId79" Type="http://schemas.openxmlformats.org/officeDocument/2006/relationships/oleObject" Target="embeddings/oleObject34.bin"/><Relationship Id="rId102" Type="http://schemas.openxmlformats.org/officeDocument/2006/relationships/image" Target="media/image47.wmf"/><Relationship Id="rId123" Type="http://schemas.openxmlformats.org/officeDocument/2006/relationships/oleObject" Target="embeddings/oleObject56.bin"/><Relationship Id="rId144" Type="http://schemas.openxmlformats.org/officeDocument/2006/relationships/image" Target="media/image68.wmf"/><Relationship Id="rId330" Type="http://schemas.openxmlformats.org/officeDocument/2006/relationships/image" Target="media/image161.wmf"/><Relationship Id="rId90" Type="http://schemas.openxmlformats.org/officeDocument/2006/relationships/image" Target="media/image41.wmf"/><Relationship Id="rId165" Type="http://schemas.openxmlformats.org/officeDocument/2006/relationships/oleObject" Target="embeddings/oleObject77.bin"/><Relationship Id="rId186" Type="http://schemas.openxmlformats.org/officeDocument/2006/relationships/image" Target="media/image89.wmf"/><Relationship Id="rId351" Type="http://schemas.openxmlformats.org/officeDocument/2006/relationships/oleObject" Target="embeddings/oleObject170.bin"/><Relationship Id="rId372" Type="http://schemas.openxmlformats.org/officeDocument/2006/relationships/image" Target="media/image182.wmf"/><Relationship Id="rId393" Type="http://schemas.openxmlformats.org/officeDocument/2006/relationships/oleObject" Target="embeddings/oleObject191.bin"/><Relationship Id="rId407" Type="http://schemas.openxmlformats.org/officeDocument/2006/relationships/oleObject" Target="embeddings/oleObject198.bin"/><Relationship Id="rId428" Type="http://schemas.openxmlformats.org/officeDocument/2006/relationships/image" Target="media/image214.png"/><Relationship Id="rId449" Type="http://schemas.openxmlformats.org/officeDocument/2006/relationships/image" Target="media/image235.png"/><Relationship Id="rId211" Type="http://schemas.openxmlformats.org/officeDocument/2006/relationships/oleObject" Target="embeddings/oleObject100.bin"/><Relationship Id="rId232" Type="http://schemas.openxmlformats.org/officeDocument/2006/relationships/image" Target="media/image112.wmf"/><Relationship Id="rId253" Type="http://schemas.openxmlformats.org/officeDocument/2006/relationships/oleObject" Target="embeddings/oleObject121.bin"/><Relationship Id="rId274" Type="http://schemas.openxmlformats.org/officeDocument/2006/relationships/image" Target="media/image133.wmf"/><Relationship Id="rId295" Type="http://schemas.openxmlformats.org/officeDocument/2006/relationships/oleObject" Target="embeddings/oleObject142.bin"/><Relationship Id="rId309" Type="http://schemas.openxmlformats.org/officeDocument/2006/relationships/oleObject" Target="embeddings/oleObject149.bin"/><Relationship Id="rId460" Type="http://schemas.openxmlformats.org/officeDocument/2006/relationships/image" Target="media/image246.png"/><Relationship Id="rId481" Type="http://schemas.openxmlformats.org/officeDocument/2006/relationships/image" Target="media/image267.png"/><Relationship Id="rId27" Type="http://schemas.openxmlformats.org/officeDocument/2006/relationships/oleObject" Target="embeddings/oleObject8.bin"/><Relationship Id="rId48" Type="http://schemas.openxmlformats.org/officeDocument/2006/relationships/image" Target="media/image20.wmf"/><Relationship Id="rId69" Type="http://schemas.openxmlformats.org/officeDocument/2006/relationships/oleObject" Target="embeddings/oleObject29.bin"/><Relationship Id="rId113" Type="http://schemas.openxmlformats.org/officeDocument/2006/relationships/oleObject" Target="embeddings/oleObject51.bin"/><Relationship Id="rId134" Type="http://schemas.openxmlformats.org/officeDocument/2006/relationships/image" Target="media/image63.wmf"/><Relationship Id="rId320" Type="http://schemas.openxmlformats.org/officeDocument/2006/relationships/image" Target="media/image156.wmf"/><Relationship Id="rId80" Type="http://schemas.openxmlformats.org/officeDocument/2006/relationships/image" Target="media/image36.wmf"/><Relationship Id="rId155" Type="http://schemas.openxmlformats.org/officeDocument/2006/relationships/oleObject" Target="embeddings/oleObject72.bin"/><Relationship Id="rId176" Type="http://schemas.openxmlformats.org/officeDocument/2006/relationships/image" Target="media/image84.wmf"/><Relationship Id="rId197" Type="http://schemas.openxmlformats.org/officeDocument/2006/relationships/oleObject" Target="embeddings/oleObject93.bin"/><Relationship Id="rId341" Type="http://schemas.openxmlformats.org/officeDocument/2006/relationships/oleObject" Target="embeddings/oleObject165.bin"/><Relationship Id="rId362" Type="http://schemas.openxmlformats.org/officeDocument/2006/relationships/image" Target="media/image177.wmf"/><Relationship Id="rId383" Type="http://schemas.openxmlformats.org/officeDocument/2006/relationships/oleObject" Target="embeddings/oleObject186.bin"/><Relationship Id="rId418" Type="http://schemas.openxmlformats.org/officeDocument/2006/relationships/image" Target="media/image205.wmf"/><Relationship Id="rId439" Type="http://schemas.openxmlformats.org/officeDocument/2006/relationships/image" Target="media/image225.png"/><Relationship Id="rId201" Type="http://schemas.openxmlformats.org/officeDocument/2006/relationships/oleObject" Target="embeddings/oleObject95.bin"/><Relationship Id="rId222" Type="http://schemas.openxmlformats.org/officeDocument/2006/relationships/image" Target="media/image107.wmf"/><Relationship Id="rId243" Type="http://schemas.openxmlformats.org/officeDocument/2006/relationships/oleObject" Target="embeddings/oleObject116.bin"/><Relationship Id="rId264" Type="http://schemas.openxmlformats.org/officeDocument/2006/relationships/image" Target="media/image128.wmf"/><Relationship Id="rId285" Type="http://schemas.openxmlformats.org/officeDocument/2006/relationships/oleObject" Target="embeddings/oleObject137.bin"/><Relationship Id="rId450" Type="http://schemas.openxmlformats.org/officeDocument/2006/relationships/image" Target="media/image236.png"/><Relationship Id="rId471" Type="http://schemas.openxmlformats.org/officeDocument/2006/relationships/image" Target="media/image257.png"/><Relationship Id="rId506" Type="http://schemas.openxmlformats.org/officeDocument/2006/relationships/image" Target="media/image292.png"/><Relationship Id="rId17" Type="http://schemas.openxmlformats.org/officeDocument/2006/relationships/oleObject" Target="embeddings/oleObject3.bin"/><Relationship Id="rId38" Type="http://schemas.openxmlformats.org/officeDocument/2006/relationships/image" Target="media/image15.wmf"/><Relationship Id="rId59" Type="http://schemas.openxmlformats.org/officeDocument/2006/relationships/oleObject" Target="embeddings/oleObject24.bin"/><Relationship Id="rId103" Type="http://schemas.openxmlformats.org/officeDocument/2006/relationships/oleObject" Target="embeddings/oleObject46.bin"/><Relationship Id="rId124" Type="http://schemas.openxmlformats.org/officeDocument/2006/relationships/image" Target="media/image58.wmf"/><Relationship Id="rId310" Type="http://schemas.openxmlformats.org/officeDocument/2006/relationships/image" Target="media/image151.wmf"/><Relationship Id="rId492" Type="http://schemas.openxmlformats.org/officeDocument/2006/relationships/image" Target="media/image278.png"/><Relationship Id="rId70" Type="http://schemas.openxmlformats.org/officeDocument/2006/relationships/image" Target="media/image31.wmf"/><Relationship Id="rId91" Type="http://schemas.openxmlformats.org/officeDocument/2006/relationships/oleObject" Target="embeddings/oleObject40.bin"/><Relationship Id="rId145" Type="http://schemas.openxmlformats.org/officeDocument/2006/relationships/oleObject" Target="embeddings/oleObject67.bin"/><Relationship Id="rId166" Type="http://schemas.openxmlformats.org/officeDocument/2006/relationships/image" Target="media/image79.wmf"/><Relationship Id="rId187" Type="http://schemas.openxmlformats.org/officeDocument/2006/relationships/oleObject" Target="embeddings/oleObject88.bin"/><Relationship Id="rId331" Type="http://schemas.openxmlformats.org/officeDocument/2006/relationships/oleObject" Target="embeddings/oleObject160.bin"/><Relationship Id="rId352" Type="http://schemas.openxmlformats.org/officeDocument/2006/relationships/image" Target="media/image172.wmf"/><Relationship Id="rId373" Type="http://schemas.openxmlformats.org/officeDocument/2006/relationships/oleObject" Target="embeddings/oleObject181.bin"/><Relationship Id="rId394" Type="http://schemas.openxmlformats.org/officeDocument/2006/relationships/image" Target="media/image193.wmf"/><Relationship Id="rId408" Type="http://schemas.openxmlformats.org/officeDocument/2006/relationships/image" Target="media/image200.wmf"/><Relationship Id="rId429" Type="http://schemas.openxmlformats.org/officeDocument/2006/relationships/image" Target="media/image215.png"/><Relationship Id="rId1" Type="http://schemas.openxmlformats.org/officeDocument/2006/relationships/customXml" Target="../customXml/item1.xml"/><Relationship Id="rId212" Type="http://schemas.openxmlformats.org/officeDocument/2006/relationships/image" Target="media/image102.wmf"/><Relationship Id="rId233" Type="http://schemas.openxmlformats.org/officeDocument/2006/relationships/oleObject" Target="embeddings/oleObject111.bin"/><Relationship Id="rId254" Type="http://schemas.openxmlformats.org/officeDocument/2006/relationships/image" Target="media/image123.wmf"/><Relationship Id="rId440" Type="http://schemas.openxmlformats.org/officeDocument/2006/relationships/image" Target="media/image226.png"/><Relationship Id="rId28" Type="http://schemas.openxmlformats.org/officeDocument/2006/relationships/image" Target="media/image10.wmf"/><Relationship Id="rId49" Type="http://schemas.openxmlformats.org/officeDocument/2006/relationships/oleObject" Target="embeddings/oleObject19.bin"/><Relationship Id="rId114" Type="http://schemas.openxmlformats.org/officeDocument/2006/relationships/image" Target="media/image53.wmf"/><Relationship Id="rId275" Type="http://schemas.openxmlformats.org/officeDocument/2006/relationships/oleObject" Target="embeddings/oleObject132.bin"/><Relationship Id="rId296" Type="http://schemas.openxmlformats.org/officeDocument/2006/relationships/image" Target="media/image144.wmf"/><Relationship Id="rId300" Type="http://schemas.openxmlformats.org/officeDocument/2006/relationships/image" Target="media/image146.wmf"/><Relationship Id="rId461" Type="http://schemas.openxmlformats.org/officeDocument/2006/relationships/image" Target="media/image247.png"/><Relationship Id="rId482" Type="http://schemas.openxmlformats.org/officeDocument/2006/relationships/image" Target="media/image268.png"/><Relationship Id="rId60" Type="http://schemas.openxmlformats.org/officeDocument/2006/relationships/image" Target="media/image26.wmf"/><Relationship Id="rId81" Type="http://schemas.openxmlformats.org/officeDocument/2006/relationships/oleObject" Target="embeddings/oleObject35.bin"/><Relationship Id="rId135" Type="http://schemas.openxmlformats.org/officeDocument/2006/relationships/oleObject" Target="embeddings/oleObject62.bin"/><Relationship Id="rId156" Type="http://schemas.openxmlformats.org/officeDocument/2006/relationships/image" Target="media/image74.wmf"/><Relationship Id="rId177" Type="http://schemas.openxmlformats.org/officeDocument/2006/relationships/oleObject" Target="embeddings/oleObject83.bin"/><Relationship Id="rId198" Type="http://schemas.openxmlformats.org/officeDocument/2006/relationships/image" Target="media/image95.wmf"/><Relationship Id="rId321" Type="http://schemas.openxmlformats.org/officeDocument/2006/relationships/oleObject" Target="embeddings/oleObject155.bin"/><Relationship Id="rId342" Type="http://schemas.openxmlformats.org/officeDocument/2006/relationships/image" Target="media/image167.wmf"/><Relationship Id="rId363" Type="http://schemas.openxmlformats.org/officeDocument/2006/relationships/oleObject" Target="embeddings/oleObject176.bin"/><Relationship Id="rId384" Type="http://schemas.openxmlformats.org/officeDocument/2006/relationships/image" Target="media/image188.wmf"/><Relationship Id="rId419" Type="http://schemas.openxmlformats.org/officeDocument/2006/relationships/oleObject" Target="embeddings/oleObject204.bin"/><Relationship Id="rId202" Type="http://schemas.openxmlformats.org/officeDocument/2006/relationships/image" Target="media/image97.wmf"/><Relationship Id="rId223" Type="http://schemas.openxmlformats.org/officeDocument/2006/relationships/oleObject" Target="embeddings/oleObject106.bin"/><Relationship Id="rId244" Type="http://schemas.openxmlformats.org/officeDocument/2006/relationships/image" Target="media/image118.wmf"/><Relationship Id="rId430" Type="http://schemas.openxmlformats.org/officeDocument/2006/relationships/image" Target="media/image216.png"/><Relationship Id="rId18" Type="http://schemas.openxmlformats.org/officeDocument/2006/relationships/image" Target="media/image5.wmf"/><Relationship Id="rId39" Type="http://schemas.openxmlformats.org/officeDocument/2006/relationships/oleObject" Target="embeddings/oleObject14.bin"/><Relationship Id="rId265" Type="http://schemas.openxmlformats.org/officeDocument/2006/relationships/oleObject" Target="embeddings/oleObject127.bin"/><Relationship Id="rId286" Type="http://schemas.openxmlformats.org/officeDocument/2006/relationships/image" Target="media/image139.wmf"/><Relationship Id="rId451" Type="http://schemas.openxmlformats.org/officeDocument/2006/relationships/image" Target="media/image237.png"/><Relationship Id="rId472" Type="http://schemas.openxmlformats.org/officeDocument/2006/relationships/image" Target="media/image258.png"/><Relationship Id="rId493" Type="http://schemas.openxmlformats.org/officeDocument/2006/relationships/image" Target="media/image279.png"/><Relationship Id="rId507" Type="http://schemas.openxmlformats.org/officeDocument/2006/relationships/image" Target="media/image293.png"/><Relationship Id="rId50" Type="http://schemas.openxmlformats.org/officeDocument/2006/relationships/image" Target="media/image21.wmf"/><Relationship Id="rId104" Type="http://schemas.openxmlformats.org/officeDocument/2006/relationships/image" Target="media/image48.wmf"/><Relationship Id="rId125" Type="http://schemas.openxmlformats.org/officeDocument/2006/relationships/oleObject" Target="embeddings/oleObject57.bin"/><Relationship Id="rId146" Type="http://schemas.openxmlformats.org/officeDocument/2006/relationships/image" Target="media/image69.wmf"/><Relationship Id="rId167" Type="http://schemas.openxmlformats.org/officeDocument/2006/relationships/oleObject" Target="embeddings/oleObject78.bin"/><Relationship Id="rId188" Type="http://schemas.openxmlformats.org/officeDocument/2006/relationships/image" Target="media/image90.wmf"/><Relationship Id="rId311" Type="http://schemas.openxmlformats.org/officeDocument/2006/relationships/oleObject" Target="embeddings/oleObject150.bin"/><Relationship Id="rId332" Type="http://schemas.openxmlformats.org/officeDocument/2006/relationships/image" Target="media/image162.wmf"/><Relationship Id="rId353" Type="http://schemas.openxmlformats.org/officeDocument/2006/relationships/oleObject" Target="embeddings/oleObject171.bin"/><Relationship Id="rId374" Type="http://schemas.openxmlformats.org/officeDocument/2006/relationships/image" Target="media/image183.wmf"/><Relationship Id="rId395" Type="http://schemas.openxmlformats.org/officeDocument/2006/relationships/oleObject" Target="embeddings/oleObject192.bin"/><Relationship Id="rId409" Type="http://schemas.openxmlformats.org/officeDocument/2006/relationships/oleObject" Target="embeddings/oleObject199.bin"/><Relationship Id="rId71" Type="http://schemas.openxmlformats.org/officeDocument/2006/relationships/oleObject" Target="embeddings/oleObject30.bin"/><Relationship Id="rId92" Type="http://schemas.openxmlformats.org/officeDocument/2006/relationships/image" Target="media/image42.wmf"/><Relationship Id="rId213" Type="http://schemas.openxmlformats.org/officeDocument/2006/relationships/oleObject" Target="embeddings/oleObject101.bin"/><Relationship Id="rId234" Type="http://schemas.openxmlformats.org/officeDocument/2006/relationships/image" Target="media/image113.wmf"/><Relationship Id="rId420" Type="http://schemas.openxmlformats.org/officeDocument/2006/relationships/image" Target="media/image206.png"/><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oleObject" Target="embeddings/oleObject122.bin"/><Relationship Id="rId276" Type="http://schemas.openxmlformats.org/officeDocument/2006/relationships/image" Target="media/image134.wmf"/><Relationship Id="rId297" Type="http://schemas.openxmlformats.org/officeDocument/2006/relationships/oleObject" Target="embeddings/oleObject143.bin"/><Relationship Id="rId441" Type="http://schemas.openxmlformats.org/officeDocument/2006/relationships/image" Target="media/image227.png"/><Relationship Id="rId462" Type="http://schemas.openxmlformats.org/officeDocument/2006/relationships/image" Target="media/image248.png"/><Relationship Id="rId483" Type="http://schemas.openxmlformats.org/officeDocument/2006/relationships/image" Target="media/image269.png"/><Relationship Id="rId40" Type="http://schemas.openxmlformats.org/officeDocument/2006/relationships/image" Target="media/image16.wmf"/><Relationship Id="rId115" Type="http://schemas.openxmlformats.org/officeDocument/2006/relationships/oleObject" Target="embeddings/oleObject52.bin"/><Relationship Id="rId136" Type="http://schemas.openxmlformats.org/officeDocument/2006/relationships/image" Target="media/image64.wmf"/><Relationship Id="rId157" Type="http://schemas.openxmlformats.org/officeDocument/2006/relationships/oleObject" Target="embeddings/oleObject73.bin"/><Relationship Id="rId178" Type="http://schemas.openxmlformats.org/officeDocument/2006/relationships/image" Target="media/image85.wmf"/><Relationship Id="rId301" Type="http://schemas.openxmlformats.org/officeDocument/2006/relationships/oleObject" Target="embeddings/oleObject145.bin"/><Relationship Id="rId322" Type="http://schemas.openxmlformats.org/officeDocument/2006/relationships/image" Target="media/image157.wmf"/><Relationship Id="rId343" Type="http://schemas.openxmlformats.org/officeDocument/2006/relationships/oleObject" Target="embeddings/oleObject166.bin"/><Relationship Id="rId364" Type="http://schemas.openxmlformats.org/officeDocument/2006/relationships/image" Target="media/image178.wmf"/><Relationship Id="rId61" Type="http://schemas.openxmlformats.org/officeDocument/2006/relationships/oleObject" Target="embeddings/oleObject25.bin"/><Relationship Id="rId82" Type="http://schemas.openxmlformats.org/officeDocument/2006/relationships/image" Target="media/image37.wmf"/><Relationship Id="rId199" Type="http://schemas.openxmlformats.org/officeDocument/2006/relationships/oleObject" Target="embeddings/oleObject94.bin"/><Relationship Id="rId203" Type="http://schemas.openxmlformats.org/officeDocument/2006/relationships/oleObject" Target="embeddings/oleObject96.bin"/><Relationship Id="rId385" Type="http://schemas.openxmlformats.org/officeDocument/2006/relationships/oleObject" Target="embeddings/oleObject187.bin"/><Relationship Id="rId19" Type="http://schemas.openxmlformats.org/officeDocument/2006/relationships/oleObject" Target="embeddings/oleObject4.bin"/><Relationship Id="rId224" Type="http://schemas.openxmlformats.org/officeDocument/2006/relationships/image" Target="media/image108.wmf"/><Relationship Id="rId245" Type="http://schemas.openxmlformats.org/officeDocument/2006/relationships/oleObject" Target="embeddings/oleObject117.bin"/><Relationship Id="rId266" Type="http://schemas.openxmlformats.org/officeDocument/2006/relationships/image" Target="media/image129.wmf"/><Relationship Id="rId287" Type="http://schemas.openxmlformats.org/officeDocument/2006/relationships/oleObject" Target="embeddings/oleObject138.bin"/><Relationship Id="rId410" Type="http://schemas.openxmlformats.org/officeDocument/2006/relationships/image" Target="media/image201.wmf"/><Relationship Id="rId431" Type="http://schemas.openxmlformats.org/officeDocument/2006/relationships/image" Target="media/image217.png"/><Relationship Id="rId452" Type="http://schemas.openxmlformats.org/officeDocument/2006/relationships/image" Target="media/image238.png"/><Relationship Id="rId473" Type="http://schemas.openxmlformats.org/officeDocument/2006/relationships/image" Target="media/image259.png"/><Relationship Id="rId494" Type="http://schemas.openxmlformats.org/officeDocument/2006/relationships/image" Target="media/image280.png"/><Relationship Id="rId508" Type="http://schemas.openxmlformats.org/officeDocument/2006/relationships/image" Target="media/image294.png"/><Relationship Id="rId30" Type="http://schemas.openxmlformats.org/officeDocument/2006/relationships/image" Target="media/image11.wmf"/><Relationship Id="rId105" Type="http://schemas.openxmlformats.org/officeDocument/2006/relationships/oleObject" Target="embeddings/oleObject47.bin"/><Relationship Id="rId126" Type="http://schemas.openxmlformats.org/officeDocument/2006/relationships/image" Target="media/image59.wmf"/><Relationship Id="rId147" Type="http://schemas.openxmlformats.org/officeDocument/2006/relationships/oleObject" Target="embeddings/oleObject68.bin"/><Relationship Id="rId168" Type="http://schemas.openxmlformats.org/officeDocument/2006/relationships/image" Target="media/image80.wmf"/><Relationship Id="rId312" Type="http://schemas.openxmlformats.org/officeDocument/2006/relationships/image" Target="media/image152.wmf"/><Relationship Id="rId333" Type="http://schemas.openxmlformats.org/officeDocument/2006/relationships/oleObject" Target="embeddings/oleObject161.bin"/><Relationship Id="rId354" Type="http://schemas.openxmlformats.org/officeDocument/2006/relationships/image" Target="media/image173.wmf"/><Relationship Id="rId51" Type="http://schemas.openxmlformats.org/officeDocument/2006/relationships/oleObject" Target="embeddings/oleObject20.bin"/><Relationship Id="rId72" Type="http://schemas.openxmlformats.org/officeDocument/2006/relationships/image" Target="media/image32.wmf"/><Relationship Id="rId93" Type="http://schemas.openxmlformats.org/officeDocument/2006/relationships/oleObject" Target="embeddings/oleObject41.bin"/><Relationship Id="rId189" Type="http://schemas.openxmlformats.org/officeDocument/2006/relationships/oleObject" Target="embeddings/oleObject89.bin"/><Relationship Id="rId375" Type="http://schemas.openxmlformats.org/officeDocument/2006/relationships/oleObject" Target="embeddings/oleObject182.bin"/><Relationship Id="rId396" Type="http://schemas.openxmlformats.org/officeDocument/2006/relationships/image" Target="media/image194.wmf"/><Relationship Id="rId3" Type="http://schemas.openxmlformats.org/officeDocument/2006/relationships/styles" Target="styles.xml"/><Relationship Id="rId214" Type="http://schemas.openxmlformats.org/officeDocument/2006/relationships/image" Target="media/image103.wmf"/><Relationship Id="rId235" Type="http://schemas.openxmlformats.org/officeDocument/2006/relationships/oleObject" Target="embeddings/oleObject112.bin"/><Relationship Id="rId256" Type="http://schemas.openxmlformats.org/officeDocument/2006/relationships/image" Target="media/image124.wmf"/><Relationship Id="rId277" Type="http://schemas.openxmlformats.org/officeDocument/2006/relationships/oleObject" Target="embeddings/oleObject133.bin"/><Relationship Id="rId298" Type="http://schemas.openxmlformats.org/officeDocument/2006/relationships/image" Target="media/image145.wmf"/><Relationship Id="rId400" Type="http://schemas.openxmlformats.org/officeDocument/2006/relationships/image" Target="media/image196.wmf"/><Relationship Id="rId421" Type="http://schemas.openxmlformats.org/officeDocument/2006/relationships/image" Target="media/image207.png"/><Relationship Id="rId442" Type="http://schemas.openxmlformats.org/officeDocument/2006/relationships/image" Target="media/image228.png"/><Relationship Id="rId463" Type="http://schemas.openxmlformats.org/officeDocument/2006/relationships/image" Target="media/image249.png"/><Relationship Id="rId484" Type="http://schemas.openxmlformats.org/officeDocument/2006/relationships/image" Target="media/image270.png"/><Relationship Id="rId116" Type="http://schemas.openxmlformats.org/officeDocument/2006/relationships/image" Target="media/image54.wmf"/><Relationship Id="rId137" Type="http://schemas.openxmlformats.org/officeDocument/2006/relationships/oleObject" Target="embeddings/oleObject63.bin"/><Relationship Id="rId158" Type="http://schemas.openxmlformats.org/officeDocument/2006/relationships/image" Target="media/image75.wmf"/><Relationship Id="rId302" Type="http://schemas.openxmlformats.org/officeDocument/2006/relationships/image" Target="media/image147.wmf"/><Relationship Id="rId323" Type="http://schemas.openxmlformats.org/officeDocument/2006/relationships/oleObject" Target="embeddings/oleObject156.bin"/><Relationship Id="rId344" Type="http://schemas.openxmlformats.org/officeDocument/2006/relationships/image" Target="media/image168.wmf"/><Relationship Id="rId20" Type="http://schemas.openxmlformats.org/officeDocument/2006/relationships/image" Target="media/image6.wmf"/><Relationship Id="rId41" Type="http://schemas.openxmlformats.org/officeDocument/2006/relationships/oleObject" Target="embeddings/oleObject15.bin"/><Relationship Id="rId62" Type="http://schemas.openxmlformats.org/officeDocument/2006/relationships/image" Target="media/image27.wmf"/><Relationship Id="rId83" Type="http://schemas.openxmlformats.org/officeDocument/2006/relationships/oleObject" Target="embeddings/oleObject36.bin"/><Relationship Id="rId179" Type="http://schemas.openxmlformats.org/officeDocument/2006/relationships/oleObject" Target="embeddings/oleObject84.bin"/><Relationship Id="rId365" Type="http://schemas.openxmlformats.org/officeDocument/2006/relationships/oleObject" Target="embeddings/oleObject177.bin"/><Relationship Id="rId386" Type="http://schemas.openxmlformats.org/officeDocument/2006/relationships/image" Target="media/image189.wmf"/><Relationship Id="rId190" Type="http://schemas.openxmlformats.org/officeDocument/2006/relationships/image" Target="media/image91.wmf"/><Relationship Id="rId204" Type="http://schemas.openxmlformats.org/officeDocument/2006/relationships/image" Target="media/image98.wmf"/><Relationship Id="rId225" Type="http://schemas.openxmlformats.org/officeDocument/2006/relationships/oleObject" Target="embeddings/oleObject107.bin"/><Relationship Id="rId246" Type="http://schemas.openxmlformats.org/officeDocument/2006/relationships/image" Target="media/image119.wmf"/><Relationship Id="rId267" Type="http://schemas.openxmlformats.org/officeDocument/2006/relationships/oleObject" Target="embeddings/oleObject128.bin"/><Relationship Id="rId288" Type="http://schemas.openxmlformats.org/officeDocument/2006/relationships/image" Target="media/image140.wmf"/><Relationship Id="rId411" Type="http://schemas.openxmlformats.org/officeDocument/2006/relationships/oleObject" Target="embeddings/oleObject200.bin"/><Relationship Id="rId432" Type="http://schemas.openxmlformats.org/officeDocument/2006/relationships/image" Target="media/image218.png"/><Relationship Id="rId453" Type="http://schemas.openxmlformats.org/officeDocument/2006/relationships/image" Target="media/image239.png"/><Relationship Id="rId474" Type="http://schemas.openxmlformats.org/officeDocument/2006/relationships/image" Target="media/image260.png"/><Relationship Id="rId509" Type="http://schemas.openxmlformats.org/officeDocument/2006/relationships/image" Target="media/image295.png"/><Relationship Id="rId106" Type="http://schemas.openxmlformats.org/officeDocument/2006/relationships/image" Target="media/image49.wmf"/><Relationship Id="rId127" Type="http://schemas.openxmlformats.org/officeDocument/2006/relationships/oleObject" Target="embeddings/oleObject58.bin"/><Relationship Id="rId313" Type="http://schemas.openxmlformats.org/officeDocument/2006/relationships/oleObject" Target="embeddings/oleObject151.bin"/><Relationship Id="rId495" Type="http://schemas.openxmlformats.org/officeDocument/2006/relationships/image" Target="media/image281.png"/><Relationship Id="rId10" Type="http://schemas.openxmlformats.org/officeDocument/2006/relationships/footer" Target="footer1.xml"/><Relationship Id="rId31" Type="http://schemas.openxmlformats.org/officeDocument/2006/relationships/oleObject" Target="embeddings/oleObject10.bin"/><Relationship Id="rId52" Type="http://schemas.openxmlformats.org/officeDocument/2006/relationships/image" Target="media/image22.wmf"/><Relationship Id="rId73" Type="http://schemas.openxmlformats.org/officeDocument/2006/relationships/oleObject" Target="embeddings/oleObject31.bin"/><Relationship Id="rId94" Type="http://schemas.openxmlformats.org/officeDocument/2006/relationships/image" Target="media/image43.wmf"/><Relationship Id="rId148" Type="http://schemas.openxmlformats.org/officeDocument/2006/relationships/image" Target="media/image70.wmf"/><Relationship Id="rId169" Type="http://schemas.openxmlformats.org/officeDocument/2006/relationships/oleObject" Target="embeddings/oleObject79.bin"/><Relationship Id="rId334" Type="http://schemas.openxmlformats.org/officeDocument/2006/relationships/image" Target="media/image163.wmf"/><Relationship Id="rId355" Type="http://schemas.openxmlformats.org/officeDocument/2006/relationships/oleObject" Target="embeddings/oleObject172.bin"/><Relationship Id="rId376" Type="http://schemas.openxmlformats.org/officeDocument/2006/relationships/image" Target="media/image184.wmf"/><Relationship Id="rId397" Type="http://schemas.openxmlformats.org/officeDocument/2006/relationships/oleObject" Target="embeddings/oleObject193.bin"/><Relationship Id="rId4" Type="http://schemas.microsoft.com/office/2007/relationships/stylesWithEffects" Target="stylesWithEffects.xml"/><Relationship Id="rId180" Type="http://schemas.openxmlformats.org/officeDocument/2006/relationships/image" Target="media/image86.wmf"/><Relationship Id="rId215" Type="http://schemas.openxmlformats.org/officeDocument/2006/relationships/oleObject" Target="embeddings/oleObject102.bin"/><Relationship Id="rId236" Type="http://schemas.openxmlformats.org/officeDocument/2006/relationships/image" Target="media/image114.wmf"/><Relationship Id="rId257" Type="http://schemas.openxmlformats.org/officeDocument/2006/relationships/oleObject" Target="embeddings/oleObject123.bin"/><Relationship Id="rId278" Type="http://schemas.openxmlformats.org/officeDocument/2006/relationships/image" Target="media/image135.wmf"/><Relationship Id="rId401" Type="http://schemas.openxmlformats.org/officeDocument/2006/relationships/oleObject" Target="embeddings/oleObject195.bin"/><Relationship Id="rId422" Type="http://schemas.openxmlformats.org/officeDocument/2006/relationships/image" Target="media/image208.png"/><Relationship Id="rId443" Type="http://schemas.openxmlformats.org/officeDocument/2006/relationships/image" Target="media/image229.png"/><Relationship Id="rId464" Type="http://schemas.openxmlformats.org/officeDocument/2006/relationships/image" Target="media/image250.png"/><Relationship Id="rId303" Type="http://schemas.openxmlformats.org/officeDocument/2006/relationships/oleObject" Target="embeddings/oleObject146.bin"/><Relationship Id="rId485" Type="http://schemas.openxmlformats.org/officeDocument/2006/relationships/image" Target="media/image271.png"/><Relationship Id="rId42" Type="http://schemas.openxmlformats.org/officeDocument/2006/relationships/image" Target="media/image17.wmf"/><Relationship Id="rId84" Type="http://schemas.openxmlformats.org/officeDocument/2006/relationships/image" Target="media/image38.wmf"/><Relationship Id="rId138" Type="http://schemas.openxmlformats.org/officeDocument/2006/relationships/image" Target="media/image65.wmf"/><Relationship Id="rId345" Type="http://schemas.openxmlformats.org/officeDocument/2006/relationships/oleObject" Target="embeddings/oleObject167.bin"/><Relationship Id="rId387" Type="http://schemas.openxmlformats.org/officeDocument/2006/relationships/oleObject" Target="embeddings/oleObject188.bin"/><Relationship Id="rId510" Type="http://schemas.openxmlformats.org/officeDocument/2006/relationships/image" Target="media/image296.png"/><Relationship Id="rId191" Type="http://schemas.openxmlformats.org/officeDocument/2006/relationships/oleObject" Target="embeddings/oleObject90.bin"/><Relationship Id="rId205" Type="http://schemas.openxmlformats.org/officeDocument/2006/relationships/oleObject" Target="embeddings/oleObject97.bin"/><Relationship Id="rId247" Type="http://schemas.openxmlformats.org/officeDocument/2006/relationships/oleObject" Target="embeddings/oleObject118.bin"/><Relationship Id="rId412" Type="http://schemas.openxmlformats.org/officeDocument/2006/relationships/image" Target="media/image202.wmf"/><Relationship Id="rId107" Type="http://schemas.openxmlformats.org/officeDocument/2006/relationships/oleObject" Target="embeddings/oleObject48.bin"/><Relationship Id="rId289" Type="http://schemas.openxmlformats.org/officeDocument/2006/relationships/oleObject" Target="embeddings/oleObject139.bin"/><Relationship Id="rId454" Type="http://schemas.openxmlformats.org/officeDocument/2006/relationships/image" Target="media/image240.png"/><Relationship Id="rId496" Type="http://schemas.openxmlformats.org/officeDocument/2006/relationships/image" Target="media/image282.png"/><Relationship Id="rId11" Type="http://schemas.openxmlformats.org/officeDocument/2006/relationships/image" Target="media/image1.png"/><Relationship Id="rId53" Type="http://schemas.openxmlformats.org/officeDocument/2006/relationships/oleObject" Target="embeddings/oleObject21.bin"/><Relationship Id="rId149" Type="http://schemas.openxmlformats.org/officeDocument/2006/relationships/oleObject" Target="embeddings/oleObject69.bin"/><Relationship Id="rId314" Type="http://schemas.openxmlformats.org/officeDocument/2006/relationships/image" Target="media/image153.wmf"/><Relationship Id="rId356" Type="http://schemas.openxmlformats.org/officeDocument/2006/relationships/image" Target="media/image174.wmf"/><Relationship Id="rId398" Type="http://schemas.openxmlformats.org/officeDocument/2006/relationships/image" Target="media/image195.wmf"/><Relationship Id="rId95" Type="http://schemas.openxmlformats.org/officeDocument/2006/relationships/oleObject" Target="embeddings/oleObject42.bin"/><Relationship Id="rId160" Type="http://schemas.openxmlformats.org/officeDocument/2006/relationships/image" Target="media/image76.wmf"/><Relationship Id="rId216" Type="http://schemas.openxmlformats.org/officeDocument/2006/relationships/image" Target="media/image104.wmf"/><Relationship Id="rId423" Type="http://schemas.openxmlformats.org/officeDocument/2006/relationships/image" Target="media/image209.png"/><Relationship Id="rId258" Type="http://schemas.openxmlformats.org/officeDocument/2006/relationships/image" Target="media/image125.wmf"/><Relationship Id="rId465" Type="http://schemas.openxmlformats.org/officeDocument/2006/relationships/image" Target="media/image251.png"/><Relationship Id="rId22" Type="http://schemas.openxmlformats.org/officeDocument/2006/relationships/image" Target="media/image7.wmf"/><Relationship Id="rId64" Type="http://schemas.openxmlformats.org/officeDocument/2006/relationships/image" Target="media/image28.wmf"/><Relationship Id="rId118" Type="http://schemas.openxmlformats.org/officeDocument/2006/relationships/image" Target="media/image55.wmf"/><Relationship Id="rId325" Type="http://schemas.openxmlformats.org/officeDocument/2006/relationships/oleObject" Target="embeddings/oleObject157.bin"/><Relationship Id="rId367" Type="http://schemas.openxmlformats.org/officeDocument/2006/relationships/oleObject" Target="embeddings/oleObject178.bin"/><Relationship Id="rId171" Type="http://schemas.openxmlformats.org/officeDocument/2006/relationships/oleObject" Target="embeddings/oleObject80.bin"/><Relationship Id="rId227" Type="http://schemas.openxmlformats.org/officeDocument/2006/relationships/oleObject" Target="embeddings/oleObject108.bin"/><Relationship Id="rId269" Type="http://schemas.openxmlformats.org/officeDocument/2006/relationships/oleObject" Target="embeddings/oleObject129.bin"/><Relationship Id="rId434" Type="http://schemas.openxmlformats.org/officeDocument/2006/relationships/image" Target="media/image220.png"/><Relationship Id="rId476" Type="http://schemas.openxmlformats.org/officeDocument/2006/relationships/image" Target="media/image262.png"/><Relationship Id="rId33" Type="http://schemas.openxmlformats.org/officeDocument/2006/relationships/oleObject" Target="embeddings/oleObject11.bin"/><Relationship Id="rId129" Type="http://schemas.openxmlformats.org/officeDocument/2006/relationships/oleObject" Target="embeddings/oleObject59.bin"/><Relationship Id="rId280" Type="http://schemas.openxmlformats.org/officeDocument/2006/relationships/image" Target="media/image136.wmf"/><Relationship Id="rId336" Type="http://schemas.openxmlformats.org/officeDocument/2006/relationships/image" Target="media/image164.wmf"/><Relationship Id="rId501" Type="http://schemas.openxmlformats.org/officeDocument/2006/relationships/image" Target="media/image287.png"/><Relationship Id="rId75" Type="http://schemas.openxmlformats.org/officeDocument/2006/relationships/oleObject" Target="embeddings/oleObject32.bin"/><Relationship Id="rId140" Type="http://schemas.openxmlformats.org/officeDocument/2006/relationships/image" Target="media/image66.wmf"/><Relationship Id="rId182" Type="http://schemas.openxmlformats.org/officeDocument/2006/relationships/image" Target="media/image87.wmf"/><Relationship Id="rId378" Type="http://schemas.openxmlformats.org/officeDocument/2006/relationships/image" Target="media/image185.wmf"/><Relationship Id="rId403" Type="http://schemas.openxmlformats.org/officeDocument/2006/relationships/oleObject" Target="embeddings/oleObject196.bin"/><Relationship Id="rId6" Type="http://schemas.openxmlformats.org/officeDocument/2006/relationships/webSettings" Target="webSettings.xml"/><Relationship Id="rId238" Type="http://schemas.openxmlformats.org/officeDocument/2006/relationships/image" Target="media/image115.wmf"/><Relationship Id="rId445" Type="http://schemas.openxmlformats.org/officeDocument/2006/relationships/image" Target="media/image231.png"/><Relationship Id="rId487" Type="http://schemas.openxmlformats.org/officeDocument/2006/relationships/image" Target="media/image273.png"/><Relationship Id="rId291" Type="http://schemas.openxmlformats.org/officeDocument/2006/relationships/oleObject" Target="embeddings/oleObject140.bin"/><Relationship Id="rId305" Type="http://schemas.openxmlformats.org/officeDocument/2006/relationships/oleObject" Target="embeddings/oleObject147.bin"/><Relationship Id="rId347" Type="http://schemas.openxmlformats.org/officeDocument/2006/relationships/oleObject" Target="embeddings/oleObject168.bin"/><Relationship Id="rId512" Type="http://schemas.openxmlformats.org/officeDocument/2006/relationships/image" Target="media/image298.png"/><Relationship Id="rId44" Type="http://schemas.openxmlformats.org/officeDocument/2006/relationships/image" Target="media/image18.wmf"/><Relationship Id="rId86" Type="http://schemas.openxmlformats.org/officeDocument/2006/relationships/image" Target="media/image39.wmf"/><Relationship Id="rId151" Type="http://schemas.openxmlformats.org/officeDocument/2006/relationships/oleObject" Target="embeddings/oleObject70.bin"/><Relationship Id="rId389" Type="http://schemas.openxmlformats.org/officeDocument/2006/relationships/oleObject" Target="embeddings/oleObject189.bin"/><Relationship Id="rId193" Type="http://schemas.openxmlformats.org/officeDocument/2006/relationships/oleObject" Target="embeddings/oleObject91.bin"/><Relationship Id="rId207" Type="http://schemas.openxmlformats.org/officeDocument/2006/relationships/oleObject" Target="embeddings/oleObject98.bin"/><Relationship Id="rId249" Type="http://schemas.openxmlformats.org/officeDocument/2006/relationships/oleObject" Target="embeddings/oleObject119.bin"/><Relationship Id="rId414" Type="http://schemas.openxmlformats.org/officeDocument/2006/relationships/image" Target="media/image203.wmf"/><Relationship Id="rId456" Type="http://schemas.openxmlformats.org/officeDocument/2006/relationships/image" Target="media/image242.png"/><Relationship Id="rId498" Type="http://schemas.openxmlformats.org/officeDocument/2006/relationships/image" Target="media/image284.png"/><Relationship Id="rId13" Type="http://schemas.openxmlformats.org/officeDocument/2006/relationships/oleObject" Target="embeddings/oleObject1.bin"/><Relationship Id="rId109" Type="http://schemas.openxmlformats.org/officeDocument/2006/relationships/oleObject" Target="embeddings/oleObject49.bin"/><Relationship Id="rId260" Type="http://schemas.openxmlformats.org/officeDocument/2006/relationships/image" Target="media/image126.wmf"/><Relationship Id="rId316" Type="http://schemas.openxmlformats.org/officeDocument/2006/relationships/image" Target="media/image154.wmf"/><Relationship Id="rId55" Type="http://schemas.openxmlformats.org/officeDocument/2006/relationships/oleObject" Target="embeddings/oleObject22.bin"/><Relationship Id="rId97" Type="http://schemas.openxmlformats.org/officeDocument/2006/relationships/oleObject" Target="embeddings/oleObject43.bin"/><Relationship Id="rId120" Type="http://schemas.openxmlformats.org/officeDocument/2006/relationships/image" Target="media/image56.wmf"/><Relationship Id="rId358" Type="http://schemas.openxmlformats.org/officeDocument/2006/relationships/image" Target="media/image175.wmf"/><Relationship Id="rId162" Type="http://schemas.openxmlformats.org/officeDocument/2006/relationships/image" Target="media/image77.wmf"/><Relationship Id="rId218" Type="http://schemas.openxmlformats.org/officeDocument/2006/relationships/image" Target="media/image105.wmf"/><Relationship Id="rId425" Type="http://schemas.openxmlformats.org/officeDocument/2006/relationships/image" Target="media/image211.png"/><Relationship Id="rId467" Type="http://schemas.openxmlformats.org/officeDocument/2006/relationships/image" Target="media/image253.png"/><Relationship Id="rId271" Type="http://schemas.openxmlformats.org/officeDocument/2006/relationships/oleObject" Target="embeddings/oleObject130.bin"/><Relationship Id="rId24" Type="http://schemas.openxmlformats.org/officeDocument/2006/relationships/image" Target="media/image8.wmf"/><Relationship Id="rId66" Type="http://schemas.openxmlformats.org/officeDocument/2006/relationships/image" Target="media/image29.wmf"/><Relationship Id="rId131" Type="http://schemas.openxmlformats.org/officeDocument/2006/relationships/oleObject" Target="embeddings/oleObject60.bin"/><Relationship Id="rId327" Type="http://schemas.openxmlformats.org/officeDocument/2006/relationships/oleObject" Target="embeddings/oleObject158.bin"/><Relationship Id="rId369" Type="http://schemas.openxmlformats.org/officeDocument/2006/relationships/oleObject" Target="embeddings/oleObject179.bin"/><Relationship Id="rId173" Type="http://schemas.openxmlformats.org/officeDocument/2006/relationships/oleObject" Target="embeddings/oleObject81.bin"/><Relationship Id="rId229" Type="http://schemas.openxmlformats.org/officeDocument/2006/relationships/oleObject" Target="embeddings/oleObject109.bin"/><Relationship Id="rId380" Type="http://schemas.openxmlformats.org/officeDocument/2006/relationships/image" Target="media/image186.wmf"/><Relationship Id="rId436" Type="http://schemas.openxmlformats.org/officeDocument/2006/relationships/image" Target="media/image22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1B0D2-61BB-4E5C-B55B-565E9A16D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Pages>
  <Words>18336</Words>
  <Characters>104516</Characters>
  <Application>Microsoft Office Word</Application>
  <DocSecurity>0</DocSecurity>
  <Lines>870</Lines>
  <Paragraphs>245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FabLab 3D printer</dc:creator>
  <cp:lastModifiedBy>FabLab 3D printer</cp:lastModifiedBy>
  <cp:revision>43</cp:revision>
  <dcterms:created xsi:type="dcterms:W3CDTF">2024-07-25T11:42:00Z</dcterms:created>
  <dcterms:modified xsi:type="dcterms:W3CDTF">2024-12-22T14:20:00Z</dcterms:modified>
</cp:coreProperties>
</file>