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CCDF" w14:textId="77777777" w:rsidR="004470B8" w:rsidRPr="004470B8" w:rsidRDefault="004470B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470B8">
        <w:rPr>
          <w:rFonts w:ascii="Times New Roman" w:hAnsi="Times New Roman" w:cs="Times New Roman"/>
          <w:b/>
          <w:bCs/>
          <w:sz w:val="36"/>
          <w:szCs w:val="36"/>
        </w:rPr>
        <w:t>ГРАФІК прийняття справ на акредитацію</w:t>
      </w:r>
    </w:p>
    <w:p w14:paraId="59C3A143" w14:textId="77777777" w:rsidR="004470B8" w:rsidRDefault="004470B8"/>
    <w:p w14:paraId="315475AE" w14:textId="1F995E4E" w:rsidR="008A2AFE" w:rsidRDefault="000D6BE0">
      <w:r w:rsidRPr="000D6BE0">
        <w:drawing>
          <wp:inline distT="0" distB="0" distL="0" distR="0" wp14:anchorId="123BAFD7" wp14:editId="7F009BB8">
            <wp:extent cx="9612630" cy="2484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30A0" w14:textId="2836BC3C" w:rsidR="000D6BE0" w:rsidRDefault="00F1231C">
      <w:r w:rsidRPr="00F1231C">
        <w:drawing>
          <wp:inline distT="0" distB="0" distL="0" distR="0" wp14:anchorId="2EBA98B4" wp14:editId="3D71AC05">
            <wp:extent cx="9612630" cy="2865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1207" w14:textId="475E4FDA" w:rsidR="00F1231C" w:rsidRDefault="00F1231C">
      <w:r w:rsidRPr="00F1231C">
        <w:lastRenderedPageBreak/>
        <w:drawing>
          <wp:inline distT="0" distB="0" distL="0" distR="0" wp14:anchorId="082A471A" wp14:editId="5FE39515">
            <wp:extent cx="9612630" cy="2590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31C" w:rsidSect="004470B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0"/>
    <w:rsid w:val="000D6BE0"/>
    <w:rsid w:val="004470B8"/>
    <w:rsid w:val="008A2AFE"/>
    <w:rsid w:val="00F1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D867"/>
  <w15:chartTrackingRefBased/>
  <w15:docId w15:val="{1B25048B-61D0-408B-A229-D8E9E50F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Володіна Людмила Валеріївна</dc:creator>
  <cp:keywords/>
  <dc:description/>
  <cp:lastModifiedBy>Володіна Людмила Валеріївна</cp:lastModifiedBy>
  <cp:revision>1</cp:revision>
  <dcterms:created xsi:type="dcterms:W3CDTF">2024-08-28T10:25:00Z</dcterms:created>
  <dcterms:modified xsi:type="dcterms:W3CDTF">2024-08-28T10:51:00Z</dcterms:modified>
</cp:coreProperties>
</file>