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1B181" w14:textId="77777777" w:rsidR="006222DD" w:rsidRPr="001E6CE2" w:rsidRDefault="006222DD" w:rsidP="006222DD">
      <w:pPr>
        <w:spacing w:line="360" w:lineRule="auto"/>
        <w:ind w:firstLine="0"/>
        <w:jc w:val="center"/>
        <w:rPr>
          <w:b/>
          <w:bCs/>
          <w:sz w:val="28"/>
          <w:szCs w:val="28"/>
        </w:rPr>
      </w:pPr>
      <w:bookmarkStart w:id="0" w:name="_Hlk72997121"/>
      <w:r w:rsidRPr="001E6CE2">
        <w:rPr>
          <w:b/>
          <w:bCs/>
          <w:sz w:val="28"/>
          <w:szCs w:val="28"/>
        </w:rPr>
        <w:t>МІНІСТЕРСТВО ОСВІТИ І НАУКИ УКРАЇНИ</w:t>
      </w:r>
    </w:p>
    <w:p w14:paraId="3189ABD6" w14:textId="4A1FE765" w:rsidR="006222DD" w:rsidRPr="001E6CE2" w:rsidRDefault="001E6CE2" w:rsidP="006222DD">
      <w:pPr>
        <w:spacing w:line="360" w:lineRule="auto"/>
        <w:ind w:firstLine="0"/>
        <w:jc w:val="center"/>
        <w:rPr>
          <w:b/>
          <w:sz w:val="28"/>
          <w:szCs w:val="28"/>
        </w:rPr>
      </w:pPr>
      <w:r w:rsidRPr="001E6CE2">
        <w:rPr>
          <w:b/>
          <w:bCs/>
          <w:sz w:val="28"/>
          <w:szCs w:val="28"/>
        </w:rPr>
        <w:t>СХІДНОУКРАЇНСЬКИЙ НАЦІОНАЛЬНИЙ УНІВЕРСИТЕТ ІМ. В. ДАЛЯ</w:t>
      </w:r>
    </w:p>
    <w:p w14:paraId="0992112E" w14:textId="77777777" w:rsidR="006222DD" w:rsidRDefault="006222DD" w:rsidP="006222DD">
      <w:pPr>
        <w:spacing w:line="360" w:lineRule="auto"/>
        <w:ind w:firstLine="0"/>
        <w:jc w:val="center"/>
        <w:rPr>
          <w:b/>
          <w:sz w:val="28"/>
          <w:szCs w:val="28"/>
        </w:rPr>
      </w:pPr>
    </w:p>
    <w:p w14:paraId="43A9BC6C" w14:textId="77777777" w:rsidR="006222DD" w:rsidRDefault="006222DD" w:rsidP="006222DD">
      <w:pPr>
        <w:spacing w:line="360" w:lineRule="auto"/>
        <w:ind w:firstLine="0"/>
        <w:jc w:val="center"/>
        <w:rPr>
          <w:b/>
          <w:sz w:val="28"/>
          <w:szCs w:val="28"/>
        </w:rPr>
      </w:pPr>
    </w:p>
    <w:tbl>
      <w:tblPr>
        <w:tblW w:w="9747" w:type="dxa"/>
        <w:tblLook w:val="00A0" w:firstRow="1" w:lastRow="0" w:firstColumn="1" w:lastColumn="0" w:noHBand="0" w:noVBand="0"/>
      </w:tblPr>
      <w:tblGrid>
        <w:gridCol w:w="4536"/>
        <w:gridCol w:w="5211"/>
      </w:tblGrid>
      <w:tr w:rsidR="006222DD" w14:paraId="5985E5E8" w14:textId="77777777" w:rsidTr="000C26E3">
        <w:tc>
          <w:tcPr>
            <w:tcW w:w="4536" w:type="dxa"/>
          </w:tcPr>
          <w:p w14:paraId="4E3D0E42" w14:textId="77777777" w:rsidR="006222DD" w:rsidRPr="00B055F7" w:rsidRDefault="006222DD" w:rsidP="008E6AF2">
            <w:pPr>
              <w:tabs>
                <w:tab w:val="left" w:pos="1775"/>
              </w:tabs>
              <w:spacing w:line="240" w:lineRule="auto"/>
              <w:ind w:firstLine="0"/>
              <w:rPr>
                <w:color w:val="000000"/>
                <w:sz w:val="28"/>
                <w:szCs w:val="28"/>
              </w:rPr>
            </w:pPr>
          </w:p>
        </w:tc>
        <w:tc>
          <w:tcPr>
            <w:tcW w:w="5211" w:type="dxa"/>
          </w:tcPr>
          <w:p w14:paraId="1758E1C1" w14:textId="675D44D9" w:rsidR="006222DD" w:rsidRDefault="008E6AF2" w:rsidP="006222DD">
            <w:pPr>
              <w:keepNext/>
              <w:keepLines/>
              <w:spacing w:line="240" w:lineRule="auto"/>
              <w:ind w:firstLine="0"/>
              <w:outlineLvl w:val="2"/>
              <w:rPr>
                <w:color w:val="000000"/>
                <w:sz w:val="28"/>
                <w:szCs w:val="28"/>
              </w:rPr>
            </w:pPr>
            <w:r>
              <w:rPr>
                <w:color w:val="000000"/>
                <w:sz w:val="28"/>
                <w:szCs w:val="28"/>
              </w:rPr>
              <w:t>ЗАТВЕРДЖЕНО</w:t>
            </w:r>
          </w:p>
          <w:p w14:paraId="00271479" w14:textId="4C27F198" w:rsidR="001E6CE2" w:rsidRDefault="001E6CE2" w:rsidP="006222DD">
            <w:pPr>
              <w:keepNext/>
              <w:keepLines/>
              <w:spacing w:line="240" w:lineRule="auto"/>
              <w:ind w:firstLine="0"/>
              <w:outlineLvl w:val="2"/>
              <w:rPr>
                <w:color w:val="000000"/>
                <w:sz w:val="28"/>
                <w:szCs w:val="28"/>
              </w:rPr>
            </w:pPr>
            <w:r>
              <w:rPr>
                <w:color w:val="000000"/>
                <w:sz w:val="28"/>
                <w:szCs w:val="28"/>
              </w:rPr>
              <w:t>Вченою радою СНУ ім. В. Даля</w:t>
            </w:r>
          </w:p>
          <w:p w14:paraId="36C7485A" w14:textId="77777777" w:rsidR="001E6CE2" w:rsidRDefault="001E6CE2" w:rsidP="006222DD">
            <w:pPr>
              <w:keepNext/>
              <w:keepLines/>
              <w:spacing w:line="240" w:lineRule="auto"/>
              <w:ind w:firstLine="0"/>
              <w:outlineLvl w:val="2"/>
              <w:rPr>
                <w:color w:val="000000"/>
                <w:sz w:val="28"/>
                <w:szCs w:val="28"/>
              </w:rPr>
            </w:pPr>
            <w:r>
              <w:rPr>
                <w:color w:val="000000"/>
                <w:sz w:val="28"/>
                <w:szCs w:val="28"/>
              </w:rPr>
              <w:t>Головою Вченої ради_</w:t>
            </w:r>
          </w:p>
          <w:p w14:paraId="336C3447" w14:textId="5207EDD4" w:rsidR="001E6CE2" w:rsidRDefault="001E6CE2" w:rsidP="006222DD">
            <w:pPr>
              <w:keepNext/>
              <w:keepLines/>
              <w:spacing w:line="240" w:lineRule="auto"/>
              <w:ind w:firstLine="0"/>
              <w:outlineLvl w:val="2"/>
              <w:rPr>
                <w:color w:val="000000"/>
                <w:sz w:val="28"/>
                <w:szCs w:val="28"/>
              </w:rPr>
            </w:pPr>
            <w:r>
              <w:rPr>
                <w:color w:val="000000"/>
                <w:sz w:val="28"/>
                <w:szCs w:val="28"/>
              </w:rPr>
              <w:t>_____________О.В. ПОРКУЯН</w:t>
            </w:r>
          </w:p>
          <w:p w14:paraId="755ABCFD" w14:textId="77777777" w:rsidR="008E6AF2" w:rsidRPr="00B055F7" w:rsidRDefault="008E6AF2" w:rsidP="006222DD">
            <w:pPr>
              <w:keepNext/>
              <w:keepLines/>
              <w:spacing w:line="240" w:lineRule="auto"/>
              <w:ind w:firstLine="0"/>
              <w:outlineLvl w:val="2"/>
              <w:rPr>
                <w:color w:val="000000"/>
                <w:sz w:val="28"/>
                <w:szCs w:val="28"/>
              </w:rPr>
            </w:pPr>
          </w:p>
          <w:p w14:paraId="47D9728B" w14:textId="5049DAED" w:rsidR="006222DD" w:rsidRPr="00B055F7" w:rsidRDefault="001E6CE2" w:rsidP="006222DD">
            <w:pPr>
              <w:keepNext/>
              <w:keepLines/>
              <w:spacing w:line="240" w:lineRule="auto"/>
              <w:ind w:firstLine="0"/>
              <w:outlineLvl w:val="2"/>
              <w:rPr>
                <w:color w:val="000000"/>
                <w:sz w:val="28"/>
                <w:szCs w:val="28"/>
              </w:rPr>
            </w:pPr>
            <w:r>
              <w:rPr>
                <w:color w:val="000000"/>
                <w:sz w:val="28"/>
                <w:szCs w:val="28"/>
              </w:rPr>
              <w:t>Протокол</w:t>
            </w:r>
            <w:r w:rsidR="006222DD" w:rsidRPr="00B055F7">
              <w:rPr>
                <w:color w:val="000000"/>
                <w:sz w:val="28"/>
                <w:szCs w:val="28"/>
              </w:rPr>
              <w:t xml:space="preserve"> № </w:t>
            </w:r>
            <w:r>
              <w:rPr>
                <w:color w:val="000000"/>
                <w:sz w:val="28"/>
                <w:szCs w:val="28"/>
              </w:rPr>
              <w:t>__</w:t>
            </w:r>
          </w:p>
          <w:p w14:paraId="0B0427B7" w14:textId="2506E0E4" w:rsidR="008E6AF2" w:rsidRDefault="000C26E3" w:rsidP="006222DD">
            <w:pPr>
              <w:keepNext/>
              <w:keepLines/>
              <w:spacing w:line="240" w:lineRule="auto"/>
              <w:ind w:firstLine="0"/>
              <w:outlineLvl w:val="2"/>
              <w:rPr>
                <w:color w:val="000000"/>
                <w:sz w:val="28"/>
                <w:szCs w:val="28"/>
              </w:rPr>
            </w:pPr>
            <w:r>
              <w:rPr>
                <w:color w:val="000000"/>
                <w:sz w:val="28"/>
                <w:szCs w:val="28"/>
              </w:rPr>
              <w:t>від «_____» ________202</w:t>
            </w:r>
            <w:r w:rsidR="00B35ED9">
              <w:rPr>
                <w:color w:val="000000"/>
                <w:sz w:val="28"/>
                <w:szCs w:val="28"/>
              </w:rPr>
              <w:t>3</w:t>
            </w:r>
            <w:r w:rsidR="001E6CE2">
              <w:rPr>
                <w:color w:val="000000"/>
                <w:sz w:val="28"/>
                <w:szCs w:val="28"/>
              </w:rPr>
              <w:t xml:space="preserve"> р.</w:t>
            </w:r>
          </w:p>
          <w:p w14:paraId="388ECE1C" w14:textId="1DF28BCD" w:rsidR="006222DD" w:rsidRPr="00B055F7" w:rsidRDefault="008E6AF2" w:rsidP="006222DD">
            <w:pPr>
              <w:keepNext/>
              <w:keepLines/>
              <w:spacing w:line="240" w:lineRule="auto"/>
              <w:ind w:firstLine="0"/>
              <w:outlineLvl w:val="2"/>
              <w:rPr>
                <w:color w:val="000000"/>
                <w:sz w:val="28"/>
                <w:szCs w:val="28"/>
              </w:rPr>
            </w:pPr>
            <w:r>
              <w:rPr>
                <w:color w:val="000000"/>
                <w:sz w:val="28"/>
                <w:szCs w:val="28"/>
              </w:rPr>
              <w:t xml:space="preserve"> </w:t>
            </w:r>
          </w:p>
        </w:tc>
      </w:tr>
    </w:tbl>
    <w:p w14:paraId="0D59BA8C" w14:textId="77777777" w:rsidR="006222DD" w:rsidRDefault="006222DD" w:rsidP="006222DD">
      <w:pPr>
        <w:spacing w:line="360" w:lineRule="auto"/>
        <w:ind w:firstLine="0"/>
        <w:jc w:val="center"/>
        <w:rPr>
          <w:b/>
          <w:sz w:val="28"/>
          <w:szCs w:val="28"/>
        </w:rPr>
      </w:pPr>
    </w:p>
    <w:p w14:paraId="01F02B18" w14:textId="77777777" w:rsidR="006222DD" w:rsidRPr="000C292C" w:rsidRDefault="006222DD" w:rsidP="006222DD">
      <w:pPr>
        <w:widowControl/>
        <w:spacing w:line="360" w:lineRule="auto"/>
        <w:ind w:firstLine="0"/>
        <w:jc w:val="center"/>
        <w:rPr>
          <w:b/>
          <w:sz w:val="28"/>
          <w:szCs w:val="28"/>
        </w:rPr>
      </w:pPr>
    </w:p>
    <w:p w14:paraId="75B1F349" w14:textId="427F8D41" w:rsidR="006222DD" w:rsidRPr="000C292C" w:rsidRDefault="006222DD" w:rsidP="006222DD">
      <w:pPr>
        <w:spacing w:line="360" w:lineRule="auto"/>
        <w:ind w:firstLine="0"/>
        <w:jc w:val="center"/>
        <w:rPr>
          <w:b/>
          <w:sz w:val="28"/>
          <w:szCs w:val="28"/>
        </w:rPr>
      </w:pPr>
      <w:r w:rsidRPr="000C292C">
        <w:rPr>
          <w:b/>
          <w:sz w:val="28"/>
          <w:szCs w:val="28"/>
        </w:rPr>
        <w:t>ОСВІТНЬО-</w:t>
      </w:r>
      <w:r w:rsidR="00552943">
        <w:rPr>
          <w:b/>
          <w:sz w:val="28"/>
          <w:szCs w:val="28"/>
        </w:rPr>
        <w:t>НАУКОВА</w:t>
      </w:r>
      <w:r w:rsidRPr="000C292C">
        <w:rPr>
          <w:b/>
          <w:sz w:val="28"/>
          <w:szCs w:val="28"/>
        </w:rPr>
        <w:t xml:space="preserve"> ПРОГРАМА</w:t>
      </w:r>
    </w:p>
    <w:p w14:paraId="46CF20DF" w14:textId="0DE93BEB" w:rsidR="006222DD" w:rsidRPr="009A7435" w:rsidRDefault="00552943" w:rsidP="006222DD">
      <w:pPr>
        <w:spacing w:line="360" w:lineRule="auto"/>
        <w:ind w:firstLine="0"/>
        <w:jc w:val="center"/>
        <w:rPr>
          <w:b/>
          <w:sz w:val="28"/>
          <w:szCs w:val="28"/>
        </w:rPr>
      </w:pPr>
      <w:r w:rsidRPr="00227EFF">
        <w:rPr>
          <w:b/>
          <w:sz w:val="28"/>
          <w:szCs w:val="28"/>
        </w:rPr>
        <w:t>ВЕТЕРИНАРНА МЕДИЦИНА / VETERINARY MEDICINE</w:t>
      </w:r>
      <w:r w:rsidR="006222DD" w:rsidRPr="00C733B4" w:rsidDel="00C733B4">
        <w:rPr>
          <w:b/>
          <w:sz w:val="28"/>
          <w:szCs w:val="28"/>
        </w:rPr>
        <w:t xml:space="preserve"> </w:t>
      </w:r>
    </w:p>
    <w:p w14:paraId="7408B2B1" w14:textId="77777777" w:rsidR="006222DD" w:rsidRPr="000C292C" w:rsidRDefault="006222DD" w:rsidP="006222DD">
      <w:pPr>
        <w:spacing w:line="360" w:lineRule="auto"/>
        <w:ind w:firstLine="0"/>
        <w:jc w:val="right"/>
        <w:rPr>
          <w:b/>
          <w:sz w:val="28"/>
          <w:szCs w:val="28"/>
        </w:rPr>
      </w:pPr>
    </w:p>
    <w:p w14:paraId="0CBC22A5" w14:textId="77777777" w:rsidR="006222DD" w:rsidRPr="000C292C" w:rsidRDefault="006222DD" w:rsidP="006222DD">
      <w:pPr>
        <w:tabs>
          <w:tab w:val="left" w:pos="4253"/>
        </w:tabs>
        <w:spacing w:line="360" w:lineRule="auto"/>
        <w:ind w:firstLine="0"/>
        <w:jc w:val="center"/>
        <w:rPr>
          <w:b/>
          <w:sz w:val="28"/>
          <w:szCs w:val="28"/>
        </w:rPr>
      </w:pPr>
    </w:p>
    <w:p w14:paraId="2889CE9D" w14:textId="77777777" w:rsidR="006222DD" w:rsidRPr="000C292C" w:rsidRDefault="006222DD" w:rsidP="006222DD">
      <w:pPr>
        <w:tabs>
          <w:tab w:val="left" w:pos="4253"/>
        </w:tabs>
        <w:spacing w:line="360" w:lineRule="auto"/>
        <w:ind w:firstLine="0"/>
        <w:jc w:val="center"/>
        <w:rPr>
          <w:b/>
          <w:sz w:val="28"/>
          <w:szCs w:val="28"/>
        </w:rPr>
      </w:pPr>
    </w:p>
    <w:tbl>
      <w:tblPr>
        <w:tblW w:w="0" w:type="auto"/>
        <w:tblLook w:val="04A0" w:firstRow="1" w:lastRow="0" w:firstColumn="1" w:lastColumn="0" w:noHBand="0" w:noVBand="1"/>
      </w:tblPr>
      <w:tblGrid>
        <w:gridCol w:w="4628"/>
        <w:gridCol w:w="4961"/>
      </w:tblGrid>
      <w:tr w:rsidR="006222DD" w:rsidRPr="000C292C" w14:paraId="4F3CED7A" w14:textId="77777777" w:rsidTr="000C26E3">
        <w:tc>
          <w:tcPr>
            <w:tcW w:w="4644" w:type="dxa"/>
          </w:tcPr>
          <w:p w14:paraId="49C81921" w14:textId="77777777" w:rsidR="006222DD" w:rsidRPr="000C292C" w:rsidRDefault="006222DD" w:rsidP="006222DD">
            <w:pPr>
              <w:spacing w:line="240" w:lineRule="auto"/>
              <w:ind w:firstLine="0"/>
              <w:rPr>
                <w:b/>
                <w:sz w:val="28"/>
                <w:szCs w:val="28"/>
              </w:rPr>
            </w:pPr>
            <w:r w:rsidRPr="000C292C">
              <w:rPr>
                <w:b/>
                <w:sz w:val="28"/>
                <w:szCs w:val="28"/>
              </w:rPr>
              <w:t>РІВЕНЬ ВИЩОЇ ОСВІТИ</w:t>
            </w:r>
          </w:p>
          <w:p w14:paraId="1C78D464" w14:textId="77777777" w:rsidR="006222DD" w:rsidRPr="000C292C" w:rsidRDefault="006222DD" w:rsidP="006222DD">
            <w:pPr>
              <w:spacing w:line="240" w:lineRule="auto"/>
              <w:ind w:firstLine="0"/>
              <w:rPr>
                <w:b/>
                <w:sz w:val="28"/>
                <w:szCs w:val="28"/>
              </w:rPr>
            </w:pPr>
          </w:p>
        </w:tc>
        <w:tc>
          <w:tcPr>
            <w:tcW w:w="4985" w:type="dxa"/>
          </w:tcPr>
          <w:p w14:paraId="6278CC27" w14:textId="77777777" w:rsidR="006222DD" w:rsidRPr="00021F3D" w:rsidRDefault="006222DD" w:rsidP="006222DD">
            <w:pPr>
              <w:spacing w:line="240" w:lineRule="auto"/>
              <w:ind w:firstLine="0"/>
              <w:rPr>
                <w:b/>
                <w:sz w:val="28"/>
                <w:szCs w:val="28"/>
              </w:rPr>
            </w:pPr>
            <w:r>
              <w:rPr>
                <w:b/>
                <w:sz w:val="28"/>
                <w:szCs w:val="28"/>
              </w:rPr>
              <w:t>т</w:t>
            </w:r>
            <w:r w:rsidRPr="00021F3D">
              <w:rPr>
                <w:b/>
                <w:sz w:val="28"/>
                <w:szCs w:val="28"/>
              </w:rPr>
              <w:t>ретій (</w:t>
            </w:r>
            <w:proofErr w:type="spellStart"/>
            <w:r w:rsidRPr="00021F3D">
              <w:rPr>
                <w:b/>
                <w:sz w:val="28"/>
                <w:szCs w:val="28"/>
              </w:rPr>
              <w:t>освітньо</w:t>
            </w:r>
            <w:proofErr w:type="spellEnd"/>
            <w:r w:rsidRPr="00021F3D">
              <w:rPr>
                <w:b/>
                <w:sz w:val="28"/>
                <w:szCs w:val="28"/>
              </w:rPr>
              <w:t>-науковий)</w:t>
            </w:r>
          </w:p>
        </w:tc>
      </w:tr>
      <w:tr w:rsidR="006222DD" w:rsidRPr="000C292C" w14:paraId="18FF832F" w14:textId="77777777" w:rsidTr="000C26E3">
        <w:tc>
          <w:tcPr>
            <w:tcW w:w="4644" w:type="dxa"/>
          </w:tcPr>
          <w:p w14:paraId="6F6F3E14" w14:textId="77777777" w:rsidR="006222DD" w:rsidRPr="000C292C" w:rsidRDefault="006222DD" w:rsidP="006222DD">
            <w:pPr>
              <w:spacing w:line="240" w:lineRule="auto"/>
              <w:ind w:firstLine="0"/>
              <w:rPr>
                <w:b/>
                <w:sz w:val="28"/>
                <w:szCs w:val="28"/>
              </w:rPr>
            </w:pPr>
            <w:r w:rsidRPr="000C292C">
              <w:rPr>
                <w:b/>
                <w:sz w:val="28"/>
                <w:szCs w:val="28"/>
              </w:rPr>
              <w:t>СТУПІНЬ ВИЩОЇ ОСВІТИ</w:t>
            </w:r>
          </w:p>
          <w:p w14:paraId="19AD8086" w14:textId="77777777" w:rsidR="006222DD" w:rsidRPr="000C292C" w:rsidRDefault="006222DD" w:rsidP="006222DD">
            <w:pPr>
              <w:spacing w:line="240" w:lineRule="auto"/>
              <w:ind w:firstLine="0"/>
              <w:rPr>
                <w:b/>
                <w:sz w:val="28"/>
                <w:szCs w:val="28"/>
              </w:rPr>
            </w:pPr>
          </w:p>
        </w:tc>
        <w:tc>
          <w:tcPr>
            <w:tcW w:w="4985" w:type="dxa"/>
          </w:tcPr>
          <w:p w14:paraId="302866E1" w14:textId="77777777" w:rsidR="006222DD" w:rsidRPr="000C292C" w:rsidRDefault="006222DD" w:rsidP="006222DD">
            <w:pPr>
              <w:spacing w:line="240" w:lineRule="auto"/>
              <w:ind w:firstLine="0"/>
              <w:rPr>
                <w:b/>
                <w:sz w:val="28"/>
                <w:szCs w:val="28"/>
              </w:rPr>
            </w:pPr>
            <w:r>
              <w:rPr>
                <w:b/>
                <w:sz w:val="28"/>
                <w:szCs w:val="28"/>
              </w:rPr>
              <w:t>доктор філософії</w:t>
            </w:r>
          </w:p>
        </w:tc>
      </w:tr>
      <w:tr w:rsidR="006222DD" w:rsidRPr="000C292C" w14:paraId="2E9B49AE" w14:textId="77777777" w:rsidTr="000C26E3">
        <w:tc>
          <w:tcPr>
            <w:tcW w:w="4644" w:type="dxa"/>
          </w:tcPr>
          <w:p w14:paraId="1D585374" w14:textId="77777777" w:rsidR="006222DD" w:rsidRPr="000C292C" w:rsidRDefault="006222DD" w:rsidP="006222DD">
            <w:pPr>
              <w:spacing w:line="240" w:lineRule="auto"/>
              <w:ind w:firstLine="0"/>
              <w:rPr>
                <w:b/>
                <w:sz w:val="28"/>
                <w:szCs w:val="28"/>
              </w:rPr>
            </w:pPr>
            <w:r w:rsidRPr="000C292C">
              <w:rPr>
                <w:b/>
                <w:sz w:val="28"/>
                <w:szCs w:val="28"/>
              </w:rPr>
              <w:t>ГАЛУЗЬ ЗНАНЬ</w:t>
            </w:r>
          </w:p>
          <w:p w14:paraId="60865784" w14:textId="77777777" w:rsidR="006222DD" w:rsidRPr="000C292C" w:rsidRDefault="006222DD" w:rsidP="006222DD">
            <w:pPr>
              <w:spacing w:line="240" w:lineRule="auto"/>
              <w:ind w:firstLine="0"/>
              <w:rPr>
                <w:b/>
                <w:sz w:val="28"/>
                <w:szCs w:val="28"/>
              </w:rPr>
            </w:pPr>
          </w:p>
        </w:tc>
        <w:tc>
          <w:tcPr>
            <w:tcW w:w="4985" w:type="dxa"/>
          </w:tcPr>
          <w:p w14:paraId="1CD83CA5" w14:textId="24B9094D" w:rsidR="006222DD" w:rsidRPr="00552943" w:rsidRDefault="006222DD" w:rsidP="006222DD">
            <w:pPr>
              <w:spacing w:line="240" w:lineRule="auto"/>
              <w:ind w:firstLine="0"/>
              <w:rPr>
                <w:b/>
                <w:sz w:val="28"/>
                <w:szCs w:val="28"/>
              </w:rPr>
            </w:pPr>
            <w:r>
              <w:rPr>
                <w:b/>
                <w:sz w:val="28"/>
                <w:szCs w:val="28"/>
                <w:lang w:val="ru-RU"/>
              </w:rPr>
              <w:t>2</w:t>
            </w:r>
            <w:r w:rsidR="00552943">
              <w:rPr>
                <w:b/>
                <w:sz w:val="28"/>
                <w:szCs w:val="28"/>
                <w:lang w:val="ru-RU"/>
              </w:rPr>
              <w:t xml:space="preserve">1 </w:t>
            </w:r>
            <w:r w:rsidR="00552943" w:rsidRPr="00552943">
              <w:rPr>
                <w:b/>
                <w:sz w:val="28"/>
                <w:szCs w:val="28"/>
              </w:rPr>
              <w:t>Ветеринарна медицина</w:t>
            </w:r>
          </w:p>
        </w:tc>
      </w:tr>
      <w:tr w:rsidR="006222DD" w:rsidRPr="000C292C" w14:paraId="26F1EEB1" w14:textId="77777777" w:rsidTr="000C26E3">
        <w:trPr>
          <w:trHeight w:val="611"/>
        </w:trPr>
        <w:tc>
          <w:tcPr>
            <w:tcW w:w="4644" w:type="dxa"/>
          </w:tcPr>
          <w:p w14:paraId="1666537B" w14:textId="77777777" w:rsidR="006222DD" w:rsidRPr="000C292C" w:rsidRDefault="006222DD" w:rsidP="006222DD">
            <w:pPr>
              <w:spacing w:line="240" w:lineRule="auto"/>
              <w:ind w:firstLine="0"/>
              <w:rPr>
                <w:b/>
                <w:sz w:val="28"/>
                <w:szCs w:val="28"/>
              </w:rPr>
            </w:pPr>
            <w:r w:rsidRPr="000C292C">
              <w:rPr>
                <w:b/>
                <w:sz w:val="28"/>
                <w:szCs w:val="28"/>
              </w:rPr>
              <w:t>СПЕЦІАЛЬНІСТЬ</w:t>
            </w:r>
          </w:p>
        </w:tc>
        <w:tc>
          <w:tcPr>
            <w:tcW w:w="4985" w:type="dxa"/>
          </w:tcPr>
          <w:p w14:paraId="6E9D6328" w14:textId="2089FC01" w:rsidR="006222DD" w:rsidRPr="000C292C" w:rsidRDefault="00552943" w:rsidP="006222DD">
            <w:pPr>
              <w:spacing w:line="240" w:lineRule="auto"/>
              <w:ind w:firstLine="0"/>
              <w:rPr>
                <w:b/>
                <w:sz w:val="28"/>
                <w:szCs w:val="28"/>
              </w:rPr>
            </w:pPr>
            <w:r>
              <w:rPr>
                <w:b/>
                <w:sz w:val="28"/>
                <w:szCs w:val="28"/>
              </w:rPr>
              <w:t>211</w:t>
            </w:r>
            <w:r w:rsidR="006222DD" w:rsidRPr="000C292C">
              <w:rPr>
                <w:b/>
                <w:sz w:val="28"/>
                <w:szCs w:val="28"/>
              </w:rPr>
              <w:t xml:space="preserve"> </w:t>
            </w:r>
            <w:r w:rsidRPr="00552943">
              <w:rPr>
                <w:b/>
                <w:sz w:val="28"/>
                <w:szCs w:val="28"/>
              </w:rPr>
              <w:t>Ветеринарна медицина</w:t>
            </w:r>
          </w:p>
        </w:tc>
      </w:tr>
    </w:tbl>
    <w:p w14:paraId="2A5ECB34" w14:textId="77777777" w:rsidR="006222DD" w:rsidRPr="000C292C" w:rsidRDefault="006222DD" w:rsidP="006222DD">
      <w:pPr>
        <w:tabs>
          <w:tab w:val="left" w:pos="4253"/>
        </w:tabs>
        <w:spacing w:line="360" w:lineRule="auto"/>
        <w:ind w:firstLine="0"/>
        <w:jc w:val="center"/>
        <w:rPr>
          <w:b/>
          <w:sz w:val="28"/>
          <w:szCs w:val="28"/>
        </w:rPr>
      </w:pPr>
    </w:p>
    <w:p w14:paraId="11A647A2" w14:textId="77777777" w:rsidR="006222DD" w:rsidRPr="000C292C" w:rsidRDefault="006222DD" w:rsidP="006222DD">
      <w:pPr>
        <w:tabs>
          <w:tab w:val="left" w:pos="4253"/>
        </w:tabs>
        <w:spacing w:line="360" w:lineRule="auto"/>
        <w:ind w:firstLine="0"/>
        <w:jc w:val="center"/>
        <w:rPr>
          <w:b/>
          <w:sz w:val="28"/>
          <w:szCs w:val="28"/>
        </w:rPr>
      </w:pPr>
    </w:p>
    <w:p w14:paraId="22907BFF" w14:textId="77777777" w:rsidR="006222DD" w:rsidRPr="000C292C" w:rsidRDefault="006222DD" w:rsidP="006222DD">
      <w:pPr>
        <w:tabs>
          <w:tab w:val="left" w:pos="4253"/>
        </w:tabs>
        <w:spacing w:line="360" w:lineRule="auto"/>
        <w:ind w:firstLine="0"/>
        <w:jc w:val="center"/>
        <w:rPr>
          <w:b/>
          <w:sz w:val="28"/>
          <w:szCs w:val="28"/>
        </w:rPr>
      </w:pPr>
    </w:p>
    <w:p w14:paraId="1BF19B37" w14:textId="77777777" w:rsidR="006222DD" w:rsidRPr="000C292C" w:rsidRDefault="006222DD" w:rsidP="006222DD">
      <w:pPr>
        <w:tabs>
          <w:tab w:val="left" w:pos="4253"/>
        </w:tabs>
        <w:spacing w:line="360" w:lineRule="auto"/>
        <w:ind w:firstLine="0"/>
        <w:jc w:val="center"/>
        <w:rPr>
          <w:b/>
          <w:sz w:val="28"/>
          <w:szCs w:val="28"/>
        </w:rPr>
      </w:pPr>
    </w:p>
    <w:p w14:paraId="51D93F8C" w14:textId="77777777" w:rsidR="008865F9" w:rsidRDefault="008865F9" w:rsidP="00552943">
      <w:pPr>
        <w:spacing w:line="360" w:lineRule="auto"/>
        <w:ind w:firstLine="0"/>
        <w:jc w:val="center"/>
        <w:rPr>
          <w:sz w:val="28"/>
          <w:szCs w:val="28"/>
        </w:rPr>
      </w:pPr>
    </w:p>
    <w:bookmarkEnd w:id="0"/>
    <w:p w14:paraId="2E45FAA4" w14:textId="4A9DE93B" w:rsidR="008E6AF2" w:rsidRDefault="008E6AF2" w:rsidP="00552943">
      <w:pPr>
        <w:shd w:val="clear" w:color="auto" w:fill="FFFFFF"/>
        <w:spacing w:line="240" w:lineRule="auto"/>
        <w:ind w:firstLine="0"/>
        <w:jc w:val="center"/>
        <w:rPr>
          <w:sz w:val="28"/>
          <w:szCs w:val="28"/>
        </w:rPr>
      </w:pPr>
    </w:p>
    <w:p w14:paraId="27095F91" w14:textId="77777777" w:rsidR="008E6AF2" w:rsidRDefault="008E6AF2" w:rsidP="00552943">
      <w:pPr>
        <w:shd w:val="clear" w:color="auto" w:fill="FFFFFF"/>
        <w:spacing w:line="240" w:lineRule="auto"/>
        <w:ind w:firstLine="0"/>
        <w:jc w:val="center"/>
        <w:rPr>
          <w:b/>
          <w:sz w:val="28"/>
          <w:szCs w:val="28"/>
        </w:rPr>
      </w:pPr>
    </w:p>
    <w:p w14:paraId="0A5E1DEF" w14:textId="77777777" w:rsidR="008E6AF2" w:rsidRDefault="008E6AF2" w:rsidP="00552943">
      <w:pPr>
        <w:shd w:val="clear" w:color="auto" w:fill="FFFFFF"/>
        <w:spacing w:line="240" w:lineRule="auto"/>
        <w:ind w:firstLine="0"/>
        <w:jc w:val="center"/>
        <w:rPr>
          <w:b/>
          <w:sz w:val="28"/>
          <w:szCs w:val="28"/>
        </w:rPr>
      </w:pPr>
    </w:p>
    <w:p w14:paraId="73672014" w14:textId="77777777" w:rsidR="008E6AF2" w:rsidRDefault="008E6AF2" w:rsidP="00552943">
      <w:pPr>
        <w:shd w:val="clear" w:color="auto" w:fill="FFFFFF"/>
        <w:spacing w:line="240" w:lineRule="auto"/>
        <w:ind w:firstLine="0"/>
        <w:jc w:val="center"/>
        <w:rPr>
          <w:b/>
          <w:sz w:val="28"/>
          <w:szCs w:val="28"/>
        </w:rPr>
      </w:pPr>
    </w:p>
    <w:p w14:paraId="6DD97657" w14:textId="77777777" w:rsidR="008E6AF2" w:rsidRDefault="008E6AF2" w:rsidP="00552943">
      <w:pPr>
        <w:shd w:val="clear" w:color="auto" w:fill="FFFFFF"/>
        <w:spacing w:line="240" w:lineRule="auto"/>
        <w:ind w:firstLine="0"/>
        <w:jc w:val="center"/>
        <w:rPr>
          <w:b/>
          <w:sz w:val="28"/>
          <w:szCs w:val="28"/>
        </w:rPr>
      </w:pPr>
    </w:p>
    <w:p w14:paraId="75E9D64A" w14:textId="56469BF2" w:rsidR="00552943" w:rsidRPr="00B055F7" w:rsidRDefault="00552943" w:rsidP="00552943">
      <w:pPr>
        <w:shd w:val="clear" w:color="auto" w:fill="FFFFFF"/>
        <w:spacing w:line="240" w:lineRule="auto"/>
        <w:ind w:firstLine="0"/>
        <w:jc w:val="center"/>
        <w:rPr>
          <w:b/>
          <w:sz w:val="28"/>
          <w:szCs w:val="28"/>
        </w:rPr>
      </w:pPr>
      <w:r w:rsidRPr="00B055F7">
        <w:rPr>
          <w:b/>
          <w:sz w:val="28"/>
          <w:szCs w:val="28"/>
        </w:rPr>
        <w:t>ЛИСТ ПОГОДЖЕННЯ</w:t>
      </w:r>
    </w:p>
    <w:p w14:paraId="26CECC16" w14:textId="77777777" w:rsidR="00552943" w:rsidRPr="00B055F7" w:rsidRDefault="00552943" w:rsidP="00552943">
      <w:pPr>
        <w:spacing w:line="240" w:lineRule="auto"/>
        <w:ind w:firstLine="0"/>
        <w:jc w:val="center"/>
        <w:rPr>
          <w:b/>
          <w:sz w:val="28"/>
          <w:szCs w:val="28"/>
        </w:rPr>
      </w:pPr>
      <w:proofErr w:type="spellStart"/>
      <w:r w:rsidRPr="00B055F7">
        <w:rPr>
          <w:b/>
          <w:sz w:val="28"/>
          <w:szCs w:val="28"/>
        </w:rPr>
        <w:t>освітньо</w:t>
      </w:r>
      <w:proofErr w:type="spellEnd"/>
      <w:r w:rsidRPr="00B055F7">
        <w:rPr>
          <w:b/>
          <w:sz w:val="28"/>
          <w:szCs w:val="28"/>
        </w:rPr>
        <w:t>-</w:t>
      </w:r>
      <w:r>
        <w:rPr>
          <w:b/>
          <w:sz w:val="28"/>
          <w:szCs w:val="28"/>
        </w:rPr>
        <w:t>наукової</w:t>
      </w:r>
      <w:r w:rsidRPr="00B055F7">
        <w:rPr>
          <w:b/>
          <w:sz w:val="28"/>
          <w:szCs w:val="28"/>
        </w:rPr>
        <w:t xml:space="preserve"> програми</w:t>
      </w:r>
    </w:p>
    <w:p w14:paraId="6678323E" w14:textId="77777777" w:rsidR="00552943" w:rsidRPr="00B055F7" w:rsidRDefault="00552943" w:rsidP="00552943">
      <w:pPr>
        <w:spacing w:line="240" w:lineRule="auto"/>
        <w:ind w:firstLine="0"/>
        <w:jc w:val="center"/>
        <w:rPr>
          <w:b/>
          <w:sz w:val="28"/>
          <w:szCs w:val="28"/>
        </w:rPr>
      </w:pPr>
    </w:p>
    <w:p w14:paraId="2C2C74F4" w14:textId="298A4666" w:rsidR="00552943" w:rsidRPr="00B055F7" w:rsidRDefault="00552943" w:rsidP="00552943">
      <w:pPr>
        <w:spacing w:line="240" w:lineRule="auto"/>
        <w:ind w:firstLine="0"/>
        <w:jc w:val="center"/>
        <w:rPr>
          <w:b/>
          <w:sz w:val="28"/>
          <w:szCs w:val="28"/>
          <w:lang w:val="ru-RU"/>
        </w:rPr>
      </w:pPr>
      <w:r w:rsidRPr="00227EFF">
        <w:rPr>
          <w:b/>
          <w:sz w:val="28"/>
          <w:szCs w:val="28"/>
        </w:rPr>
        <w:t>ВЕТЕРИНАРНА МЕДИЦИНА / VETERINARY MEDICINE</w:t>
      </w:r>
    </w:p>
    <w:p w14:paraId="408F74DB" w14:textId="77777777" w:rsidR="00552943" w:rsidRPr="00B055F7" w:rsidRDefault="00552943" w:rsidP="00552943">
      <w:pPr>
        <w:tabs>
          <w:tab w:val="left" w:pos="4253"/>
        </w:tabs>
        <w:spacing w:line="240" w:lineRule="auto"/>
        <w:ind w:firstLine="0"/>
        <w:jc w:val="center"/>
        <w:rPr>
          <w:b/>
          <w:sz w:val="28"/>
          <w:szCs w:val="28"/>
        </w:rPr>
      </w:pPr>
    </w:p>
    <w:p w14:paraId="2894D4BF" w14:textId="77777777" w:rsidR="00DA49B9" w:rsidRPr="00DA49B9" w:rsidRDefault="00DA49B9" w:rsidP="00DA49B9">
      <w:pPr>
        <w:ind w:left="680" w:firstLine="0"/>
        <w:rPr>
          <w:rFonts w:eastAsia="Calibri"/>
          <w:sz w:val="28"/>
          <w:szCs w:val="28"/>
        </w:rPr>
      </w:pPr>
    </w:p>
    <w:tbl>
      <w:tblPr>
        <w:tblW w:w="9634" w:type="dxa"/>
        <w:tblLook w:val="00A0" w:firstRow="1" w:lastRow="0" w:firstColumn="1" w:lastColumn="0" w:noHBand="0" w:noVBand="0"/>
      </w:tblPr>
      <w:tblGrid>
        <w:gridCol w:w="5240"/>
        <w:gridCol w:w="4394"/>
      </w:tblGrid>
      <w:tr w:rsidR="00DA49B9" w:rsidRPr="00DA49B9" w14:paraId="65F3DE82" w14:textId="77777777" w:rsidTr="00524D27">
        <w:tc>
          <w:tcPr>
            <w:tcW w:w="5240" w:type="dxa"/>
          </w:tcPr>
          <w:p w14:paraId="03DAB5DC" w14:textId="2DA3FD11" w:rsidR="00DA49B9" w:rsidRPr="00DA49B9" w:rsidRDefault="00DA49B9" w:rsidP="00DA49B9">
            <w:pPr>
              <w:spacing w:line="240" w:lineRule="auto"/>
              <w:ind w:firstLine="0"/>
              <w:rPr>
                <w:rFonts w:eastAsia="Calibri" w:cs="Microsoft Sans Serif"/>
                <w:snapToGrid/>
                <w:color w:val="000000"/>
                <w:sz w:val="24"/>
                <w:szCs w:val="24"/>
                <w:lang w:eastAsia="uk-UA"/>
              </w:rPr>
            </w:pPr>
          </w:p>
        </w:tc>
        <w:tc>
          <w:tcPr>
            <w:tcW w:w="4394" w:type="dxa"/>
          </w:tcPr>
          <w:p w14:paraId="7A673F49" w14:textId="77777777" w:rsidR="00DA49B9" w:rsidRPr="00DA49B9" w:rsidRDefault="00DA49B9" w:rsidP="008E6AF2">
            <w:pPr>
              <w:spacing w:line="240" w:lineRule="auto"/>
              <w:ind w:firstLine="0"/>
              <w:jc w:val="left"/>
              <w:rPr>
                <w:rFonts w:eastAsia="Calibri" w:cs="Microsoft Sans Serif"/>
                <w:b/>
                <w:snapToGrid/>
                <w:color w:val="000000"/>
                <w:sz w:val="24"/>
                <w:szCs w:val="24"/>
                <w:lang w:eastAsia="uk-UA"/>
              </w:rPr>
            </w:pPr>
          </w:p>
        </w:tc>
      </w:tr>
    </w:tbl>
    <w:p w14:paraId="48076D4D" w14:textId="77777777" w:rsidR="00DA49B9" w:rsidRPr="00DA49B9" w:rsidRDefault="00DA49B9" w:rsidP="00DA49B9">
      <w:pPr>
        <w:spacing w:line="240" w:lineRule="auto"/>
        <w:ind w:firstLine="0"/>
        <w:jc w:val="left"/>
        <w:rPr>
          <w:rFonts w:eastAsia="Calibri" w:cs="Microsoft Sans Serif"/>
          <w:b/>
          <w:snapToGrid/>
          <w:color w:val="000000"/>
          <w:sz w:val="28"/>
          <w:szCs w:val="28"/>
          <w:lang w:eastAsia="uk-UA"/>
        </w:rPr>
      </w:pPr>
    </w:p>
    <w:tbl>
      <w:tblPr>
        <w:tblW w:w="9629" w:type="dxa"/>
        <w:tblLook w:val="00A0" w:firstRow="1" w:lastRow="0" w:firstColumn="1" w:lastColumn="0" w:noHBand="0" w:noVBand="0"/>
      </w:tblPr>
      <w:tblGrid>
        <w:gridCol w:w="4968"/>
        <w:gridCol w:w="4661"/>
      </w:tblGrid>
      <w:tr w:rsidR="00DA49B9" w:rsidRPr="00DA49B9" w14:paraId="3EC4A982" w14:textId="77777777" w:rsidTr="00524D27">
        <w:tc>
          <w:tcPr>
            <w:tcW w:w="4968" w:type="dxa"/>
          </w:tcPr>
          <w:p w14:paraId="5FF90D12" w14:textId="77777777" w:rsidR="00DA49B9" w:rsidRPr="008E6AF2" w:rsidRDefault="00DA49B9" w:rsidP="00DA49B9">
            <w:pPr>
              <w:spacing w:line="240" w:lineRule="auto"/>
              <w:ind w:firstLine="0"/>
              <w:jc w:val="left"/>
              <w:rPr>
                <w:rFonts w:eastAsia="Calibri" w:cs="Microsoft Sans Serif"/>
                <w:b/>
                <w:snapToGrid/>
                <w:color w:val="000000"/>
                <w:sz w:val="24"/>
                <w:szCs w:val="24"/>
                <w:lang w:eastAsia="uk-UA"/>
              </w:rPr>
            </w:pPr>
            <w:r w:rsidRPr="008E6AF2">
              <w:rPr>
                <w:rFonts w:eastAsia="Calibri" w:cs="Microsoft Sans Serif"/>
                <w:b/>
                <w:snapToGrid/>
                <w:color w:val="000000"/>
                <w:sz w:val="24"/>
                <w:szCs w:val="24"/>
                <w:lang w:eastAsia="uk-UA"/>
              </w:rPr>
              <w:t xml:space="preserve">РЕКОМЕНДОВАНО </w:t>
            </w:r>
          </w:p>
          <w:p w14:paraId="707758A2" w14:textId="77777777" w:rsidR="00DA49B9" w:rsidRPr="008E6AF2" w:rsidRDefault="00DA49B9" w:rsidP="00DA49B9">
            <w:pPr>
              <w:spacing w:line="240" w:lineRule="auto"/>
              <w:ind w:firstLine="0"/>
              <w:jc w:val="left"/>
              <w:rPr>
                <w:rFonts w:eastAsia="Calibri" w:cs="Microsoft Sans Serif"/>
                <w:i/>
                <w:snapToGrid/>
                <w:color w:val="000000"/>
                <w:sz w:val="24"/>
                <w:szCs w:val="24"/>
                <w:lang w:eastAsia="uk-UA"/>
              </w:rPr>
            </w:pPr>
            <w:r w:rsidRPr="008E6AF2">
              <w:rPr>
                <w:rFonts w:eastAsia="Calibri" w:cs="Microsoft Sans Serif"/>
                <w:i/>
                <w:snapToGrid/>
                <w:color w:val="000000"/>
                <w:sz w:val="24"/>
                <w:szCs w:val="24"/>
                <w:lang w:eastAsia="uk-UA"/>
              </w:rPr>
              <w:t xml:space="preserve">Вченою радою </w:t>
            </w:r>
          </w:p>
          <w:p w14:paraId="2D902AAD" w14:textId="7B5D0E96" w:rsidR="00DA49B9" w:rsidRPr="008E6AF2" w:rsidRDefault="008E6AF2" w:rsidP="00DA49B9">
            <w:pPr>
              <w:spacing w:line="240" w:lineRule="auto"/>
              <w:ind w:firstLine="0"/>
              <w:jc w:val="left"/>
              <w:rPr>
                <w:rFonts w:eastAsia="Calibri" w:cs="Microsoft Sans Serif"/>
                <w:snapToGrid/>
                <w:color w:val="000000"/>
                <w:sz w:val="24"/>
                <w:szCs w:val="24"/>
                <w:lang w:eastAsia="uk-UA"/>
              </w:rPr>
            </w:pPr>
            <w:r w:rsidRPr="008E6AF2">
              <w:rPr>
                <w:rFonts w:eastAsia="Calibri" w:cs="Microsoft Sans Serif"/>
                <w:snapToGrid/>
                <w:color w:val="000000"/>
                <w:sz w:val="24"/>
                <w:szCs w:val="24"/>
                <w:lang w:eastAsia="uk-UA"/>
              </w:rPr>
              <w:t>аграрного факультету</w:t>
            </w:r>
          </w:p>
          <w:p w14:paraId="0EC1F103" w14:textId="77777777" w:rsidR="00DA49B9" w:rsidRPr="008E6AF2" w:rsidRDefault="00DA49B9" w:rsidP="00DA49B9">
            <w:pPr>
              <w:spacing w:line="240" w:lineRule="auto"/>
              <w:ind w:firstLine="0"/>
              <w:rPr>
                <w:rFonts w:eastAsia="Calibri" w:cs="Microsoft Sans Serif"/>
                <w:snapToGrid/>
                <w:color w:val="000000"/>
                <w:sz w:val="24"/>
                <w:szCs w:val="24"/>
                <w:lang w:eastAsia="uk-UA"/>
              </w:rPr>
            </w:pPr>
            <w:r w:rsidRPr="008E6AF2">
              <w:rPr>
                <w:rFonts w:eastAsia="Calibri" w:cs="Microsoft Sans Serif"/>
                <w:snapToGrid/>
                <w:color w:val="000000"/>
                <w:sz w:val="24"/>
                <w:szCs w:val="24"/>
                <w:lang w:eastAsia="uk-UA"/>
              </w:rPr>
              <w:t>протокол №     від                р.</w:t>
            </w:r>
          </w:p>
          <w:p w14:paraId="4147C27A" w14:textId="4F3A19DF" w:rsidR="00DA49B9" w:rsidRPr="00DA49B9" w:rsidRDefault="00DA49B9" w:rsidP="00DA49B9">
            <w:pPr>
              <w:spacing w:line="240" w:lineRule="auto"/>
              <w:ind w:firstLine="0"/>
              <w:jc w:val="left"/>
              <w:rPr>
                <w:rFonts w:eastAsia="Calibri" w:cs="Microsoft Sans Serif"/>
                <w:snapToGrid/>
                <w:color w:val="000000"/>
                <w:sz w:val="24"/>
                <w:szCs w:val="24"/>
                <w:lang w:eastAsia="uk-UA"/>
              </w:rPr>
            </w:pPr>
            <w:r w:rsidRPr="008E6AF2">
              <w:rPr>
                <w:rFonts w:eastAsia="Calibri" w:cs="Microsoft Sans Serif"/>
                <w:snapToGrid/>
                <w:color w:val="000000"/>
                <w:sz w:val="24"/>
                <w:szCs w:val="24"/>
                <w:lang w:eastAsia="uk-UA"/>
              </w:rPr>
              <w:t>Г</w:t>
            </w:r>
            <w:r w:rsidR="008E6AF2" w:rsidRPr="008E6AF2">
              <w:rPr>
                <w:rFonts w:eastAsia="Calibri" w:cs="Microsoft Sans Serif"/>
                <w:snapToGrid/>
                <w:color w:val="000000"/>
                <w:sz w:val="24"/>
                <w:szCs w:val="24"/>
                <w:lang w:eastAsia="uk-UA"/>
              </w:rPr>
              <w:t>олова________ Лілія МАРТИНЕЦЬ</w:t>
            </w:r>
          </w:p>
        </w:tc>
        <w:tc>
          <w:tcPr>
            <w:tcW w:w="4661" w:type="dxa"/>
          </w:tcPr>
          <w:p w14:paraId="7DB25DC7" w14:textId="07304248" w:rsidR="00DA49B9" w:rsidRPr="00DA49B9" w:rsidRDefault="00DA49B9" w:rsidP="00DA49B9">
            <w:pPr>
              <w:spacing w:line="240" w:lineRule="auto"/>
              <w:ind w:firstLine="0"/>
              <w:jc w:val="left"/>
              <w:rPr>
                <w:rFonts w:eastAsia="Calibri" w:cs="Microsoft Sans Serif"/>
                <w:b/>
                <w:snapToGrid/>
                <w:color w:val="000000"/>
                <w:sz w:val="24"/>
                <w:szCs w:val="24"/>
                <w:lang w:eastAsia="uk-UA"/>
              </w:rPr>
            </w:pPr>
          </w:p>
        </w:tc>
      </w:tr>
    </w:tbl>
    <w:p w14:paraId="19A7B0A1" w14:textId="77777777" w:rsidR="00DA49B9" w:rsidRPr="00DA49B9" w:rsidRDefault="00DA49B9" w:rsidP="00DA49B9">
      <w:pPr>
        <w:spacing w:line="240" w:lineRule="auto"/>
        <w:ind w:firstLine="0"/>
        <w:jc w:val="left"/>
        <w:rPr>
          <w:rFonts w:eastAsia="Calibri" w:cs="Microsoft Sans Serif"/>
          <w:b/>
          <w:snapToGrid/>
          <w:color w:val="000000"/>
          <w:sz w:val="28"/>
          <w:szCs w:val="28"/>
          <w:lang w:eastAsia="uk-UA"/>
        </w:rPr>
      </w:pPr>
    </w:p>
    <w:p w14:paraId="084C2D3B" w14:textId="77777777" w:rsidR="00552943" w:rsidRPr="000F46DE" w:rsidRDefault="00552943" w:rsidP="00552943">
      <w:pPr>
        <w:spacing w:line="240" w:lineRule="auto"/>
        <w:ind w:firstLine="0"/>
        <w:rPr>
          <w:rFonts w:cs="Microsoft Sans Serif"/>
          <w:b/>
          <w:color w:val="000000"/>
          <w:sz w:val="28"/>
          <w:szCs w:val="28"/>
        </w:rPr>
      </w:pPr>
    </w:p>
    <w:p w14:paraId="525CC5EA" w14:textId="77777777" w:rsidR="00552943" w:rsidRPr="000F46DE" w:rsidRDefault="00552943" w:rsidP="00552943">
      <w:pPr>
        <w:spacing w:line="240" w:lineRule="auto"/>
        <w:ind w:firstLine="0"/>
        <w:rPr>
          <w:rFonts w:cs="Microsoft Sans Serif"/>
          <w:b/>
          <w:color w:val="000000"/>
          <w:sz w:val="28"/>
          <w:szCs w:val="28"/>
        </w:rPr>
      </w:pPr>
    </w:p>
    <w:tbl>
      <w:tblPr>
        <w:tblW w:w="9634" w:type="dxa"/>
        <w:tblLook w:val="00A0" w:firstRow="1" w:lastRow="0" w:firstColumn="1" w:lastColumn="0" w:noHBand="0" w:noVBand="0"/>
      </w:tblPr>
      <w:tblGrid>
        <w:gridCol w:w="4815"/>
        <w:gridCol w:w="4819"/>
      </w:tblGrid>
      <w:tr w:rsidR="00552943" w:rsidRPr="000F46DE" w14:paraId="0EFFCCA7" w14:textId="77777777" w:rsidTr="000C26E3">
        <w:tc>
          <w:tcPr>
            <w:tcW w:w="4815" w:type="dxa"/>
          </w:tcPr>
          <w:p w14:paraId="3D269DE6" w14:textId="77777777" w:rsidR="00552943" w:rsidRPr="000F46DE" w:rsidRDefault="00552943" w:rsidP="00552943">
            <w:pPr>
              <w:spacing w:line="240" w:lineRule="auto"/>
              <w:ind w:firstLine="0"/>
              <w:rPr>
                <w:rFonts w:cs="Microsoft Sans Serif"/>
                <w:b/>
                <w:color w:val="000000"/>
                <w:sz w:val="24"/>
                <w:szCs w:val="24"/>
              </w:rPr>
            </w:pPr>
            <w:r w:rsidRPr="000F46DE">
              <w:rPr>
                <w:rFonts w:cs="Microsoft Sans Serif"/>
                <w:b/>
                <w:color w:val="000000"/>
                <w:sz w:val="24"/>
                <w:szCs w:val="24"/>
              </w:rPr>
              <w:t>ІНІЦІЙОВАНО:</w:t>
            </w:r>
          </w:p>
          <w:p w14:paraId="0D845DB2" w14:textId="632FA123" w:rsidR="00552943" w:rsidRPr="00D52B70" w:rsidRDefault="00552943" w:rsidP="00552943">
            <w:pPr>
              <w:spacing w:line="240" w:lineRule="auto"/>
              <w:ind w:firstLine="0"/>
              <w:rPr>
                <w:rFonts w:cs="Microsoft Sans Serif"/>
                <w:color w:val="000000"/>
                <w:sz w:val="24"/>
                <w:szCs w:val="24"/>
              </w:rPr>
            </w:pPr>
            <w:r w:rsidRPr="000F46DE">
              <w:rPr>
                <w:rFonts w:cs="Microsoft Sans Serif"/>
                <w:i/>
                <w:color w:val="000000"/>
                <w:sz w:val="24"/>
                <w:szCs w:val="24"/>
              </w:rPr>
              <w:t xml:space="preserve">Кафедрою </w:t>
            </w:r>
            <w:proofErr w:type="spellStart"/>
            <w:r w:rsidR="00D52B70">
              <w:rPr>
                <w:sz w:val="24"/>
                <w:szCs w:val="24"/>
              </w:rPr>
              <w:t>здоров</w:t>
            </w:r>
            <w:proofErr w:type="spellEnd"/>
            <w:r w:rsidR="00D52B70" w:rsidRPr="00D52B70">
              <w:rPr>
                <w:sz w:val="24"/>
                <w:szCs w:val="24"/>
                <w:lang w:val="ru-RU"/>
              </w:rPr>
              <w:t>’</w:t>
            </w:r>
            <w:r w:rsidR="008E6AF2">
              <w:rPr>
                <w:sz w:val="24"/>
                <w:szCs w:val="24"/>
              </w:rPr>
              <w:t>я тварин і</w:t>
            </w:r>
            <w:r w:rsidR="00D52B70">
              <w:rPr>
                <w:sz w:val="24"/>
                <w:szCs w:val="24"/>
              </w:rPr>
              <w:t xml:space="preserve"> екології</w:t>
            </w:r>
          </w:p>
          <w:p w14:paraId="2A0B20AD" w14:textId="4B734B2F" w:rsidR="00552943" w:rsidRPr="000F46DE" w:rsidRDefault="00552943" w:rsidP="00552943">
            <w:pPr>
              <w:spacing w:line="240" w:lineRule="auto"/>
              <w:ind w:firstLine="0"/>
              <w:rPr>
                <w:rFonts w:cs="Microsoft Sans Serif"/>
                <w:color w:val="000000"/>
                <w:sz w:val="24"/>
                <w:szCs w:val="24"/>
              </w:rPr>
            </w:pPr>
            <w:r w:rsidRPr="008E6AF2">
              <w:rPr>
                <w:rFonts w:cs="Microsoft Sans Serif"/>
                <w:color w:val="000000"/>
                <w:sz w:val="24"/>
                <w:szCs w:val="24"/>
              </w:rPr>
              <w:t>протокол № ___ від ____ _____</w:t>
            </w:r>
            <w:r w:rsidR="00D52B70" w:rsidRPr="008E6AF2">
              <w:rPr>
                <w:rFonts w:cs="Microsoft Sans Serif"/>
                <w:color w:val="000000"/>
                <w:sz w:val="24"/>
                <w:szCs w:val="24"/>
              </w:rPr>
              <w:t xml:space="preserve"> 202</w:t>
            </w:r>
            <w:r w:rsidR="00F8368C" w:rsidRPr="008E6AF2">
              <w:rPr>
                <w:rFonts w:cs="Microsoft Sans Serif"/>
                <w:color w:val="000000"/>
                <w:sz w:val="24"/>
                <w:szCs w:val="24"/>
              </w:rPr>
              <w:t>3</w:t>
            </w:r>
            <w:r w:rsidRPr="008E6AF2">
              <w:rPr>
                <w:rFonts w:cs="Microsoft Sans Serif"/>
                <w:color w:val="000000"/>
                <w:sz w:val="24"/>
                <w:szCs w:val="24"/>
              </w:rPr>
              <w:t>р</w:t>
            </w:r>
            <w:r w:rsidRPr="000F46DE">
              <w:rPr>
                <w:rFonts w:cs="Microsoft Sans Serif"/>
                <w:color w:val="000000"/>
                <w:sz w:val="24"/>
                <w:szCs w:val="24"/>
              </w:rPr>
              <w:t>.</w:t>
            </w:r>
          </w:p>
          <w:p w14:paraId="0C577620" w14:textId="77777777" w:rsidR="007E072B" w:rsidRDefault="00552943" w:rsidP="00D52B70">
            <w:pPr>
              <w:spacing w:line="240" w:lineRule="auto"/>
              <w:ind w:firstLine="0"/>
              <w:rPr>
                <w:sz w:val="24"/>
                <w:szCs w:val="24"/>
              </w:rPr>
            </w:pPr>
            <w:r>
              <w:rPr>
                <w:sz w:val="24"/>
                <w:szCs w:val="24"/>
              </w:rPr>
              <w:t xml:space="preserve">В.о. завідувача </w:t>
            </w:r>
            <w:r w:rsidR="00E93728" w:rsidRPr="00E93728">
              <w:rPr>
                <w:sz w:val="24"/>
                <w:szCs w:val="24"/>
              </w:rPr>
              <w:t xml:space="preserve">кафедри </w:t>
            </w:r>
            <w:r w:rsidR="00D52B70">
              <w:rPr>
                <w:sz w:val="24"/>
                <w:szCs w:val="24"/>
              </w:rPr>
              <w:t>здоров</w:t>
            </w:r>
            <w:r w:rsidR="00D52B70" w:rsidRPr="00D52B70">
              <w:rPr>
                <w:sz w:val="24"/>
                <w:szCs w:val="24"/>
              </w:rPr>
              <w:t>’</w:t>
            </w:r>
            <w:r w:rsidR="00D52B70">
              <w:rPr>
                <w:sz w:val="24"/>
                <w:szCs w:val="24"/>
              </w:rPr>
              <w:t>я</w:t>
            </w:r>
          </w:p>
          <w:p w14:paraId="21F229C2" w14:textId="77777777" w:rsidR="007E072B" w:rsidRDefault="00D52B70" w:rsidP="00D52B70">
            <w:pPr>
              <w:spacing w:line="240" w:lineRule="auto"/>
              <w:ind w:firstLine="0"/>
              <w:rPr>
                <w:sz w:val="24"/>
                <w:szCs w:val="24"/>
              </w:rPr>
            </w:pPr>
            <w:r>
              <w:rPr>
                <w:sz w:val="24"/>
                <w:szCs w:val="24"/>
              </w:rPr>
              <w:t>тварин та екології</w:t>
            </w:r>
          </w:p>
          <w:p w14:paraId="4EBEB07E" w14:textId="557FC695" w:rsidR="00552943" w:rsidRPr="000F46DE" w:rsidRDefault="00D52B70" w:rsidP="00D52B70">
            <w:pPr>
              <w:spacing w:line="240" w:lineRule="auto"/>
              <w:ind w:firstLine="0"/>
              <w:rPr>
                <w:rFonts w:cs="Microsoft Sans Serif"/>
                <w:color w:val="000000"/>
                <w:sz w:val="28"/>
                <w:szCs w:val="28"/>
              </w:rPr>
            </w:pPr>
            <w:r>
              <w:rPr>
                <w:sz w:val="24"/>
                <w:szCs w:val="24"/>
              </w:rPr>
              <w:t xml:space="preserve"> </w:t>
            </w:r>
            <w:r w:rsidR="00552943" w:rsidRPr="000F46DE">
              <w:rPr>
                <w:rFonts w:cs="Microsoft Sans Serif"/>
                <w:color w:val="000000"/>
                <w:sz w:val="24"/>
                <w:szCs w:val="24"/>
              </w:rPr>
              <w:t xml:space="preserve">__________ </w:t>
            </w:r>
            <w:r w:rsidR="008E6AF2">
              <w:rPr>
                <w:color w:val="000000"/>
                <w:sz w:val="24"/>
                <w:szCs w:val="24"/>
                <w:lang w:eastAsia="uk-UA"/>
              </w:rPr>
              <w:t>Людмила ПАРХОМЕНКО</w:t>
            </w:r>
            <w:r w:rsidR="00552943" w:rsidRPr="000F46DE">
              <w:rPr>
                <w:rFonts w:cs="Microsoft Sans Serif"/>
                <w:color w:val="000000"/>
                <w:sz w:val="24"/>
                <w:szCs w:val="24"/>
              </w:rPr>
              <w:t xml:space="preserve">                    </w:t>
            </w:r>
          </w:p>
        </w:tc>
        <w:tc>
          <w:tcPr>
            <w:tcW w:w="4819" w:type="dxa"/>
          </w:tcPr>
          <w:p w14:paraId="0485C265" w14:textId="77777777" w:rsidR="00552943" w:rsidRPr="000F46DE" w:rsidRDefault="00552943" w:rsidP="00552943">
            <w:pPr>
              <w:spacing w:line="240" w:lineRule="auto"/>
              <w:ind w:firstLine="0"/>
              <w:rPr>
                <w:rFonts w:cs="Microsoft Sans Serif"/>
                <w:b/>
                <w:color w:val="000000"/>
                <w:sz w:val="24"/>
                <w:szCs w:val="24"/>
              </w:rPr>
            </w:pPr>
            <w:r w:rsidRPr="000F46DE">
              <w:rPr>
                <w:rFonts w:cs="Microsoft Sans Serif"/>
                <w:b/>
                <w:color w:val="000000"/>
                <w:sz w:val="24"/>
                <w:szCs w:val="24"/>
              </w:rPr>
              <w:t>ПРОЄКТНА ГРУПА</w:t>
            </w:r>
          </w:p>
          <w:p w14:paraId="1A7F5065" w14:textId="77777777" w:rsidR="00552943" w:rsidRPr="000F46DE" w:rsidRDefault="00552943" w:rsidP="00552943">
            <w:pPr>
              <w:spacing w:line="240" w:lineRule="auto"/>
              <w:ind w:firstLine="0"/>
              <w:rPr>
                <w:rFonts w:cs="Microsoft Sans Serif"/>
                <w:b/>
                <w:color w:val="000000"/>
                <w:sz w:val="24"/>
                <w:szCs w:val="24"/>
              </w:rPr>
            </w:pPr>
          </w:p>
          <w:p w14:paraId="213BF2E8" w14:textId="3E6BC8CE" w:rsidR="00552943" w:rsidRPr="009A7A57" w:rsidRDefault="00552943" w:rsidP="00552943">
            <w:pPr>
              <w:spacing w:line="240" w:lineRule="auto"/>
              <w:ind w:firstLine="0"/>
              <w:rPr>
                <w:rFonts w:cs="Microsoft Sans Serif"/>
                <w:b/>
                <w:color w:val="000000"/>
                <w:sz w:val="24"/>
                <w:szCs w:val="24"/>
              </w:rPr>
            </w:pPr>
            <w:r>
              <w:rPr>
                <w:rFonts w:cs="Microsoft Sans Serif"/>
                <w:b/>
                <w:color w:val="000000"/>
                <w:sz w:val="24"/>
                <w:szCs w:val="24"/>
              </w:rPr>
              <w:t>Гарант:</w:t>
            </w:r>
            <w:r w:rsidRPr="000F46DE">
              <w:rPr>
                <w:rFonts w:cs="Microsoft Sans Serif"/>
                <w:color w:val="000000"/>
                <w:sz w:val="24"/>
                <w:szCs w:val="24"/>
              </w:rPr>
              <w:t xml:space="preserve">_________ </w:t>
            </w:r>
            <w:r w:rsidR="00E93728">
              <w:rPr>
                <w:color w:val="000000"/>
                <w:sz w:val="24"/>
                <w:szCs w:val="24"/>
                <w:lang w:eastAsia="uk-UA"/>
              </w:rPr>
              <w:t>Людмила НАЛИВАЙКО</w:t>
            </w:r>
            <w:r w:rsidRPr="009A7A57">
              <w:rPr>
                <w:rFonts w:cs="Microsoft Sans Serif"/>
                <w:b/>
                <w:color w:val="000000"/>
                <w:sz w:val="24"/>
                <w:szCs w:val="24"/>
              </w:rPr>
              <w:t xml:space="preserve">                  </w:t>
            </w:r>
          </w:p>
          <w:p w14:paraId="13E27B50" w14:textId="77777777" w:rsidR="00552943" w:rsidRPr="009A7A57" w:rsidRDefault="00552943" w:rsidP="00552943">
            <w:pPr>
              <w:spacing w:line="240" w:lineRule="auto"/>
              <w:ind w:firstLine="0"/>
              <w:rPr>
                <w:rFonts w:cs="Microsoft Sans Serif"/>
                <w:b/>
                <w:color w:val="000000"/>
                <w:sz w:val="24"/>
                <w:szCs w:val="24"/>
              </w:rPr>
            </w:pPr>
            <w:r w:rsidRPr="009A7A57">
              <w:rPr>
                <w:rFonts w:cs="Microsoft Sans Serif"/>
                <w:b/>
                <w:color w:val="000000"/>
                <w:sz w:val="24"/>
                <w:szCs w:val="24"/>
              </w:rPr>
              <w:t>Члени групи:</w:t>
            </w:r>
          </w:p>
          <w:p w14:paraId="72A1550C" w14:textId="259754CD" w:rsidR="00552943" w:rsidRPr="008A193B" w:rsidRDefault="00552943" w:rsidP="00552943">
            <w:pPr>
              <w:spacing w:line="240" w:lineRule="auto"/>
              <w:ind w:firstLine="0"/>
              <w:rPr>
                <w:rFonts w:cs="Microsoft Sans Serif"/>
                <w:color w:val="FF0000"/>
                <w:sz w:val="24"/>
                <w:szCs w:val="24"/>
              </w:rPr>
            </w:pPr>
            <w:r w:rsidRPr="009A7A57">
              <w:rPr>
                <w:rFonts w:cs="Microsoft Sans Serif"/>
                <w:b/>
                <w:color w:val="000000"/>
                <w:sz w:val="24"/>
                <w:szCs w:val="24"/>
              </w:rPr>
              <w:t xml:space="preserve"> </w:t>
            </w:r>
            <w:r w:rsidRPr="009A7A57">
              <w:rPr>
                <w:rFonts w:cs="Microsoft Sans Serif"/>
                <w:bCs/>
                <w:color w:val="000000"/>
                <w:sz w:val="24"/>
                <w:szCs w:val="24"/>
              </w:rPr>
              <w:t>_</w:t>
            </w:r>
            <w:r w:rsidRPr="009A7A57">
              <w:rPr>
                <w:rFonts w:cs="Microsoft Sans Serif"/>
                <w:color w:val="000000"/>
                <w:sz w:val="24"/>
                <w:szCs w:val="24"/>
              </w:rPr>
              <w:t xml:space="preserve">__________  </w:t>
            </w:r>
            <w:r w:rsidR="008E6AF2" w:rsidRPr="008E6AF2">
              <w:rPr>
                <w:sz w:val="24"/>
                <w:szCs w:val="24"/>
                <w:lang w:eastAsia="uk-UA"/>
              </w:rPr>
              <w:t>Оксана ІВЛЕВА</w:t>
            </w:r>
          </w:p>
          <w:p w14:paraId="324894E9" w14:textId="71F34BF8" w:rsidR="00552943" w:rsidRPr="000F46DE" w:rsidRDefault="00552943" w:rsidP="00552943">
            <w:pPr>
              <w:spacing w:line="240" w:lineRule="auto"/>
              <w:ind w:firstLine="0"/>
              <w:rPr>
                <w:rFonts w:cs="Microsoft Sans Serif"/>
                <w:b/>
                <w:color w:val="000000"/>
                <w:sz w:val="24"/>
                <w:szCs w:val="24"/>
              </w:rPr>
            </w:pPr>
            <w:r w:rsidRPr="009A7A57">
              <w:rPr>
                <w:rFonts w:cs="Microsoft Sans Serif"/>
                <w:color w:val="000000"/>
                <w:sz w:val="24"/>
                <w:szCs w:val="24"/>
              </w:rPr>
              <w:t xml:space="preserve"> ___________</w:t>
            </w:r>
            <w:r>
              <w:rPr>
                <w:rFonts w:cs="Microsoft Sans Serif"/>
                <w:color w:val="000000"/>
                <w:sz w:val="24"/>
                <w:szCs w:val="24"/>
              </w:rPr>
              <w:t xml:space="preserve"> </w:t>
            </w:r>
            <w:r w:rsidR="00E93728">
              <w:rPr>
                <w:color w:val="000000"/>
                <w:sz w:val="24"/>
                <w:szCs w:val="24"/>
                <w:lang w:eastAsia="uk-UA"/>
              </w:rPr>
              <w:t>Людмила ПАРХОМЕНКО</w:t>
            </w:r>
          </w:p>
          <w:p w14:paraId="258589AF" w14:textId="77777777" w:rsidR="00552943" w:rsidRPr="000F46DE" w:rsidRDefault="00552943" w:rsidP="00552943">
            <w:pPr>
              <w:spacing w:line="240" w:lineRule="auto"/>
              <w:ind w:firstLine="0"/>
              <w:rPr>
                <w:rFonts w:cs="Microsoft Sans Serif"/>
                <w:b/>
                <w:color w:val="000000"/>
                <w:sz w:val="24"/>
                <w:szCs w:val="24"/>
              </w:rPr>
            </w:pPr>
            <w:r w:rsidRPr="000F46DE">
              <w:rPr>
                <w:rFonts w:cs="Microsoft Sans Serif"/>
                <w:b/>
                <w:color w:val="000000"/>
                <w:sz w:val="24"/>
                <w:szCs w:val="24"/>
              </w:rPr>
              <w:t xml:space="preserve">            </w:t>
            </w:r>
          </w:p>
        </w:tc>
      </w:tr>
    </w:tbl>
    <w:p w14:paraId="70E28E4D" w14:textId="77777777" w:rsidR="00552943" w:rsidRDefault="00552943" w:rsidP="007121F0">
      <w:pPr>
        <w:autoSpaceDE w:val="0"/>
        <w:autoSpaceDN w:val="0"/>
        <w:adjustRightInd w:val="0"/>
        <w:ind w:firstLine="0"/>
        <w:jc w:val="center"/>
        <w:rPr>
          <w:b/>
          <w:snapToGrid/>
          <w:sz w:val="28"/>
          <w:szCs w:val="28"/>
          <w:lang w:eastAsia="uk-UA"/>
        </w:rPr>
      </w:pPr>
    </w:p>
    <w:p w14:paraId="6DFD726B" w14:textId="77777777" w:rsidR="00552943" w:rsidRDefault="00552943" w:rsidP="007121F0">
      <w:pPr>
        <w:autoSpaceDE w:val="0"/>
        <w:autoSpaceDN w:val="0"/>
        <w:adjustRightInd w:val="0"/>
        <w:ind w:firstLine="0"/>
        <w:jc w:val="center"/>
        <w:rPr>
          <w:b/>
          <w:snapToGrid/>
          <w:sz w:val="28"/>
          <w:szCs w:val="28"/>
          <w:lang w:eastAsia="uk-UA"/>
        </w:rPr>
      </w:pPr>
    </w:p>
    <w:p w14:paraId="56626A3C" w14:textId="37B45493" w:rsidR="004D28C1" w:rsidRDefault="004D28C1" w:rsidP="004D28C1">
      <w:pPr>
        <w:spacing w:line="240" w:lineRule="auto"/>
        <w:ind w:right="-1"/>
        <w:jc w:val="center"/>
        <w:rPr>
          <w:b/>
          <w:sz w:val="28"/>
          <w:szCs w:val="28"/>
        </w:rPr>
      </w:pPr>
    </w:p>
    <w:p w14:paraId="1C1D4A1F" w14:textId="2AB13C03" w:rsidR="00E93728" w:rsidRDefault="00E93728" w:rsidP="004D28C1">
      <w:pPr>
        <w:spacing w:line="240" w:lineRule="auto"/>
        <w:ind w:right="-1"/>
        <w:jc w:val="center"/>
        <w:rPr>
          <w:b/>
          <w:sz w:val="28"/>
          <w:szCs w:val="28"/>
        </w:rPr>
      </w:pPr>
    </w:p>
    <w:p w14:paraId="6C581422" w14:textId="0A093C6A" w:rsidR="00E93728" w:rsidRDefault="00E93728" w:rsidP="004D28C1">
      <w:pPr>
        <w:spacing w:line="240" w:lineRule="auto"/>
        <w:ind w:right="-1"/>
        <w:jc w:val="center"/>
        <w:rPr>
          <w:b/>
          <w:sz w:val="28"/>
          <w:szCs w:val="28"/>
        </w:rPr>
      </w:pPr>
    </w:p>
    <w:p w14:paraId="42294F5A" w14:textId="77777777" w:rsidR="00E93728" w:rsidRDefault="00E93728" w:rsidP="004D28C1">
      <w:pPr>
        <w:spacing w:line="240" w:lineRule="auto"/>
        <w:ind w:right="-1"/>
        <w:jc w:val="center"/>
        <w:rPr>
          <w:b/>
          <w:sz w:val="28"/>
          <w:szCs w:val="28"/>
        </w:rPr>
      </w:pPr>
    </w:p>
    <w:p w14:paraId="074108F1" w14:textId="1667CD6E" w:rsidR="004F19DA" w:rsidRDefault="004F19DA" w:rsidP="008865F9">
      <w:pPr>
        <w:keepNext/>
        <w:keepLines/>
        <w:pageBreakBefore/>
        <w:spacing w:line="240" w:lineRule="auto"/>
        <w:ind w:firstLine="0"/>
        <w:jc w:val="center"/>
        <w:outlineLvl w:val="1"/>
        <w:rPr>
          <w:b/>
          <w:bCs/>
          <w:snapToGrid/>
          <w:color w:val="000000"/>
          <w:sz w:val="28"/>
          <w:szCs w:val="28"/>
          <w:lang w:val="ru-RU" w:bidi="ru-RU"/>
        </w:rPr>
      </w:pPr>
      <w:r w:rsidRPr="008757B7">
        <w:rPr>
          <w:b/>
          <w:bCs/>
          <w:snapToGrid/>
          <w:color w:val="000000"/>
          <w:sz w:val="28"/>
          <w:szCs w:val="28"/>
          <w:lang w:val="ru-RU" w:bidi="ru-RU"/>
        </w:rPr>
        <w:lastRenderedPageBreak/>
        <w:t>ПЕРЕДМОВА</w:t>
      </w:r>
    </w:p>
    <w:p w14:paraId="1BF7E570" w14:textId="77777777" w:rsidR="00227016" w:rsidRPr="008757B7" w:rsidRDefault="00227016" w:rsidP="004F19DA">
      <w:pPr>
        <w:keepNext/>
        <w:keepLines/>
        <w:spacing w:line="240" w:lineRule="auto"/>
        <w:ind w:firstLine="0"/>
        <w:jc w:val="center"/>
        <w:outlineLvl w:val="1"/>
        <w:rPr>
          <w:b/>
          <w:bCs/>
          <w:snapToGrid/>
          <w:sz w:val="28"/>
          <w:szCs w:val="28"/>
          <w:lang w:eastAsia="uk-UA"/>
        </w:rPr>
      </w:pPr>
    </w:p>
    <w:p w14:paraId="4841B33A" w14:textId="33C0971A" w:rsidR="00227016" w:rsidRPr="00591B06" w:rsidRDefault="00227016" w:rsidP="00227016">
      <w:pPr>
        <w:pStyle w:val="a8"/>
        <w:ind w:right="160" w:firstLine="707"/>
        <w:jc w:val="both"/>
        <w:rPr>
          <w:sz w:val="24"/>
          <w:szCs w:val="24"/>
        </w:rPr>
      </w:pPr>
      <w:bookmarkStart w:id="1" w:name="_Hlk54964357"/>
      <w:bookmarkStart w:id="2" w:name="_Hlk73879827"/>
      <w:r w:rsidRPr="00021F3D">
        <w:rPr>
          <w:sz w:val="24"/>
          <w:szCs w:val="24"/>
        </w:rPr>
        <w:t>Освітньо-наукова програма підготовки фахівців третього (</w:t>
      </w:r>
      <w:proofErr w:type="spellStart"/>
      <w:r w:rsidRPr="00021F3D">
        <w:rPr>
          <w:sz w:val="24"/>
          <w:szCs w:val="24"/>
        </w:rPr>
        <w:t>освітньо</w:t>
      </w:r>
      <w:proofErr w:type="spellEnd"/>
      <w:r w:rsidRPr="00021F3D">
        <w:rPr>
          <w:sz w:val="24"/>
          <w:szCs w:val="24"/>
        </w:rPr>
        <w:t xml:space="preserve">-наукового) рівня вищої освіти за спеціальністю </w:t>
      </w:r>
      <w:r w:rsidR="002D143F">
        <w:rPr>
          <w:sz w:val="24"/>
          <w:szCs w:val="24"/>
        </w:rPr>
        <w:t>211</w:t>
      </w:r>
      <w:r w:rsidRPr="00021F3D">
        <w:rPr>
          <w:sz w:val="24"/>
          <w:szCs w:val="24"/>
        </w:rPr>
        <w:t xml:space="preserve"> «</w:t>
      </w:r>
      <w:r w:rsidR="002D143F">
        <w:rPr>
          <w:sz w:val="24"/>
          <w:szCs w:val="24"/>
        </w:rPr>
        <w:t>Ветеринарна медицина</w:t>
      </w:r>
      <w:r w:rsidRPr="00021F3D">
        <w:rPr>
          <w:sz w:val="24"/>
          <w:szCs w:val="24"/>
        </w:rPr>
        <w:t xml:space="preserve">» розроблена </w:t>
      </w:r>
      <w:r w:rsidRPr="00591B06">
        <w:rPr>
          <w:sz w:val="24"/>
          <w:szCs w:val="24"/>
        </w:rPr>
        <w:t>відповідно до Закону України «Про вищу освіту» від 01.07.2014</w:t>
      </w:r>
      <w:r w:rsidR="002D143F">
        <w:rPr>
          <w:sz w:val="24"/>
          <w:szCs w:val="24"/>
        </w:rPr>
        <w:t> </w:t>
      </w:r>
      <w:r w:rsidRPr="00591B06">
        <w:rPr>
          <w:sz w:val="24"/>
          <w:szCs w:val="24"/>
        </w:rPr>
        <w:t>р. №</w:t>
      </w:r>
      <w:r>
        <w:rPr>
          <w:sz w:val="24"/>
          <w:szCs w:val="24"/>
        </w:rPr>
        <w:t> </w:t>
      </w:r>
      <w:r w:rsidRPr="00591B06">
        <w:rPr>
          <w:sz w:val="24"/>
          <w:szCs w:val="24"/>
        </w:rPr>
        <w:t>1556-VII, Постанови Кабінету Міністрів України від 23.11.2011</w:t>
      </w:r>
      <w:r w:rsidR="002D143F">
        <w:rPr>
          <w:sz w:val="24"/>
          <w:szCs w:val="24"/>
        </w:rPr>
        <w:t> </w:t>
      </w:r>
      <w:r w:rsidRPr="00591B06">
        <w:rPr>
          <w:sz w:val="24"/>
          <w:szCs w:val="24"/>
        </w:rPr>
        <w:t>р. №</w:t>
      </w:r>
      <w:r>
        <w:rPr>
          <w:sz w:val="24"/>
          <w:szCs w:val="24"/>
        </w:rPr>
        <w:t> </w:t>
      </w:r>
      <w:r w:rsidRPr="00591B06">
        <w:rPr>
          <w:sz w:val="24"/>
          <w:szCs w:val="24"/>
        </w:rPr>
        <w:t>1341 «Про затвердження Національної рамки кваліфікацій», Постанови Кабінету Міністрів України від 30.12.2015</w:t>
      </w:r>
      <w:r w:rsidR="002D143F">
        <w:rPr>
          <w:sz w:val="24"/>
          <w:szCs w:val="24"/>
        </w:rPr>
        <w:t> </w:t>
      </w:r>
      <w:r w:rsidRPr="00591B06">
        <w:rPr>
          <w:sz w:val="24"/>
          <w:szCs w:val="24"/>
        </w:rPr>
        <w:t>р. №</w:t>
      </w:r>
      <w:r>
        <w:rPr>
          <w:sz w:val="24"/>
          <w:szCs w:val="24"/>
        </w:rPr>
        <w:t> </w:t>
      </w:r>
      <w:r w:rsidRPr="00591B06">
        <w:rPr>
          <w:sz w:val="24"/>
          <w:szCs w:val="24"/>
        </w:rPr>
        <w:t>1187 «Про затвердження Ліцензійних умов провадження освітньої діяльності закладів освіти» (зі змінами), Постанови Кабінету Міністрів України від 29.04.2015 р. №</w:t>
      </w:r>
      <w:r>
        <w:rPr>
          <w:sz w:val="24"/>
          <w:szCs w:val="24"/>
        </w:rPr>
        <w:t> </w:t>
      </w:r>
      <w:r w:rsidRPr="00591B06">
        <w:rPr>
          <w:sz w:val="24"/>
          <w:szCs w:val="24"/>
        </w:rPr>
        <w:t>266 «Про затвердження переліку галузей знань і спеціальностей, за якими здійснюється підготовка здобувачів вищої освіти».</w:t>
      </w:r>
    </w:p>
    <w:bookmarkEnd w:id="1"/>
    <w:bookmarkEnd w:id="2"/>
    <w:p w14:paraId="7D050E3A" w14:textId="77777777" w:rsidR="00C3720A" w:rsidRPr="00227016" w:rsidRDefault="00C3720A" w:rsidP="00227016">
      <w:pPr>
        <w:spacing w:line="240" w:lineRule="auto"/>
        <w:ind w:firstLine="709"/>
        <w:rPr>
          <w:snapToGrid/>
          <w:color w:val="000000"/>
          <w:sz w:val="24"/>
          <w:szCs w:val="24"/>
          <w:lang w:eastAsia="uk-UA" w:bidi="uk-UA"/>
        </w:rPr>
      </w:pPr>
    </w:p>
    <w:p w14:paraId="7E395D64" w14:textId="77777777" w:rsidR="00227016" w:rsidRPr="00021F3D" w:rsidRDefault="00227016" w:rsidP="00227016">
      <w:pPr>
        <w:pStyle w:val="a8"/>
        <w:ind w:firstLine="709"/>
        <w:jc w:val="both"/>
        <w:rPr>
          <w:b/>
          <w:bCs/>
          <w:sz w:val="24"/>
          <w:szCs w:val="24"/>
          <w:lang w:eastAsia="ru-RU" w:bidi="ar-SA"/>
        </w:rPr>
      </w:pPr>
      <w:r w:rsidRPr="00021F3D">
        <w:rPr>
          <w:b/>
          <w:bCs/>
          <w:sz w:val="24"/>
          <w:szCs w:val="24"/>
          <w:lang w:eastAsia="ru-RU" w:bidi="ar-SA"/>
        </w:rPr>
        <w:t xml:space="preserve">Розроблено </w:t>
      </w:r>
      <w:proofErr w:type="spellStart"/>
      <w:r w:rsidRPr="00021F3D">
        <w:rPr>
          <w:b/>
          <w:bCs/>
          <w:sz w:val="24"/>
          <w:szCs w:val="24"/>
          <w:lang w:eastAsia="ru-RU" w:bidi="ar-SA"/>
        </w:rPr>
        <w:t>проєктною</w:t>
      </w:r>
      <w:proofErr w:type="spellEnd"/>
      <w:r w:rsidRPr="00021F3D">
        <w:rPr>
          <w:b/>
          <w:bCs/>
          <w:sz w:val="24"/>
          <w:szCs w:val="24"/>
          <w:lang w:eastAsia="ru-RU" w:bidi="ar-SA"/>
        </w:rPr>
        <w:t xml:space="preserve"> групою у складі:</w:t>
      </w:r>
    </w:p>
    <w:p w14:paraId="7C737658" w14:textId="673CF936" w:rsidR="004D28C1" w:rsidRPr="00227016" w:rsidRDefault="004D28C1" w:rsidP="00227016">
      <w:pPr>
        <w:spacing w:line="240" w:lineRule="auto"/>
        <w:ind w:firstLine="709"/>
        <w:rPr>
          <w:snapToGrid/>
          <w:color w:val="000000"/>
          <w:sz w:val="24"/>
          <w:szCs w:val="24"/>
          <w:lang w:eastAsia="uk-UA" w:bidi="uk-UA"/>
        </w:rPr>
      </w:pPr>
      <w:r w:rsidRPr="00227016">
        <w:rPr>
          <w:b/>
          <w:snapToGrid/>
          <w:color w:val="000000"/>
          <w:sz w:val="24"/>
          <w:szCs w:val="24"/>
          <w:lang w:eastAsia="uk-UA" w:bidi="uk-UA"/>
        </w:rPr>
        <w:t>Наливайко Людмила Іванівна</w:t>
      </w:r>
      <w:r w:rsidR="00227016">
        <w:rPr>
          <w:b/>
          <w:snapToGrid/>
          <w:color w:val="000000"/>
          <w:sz w:val="24"/>
          <w:szCs w:val="24"/>
          <w:lang w:eastAsia="uk-UA" w:bidi="uk-UA"/>
        </w:rPr>
        <w:t>,</w:t>
      </w:r>
      <w:r w:rsidRPr="00227016">
        <w:rPr>
          <w:snapToGrid/>
          <w:color w:val="000000"/>
          <w:sz w:val="24"/>
          <w:szCs w:val="24"/>
          <w:lang w:eastAsia="uk-UA" w:bidi="uk-UA"/>
        </w:rPr>
        <w:t xml:space="preserve"> </w:t>
      </w:r>
      <w:r w:rsidR="00227016">
        <w:rPr>
          <w:snapToGrid/>
          <w:color w:val="000000"/>
          <w:sz w:val="24"/>
          <w:szCs w:val="24"/>
          <w:lang w:eastAsia="uk-UA" w:bidi="uk-UA"/>
        </w:rPr>
        <w:t xml:space="preserve">доктор ветеринарних наук, професор, </w:t>
      </w:r>
      <w:r w:rsidRPr="00227016">
        <w:rPr>
          <w:snapToGrid/>
          <w:color w:val="000000"/>
          <w:sz w:val="24"/>
          <w:szCs w:val="24"/>
          <w:lang w:eastAsia="uk-UA" w:bidi="uk-UA"/>
        </w:rPr>
        <w:t xml:space="preserve">професор </w:t>
      </w:r>
      <w:r w:rsidR="00D52B70" w:rsidRPr="00227016">
        <w:rPr>
          <w:snapToGrid/>
          <w:color w:val="000000"/>
          <w:sz w:val="24"/>
          <w:szCs w:val="24"/>
          <w:lang w:eastAsia="uk-UA" w:bidi="uk-UA"/>
        </w:rPr>
        <w:t xml:space="preserve">кафедри </w:t>
      </w:r>
      <w:r w:rsidR="00D52B70">
        <w:rPr>
          <w:sz w:val="24"/>
          <w:szCs w:val="24"/>
        </w:rPr>
        <w:t>здоров</w:t>
      </w:r>
      <w:r w:rsidR="00D52B70" w:rsidRPr="00D52B70">
        <w:rPr>
          <w:sz w:val="24"/>
          <w:szCs w:val="24"/>
        </w:rPr>
        <w:t xml:space="preserve">’я </w:t>
      </w:r>
      <w:r w:rsidR="008E6AF2">
        <w:rPr>
          <w:sz w:val="24"/>
          <w:szCs w:val="24"/>
        </w:rPr>
        <w:t>тварин і</w:t>
      </w:r>
      <w:r w:rsidR="00D52B70" w:rsidRPr="00D52B70">
        <w:rPr>
          <w:sz w:val="24"/>
          <w:szCs w:val="24"/>
        </w:rPr>
        <w:t xml:space="preserve"> екології</w:t>
      </w:r>
      <w:r w:rsidR="00227016">
        <w:rPr>
          <w:sz w:val="24"/>
          <w:szCs w:val="24"/>
        </w:rPr>
        <w:t xml:space="preserve">, </w:t>
      </w:r>
      <w:r w:rsidR="00227016" w:rsidRPr="00021F3D">
        <w:rPr>
          <w:i/>
          <w:iCs/>
          <w:sz w:val="24"/>
          <w:szCs w:val="24"/>
        </w:rPr>
        <w:t>гарант освітньої програми</w:t>
      </w:r>
      <w:r w:rsidR="00227016" w:rsidRPr="00227016">
        <w:rPr>
          <w:sz w:val="24"/>
          <w:szCs w:val="24"/>
        </w:rPr>
        <w:t>.</w:t>
      </w:r>
    </w:p>
    <w:p w14:paraId="748FF837" w14:textId="6C6BF345" w:rsidR="004D28C1" w:rsidRPr="00227016" w:rsidRDefault="008E6AF2" w:rsidP="00227016">
      <w:pPr>
        <w:spacing w:line="240" w:lineRule="auto"/>
        <w:ind w:firstLine="709"/>
        <w:rPr>
          <w:snapToGrid/>
          <w:color w:val="000000"/>
          <w:sz w:val="24"/>
          <w:szCs w:val="24"/>
          <w:lang w:eastAsia="uk-UA" w:bidi="uk-UA"/>
        </w:rPr>
      </w:pPr>
      <w:proofErr w:type="spellStart"/>
      <w:r w:rsidRPr="008E6AF2">
        <w:rPr>
          <w:b/>
          <w:bCs/>
          <w:sz w:val="24"/>
          <w:szCs w:val="24"/>
        </w:rPr>
        <w:t>Івлева</w:t>
      </w:r>
      <w:proofErr w:type="spellEnd"/>
      <w:r w:rsidRPr="008E6AF2">
        <w:rPr>
          <w:b/>
          <w:bCs/>
          <w:sz w:val="24"/>
          <w:szCs w:val="24"/>
        </w:rPr>
        <w:t xml:space="preserve"> Оксана Вікторівна </w:t>
      </w:r>
      <w:r w:rsidR="00227016" w:rsidRPr="008E6AF2">
        <w:rPr>
          <w:b/>
          <w:bCs/>
          <w:sz w:val="24"/>
          <w:szCs w:val="24"/>
        </w:rPr>
        <w:t xml:space="preserve"> </w:t>
      </w:r>
      <w:r w:rsidR="00227016">
        <w:rPr>
          <w:bCs/>
          <w:sz w:val="24"/>
          <w:szCs w:val="24"/>
        </w:rPr>
        <w:t>–</w:t>
      </w:r>
      <w:r w:rsidR="004D28C1" w:rsidRPr="00227016">
        <w:rPr>
          <w:sz w:val="24"/>
          <w:szCs w:val="24"/>
        </w:rPr>
        <w:t xml:space="preserve"> </w:t>
      </w:r>
      <w:r>
        <w:rPr>
          <w:snapToGrid/>
          <w:color w:val="000000"/>
          <w:sz w:val="24"/>
          <w:szCs w:val="24"/>
          <w:lang w:eastAsia="uk-UA" w:bidi="uk-UA"/>
        </w:rPr>
        <w:t xml:space="preserve">кандидат </w:t>
      </w:r>
      <w:r w:rsidR="00227016">
        <w:rPr>
          <w:snapToGrid/>
          <w:color w:val="000000"/>
          <w:sz w:val="24"/>
          <w:szCs w:val="24"/>
          <w:lang w:eastAsia="uk-UA" w:bidi="uk-UA"/>
        </w:rPr>
        <w:t xml:space="preserve"> ветеринарних наук, </w:t>
      </w:r>
      <w:r>
        <w:rPr>
          <w:snapToGrid/>
          <w:color w:val="000000"/>
          <w:sz w:val="24"/>
          <w:szCs w:val="24"/>
          <w:lang w:eastAsia="uk-UA" w:bidi="uk-UA"/>
        </w:rPr>
        <w:t xml:space="preserve">доцент </w:t>
      </w:r>
      <w:r w:rsidR="004D28C1" w:rsidRPr="00227016">
        <w:rPr>
          <w:snapToGrid/>
          <w:color w:val="000000"/>
          <w:sz w:val="24"/>
          <w:szCs w:val="24"/>
          <w:lang w:eastAsia="uk-UA" w:bidi="uk-UA"/>
        </w:rPr>
        <w:t xml:space="preserve">кафедри </w:t>
      </w:r>
      <w:proofErr w:type="spellStart"/>
      <w:r w:rsidR="00D52B70">
        <w:rPr>
          <w:sz w:val="24"/>
          <w:szCs w:val="24"/>
        </w:rPr>
        <w:t>здоров</w:t>
      </w:r>
      <w:proofErr w:type="spellEnd"/>
      <w:r w:rsidR="00D52B70" w:rsidRPr="00D52B70">
        <w:rPr>
          <w:sz w:val="24"/>
          <w:szCs w:val="24"/>
          <w:lang w:val="ru-RU"/>
        </w:rPr>
        <w:t>’</w:t>
      </w:r>
      <w:r>
        <w:rPr>
          <w:sz w:val="24"/>
          <w:szCs w:val="24"/>
          <w:lang w:val="ru-RU"/>
        </w:rPr>
        <w:t>я тварин і</w:t>
      </w:r>
      <w:r w:rsidR="00D52B70">
        <w:rPr>
          <w:sz w:val="24"/>
          <w:szCs w:val="24"/>
          <w:lang w:val="ru-RU"/>
        </w:rPr>
        <w:t xml:space="preserve"> </w:t>
      </w:r>
      <w:proofErr w:type="spellStart"/>
      <w:r w:rsidR="00D52B70">
        <w:rPr>
          <w:sz w:val="24"/>
          <w:szCs w:val="24"/>
          <w:lang w:val="ru-RU"/>
        </w:rPr>
        <w:t>екології</w:t>
      </w:r>
      <w:proofErr w:type="spellEnd"/>
      <w:r w:rsidR="00227016">
        <w:rPr>
          <w:sz w:val="24"/>
          <w:szCs w:val="24"/>
        </w:rPr>
        <w:t xml:space="preserve">, </w:t>
      </w:r>
      <w:r w:rsidR="00227016" w:rsidRPr="00021F3D">
        <w:rPr>
          <w:i/>
          <w:iCs/>
          <w:sz w:val="24"/>
          <w:szCs w:val="24"/>
        </w:rPr>
        <w:t xml:space="preserve">член </w:t>
      </w:r>
      <w:proofErr w:type="spellStart"/>
      <w:r w:rsidR="00227016" w:rsidRPr="00021F3D">
        <w:rPr>
          <w:i/>
          <w:iCs/>
          <w:sz w:val="24"/>
          <w:szCs w:val="24"/>
        </w:rPr>
        <w:t>проєктної</w:t>
      </w:r>
      <w:proofErr w:type="spellEnd"/>
      <w:r w:rsidR="00227016" w:rsidRPr="00021F3D">
        <w:rPr>
          <w:i/>
          <w:iCs/>
          <w:sz w:val="24"/>
          <w:szCs w:val="24"/>
        </w:rPr>
        <w:t xml:space="preserve"> групи</w:t>
      </w:r>
      <w:r w:rsidR="00227016" w:rsidRPr="00227016">
        <w:rPr>
          <w:sz w:val="24"/>
          <w:szCs w:val="24"/>
        </w:rPr>
        <w:t>.</w:t>
      </w:r>
    </w:p>
    <w:p w14:paraId="523245B3" w14:textId="1B2F7DC0" w:rsidR="004D28C1" w:rsidRPr="00227016" w:rsidRDefault="004D28C1" w:rsidP="00227016">
      <w:pPr>
        <w:spacing w:line="240" w:lineRule="auto"/>
        <w:ind w:firstLine="709"/>
        <w:rPr>
          <w:snapToGrid/>
          <w:color w:val="000000"/>
          <w:sz w:val="24"/>
          <w:szCs w:val="24"/>
          <w:lang w:eastAsia="uk-UA" w:bidi="uk-UA"/>
        </w:rPr>
      </w:pPr>
      <w:r w:rsidRPr="00227016">
        <w:rPr>
          <w:b/>
          <w:bCs/>
          <w:sz w:val="24"/>
          <w:szCs w:val="24"/>
        </w:rPr>
        <w:t>Пархоменко Людмила Іванівна</w:t>
      </w:r>
      <w:r w:rsidRPr="00227016">
        <w:rPr>
          <w:sz w:val="24"/>
          <w:szCs w:val="24"/>
        </w:rPr>
        <w:t xml:space="preserve"> – </w:t>
      </w:r>
      <w:r w:rsidR="008E6AF2">
        <w:rPr>
          <w:snapToGrid/>
          <w:color w:val="000000"/>
          <w:sz w:val="24"/>
          <w:szCs w:val="24"/>
          <w:lang w:eastAsia="uk-UA" w:bidi="uk-UA"/>
        </w:rPr>
        <w:t xml:space="preserve">в.о. завідувачки </w:t>
      </w:r>
      <w:r w:rsidRPr="00227016">
        <w:rPr>
          <w:snapToGrid/>
          <w:color w:val="000000"/>
          <w:sz w:val="24"/>
          <w:szCs w:val="24"/>
          <w:lang w:eastAsia="uk-UA" w:bidi="uk-UA"/>
        </w:rPr>
        <w:t xml:space="preserve"> </w:t>
      </w:r>
      <w:r w:rsidR="00D52B70" w:rsidRPr="00227016">
        <w:rPr>
          <w:snapToGrid/>
          <w:color w:val="000000"/>
          <w:sz w:val="24"/>
          <w:szCs w:val="24"/>
          <w:lang w:eastAsia="uk-UA" w:bidi="uk-UA"/>
        </w:rPr>
        <w:t xml:space="preserve">кафедри </w:t>
      </w:r>
      <w:r w:rsidR="00D52B70">
        <w:rPr>
          <w:sz w:val="24"/>
          <w:szCs w:val="24"/>
        </w:rPr>
        <w:t>здоров</w:t>
      </w:r>
      <w:r w:rsidR="008E6AF2">
        <w:rPr>
          <w:sz w:val="24"/>
          <w:szCs w:val="24"/>
        </w:rPr>
        <w:t>’я тварин і</w:t>
      </w:r>
      <w:r w:rsidR="00D52B70" w:rsidRPr="00D52B70">
        <w:rPr>
          <w:sz w:val="24"/>
          <w:szCs w:val="24"/>
        </w:rPr>
        <w:t xml:space="preserve"> екології</w:t>
      </w:r>
      <w:r w:rsidR="00227016">
        <w:rPr>
          <w:sz w:val="24"/>
          <w:szCs w:val="24"/>
        </w:rPr>
        <w:t xml:space="preserve">, </w:t>
      </w:r>
      <w:r w:rsidR="008E6AF2">
        <w:rPr>
          <w:sz w:val="24"/>
          <w:szCs w:val="24"/>
        </w:rPr>
        <w:t xml:space="preserve">, кандидат ветеринарних наук, </w:t>
      </w:r>
      <w:proofErr w:type="spellStart"/>
      <w:r w:rsidR="008E6AF2">
        <w:rPr>
          <w:sz w:val="24"/>
          <w:szCs w:val="24"/>
        </w:rPr>
        <w:t>доцент</w:t>
      </w:r>
      <w:r w:rsidR="00227016" w:rsidRPr="00021F3D">
        <w:rPr>
          <w:i/>
          <w:iCs/>
          <w:sz w:val="24"/>
          <w:szCs w:val="24"/>
        </w:rPr>
        <w:t>член</w:t>
      </w:r>
      <w:proofErr w:type="spellEnd"/>
      <w:r w:rsidR="00227016" w:rsidRPr="00021F3D">
        <w:rPr>
          <w:i/>
          <w:iCs/>
          <w:sz w:val="24"/>
          <w:szCs w:val="24"/>
        </w:rPr>
        <w:t xml:space="preserve"> </w:t>
      </w:r>
      <w:proofErr w:type="spellStart"/>
      <w:r w:rsidR="00227016" w:rsidRPr="00021F3D">
        <w:rPr>
          <w:i/>
          <w:iCs/>
          <w:sz w:val="24"/>
          <w:szCs w:val="24"/>
        </w:rPr>
        <w:t>проєктної</w:t>
      </w:r>
      <w:proofErr w:type="spellEnd"/>
      <w:r w:rsidR="00227016" w:rsidRPr="00021F3D">
        <w:rPr>
          <w:i/>
          <w:iCs/>
          <w:sz w:val="24"/>
          <w:szCs w:val="24"/>
        </w:rPr>
        <w:t xml:space="preserve"> груп</w:t>
      </w:r>
      <w:r w:rsidR="00227016" w:rsidRPr="00227016">
        <w:rPr>
          <w:sz w:val="24"/>
          <w:szCs w:val="24"/>
        </w:rPr>
        <w:t>и.</w:t>
      </w:r>
    </w:p>
    <w:p w14:paraId="152C68FE" w14:textId="77777777" w:rsidR="004D28C1" w:rsidRPr="00227016" w:rsidRDefault="004D28C1" w:rsidP="00227016">
      <w:pPr>
        <w:spacing w:line="240" w:lineRule="auto"/>
        <w:ind w:firstLine="709"/>
        <w:rPr>
          <w:snapToGrid/>
          <w:color w:val="000000"/>
          <w:sz w:val="24"/>
          <w:szCs w:val="24"/>
          <w:lang w:eastAsia="uk-UA" w:bidi="uk-UA"/>
        </w:rPr>
      </w:pPr>
    </w:p>
    <w:p w14:paraId="4B7441D0" w14:textId="460DA878" w:rsidR="004F19DA" w:rsidRDefault="004F19DA">
      <w:pPr>
        <w:rPr>
          <w:sz w:val="28"/>
          <w:szCs w:val="28"/>
        </w:rPr>
      </w:pPr>
    </w:p>
    <w:p w14:paraId="1504F09E" w14:textId="798F9BE3" w:rsidR="004F19DA" w:rsidRDefault="004F19DA">
      <w:pPr>
        <w:rPr>
          <w:sz w:val="28"/>
          <w:szCs w:val="28"/>
        </w:rPr>
      </w:pPr>
    </w:p>
    <w:p w14:paraId="155C400A" w14:textId="3B7DF4B6" w:rsidR="004F19DA" w:rsidRDefault="004F19DA">
      <w:pPr>
        <w:rPr>
          <w:sz w:val="28"/>
          <w:szCs w:val="28"/>
        </w:rPr>
      </w:pPr>
    </w:p>
    <w:p w14:paraId="6A21C4EE" w14:textId="2C8CBDFF" w:rsidR="00227016" w:rsidRDefault="00227016">
      <w:pPr>
        <w:rPr>
          <w:sz w:val="28"/>
          <w:szCs w:val="28"/>
        </w:rPr>
      </w:pPr>
    </w:p>
    <w:p w14:paraId="2E61A9D1" w14:textId="73BC8A05" w:rsidR="00227016" w:rsidRDefault="00227016">
      <w:pPr>
        <w:rPr>
          <w:sz w:val="28"/>
          <w:szCs w:val="28"/>
        </w:rPr>
      </w:pPr>
    </w:p>
    <w:p w14:paraId="2307CC84" w14:textId="7D3DB09A" w:rsidR="00227016" w:rsidRDefault="00227016">
      <w:pPr>
        <w:rPr>
          <w:sz w:val="28"/>
          <w:szCs w:val="28"/>
        </w:rPr>
      </w:pPr>
    </w:p>
    <w:p w14:paraId="42ACFD2E" w14:textId="0179A3A8" w:rsidR="00227016" w:rsidRDefault="00227016">
      <w:pPr>
        <w:rPr>
          <w:sz w:val="28"/>
          <w:szCs w:val="28"/>
        </w:rPr>
      </w:pPr>
    </w:p>
    <w:p w14:paraId="3288249F" w14:textId="2BF1B145" w:rsidR="00227016" w:rsidRDefault="00227016">
      <w:pPr>
        <w:rPr>
          <w:sz w:val="28"/>
          <w:szCs w:val="28"/>
        </w:rPr>
      </w:pPr>
    </w:p>
    <w:p w14:paraId="722A6A4F" w14:textId="603D50C5" w:rsidR="00227016" w:rsidRDefault="00227016">
      <w:pPr>
        <w:rPr>
          <w:sz w:val="28"/>
          <w:szCs w:val="28"/>
        </w:rPr>
      </w:pPr>
    </w:p>
    <w:p w14:paraId="2B5085BC" w14:textId="77777777" w:rsidR="00227016" w:rsidRDefault="00227016">
      <w:pPr>
        <w:rPr>
          <w:sz w:val="28"/>
          <w:szCs w:val="28"/>
        </w:rPr>
      </w:pPr>
    </w:p>
    <w:p w14:paraId="7304A69B" w14:textId="77777777" w:rsidR="00227016" w:rsidRPr="00C92F7F" w:rsidRDefault="00227016" w:rsidP="00227016">
      <w:pPr>
        <w:keepNext/>
        <w:keepLines/>
        <w:pageBreakBefore/>
        <w:widowControl/>
        <w:suppressLineNumbers/>
        <w:suppressAutoHyphens/>
        <w:contextualSpacing/>
        <w:jc w:val="center"/>
        <w:outlineLvl w:val="0"/>
        <w:rPr>
          <w:b/>
          <w:sz w:val="28"/>
          <w:szCs w:val="28"/>
        </w:rPr>
      </w:pPr>
      <w:r w:rsidRPr="00C92F7F">
        <w:rPr>
          <w:b/>
          <w:sz w:val="28"/>
          <w:szCs w:val="28"/>
        </w:rPr>
        <w:lastRenderedPageBreak/>
        <w:t>1. ПРОФІЛЬ ОСВІТНЬО-</w:t>
      </w:r>
      <w:r>
        <w:rPr>
          <w:b/>
          <w:sz w:val="28"/>
          <w:szCs w:val="28"/>
        </w:rPr>
        <w:t>НАУКОВОЇ</w:t>
      </w:r>
      <w:r w:rsidRPr="00C92F7F">
        <w:rPr>
          <w:b/>
          <w:sz w:val="28"/>
          <w:szCs w:val="28"/>
        </w:rPr>
        <w:t xml:space="preserve"> ПРОГРАМИ</w:t>
      </w:r>
    </w:p>
    <w:p w14:paraId="147877A8" w14:textId="77777777" w:rsidR="00227016" w:rsidRPr="000C292C" w:rsidRDefault="00227016" w:rsidP="00227016">
      <w:pPr>
        <w:pStyle w:val="a8"/>
        <w:spacing w:before="6"/>
        <w:rPr>
          <w:b/>
          <w:sz w:val="21"/>
        </w:rPr>
      </w:pPr>
    </w:p>
    <w:tbl>
      <w:tblPr>
        <w:tblW w:w="8982" w:type="dxa"/>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1044"/>
        <w:gridCol w:w="884"/>
        <w:gridCol w:w="143"/>
        <w:gridCol w:w="249"/>
        <w:gridCol w:w="509"/>
        <w:gridCol w:w="6153"/>
      </w:tblGrid>
      <w:tr w:rsidR="00227016" w:rsidRPr="000C292C" w14:paraId="62202112" w14:textId="77777777" w:rsidTr="00227016">
        <w:trPr>
          <w:trHeight w:val="20"/>
        </w:trPr>
        <w:tc>
          <w:tcPr>
            <w:tcW w:w="8982" w:type="dxa"/>
            <w:gridSpan w:val="6"/>
            <w:vAlign w:val="center"/>
          </w:tcPr>
          <w:p w14:paraId="6C931882" w14:textId="77777777" w:rsidR="00227016" w:rsidRPr="00021F3D" w:rsidRDefault="00227016" w:rsidP="00227016">
            <w:pPr>
              <w:pStyle w:val="TableParagraph"/>
              <w:keepNext/>
              <w:keepLines/>
              <w:widowControl/>
              <w:suppressLineNumbers/>
              <w:suppressAutoHyphens/>
              <w:contextualSpacing/>
              <w:jc w:val="center"/>
              <w:rPr>
                <w:b/>
                <w:i/>
                <w:sz w:val="24"/>
                <w:szCs w:val="24"/>
              </w:rPr>
            </w:pPr>
            <w:r w:rsidRPr="00021F3D">
              <w:rPr>
                <w:b/>
                <w:i/>
                <w:sz w:val="24"/>
                <w:szCs w:val="24"/>
              </w:rPr>
              <w:t>1. Загальна інформація</w:t>
            </w:r>
          </w:p>
        </w:tc>
      </w:tr>
      <w:tr w:rsidR="00227016" w:rsidRPr="000C292C" w14:paraId="01180081" w14:textId="77777777" w:rsidTr="00227016">
        <w:trPr>
          <w:trHeight w:val="20"/>
        </w:trPr>
        <w:tc>
          <w:tcPr>
            <w:tcW w:w="2829" w:type="dxa"/>
            <w:gridSpan w:val="5"/>
          </w:tcPr>
          <w:p w14:paraId="05A19479" w14:textId="77777777" w:rsidR="00227016" w:rsidRPr="00021F3D" w:rsidRDefault="00227016" w:rsidP="00227016">
            <w:pPr>
              <w:widowControl/>
              <w:adjustRightInd w:val="0"/>
              <w:spacing w:line="240" w:lineRule="auto"/>
              <w:ind w:firstLine="0"/>
              <w:contextualSpacing/>
              <w:rPr>
                <w:sz w:val="24"/>
                <w:szCs w:val="24"/>
              </w:rPr>
            </w:pPr>
            <w:r w:rsidRPr="00021F3D">
              <w:rPr>
                <w:b/>
                <w:sz w:val="24"/>
                <w:szCs w:val="24"/>
              </w:rPr>
              <w:t>Тип диплому та обсяг освітньої програми</w:t>
            </w:r>
          </w:p>
        </w:tc>
        <w:tc>
          <w:tcPr>
            <w:tcW w:w="6153" w:type="dxa"/>
          </w:tcPr>
          <w:p w14:paraId="22C98CC6" w14:textId="77777777" w:rsidR="00227016" w:rsidRDefault="00227016" w:rsidP="00227016">
            <w:pPr>
              <w:pStyle w:val="TableParagraph"/>
              <w:contextualSpacing/>
              <w:rPr>
                <w:sz w:val="24"/>
                <w:szCs w:val="24"/>
              </w:rPr>
            </w:pPr>
            <w:r w:rsidRPr="00021F3D">
              <w:rPr>
                <w:sz w:val="24"/>
                <w:szCs w:val="24"/>
              </w:rPr>
              <w:t xml:space="preserve">Диплом </w:t>
            </w:r>
            <w:proofErr w:type="spellStart"/>
            <w:r w:rsidRPr="00021F3D">
              <w:rPr>
                <w:sz w:val="24"/>
                <w:szCs w:val="24"/>
              </w:rPr>
              <w:t>PhD</w:t>
            </w:r>
            <w:proofErr w:type="spellEnd"/>
            <w:r w:rsidRPr="00021F3D">
              <w:rPr>
                <w:sz w:val="24"/>
                <w:szCs w:val="24"/>
              </w:rPr>
              <w:t xml:space="preserve">, </w:t>
            </w:r>
          </w:p>
          <w:p w14:paraId="292A3EDB" w14:textId="3EEBC8E9" w:rsidR="00227016" w:rsidRPr="00021F3D" w:rsidRDefault="00227016" w:rsidP="00227016">
            <w:pPr>
              <w:pStyle w:val="TableParagraph"/>
              <w:contextualSpacing/>
              <w:rPr>
                <w:sz w:val="24"/>
                <w:szCs w:val="24"/>
              </w:rPr>
            </w:pPr>
            <w:r w:rsidRPr="00021F3D">
              <w:rPr>
                <w:sz w:val="24"/>
                <w:szCs w:val="24"/>
              </w:rPr>
              <w:t>4</w:t>
            </w:r>
            <w:r>
              <w:rPr>
                <w:sz w:val="24"/>
                <w:szCs w:val="24"/>
              </w:rPr>
              <w:t>0</w:t>
            </w:r>
            <w:r w:rsidRPr="00021F3D">
              <w:rPr>
                <w:sz w:val="24"/>
                <w:szCs w:val="24"/>
              </w:rPr>
              <w:t xml:space="preserve"> кредитів ECTS,</w:t>
            </w:r>
          </w:p>
          <w:p w14:paraId="54BA1081" w14:textId="09E89FEB" w:rsidR="00227016" w:rsidRPr="00021F3D" w:rsidRDefault="00227016" w:rsidP="00227016">
            <w:pPr>
              <w:pStyle w:val="TableParagraph"/>
              <w:contextualSpacing/>
              <w:jc w:val="both"/>
              <w:rPr>
                <w:sz w:val="24"/>
                <w:szCs w:val="24"/>
                <w:highlight w:val="yellow"/>
              </w:rPr>
            </w:pPr>
            <w:r w:rsidRPr="00021F3D">
              <w:rPr>
                <w:sz w:val="24"/>
                <w:szCs w:val="24"/>
              </w:rPr>
              <w:t>термін навчання – 4 роки</w:t>
            </w:r>
          </w:p>
        </w:tc>
      </w:tr>
      <w:tr w:rsidR="00227016" w:rsidRPr="000C292C" w14:paraId="3AC445AF" w14:textId="77777777" w:rsidTr="00227016">
        <w:trPr>
          <w:trHeight w:val="20"/>
        </w:trPr>
        <w:tc>
          <w:tcPr>
            <w:tcW w:w="2829" w:type="dxa"/>
            <w:gridSpan w:val="5"/>
          </w:tcPr>
          <w:p w14:paraId="10D80DF6" w14:textId="77777777" w:rsidR="00227016" w:rsidRPr="00021F3D" w:rsidRDefault="00227016" w:rsidP="00227016">
            <w:pPr>
              <w:widowControl/>
              <w:adjustRightInd w:val="0"/>
              <w:spacing w:line="240" w:lineRule="auto"/>
              <w:ind w:firstLine="0"/>
              <w:contextualSpacing/>
              <w:rPr>
                <w:b/>
                <w:bCs/>
                <w:sz w:val="24"/>
                <w:szCs w:val="24"/>
              </w:rPr>
            </w:pPr>
            <w:r w:rsidRPr="00021F3D">
              <w:rPr>
                <w:b/>
                <w:bCs/>
                <w:sz w:val="24"/>
                <w:szCs w:val="24"/>
              </w:rPr>
              <w:t xml:space="preserve">Повна назва вищого навчального закладу та структурного підрозділу </w:t>
            </w:r>
          </w:p>
        </w:tc>
        <w:tc>
          <w:tcPr>
            <w:tcW w:w="6153" w:type="dxa"/>
          </w:tcPr>
          <w:p w14:paraId="4B9C5994" w14:textId="77777777" w:rsidR="00227016" w:rsidRDefault="00227016" w:rsidP="00227016">
            <w:pPr>
              <w:pStyle w:val="TableParagraph"/>
              <w:contextualSpacing/>
              <w:jc w:val="both"/>
              <w:rPr>
                <w:sz w:val="24"/>
                <w:szCs w:val="24"/>
              </w:rPr>
            </w:pPr>
            <w:r w:rsidRPr="00021F3D">
              <w:rPr>
                <w:sz w:val="24"/>
                <w:szCs w:val="24"/>
              </w:rPr>
              <w:t xml:space="preserve">Луганський національний аграрний університет </w:t>
            </w:r>
          </w:p>
          <w:p w14:paraId="4825657C" w14:textId="72D58921" w:rsidR="00227016" w:rsidRPr="00021F3D" w:rsidRDefault="00227016" w:rsidP="00227016">
            <w:pPr>
              <w:pStyle w:val="TableParagraph"/>
              <w:contextualSpacing/>
              <w:jc w:val="both"/>
              <w:rPr>
                <w:sz w:val="24"/>
                <w:szCs w:val="24"/>
              </w:rPr>
            </w:pPr>
            <w:r>
              <w:rPr>
                <w:sz w:val="24"/>
                <w:szCs w:val="24"/>
              </w:rPr>
              <w:t>Ф</w:t>
            </w:r>
            <w:r w:rsidRPr="00021F3D">
              <w:rPr>
                <w:sz w:val="24"/>
                <w:szCs w:val="24"/>
              </w:rPr>
              <w:t>акультет</w:t>
            </w:r>
            <w:r w:rsidRPr="00227EFF">
              <w:rPr>
                <w:color w:val="000000"/>
                <w:sz w:val="24"/>
                <w:szCs w:val="24"/>
              </w:rPr>
              <w:t xml:space="preserve"> ветеринарної медицини, біологічних і харчових технологій</w:t>
            </w:r>
          </w:p>
          <w:p w14:paraId="5DB3189E" w14:textId="053361DD" w:rsidR="00227016" w:rsidRPr="00021F3D" w:rsidRDefault="00227016" w:rsidP="00227016">
            <w:pPr>
              <w:pStyle w:val="TableParagraph"/>
              <w:contextualSpacing/>
              <w:jc w:val="both"/>
              <w:rPr>
                <w:sz w:val="24"/>
                <w:szCs w:val="24"/>
              </w:rPr>
            </w:pPr>
            <w:r w:rsidRPr="00021F3D">
              <w:rPr>
                <w:sz w:val="24"/>
                <w:szCs w:val="24"/>
              </w:rPr>
              <w:t xml:space="preserve">Кафедра </w:t>
            </w:r>
            <w:r w:rsidRPr="00552943">
              <w:rPr>
                <w:sz w:val="24"/>
                <w:szCs w:val="24"/>
              </w:rPr>
              <w:t xml:space="preserve">епізоотології, внутрішніх </w:t>
            </w:r>
            <w:proofErr w:type="spellStart"/>
            <w:r w:rsidRPr="00552943">
              <w:rPr>
                <w:sz w:val="24"/>
                <w:szCs w:val="24"/>
              </w:rPr>
              <w:t>хвороб</w:t>
            </w:r>
            <w:proofErr w:type="spellEnd"/>
            <w:r w:rsidRPr="00552943">
              <w:rPr>
                <w:sz w:val="24"/>
                <w:szCs w:val="24"/>
              </w:rPr>
              <w:t xml:space="preserve"> тварин та ветеринарно-санітарної експертизи</w:t>
            </w:r>
          </w:p>
        </w:tc>
      </w:tr>
      <w:tr w:rsidR="00227016" w:rsidRPr="000C292C" w14:paraId="6454113A" w14:textId="77777777" w:rsidTr="00227016">
        <w:trPr>
          <w:trHeight w:val="20"/>
        </w:trPr>
        <w:tc>
          <w:tcPr>
            <w:tcW w:w="2829" w:type="dxa"/>
            <w:gridSpan w:val="5"/>
          </w:tcPr>
          <w:p w14:paraId="16B20DB6" w14:textId="77777777" w:rsidR="00227016" w:rsidRPr="00021F3D" w:rsidRDefault="00227016" w:rsidP="00227016">
            <w:pPr>
              <w:widowControl/>
              <w:adjustRightInd w:val="0"/>
              <w:spacing w:line="240" w:lineRule="auto"/>
              <w:ind w:firstLine="0"/>
              <w:contextualSpacing/>
              <w:rPr>
                <w:b/>
                <w:sz w:val="24"/>
                <w:szCs w:val="24"/>
              </w:rPr>
            </w:pPr>
            <w:r w:rsidRPr="00021F3D">
              <w:rPr>
                <w:b/>
                <w:sz w:val="24"/>
                <w:szCs w:val="24"/>
              </w:rPr>
              <w:t>Акредитаційна організація</w:t>
            </w:r>
          </w:p>
        </w:tc>
        <w:tc>
          <w:tcPr>
            <w:tcW w:w="6153" w:type="dxa"/>
          </w:tcPr>
          <w:p w14:paraId="47C4CF5E" w14:textId="77777777" w:rsidR="00227016" w:rsidRPr="00021F3D" w:rsidRDefault="00227016" w:rsidP="00227016">
            <w:pPr>
              <w:pStyle w:val="TableParagraph"/>
              <w:contextualSpacing/>
              <w:jc w:val="both"/>
              <w:rPr>
                <w:sz w:val="24"/>
                <w:szCs w:val="24"/>
              </w:rPr>
            </w:pPr>
            <w:r w:rsidRPr="00021F3D">
              <w:rPr>
                <w:sz w:val="24"/>
                <w:szCs w:val="24"/>
              </w:rPr>
              <w:t>Національне агентство із забезпечення якості вищої освіти</w:t>
            </w:r>
          </w:p>
        </w:tc>
      </w:tr>
      <w:tr w:rsidR="00227016" w:rsidRPr="000C292C" w14:paraId="073C3468" w14:textId="77777777" w:rsidTr="00227016">
        <w:trPr>
          <w:trHeight w:val="20"/>
        </w:trPr>
        <w:tc>
          <w:tcPr>
            <w:tcW w:w="2829" w:type="dxa"/>
            <w:gridSpan w:val="5"/>
          </w:tcPr>
          <w:p w14:paraId="0825D43C" w14:textId="77777777" w:rsidR="00227016" w:rsidRPr="00021F3D" w:rsidRDefault="00227016" w:rsidP="00227016">
            <w:pPr>
              <w:widowControl/>
              <w:adjustRightInd w:val="0"/>
              <w:spacing w:line="240" w:lineRule="auto"/>
              <w:ind w:firstLine="0"/>
              <w:contextualSpacing/>
              <w:rPr>
                <w:b/>
                <w:sz w:val="24"/>
                <w:szCs w:val="24"/>
              </w:rPr>
            </w:pPr>
            <w:r w:rsidRPr="00021F3D">
              <w:rPr>
                <w:b/>
                <w:sz w:val="24"/>
                <w:szCs w:val="24"/>
              </w:rPr>
              <w:t>Наявність акредитації</w:t>
            </w:r>
          </w:p>
        </w:tc>
        <w:tc>
          <w:tcPr>
            <w:tcW w:w="6153" w:type="dxa"/>
          </w:tcPr>
          <w:p w14:paraId="2E4BC66F" w14:textId="0F5A1F85" w:rsidR="00227016" w:rsidRPr="00743BBF" w:rsidRDefault="00227016" w:rsidP="00227016">
            <w:pPr>
              <w:spacing w:line="240" w:lineRule="auto"/>
              <w:ind w:firstLine="0"/>
              <w:rPr>
                <w:sz w:val="24"/>
                <w:szCs w:val="24"/>
              </w:rPr>
            </w:pPr>
            <w:r w:rsidRPr="00A731F4">
              <w:rPr>
                <w:sz w:val="24"/>
                <w:szCs w:val="24"/>
              </w:rPr>
              <w:t xml:space="preserve">Сертифікат про </w:t>
            </w:r>
            <w:r w:rsidR="00D166BF">
              <w:rPr>
                <w:sz w:val="24"/>
                <w:szCs w:val="24"/>
              </w:rPr>
              <w:t xml:space="preserve"> умовну </w:t>
            </w:r>
            <w:r w:rsidRPr="00A731F4">
              <w:rPr>
                <w:sz w:val="24"/>
                <w:szCs w:val="24"/>
              </w:rPr>
              <w:t>акредитацію № _____ від __________2021</w:t>
            </w:r>
          </w:p>
          <w:p w14:paraId="2C08527D" w14:textId="46375AEF" w:rsidR="00227016" w:rsidRDefault="00227016" w:rsidP="00227016">
            <w:pPr>
              <w:tabs>
                <w:tab w:val="left" w:pos="3189"/>
              </w:tabs>
              <w:spacing w:line="240" w:lineRule="auto"/>
              <w:ind w:firstLine="0"/>
              <w:rPr>
                <w:sz w:val="24"/>
                <w:szCs w:val="24"/>
              </w:rPr>
            </w:pPr>
            <w:r w:rsidRPr="00743BBF">
              <w:rPr>
                <w:iCs/>
                <w:color w:val="000000"/>
                <w:spacing w:val="3"/>
                <w:sz w:val="24"/>
                <w:szCs w:val="24"/>
              </w:rPr>
              <w:t xml:space="preserve">рішення Акредитаційної комісії України від </w:t>
            </w:r>
            <w:r>
              <w:rPr>
                <w:iCs/>
                <w:color w:val="000000"/>
                <w:spacing w:val="3"/>
                <w:sz w:val="24"/>
                <w:szCs w:val="24"/>
              </w:rPr>
              <w:t>_____</w:t>
            </w:r>
            <w:r w:rsidRPr="00743BBF">
              <w:rPr>
                <w:iCs/>
                <w:color w:val="000000"/>
                <w:spacing w:val="3"/>
                <w:sz w:val="24"/>
                <w:szCs w:val="24"/>
              </w:rPr>
              <w:t>2021, п</w:t>
            </w:r>
            <w:r w:rsidRPr="00743BBF">
              <w:rPr>
                <w:sz w:val="24"/>
                <w:szCs w:val="24"/>
              </w:rPr>
              <w:t xml:space="preserve">ротокол № </w:t>
            </w:r>
            <w:r>
              <w:rPr>
                <w:sz w:val="24"/>
                <w:szCs w:val="24"/>
              </w:rPr>
              <w:t>_____</w:t>
            </w:r>
          </w:p>
          <w:p w14:paraId="565147CC" w14:textId="693AC9BC" w:rsidR="00227016" w:rsidRPr="00021F3D" w:rsidRDefault="00227016" w:rsidP="006B7240">
            <w:pPr>
              <w:tabs>
                <w:tab w:val="left" w:pos="3189"/>
              </w:tabs>
              <w:spacing w:line="240" w:lineRule="auto"/>
              <w:ind w:firstLine="0"/>
              <w:rPr>
                <w:sz w:val="24"/>
                <w:szCs w:val="24"/>
              </w:rPr>
            </w:pPr>
          </w:p>
        </w:tc>
      </w:tr>
      <w:tr w:rsidR="00227016" w:rsidRPr="000C292C" w14:paraId="436E7F74" w14:textId="77777777" w:rsidTr="00227016">
        <w:trPr>
          <w:trHeight w:val="20"/>
        </w:trPr>
        <w:tc>
          <w:tcPr>
            <w:tcW w:w="2829" w:type="dxa"/>
            <w:gridSpan w:val="5"/>
          </w:tcPr>
          <w:p w14:paraId="2BB31E59" w14:textId="77777777" w:rsidR="00227016" w:rsidRPr="00021F3D" w:rsidRDefault="00227016" w:rsidP="00227016">
            <w:pPr>
              <w:widowControl/>
              <w:adjustRightInd w:val="0"/>
              <w:spacing w:line="240" w:lineRule="auto"/>
              <w:ind w:firstLine="0"/>
              <w:contextualSpacing/>
              <w:rPr>
                <w:b/>
                <w:sz w:val="24"/>
                <w:szCs w:val="24"/>
              </w:rPr>
            </w:pPr>
            <w:r w:rsidRPr="00021F3D">
              <w:rPr>
                <w:b/>
                <w:sz w:val="24"/>
                <w:szCs w:val="24"/>
              </w:rPr>
              <w:t xml:space="preserve">Цикл/рівень </w:t>
            </w:r>
          </w:p>
        </w:tc>
        <w:tc>
          <w:tcPr>
            <w:tcW w:w="6153" w:type="dxa"/>
          </w:tcPr>
          <w:p w14:paraId="11A00863" w14:textId="77777777" w:rsidR="00227016" w:rsidRPr="00021F3D" w:rsidRDefault="00227016" w:rsidP="00227016">
            <w:pPr>
              <w:pStyle w:val="TableParagraph"/>
              <w:contextualSpacing/>
              <w:jc w:val="both"/>
              <w:rPr>
                <w:sz w:val="24"/>
                <w:szCs w:val="24"/>
              </w:rPr>
            </w:pPr>
            <w:r w:rsidRPr="00021F3D">
              <w:rPr>
                <w:sz w:val="24"/>
                <w:szCs w:val="24"/>
              </w:rPr>
              <w:t xml:space="preserve">НРК України – 8 рівень, QF EHEA – </w:t>
            </w:r>
            <w:r w:rsidRPr="00021F3D">
              <w:rPr>
                <w:sz w:val="24"/>
                <w:szCs w:val="24"/>
                <w:lang w:val="en-US"/>
              </w:rPr>
              <w:t>Third</w:t>
            </w:r>
            <w:r w:rsidRPr="00021F3D">
              <w:rPr>
                <w:sz w:val="24"/>
                <w:szCs w:val="24"/>
              </w:rPr>
              <w:t xml:space="preserve">  </w:t>
            </w:r>
            <w:proofErr w:type="spellStart"/>
            <w:r w:rsidRPr="00021F3D">
              <w:rPr>
                <w:sz w:val="24"/>
                <w:szCs w:val="24"/>
              </w:rPr>
              <w:t>cycle</w:t>
            </w:r>
            <w:proofErr w:type="spellEnd"/>
            <w:r w:rsidRPr="00021F3D">
              <w:rPr>
                <w:sz w:val="24"/>
                <w:szCs w:val="24"/>
              </w:rPr>
              <w:t xml:space="preserve">, EQF LLL – </w:t>
            </w:r>
            <w:proofErr w:type="spellStart"/>
            <w:r w:rsidRPr="00021F3D">
              <w:rPr>
                <w:sz w:val="24"/>
                <w:szCs w:val="24"/>
              </w:rPr>
              <w:t>level</w:t>
            </w:r>
            <w:proofErr w:type="spellEnd"/>
            <w:r w:rsidRPr="00021F3D">
              <w:rPr>
                <w:sz w:val="24"/>
                <w:szCs w:val="24"/>
              </w:rPr>
              <w:t xml:space="preserve"> 8, рівень освіти – третій</w:t>
            </w:r>
            <w:r>
              <w:rPr>
                <w:sz w:val="24"/>
                <w:szCs w:val="24"/>
              </w:rPr>
              <w:t xml:space="preserve"> </w:t>
            </w:r>
            <w:r w:rsidRPr="00021F3D">
              <w:rPr>
                <w:sz w:val="24"/>
                <w:szCs w:val="24"/>
              </w:rPr>
              <w:t>(</w:t>
            </w:r>
            <w:proofErr w:type="spellStart"/>
            <w:r w:rsidRPr="00021F3D">
              <w:rPr>
                <w:sz w:val="24"/>
                <w:szCs w:val="24"/>
              </w:rPr>
              <w:t>освітньо</w:t>
            </w:r>
            <w:proofErr w:type="spellEnd"/>
            <w:r w:rsidRPr="00021F3D">
              <w:rPr>
                <w:sz w:val="24"/>
                <w:szCs w:val="24"/>
              </w:rPr>
              <w:t>-науковий)</w:t>
            </w:r>
          </w:p>
        </w:tc>
      </w:tr>
      <w:tr w:rsidR="00227016" w:rsidRPr="000C292C" w14:paraId="24D750BA" w14:textId="77777777" w:rsidTr="00227016">
        <w:trPr>
          <w:trHeight w:val="20"/>
        </w:trPr>
        <w:tc>
          <w:tcPr>
            <w:tcW w:w="2829" w:type="dxa"/>
            <w:gridSpan w:val="5"/>
          </w:tcPr>
          <w:p w14:paraId="011C558B" w14:textId="77777777" w:rsidR="00227016" w:rsidRPr="00021F3D" w:rsidRDefault="00227016" w:rsidP="00227016">
            <w:pPr>
              <w:widowControl/>
              <w:adjustRightInd w:val="0"/>
              <w:spacing w:line="240" w:lineRule="auto"/>
              <w:ind w:firstLine="0"/>
              <w:contextualSpacing/>
              <w:rPr>
                <w:b/>
                <w:sz w:val="24"/>
                <w:szCs w:val="24"/>
              </w:rPr>
            </w:pPr>
            <w:r w:rsidRPr="00021F3D">
              <w:rPr>
                <w:b/>
                <w:sz w:val="24"/>
                <w:szCs w:val="24"/>
              </w:rPr>
              <w:t>Обмеження щодо форм навчання</w:t>
            </w:r>
          </w:p>
        </w:tc>
        <w:tc>
          <w:tcPr>
            <w:tcW w:w="6153" w:type="dxa"/>
          </w:tcPr>
          <w:p w14:paraId="370A6527" w14:textId="77777777" w:rsidR="00227016" w:rsidRPr="00021F3D" w:rsidRDefault="00227016" w:rsidP="00227016">
            <w:pPr>
              <w:pStyle w:val="TableParagraph"/>
              <w:contextualSpacing/>
              <w:rPr>
                <w:sz w:val="24"/>
                <w:szCs w:val="24"/>
              </w:rPr>
            </w:pPr>
            <w:r w:rsidRPr="00021F3D">
              <w:rPr>
                <w:sz w:val="24"/>
                <w:szCs w:val="24"/>
              </w:rPr>
              <w:t>відсутні</w:t>
            </w:r>
          </w:p>
        </w:tc>
      </w:tr>
      <w:tr w:rsidR="00227016" w:rsidRPr="000C292C" w14:paraId="49BA9296" w14:textId="77777777" w:rsidTr="00227016">
        <w:trPr>
          <w:trHeight w:val="20"/>
        </w:trPr>
        <w:tc>
          <w:tcPr>
            <w:tcW w:w="2829" w:type="dxa"/>
            <w:gridSpan w:val="5"/>
            <w:vAlign w:val="center"/>
          </w:tcPr>
          <w:p w14:paraId="7340C06A" w14:textId="77777777" w:rsidR="00227016" w:rsidRPr="00021F3D" w:rsidRDefault="00227016" w:rsidP="00227016">
            <w:pPr>
              <w:widowControl/>
              <w:adjustRightInd w:val="0"/>
              <w:spacing w:line="240" w:lineRule="auto"/>
              <w:ind w:firstLine="0"/>
              <w:contextualSpacing/>
              <w:rPr>
                <w:b/>
                <w:sz w:val="24"/>
                <w:szCs w:val="24"/>
              </w:rPr>
            </w:pPr>
            <w:r w:rsidRPr="00021F3D">
              <w:rPr>
                <w:b/>
                <w:bCs/>
                <w:sz w:val="24"/>
                <w:szCs w:val="24"/>
              </w:rPr>
              <w:t>Передумови</w:t>
            </w:r>
          </w:p>
        </w:tc>
        <w:tc>
          <w:tcPr>
            <w:tcW w:w="6153" w:type="dxa"/>
          </w:tcPr>
          <w:p w14:paraId="1622A257" w14:textId="28A4333A" w:rsidR="00227016" w:rsidRPr="00021F3D" w:rsidRDefault="00227016" w:rsidP="00227016">
            <w:pPr>
              <w:pStyle w:val="TableParagraph"/>
              <w:contextualSpacing/>
              <w:jc w:val="both"/>
              <w:rPr>
                <w:sz w:val="24"/>
                <w:szCs w:val="24"/>
              </w:rPr>
            </w:pPr>
            <w:r>
              <w:rPr>
                <w:sz w:val="24"/>
                <w:szCs w:val="24"/>
              </w:rPr>
              <w:t>СО</w:t>
            </w:r>
            <w:r w:rsidRPr="00021F3D">
              <w:rPr>
                <w:sz w:val="24"/>
                <w:szCs w:val="24"/>
              </w:rPr>
              <w:t xml:space="preserve"> </w:t>
            </w:r>
            <w:r>
              <w:rPr>
                <w:sz w:val="24"/>
                <w:szCs w:val="24"/>
              </w:rPr>
              <w:t>«</w:t>
            </w:r>
            <w:r w:rsidRPr="00021F3D">
              <w:rPr>
                <w:sz w:val="24"/>
                <w:szCs w:val="24"/>
              </w:rPr>
              <w:t>магістр</w:t>
            </w:r>
            <w:r>
              <w:rPr>
                <w:sz w:val="24"/>
                <w:szCs w:val="24"/>
              </w:rPr>
              <w:t>»</w:t>
            </w:r>
            <w:r w:rsidRPr="00021F3D">
              <w:rPr>
                <w:sz w:val="24"/>
                <w:szCs w:val="24"/>
              </w:rPr>
              <w:t xml:space="preserve"> або </w:t>
            </w:r>
            <w:r>
              <w:rPr>
                <w:sz w:val="24"/>
                <w:szCs w:val="24"/>
              </w:rPr>
              <w:t>ОКР «</w:t>
            </w:r>
            <w:r w:rsidRPr="00021F3D">
              <w:rPr>
                <w:sz w:val="24"/>
                <w:szCs w:val="24"/>
              </w:rPr>
              <w:t>спеціаліст</w:t>
            </w:r>
            <w:r>
              <w:rPr>
                <w:sz w:val="24"/>
                <w:szCs w:val="24"/>
              </w:rPr>
              <w:t>»</w:t>
            </w:r>
          </w:p>
        </w:tc>
      </w:tr>
      <w:tr w:rsidR="00227016" w:rsidRPr="000C292C" w14:paraId="4946CAD8" w14:textId="77777777" w:rsidTr="00227016">
        <w:trPr>
          <w:trHeight w:val="20"/>
        </w:trPr>
        <w:tc>
          <w:tcPr>
            <w:tcW w:w="2829" w:type="dxa"/>
            <w:gridSpan w:val="5"/>
          </w:tcPr>
          <w:p w14:paraId="15965A10" w14:textId="77777777" w:rsidR="00227016" w:rsidRPr="00021F3D" w:rsidRDefault="00227016" w:rsidP="00227016">
            <w:pPr>
              <w:widowControl/>
              <w:adjustRightInd w:val="0"/>
              <w:spacing w:line="240" w:lineRule="auto"/>
              <w:ind w:firstLine="0"/>
              <w:contextualSpacing/>
              <w:rPr>
                <w:iCs/>
                <w:sz w:val="24"/>
                <w:szCs w:val="24"/>
              </w:rPr>
            </w:pPr>
            <w:r w:rsidRPr="00021F3D">
              <w:rPr>
                <w:b/>
                <w:sz w:val="24"/>
                <w:szCs w:val="24"/>
              </w:rPr>
              <w:t>Освітня кваліфікація</w:t>
            </w:r>
          </w:p>
        </w:tc>
        <w:tc>
          <w:tcPr>
            <w:tcW w:w="6153" w:type="dxa"/>
          </w:tcPr>
          <w:p w14:paraId="4409DBEC" w14:textId="5631EC9F" w:rsidR="00227016" w:rsidRPr="00021F3D" w:rsidRDefault="00227016" w:rsidP="00227016">
            <w:pPr>
              <w:pStyle w:val="TableParagraph"/>
              <w:contextualSpacing/>
              <w:rPr>
                <w:sz w:val="24"/>
                <w:szCs w:val="24"/>
              </w:rPr>
            </w:pPr>
            <w:r w:rsidRPr="00021F3D">
              <w:rPr>
                <w:sz w:val="24"/>
                <w:szCs w:val="24"/>
              </w:rPr>
              <w:t xml:space="preserve">Доктор філософії </w:t>
            </w:r>
            <w:r w:rsidRPr="00227016">
              <w:rPr>
                <w:sz w:val="24"/>
                <w:szCs w:val="24"/>
              </w:rPr>
              <w:t>з ветеринарної медицини</w:t>
            </w:r>
          </w:p>
        </w:tc>
      </w:tr>
      <w:tr w:rsidR="00227016" w:rsidRPr="000C292C" w14:paraId="5AD8D007" w14:textId="77777777" w:rsidTr="00227016">
        <w:trPr>
          <w:trHeight w:val="20"/>
        </w:trPr>
        <w:tc>
          <w:tcPr>
            <w:tcW w:w="2829" w:type="dxa"/>
            <w:gridSpan w:val="5"/>
          </w:tcPr>
          <w:p w14:paraId="3BE09FB4" w14:textId="77777777" w:rsidR="00227016" w:rsidRPr="00021F3D" w:rsidRDefault="00227016" w:rsidP="00227016">
            <w:pPr>
              <w:widowControl/>
              <w:adjustRightInd w:val="0"/>
              <w:spacing w:line="240" w:lineRule="auto"/>
              <w:ind w:firstLine="0"/>
              <w:contextualSpacing/>
              <w:rPr>
                <w:b/>
                <w:sz w:val="24"/>
                <w:szCs w:val="24"/>
              </w:rPr>
            </w:pPr>
            <w:r w:rsidRPr="00021F3D">
              <w:rPr>
                <w:b/>
                <w:sz w:val="24"/>
                <w:szCs w:val="24"/>
              </w:rPr>
              <w:t>Професійна кваліфікація</w:t>
            </w:r>
          </w:p>
        </w:tc>
        <w:tc>
          <w:tcPr>
            <w:tcW w:w="6153" w:type="dxa"/>
          </w:tcPr>
          <w:p w14:paraId="335B9110" w14:textId="77777777" w:rsidR="00227016" w:rsidRPr="00021F3D" w:rsidRDefault="00227016" w:rsidP="00227016">
            <w:pPr>
              <w:pStyle w:val="TableParagraph"/>
              <w:contextualSpacing/>
              <w:rPr>
                <w:sz w:val="24"/>
                <w:szCs w:val="24"/>
              </w:rPr>
            </w:pPr>
            <w:r>
              <w:rPr>
                <w:sz w:val="24"/>
                <w:szCs w:val="24"/>
              </w:rPr>
              <w:t>Відсутня</w:t>
            </w:r>
          </w:p>
        </w:tc>
      </w:tr>
      <w:tr w:rsidR="00227016" w:rsidRPr="004D3F94" w14:paraId="0B11A569" w14:textId="77777777" w:rsidTr="00227016">
        <w:trPr>
          <w:trHeight w:val="20"/>
        </w:trPr>
        <w:tc>
          <w:tcPr>
            <w:tcW w:w="2829" w:type="dxa"/>
            <w:gridSpan w:val="5"/>
          </w:tcPr>
          <w:p w14:paraId="4AB185BE" w14:textId="77777777" w:rsidR="00227016" w:rsidRPr="00021F3D" w:rsidRDefault="00227016" w:rsidP="00227016">
            <w:pPr>
              <w:widowControl/>
              <w:adjustRightInd w:val="0"/>
              <w:spacing w:line="240" w:lineRule="auto"/>
              <w:ind w:firstLine="0"/>
              <w:contextualSpacing/>
              <w:rPr>
                <w:b/>
                <w:sz w:val="24"/>
                <w:szCs w:val="24"/>
              </w:rPr>
            </w:pPr>
            <w:r w:rsidRPr="00021F3D">
              <w:rPr>
                <w:b/>
                <w:sz w:val="24"/>
                <w:szCs w:val="24"/>
              </w:rPr>
              <w:t>Кваліфікація в дипломі</w:t>
            </w:r>
          </w:p>
        </w:tc>
        <w:tc>
          <w:tcPr>
            <w:tcW w:w="6153" w:type="dxa"/>
          </w:tcPr>
          <w:p w14:paraId="1151EAB5" w14:textId="77777777" w:rsidR="004D3F94" w:rsidRPr="004D3F94" w:rsidRDefault="004D3F94" w:rsidP="004D3F94">
            <w:pPr>
              <w:pStyle w:val="TableParagraph"/>
              <w:contextualSpacing/>
              <w:rPr>
                <w:sz w:val="24"/>
                <w:szCs w:val="24"/>
              </w:rPr>
            </w:pPr>
            <w:r w:rsidRPr="004D3F94">
              <w:rPr>
                <w:sz w:val="24"/>
                <w:szCs w:val="24"/>
              </w:rPr>
              <w:t xml:space="preserve">Ступінь вищої освіти – доктор філософії </w:t>
            </w:r>
          </w:p>
          <w:p w14:paraId="0EA5E737" w14:textId="77777777" w:rsidR="004D3F94" w:rsidRPr="004D3F94" w:rsidRDefault="004D3F94" w:rsidP="004D3F94">
            <w:pPr>
              <w:pStyle w:val="TableParagraph"/>
              <w:contextualSpacing/>
              <w:rPr>
                <w:sz w:val="24"/>
                <w:szCs w:val="24"/>
              </w:rPr>
            </w:pPr>
            <w:r w:rsidRPr="004D3F94">
              <w:rPr>
                <w:sz w:val="24"/>
                <w:szCs w:val="24"/>
              </w:rPr>
              <w:t xml:space="preserve">Спеціальність – 211 Ветеринарна медицина </w:t>
            </w:r>
          </w:p>
          <w:p w14:paraId="1764A4C4" w14:textId="4B529820" w:rsidR="00227016" w:rsidRPr="00021F3D" w:rsidRDefault="004D3F94" w:rsidP="004D3F94">
            <w:pPr>
              <w:pStyle w:val="TableParagraph"/>
              <w:contextualSpacing/>
              <w:rPr>
                <w:sz w:val="24"/>
                <w:szCs w:val="24"/>
              </w:rPr>
            </w:pPr>
            <w:r w:rsidRPr="004D3F94">
              <w:rPr>
                <w:sz w:val="24"/>
                <w:szCs w:val="24"/>
              </w:rPr>
              <w:t xml:space="preserve">Освітня програма </w:t>
            </w:r>
            <w:r>
              <w:rPr>
                <w:sz w:val="24"/>
                <w:szCs w:val="24"/>
              </w:rPr>
              <w:t>– Ветеринарна медицина</w:t>
            </w:r>
          </w:p>
        </w:tc>
      </w:tr>
      <w:tr w:rsidR="00227016" w:rsidRPr="000C292C" w14:paraId="2916198E" w14:textId="77777777" w:rsidTr="00227016">
        <w:trPr>
          <w:trHeight w:val="20"/>
        </w:trPr>
        <w:tc>
          <w:tcPr>
            <w:tcW w:w="2829" w:type="dxa"/>
            <w:gridSpan w:val="5"/>
            <w:vAlign w:val="center"/>
          </w:tcPr>
          <w:p w14:paraId="3F035515" w14:textId="77777777" w:rsidR="00227016" w:rsidRPr="00021F3D" w:rsidRDefault="00227016" w:rsidP="00227016">
            <w:pPr>
              <w:widowControl/>
              <w:adjustRightInd w:val="0"/>
              <w:spacing w:line="240" w:lineRule="auto"/>
              <w:ind w:firstLine="0"/>
              <w:contextualSpacing/>
              <w:rPr>
                <w:b/>
                <w:sz w:val="24"/>
                <w:szCs w:val="24"/>
              </w:rPr>
            </w:pPr>
            <w:r w:rsidRPr="00021F3D">
              <w:rPr>
                <w:b/>
                <w:bCs/>
                <w:sz w:val="24"/>
                <w:szCs w:val="24"/>
              </w:rPr>
              <w:t>Мова(и) викладання</w:t>
            </w:r>
          </w:p>
        </w:tc>
        <w:tc>
          <w:tcPr>
            <w:tcW w:w="6153" w:type="dxa"/>
          </w:tcPr>
          <w:p w14:paraId="7DE3D959" w14:textId="77777777" w:rsidR="00227016" w:rsidRPr="00021F3D" w:rsidRDefault="00227016" w:rsidP="00227016">
            <w:pPr>
              <w:pStyle w:val="TableParagraph"/>
              <w:contextualSpacing/>
              <w:rPr>
                <w:sz w:val="24"/>
                <w:szCs w:val="24"/>
              </w:rPr>
            </w:pPr>
            <w:r w:rsidRPr="00021F3D">
              <w:rPr>
                <w:sz w:val="24"/>
                <w:szCs w:val="24"/>
              </w:rPr>
              <w:t>українська</w:t>
            </w:r>
          </w:p>
        </w:tc>
      </w:tr>
      <w:tr w:rsidR="00227016" w:rsidRPr="000C292C" w14:paraId="1A455681" w14:textId="77777777" w:rsidTr="00227016">
        <w:trPr>
          <w:trHeight w:val="20"/>
        </w:trPr>
        <w:tc>
          <w:tcPr>
            <w:tcW w:w="2829" w:type="dxa"/>
            <w:gridSpan w:val="5"/>
            <w:vAlign w:val="center"/>
          </w:tcPr>
          <w:p w14:paraId="4FDF178E" w14:textId="77777777" w:rsidR="00227016" w:rsidRPr="00021F3D" w:rsidRDefault="00227016" w:rsidP="00227016">
            <w:pPr>
              <w:widowControl/>
              <w:adjustRightInd w:val="0"/>
              <w:spacing w:line="240" w:lineRule="auto"/>
              <w:ind w:firstLine="0"/>
              <w:contextualSpacing/>
              <w:rPr>
                <w:b/>
                <w:bCs/>
                <w:sz w:val="24"/>
                <w:szCs w:val="24"/>
              </w:rPr>
            </w:pPr>
            <w:r w:rsidRPr="00021F3D">
              <w:rPr>
                <w:b/>
                <w:bCs/>
                <w:sz w:val="24"/>
                <w:szCs w:val="24"/>
              </w:rPr>
              <w:t>Інтернет адреса постійного розміщення опису освітньої програми</w:t>
            </w:r>
          </w:p>
        </w:tc>
        <w:tc>
          <w:tcPr>
            <w:tcW w:w="6153" w:type="dxa"/>
          </w:tcPr>
          <w:p w14:paraId="3C977A8D" w14:textId="74843643" w:rsidR="00227016" w:rsidRPr="00021F3D" w:rsidRDefault="00836A38" w:rsidP="00227016">
            <w:pPr>
              <w:pStyle w:val="TableParagraph"/>
              <w:contextualSpacing/>
              <w:rPr>
                <w:sz w:val="24"/>
                <w:szCs w:val="24"/>
              </w:rPr>
            </w:pPr>
            <w:r w:rsidRPr="00836A38">
              <w:rPr>
                <w:sz w:val="24"/>
                <w:szCs w:val="24"/>
              </w:rPr>
              <w:t>https://lgnau.edu.ua</w:t>
            </w:r>
          </w:p>
        </w:tc>
      </w:tr>
      <w:tr w:rsidR="00227016" w:rsidRPr="000C292C" w14:paraId="35BAFCA9" w14:textId="77777777" w:rsidTr="00227016">
        <w:trPr>
          <w:trHeight w:val="20"/>
        </w:trPr>
        <w:tc>
          <w:tcPr>
            <w:tcW w:w="8982" w:type="dxa"/>
            <w:gridSpan w:val="6"/>
          </w:tcPr>
          <w:p w14:paraId="71146030" w14:textId="77777777" w:rsidR="00227016" w:rsidRPr="00021F3D" w:rsidRDefault="00227016" w:rsidP="00227016">
            <w:pPr>
              <w:pStyle w:val="TableParagraph"/>
              <w:keepNext/>
              <w:keepLines/>
              <w:widowControl/>
              <w:suppressLineNumbers/>
              <w:suppressAutoHyphens/>
              <w:contextualSpacing/>
              <w:jc w:val="center"/>
              <w:rPr>
                <w:b/>
                <w:i/>
                <w:sz w:val="24"/>
                <w:szCs w:val="24"/>
                <w:highlight w:val="yellow"/>
              </w:rPr>
            </w:pPr>
            <w:r w:rsidRPr="00021F3D">
              <w:rPr>
                <w:b/>
                <w:i/>
                <w:sz w:val="24"/>
                <w:szCs w:val="24"/>
              </w:rPr>
              <w:t>2. Мета освітньої програми</w:t>
            </w:r>
          </w:p>
        </w:tc>
      </w:tr>
      <w:tr w:rsidR="00227016" w:rsidRPr="000C292C" w14:paraId="6216891F" w14:textId="77777777" w:rsidTr="00227016">
        <w:trPr>
          <w:trHeight w:val="20"/>
        </w:trPr>
        <w:tc>
          <w:tcPr>
            <w:tcW w:w="8982" w:type="dxa"/>
            <w:gridSpan w:val="6"/>
          </w:tcPr>
          <w:p w14:paraId="617BB689" w14:textId="3DCDCC1C" w:rsidR="004D3F94" w:rsidRPr="00021F3D" w:rsidRDefault="00227016" w:rsidP="004D3F94">
            <w:pPr>
              <w:pStyle w:val="TableParagraph"/>
              <w:tabs>
                <w:tab w:val="left" w:pos="2410"/>
              </w:tabs>
              <w:jc w:val="both"/>
              <w:rPr>
                <w:sz w:val="24"/>
                <w:szCs w:val="24"/>
              </w:rPr>
            </w:pPr>
            <w:r w:rsidRPr="00021F3D">
              <w:rPr>
                <w:sz w:val="24"/>
                <w:szCs w:val="24"/>
              </w:rPr>
              <w:t>Підгот</w:t>
            </w:r>
            <w:r>
              <w:rPr>
                <w:sz w:val="24"/>
                <w:szCs w:val="24"/>
              </w:rPr>
              <w:t>увати</w:t>
            </w:r>
            <w:r w:rsidRPr="00021F3D">
              <w:rPr>
                <w:sz w:val="24"/>
                <w:szCs w:val="24"/>
              </w:rPr>
              <w:t xml:space="preserve"> сучасного професіонала</w:t>
            </w:r>
            <w:r w:rsidR="004D3F94">
              <w:rPr>
                <w:sz w:val="24"/>
                <w:szCs w:val="24"/>
              </w:rPr>
              <w:t xml:space="preserve"> зі сформованими </w:t>
            </w:r>
            <w:r w:rsidR="004D3F94" w:rsidRPr="004D3F94">
              <w:rPr>
                <w:sz w:val="24"/>
                <w:szCs w:val="24"/>
              </w:rPr>
              <w:t xml:space="preserve">професійними, науково-дослідницькими та освітянськими </w:t>
            </w:r>
            <w:proofErr w:type="spellStart"/>
            <w:r w:rsidR="004D3F94" w:rsidRPr="004D3F94">
              <w:rPr>
                <w:sz w:val="24"/>
                <w:szCs w:val="24"/>
              </w:rPr>
              <w:t>компетентностями</w:t>
            </w:r>
            <w:proofErr w:type="spellEnd"/>
            <w:r w:rsidR="004D3F94" w:rsidRPr="004D3F94">
              <w:rPr>
                <w:sz w:val="24"/>
                <w:szCs w:val="24"/>
              </w:rPr>
              <w:t>, необхідними для інноваційної професійної, науково-дослідницької і освітянської діяльності, впровадження сучасних технологій у ветеринарній медицині</w:t>
            </w:r>
            <w:r>
              <w:rPr>
                <w:sz w:val="24"/>
                <w:szCs w:val="24"/>
              </w:rPr>
              <w:t xml:space="preserve">, </w:t>
            </w:r>
            <w:r w:rsidR="00225760" w:rsidRPr="008E6AF2">
              <w:rPr>
                <w:sz w:val="24"/>
                <w:szCs w:val="24"/>
              </w:rPr>
              <w:t xml:space="preserve">який </w:t>
            </w:r>
            <w:r w:rsidR="008E6AF2" w:rsidRPr="008E6AF2">
              <w:rPr>
                <w:sz w:val="24"/>
                <w:szCs w:val="24"/>
              </w:rPr>
              <w:t>має</w:t>
            </w:r>
            <w:r w:rsidR="004D3F94">
              <w:rPr>
                <w:sz w:val="24"/>
                <w:szCs w:val="24"/>
              </w:rPr>
              <w:t xml:space="preserve"> </w:t>
            </w:r>
            <w:r w:rsidRPr="00C1440E">
              <w:rPr>
                <w:sz w:val="24"/>
                <w:szCs w:val="24"/>
              </w:rPr>
              <w:t xml:space="preserve">володіти методологією </w:t>
            </w:r>
            <w:r w:rsidR="004D3F94" w:rsidRPr="004D3F94">
              <w:rPr>
                <w:sz w:val="24"/>
                <w:szCs w:val="24"/>
              </w:rPr>
              <w:t xml:space="preserve">послідовного процесу ґрунтовного наукового дослідження, </w:t>
            </w:r>
            <w:r w:rsidR="004D3F94" w:rsidRPr="00C1440E">
              <w:rPr>
                <w:sz w:val="24"/>
                <w:szCs w:val="24"/>
              </w:rPr>
              <w:t>проводити критичний аналіз, оцінку і синтез нових та комплексних ідей</w:t>
            </w:r>
            <w:r w:rsidR="004D3F94">
              <w:rPr>
                <w:sz w:val="24"/>
                <w:szCs w:val="24"/>
              </w:rPr>
              <w:t>,</w:t>
            </w:r>
            <w:r w:rsidR="004D3F94" w:rsidRPr="00C1440E">
              <w:rPr>
                <w:sz w:val="24"/>
                <w:szCs w:val="24"/>
              </w:rPr>
              <w:t xml:space="preserve"> здатного до безперервного саморозвитку та самовдосконалення</w:t>
            </w:r>
            <w:r w:rsidRPr="00C1440E">
              <w:rPr>
                <w:sz w:val="24"/>
                <w:szCs w:val="24"/>
              </w:rPr>
              <w:t>.</w:t>
            </w:r>
          </w:p>
        </w:tc>
      </w:tr>
      <w:tr w:rsidR="00227016" w:rsidRPr="00305504" w14:paraId="6C077278" w14:textId="77777777" w:rsidTr="00227016">
        <w:trPr>
          <w:trHeight w:val="20"/>
        </w:trPr>
        <w:tc>
          <w:tcPr>
            <w:tcW w:w="8982" w:type="dxa"/>
            <w:gridSpan w:val="6"/>
            <w:vAlign w:val="center"/>
          </w:tcPr>
          <w:p w14:paraId="159764EC" w14:textId="77777777" w:rsidR="00227016" w:rsidRPr="00021F3D" w:rsidRDefault="00227016" w:rsidP="00227016">
            <w:pPr>
              <w:pStyle w:val="TableParagraph"/>
              <w:keepNext/>
              <w:keepLines/>
              <w:widowControl/>
              <w:suppressLineNumbers/>
              <w:suppressAutoHyphens/>
              <w:contextualSpacing/>
              <w:jc w:val="center"/>
              <w:rPr>
                <w:b/>
                <w:i/>
                <w:sz w:val="24"/>
                <w:szCs w:val="24"/>
                <w:highlight w:val="yellow"/>
              </w:rPr>
            </w:pPr>
            <w:r w:rsidRPr="00021F3D">
              <w:rPr>
                <w:b/>
                <w:i/>
                <w:sz w:val="24"/>
                <w:szCs w:val="24"/>
              </w:rPr>
              <w:t>3. Характеристика освітньої програми</w:t>
            </w:r>
          </w:p>
        </w:tc>
      </w:tr>
      <w:tr w:rsidR="00227016" w:rsidRPr="00305504" w14:paraId="7B80083B" w14:textId="77777777" w:rsidTr="00227016">
        <w:trPr>
          <w:trHeight w:val="20"/>
        </w:trPr>
        <w:tc>
          <w:tcPr>
            <w:tcW w:w="2320" w:type="dxa"/>
            <w:gridSpan w:val="4"/>
          </w:tcPr>
          <w:p w14:paraId="74BF6365" w14:textId="77777777" w:rsidR="00227016" w:rsidRPr="00021F3D" w:rsidRDefault="00227016" w:rsidP="00227016">
            <w:pPr>
              <w:pStyle w:val="TableParagraph"/>
              <w:widowControl/>
              <w:contextualSpacing/>
              <w:rPr>
                <w:b/>
                <w:sz w:val="24"/>
                <w:szCs w:val="24"/>
              </w:rPr>
            </w:pPr>
            <w:r w:rsidRPr="00021F3D">
              <w:rPr>
                <w:b/>
                <w:sz w:val="24"/>
                <w:szCs w:val="24"/>
              </w:rPr>
              <w:t>Предметна область (галузь знань, спеціальність, спеціалізація)</w:t>
            </w:r>
          </w:p>
        </w:tc>
        <w:tc>
          <w:tcPr>
            <w:tcW w:w="6662" w:type="dxa"/>
            <w:gridSpan w:val="2"/>
          </w:tcPr>
          <w:p w14:paraId="6D5518FE" w14:textId="09651B9A" w:rsidR="00227016" w:rsidRPr="00021F3D" w:rsidRDefault="00227016" w:rsidP="00227016">
            <w:pPr>
              <w:pStyle w:val="TableParagraph"/>
              <w:tabs>
                <w:tab w:val="left" w:pos="2410"/>
              </w:tabs>
              <w:jc w:val="both"/>
              <w:rPr>
                <w:sz w:val="24"/>
                <w:szCs w:val="24"/>
              </w:rPr>
            </w:pPr>
            <w:r w:rsidRPr="00021F3D">
              <w:rPr>
                <w:i/>
                <w:iCs/>
                <w:sz w:val="24"/>
                <w:szCs w:val="24"/>
              </w:rPr>
              <w:t>Галузь знань:</w:t>
            </w:r>
            <w:r w:rsidRPr="00021F3D">
              <w:rPr>
                <w:sz w:val="24"/>
                <w:szCs w:val="24"/>
              </w:rPr>
              <w:t xml:space="preserve"> </w:t>
            </w:r>
            <w:r w:rsidR="004D3F94">
              <w:rPr>
                <w:sz w:val="24"/>
                <w:szCs w:val="24"/>
              </w:rPr>
              <w:t>21 Ветеринарна медицина</w:t>
            </w:r>
          </w:p>
          <w:p w14:paraId="74ACB97D" w14:textId="4CE29B55" w:rsidR="00227016" w:rsidRPr="00021F3D" w:rsidRDefault="00227016" w:rsidP="00227016">
            <w:pPr>
              <w:pStyle w:val="TableParagraph"/>
              <w:tabs>
                <w:tab w:val="left" w:pos="2410"/>
              </w:tabs>
              <w:jc w:val="both"/>
              <w:rPr>
                <w:sz w:val="24"/>
                <w:szCs w:val="24"/>
              </w:rPr>
            </w:pPr>
            <w:r w:rsidRPr="00021F3D">
              <w:rPr>
                <w:i/>
                <w:iCs/>
                <w:sz w:val="24"/>
                <w:szCs w:val="24"/>
              </w:rPr>
              <w:t>Спеціальність:</w:t>
            </w:r>
            <w:r w:rsidRPr="00021F3D">
              <w:rPr>
                <w:sz w:val="24"/>
                <w:szCs w:val="24"/>
              </w:rPr>
              <w:t xml:space="preserve"> </w:t>
            </w:r>
            <w:r w:rsidR="004D3F94">
              <w:rPr>
                <w:sz w:val="24"/>
                <w:szCs w:val="24"/>
              </w:rPr>
              <w:t>21</w:t>
            </w:r>
            <w:r w:rsidRPr="00021F3D">
              <w:rPr>
                <w:sz w:val="24"/>
                <w:szCs w:val="24"/>
              </w:rPr>
              <w:t xml:space="preserve"> </w:t>
            </w:r>
            <w:r w:rsidR="004D3F94">
              <w:rPr>
                <w:sz w:val="24"/>
                <w:szCs w:val="24"/>
              </w:rPr>
              <w:t>Ветеринарна медицина</w:t>
            </w:r>
          </w:p>
          <w:p w14:paraId="2154DBEF" w14:textId="34A3A9D3" w:rsidR="00227016" w:rsidRPr="00021F3D" w:rsidRDefault="00227016" w:rsidP="00227016">
            <w:pPr>
              <w:pStyle w:val="TableParagraph"/>
              <w:tabs>
                <w:tab w:val="left" w:pos="491"/>
                <w:tab w:val="left" w:pos="945"/>
                <w:tab w:val="left" w:pos="1060"/>
                <w:tab w:val="left" w:pos="1951"/>
                <w:tab w:val="left" w:pos="2063"/>
                <w:tab w:val="left" w:pos="2410"/>
                <w:tab w:val="left" w:pos="2654"/>
                <w:tab w:val="left" w:pos="2789"/>
                <w:tab w:val="left" w:pos="3006"/>
                <w:tab w:val="left" w:pos="3215"/>
                <w:tab w:val="left" w:pos="3517"/>
                <w:tab w:val="left" w:pos="3690"/>
                <w:tab w:val="left" w:pos="4315"/>
                <w:tab w:val="left" w:pos="4593"/>
                <w:tab w:val="left" w:pos="4851"/>
                <w:tab w:val="left" w:pos="5056"/>
                <w:tab w:val="left" w:pos="5496"/>
              </w:tabs>
              <w:jc w:val="both"/>
              <w:rPr>
                <w:sz w:val="24"/>
                <w:szCs w:val="24"/>
              </w:rPr>
            </w:pPr>
            <w:r w:rsidRPr="00021F3D">
              <w:rPr>
                <w:i/>
                <w:iCs/>
                <w:sz w:val="24"/>
                <w:szCs w:val="24"/>
              </w:rPr>
              <w:t>Об’єктами вивчення</w:t>
            </w:r>
            <w:r w:rsidR="00EF0085">
              <w:rPr>
                <w:i/>
                <w:iCs/>
                <w:sz w:val="24"/>
                <w:szCs w:val="24"/>
              </w:rPr>
              <w:t>:</w:t>
            </w:r>
            <w:r w:rsidRPr="00021F3D">
              <w:rPr>
                <w:sz w:val="24"/>
                <w:szCs w:val="24"/>
              </w:rPr>
              <w:t xml:space="preserve"> </w:t>
            </w:r>
            <w:r w:rsidR="006E6970" w:rsidRPr="006E6970">
              <w:rPr>
                <w:sz w:val="24"/>
                <w:szCs w:val="24"/>
              </w:rPr>
              <w:t xml:space="preserve">методологія науково-дослідної роботи; вітчизняна та світова література з досліджуваної тематики; встановлення закономірностей та обґрунтування особливостей будови і розвитку організму тварин за норми та </w:t>
            </w:r>
            <w:r w:rsidR="00EF0085" w:rsidRPr="006E6970">
              <w:rPr>
                <w:sz w:val="24"/>
                <w:szCs w:val="24"/>
              </w:rPr>
              <w:t>патології</w:t>
            </w:r>
            <w:r w:rsidR="006E6970" w:rsidRPr="006E6970">
              <w:rPr>
                <w:sz w:val="24"/>
                <w:szCs w:val="24"/>
              </w:rPr>
              <w:t xml:space="preserve">; діагностика і профілактика </w:t>
            </w:r>
            <w:proofErr w:type="spellStart"/>
            <w:r w:rsidR="006E6970" w:rsidRPr="006E6970">
              <w:rPr>
                <w:sz w:val="24"/>
                <w:szCs w:val="24"/>
              </w:rPr>
              <w:t>хвороб</w:t>
            </w:r>
            <w:proofErr w:type="spellEnd"/>
            <w:r w:rsidR="006E6970" w:rsidRPr="006E6970">
              <w:rPr>
                <w:sz w:val="24"/>
                <w:szCs w:val="24"/>
              </w:rPr>
              <w:t xml:space="preserve"> та лікування тварин; взаємозв’язок між природними та антропогенними об’єктами і процесами у тваринництві та ветеринарній медицині; освітня та </w:t>
            </w:r>
            <w:r w:rsidR="006E6970" w:rsidRPr="006E6970">
              <w:rPr>
                <w:sz w:val="24"/>
                <w:szCs w:val="24"/>
              </w:rPr>
              <w:lastRenderedPageBreak/>
              <w:t>громадська діяльність; розроблення науково-методичних вказівок та науково-практичних рекомендацій з підвищення ефективності різних напрямів спеціальності «Ветеринарна медицина»</w:t>
            </w:r>
            <w:r w:rsidRPr="006E6970">
              <w:rPr>
                <w:sz w:val="24"/>
                <w:szCs w:val="24"/>
              </w:rPr>
              <w:t xml:space="preserve">. </w:t>
            </w:r>
          </w:p>
          <w:p w14:paraId="4F862C7A" w14:textId="52D75226" w:rsidR="00227016" w:rsidRPr="00021F3D" w:rsidRDefault="00227016" w:rsidP="00227016">
            <w:pPr>
              <w:pStyle w:val="TableParagraph"/>
              <w:tabs>
                <w:tab w:val="left" w:pos="491"/>
                <w:tab w:val="left" w:pos="945"/>
                <w:tab w:val="left" w:pos="1060"/>
                <w:tab w:val="left" w:pos="1951"/>
                <w:tab w:val="left" w:pos="2063"/>
                <w:tab w:val="left" w:pos="2410"/>
                <w:tab w:val="left" w:pos="2654"/>
                <w:tab w:val="left" w:pos="2789"/>
                <w:tab w:val="left" w:pos="3006"/>
                <w:tab w:val="left" w:pos="3215"/>
                <w:tab w:val="left" w:pos="3517"/>
                <w:tab w:val="left" w:pos="3690"/>
                <w:tab w:val="left" w:pos="4315"/>
                <w:tab w:val="left" w:pos="4593"/>
                <w:tab w:val="left" w:pos="4851"/>
                <w:tab w:val="left" w:pos="5056"/>
                <w:tab w:val="left" w:pos="5496"/>
              </w:tabs>
              <w:jc w:val="both"/>
              <w:rPr>
                <w:sz w:val="24"/>
                <w:szCs w:val="24"/>
              </w:rPr>
            </w:pPr>
            <w:r w:rsidRPr="00021F3D">
              <w:rPr>
                <w:i/>
                <w:iCs/>
                <w:sz w:val="24"/>
                <w:szCs w:val="24"/>
              </w:rPr>
              <w:t>Цілі навчання:</w:t>
            </w:r>
            <w:r w:rsidRPr="00021F3D">
              <w:rPr>
                <w:sz w:val="24"/>
                <w:szCs w:val="24"/>
              </w:rPr>
              <w:t xml:space="preserve"> </w:t>
            </w:r>
            <w:r w:rsidR="006E6970">
              <w:rPr>
                <w:sz w:val="24"/>
                <w:szCs w:val="24"/>
              </w:rPr>
              <w:t>ф</w:t>
            </w:r>
            <w:r w:rsidR="006E6970" w:rsidRPr="006E6970">
              <w:rPr>
                <w:sz w:val="24"/>
                <w:szCs w:val="24"/>
              </w:rPr>
              <w:t xml:space="preserve">ормування професійних, науково-дослідницьких та освітянських </w:t>
            </w:r>
            <w:proofErr w:type="spellStart"/>
            <w:r w:rsidR="006E6970" w:rsidRPr="006E6970">
              <w:rPr>
                <w:sz w:val="24"/>
                <w:szCs w:val="24"/>
              </w:rPr>
              <w:t>компетентностей</w:t>
            </w:r>
            <w:proofErr w:type="spellEnd"/>
            <w:r w:rsidR="006E6970" w:rsidRPr="006E6970">
              <w:rPr>
                <w:sz w:val="24"/>
                <w:szCs w:val="24"/>
              </w:rPr>
              <w:t>, необхідних для інноваційної професійної, науково-дослідницької і освітянської діяльності та впровадження сучасних технологій у ветеринарній медицині</w:t>
            </w:r>
            <w:r w:rsidRPr="00021F3D">
              <w:rPr>
                <w:sz w:val="24"/>
                <w:szCs w:val="24"/>
              </w:rPr>
              <w:t>.</w:t>
            </w:r>
          </w:p>
          <w:p w14:paraId="69651730" w14:textId="5C286696" w:rsidR="00227016" w:rsidRPr="006E6970" w:rsidRDefault="00227016" w:rsidP="00227016">
            <w:pPr>
              <w:pStyle w:val="TableParagraph"/>
              <w:tabs>
                <w:tab w:val="left" w:pos="2410"/>
              </w:tabs>
              <w:jc w:val="both"/>
            </w:pPr>
            <w:r w:rsidRPr="00021F3D">
              <w:rPr>
                <w:i/>
                <w:iCs/>
                <w:sz w:val="24"/>
                <w:szCs w:val="24"/>
              </w:rPr>
              <w:t>Теоретичний зміст предметної області:</w:t>
            </w:r>
            <w:r w:rsidRPr="00021F3D">
              <w:rPr>
                <w:sz w:val="24"/>
                <w:szCs w:val="24"/>
              </w:rPr>
              <w:t xml:space="preserve"> </w:t>
            </w:r>
            <w:r w:rsidR="006E6970" w:rsidRPr="006E6970">
              <w:rPr>
                <w:sz w:val="24"/>
                <w:szCs w:val="24"/>
              </w:rPr>
              <w:t>поглиблене комплексне вивчення фундаментальних та прикладних наук спеціальності «Ветеринарна медицина» за обраною спеціалізацією.</w:t>
            </w:r>
          </w:p>
          <w:p w14:paraId="0C939550" w14:textId="77777777" w:rsidR="00227016" w:rsidRDefault="00227016" w:rsidP="00227016">
            <w:pPr>
              <w:pStyle w:val="TableParagraph"/>
              <w:tabs>
                <w:tab w:val="left" w:pos="2410"/>
              </w:tabs>
              <w:jc w:val="both"/>
              <w:rPr>
                <w:sz w:val="24"/>
                <w:szCs w:val="24"/>
              </w:rPr>
            </w:pPr>
            <w:r w:rsidRPr="00021F3D">
              <w:rPr>
                <w:i/>
                <w:iCs/>
                <w:sz w:val="24"/>
                <w:szCs w:val="24"/>
              </w:rPr>
              <w:t>Методи, методики, технології та інструменти:</w:t>
            </w:r>
            <w:r w:rsidRPr="00021F3D">
              <w:rPr>
                <w:sz w:val="24"/>
                <w:szCs w:val="24"/>
              </w:rPr>
              <w:t xml:space="preserve"> </w:t>
            </w:r>
            <w:r w:rsidR="006E6970" w:rsidRPr="006E6970">
              <w:rPr>
                <w:sz w:val="24"/>
                <w:szCs w:val="24"/>
              </w:rPr>
              <w:t>оволодіння методологією наукових досліджень та технологією експерименту, адекватними для вирішення поставлених наукових завдань за спеціальністю «Ветеринарна медицина».</w:t>
            </w:r>
          </w:p>
          <w:p w14:paraId="66378897" w14:textId="3EBE6A38" w:rsidR="006E6970" w:rsidRPr="00021F3D" w:rsidRDefault="006E6970" w:rsidP="00227016">
            <w:pPr>
              <w:pStyle w:val="TableParagraph"/>
              <w:tabs>
                <w:tab w:val="left" w:pos="2410"/>
              </w:tabs>
              <w:jc w:val="both"/>
              <w:rPr>
                <w:sz w:val="24"/>
                <w:szCs w:val="24"/>
              </w:rPr>
            </w:pPr>
            <w:r w:rsidRPr="00EF0085">
              <w:rPr>
                <w:i/>
                <w:iCs/>
                <w:sz w:val="24"/>
                <w:szCs w:val="24"/>
              </w:rPr>
              <w:t>Інструменти та обладнання:</w:t>
            </w:r>
            <w:r>
              <w:rPr>
                <w:sz w:val="24"/>
                <w:szCs w:val="24"/>
              </w:rPr>
              <w:t xml:space="preserve"> </w:t>
            </w:r>
            <w:r w:rsidRPr="006E6970">
              <w:rPr>
                <w:sz w:val="24"/>
                <w:szCs w:val="24"/>
              </w:rPr>
              <w:t>інструменти, обладнання устаткування</w:t>
            </w:r>
            <w:r w:rsidRPr="006E6970">
              <w:rPr>
                <w:bCs/>
                <w:sz w:val="24"/>
              </w:rPr>
              <w:t xml:space="preserve"> </w:t>
            </w:r>
            <w:r w:rsidRPr="006E6970">
              <w:rPr>
                <w:sz w:val="24"/>
                <w:szCs w:val="24"/>
              </w:rPr>
              <w:t xml:space="preserve">та інші сучасні </w:t>
            </w:r>
            <w:r w:rsidRPr="006E6970">
              <w:rPr>
                <w:bCs/>
                <w:sz w:val="24"/>
              </w:rPr>
              <w:t>пристрої і прилади</w:t>
            </w:r>
            <w:r w:rsidRPr="006E6970">
              <w:rPr>
                <w:sz w:val="24"/>
                <w:szCs w:val="24"/>
              </w:rPr>
              <w:t>, необхідні для клінічного і лабораторного дослідження стану здоров’я тварин, різних біологічних субстратів тощо за спеціальністю «Ветеринарна медицина» відповідно до обраної спеціалізації</w:t>
            </w:r>
            <w:r>
              <w:rPr>
                <w:sz w:val="24"/>
                <w:szCs w:val="24"/>
              </w:rPr>
              <w:t>.</w:t>
            </w:r>
          </w:p>
        </w:tc>
      </w:tr>
      <w:tr w:rsidR="00524D27" w:rsidRPr="00305504" w14:paraId="5D6DB3D9" w14:textId="77777777" w:rsidTr="00227016">
        <w:trPr>
          <w:trHeight w:val="20"/>
        </w:trPr>
        <w:tc>
          <w:tcPr>
            <w:tcW w:w="2320" w:type="dxa"/>
            <w:gridSpan w:val="4"/>
          </w:tcPr>
          <w:p w14:paraId="5BE08C8C" w14:textId="77777777" w:rsidR="00524D27" w:rsidRPr="00021F3D" w:rsidRDefault="00524D27" w:rsidP="00227016">
            <w:pPr>
              <w:pStyle w:val="TableParagraph"/>
              <w:widowControl/>
              <w:contextualSpacing/>
              <w:rPr>
                <w:b/>
                <w:sz w:val="24"/>
                <w:szCs w:val="24"/>
              </w:rPr>
            </w:pPr>
          </w:p>
        </w:tc>
        <w:tc>
          <w:tcPr>
            <w:tcW w:w="6662" w:type="dxa"/>
            <w:gridSpan w:val="2"/>
          </w:tcPr>
          <w:p w14:paraId="507CC3BB" w14:textId="77777777" w:rsidR="00524D27" w:rsidRPr="00021F3D" w:rsidRDefault="00524D27" w:rsidP="00227016">
            <w:pPr>
              <w:pStyle w:val="TableParagraph"/>
              <w:tabs>
                <w:tab w:val="left" w:pos="2410"/>
              </w:tabs>
              <w:jc w:val="both"/>
              <w:rPr>
                <w:i/>
                <w:iCs/>
                <w:sz w:val="24"/>
                <w:szCs w:val="24"/>
              </w:rPr>
            </w:pPr>
          </w:p>
        </w:tc>
      </w:tr>
      <w:tr w:rsidR="00227016" w:rsidRPr="00305504" w14:paraId="4DD98E9C" w14:textId="77777777" w:rsidTr="00227016">
        <w:trPr>
          <w:trHeight w:val="20"/>
        </w:trPr>
        <w:tc>
          <w:tcPr>
            <w:tcW w:w="2320" w:type="dxa"/>
            <w:gridSpan w:val="4"/>
          </w:tcPr>
          <w:p w14:paraId="79C8B78A" w14:textId="77777777" w:rsidR="00227016" w:rsidRPr="005939D9" w:rsidRDefault="00227016" w:rsidP="00227016">
            <w:pPr>
              <w:pStyle w:val="TableParagraph"/>
              <w:widowControl/>
              <w:contextualSpacing/>
              <w:rPr>
                <w:b/>
                <w:sz w:val="24"/>
                <w:szCs w:val="24"/>
              </w:rPr>
            </w:pPr>
            <w:r w:rsidRPr="005939D9">
              <w:rPr>
                <w:b/>
                <w:sz w:val="24"/>
                <w:szCs w:val="24"/>
              </w:rPr>
              <w:t>Орієнтація освітньої програми</w:t>
            </w:r>
          </w:p>
        </w:tc>
        <w:tc>
          <w:tcPr>
            <w:tcW w:w="6662" w:type="dxa"/>
            <w:gridSpan w:val="2"/>
          </w:tcPr>
          <w:p w14:paraId="24362FEE" w14:textId="1036761E" w:rsidR="00227016" w:rsidRPr="005939D9" w:rsidRDefault="00D02D33" w:rsidP="00227016">
            <w:pPr>
              <w:pStyle w:val="TableParagraph"/>
              <w:tabs>
                <w:tab w:val="left" w:pos="2410"/>
              </w:tabs>
              <w:jc w:val="both"/>
              <w:rPr>
                <w:sz w:val="24"/>
                <w:szCs w:val="24"/>
              </w:rPr>
            </w:pPr>
            <w:r w:rsidRPr="005939D9">
              <w:rPr>
                <w:sz w:val="24"/>
                <w:szCs w:val="24"/>
              </w:rPr>
              <w:t xml:space="preserve">Освітньо-наукова програма орієнтується на сучасні наукові дослідження в галузі ветеринарної медицини, враховує специфіку роботи науково-дослідних установ, освітніх установ, орієнтує на актуальні </w:t>
            </w:r>
            <w:r w:rsidR="009A5EEC" w:rsidRPr="005939D9">
              <w:rPr>
                <w:sz w:val="24"/>
                <w:szCs w:val="24"/>
              </w:rPr>
              <w:t>напрями</w:t>
            </w:r>
            <w:r w:rsidRPr="005939D9">
              <w:rPr>
                <w:sz w:val="24"/>
                <w:szCs w:val="24"/>
              </w:rPr>
              <w:t>, в рамках яких здобувач вищої освіти визначає свою професійну, дослідницьку, педагогічну та наукову діяльність.</w:t>
            </w:r>
          </w:p>
        </w:tc>
      </w:tr>
      <w:tr w:rsidR="00227016" w:rsidRPr="00305504" w14:paraId="2B840096" w14:textId="77777777" w:rsidTr="00227016">
        <w:trPr>
          <w:trHeight w:val="20"/>
        </w:trPr>
        <w:tc>
          <w:tcPr>
            <w:tcW w:w="2320" w:type="dxa"/>
            <w:gridSpan w:val="4"/>
          </w:tcPr>
          <w:p w14:paraId="2E40C5A6" w14:textId="3FB3C15F" w:rsidR="00227016" w:rsidRPr="005939D9" w:rsidRDefault="00227016" w:rsidP="00227016">
            <w:pPr>
              <w:pStyle w:val="TableParagraph"/>
              <w:widowControl/>
              <w:contextualSpacing/>
              <w:rPr>
                <w:b/>
                <w:sz w:val="24"/>
                <w:szCs w:val="24"/>
              </w:rPr>
            </w:pPr>
            <w:r w:rsidRPr="005939D9">
              <w:rPr>
                <w:b/>
                <w:sz w:val="24"/>
                <w:szCs w:val="24"/>
              </w:rPr>
              <w:t xml:space="preserve">Основний фокус освітньої програми </w:t>
            </w:r>
          </w:p>
        </w:tc>
        <w:tc>
          <w:tcPr>
            <w:tcW w:w="6662" w:type="dxa"/>
            <w:gridSpan w:val="2"/>
          </w:tcPr>
          <w:p w14:paraId="05EB3605" w14:textId="057D345D" w:rsidR="00227016" w:rsidRPr="005939D9" w:rsidRDefault="00D02D33" w:rsidP="00227016">
            <w:pPr>
              <w:pStyle w:val="TableParagraph"/>
              <w:tabs>
                <w:tab w:val="left" w:pos="2410"/>
              </w:tabs>
              <w:jc w:val="both"/>
              <w:rPr>
                <w:sz w:val="24"/>
                <w:szCs w:val="24"/>
              </w:rPr>
            </w:pPr>
            <w:r w:rsidRPr="005939D9">
              <w:rPr>
                <w:sz w:val="24"/>
                <w:szCs w:val="24"/>
              </w:rPr>
              <w:t xml:space="preserve">Загальна освіта в галузі ветеринарної медицини, спрямована на проведення науково-дослідної роботи. Акцент на підготовці професіоналів, спроможних продукувати нові ідеї науково-дослідницького та інноваційного характеру, створення сучасних, більш ефективних способів діагностики, лікування та профілактики </w:t>
            </w:r>
            <w:proofErr w:type="spellStart"/>
            <w:r w:rsidRPr="005939D9">
              <w:rPr>
                <w:sz w:val="24"/>
                <w:szCs w:val="24"/>
              </w:rPr>
              <w:t>хвороб</w:t>
            </w:r>
            <w:proofErr w:type="spellEnd"/>
            <w:r w:rsidRPr="005939D9">
              <w:rPr>
                <w:sz w:val="24"/>
                <w:szCs w:val="24"/>
              </w:rPr>
              <w:t xml:space="preserve"> різної етіології, які мають наукову новизну, теоретичне та практичне значення.</w:t>
            </w:r>
          </w:p>
        </w:tc>
      </w:tr>
      <w:tr w:rsidR="00227016" w:rsidRPr="00305504" w14:paraId="429B4CDA" w14:textId="77777777" w:rsidTr="009A5EEC">
        <w:trPr>
          <w:cantSplit/>
          <w:trHeight w:val="3024"/>
        </w:trPr>
        <w:tc>
          <w:tcPr>
            <w:tcW w:w="2320" w:type="dxa"/>
            <w:gridSpan w:val="4"/>
          </w:tcPr>
          <w:p w14:paraId="021738C3" w14:textId="77777777" w:rsidR="00227016" w:rsidRPr="00A72F52" w:rsidRDefault="00227016" w:rsidP="00227016">
            <w:pPr>
              <w:pStyle w:val="TableParagraph"/>
              <w:keepLines/>
              <w:widowControl/>
              <w:contextualSpacing/>
              <w:rPr>
                <w:b/>
                <w:sz w:val="24"/>
                <w:szCs w:val="24"/>
              </w:rPr>
            </w:pPr>
            <w:r w:rsidRPr="00A72F52">
              <w:rPr>
                <w:b/>
                <w:sz w:val="24"/>
                <w:szCs w:val="24"/>
              </w:rPr>
              <w:t>Особливості програми</w:t>
            </w:r>
          </w:p>
        </w:tc>
        <w:tc>
          <w:tcPr>
            <w:tcW w:w="6662" w:type="dxa"/>
            <w:gridSpan w:val="2"/>
          </w:tcPr>
          <w:p w14:paraId="4FE94224" w14:textId="1BCEDF42" w:rsidR="009A5EEC" w:rsidRPr="005268CC" w:rsidRDefault="00A72F52" w:rsidP="00A72F52">
            <w:pPr>
              <w:spacing w:line="240" w:lineRule="auto"/>
              <w:ind w:firstLine="709"/>
              <w:rPr>
                <w:sz w:val="24"/>
                <w:szCs w:val="24"/>
                <w:highlight w:val="yellow"/>
              </w:rPr>
            </w:pPr>
            <w:r w:rsidRPr="00A72F52">
              <w:rPr>
                <w:snapToGrid/>
                <w:sz w:val="24"/>
                <w:szCs w:val="24"/>
                <w:lang w:eastAsia="uk-UA" w:bidi="uk-UA"/>
              </w:rPr>
              <w:t xml:space="preserve">Особливості цієї програми полягають у конкретизації на основі кваліфікаційних характеристик, передбачених НРК, відповідних </w:t>
            </w:r>
            <w:proofErr w:type="spellStart"/>
            <w:r w:rsidRPr="00A72F52">
              <w:rPr>
                <w:snapToGrid/>
                <w:sz w:val="24"/>
                <w:szCs w:val="24"/>
                <w:lang w:eastAsia="uk-UA" w:bidi="uk-UA"/>
              </w:rPr>
              <w:t>компетентностей</w:t>
            </w:r>
            <w:proofErr w:type="spellEnd"/>
            <w:r w:rsidRPr="00A72F52">
              <w:rPr>
                <w:snapToGrid/>
                <w:sz w:val="24"/>
                <w:szCs w:val="24"/>
                <w:lang w:eastAsia="uk-UA" w:bidi="uk-UA"/>
              </w:rPr>
              <w:t xml:space="preserve"> та програмних результатів навчання, якими має оволодіти доктор філософії з ветеринарної медицини, їх узгодженні з освітніми компонентами навчального плану. </w:t>
            </w:r>
            <w:r w:rsidRPr="00A72F52">
              <w:rPr>
                <w:rFonts w:eastAsia="Calibri" w:cs="Arial"/>
                <w:snapToGrid/>
                <w:sz w:val="24"/>
                <w:szCs w:val="24"/>
              </w:rPr>
              <w:t xml:space="preserve">Унікальність програми полягає у специфічних для неї цілях і завданнях, що передбачають поєднання фахових знань і вмінь здобувачів  в умовах міжнародної співпраці та проведення досліджень  на світовому рівні (належної лабораторної </w:t>
            </w:r>
            <w:proofErr w:type="spellStart"/>
            <w:r w:rsidRPr="00A72F52">
              <w:rPr>
                <w:rFonts w:eastAsia="Calibri" w:cs="Arial"/>
                <w:snapToGrid/>
                <w:sz w:val="24"/>
                <w:szCs w:val="24"/>
              </w:rPr>
              <w:t>практики,GLP</w:t>
            </w:r>
            <w:proofErr w:type="spellEnd"/>
            <w:r w:rsidRPr="00A72F52">
              <w:rPr>
                <w:rFonts w:eastAsia="Calibri" w:cs="Arial"/>
                <w:snapToGrid/>
                <w:sz w:val="24"/>
                <w:szCs w:val="24"/>
              </w:rPr>
              <w:t>).</w:t>
            </w:r>
          </w:p>
        </w:tc>
      </w:tr>
      <w:tr w:rsidR="00227016" w:rsidRPr="00305504" w14:paraId="61AB3B99" w14:textId="77777777" w:rsidTr="00227016">
        <w:trPr>
          <w:trHeight w:val="42"/>
        </w:trPr>
        <w:tc>
          <w:tcPr>
            <w:tcW w:w="8982" w:type="dxa"/>
            <w:gridSpan w:val="6"/>
          </w:tcPr>
          <w:p w14:paraId="5AE015A5" w14:textId="77777777" w:rsidR="00227016" w:rsidRPr="00021F3D" w:rsidRDefault="00227016" w:rsidP="00227016">
            <w:pPr>
              <w:pStyle w:val="TableParagraph"/>
              <w:keepNext/>
              <w:keepLines/>
              <w:widowControl/>
              <w:suppressLineNumbers/>
              <w:suppressAutoHyphens/>
              <w:contextualSpacing/>
              <w:jc w:val="center"/>
              <w:rPr>
                <w:b/>
                <w:i/>
                <w:sz w:val="24"/>
                <w:szCs w:val="24"/>
              </w:rPr>
            </w:pPr>
            <w:r w:rsidRPr="00021F3D">
              <w:rPr>
                <w:b/>
                <w:i/>
                <w:sz w:val="24"/>
                <w:szCs w:val="24"/>
              </w:rPr>
              <w:t>4. Придатність випускників до працевлаштування та подальшого навчання</w:t>
            </w:r>
          </w:p>
        </w:tc>
      </w:tr>
      <w:tr w:rsidR="00227016" w:rsidRPr="00305504" w14:paraId="0CBA05F6" w14:textId="77777777" w:rsidTr="00227016">
        <w:trPr>
          <w:trHeight w:val="20"/>
        </w:trPr>
        <w:tc>
          <w:tcPr>
            <w:tcW w:w="2320" w:type="dxa"/>
            <w:gridSpan w:val="4"/>
          </w:tcPr>
          <w:p w14:paraId="011A4290" w14:textId="77777777" w:rsidR="00227016" w:rsidRPr="00021F3D" w:rsidRDefault="00227016" w:rsidP="00227016">
            <w:pPr>
              <w:pStyle w:val="TableParagraph"/>
              <w:contextualSpacing/>
              <w:rPr>
                <w:b/>
                <w:sz w:val="24"/>
                <w:szCs w:val="24"/>
              </w:rPr>
            </w:pPr>
            <w:r w:rsidRPr="00021F3D">
              <w:rPr>
                <w:b/>
                <w:sz w:val="24"/>
                <w:szCs w:val="24"/>
              </w:rPr>
              <w:t>Придатність до працевлаштування</w:t>
            </w:r>
          </w:p>
        </w:tc>
        <w:tc>
          <w:tcPr>
            <w:tcW w:w="6662" w:type="dxa"/>
            <w:gridSpan w:val="2"/>
          </w:tcPr>
          <w:p w14:paraId="1A0A5182" w14:textId="77777777" w:rsidR="009A5EEC" w:rsidRPr="009A5EEC" w:rsidRDefault="009A5EEC" w:rsidP="009A5EEC">
            <w:pPr>
              <w:spacing w:line="240" w:lineRule="auto"/>
              <w:ind w:firstLine="0"/>
              <w:rPr>
                <w:sz w:val="24"/>
                <w:szCs w:val="24"/>
              </w:rPr>
            </w:pPr>
            <w:r w:rsidRPr="009A5EEC">
              <w:rPr>
                <w:sz w:val="24"/>
                <w:szCs w:val="24"/>
              </w:rPr>
              <w:t>Управлінська, адміністративна, наукова і викладацька діяльність в галузі ветеринарної медицини.</w:t>
            </w:r>
          </w:p>
          <w:p w14:paraId="677849F4" w14:textId="759D3BEE" w:rsidR="00227016" w:rsidRPr="00021F3D" w:rsidRDefault="009A5EEC" w:rsidP="009A5EEC">
            <w:pPr>
              <w:pStyle w:val="TableParagraph"/>
              <w:contextualSpacing/>
              <w:jc w:val="both"/>
              <w:rPr>
                <w:sz w:val="24"/>
                <w:szCs w:val="24"/>
              </w:rPr>
            </w:pPr>
            <w:r w:rsidRPr="009A5EEC">
              <w:rPr>
                <w:sz w:val="24"/>
                <w:szCs w:val="24"/>
              </w:rPr>
              <w:t xml:space="preserve">Посади згідно «Класифікатора професій ДК 003:2010»: викладач закладів </w:t>
            </w:r>
            <w:r>
              <w:rPr>
                <w:sz w:val="24"/>
                <w:szCs w:val="24"/>
              </w:rPr>
              <w:t>вищої освіти</w:t>
            </w:r>
            <w:r w:rsidRPr="009A5EEC">
              <w:rPr>
                <w:sz w:val="24"/>
                <w:szCs w:val="24"/>
              </w:rPr>
              <w:t>, завідувач лабораторії (науково-дослідної, підготовки виробництва), науковий співробітник-</w:t>
            </w:r>
            <w:r w:rsidRPr="009A5EEC">
              <w:rPr>
                <w:sz w:val="24"/>
                <w:szCs w:val="24"/>
              </w:rPr>
              <w:lastRenderedPageBreak/>
              <w:t>консультант, молодший науковий співробітник</w:t>
            </w:r>
            <w:r>
              <w:rPr>
                <w:sz w:val="24"/>
                <w:szCs w:val="24"/>
              </w:rPr>
              <w:t>,</w:t>
            </w:r>
            <w:r w:rsidRPr="009A5EEC">
              <w:rPr>
                <w:sz w:val="24"/>
                <w:szCs w:val="24"/>
              </w:rPr>
              <w:t xml:space="preserve"> науковий співробітник</w:t>
            </w:r>
            <w:r>
              <w:rPr>
                <w:sz w:val="24"/>
                <w:szCs w:val="24"/>
              </w:rPr>
              <w:t>.</w:t>
            </w:r>
          </w:p>
        </w:tc>
      </w:tr>
      <w:tr w:rsidR="00227016" w:rsidRPr="00305504" w14:paraId="44CB471B" w14:textId="77777777" w:rsidTr="00227016">
        <w:trPr>
          <w:trHeight w:val="20"/>
        </w:trPr>
        <w:tc>
          <w:tcPr>
            <w:tcW w:w="2320" w:type="dxa"/>
            <w:gridSpan w:val="4"/>
          </w:tcPr>
          <w:p w14:paraId="57837805" w14:textId="77777777" w:rsidR="00227016" w:rsidRPr="00021F3D" w:rsidRDefault="00227016" w:rsidP="00227016">
            <w:pPr>
              <w:pStyle w:val="TableParagraph"/>
              <w:contextualSpacing/>
              <w:rPr>
                <w:b/>
                <w:sz w:val="24"/>
                <w:szCs w:val="24"/>
              </w:rPr>
            </w:pPr>
            <w:r w:rsidRPr="00021F3D">
              <w:rPr>
                <w:b/>
                <w:sz w:val="24"/>
                <w:szCs w:val="24"/>
              </w:rPr>
              <w:lastRenderedPageBreak/>
              <w:t>Подальше навчання</w:t>
            </w:r>
          </w:p>
        </w:tc>
        <w:tc>
          <w:tcPr>
            <w:tcW w:w="6662" w:type="dxa"/>
            <w:gridSpan w:val="2"/>
          </w:tcPr>
          <w:p w14:paraId="69A046DC" w14:textId="16F6A145" w:rsidR="00227016" w:rsidRPr="00021F3D" w:rsidRDefault="009A5EEC" w:rsidP="00227016">
            <w:pPr>
              <w:pStyle w:val="TableParagraph"/>
              <w:tabs>
                <w:tab w:val="left" w:pos="1896"/>
                <w:tab w:val="left" w:pos="3827"/>
                <w:tab w:val="left" w:pos="5859"/>
              </w:tabs>
              <w:jc w:val="both"/>
              <w:rPr>
                <w:sz w:val="24"/>
                <w:szCs w:val="24"/>
              </w:rPr>
            </w:pPr>
            <w:r w:rsidRPr="009A5EEC">
              <w:rPr>
                <w:sz w:val="24"/>
                <w:szCs w:val="24"/>
              </w:rPr>
              <w:t xml:space="preserve">Навчання впродовж життя як в Україні, так і за кордоном для підвищення кваліфікації та вдосконалення </w:t>
            </w:r>
            <w:proofErr w:type="spellStart"/>
            <w:r w:rsidRPr="009A5EEC">
              <w:rPr>
                <w:sz w:val="24"/>
                <w:szCs w:val="24"/>
              </w:rPr>
              <w:t>управлінсько</w:t>
            </w:r>
            <w:proofErr w:type="spellEnd"/>
            <w:r w:rsidRPr="009A5EEC">
              <w:rPr>
                <w:sz w:val="24"/>
                <w:szCs w:val="24"/>
              </w:rPr>
              <w:t>-адміністративної, наукової, дослідницької, педагогічної чи іншої діяльності, отримання грантів, стипендій тощо. Здобуття наукового ступеня доктора наук за спеціальністю «Ветеринарна медицина».</w:t>
            </w:r>
          </w:p>
        </w:tc>
      </w:tr>
      <w:tr w:rsidR="00227016" w:rsidRPr="00305504" w14:paraId="7FEE1D43" w14:textId="77777777" w:rsidTr="00227016">
        <w:trPr>
          <w:trHeight w:val="20"/>
        </w:trPr>
        <w:tc>
          <w:tcPr>
            <w:tcW w:w="8982" w:type="dxa"/>
            <w:gridSpan w:val="6"/>
          </w:tcPr>
          <w:p w14:paraId="4573A0D6" w14:textId="77777777" w:rsidR="00227016" w:rsidRPr="00021F3D" w:rsidRDefault="00227016" w:rsidP="00227016">
            <w:pPr>
              <w:pStyle w:val="TableParagraph"/>
              <w:keepNext/>
              <w:keepLines/>
              <w:widowControl/>
              <w:suppressLineNumbers/>
              <w:suppressAutoHyphens/>
              <w:contextualSpacing/>
              <w:jc w:val="center"/>
              <w:rPr>
                <w:b/>
                <w:i/>
                <w:sz w:val="24"/>
                <w:szCs w:val="24"/>
              </w:rPr>
            </w:pPr>
            <w:r w:rsidRPr="00021F3D">
              <w:rPr>
                <w:b/>
                <w:i/>
                <w:sz w:val="24"/>
                <w:szCs w:val="24"/>
              </w:rPr>
              <w:t>5. Викладання та оцінювання</w:t>
            </w:r>
          </w:p>
        </w:tc>
      </w:tr>
      <w:tr w:rsidR="00227016" w:rsidRPr="00305504" w14:paraId="04A8D22B" w14:textId="77777777" w:rsidTr="00227016">
        <w:trPr>
          <w:trHeight w:val="20"/>
        </w:trPr>
        <w:tc>
          <w:tcPr>
            <w:tcW w:w="2320" w:type="dxa"/>
            <w:gridSpan w:val="4"/>
          </w:tcPr>
          <w:p w14:paraId="6CE58647" w14:textId="77777777" w:rsidR="00227016" w:rsidRPr="00021F3D" w:rsidRDefault="00227016" w:rsidP="00227016">
            <w:pPr>
              <w:pStyle w:val="TableParagraph"/>
              <w:widowControl/>
              <w:contextualSpacing/>
              <w:rPr>
                <w:b/>
                <w:sz w:val="24"/>
                <w:szCs w:val="24"/>
              </w:rPr>
            </w:pPr>
            <w:r w:rsidRPr="00021F3D">
              <w:rPr>
                <w:b/>
                <w:sz w:val="24"/>
                <w:szCs w:val="24"/>
              </w:rPr>
              <w:t>Викладання та навчання</w:t>
            </w:r>
          </w:p>
        </w:tc>
        <w:tc>
          <w:tcPr>
            <w:tcW w:w="6662" w:type="dxa"/>
            <w:gridSpan w:val="2"/>
          </w:tcPr>
          <w:p w14:paraId="064AF515" w14:textId="3EF383CE" w:rsidR="00227016" w:rsidRPr="00021F3D" w:rsidRDefault="00F923C1" w:rsidP="00227016">
            <w:pPr>
              <w:pStyle w:val="TableParagraph"/>
              <w:contextualSpacing/>
              <w:jc w:val="both"/>
              <w:rPr>
                <w:sz w:val="24"/>
                <w:szCs w:val="24"/>
              </w:rPr>
            </w:pPr>
            <w:proofErr w:type="spellStart"/>
            <w:r w:rsidRPr="00F923C1">
              <w:rPr>
                <w:sz w:val="24"/>
                <w:szCs w:val="24"/>
              </w:rPr>
              <w:t>Студентоцентроване</w:t>
            </w:r>
            <w:proofErr w:type="spellEnd"/>
            <w:r w:rsidRPr="00F923C1">
              <w:rPr>
                <w:sz w:val="24"/>
                <w:szCs w:val="24"/>
              </w:rPr>
              <w:t xml:space="preserve"> навчання, проблемно-орієнтоване навчання, самонавчання через електронні освітні ресурси, навчання через лабораторну практику, науково-дослідну роботу, ініціативне самонавчання. Індивідуальне наукове керівництво, консультування з боку наукового керівника, науково-педагогічних працівників, галузевих науково-дослідних установ. Отримання навичок науково-педагогічної роботи у вищій школі.</w:t>
            </w:r>
          </w:p>
        </w:tc>
      </w:tr>
      <w:tr w:rsidR="00227016" w:rsidRPr="00305504" w14:paraId="4CDBFFEB" w14:textId="77777777" w:rsidTr="00227016">
        <w:trPr>
          <w:trHeight w:val="20"/>
        </w:trPr>
        <w:tc>
          <w:tcPr>
            <w:tcW w:w="2320" w:type="dxa"/>
            <w:gridSpan w:val="4"/>
          </w:tcPr>
          <w:p w14:paraId="5B935D30" w14:textId="77777777" w:rsidR="00227016" w:rsidRPr="00021F3D" w:rsidRDefault="00227016" w:rsidP="00227016">
            <w:pPr>
              <w:pStyle w:val="TableParagraph"/>
              <w:widowControl/>
              <w:contextualSpacing/>
              <w:rPr>
                <w:b/>
                <w:sz w:val="24"/>
                <w:szCs w:val="24"/>
              </w:rPr>
            </w:pPr>
            <w:r w:rsidRPr="00021F3D">
              <w:rPr>
                <w:b/>
                <w:sz w:val="24"/>
                <w:szCs w:val="24"/>
              </w:rPr>
              <w:t>Оцінювання</w:t>
            </w:r>
          </w:p>
        </w:tc>
        <w:tc>
          <w:tcPr>
            <w:tcW w:w="6662" w:type="dxa"/>
            <w:gridSpan w:val="2"/>
          </w:tcPr>
          <w:p w14:paraId="5304ACB4" w14:textId="51BE8DC0" w:rsidR="00731A5C" w:rsidRPr="00731A5C" w:rsidRDefault="00731A5C" w:rsidP="00227016">
            <w:pPr>
              <w:pStyle w:val="TableParagraph"/>
              <w:contextualSpacing/>
              <w:jc w:val="both"/>
              <w:rPr>
                <w:sz w:val="24"/>
                <w:szCs w:val="24"/>
              </w:rPr>
            </w:pPr>
            <w:r w:rsidRPr="00731A5C">
              <w:rPr>
                <w:sz w:val="24"/>
                <w:szCs w:val="24"/>
              </w:rPr>
              <w:t xml:space="preserve">Оцінювання якості освоєння освітньої складової </w:t>
            </w:r>
            <w:proofErr w:type="spellStart"/>
            <w:r w:rsidRPr="00731A5C">
              <w:rPr>
                <w:sz w:val="24"/>
                <w:szCs w:val="24"/>
              </w:rPr>
              <w:t>освітньо</w:t>
            </w:r>
            <w:proofErr w:type="spellEnd"/>
            <w:r>
              <w:rPr>
                <w:sz w:val="24"/>
                <w:szCs w:val="24"/>
              </w:rPr>
              <w:t>-</w:t>
            </w:r>
            <w:r w:rsidRPr="00731A5C">
              <w:rPr>
                <w:sz w:val="24"/>
                <w:szCs w:val="24"/>
              </w:rPr>
              <w:t>наукової програми включає поточний і підсумковий (семестровий) контроль знань: екзамени/заліки, захист звіту з педагогічної практики.</w:t>
            </w:r>
          </w:p>
          <w:p w14:paraId="4DC439F6" w14:textId="77777777" w:rsidR="00731A5C" w:rsidRDefault="00731A5C" w:rsidP="00731A5C">
            <w:pPr>
              <w:pStyle w:val="TableParagraph"/>
              <w:contextualSpacing/>
              <w:jc w:val="both"/>
              <w:rPr>
                <w:sz w:val="24"/>
                <w:szCs w:val="24"/>
              </w:rPr>
            </w:pPr>
            <w:r w:rsidRPr="00731A5C">
              <w:rPr>
                <w:sz w:val="24"/>
                <w:szCs w:val="24"/>
              </w:rPr>
              <w:t xml:space="preserve">Оцінювання якості освоєння наукової складової </w:t>
            </w:r>
            <w:proofErr w:type="spellStart"/>
            <w:r w:rsidRPr="00731A5C">
              <w:rPr>
                <w:sz w:val="24"/>
                <w:szCs w:val="24"/>
              </w:rPr>
              <w:t>освітньо</w:t>
            </w:r>
            <w:proofErr w:type="spellEnd"/>
            <w:r>
              <w:rPr>
                <w:sz w:val="24"/>
                <w:szCs w:val="24"/>
              </w:rPr>
              <w:t>-</w:t>
            </w:r>
            <w:r w:rsidRPr="00731A5C">
              <w:rPr>
                <w:sz w:val="24"/>
                <w:szCs w:val="24"/>
              </w:rPr>
              <w:t>наукової програми включає виконання індивідуального плану</w:t>
            </w:r>
            <w:r>
              <w:rPr>
                <w:sz w:val="24"/>
                <w:szCs w:val="24"/>
              </w:rPr>
              <w:t>,</w:t>
            </w:r>
            <w:r w:rsidRPr="00731A5C">
              <w:rPr>
                <w:sz w:val="24"/>
                <w:szCs w:val="24"/>
              </w:rPr>
              <w:t xml:space="preserve"> виконання </w:t>
            </w:r>
            <w:proofErr w:type="spellStart"/>
            <w:r w:rsidRPr="00731A5C">
              <w:rPr>
                <w:sz w:val="24"/>
                <w:szCs w:val="24"/>
              </w:rPr>
              <w:t>освітньо</w:t>
            </w:r>
            <w:proofErr w:type="spellEnd"/>
            <w:r w:rsidRPr="00731A5C">
              <w:rPr>
                <w:sz w:val="24"/>
                <w:szCs w:val="24"/>
              </w:rPr>
              <w:t xml:space="preserve">-наукової програми підготовки здобувача вищої освіти ступеня доктора філософії, висвітлення матеріалів наукової роботи у профільних виданнях, проходження апробації результатів проведених досліджень. </w:t>
            </w:r>
          </w:p>
          <w:p w14:paraId="78360EA0" w14:textId="4D764865" w:rsidR="00227016" w:rsidRPr="00021F3D" w:rsidRDefault="00731A5C" w:rsidP="00731A5C">
            <w:pPr>
              <w:pStyle w:val="TableParagraph"/>
              <w:contextualSpacing/>
              <w:jc w:val="both"/>
              <w:rPr>
                <w:sz w:val="24"/>
                <w:szCs w:val="24"/>
              </w:rPr>
            </w:pPr>
            <w:r w:rsidRPr="00731A5C">
              <w:rPr>
                <w:sz w:val="24"/>
                <w:szCs w:val="24"/>
              </w:rPr>
              <w:t>Атестація здобувачів освітнього рівня доктора філософії здійснюється у формі публічного представлення співробітникам відповідної кафедри доповіді за матеріалами завершеної дисертаційної (наукової) роботи. Обов’язковою умовою допуску до захисту є успішне виконання здобувачем його індивідуального навчального плану.</w:t>
            </w:r>
          </w:p>
        </w:tc>
      </w:tr>
      <w:tr w:rsidR="00227016" w:rsidRPr="00305504" w14:paraId="269024F1" w14:textId="77777777" w:rsidTr="00227016">
        <w:trPr>
          <w:trHeight w:val="20"/>
        </w:trPr>
        <w:tc>
          <w:tcPr>
            <w:tcW w:w="8982" w:type="dxa"/>
            <w:gridSpan w:val="6"/>
          </w:tcPr>
          <w:p w14:paraId="2EF5CB97" w14:textId="77777777" w:rsidR="00227016" w:rsidRPr="00021F3D" w:rsidRDefault="00227016" w:rsidP="00227016">
            <w:pPr>
              <w:pStyle w:val="TableParagraph"/>
              <w:keepNext/>
              <w:keepLines/>
              <w:widowControl/>
              <w:suppressLineNumbers/>
              <w:suppressAutoHyphens/>
              <w:contextualSpacing/>
              <w:jc w:val="center"/>
              <w:rPr>
                <w:b/>
                <w:i/>
                <w:sz w:val="24"/>
                <w:szCs w:val="24"/>
              </w:rPr>
            </w:pPr>
            <w:r w:rsidRPr="00021F3D">
              <w:rPr>
                <w:b/>
                <w:i/>
                <w:sz w:val="24"/>
                <w:szCs w:val="24"/>
              </w:rPr>
              <w:t>6. Програмні компетентності</w:t>
            </w:r>
          </w:p>
        </w:tc>
      </w:tr>
      <w:tr w:rsidR="00227016" w:rsidRPr="00305504" w14:paraId="1834A3EA" w14:textId="77777777" w:rsidTr="00227016">
        <w:trPr>
          <w:trHeight w:val="20"/>
        </w:trPr>
        <w:tc>
          <w:tcPr>
            <w:tcW w:w="2320" w:type="dxa"/>
            <w:gridSpan w:val="4"/>
          </w:tcPr>
          <w:p w14:paraId="02E5F72A" w14:textId="77777777" w:rsidR="00227016" w:rsidRPr="00021F3D" w:rsidRDefault="00227016" w:rsidP="00227016">
            <w:pPr>
              <w:pStyle w:val="TableParagraph"/>
              <w:widowControl/>
              <w:contextualSpacing/>
              <w:rPr>
                <w:b/>
                <w:sz w:val="24"/>
                <w:szCs w:val="24"/>
              </w:rPr>
            </w:pPr>
            <w:r w:rsidRPr="00021F3D">
              <w:rPr>
                <w:b/>
                <w:sz w:val="24"/>
                <w:szCs w:val="24"/>
              </w:rPr>
              <w:t>Інтегральна компетентність</w:t>
            </w:r>
          </w:p>
        </w:tc>
        <w:tc>
          <w:tcPr>
            <w:tcW w:w="6662" w:type="dxa"/>
            <w:gridSpan w:val="2"/>
          </w:tcPr>
          <w:p w14:paraId="4B47AFEB" w14:textId="2903BAD1" w:rsidR="00DF70D8" w:rsidRPr="00731A5C" w:rsidRDefault="00731A5C" w:rsidP="00932EFB">
            <w:pPr>
              <w:pStyle w:val="TableParagraph"/>
              <w:contextualSpacing/>
              <w:jc w:val="both"/>
              <w:rPr>
                <w:sz w:val="24"/>
                <w:szCs w:val="24"/>
              </w:rPr>
            </w:pPr>
            <w:r w:rsidRPr="00731A5C">
              <w:rPr>
                <w:sz w:val="24"/>
                <w:szCs w:val="24"/>
              </w:rPr>
              <w:t xml:space="preserve">Здатність володіти методологією наукових досліджень у галузі ветеринарної медицини, </w:t>
            </w:r>
            <w:r w:rsidRPr="00731A5C">
              <w:rPr>
                <w:rStyle w:val="rvts0"/>
                <w:spacing w:val="-6"/>
                <w:sz w:val="24"/>
                <w:szCs w:val="24"/>
              </w:rPr>
              <w:t xml:space="preserve">виявляти і </w:t>
            </w:r>
            <w:r w:rsidRPr="00731A5C">
              <w:rPr>
                <w:sz w:val="24"/>
                <w:szCs w:val="24"/>
              </w:rPr>
              <w:t xml:space="preserve">розв’язувати наукові задачі та практичні проблеми з використанням та глибоким переосмисленням наявних і створенням нових цілісних знань, </w:t>
            </w:r>
            <w:r w:rsidRPr="00731A5C">
              <w:rPr>
                <w:rStyle w:val="rvts0"/>
                <w:spacing w:val="-6"/>
                <w:sz w:val="24"/>
                <w:szCs w:val="24"/>
              </w:rPr>
              <w:t xml:space="preserve">висувати </w:t>
            </w:r>
            <w:r w:rsidRPr="00B3303A">
              <w:rPr>
                <w:sz w:val="24"/>
                <w:szCs w:val="24"/>
              </w:rPr>
              <w:t xml:space="preserve">гіпотези та генерувати нові ідеї щодо освітньої діяльності, а також здійснювати діагностику, лікування та профілактику патологій заразної і незаразної етіології </w:t>
            </w:r>
            <w:r w:rsidR="00932EFB" w:rsidRPr="00B3303A">
              <w:rPr>
                <w:sz w:val="24"/>
                <w:szCs w:val="24"/>
              </w:rPr>
              <w:t>та збереження довкілля</w:t>
            </w:r>
            <w:r w:rsidRPr="00B3303A">
              <w:rPr>
                <w:sz w:val="24"/>
                <w:szCs w:val="24"/>
              </w:rPr>
              <w:t>.</w:t>
            </w:r>
          </w:p>
        </w:tc>
      </w:tr>
      <w:tr w:rsidR="00227016" w:rsidRPr="00305504" w14:paraId="740AE0CD" w14:textId="77777777" w:rsidTr="00227016">
        <w:trPr>
          <w:trHeight w:val="20"/>
        </w:trPr>
        <w:tc>
          <w:tcPr>
            <w:tcW w:w="2320" w:type="dxa"/>
            <w:gridSpan w:val="4"/>
          </w:tcPr>
          <w:p w14:paraId="368114CF" w14:textId="77777777" w:rsidR="00227016" w:rsidRPr="00021F3D" w:rsidRDefault="00227016" w:rsidP="00227016">
            <w:pPr>
              <w:pStyle w:val="TableParagraph"/>
              <w:widowControl/>
              <w:contextualSpacing/>
              <w:rPr>
                <w:b/>
                <w:sz w:val="24"/>
                <w:szCs w:val="24"/>
              </w:rPr>
            </w:pPr>
            <w:r w:rsidRPr="00FF3D65">
              <w:rPr>
                <w:b/>
                <w:sz w:val="24"/>
                <w:szCs w:val="24"/>
              </w:rPr>
              <w:t>Загальні компетентності (ЗК)</w:t>
            </w:r>
          </w:p>
        </w:tc>
        <w:tc>
          <w:tcPr>
            <w:tcW w:w="6662" w:type="dxa"/>
            <w:gridSpan w:val="2"/>
          </w:tcPr>
          <w:p w14:paraId="237B6A61" w14:textId="77777777" w:rsidR="00FF3D65" w:rsidRPr="00FF3D65" w:rsidRDefault="00FF3D65" w:rsidP="00FF3D65">
            <w:pPr>
              <w:pStyle w:val="TableParagraph"/>
              <w:contextualSpacing/>
              <w:rPr>
                <w:sz w:val="24"/>
                <w:szCs w:val="24"/>
              </w:rPr>
            </w:pPr>
            <w:r w:rsidRPr="00FF3D65">
              <w:rPr>
                <w:sz w:val="24"/>
                <w:szCs w:val="24"/>
              </w:rPr>
              <w:t xml:space="preserve">ЗК1. Здатність розв’язувати комплексні проблеми у галузі </w:t>
            </w:r>
          </w:p>
          <w:p w14:paraId="50ACD6B1" w14:textId="77777777" w:rsidR="00FF3D65" w:rsidRPr="00FF3D65" w:rsidRDefault="00FF3D65" w:rsidP="00FF3D65">
            <w:pPr>
              <w:pStyle w:val="TableParagraph"/>
              <w:contextualSpacing/>
              <w:rPr>
                <w:sz w:val="24"/>
                <w:szCs w:val="24"/>
              </w:rPr>
            </w:pPr>
            <w:r w:rsidRPr="00FF3D65">
              <w:rPr>
                <w:sz w:val="24"/>
                <w:szCs w:val="24"/>
              </w:rPr>
              <w:t xml:space="preserve">ветеринарної медицини на основі системного наукового та </w:t>
            </w:r>
          </w:p>
          <w:p w14:paraId="11B51AC5" w14:textId="77777777" w:rsidR="00FF3D65" w:rsidRPr="00FF3D65" w:rsidRDefault="00FF3D65" w:rsidP="00FF3D65">
            <w:pPr>
              <w:pStyle w:val="TableParagraph"/>
              <w:contextualSpacing/>
              <w:rPr>
                <w:sz w:val="24"/>
                <w:szCs w:val="24"/>
              </w:rPr>
            </w:pPr>
            <w:r w:rsidRPr="00FF3D65">
              <w:rPr>
                <w:sz w:val="24"/>
                <w:szCs w:val="24"/>
              </w:rPr>
              <w:t xml:space="preserve">загального культурного світогляду із дотриманням принципів </w:t>
            </w:r>
          </w:p>
          <w:p w14:paraId="6BD0C291" w14:textId="77777777" w:rsidR="00FF3D65" w:rsidRPr="00FF3D65" w:rsidRDefault="00FF3D65" w:rsidP="00FF3D65">
            <w:pPr>
              <w:pStyle w:val="TableParagraph"/>
              <w:contextualSpacing/>
              <w:rPr>
                <w:sz w:val="24"/>
                <w:szCs w:val="24"/>
              </w:rPr>
            </w:pPr>
            <w:r w:rsidRPr="00FF3D65">
              <w:rPr>
                <w:sz w:val="24"/>
                <w:szCs w:val="24"/>
              </w:rPr>
              <w:t xml:space="preserve">професійної етики та академічної доброчесності. </w:t>
            </w:r>
          </w:p>
          <w:p w14:paraId="42C52E0F" w14:textId="77777777" w:rsidR="00FF3D65" w:rsidRPr="00FF3D65" w:rsidRDefault="00FF3D65" w:rsidP="00FF3D65">
            <w:pPr>
              <w:pStyle w:val="TableParagraph"/>
              <w:contextualSpacing/>
              <w:rPr>
                <w:sz w:val="24"/>
                <w:szCs w:val="24"/>
              </w:rPr>
            </w:pPr>
            <w:r w:rsidRPr="00FF3D65">
              <w:rPr>
                <w:sz w:val="24"/>
                <w:szCs w:val="24"/>
              </w:rPr>
              <w:t xml:space="preserve">ЗК2. Здатність до пошуку, оброблення та аналізу інформації </w:t>
            </w:r>
          </w:p>
          <w:p w14:paraId="2184D92E" w14:textId="77777777" w:rsidR="00FF3D65" w:rsidRPr="00FF3D65" w:rsidRDefault="00FF3D65" w:rsidP="00FF3D65">
            <w:pPr>
              <w:pStyle w:val="TableParagraph"/>
              <w:contextualSpacing/>
              <w:rPr>
                <w:sz w:val="24"/>
                <w:szCs w:val="24"/>
              </w:rPr>
            </w:pPr>
            <w:r w:rsidRPr="00FF3D65">
              <w:rPr>
                <w:sz w:val="24"/>
                <w:szCs w:val="24"/>
              </w:rPr>
              <w:t>з різних джерел.</w:t>
            </w:r>
          </w:p>
          <w:p w14:paraId="008C8A7D" w14:textId="77777777" w:rsidR="00FF3D65" w:rsidRPr="00FF3D65" w:rsidRDefault="00FF3D65" w:rsidP="00FF3D65">
            <w:pPr>
              <w:pStyle w:val="TableParagraph"/>
              <w:contextualSpacing/>
              <w:rPr>
                <w:sz w:val="24"/>
                <w:szCs w:val="24"/>
              </w:rPr>
            </w:pPr>
            <w:r w:rsidRPr="00FF3D65">
              <w:rPr>
                <w:sz w:val="24"/>
                <w:szCs w:val="24"/>
              </w:rPr>
              <w:t>ЗК3. Здатність до абстрактного мислення, аналізу та синтезу.</w:t>
            </w:r>
          </w:p>
          <w:p w14:paraId="454B47B6" w14:textId="2AA9898B" w:rsidR="00227016" w:rsidRPr="00021F3D" w:rsidRDefault="00FF3D65" w:rsidP="00FF3D65">
            <w:pPr>
              <w:pStyle w:val="TableParagraph"/>
              <w:contextualSpacing/>
              <w:jc w:val="both"/>
              <w:rPr>
                <w:sz w:val="24"/>
                <w:szCs w:val="24"/>
              </w:rPr>
            </w:pPr>
            <w:r w:rsidRPr="00FF3D65">
              <w:rPr>
                <w:sz w:val="24"/>
                <w:szCs w:val="24"/>
              </w:rPr>
              <w:t>ЗК4. Здатність працювати у міжнародному контексті.</w:t>
            </w:r>
          </w:p>
        </w:tc>
      </w:tr>
      <w:tr w:rsidR="00227016" w:rsidRPr="000C292C" w14:paraId="2EA0C871" w14:textId="77777777" w:rsidTr="00FF3D65">
        <w:trPr>
          <w:trHeight w:val="7787"/>
        </w:trPr>
        <w:tc>
          <w:tcPr>
            <w:tcW w:w="2320" w:type="dxa"/>
            <w:gridSpan w:val="4"/>
          </w:tcPr>
          <w:p w14:paraId="605F0C29" w14:textId="77777777" w:rsidR="00227016" w:rsidRPr="00021F3D" w:rsidRDefault="00227016" w:rsidP="00227016">
            <w:pPr>
              <w:pStyle w:val="TableParagraph"/>
              <w:widowControl/>
              <w:contextualSpacing/>
              <w:rPr>
                <w:b/>
                <w:sz w:val="24"/>
                <w:szCs w:val="24"/>
              </w:rPr>
            </w:pPr>
            <w:r w:rsidRPr="00FF3D65">
              <w:rPr>
                <w:b/>
                <w:sz w:val="24"/>
                <w:szCs w:val="24"/>
              </w:rPr>
              <w:lastRenderedPageBreak/>
              <w:t>Спеціальні (фахові) компетентності (СК)</w:t>
            </w:r>
          </w:p>
        </w:tc>
        <w:tc>
          <w:tcPr>
            <w:tcW w:w="6662" w:type="dxa"/>
            <w:gridSpan w:val="2"/>
          </w:tcPr>
          <w:p w14:paraId="783F507B" w14:textId="77777777" w:rsidR="00FF3D65" w:rsidRPr="00FF3D65" w:rsidRDefault="00FF3D65" w:rsidP="00FF3D65">
            <w:pPr>
              <w:pStyle w:val="TableParagraph"/>
              <w:contextualSpacing/>
              <w:jc w:val="both"/>
              <w:rPr>
                <w:sz w:val="24"/>
                <w:szCs w:val="24"/>
              </w:rPr>
            </w:pPr>
            <w:r w:rsidRPr="00FF3D65">
              <w:rPr>
                <w:sz w:val="24"/>
                <w:szCs w:val="24"/>
              </w:rPr>
              <w:t xml:space="preserve">СК1. Здатність виявляти, ставити та вирішувати проблеми </w:t>
            </w:r>
          </w:p>
          <w:p w14:paraId="2FFF7D9D" w14:textId="77777777" w:rsidR="00FF3D65" w:rsidRPr="00FF3D65" w:rsidRDefault="00FF3D65" w:rsidP="00FF3D65">
            <w:pPr>
              <w:pStyle w:val="TableParagraph"/>
              <w:contextualSpacing/>
              <w:jc w:val="both"/>
              <w:rPr>
                <w:sz w:val="24"/>
                <w:szCs w:val="24"/>
              </w:rPr>
            </w:pPr>
            <w:r w:rsidRPr="00FF3D65">
              <w:rPr>
                <w:sz w:val="24"/>
                <w:szCs w:val="24"/>
              </w:rPr>
              <w:t xml:space="preserve">дослідницького характеру у сфері ветеринарної медицини, </w:t>
            </w:r>
          </w:p>
          <w:p w14:paraId="7782BE7B" w14:textId="77777777" w:rsidR="00FF3D65" w:rsidRPr="00FF3D65" w:rsidRDefault="00FF3D65" w:rsidP="00FF3D65">
            <w:pPr>
              <w:pStyle w:val="TableParagraph"/>
              <w:contextualSpacing/>
              <w:jc w:val="both"/>
              <w:rPr>
                <w:sz w:val="24"/>
                <w:szCs w:val="24"/>
              </w:rPr>
            </w:pPr>
            <w:r w:rsidRPr="00FF3D65">
              <w:rPr>
                <w:sz w:val="24"/>
                <w:szCs w:val="24"/>
              </w:rPr>
              <w:t xml:space="preserve">оцінювати та забезпечувати якість виконуваних досліджень з </w:t>
            </w:r>
          </w:p>
          <w:p w14:paraId="6DD27BB4" w14:textId="77777777" w:rsidR="00FF3D65" w:rsidRPr="00FF3D65" w:rsidRDefault="00FF3D65" w:rsidP="00FF3D65">
            <w:pPr>
              <w:pStyle w:val="TableParagraph"/>
              <w:contextualSpacing/>
              <w:jc w:val="both"/>
              <w:rPr>
                <w:sz w:val="24"/>
                <w:szCs w:val="24"/>
              </w:rPr>
            </w:pPr>
            <w:r w:rsidRPr="00FF3D65">
              <w:rPr>
                <w:sz w:val="24"/>
                <w:szCs w:val="24"/>
              </w:rPr>
              <w:t xml:space="preserve">дотриманням вимог професійної етики. </w:t>
            </w:r>
          </w:p>
          <w:p w14:paraId="3EE08E85" w14:textId="77777777" w:rsidR="00FF3D65" w:rsidRPr="00FF3D65" w:rsidRDefault="00FF3D65" w:rsidP="00FF3D65">
            <w:pPr>
              <w:pStyle w:val="TableParagraph"/>
              <w:contextualSpacing/>
              <w:jc w:val="both"/>
              <w:rPr>
                <w:sz w:val="24"/>
                <w:szCs w:val="24"/>
              </w:rPr>
            </w:pPr>
            <w:r w:rsidRPr="00FF3D65">
              <w:rPr>
                <w:sz w:val="24"/>
                <w:szCs w:val="24"/>
              </w:rPr>
              <w:t xml:space="preserve">СК2. Здатність виконувати оригінальні дослідження, </w:t>
            </w:r>
          </w:p>
          <w:p w14:paraId="47C84DF9" w14:textId="77777777" w:rsidR="00FF3D65" w:rsidRPr="00FF3D65" w:rsidRDefault="00FF3D65" w:rsidP="00FF3D65">
            <w:pPr>
              <w:pStyle w:val="TableParagraph"/>
              <w:contextualSpacing/>
              <w:jc w:val="both"/>
              <w:rPr>
                <w:sz w:val="24"/>
                <w:szCs w:val="24"/>
              </w:rPr>
            </w:pPr>
            <w:r w:rsidRPr="00FF3D65">
              <w:rPr>
                <w:sz w:val="24"/>
                <w:szCs w:val="24"/>
              </w:rPr>
              <w:t xml:space="preserve">досягати наукових результатів, які створюють нові знання з </w:t>
            </w:r>
          </w:p>
          <w:p w14:paraId="6A641223" w14:textId="77777777" w:rsidR="00FF3D65" w:rsidRPr="00FF3D65" w:rsidRDefault="00FF3D65" w:rsidP="00FF3D65">
            <w:pPr>
              <w:pStyle w:val="TableParagraph"/>
              <w:contextualSpacing/>
              <w:jc w:val="both"/>
              <w:rPr>
                <w:sz w:val="24"/>
                <w:szCs w:val="24"/>
              </w:rPr>
            </w:pPr>
            <w:r w:rsidRPr="00FF3D65">
              <w:rPr>
                <w:sz w:val="24"/>
                <w:szCs w:val="24"/>
              </w:rPr>
              <w:t>ветеринарної медицини та дотичних до неї напрямів.</w:t>
            </w:r>
          </w:p>
          <w:p w14:paraId="1C18A9E6" w14:textId="77777777" w:rsidR="00FF3D65" w:rsidRPr="00FF3D65" w:rsidRDefault="00FF3D65" w:rsidP="00FF3D65">
            <w:pPr>
              <w:pStyle w:val="TableParagraph"/>
              <w:contextualSpacing/>
              <w:jc w:val="both"/>
              <w:rPr>
                <w:sz w:val="24"/>
                <w:szCs w:val="24"/>
              </w:rPr>
            </w:pPr>
            <w:r w:rsidRPr="00FF3D65">
              <w:rPr>
                <w:sz w:val="24"/>
                <w:szCs w:val="24"/>
              </w:rPr>
              <w:t xml:space="preserve">СК3 Здатність ініціювати, розробляти і реалізовувати </w:t>
            </w:r>
          </w:p>
          <w:p w14:paraId="5A158DA6" w14:textId="660EEF68" w:rsidR="00FF3D65" w:rsidRPr="00FF3D65" w:rsidRDefault="00FF3D65" w:rsidP="00FF3D65">
            <w:pPr>
              <w:pStyle w:val="TableParagraph"/>
              <w:contextualSpacing/>
              <w:jc w:val="both"/>
              <w:rPr>
                <w:sz w:val="24"/>
                <w:szCs w:val="24"/>
              </w:rPr>
            </w:pPr>
            <w:r w:rsidRPr="00FF3D65">
              <w:rPr>
                <w:sz w:val="24"/>
                <w:szCs w:val="24"/>
              </w:rPr>
              <w:t xml:space="preserve">комплексні інноваційні </w:t>
            </w:r>
            <w:proofErr w:type="spellStart"/>
            <w:r w:rsidRPr="00FF3D65">
              <w:rPr>
                <w:sz w:val="24"/>
                <w:szCs w:val="24"/>
              </w:rPr>
              <w:t>проєкти</w:t>
            </w:r>
            <w:proofErr w:type="spellEnd"/>
            <w:r w:rsidRPr="00FF3D65">
              <w:rPr>
                <w:sz w:val="24"/>
                <w:szCs w:val="24"/>
              </w:rPr>
              <w:t xml:space="preserve"> у сфері ветеринарної медицини та дотичні до неї міждисциплінарні </w:t>
            </w:r>
            <w:proofErr w:type="spellStart"/>
            <w:r w:rsidRPr="00FF3D65">
              <w:rPr>
                <w:sz w:val="24"/>
                <w:szCs w:val="24"/>
              </w:rPr>
              <w:t>проєкти</w:t>
            </w:r>
            <w:proofErr w:type="spellEnd"/>
            <w:r w:rsidRPr="00FF3D65">
              <w:rPr>
                <w:sz w:val="24"/>
                <w:szCs w:val="24"/>
              </w:rPr>
              <w:t>.</w:t>
            </w:r>
          </w:p>
          <w:p w14:paraId="07E80C53" w14:textId="77777777" w:rsidR="00FF3D65" w:rsidRPr="00FF3D65" w:rsidRDefault="00FF3D65" w:rsidP="00FF3D65">
            <w:pPr>
              <w:pStyle w:val="TableParagraph"/>
              <w:contextualSpacing/>
              <w:jc w:val="both"/>
              <w:rPr>
                <w:sz w:val="24"/>
                <w:szCs w:val="24"/>
              </w:rPr>
            </w:pPr>
            <w:r w:rsidRPr="00FF3D65">
              <w:rPr>
                <w:sz w:val="24"/>
                <w:szCs w:val="24"/>
              </w:rPr>
              <w:t xml:space="preserve">СК4. Здатність вести наукові дискусії на вітчизняному та </w:t>
            </w:r>
          </w:p>
          <w:p w14:paraId="6C2D78A8" w14:textId="77777777" w:rsidR="00FF3D65" w:rsidRPr="00FF3D65" w:rsidRDefault="00FF3D65" w:rsidP="00FF3D65">
            <w:pPr>
              <w:pStyle w:val="TableParagraph"/>
              <w:contextualSpacing/>
              <w:jc w:val="both"/>
              <w:rPr>
                <w:sz w:val="24"/>
                <w:szCs w:val="24"/>
              </w:rPr>
            </w:pPr>
            <w:r w:rsidRPr="00FF3D65">
              <w:rPr>
                <w:sz w:val="24"/>
                <w:szCs w:val="24"/>
              </w:rPr>
              <w:t xml:space="preserve">міжнародному рівнях, відстоювати свою наукову позицію з </w:t>
            </w:r>
          </w:p>
          <w:p w14:paraId="277AC130" w14:textId="77777777" w:rsidR="00FF3D65" w:rsidRPr="00FF3D65" w:rsidRDefault="00FF3D65" w:rsidP="00FF3D65">
            <w:pPr>
              <w:pStyle w:val="TableParagraph"/>
              <w:contextualSpacing/>
              <w:jc w:val="both"/>
              <w:rPr>
                <w:sz w:val="24"/>
                <w:szCs w:val="24"/>
              </w:rPr>
            </w:pPr>
            <w:r w:rsidRPr="00FF3D65">
              <w:rPr>
                <w:sz w:val="24"/>
                <w:szCs w:val="24"/>
              </w:rPr>
              <w:t>дотриманням норм наукової етики і академічної чесності.</w:t>
            </w:r>
          </w:p>
          <w:p w14:paraId="2B522787" w14:textId="77777777" w:rsidR="00FF3D65" w:rsidRPr="00FF3D65" w:rsidRDefault="00FF3D65" w:rsidP="00FF3D65">
            <w:pPr>
              <w:pStyle w:val="TableParagraph"/>
              <w:contextualSpacing/>
              <w:jc w:val="both"/>
              <w:rPr>
                <w:sz w:val="24"/>
                <w:szCs w:val="24"/>
              </w:rPr>
            </w:pPr>
            <w:r w:rsidRPr="00FF3D65">
              <w:rPr>
                <w:sz w:val="24"/>
                <w:szCs w:val="24"/>
              </w:rPr>
              <w:t xml:space="preserve">СК5. Здатність визначати комплекс необхідних сучасних </w:t>
            </w:r>
          </w:p>
          <w:p w14:paraId="1EB357FA" w14:textId="530AC225" w:rsidR="00FF3D65" w:rsidRPr="00FF3D65" w:rsidRDefault="00FF3D65" w:rsidP="00FF3D65">
            <w:pPr>
              <w:pStyle w:val="TableParagraph"/>
              <w:contextualSpacing/>
              <w:jc w:val="both"/>
              <w:rPr>
                <w:sz w:val="24"/>
                <w:szCs w:val="24"/>
              </w:rPr>
            </w:pPr>
            <w:r w:rsidRPr="00FF3D65">
              <w:rPr>
                <w:sz w:val="24"/>
                <w:szCs w:val="24"/>
              </w:rPr>
              <w:t xml:space="preserve">клінічних, інструментальних та лабораторних методів і </w:t>
            </w:r>
            <w:proofErr w:type="spellStart"/>
            <w:r w:rsidRPr="00FF3D65">
              <w:rPr>
                <w:sz w:val="24"/>
                <w:szCs w:val="24"/>
              </w:rPr>
              <w:t>методик</w:t>
            </w:r>
            <w:proofErr w:type="spellEnd"/>
            <w:r w:rsidRPr="00FF3D65">
              <w:rPr>
                <w:sz w:val="24"/>
                <w:szCs w:val="24"/>
              </w:rPr>
              <w:t xml:space="preserve">, а також розуміти призначення та застосовувати необхідне професійне обладнання, інструментарій, реактиви тощо, необхідні для проведення досліджень стану здоров’я та </w:t>
            </w:r>
          </w:p>
          <w:p w14:paraId="6142C5AB" w14:textId="77777777" w:rsidR="00FF3D65" w:rsidRPr="00FF3D65" w:rsidRDefault="00FF3D65" w:rsidP="00FF3D65">
            <w:pPr>
              <w:pStyle w:val="TableParagraph"/>
              <w:contextualSpacing/>
              <w:jc w:val="both"/>
              <w:rPr>
                <w:sz w:val="24"/>
                <w:szCs w:val="24"/>
              </w:rPr>
            </w:pPr>
            <w:r w:rsidRPr="00FF3D65">
              <w:rPr>
                <w:sz w:val="24"/>
                <w:szCs w:val="24"/>
              </w:rPr>
              <w:t xml:space="preserve">благополуччя тварин різних видів і класів, біологічних </w:t>
            </w:r>
          </w:p>
          <w:p w14:paraId="59A625A2" w14:textId="77777777" w:rsidR="00FF3D65" w:rsidRPr="00FF3D65" w:rsidRDefault="00FF3D65" w:rsidP="00FF3D65">
            <w:pPr>
              <w:pStyle w:val="TableParagraph"/>
              <w:contextualSpacing/>
              <w:jc w:val="both"/>
              <w:rPr>
                <w:sz w:val="24"/>
                <w:szCs w:val="24"/>
              </w:rPr>
            </w:pPr>
            <w:r w:rsidRPr="00FF3D65">
              <w:rPr>
                <w:sz w:val="24"/>
                <w:szCs w:val="24"/>
              </w:rPr>
              <w:t xml:space="preserve">субстратів, судово-ветеринарної експертизи, гарантування </w:t>
            </w:r>
          </w:p>
          <w:p w14:paraId="55FEA2FF" w14:textId="77777777" w:rsidR="00FF3D65" w:rsidRPr="00FF3D65" w:rsidRDefault="00FF3D65" w:rsidP="00FF3D65">
            <w:pPr>
              <w:pStyle w:val="TableParagraph"/>
              <w:contextualSpacing/>
              <w:jc w:val="both"/>
              <w:rPr>
                <w:sz w:val="24"/>
                <w:szCs w:val="24"/>
              </w:rPr>
            </w:pPr>
            <w:r w:rsidRPr="00FF3D65">
              <w:rPr>
                <w:sz w:val="24"/>
                <w:szCs w:val="24"/>
              </w:rPr>
              <w:t xml:space="preserve">безпечності та якості харчових продуктів, тощо відповідно до </w:t>
            </w:r>
          </w:p>
          <w:p w14:paraId="24C0071A" w14:textId="77777777" w:rsidR="00FF3D65" w:rsidRPr="00FF3D65" w:rsidRDefault="00FF3D65" w:rsidP="00FF3D65">
            <w:pPr>
              <w:pStyle w:val="TableParagraph"/>
              <w:contextualSpacing/>
              <w:jc w:val="both"/>
              <w:rPr>
                <w:sz w:val="24"/>
                <w:szCs w:val="24"/>
              </w:rPr>
            </w:pPr>
            <w:r w:rsidRPr="00FF3D65">
              <w:rPr>
                <w:sz w:val="24"/>
                <w:szCs w:val="24"/>
              </w:rPr>
              <w:t xml:space="preserve">обраного напряму та поставленої мети. </w:t>
            </w:r>
          </w:p>
          <w:p w14:paraId="40B7BAE6" w14:textId="5EC6E1FA" w:rsidR="00FF3D65" w:rsidRPr="00FF3D65" w:rsidRDefault="00FF3D65" w:rsidP="00FF3D65">
            <w:pPr>
              <w:pStyle w:val="TableParagraph"/>
              <w:contextualSpacing/>
              <w:jc w:val="both"/>
              <w:rPr>
                <w:sz w:val="24"/>
                <w:szCs w:val="24"/>
              </w:rPr>
            </w:pPr>
            <w:r w:rsidRPr="00FF3D65">
              <w:rPr>
                <w:sz w:val="24"/>
                <w:szCs w:val="24"/>
              </w:rPr>
              <w:t>СК6. Здатність до безперервного саморозвитку та самовдосконалення.</w:t>
            </w:r>
          </w:p>
          <w:p w14:paraId="6389CD83" w14:textId="77777777" w:rsidR="00FF3D65" w:rsidRPr="00FF3D65" w:rsidRDefault="00FF3D65" w:rsidP="00FF3D65">
            <w:pPr>
              <w:pStyle w:val="TableParagraph"/>
              <w:contextualSpacing/>
              <w:jc w:val="both"/>
              <w:rPr>
                <w:sz w:val="24"/>
                <w:szCs w:val="24"/>
              </w:rPr>
            </w:pPr>
            <w:r w:rsidRPr="00FF3D65">
              <w:rPr>
                <w:sz w:val="24"/>
                <w:szCs w:val="24"/>
              </w:rPr>
              <w:t xml:space="preserve">СК7. Здатність генерувати нові ідеї щодо розвитку теорії та </w:t>
            </w:r>
          </w:p>
          <w:p w14:paraId="389E1121" w14:textId="77777777" w:rsidR="00FF3D65" w:rsidRPr="00FF3D65" w:rsidRDefault="00FF3D65" w:rsidP="00FF3D65">
            <w:pPr>
              <w:pStyle w:val="TableParagraph"/>
              <w:contextualSpacing/>
              <w:jc w:val="both"/>
              <w:rPr>
                <w:sz w:val="24"/>
                <w:szCs w:val="24"/>
              </w:rPr>
            </w:pPr>
            <w:r w:rsidRPr="00FF3D65">
              <w:rPr>
                <w:sz w:val="24"/>
                <w:szCs w:val="24"/>
              </w:rPr>
              <w:t xml:space="preserve">практики ветеринарної медицини, виявляти, ставити та </w:t>
            </w:r>
          </w:p>
          <w:p w14:paraId="2303E01A" w14:textId="77777777" w:rsidR="00FF3D65" w:rsidRPr="00FF3D65" w:rsidRDefault="00FF3D65" w:rsidP="00FF3D65">
            <w:pPr>
              <w:pStyle w:val="TableParagraph"/>
              <w:contextualSpacing/>
              <w:jc w:val="both"/>
              <w:rPr>
                <w:sz w:val="24"/>
                <w:szCs w:val="24"/>
              </w:rPr>
            </w:pPr>
            <w:r w:rsidRPr="00FF3D65">
              <w:rPr>
                <w:sz w:val="24"/>
                <w:szCs w:val="24"/>
              </w:rPr>
              <w:t xml:space="preserve">вирішувати проблеми дослідницького характеру, оцінювати та </w:t>
            </w:r>
          </w:p>
          <w:p w14:paraId="3C80A759" w14:textId="657ABD87" w:rsidR="00FF3D65" w:rsidRPr="00021F3D" w:rsidRDefault="00FF3D65" w:rsidP="00FF3D65">
            <w:pPr>
              <w:pStyle w:val="TableParagraph"/>
              <w:contextualSpacing/>
              <w:jc w:val="both"/>
              <w:rPr>
                <w:sz w:val="24"/>
                <w:szCs w:val="24"/>
              </w:rPr>
            </w:pPr>
            <w:r w:rsidRPr="00FF3D65">
              <w:rPr>
                <w:sz w:val="24"/>
                <w:szCs w:val="24"/>
              </w:rPr>
              <w:t>забезпечувати якість виконуваних досліджень.</w:t>
            </w:r>
          </w:p>
        </w:tc>
      </w:tr>
      <w:tr w:rsidR="00227016" w:rsidRPr="000C292C" w14:paraId="6500B5C1" w14:textId="77777777" w:rsidTr="00227016">
        <w:trPr>
          <w:trHeight w:val="20"/>
        </w:trPr>
        <w:tc>
          <w:tcPr>
            <w:tcW w:w="8982" w:type="dxa"/>
            <w:gridSpan w:val="6"/>
          </w:tcPr>
          <w:p w14:paraId="693658FC" w14:textId="77777777" w:rsidR="00227016" w:rsidRPr="00021F3D" w:rsidRDefault="00227016" w:rsidP="00227016">
            <w:pPr>
              <w:pStyle w:val="TableParagraph"/>
              <w:keepNext/>
              <w:keepLines/>
              <w:widowControl/>
              <w:suppressLineNumbers/>
              <w:suppressAutoHyphens/>
              <w:contextualSpacing/>
              <w:jc w:val="center"/>
              <w:rPr>
                <w:b/>
                <w:i/>
                <w:sz w:val="24"/>
                <w:szCs w:val="24"/>
              </w:rPr>
            </w:pPr>
            <w:r w:rsidRPr="00021F3D">
              <w:rPr>
                <w:b/>
                <w:i/>
                <w:sz w:val="24"/>
                <w:szCs w:val="24"/>
              </w:rPr>
              <w:t>7. Програмні результати навчання</w:t>
            </w:r>
          </w:p>
        </w:tc>
      </w:tr>
      <w:tr w:rsidR="00227016" w:rsidRPr="000C292C" w14:paraId="1945D622" w14:textId="77777777" w:rsidTr="00227016">
        <w:trPr>
          <w:trHeight w:val="20"/>
        </w:trPr>
        <w:tc>
          <w:tcPr>
            <w:tcW w:w="1044" w:type="dxa"/>
          </w:tcPr>
          <w:p w14:paraId="674990C4" w14:textId="30C5E00D" w:rsidR="00227016" w:rsidRPr="005268CC" w:rsidRDefault="00227016" w:rsidP="00227016">
            <w:pPr>
              <w:pStyle w:val="TableParagraph"/>
              <w:contextualSpacing/>
              <w:jc w:val="both"/>
              <w:rPr>
                <w:sz w:val="24"/>
                <w:szCs w:val="24"/>
                <w:highlight w:val="yellow"/>
              </w:rPr>
            </w:pPr>
            <w:r w:rsidRPr="00FF3D65">
              <w:rPr>
                <w:sz w:val="24"/>
                <w:szCs w:val="24"/>
              </w:rPr>
              <w:t>РН 1</w:t>
            </w:r>
          </w:p>
        </w:tc>
        <w:tc>
          <w:tcPr>
            <w:tcW w:w="7938" w:type="dxa"/>
            <w:gridSpan w:val="5"/>
          </w:tcPr>
          <w:p w14:paraId="6A862178" w14:textId="77777777" w:rsidR="00FF3D65" w:rsidRPr="00FF3D65" w:rsidRDefault="00FF3D65" w:rsidP="005939D9">
            <w:pPr>
              <w:pStyle w:val="TableParagraph"/>
              <w:contextualSpacing/>
              <w:rPr>
                <w:sz w:val="24"/>
                <w:szCs w:val="24"/>
              </w:rPr>
            </w:pPr>
            <w:r w:rsidRPr="00FF3D65">
              <w:rPr>
                <w:sz w:val="24"/>
                <w:szCs w:val="24"/>
              </w:rPr>
              <w:t xml:space="preserve">Мати передові концептуальні та методологічні знання з ветеринарної </w:t>
            </w:r>
          </w:p>
          <w:p w14:paraId="36BED787" w14:textId="77777777" w:rsidR="00FF3D65" w:rsidRPr="00FF3D65" w:rsidRDefault="00FF3D65" w:rsidP="005939D9">
            <w:pPr>
              <w:pStyle w:val="TableParagraph"/>
              <w:contextualSpacing/>
              <w:rPr>
                <w:sz w:val="24"/>
                <w:szCs w:val="24"/>
              </w:rPr>
            </w:pPr>
            <w:r w:rsidRPr="00FF3D65">
              <w:rPr>
                <w:sz w:val="24"/>
                <w:szCs w:val="24"/>
              </w:rPr>
              <w:t xml:space="preserve">медицини і суміжних галузей, а також дослідницькі навички, достатні для </w:t>
            </w:r>
          </w:p>
          <w:p w14:paraId="2988D998" w14:textId="77777777" w:rsidR="00FF3D65" w:rsidRPr="00FF3D65" w:rsidRDefault="00FF3D65" w:rsidP="005939D9">
            <w:pPr>
              <w:pStyle w:val="TableParagraph"/>
              <w:contextualSpacing/>
              <w:rPr>
                <w:sz w:val="24"/>
                <w:szCs w:val="24"/>
              </w:rPr>
            </w:pPr>
            <w:r w:rsidRPr="00FF3D65">
              <w:rPr>
                <w:sz w:val="24"/>
                <w:szCs w:val="24"/>
              </w:rPr>
              <w:t xml:space="preserve">проведення наукових і прикладних досліджень на рівні останніх світових </w:t>
            </w:r>
          </w:p>
          <w:p w14:paraId="02105D8F" w14:textId="77777777" w:rsidR="00FF3D65" w:rsidRPr="00FF3D65" w:rsidRDefault="00FF3D65" w:rsidP="005939D9">
            <w:pPr>
              <w:pStyle w:val="TableParagraph"/>
              <w:contextualSpacing/>
              <w:rPr>
                <w:sz w:val="24"/>
                <w:szCs w:val="24"/>
              </w:rPr>
            </w:pPr>
            <w:r w:rsidRPr="00FF3D65">
              <w:rPr>
                <w:sz w:val="24"/>
                <w:szCs w:val="24"/>
              </w:rPr>
              <w:t xml:space="preserve">досягнень з відповідного напряму та отримання нових знань і здійснення </w:t>
            </w:r>
          </w:p>
          <w:p w14:paraId="0C439F60" w14:textId="48E1F969" w:rsidR="00227016" w:rsidRPr="00021F3D" w:rsidRDefault="00FF3D65" w:rsidP="005939D9">
            <w:pPr>
              <w:pStyle w:val="TableParagraph"/>
              <w:contextualSpacing/>
              <w:rPr>
                <w:sz w:val="24"/>
                <w:szCs w:val="24"/>
              </w:rPr>
            </w:pPr>
            <w:r w:rsidRPr="00FF3D65">
              <w:rPr>
                <w:sz w:val="24"/>
                <w:szCs w:val="24"/>
              </w:rPr>
              <w:t>інновацій.</w:t>
            </w:r>
          </w:p>
        </w:tc>
      </w:tr>
      <w:tr w:rsidR="00227016" w:rsidRPr="000C292C" w14:paraId="35B551A4" w14:textId="77777777" w:rsidTr="00227016">
        <w:trPr>
          <w:trHeight w:val="20"/>
        </w:trPr>
        <w:tc>
          <w:tcPr>
            <w:tcW w:w="1044" w:type="dxa"/>
          </w:tcPr>
          <w:p w14:paraId="273488EE" w14:textId="32311DCD" w:rsidR="00227016" w:rsidRPr="005268CC" w:rsidRDefault="00227016" w:rsidP="00227016">
            <w:pPr>
              <w:pStyle w:val="TableParagraph"/>
              <w:contextualSpacing/>
              <w:jc w:val="both"/>
              <w:rPr>
                <w:sz w:val="24"/>
                <w:szCs w:val="24"/>
                <w:highlight w:val="yellow"/>
              </w:rPr>
            </w:pPr>
            <w:r w:rsidRPr="00FF3D65">
              <w:rPr>
                <w:sz w:val="24"/>
                <w:szCs w:val="24"/>
              </w:rPr>
              <w:t>РН 2</w:t>
            </w:r>
          </w:p>
        </w:tc>
        <w:tc>
          <w:tcPr>
            <w:tcW w:w="7938" w:type="dxa"/>
            <w:gridSpan w:val="5"/>
          </w:tcPr>
          <w:p w14:paraId="43EB3800" w14:textId="77777777" w:rsidR="00FF3D65" w:rsidRPr="00FF3D65" w:rsidRDefault="00FF3D65" w:rsidP="00FF3D65">
            <w:pPr>
              <w:pStyle w:val="TableParagraph"/>
              <w:contextualSpacing/>
              <w:rPr>
                <w:sz w:val="24"/>
                <w:szCs w:val="24"/>
              </w:rPr>
            </w:pPr>
            <w:r w:rsidRPr="00FF3D65">
              <w:rPr>
                <w:sz w:val="24"/>
                <w:szCs w:val="24"/>
              </w:rPr>
              <w:t xml:space="preserve">Вільно презентувати та обговорювати з фахівцями і нефахівцями </w:t>
            </w:r>
          </w:p>
          <w:p w14:paraId="31D0367C" w14:textId="77777777" w:rsidR="00FF3D65" w:rsidRPr="00FF3D65" w:rsidRDefault="00FF3D65" w:rsidP="00FF3D65">
            <w:pPr>
              <w:pStyle w:val="TableParagraph"/>
              <w:contextualSpacing/>
              <w:rPr>
                <w:sz w:val="24"/>
                <w:szCs w:val="24"/>
              </w:rPr>
            </w:pPr>
            <w:r w:rsidRPr="00FF3D65">
              <w:rPr>
                <w:sz w:val="24"/>
                <w:szCs w:val="24"/>
              </w:rPr>
              <w:t xml:space="preserve">результати досліджень, наукові та прикладні проблеми сфери ветеринарної </w:t>
            </w:r>
          </w:p>
          <w:p w14:paraId="1BC70EC3" w14:textId="77777777" w:rsidR="00FF3D65" w:rsidRPr="00FF3D65" w:rsidRDefault="00FF3D65" w:rsidP="00FF3D65">
            <w:pPr>
              <w:pStyle w:val="TableParagraph"/>
              <w:contextualSpacing/>
              <w:rPr>
                <w:sz w:val="24"/>
                <w:szCs w:val="24"/>
              </w:rPr>
            </w:pPr>
            <w:r w:rsidRPr="00FF3D65">
              <w:rPr>
                <w:sz w:val="24"/>
                <w:szCs w:val="24"/>
              </w:rPr>
              <w:t xml:space="preserve">медицини державною та іноземною мовами, оприлюднювати результати </w:t>
            </w:r>
          </w:p>
          <w:p w14:paraId="3E8E0EE7" w14:textId="77777777" w:rsidR="00FF3D65" w:rsidRPr="00FF3D65" w:rsidRDefault="00FF3D65" w:rsidP="00FF3D65">
            <w:pPr>
              <w:pStyle w:val="TableParagraph"/>
              <w:contextualSpacing/>
              <w:rPr>
                <w:sz w:val="24"/>
                <w:szCs w:val="24"/>
              </w:rPr>
            </w:pPr>
            <w:r w:rsidRPr="00FF3D65">
              <w:rPr>
                <w:sz w:val="24"/>
                <w:szCs w:val="24"/>
              </w:rPr>
              <w:t xml:space="preserve">досліджень у наукових публікаціях у провідних фахових вітчизняних та </w:t>
            </w:r>
          </w:p>
          <w:p w14:paraId="2575DD3E" w14:textId="6ADE995E" w:rsidR="00227016" w:rsidRPr="00986A96" w:rsidRDefault="00FF3D65" w:rsidP="00FF3D65">
            <w:pPr>
              <w:pStyle w:val="TableParagraph"/>
              <w:contextualSpacing/>
              <w:jc w:val="both"/>
              <w:rPr>
                <w:sz w:val="24"/>
                <w:szCs w:val="24"/>
              </w:rPr>
            </w:pPr>
            <w:r w:rsidRPr="00FF3D65">
              <w:rPr>
                <w:sz w:val="24"/>
                <w:szCs w:val="24"/>
              </w:rPr>
              <w:t>міжнародних наукових виданнях.</w:t>
            </w:r>
          </w:p>
        </w:tc>
      </w:tr>
      <w:tr w:rsidR="00227016" w:rsidRPr="000C292C" w14:paraId="5B841B64" w14:textId="77777777" w:rsidTr="00227016">
        <w:trPr>
          <w:trHeight w:val="20"/>
        </w:trPr>
        <w:tc>
          <w:tcPr>
            <w:tcW w:w="1044" w:type="dxa"/>
          </w:tcPr>
          <w:p w14:paraId="0809CA50" w14:textId="21511B77" w:rsidR="00227016" w:rsidRPr="005268CC" w:rsidRDefault="00227016" w:rsidP="00227016">
            <w:pPr>
              <w:pStyle w:val="TableParagraph"/>
              <w:contextualSpacing/>
              <w:jc w:val="both"/>
              <w:rPr>
                <w:sz w:val="24"/>
                <w:szCs w:val="24"/>
                <w:highlight w:val="yellow"/>
              </w:rPr>
            </w:pPr>
            <w:r w:rsidRPr="00FF3D65">
              <w:rPr>
                <w:sz w:val="24"/>
                <w:szCs w:val="24"/>
              </w:rPr>
              <w:t>РН 3</w:t>
            </w:r>
          </w:p>
        </w:tc>
        <w:tc>
          <w:tcPr>
            <w:tcW w:w="7938" w:type="dxa"/>
            <w:gridSpan w:val="5"/>
          </w:tcPr>
          <w:p w14:paraId="561DA458" w14:textId="77777777" w:rsidR="00FF3D65" w:rsidRPr="00FF3D65" w:rsidRDefault="00FF3D65" w:rsidP="00FF3D65">
            <w:pPr>
              <w:pStyle w:val="TableParagraph"/>
              <w:contextualSpacing/>
              <w:rPr>
                <w:sz w:val="24"/>
                <w:szCs w:val="24"/>
              </w:rPr>
            </w:pPr>
            <w:r w:rsidRPr="00FF3D65">
              <w:rPr>
                <w:sz w:val="24"/>
                <w:szCs w:val="24"/>
              </w:rPr>
              <w:t xml:space="preserve">Формулювати і перевіряти наукові гіпотези; використовувати для </w:t>
            </w:r>
          </w:p>
          <w:p w14:paraId="7AA30858" w14:textId="44AE4210" w:rsidR="00227016" w:rsidRPr="00986A96" w:rsidRDefault="00FF3D65" w:rsidP="00FF3D65">
            <w:pPr>
              <w:pStyle w:val="TableParagraph"/>
              <w:contextualSpacing/>
              <w:rPr>
                <w:sz w:val="24"/>
                <w:szCs w:val="24"/>
              </w:rPr>
            </w:pPr>
            <w:r w:rsidRPr="00FF3D65">
              <w:rPr>
                <w:sz w:val="24"/>
                <w:szCs w:val="24"/>
              </w:rPr>
              <w:t>обґрунтування висновків наявні літературні дані та докази, зокрема результати експериментальних досліджень, спостережень, теоретичного аналізу та комп’ютерного моделювання систем і процесів у сфері ветеринарної медицини.</w:t>
            </w:r>
          </w:p>
        </w:tc>
      </w:tr>
      <w:tr w:rsidR="00227016" w:rsidRPr="000C292C" w14:paraId="3946611C" w14:textId="77777777" w:rsidTr="00227016">
        <w:trPr>
          <w:trHeight w:val="20"/>
        </w:trPr>
        <w:tc>
          <w:tcPr>
            <w:tcW w:w="1044" w:type="dxa"/>
          </w:tcPr>
          <w:p w14:paraId="761BBC3E" w14:textId="3F975D7A" w:rsidR="00227016" w:rsidRPr="005268CC" w:rsidRDefault="00227016" w:rsidP="00227016">
            <w:pPr>
              <w:pStyle w:val="TableParagraph"/>
              <w:contextualSpacing/>
              <w:jc w:val="both"/>
              <w:rPr>
                <w:sz w:val="24"/>
                <w:szCs w:val="24"/>
                <w:highlight w:val="yellow"/>
              </w:rPr>
            </w:pPr>
            <w:r w:rsidRPr="00FF3D65">
              <w:rPr>
                <w:sz w:val="24"/>
                <w:szCs w:val="24"/>
              </w:rPr>
              <w:t>РН 4</w:t>
            </w:r>
          </w:p>
        </w:tc>
        <w:tc>
          <w:tcPr>
            <w:tcW w:w="7938" w:type="dxa"/>
            <w:gridSpan w:val="5"/>
          </w:tcPr>
          <w:p w14:paraId="48D82A64" w14:textId="77777777" w:rsidR="00FF3D65" w:rsidRPr="00FF3D65" w:rsidRDefault="00FF3D65" w:rsidP="00FF3D65">
            <w:pPr>
              <w:pStyle w:val="TableParagraph"/>
              <w:contextualSpacing/>
              <w:rPr>
                <w:sz w:val="24"/>
                <w:szCs w:val="24"/>
              </w:rPr>
            </w:pPr>
            <w:r w:rsidRPr="00FF3D65">
              <w:rPr>
                <w:sz w:val="24"/>
                <w:szCs w:val="24"/>
              </w:rPr>
              <w:t xml:space="preserve">Розробляти та досліджувати концептуальні, математичні і комп’ютерні </w:t>
            </w:r>
          </w:p>
          <w:p w14:paraId="21118C76" w14:textId="4B5582EE" w:rsidR="00227016" w:rsidRPr="00986A96" w:rsidRDefault="00FF3D65" w:rsidP="00FF3D65">
            <w:pPr>
              <w:pStyle w:val="TableParagraph"/>
              <w:contextualSpacing/>
              <w:rPr>
                <w:sz w:val="24"/>
                <w:szCs w:val="24"/>
              </w:rPr>
            </w:pPr>
            <w:r w:rsidRPr="00FF3D65">
              <w:rPr>
                <w:sz w:val="24"/>
                <w:szCs w:val="24"/>
              </w:rPr>
              <w:t>моделі процесів і систем, ефективно використовувати їх для отримання нових знань та/або створення інноваційних продуктів у ветеринарній медицині та дотичних до неї суміжних напрямах.</w:t>
            </w:r>
          </w:p>
        </w:tc>
      </w:tr>
      <w:tr w:rsidR="00227016" w:rsidRPr="000C292C" w14:paraId="521A9167" w14:textId="77777777" w:rsidTr="00227016">
        <w:trPr>
          <w:trHeight w:val="20"/>
        </w:trPr>
        <w:tc>
          <w:tcPr>
            <w:tcW w:w="1044" w:type="dxa"/>
          </w:tcPr>
          <w:p w14:paraId="5C084BA2" w14:textId="2CE9E278" w:rsidR="00227016" w:rsidRPr="005268CC" w:rsidRDefault="00227016" w:rsidP="00227016">
            <w:pPr>
              <w:pStyle w:val="TableParagraph"/>
              <w:contextualSpacing/>
              <w:jc w:val="both"/>
              <w:rPr>
                <w:sz w:val="24"/>
                <w:szCs w:val="24"/>
                <w:highlight w:val="yellow"/>
              </w:rPr>
            </w:pPr>
            <w:r w:rsidRPr="00FF3D65">
              <w:rPr>
                <w:sz w:val="24"/>
                <w:szCs w:val="24"/>
              </w:rPr>
              <w:t>РН 5</w:t>
            </w:r>
          </w:p>
        </w:tc>
        <w:tc>
          <w:tcPr>
            <w:tcW w:w="7938" w:type="dxa"/>
            <w:gridSpan w:val="5"/>
          </w:tcPr>
          <w:p w14:paraId="547181DB" w14:textId="77777777" w:rsidR="00FF3D65" w:rsidRPr="00FF3D65" w:rsidRDefault="00FF3D65" w:rsidP="00FF3D65">
            <w:pPr>
              <w:pStyle w:val="TableParagraph"/>
              <w:contextualSpacing/>
              <w:rPr>
                <w:sz w:val="24"/>
                <w:szCs w:val="24"/>
              </w:rPr>
            </w:pPr>
            <w:r w:rsidRPr="00FF3D65">
              <w:rPr>
                <w:sz w:val="24"/>
                <w:szCs w:val="24"/>
              </w:rPr>
              <w:t xml:space="preserve">Планувати і виконувати експериментальні та теоретичні дослідження з </w:t>
            </w:r>
          </w:p>
          <w:p w14:paraId="125CAE44" w14:textId="1CE6F3A6" w:rsidR="00FF3D65" w:rsidRPr="00FF3D65" w:rsidRDefault="00FF3D65" w:rsidP="00FF3D65">
            <w:pPr>
              <w:pStyle w:val="TableParagraph"/>
              <w:contextualSpacing/>
              <w:rPr>
                <w:sz w:val="24"/>
                <w:szCs w:val="24"/>
              </w:rPr>
            </w:pPr>
            <w:r w:rsidRPr="00FF3D65">
              <w:rPr>
                <w:sz w:val="24"/>
                <w:szCs w:val="24"/>
              </w:rPr>
              <w:t xml:space="preserve">ветеринарної медицини і дотичних до неї суміжних напрямів з </w:t>
            </w:r>
            <w:proofErr w:type="spellStart"/>
            <w:r w:rsidRPr="00FF3D65">
              <w:rPr>
                <w:sz w:val="24"/>
                <w:szCs w:val="24"/>
              </w:rPr>
              <w:t>використан</w:t>
            </w:r>
            <w:r>
              <w:rPr>
                <w:sz w:val="24"/>
                <w:szCs w:val="24"/>
              </w:rPr>
              <w:t>-</w:t>
            </w:r>
            <w:r w:rsidRPr="00FF3D65">
              <w:rPr>
                <w:sz w:val="24"/>
                <w:szCs w:val="24"/>
              </w:rPr>
              <w:t>ням</w:t>
            </w:r>
            <w:proofErr w:type="spellEnd"/>
            <w:r w:rsidRPr="00FF3D65">
              <w:rPr>
                <w:sz w:val="24"/>
                <w:szCs w:val="24"/>
              </w:rPr>
              <w:t xml:space="preserve"> сучасних інструментів та дотриманням норм професійної і академічної етики, критично оцінювати та аналізувати результати власних досліджень і результати </w:t>
            </w:r>
          </w:p>
          <w:p w14:paraId="08962845" w14:textId="77777777" w:rsidR="00FF3D65" w:rsidRPr="00FF3D65" w:rsidRDefault="00FF3D65" w:rsidP="00FF3D65">
            <w:pPr>
              <w:pStyle w:val="TableParagraph"/>
              <w:contextualSpacing/>
              <w:rPr>
                <w:sz w:val="24"/>
                <w:szCs w:val="24"/>
              </w:rPr>
            </w:pPr>
            <w:r w:rsidRPr="00FF3D65">
              <w:rPr>
                <w:sz w:val="24"/>
                <w:szCs w:val="24"/>
              </w:rPr>
              <w:lastRenderedPageBreak/>
              <w:t xml:space="preserve">інших дослідників у контексті усього комплексу сучасних знань щодо </w:t>
            </w:r>
          </w:p>
          <w:p w14:paraId="454A653C" w14:textId="03939013" w:rsidR="00227016" w:rsidRPr="00986A96" w:rsidRDefault="00FF3D65" w:rsidP="00FF3D65">
            <w:pPr>
              <w:pStyle w:val="TableParagraph"/>
              <w:contextualSpacing/>
              <w:jc w:val="both"/>
              <w:rPr>
                <w:sz w:val="24"/>
                <w:szCs w:val="24"/>
              </w:rPr>
            </w:pPr>
            <w:r w:rsidRPr="00FF3D65">
              <w:rPr>
                <w:sz w:val="24"/>
                <w:szCs w:val="24"/>
              </w:rPr>
              <w:t>досліджуваної проблеми.</w:t>
            </w:r>
            <w:r w:rsidR="00227016" w:rsidRPr="00986A96">
              <w:rPr>
                <w:sz w:val="24"/>
                <w:szCs w:val="24"/>
              </w:rPr>
              <w:t>.</w:t>
            </w:r>
          </w:p>
        </w:tc>
      </w:tr>
      <w:tr w:rsidR="00227016" w:rsidRPr="000C292C" w14:paraId="6FAAE681" w14:textId="77777777" w:rsidTr="00227016">
        <w:trPr>
          <w:trHeight w:val="20"/>
        </w:trPr>
        <w:tc>
          <w:tcPr>
            <w:tcW w:w="1044" w:type="dxa"/>
          </w:tcPr>
          <w:p w14:paraId="6048F7C1" w14:textId="619EC950" w:rsidR="00227016" w:rsidRPr="00021F3D" w:rsidRDefault="00227016" w:rsidP="00227016">
            <w:pPr>
              <w:pStyle w:val="TableParagraph"/>
              <w:contextualSpacing/>
              <w:jc w:val="both"/>
              <w:rPr>
                <w:sz w:val="24"/>
                <w:szCs w:val="24"/>
              </w:rPr>
            </w:pPr>
            <w:r w:rsidRPr="00021F3D">
              <w:rPr>
                <w:sz w:val="24"/>
                <w:szCs w:val="24"/>
              </w:rPr>
              <w:lastRenderedPageBreak/>
              <w:t>РН 6</w:t>
            </w:r>
          </w:p>
        </w:tc>
        <w:tc>
          <w:tcPr>
            <w:tcW w:w="7938" w:type="dxa"/>
            <w:gridSpan w:val="5"/>
          </w:tcPr>
          <w:p w14:paraId="01D95A0A" w14:textId="77777777" w:rsidR="00FF3D65" w:rsidRPr="00FF3D65" w:rsidRDefault="00FF3D65" w:rsidP="00FF3D65">
            <w:pPr>
              <w:pStyle w:val="TableParagraph"/>
              <w:contextualSpacing/>
              <w:rPr>
                <w:sz w:val="24"/>
                <w:szCs w:val="24"/>
              </w:rPr>
            </w:pPr>
            <w:r w:rsidRPr="00FF3D65">
              <w:rPr>
                <w:sz w:val="24"/>
                <w:szCs w:val="24"/>
              </w:rPr>
              <w:t xml:space="preserve">Застосовувати сучасні інструменти і технології пошуку, оброблення та </w:t>
            </w:r>
          </w:p>
          <w:p w14:paraId="6A55910F" w14:textId="7C8DA75F" w:rsidR="00227016" w:rsidRPr="00986A96" w:rsidRDefault="00FF3D65" w:rsidP="00FF3D65">
            <w:pPr>
              <w:pStyle w:val="TableParagraph"/>
              <w:contextualSpacing/>
              <w:rPr>
                <w:sz w:val="24"/>
                <w:szCs w:val="24"/>
              </w:rPr>
            </w:pPr>
            <w:r w:rsidRPr="00FF3D65">
              <w:rPr>
                <w:sz w:val="24"/>
                <w:szCs w:val="24"/>
              </w:rPr>
              <w:t>аналізу інформації, зокрема, статистичні методи аналізу даних великого обсягу та/або складної структури, структури, спеціалізовані бази даних та інформаційні системи</w:t>
            </w:r>
          </w:p>
        </w:tc>
      </w:tr>
      <w:tr w:rsidR="00227016" w:rsidRPr="000C292C" w14:paraId="6099A23C" w14:textId="77777777" w:rsidTr="00227016">
        <w:trPr>
          <w:trHeight w:val="20"/>
        </w:trPr>
        <w:tc>
          <w:tcPr>
            <w:tcW w:w="1044" w:type="dxa"/>
          </w:tcPr>
          <w:p w14:paraId="0A59DEF3" w14:textId="735366E1" w:rsidR="00227016" w:rsidRPr="00021F3D" w:rsidRDefault="00227016" w:rsidP="00227016">
            <w:pPr>
              <w:pStyle w:val="TableParagraph"/>
              <w:contextualSpacing/>
              <w:jc w:val="both"/>
              <w:rPr>
                <w:sz w:val="24"/>
                <w:szCs w:val="24"/>
              </w:rPr>
            </w:pPr>
            <w:r w:rsidRPr="00021F3D">
              <w:rPr>
                <w:sz w:val="24"/>
                <w:szCs w:val="24"/>
              </w:rPr>
              <w:t>РН 7</w:t>
            </w:r>
          </w:p>
        </w:tc>
        <w:tc>
          <w:tcPr>
            <w:tcW w:w="7938" w:type="dxa"/>
            <w:gridSpan w:val="5"/>
          </w:tcPr>
          <w:p w14:paraId="579BBBAF" w14:textId="77777777" w:rsidR="00FF3D65" w:rsidRPr="00FF3D65" w:rsidRDefault="00FF3D65" w:rsidP="00FF3D65">
            <w:pPr>
              <w:pStyle w:val="TableParagraph"/>
              <w:contextualSpacing/>
              <w:rPr>
                <w:sz w:val="24"/>
                <w:szCs w:val="24"/>
              </w:rPr>
            </w:pPr>
            <w:r w:rsidRPr="00FF3D65">
              <w:rPr>
                <w:sz w:val="24"/>
                <w:szCs w:val="24"/>
              </w:rPr>
              <w:t xml:space="preserve">Розробляти та реалізовувати наукові й інноваційні </w:t>
            </w:r>
            <w:proofErr w:type="spellStart"/>
            <w:r w:rsidRPr="00FF3D65">
              <w:rPr>
                <w:sz w:val="24"/>
                <w:szCs w:val="24"/>
              </w:rPr>
              <w:t>проєкти</w:t>
            </w:r>
            <w:proofErr w:type="spellEnd"/>
            <w:r w:rsidRPr="00FF3D65">
              <w:rPr>
                <w:sz w:val="24"/>
                <w:szCs w:val="24"/>
              </w:rPr>
              <w:t xml:space="preserve">, які дають </w:t>
            </w:r>
          </w:p>
          <w:p w14:paraId="0C7BFD79" w14:textId="77777777" w:rsidR="00FF3D65" w:rsidRPr="00FF3D65" w:rsidRDefault="00FF3D65" w:rsidP="00FF3D65">
            <w:pPr>
              <w:pStyle w:val="TableParagraph"/>
              <w:contextualSpacing/>
              <w:rPr>
                <w:sz w:val="24"/>
                <w:szCs w:val="24"/>
              </w:rPr>
            </w:pPr>
            <w:r w:rsidRPr="00FF3D65">
              <w:rPr>
                <w:sz w:val="24"/>
                <w:szCs w:val="24"/>
              </w:rPr>
              <w:t xml:space="preserve">можливість переосмислити наявне та створити нове цілісне знання або </w:t>
            </w:r>
          </w:p>
          <w:p w14:paraId="34CABBF6" w14:textId="4EF87A6E" w:rsidR="00227016" w:rsidRPr="00986A96" w:rsidRDefault="00FF3D65" w:rsidP="00FF3D65">
            <w:pPr>
              <w:pStyle w:val="TableParagraph"/>
              <w:contextualSpacing/>
              <w:rPr>
                <w:sz w:val="24"/>
                <w:szCs w:val="24"/>
              </w:rPr>
            </w:pPr>
            <w:r w:rsidRPr="00FF3D65">
              <w:rPr>
                <w:sz w:val="24"/>
                <w:szCs w:val="24"/>
              </w:rPr>
              <w:t xml:space="preserve">професійну практику і розв’язувати значущі наукові та практичні </w:t>
            </w:r>
            <w:proofErr w:type="spellStart"/>
            <w:r w:rsidRPr="00FF3D65">
              <w:rPr>
                <w:sz w:val="24"/>
                <w:szCs w:val="24"/>
              </w:rPr>
              <w:t>пробле</w:t>
            </w:r>
            <w:proofErr w:type="spellEnd"/>
            <w:r>
              <w:rPr>
                <w:sz w:val="24"/>
                <w:szCs w:val="24"/>
              </w:rPr>
              <w:t>-</w:t>
            </w:r>
            <w:r w:rsidRPr="00FF3D65">
              <w:rPr>
                <w:sz w:val="24"/>
                <w:szCs w:val="24"/>
              </w:rPr>
              <w:t xml:space="preserve">ми ветеринарної медицини з дотриманням норм біоетики, </w:t>
            </w:r>
            <w:proofErr w:type="spellStart"/>
            <w:r w:rsidRPr="00FF3D65">
              <w:rPr>
                <w:sz w:val="24"/>
                <w:szCs w:val="24"/>
              </w:rPr>
              <w:t>біобезпеки</w:t>
            </w:r>
            <w:proofErr w:type="spellEnd"/>
            <w:r w:rsidRPr="00FF3D65">
              <w:rPr>
                <w:sz w:val="24"/>
                <w:szCs w:val="24"/>
              </w:rPr>
              <w:t xml:space="preserve"> та професійної етики, врахуванням соціальних, економічних та правових аспектів.</w:t>
            </w:r>
          </w:p>
        </w:tc>
      </w:tr>
      <w:tr w:rsidR="00227016" w:rsidRPr="000C292C" w14:paraId="0DE947E5" w14:textId="77777777" w:rsidTr="00227016">
        <w:trPr>
          <w:trHeight w:val="20"/>
        </w:trPr>
        <w:tc>
          <w:tcPr>
            <w:tcW w:w="1044" w:type="dxa"/>
          </w:tcPr>
          <w:p w14:paraId="00F1B7C9" w14:textId="1BCFB050" w:rsidR="00227016" w:rsidRPr="00021F3D" w:rsidRDefault="00227016" w:rsidP="00227016">
            <w:pPr>
              <w:pStyle w:val="TableParagraph"/>
              <w:contextualSpacing/>
              <w:jc w:val="both"/>
              <w:rPr>
                <w:sz w:val="24"/>
                <w:szCs w:val="24"/>
              </w:rPr>
            </w:pPr>
            <w:r w:rsidRPr="00021F3D">
              <w:rPr>
                <w:sz w:val="24"/>
                <w:szCs w:val="24"/>
              </w:rPr>
              <w:t>РН 8</w:t>
            </w:r>
          </w:p>
        </w:tc>
        <w:tc>
          <w:tcPr>
            <w:tcW w:w="7938" w:type="dxa"/>
            <w:gridSpan w:val="5"/>
          </w:tcPr>
          <w:p w14:paraId="72545E40" w14:textId="77777777" w:rsidR="00FF3D65" w:rsidRPr="00FF3D65" w:rsidRDefault="00FF3D65" w:rsidP="00FF3D65">
            <w:pPr>
              <w:pStyle w:val="TableParagraph"/>
              <w:contextualSpacing/>
              <w:rPr>
                <w:sz w:val="24"/>
                <w:szCs w:val="24"/>
              </w:rPr>
            </w:pPr>
            <w:r w:rsidRPr="00FF3D65">
              <w:rPr>
                <w:sz w:val="24"/>
                <w:szCs w:val="24"/>
              </w:rPr>
              <w:t>Глибоко розуміти загальні принципи, методи та методологію наукових</w:t>
            </w:r>
          </w:p>
          <w:p w14:paraId="29B0A7E0" w14:textId="77777777" w:rsidR="00FF3D65" w:rsidRPr="00FF3D65" w:rsidRDefault="00FF3D65" w:rsidP="00FF3D65">
            <w:pPr>
              <w:pStyle w:val="TableParagraph"/>
              <w:contextualSpacing/>
              <w:rPr>
                <w:sz w:val="24"/>
                <w:szCs w:val="24"/>
              </w:rPr>
            </w:pPr>
            <w:r w:rsidRPr="00FF3D65">
              <w:rPr>
                <w:sz w:val="24"/>
                <w:szCs w:val="24"/>
              </w:rPr>
              <w:t xml:space="preserve">досліджень, застосувати їх у власних дослідженнях у сфері ветеринарної </w:t>
            </w:r>
          </w:p>
          <w:p w14:paraId="54244148" w14:textId="79250221" w:rsidR="00227016" w:rsidRPr="00986A96" w:rsidRDefault="00FF3D65" w:rsidP="00FF3D65">
            <w:pPr>
              <w:pStyle w:val="TableParagraph"/>
              <w:contextualSpacing/>
              <w:jc w:val="both"/>
              <w:rPr>
                <w:sz w:val="24"/>
                <w:szCs w:val="24"/>
              </w:rPr>
            </w:pPr>
            <w:r w:rsidRPr="00FF3D65">
              <w:rPr>
                <w:sz w:val="24"/>
                <w:szCs w:val="24"/>
              </w:rPr>
              <w:t>медицини та у викладацькій практиці.</w:t>
            </w:r>
          </w:p>
        </w:tc>
      </w:tr>
      <w:tr w:rsidR="00227016" w:rsidRPr="000C292C" w14:paraId="7431D481" w14:textId="77777777" w:rsidTr="00227016">
        <w:trPr>
          <w:trHeight w:val="20"/>
        </w:trPr>
        <w:tc>
          <w:tcPr>
            <w:tcW w:w="1044" w:type="dxa"/>
          </w:tcPr>
          <w:p w14:paraId="4977C7E0" w14:textId="033C1E9D" w:rsidR="00227016" w:rsidRPr="00021F3D" w:rsidRDefault="00227016" w:rsidP="00227016">
            <w:pPr>
              <w:pStyle w:val="TableParagraph"/>
              <w:contextualSpacing/>
              <w:jc w:val="both"/>
              <w:rPr>
                <w:sz w:val="24"/>
                <w:szCs w:val="24"/>
              </w:rPr>
            </w:pPr>
            <w:r w:rsidRPr="00021F3D">
              <w:rPr>
                <w:sz w:val="24"/>
                <w:szCs w:val="24"/>
              </w:rPr>
              <w:t>РН 9</w:t>
            </w:r>
          </w:p>
        </w:tc>
        <w:tc>
          <w:tcPr>
            <w:tcW w:w="7938" w:type="dxa"/>
            <w:gridSpan w:val="5"/>
          </w:tcPr>
          <w:p w14:paraId="133BB23F" w14:textId="5E586534" w:rsidR="00227016" w:rsidRPr="00986A96" w:rsidRDefault="00FF3D65" w:rsidP="00993E54">
            <w:pPr>
              <w:pStyle w:val="TableParagraph"/>
              <w:contextualSpacing/>
              <w:rPr>
                <w:sz w:val="24"/>
                <w:szCs w:val="24"/>
              </w:rPr>
            </w:pPr>
            <w:r w:rsidRPr="00FF3D65">
              <w:rPr>
                <w:sz w:val="24"/>
                <w:szCs w:val="24"/>
              </w:rPr>
              <w:t xml:space="preserve">Визначати та застосовувати комплекс необхідних сучасних </w:t>
            </w:r>
            <w:r>
              <w:rPr>
                <w:sz w:val="24"/>
                <w:szCs w:val="24"/>
              </w:rPr>
              <w:t>к</w:t>
            </w:r>
            <w:r w:rsidRPr="00FF3D65">
              <w:rPr>
                <w:sz w:val="24"/>
                <w:szCs w:val="24"/>
              </w:rPr>
              <w:t xml:space="preserve">лінічних, інструментальних та лабораторних методів і </w:t>
            </w:r>
            <w:proofErr w:type="spellStart"/>
            <w:r w:rsidRPr="00FF3D65">
              <w:rPr>
                <w:sz w:val="24"/>
                <w:szCs w:val="24"/>
              </w:rPr>
              <w:t>методик</w:t>
            </w:r>
            <w:proofErr w:type="spellEnd"/>
            <w:r w:rsidRPr="00FF3D65">
              <w:rPr>
                <w:sz w:val="24"/>
                <w:szCs w:val="24"/>
              </w:rPr>
              <w:t xml:space="preserve">, професійне </w:t>
            </w:r>
            <w:proofErr w:type="spellStart"/>
            <w:r w:rsidRPr="00FF3D65">
              <w:rPr>
                <w:sz w:val="24"/>
                <w:szCs w:val="24"/>
              </w:rPr>
              <w:t>облад</w:t>
            </w:r>
            <w:r w:rsidR="00993E54">
              <w:rPr>
                <w:sz w:val="24"/>
                <w:szCs w:val="24"/>
              </w:rPr>
              <w:t>-</w:t>
            </w:r>
            <w:r w:rsidRPr="00FF3D65">
              <w:rPr>
                <w:sz w:val="24"/>
                <w:szCs w:val="24"/>
              </w:rPr>
              <w:t>нання</w:t>
            </w:r>
            <w:proofErr w:type="spellEnd"/>
            <w:r w:rsidRPr="00FF3D65">
              <w:rPr>
                <w:sz w:val="24"/>
                <w:szCs w:val="24"/>
              </w:rPr>
              <w:t>, інструментарій, реактиви тощо, необхідні для проведення дослід</w:t>
            </w:r>
            <w:r w:rsidR="00993E54">
              <w:rPr>
                <w:sz w:val="24"/>
                <w:szCs w:val="24"/>
              </w:rPr>
              <w:t>-</w:t>
            </w:r>
            <w:proofErr w:type="spellStart"/>
            <w:r w:rsidRPr="00FF3D65">
              <w:rPr>
                <w:sz w:val="24"/>
                <w:szCs w:val="24"/>
              </w:rPr>
              <w:t>жень</w:t>
            </w:r>
            <w:proofErr w:type="spellEnd"/>
            <w:r w:rsidRPr="00FF3D65">
              <w:rPr>
                <w:sz w:val="24"/>
                <w:szCs w:val="24"/>
              </w:rPr>
              <w:t xml:space="preserve"> стану здоров’я та благополуччя тварин різних видів і класів; розуміти логічну послідовність дій під час проведення судово-ветеринарної </w:t>
            </w:r>
            <w:proofErr w:type="spellStart"/>
            <w:r w:rsidRPr="00FF3D65">
              <w:rPr>
                <w:sz w:val="24"/>
                <w:szCs w:val="24"/>
              </w:rPr>
              <w:t>експер</w:t>
            </w:r>
            <w:r w:rsidR="00993E54">
              <w:rPr>
                <w:sz w:val="24"/>
                <w:szCs w:val="24"/>
              </w:rPr>
              <w:t>-</w:t>
            </w:r>
            <w:r w:rsidRPr="00FF3D65">
              <w:rPr>
                <w:sz w:val="24"/>
                <w:szCs w:val="24"/>
              </w:rPr>
              <w:t>тизи</w:t>
            </w:r>
            <w:proofErr w:type="spellEnd"/>
            <w:r w:rsidRPr="00FF3D65">
              <w:rPr>
                <w:sz w:val="24"/>
                <w:szCs w:val="24"/>
              </w:rPr>
              <w:t xml:space="preserve"> та вміти оформляти відповідну документацію; гарантувати </w:t>
            </w:r>
            <w:proofErr w:type="spellStart"/>
            <w:r w:rsidRPr="00FF3D65">
              <w:rPr>
                <w:sz w:val="24"/>
                <w:szCs w:val="24"/>
              </w:rPr>
              <w:t>безпеч</w:t>
            </w:r>
            <w:r w:rsidR="00993E54">
              <w:rPr>
                <w:sz w:val="24"/>
                <w:szCs w:val="24"/>
              </w:rPr>
              <w:t>-</w:t>
            </w:r>
            <w:r w:rsidRPr="00FF3D65">
              <w:rPr>
                <w:sz w:val="24"/>
                <w:szCs w:val="24"/>
              </w:rPr>
              <w:t>ність</w:t>
            </w:r>
            <w:proofErr w:type="spellEnd"/>
            <w:r w:rsidRPr="00FF3D65">
              <w:rPr>
                <w:sz w:val="24"/>
                <w:szCs w:val="24"/>
              </w:rPr>
              <w:t xml:space="preserve"> та якість харчових продуктів, кормів; забезпечувати контроль і обіг побічних продуктів тваринного походження та різних біологічних </w:t>
            </w:r>
            <w:proofErr w:type="spellStart"/>
            <w:r w:rsidRPr="00FF3D65">
              <w:rPr>
                <w:sz w:val="24"/>
                <w:szCs w:val="24"/>
              </w:rPr>
              <w:t>субстра</w:t>
            </w:r>
            <w:r w:rsidR="00993E54">
              <w:rPr>
                <w:sz w:val="24"/>
                <w:szCs w:val="24"/>
              </w:rPr>
              <w:t>-</w:t>
            </w:r>
            <w:r w:rsidRPr="00FF3D65">
              <w:rPr>
                <w:sz w:val="24"/>
                <w:szCs w:val="24"/>
              </w:rPr>
              <w:t>тів</w:t>
            </w:r>
            <w:proofErr w:type="spellEnd"/>
            <w:r w:rsidRPr="00FF3D65">
              <w:rPr>
                <w:sz w:val="24"/>
                <w:szCs w:val="24"/>
              </w:rPr>
              <w:t xml:space="preserve"> тощо відповідно до обраного напряму дослідження та поставленої мети.</w:t>
            </w:r>
          </w:p>
        </w:tc>
      </w:tr>
      <w:tr w:rsidR="00227016" w:rsidRPr="000C292C" w14:paraId="05779C0C" w14:textId="77777777" w:rsidTr="00227016">
        <w:trPr>
          <w:trHeight w:val="20"/>
        </w:trPr>
        <w:tc>
          <w:tcPr>
            <w:tcW w:w="1044" w:type="dxa"/>
          </w:tcPr>
          <w:p w14:paraId="36B24CDA" w14:textId="346F10DA" w:rsidR="00227016" w:rsidRPr="00021F3D" w:rsidRDefault="00227016" w:rsidP="00227016">
            <w:pPr>
              <w:pStyle w:val="TableParagraph"/>
              <w:contextualSpacing/>
              <w:jc w:val="both"/>
              <w:rPr>
                <w:sz w:val="24"/>
                <w:szCs w:val="24"/>
              </w:rPr>
            </w:pPr>
            <w:r w:rsidRPr="00021F3D">
              <w:rPr>
                <w:sz w:val="24"/>
                <w:szCs w:val="24"/>
              </w:rPr>
              <w:t>РН10</w:t>
            </w:r>
          </w:p>
        </w:tc>
        <w:tc>
          <w:tcPr>
            <w:tcW w:w="7938" w:type="dxa"/>
            <w:gridSpan w:val="5"/>
          </w:tcPr>
          <w:p w14:paraId="4EF60AD7" w14:textId="3D840BEA" w:rsidR="0010175D" w:rsidRPr="0010175D" w:rsidRDefault="0010175D" w:rsidP="0010175D">
            <w:pPr>
              <w:pStyle w:val="TableParagraph"/>
              <w:contextualSpacing/>
              <w:rPr>
                <w:sz w:val="24"/>
                <w:szCs w:val="24"/>
              </w:rPr>
            </w:pPr>
            <w:r w:rsidRPr="0010175D">
              <w:rPr>
                <w:sz w:val="24"/>
                <w:szCs w:val="24"/>
              </w:rPr>
              <w:t xml:space="preserve">Застосовувати загальні принципи та методи природничих наук, а також сучасні методи та інструменти, цифрові технології та спеціалізоване </w:t>
            </w:r>
          </w:p>
          <w:p w14:paraId="47F36213" w14:textId="6205DF65" w:rsidR="0010175D" w:rsidRPr="0010175D" w:rsidRDefault="0010175D" w:rsidP="0010175D">
            <w:pPr>
              <w:pStyle w:val="TableParagraph"/>
              <w:contextualSpacing/>
              <w:rPr>
                <w:sz w:val="24"/>
                <w:szCs w:val="24"/>
              </w:rPr>
            </w:pPr>
            <w:r w:rsidRPr="0010175D">
              <w:rPr>
                <w:sz w:val="24"/>
                <w:szCs w:val="24"/>
              </w:rPr>
              <w:t xml:space="preserve">програмне забезпечення для провадження досліджень у сфері ветеринарної </w:t>
            </w:r>
          </w:p>
          <w:p w14:paraId="713B27ED" w14:textId="5F064B77" w:rsidR="00227016" w:rsidRPr="00986A96" w:rsidRDefault="0010175D" w:rsidP="0010175D">
            <w:pPr>
              <w:pStyle w:val="TableParagraph"/>
              <w:contextualSpacing/>
              <w:jc w:val="both"/>
              <w:rPr>
                <w:sz w:val="24"/>
                <w:szCs w:val="24"/>
              </w:rPr>
            </w:pPr>
            <w:r w:rsidRPr="0010175D">
              <w:rPr>
                <w:sz w:val="24"/>
                <w:szCs w:val="24"/>
              </w:rPr>
              <w:t>медицини</w:t>
            </w:r>
          </w:p>
        </w:tc>
      </w:tr>
      <w:tr w:rsidR="00227016" w:rsidRPr="000C292C" w14:paraId="17DF1FC7" w14:textId="77777777" w:rsidTr="00227016">
        <w:trPr>
          <w:trHeight w:val="20"/>
        </w:trPr>
        <w:tc>
          <w:tcPr>
            <w:tcW w:w="1044" w:type="dxa"/>
          </w:tcPr>
          <w:p w14:paraId="58AA3008" w14:textId="1AB0067B" w:rsidR="00227016" w:rsidRPr="00021F3D" w:rsidRDefault="00227016" w:rsidP="00227016">
            <w:pPr>
              <w:pStyle w:val="TableParagraph"/>
              <w:contextualSpacing/>
              <w:jc w:val="both"/>
              <w:rPr>
                <w:sz w:val="24"/>
                <w:szCs w:val="24"/>
              </w:rPr>
            </w:pPr>
            <w:r w:rsidRPr="00021F3D">
              <w:rPr>
                <w:sz w:val="24"/>
                <w:szCs w:val="24"/>
              </w:rPr>
              <w:t>РН11</w:t>
            </w:r>
          </w:p>
        </w:tc>
        <w:tc>
          <w:tcPr>
            <w:tcW w:w="7938" w:type="dxa"/>
            <w:gridSpan w:val="5"/>
          </w:tcPr>
          <w:p w14:paraId="5BBA8EAA" w14:textId="77777777" w:rsidR="0010175D" w:rsidRPr="0010175D" w:rsidRDefault="0010175D" w:rsidP="0010175D">
            <w:pPr>
              <w:pStyle w:val="TableParagraph"/>
              <w:contextualSpacing/>
              <w:rPr>
                <w:sz w:val="24"/>
                <w:szCs w:val="24"/>
              </w:rPr>
            </w:pPr>
            <w:r w:rsidRPr="0010175D">
              <w:rPr>
                <w:sz w:val="24"/>
                <w:szCs w:val="24"/>
              </w:rPr>
              <w:t xml:space="preserve">Організовувати і здійснювати освітній процес у сфері ветеринарної </w:t>
            </w:r>
          </w:p>
          <w:p w14:paraId="14017B2D" w14:textId="1ACD6AEB" w:rsidR="00227016" w:rsidRPr="00986A96" w:rsidRDefault="0010175D" w:rsidP="0010175D">
            <w:pPr>
              <w:pStyle w:val="TableParagraph"/>
              <w:contextualSpacing/>
              <w:rPr>
                <w:sz w:val="24"/>
                <w:szCs w:val="24"/>
              </w:rPr>
            </w:pPr>
            <w:r w:rsidRPr="0010175D">
              <w:rPr>
                <w:sz w:val="24"/>
                <w:szCs w:val="24"/>
              </w:rPr>
              <w:t xml:space="preserve">медицини, його наукове, навчально-методичне та нормативне </w:t>
            </w:r>
            <w:proofErr w:type="spellStart"/>
            <w:r w:rsidRPr="0010175D">
              <w:rPr>
                <w:sz w:val="24"/>
                <w:szCs w:val="24"/>
              </w:rPr>
              <w:t>забезпечен</w:t>
            </w:r>
            <w:proofErr w:type="spellEnd"/>
            <w:r>
              <w:rPr>
                <w:sz w:val="24"/>
                <w:szCs w:val="24"/>
              </w:rPr>
              <w:t>-</w:t>
            </w:r>
            <w:r w:rsidRPr="0010175D">
              <w:rPr>
                <w:sz w:val="24"/>
                <w:szCs w:val="24"/>
              </w:rPr>
              <w:t>ня, розробляти і викладати спеціальні навчальні дисципліни у закладах вищої освіти.</w:t>
            </w:r>
          </w:p>
        </w:tc>
      </w:tr>
      <w:tr w:rsidR="00227016" w:rsidRPr="000C292C" w14:paraId="63D44F12" w14:textId="77777777" w:rsidTr="00227016">
        <w:trPr>
          <w:trHeight w:val="20"/>
        </w:trPr>
        <w:tc>
          <w:tcPr>
            <w:tcW w:w="8982" w:type="dxa"/>
            <w:gridSpan w:val="6"/>
          </w:tcPr>
          <w:p w14:paraId="65D2D222" w14:textId="77777777" w:rsidR="00227016" w:rsidRPr="00021F3D" w:rsidRDefault="00227016" w:rsidP="00227016">
            <w:pPr>
              <w:pStyle w:val="TableParagraph"/>
              <w:keepNext/>
              <w:keepLines/>
              <w:widowControl/>
              <w:suppressLineNumbers/>
              <w:suppressAutoHyphens/>
              <w:contextualSpacing/>
              <w:jc w:val="center"/>
              <w:rPr>
                <w:b/>
                <w:i/>
                <w:sz w:val="24"/>
                <w:szCs w:val="24"/>
              </w:rPr>
            </w:pPr>
            <w:r w:rsidRPr="00021F3D">
              <w:rPr>
                <w:b/>
                <w:i/>
                <w:sz w:val="24"/>
                <w:szCs w:val="24"/>
              </w:rPr>
              <w:t>8. Ресурсне забезпечення реалізації програми</w:t>
            </w:r>
          </w:p>
        </w:tc>
      </w:tr>
      <w:tr w:rsidR="00227016" w:rsidRPr="000C292C" w14:paraId="440386CB" w14:textId="77777777" w:rsidTr="00227016">
        <w:trPr>
          <w:trHeight w:val="20"/>
        </w:trPr>
        <w:tc>
          <w:tcPr>
            <w:tcW w:w="2071" w:type="dxa"/>
            <w:gridSpan w:val="3"/>
          </w:tcPr>
          <w:p w14:paraId="62EA54E1" w14:textId="77777777" w:rsidR="00227016" w:rsidRPr="00021F3D" w:rsidRDefault="00227016" w:rsidP="00227016">
            <w:pPr>
              <w:pStyle w:val="TableParagraph"/>
              <w:widowControl/>
              <w:contextualSpacing/>
              <w:rPr>
                <w:b/>
                <w:sz w:val="24"/>
                <w:szCs w:val="24"/>
              </w:rPr>
            </w:pPr>
            <w:r w:rsidRPr="0055005B">
              <w:rPr>
                <w:b/>
                <w:sz w:val="24"/>
                <w:szCs w:val="24"/>
              </w:rPr>
              <w:t>Кадрове забезпечення</w:t>
            </w:r>
          </w:p>
        </w:tc>
        <w:tc>
          <w:tcPr>
            <w:tcW w:w="6911" w:type="dxa"/>
            <w:gridSpan w:val="3"/>
          </w:tcPr>
          <w:p w14:paraId="52C738CB" w14:textId="0709E60F" w:rsidR="00227016" w:rsidRPr="00021F3D" w:rsidRDefault="00227016" w:rsidP="00227016">
            <w:pPr>
              <w:pStyle w:val="TableParagraph"/>
              <w:contextualSpacing/>
              <w:jc w:val="both"/>
              <w:rPr>
                <w:sz w:val="24"/>
                <w:szCs w:val="24"/>
              </w:rPr>
            </w:pPr>
            <w:r>
              <w:rPr>
                <w:sz w:val="24"/>
                <w:szCs w:val="24"/>
              </w:rPr>
              <w:t>У</w:t>
            </w:r>
            <w:r w:rsidRPr="00021F3D">
              <w:rPr>
                <w:sz w:val="24"/>
                <w:szCs w:val="24"/>
              </w:rPr>
              <w:t xml:space="preserve">сі розробники </w:t>
            </w:r>
            <w:r>
              <w:rPr>
                <w:sz w:val="24"/>
                <w:szCs w:val="24"/>
              </w:rPr>
              <w:t xml:space="preserve">ОНП </w:t>
            </w:r>
            <w:r w:rsidRPr="00021F3D">
              <w:rPr>
                <w:sz w:val="24"/>
                <w:szCs w:val="24"/>
              </w:rPr>
              <w:t>є штатним</w:t>
            </w:r>
            <w:r>
              <w:rPr>
                <w:sz w:val="24"/>
                <w:szCs w:val="24"/>
              </w:rPr>
              <w:t>и</w:t>
            </w:r>
            <w:r w:rsidRPr="00021F3D">
              <w:rPr>
                <w:sz w:val="24"/>
                <w:szCs w:val="24"/>
              </w:rPr>
              <w:t xml:space="preserve"> співробітниками </w:t>
            </w:r>
            <w:r w:rsidR="00986A96">
              <w:rPr>
                <w:sz w:val="24"/>
                <w:szCs w:val="24"/>
              </w:rPr>
              <w:t>У</w:t>
            </w:r>
            <w:r w:rsidRPr="00021F3D">
              <w:rPr>
                <w:sz w:val="24"/>
                <w:szCs w:val="24"/>
              </w:rPr>
              <w:t>ніверситету. До реалізації програми залучаються науково-педагогічні працівники з науковими ступенями та вченими званнями, які мають підтверджений рівень наукової і професійної активності відповідно до ліцензійних умов.</w:t>
            </w:r>
          </w:p>
          <w:p w14:paraId="3FDAA3A8" w14:textId="3A3B1415" w:rsidR="00227016" w:rsidRPr="00021F3D" w:rsidRDefault="00986A96" w:rsidP="00227016">
            <w:pPr>
              <w:pStyle w:val="TableParagraph"/>
              <w:contextualSpacing/>
              <w:jc w:val="both"/>
              <w:rPr>
                <w:sz w:val="24"/>
                <w:szCs w:val="24"/>
              </w:rPr>
            </w:pPr>
            <w:r>
              <w:rPr>
                <w:sz w:val="24"/>
                <w:szCs w:val="24"/>
              </w:rPr>
              <w:t>Н</w:t>
            </w:r>
            <w:r w:rsidR="00227016" w:rsidRPr="00021F3D">
              <w:rPr>
                <w:sz w:val="24"/>
                <w:szCs w:val="24"/>
              </w:rPr>
              <w:t xml:space="preserve">ауково-педагогічні працівники займаються вдосконаленням навчально-методичного забезпечення, науковими </w:t>
            </w:r>
            <w:proofErr w:type="spellStart"/>
            <w:r w:rsidR="00227016" w:rsidRPr="00021F3D">
              <w:rPr>
                <w:sz w:val="24"/>
                <w:szCs w:val="24"/>
              </w:rPr>
              <w:t>досліджен</w:t>
            </w:r>
            <w:r w:rsidR="0055005B">
              <w:rPr>
                <w:sz w:val="24"/>
                <w:szCs w:val="24"/>
              </w:rPr>
              <w:t>-</w:t>
            </w:r>
            <w:r w:rsidR="00227016" w:rsidRPr="00021F3D">
              <w:rPr>
                <w:sz w:val="24"/>
                <w:szCs w:val="24"/>
              </w:rPr>
              <w:t>нями</w:t>
            </w:r>
            <w:proofErr w:type="spellEnd"/>
            <w:r w:rsidR="00227016" w:rsidRPr="00021F3D">
              <w:rPr>
                <w:sz w:val="24"/>
                <w:szCs w:val="24"/>
              </w:rPr>
              <w:t xml:space="preserve">, підготовкою методичних матеріалів та курсів дисциплін на </w:t>
            </w:r>
            <w:r w:rsidR="00227016" w:rsidRPr="0055005B">
              <w:rPr>
                <w:sz w:val="24"/>
                <w:szCs w:val="24"/>
              </w:rPr>
              <w:t xml:space="preserve">«Електронному ресурсі навчально-методичного забезпечення </w:t>
            </w:r>
            <w:r w:rsidR="0055005B" w:rsidRPr="0055005B">
              <w:rPr>
                <w:sz w:val="24"/>
                <w:szCs w:val="24"/>
              </w:rPr>
              <w:t>СНУ ім.</w:t>
            </w:r>
            <w:r w:rsidR="0055005B">
              <w:rPr>
                <w:sz w:val="24"/>
                <w:szCs w:val="24"/>
              </w:rPr>
              <w:t xml:space="preserve"> </w:t>
            </w:r>
            <w:r w:rsidR="0055005B" w:rsidRPr="0055005B">
              <w:rPr>
                <w:sz w:val="24"/>
                <w:szCs w:val="24"/>
              </w:rPr>
              <w:t>В.</w:t>
            </w:r>
            <w:r w:rsidR="0055005B">
              <w:rPr>
                <w:sz w:val="24"/>
                <w:szCs w:val="24"/>
              </w:rPr>
              <w:t xml:space="preserve"> </w:t>
            </w:r>
            <w:r w:rsidR="0055005B" w:rsidRPr="0055005B">
              <w:rPr>
                <w:sz w:val="24"/>
                <w:szCs w:val="24"/>
              </w:rPr>
              <w:t>Даля</w:t>
            </w:r>
            <w:r w:rsidR="00227016" w:rsidRPr="0055005B">
              <w:rPr>
                <w:sz w:val="24"/>
                <w:szCs w:val="24"/>
              </w:rPr>
              <w:t>».</w:t>
            </w:r>
            <w:r w:rsidR="00227016" w:rsidRPr="00021F3D">
              <w:rPr>
                <w:sz w:val="24"/>
                <w:szCs w:val="24"/>
              </w:rPr>
              <w:t xml:space="preserve"> </w:t>
            </w:r>
          </w:p>
          <w:p w14:paraId="41C52AB0" w14:textId="444B9324" w:rsidR="00227016" w:rsidRPr="00021F3D" w:rsidRDefault="00227016" w:rsidP="00227016">
            <w:pPr>
              <w:pStyle w:val="TableParagraph"/>
              <w:contextualSpacing/>
              <w:jc w:val="both"/>
              <w:rPr>
                <w:sz w:val="24"/>
                <w:szCs w:val="24"/>
              </w:rPr>
            </w:pPr>
            <w:r w:rsidRPr="00C35858">
              <w:rPr>
                <w:sz w:val="24"/>
                <w:szCs w:val="24"/>
              </w:rPr>
              <w:t xml:space="preserve">З метою підвищення фахового рівня всі науково-педагогічні працівники регулярно проходять підвищення кваліфікації, займаються </w:t>
            </w:r>
            <w:r>
              <w:rPr>
                <w:sz w:val="24"/>
                <w:szCs w:val="24"/>
              </w:rPr>
              <w:t xml:space="preserve">безперервним професійним </w:t>
            </w:r>
            <w:r w:rsidRPr="00C35858">
              <w:rPr>
                <w:sz w:val="24"/>
                <w:szCs w:val="24"/>
              </w:rPr>
              <w:t>саморозвитком, проходять стажування, в т.</w:t>
            </w:r>
            <w:r w:rsidR="0055005B">
              <w:rPr>
                <w:sz w:val="24"/>
                <w:szCs w:val="24"/>
              </w:rPr>
              <w:t xml:space="preserve"> </w:t>
            </w:r>
            <w:r w:rsidRPr="00C35858">
              <w:rPr>
                <w:sz w:val="24"/>
                <w:szCs w:val="24"/>
              </w:rPr>
              <w:t>ч. закордонні</w:t>
            </w:r>
            <w:r>
              <w:rPr>
                <w:sz w:val="24"/>
                <w:szCs w:val="24"/>
              </w:rPr>
              <w:t>.</w:t>
            </w:r>
          </w:p>
        </w:tc>
      </w:tr>
      <w:tr w:rsidR="00227016" w:rsidRPr="000C292C" w14:paraId="60B51867" w14:textId="77777777" w:rsidTr="00227016">
        <w:trPr>
          <w:trHeight w:val="20"/>
        </w:trPr>
        <w:tc>
          <w:tcPr>
            <w:tcW w:w="2071" w:type="dxa"/>
            <w:gridSpan w:val="3"/>
          </w:tcPr>
          <w:p w14:paraId="5656DFF4" w14:textId="77777777" w:rsidR="00227016" w:rsidRPr="00021F3D" w:rsidRDefault="00227016" w:rsidP="00227016">
            <w:pPr>
              <w:pStyle w:val="TableParagraph"/>
              <w:widowControl/>
              <w:contextualSpacing/>
              <w:rPr>
                <w:b/>
                <w:sz w:val="24"/>
                <w:szCs w:val="24"/>
              </w:rPr>
            </w:pPr>
            <w:r w:rsidRPr="00021F3D">
              <w:rPr>
                <w:b/>
                <w:sz w:val="24"/>
                <w:szCs w:val="24"/>
              </w:rPr>
              <w:t>Матеріально- технічне забезпечення</w:t>
            </w:r>
          </w:p>
        </w:tc>
        <w:tc>
          <w:tcPr>
            <w:tcW w:w="6911" w:type="dxa"/>
            <w:gridSpan w:val="3"/>
          </w:tcPr>
          <w:p w14:paraId="20C92C4C" w14:textId="34D757AF" w:rsidR="00227016" w:rsidRPr="00021F3D" w:rsidRDefault="00227016" w:rsidP="005268CC">
            <w:pPr>
              <w:pStyle w:val="TableParagraph"/>
              <w:contextualSpacing/>
              <w:jc w:val="both"/>
              <w:rPr>
                <w:sz w:val="24"/>
                <w:szCs w:val="24"/>
              </w:rPr>
            </w:pPr>
            <w:r w:rsidRPr="00C35858">
              <w:rPr>
                <w:sz w:val="24"/>
                <w:szCs w:val="24"/>
              </w:rPr>
              <w:t>навчальні</w:t>
            </w:r>
            <w:r w:rsidRPr="00B23503">
              <w:rPr>
                <w:sz w:val="24"/>
                <w:szCs w:val="24"/>
              </w:rPr>
              <w:t xml:space="preserve"> </w:t>
            </w:r>
            <w:r w:rsidRPr="00C35858">
              <w:rPr>
                <w:sz w:val="24"/>
                <w:szCs w:val="24"/>
              </w:rPr>
              <w:t>корпуси;</w:t>
            </w:r>
            <w:r>
              <w:rPr>
                <w:sz w:val="24"/>
                <w:szCs w:val="24"/>
              </w:rPr>
              <w:t xml:space="preserve"> </w:t>
            </w:r>
            <w:r w:rsidRPr="00C35858">
              <w:rPr>
                <w:sz w:val="24"/>
                <w:szCs w:val="24"/>
              </w:rPr>
              <w:t>гуртожитки;</w:t>
            </w:r>
            <w:r>
              <w:rPr>
                <w:sz w:val="24"/>
                <w:szCs w:val="24"/>
              </w:rPr>
              <w:t xml:space="preserve"> </w:t>
            </w:r>
            <w:r w:rsidRPr="00C35858">
              <w:rPr>
                <w:sz w:val="24"/>
                <w:szCs w:val="24"/>
              </w:rPr>
              <w:t>комп’ютерні</w:t>
            </w:r>
            <w:r w:rsidRPr="00B23503">
              <w:rPr>
                <w:sz w:val="24"/>
                <w:szCs w:val="24"/>
              </w:rPr>
              <w:t xml:space="preserve"> </w:t>
            </w:r>
            <w:r w:rsidRPr="00C35858">
              <w:rPr>
                <w:sz w:val="24"/>
                <w:szCs w:val="24"/>
              </w:rPr>
              <w:t>класи;</w:t>
            </w:r>
            <w:r>
              <w:rPr>
                <w:sz w:val="24"/>
                <w:szCs w:val="24"/>
              </w:rPr>
              <w:t xml:space="preserve"> </w:t>
            </w:r>
            <w:r w:rsidRPr="00C35858">
              <w:rPr>
                <w:sz w:val="24"/>
                <w:szCs w:val="24"/>
              </w:rPr>
              <w:t>точки бездротового доступу до мережі</w:t>
            </w:r>
            <w:r w:rsidRPr="00B23503">
              <w:rPr>
                <w:sz w:val="24"/>
                <w:szCs w:val="24"/>
              </w:rPr>
              <w:t xml:space="preserve"> </w:t>
            </w:r>
            <w:r w:rsidRPr="00C35858">
              <w:rPr>
                <w:sz w:val="24"/>
                <w:szCs w:val="24"/>
              </w:rPr>
              <w:t>Інтернет;</w:t>
            </w:r>
            <w:r>
              <w:rPr>
                <w:sz w:val="24"/>
                <w:szCs w:val="24"/>
              </w:rPr>
              <w:t xml:space="preserve"> </w:t>
            </w:r>
            <w:r w:rsidRPr="00C35858">
              <w:rPr>
                <w:sz w:val="24"/>
                <w:szCs w:val="24"/>
              </w:rPr>
              <w:t>мультимедійне обладнання</w:t>
            </w:r>
            <w:r w:rsidRPr="0055005B">
              <w:rPr>
                <w:sz w:val="24"/>
                <w:szCs w:val="24"/>
              </w:rPr>
              <w:t>.</w:t>
            </w:r>
          </w:p>
        </w:tc>
      </w:tr>
      <w:tr w:rsidR="00227016" w:rsidRPr="000C292C" w14:paraId="4DFE0BB0" w14:textId="77777777" w:rsidTr="00227016">
        <w:trPr>
          <w:cantSplit/>
          <w:trHeight w:val="20"/>
        </w:trPr>
        <w:tc>
          <w:tcPr>
            <w:tcW w:w="2071" w:type="dxa"/>
            <w:gridSpan w:val="3"/>
          </w:tcPr>
          <w:p w14:paraId="1E761B7C" w14:textId="77777777" w:rsidR="00227016" w:rsidRPr="00021F3D" w:rsidRDefault="00227016" w:rsidP="00227016">
            <w:pPr>
              <w:pStyle w:val="TableParagraph"/>
              <w:widowControl/>
              <w:contextualSpacing/>
              <w:rPr>
                <w:b/>
                <w:sz w:val="24"/>
                <w:szCs w:val="24"/>
              </w:rPr>
            </w:pPr>
            <w:r w:rsidRPr="00021F3D">
              <w:rPr>
                <w:b/>
                <w:sz w:val="24"/>
                <w:szCs w:val="24"/>
              </w:rPr>
              <w:lastRenderedPageBreak/>
              <w:t>Інформаційне та навчально- методичне забезпечення</w:t>
            </w:r>
          </w:p>
        </w:tc>
        <w:tc>
          <w:tcPr>
            <w:tcW w:w="6911" w:type="dxa"/>
            <w:gridSpan w:val="3"/>
          </w:tcPr>
          <w:p w14:paraId="71E5F660" w14:textId="65F47854" w:rsidR="001958C7" w:rsidRPr="001958C7" w:rsidRDefault="00227016" w:rsidP="001958C7">
            <w:pPr>
              <w:pStyle w:val="TableParagraph"/>
              <w:numPr>
                <w:ilvl w:val="0"/>
                <w:numId w:val="4"/>
              </w:numPr>
              <w:tabs>
                <w:tab w:val="left" w:pos="0"/>
              </w:tabs>
              <w:jc w:val="both"/>
              <w:rPr>
                <w:sz w:val="24"/>
                <w:szCs w:val="24"/>
              </w:rPr>
            </w:pPr>
            <w:r w:rsidRPr="001958C7">
              <w:rPr>
                <w:sz w:val="24"/>
                <w:szCs w:val="24"/>
              </w:rPr>
              <w:t xml:space="preserve">офіційний сайт </w:t>
            </w:r>
            <w:r w:rsidR="001958C7">
              <w:rPr>
                <w:sz w:val="24"/>
                <w:szCs w:val="24"/>
              </w:rPr>
              <w:t xml:space="preserve">СНУ ім. В. Даля </w:t>
            </w:r>
            <w:hyperlink r:id="rId7" w:history="1">
              <w:r w:rsidR="001958C7" w:rsidRPr="006471EA">
                <w:rPr>
                  <w:rStyle w:val="ae"/>
                  <w:rFonts w:eastAsia="Calibri"/>
                  <w:sz w:val="24"/>
                  <w:szCs w:val="24"/>
                </w:rPr>
                <w:t>https://timetable.lond.lg.ua/</w:t>
              </w:r>
            </w:hyperlink>
            <w:r w:rsidR="001958C7">
              <w:rPr>
                <w:rFonts w:eastAsia="Calibri"/>
                <w:color w:val="FF0000"/>
                <w:sz w:val="24"/>
                <w:szCs w:val="24"/>
              </w:rPr>
              <w:t xml:space="preserve"> </w:t>
            </w:r>
          </w:p>
          <w:p w14:paraId="5DEC096D" w14:textId="0903CD41" w:rsidR="00227016" w:rsidRPr="00591B06" w:rsidRDefault="001958C7" w:rsidP="00227016">
            <w:pPr>
              <w:pStyle w:val="TableParagraph"/>
              <w:numPr>
                <w:ilvl w:val="0"/>
                <w:numId w:val="4"/>
              </w:numPr>
              <w:tabs>
                <w:tab w:val="left" w:pos="0"/>
              </w:tabs>
              <w:ind w:left="0" w:firstLine="0"/>
              <w:jc w:val="both"/>
              <w:rPr>
                <w:sz w:val="24"/>
                <w:szCs w:val="24"/>
              </w:rPr>
            </w:pPr>
            <w:r w:rsidRPr="005C3DCA">
              <w:rPr>
                <w:rFonts w:eastAsia="Calibri"/>
                <w:color w:val="0070C0"/>
                <w:sz w:val="24"/>
                <w:szCs w:val="24"/>
              </w:rPr>
              <w:t>.</w:t>
            </w:r>
            <w:r w:rsidR="00227016" w:rsidRPr="00591B06">
              <w:rPr>
                <w:sz w:val="24"/>
                <w:szCs w:val="24"/>
              </w:rPr>
              <w:t>бібліотека;</w:t>
            </w:r>
          </w:p>
          <w:p w14:paraId="433278DC" w14:textId="77777777" w:rsidR="00227016" w:rsidRPr="00591B06" w:rsidRDefault="00227016" w:rsidP="00227016">
            <w:pPr>
              <w:pStyle w:val="TableParagraph"/>
              <w:numPr>
                <w:ilvl w:val="0"/>
                <w:numId w:val="4"/>
              </w:numPr>
              <w:tabs>
                <w:tab w:val="left" w:pos="0"/>
              </w:tabs>
              <w:ind w:left="0" w:firstLine="0"/>
              <w:jc w:val="both"/>
              <w:rPr>
                <w:sz w:val="24"/>
                <w:szCs w:val="24"/>
              </w:rPr>
            </w:pPr>
            <w:r w:rsidRPr="00591B06">
              <w:rPr>
                <w:sz w:val="24"/>
                <w:szCs w:val="24"/>
              </w:rPr>
              <w:t xml:space="preserve">доступ до </w:t>
            </w:r>
            <w:proofErr w:type="spellStart"/>
            <w:r w:rsidRPr="00591B06">
              <w:rPr>
                <w:sz w:val="24"/>
                <w:szCs w:val="24"/>
              </w:rPr>
              <w:t>наукометричних</w:t>
            </w:r>
            <w:proofErr w:type="spellEnd"/>
            <w:r w:rsidRPr="00591B06">
              <w:rPr>
                <w:sz w:val="24"/>
                <w:szCs w:val="24"/>
              </w:rPr>
              <w:t xml:space="preserve"> баз SCOPUS та </w:t>
            </w:r>
            <w:proofErr w:type="spellStart"/>
            <w:r w:rsidRPr="00591B06">
              <w:rPr>
                <w:sz w:val="24"/>
                <w:szCs w:val="24"/>
              </w:rPr>
              <w:t>Web</w:t>
            </w:r>
            <w:proofErr w:type="spellEnd"/>
            <w:r w:rsidRPr="00591B06">
              <w:rPr>
                <w:sz w:val="24"/>
                <w:szCs w:val="24"/>
              </w:rPr>
              <w:t xml:space="preserve"> </w:t>
            </w:r>
            <w:proofErr w:type="spellStart"/>
            <w:r w:rsidRPr="00591B06">
              <w:rPr>
                <w:sz w:val="24"/>
                <w:szCs w:val="24"/>
              </w:rPr>
              <w:t>of</w:t>
            </w:r>
            <w:proofErr w:type="spellEnd"/>
            <w:r w:rsidRPr="00591B06">
              <w:rPr>
                <w:sz w:val="24"/>
                <w:szCs w:val="24"/>
              </w:rPr>
              <w:t xml:space="preserve"> </w:t>
            </w:r>
            <w:proofErr w:type="spellStart"/>
            <w:r w:rsidRPr="00591B06">
              <w:rPr>
                <w:sz w:val="24"/>
                <w:szCs w:val="24"/>
              </w:rPr>
              <w:t>Science</w:t>
            </w:r>
            <w:proofErr w:type="spellEnd"/>
            <w:r w:rsidRPr="00591B06">
              <w:rPr>
                <w:sz w:val="24"/>
                <w:szCs w:val="24"/>
              </w:rPr>
              <w:t>;</w:t>
            </w:r>
          </w:p>
          <w:p w14:paraId="025356BC" w14:textId="2FFF9815" w:rsidR="00227016" w:rsidRPr="001958C7" w:rsidRDefault="00227016" w:rsidP="00227016">
            <w:pPr>
              <w:pStyle w:val="TableParagraph"/>
              <w:numPr>
                <w:ilvl w:val="0"/>
                <w:numId w:val="4"/>
              </w:numPr>
              <w:tabs>
                <w:tab w:val="left" w:pos="0"/>
              </w:tabs>
              <w:ind w:left="0" w:firstLine="0"/>
              <w:jc w:val="both"/>
              <w:rPr>
                <w:sz w:val="24"/>
                <w:szCs w:val="24"/>
              </w:rPr>
            </w:pPr>
            <w:r w:rsidRPr="001958C7">
              <w:rPr>
                <w:sz w:val="24"/>
                <w:szCs w:val="24"/>
              </w:rPr>
              <w:t xml:space="preserve">електронний ресурс навчально-методичного забезпечення </w:t>
            </w:r>
            <w:r w:rsidR="001958C7" w:rsidRPr="001958C7">
              <w:rPr>
                <w:sz w:val="24"/>
                <w:szCs w:val="24"/>
              </w:rPr>
              <w:t xml:space="preserve">СНУ ім. В. </w:t>
            </w:r>
            <w:r w:rsidR="001958C7">
              <w:rPr>
                <w:sz w:val="24"/>
                <w:szCs w:val="24"/>
              </w:rPr>
              <w:t>Д</w:t>
            </w:r>
            <w:r w:rsidR="001958C7" w:rsidRPr="001958C7">
              <w:rPr>
                <w:sz w:val="24"/>
                <w:szCs w:val="24"/>
              </w:rPr>
              <w:t>аля</w:t>
            </w:r>
            <w:r w:rsidRPr="001958C7">
              <w:rPr>
                <w:sz w:val="24"/>
                <w:szCs w:val="24"/>
              </w:rPr>
              <w:t>;</w:t>
            </w:r>
          </w:p>
          <w:p w14:paraId="5233105C" w14:textId="77777777" w:rsidR="00227016" w:rsidRDefault="00227016" w:rsidP="00227016">
            <w:pPr>
              <w:pStyle w:val="TableParagraph"/>
              <w:numPr>
                <w:ilvl w:val="0"/>
                <w:numId w:val="4"/>
              </w:numPr>
              <w:tabs>
                <w:tab w:val="left" w:pos="0"/>
              </w:tabs>
              <w:ind w:left="0" w:firstLine="0"/>
              <w:jc w:val="both"/>
              <w:rPr>
                <w:sz w:val="24"/>
                <w:szCs w:val="24"/>
              </w:rPr>
            </w:pPr>
            <w:r w:rsidRPr="009A7A57">
              <w:rPr>
                <w:sz w:val="24"/>
                <w:szCs w:val="24"/>
              </w:rPr>
              <w:t>автоматизован</w:t>
            </w:r>
            <w:r>
              <w:rPr>
                <w:sz w:val="24"/>
                <w:szCs w:val="24"/>
              </w:rPr>
              <w:t>а</w:t>
            </w:r>
            <w:r w:rsidRPr="009A7A57">
              <w:rPr>
                <w:sz w:val="24"/>
                <w:szCs w:val="24"/>
              </w:rPr>
              <w:t xml:space="preserve"> систем</w:t>
            </w:r>
            <w:r>
              <w:rPr>
                <w:sz w:val="24"/>
                <w:szCs w:val="24"/>
              </w:rPr>
              <w:t>а</w:t>
            </w:r>
            <w:r w:rsidRPr="009A7A57">
              <w:rPr>
                <w:sz w:val="24"/>
                <w:szCs w:val="24"/>
              </w:rPr>
              <w:t xml:space="preserve"> управління навчальним процесом, яка включає електронні особисті кабінети </w:t>
            </w:r>
            <w:r>
              <w:rPr>
                <w:sz w:val="24"/>
                <w:szCs w:val="24"/>
              </w:rPr>
              <w:t>здобувача</w:t>
            </w:r>
            <w:r w:rsidRPr="009A7A57">
              <w:rPr>
                <w:sz w:val="24"/>
                <w:szCs w:val="24"/>
              </w:rPr>
              <w:t xml:space="preserve">, викладача, програмні модулі АС Деканат </w:t>
            </w:r>
            <w:r>
              <w:rPr>
                <w:sz w:val="24"/>
                <w:szCs w:val="24"/>
              </w:rPr>
              <w:t>тощо</w:t>
            </w:r>
            <w:r w:rsidRPr="009A7A57">
              <w:rPr>
                <w:sz w:val="24"/>
                <w:szCs w:val="24"/>
              </w:rPr>
              <w:t xml:space="preserve">; </w:t>
            </w:r>
          </w:p>
          <w:p w14:paraId="0C077DC2" w14:textId="77777777" w:rsidR="00227016" w:rsidRPr="00591B06" w:rsidRDefault="00227016" w:rsidP="00227016">
            <w:pPr>
              <w:pStyle w:val="TableParagraph"/>
              <w:numPr>
                <w:ilvl w:val="0"/>
                <w:numId w:val="4"/>
              </w:numPr>
              <w:tabs>
                <w:tab w:val="left" w:pos="0"/>
              </w:tabs>
              <w:ind w:left="0" w:firstLine="0"/>
              <w:jc w:val="both"/>
              <w:rPr>
                <w:sz w:val="24"/>
                <w:szCs w:val="24"/>
              </w:rPr>
            </w:pPr>
            <w:r w:rsidRPr="009A7A57">
              <w:rPr>
                <w:sz w:val="24"/>
                <w:szCs w:val="24"/>
              </w:rPr>
              <w:t xml:space="preserve">ліцензійне програмне забезпечення (Office 365, MS </w:t>
            </w:r>
            <w:proofErr w:type="spellStart"/>
            <w:r w:rsidRPr="009A7A57">
              <w:rPr>
                <w:sz w:val="24"/>
                <w:szCs w:val="24"/>
              </w:rPr>
              <w:t>Teams</w:t>
            </w:r>
            <w:proofErr w:type="spellEnd"/>
            <w:r>
              <w:rPr>
                <w:sz w:val="24"/>
                <w:szCs w:val="24"/>
              </w:rPr>
              <w:t>, корпоративна пошта</w:t>
            </w:r>
            <w:r w:rsidRPr="009A7A57">
              <w:rPr>
                <w:sz w:val="24"/>
                <w:szCs w:val="24"/>
              </w:rPr>
              <w:t>);</w:t>
            </w:r>
          </w:p>
          <w:p w14:paraId="167027E9" w14:textId="77777777" w:rsidR="00227016" w:rsidRPr="00591B06" w:rsidRDefault="00227016" w:rsidP="00227016">
            <w:pPr>
              <w:pStyle w:val="TableParagraph"/>
              <w:numPr>
                <w:ilvl w:val="0"/>
                <w:numId w:val="4"/>
              </w:numPr>
              <w:tabs>
                <w:tab w:val="left" w:pos="0"/>
              </w:tabs>
              <w:ind w:left="0" w:firstLine="0"/>
              <w:jc w:val="both"/>
              <w:rPr>
                <w:sz w:val="24"/>
                <w:szCs w:val="24"/>
              </w:rPr>
            </w:pPr>
            <w:r w:rsidRPr="00591B06">
              <w:rPr>
                <w:sz w:val="24"/>
                <w:szCs w:val="24"/>
              </w:rPr>
              <w:t xml:space="preserve">навчальні </w:t>
            </w:r>
            <w:r>
              <w:rPr>
                <w:sz w:val="24"/>
                <w:szCs w:val="24"/>
              </w:rPr>
              <w:t>та</w:t>
            </w:r>
            <w:r w:rsidRPr="00591B06">
              <w:rPr>
                <w:sz w:val="24"/>
                <w:szCs w:val="24"/>
              </w:rPr>
              <w:t xml:space="preserve"> робочі </w:t>
            </w:r>
            <w:r>
              <w:rPr>
                <w:sz w:val="24"/>
                <w:szCs w:val="24"/>
              </w:rPr>
              <w:t xml:space="preserve">навчальні </w:t>
            </w:r>
            <w:r w:rsidRPr="00591B06">
              <w:rPr>
                <w:sz w:val="24"/>
                <w:szCs w:val="24"/>
              </w:rPr>
              <w:t>плани;</w:t>
            </w:r>
          </w:p>
          <w:p w14:paraId="67B7E478" w14:textId="77777777" w:rsidR="00227016" w:rsidRPr="00591B06" w:rsidRDefault="00227016" w:rsidP="00227016">
            <w:pPr>
              <w:pStyle w:val="TableParagraph"/>
              <w:numPr>
                <w:ilvl w:val="0"/>
                <w:numId w:val="4"/>
              </w:numPr>
              <w:tabs>
                <w:tab w:val="left" w:pos="0"/>
              </w:tabs>
              <w:ind w:left="0" w:firstLine="0"/>
              <w:jc w:val="both"/>
              <w:rPr>
                <w:sz w:val="24"/>
                <w:szCs w:val="24"/>
              </w:rPr>
            </w:pPr>
            <w:r w:rsidRPr="00591B06">
              <w:rPr>
                <w:sz w:val="24"/>
                <w:szCs w:val="24"/>
              </w:rPr>
              <w:t>графіки навчального процесу;</w:t>
            </w:r>
          </w:p>
          <w:p w14:paraId="14C4ACBC" w14:textId="77777777" w:rsidR="00227016" w:rsidRPr="00591B06" w:rsidRDefault="00227016" w:rsidP="00227016">
            <w:pPr>
              <w:pStyle w:val="TableParagraph"/>
              <w:numPr>
                <w:ilvl w:val="0"/>
                <w:numId w:val="4"/>
              </w:numPr>
              <w:tabs>
                <w:tab w:val="left" w:pos="0"/>
              </w:tabs>
              <w:ind w:left="0" w:firstLine="0"/>
              <w:jc w:val="both"/>
              <w:rPr>
                <w:sz w:val="24"/>
                <w:szCs w:val="24"/>
              </w:rPr>
            </w:pPr>
            <w:r w:rsidRPr="00591B06">
              <w:rPr>
                <w:sz w:val="24"/>
                <w:szCs w:val="24"/>
              </w:rPr>
              <w:t>робочі навчальні програми дисциплін</w:t>
            </w:r>
            <w:r>
              <w:rPr>
                <w:sz w:val="24"/>
                <w:szCs w:val="24"/>
              </w:rPr>
              <w:t>/</w:t>
            </w:r>
            <w:proofErr w:type="spellStart"/>
            <w:r>
              <w:rPr>
                <w:sz w:val="24"/>
                <w:szCs w:val="24"/>
              </w:rPr>
              <w:t>силабуси</w:t>
            </w:r>
            <w:proofErr w:type="spellEnd"/>
            <w:r w:rsidRPr="00591B06">
              <w:rPr>
                <w:sz w:val="24"/>
                <w:szCs w:val="24"/>
              </w:rPr>
              <w:t>;</w:t>
            </w:r>
          </w:p>
          <w:p w14:paraId="5823534E" w14:textId="77777777" w:rsidR="00227016" w:rsidRPr="00591B06" w:rsidRDefault="00227016" w:rsidP="00227016">
            <w:pPr>
              <w:pStyle w:val="TableParagraph"/>
              <w:numPr>
                <w:ilvl w:val="0"/>
                <w:numId w:val="4"/>
              </w:numPr>
              <w:tabs>
                <w:tab w:val="left" w:pos="0"/>
              </w:tabs>
              <w:ind w:left="0" w:firstLine="0"/>
              <w:jc w:val="both"/>
              <w:rPr>
                <w:sz w:val="24"/>
                <w:szCs w:val="24"/>
              </w:rPr>
            </w:pPr>
            <w:r>
              <w:rPr>
                <w:sz w:val="24"/>
                <w:szCs w:val="24"/>
              </w:rPr>
              <w:t>методичні</w:t>
            </w:r>
            <w:r w:rsidRPr="00591B06">
              <w:rPr>
                <w:sz w:val="24"/>
                <w:szCs w:val="24"/>
              </w:rPr>
              <w:t xml:space="preserve"> матеріали для самостійної та індивідуальної роботи </w:t>
            </w:r>
            <w:r>
              <w:rPr>
                <w:sz w:val="24"/>
                <w:szCs w:val="24"/>
              </w:rPr>
              <w:t xml:space="preserve">здобувачів </w:t>
            </w:r>
            <w:r w:rsidRPr="00591B06">
              <w:rPr>
                <w:sz w:val="24"/>
                <w:szCs w:val="24"/>
              </w:rPr>
              <w:t>з дисциплін;</w:t>
            </w:r>
          </w:p>
          <w:p w14:paraId="5E3FBB37" w14:textId="77777777" w:rsidR="00227016" w:rsidRPr="00021F3D" w:rsidRDefault="00227016" w:rsidP="00227016">
            <w:pPr>
              <w:pStyle w:val="TableParagraph"/>
              <w:numPr>
                <w:ilvl w:val="0"/>
                <w:numId w:val="4"/>
              </w:numPr>
              <w:tabs>
                <w:tab w:val="left" w:pos="0"/>
              </w:tabs>
              <w:ind w:left="0" w:firstLine="0"/>
              <w:jc w:val="both"/>
              <w:rPr>
                <w:sz w:val="24"/>
                <w:szCs w:val="24"/>
              </w:rPr>
            </w:pPr>
            <w:r w:rsidRPr="00591B06">
              <w:rPr>
                <w:sz w:val="24"/>
                <w:szCs w:val="24"/>
              </w:rPr>
              <w:t>програм</w:t>
            </w:r>
            <w:r>
              <w:rPr>
                <w:sz w:val="24"/>
                <w:szCs w:val="24"/>
              </w:rPr>
              <w:t>а</w:t>
            </w:r>
            <w:r w:rsidRPr="00591B06">
              <w:rPr>
                <w:sz w:val="24"/>
                <w:szCs w:val="24"/>
              </w:rPr>
              <w:t xml:space="preserve"> </w:t>
            </w:r>
            <w:r w:rsidRPr="002F0A7F">
              <w:rPr>
                <w:sz w:val="24"/>
                <w:szCs w:val="24"/>
              </w:rPr>
              <w:t>практичної підготовки</w:t>
            </w:r>
            <w:r>
              <w:rPr>
                <w:sz w:val="24"/>
                <w:szCs w:val="24"/>
              </w:rPr>
              <w:t>.</w:t>
            </w:r>
          </w:p>
        </w:tc>
      </w:tr>
      <w:tr w:rsidR="00227016" w:rsidRPr="000C292C" w14:paraId="4DDFD4A6" w14:textId="77777777" w:rsidTr="00227016">
        <w:trPr>
          <w:trHeight w:val="20"/>
        </w:trPr>
        <w:tc>
          <w:tcPr>
            <w:tcW w:w="8982" w:type="dxa"/>
            <w:gridSpan w:val="6"/>
          </w:tcPr>
          <w:p w14:paraId="26134F8E" w14:textId="77777777" w:rsidR="00227016" w:rsidRPr="00021F3D" w:rsidRDefault="00227016" w:rsidP="00227016">
            <w:pPr>
              <w:pStyle w:val="TableParagraph"/>
              <w:keepNext/>
              <w:keepLines/>
              <w:widowControl/>
              <w:suppressLineNumbers/>
              <w:suppressAutoHyphens/>
              <w:contextualSpacing/>
              <w:jc w:val="center"/>
              <w:rPr>
                <w:b/>
                <w:i/>
                <w:sz w:val="24"/>
                <w:szCs w:val="24"/>
              </w:rPr>
            </w:pPr>
            <w:r w:rsidRPr="00021F3D">
              <w:rPr>
                <w:b/>
                <w:i/>
                <w:sz w:val="24"/>
                <w:szCs w:val="24"/>
              </w:rPr>
              <w:t>9. Академічна мобільність</w:t>
            </w:r>
          </w:p>
        </w:tc>
      </w:tr>
      <w:tr w:rsidR="00227016" w:rsidRPr="000C292C" w14:paraId="753D7A56" w14:textId="77777777" w:rsidTr="00227016">
        <w:trPr>
          <w:trHeight w:val="20"/>
        </w:trPr>
        <w:tc>
          <w:tcPr>
            <w:tcW w:w="1928" w:type="dxa"/>
            <w:gridSpan w:val="2"/>
          </w:tcPr>
          <w:p w14:paraId="1EEDCAE2" w14:textId="77777777" w:rsidR="00227016" w:rsidRPr="00021F3D" w:rsidRDefault="00227016" w:rsidP="00227016">
            <w:pPr>
              <w:pStyle w:val="TableParagraph"/>
              <w:widowControl/>
              <w:contextualSpacing/>
              <w:rPr>
                <w:b/>
                <w:sz w:val="24"/>
                <w:szCs w:val="24"/>
              </w:rPr>
            </w:pPr>
            <w:r w:rsidRPr="00021F3D">
              <w:rPr>
                <w:b/>
                <w:sz w:val="24"/>
                <w:szCs w:val="24"/>
              </w:rPr>
              <w:t>Національна кредитна мобільність</w:t>
            </w:r>
          </w:p>
        </w:tc>
        <w:tc>
          <w:tcPr>
            <w:tcW w:w="7054" w:type="dxa"/>
            <w:gridSpan w:val="4"/>
            <w:vAlign w:val="center"/>
          </w:tcPr>
          <w:p w14:paraId="238D0D21" w14:textId="3493E7AD" w:rsidR="00227016" w:rsidRPr="00021F3D" w:rsidRDefault="00227016" w:rsidP="00227016">
            <w:pPr>
              <w:pStyle w:val="TableParagraph"/>
              <w:jc w:val="both"/>
              <w:rPr>
                <w:sz w:val="24"/>
                <w:szCs w:val="24"/>
              </w:rPr>
            </w:pPr>
            <w:r w:rsidRPr="009A7A57">
              <w:rPr>
                <w:sz w:val="24"/>
                <w:szCs w:val="24"/>
              </w:rPr>
              <w:t xml:space="preserve">Реалізується в </w:t>
            </w:r>
            <w:r>
              <w:rPr>
                <w:sz w:val="24"/>
                <w:szCs w:val="24"/>
              </w:rPr>
              <w:t>У</w:t>
            </w:r>
            <w:r w:rsidRPr="009A7A57">
              <w:rPr>
                <w:sz w:val="24"/>
                <w:szCs w:val="24"/>
              </w:rPr>
              <w:t xml:space="preserve">ніверситеті відповідно до вимог чинного законодавства та регулюється Положенням про організацію освітнього процесу </w:t>
            </w:r>
            <w:r w:rsidR="001958C7" w:rsidRPr="001958C7">
              <w:rPr>
                <w:sz w:val="24"/>
                <w:szCs w:val="24"/>
              </w:rPr>
              <w:t>у</w:t>
            </w:r>
            <w:r w:rsidRPr="001958C7">
              <w:rPr>
                <w:sz w:val="24"/>
                <w:szCs w:val="24"/>
              </w:rPr>
              <w:t xml:space="preserve"> </w:t>
            </w:r>
            <w:r w:rsidR="001958C7">
              <w:rPr>
                <w:sz w:val="24"/>
                <w:szCs w:val="24"/>
              </w:rPr>
              <w:t>СНУ ім. В. Даля</w:t>
            </w:r>
            <w:r w:rsidRPr="009A7A57">
              <w:rPr>
                <w:sz w:val="24"/>
                <w:szCs w:val="24"/>
              </w:rPr>
              <w:t xml:space="preserve"> </w:t>
            </w:r>
            <w:proofErr w:type="spellStart"/>
            <w:r w:rsidRPr="009A7A57">
              <w:rPr>
                <w:sz w:val="24"/>
                <w:szCs w:val="24"/>
              </w:rPr>
              <w:t>Перезарахування</w:t>
            </w:r>
            <w:proofErr w:type="spellEnd"/>
            <w:r w:rsidRPr="009A7A57">
              <w:rPr>
                <w:sz w:val="24"/>
                <w:szCs w:val="24"/>
              </w:rPr>
              <w:t xml:space="preserve"> отриманих кредитів на основі ЄКТС, отриманих під час участі здобувача у програмах внутрішньої академічної мобільності відбувається шляхом порівняння змісту навчальних програм та зарахування програмних результатів навчання.</w:t>
            </w:r>
          </w:p>
        </w:tc>
      </w:tr>
      <w:tr w:rsidR="00227016" w:rsidRPr="000C292C" w14:paraId="4D2C5718" w14:textId="77777777" w:rsidTr="00227016">
        <w:trPr>
          <w:trHeight w:val="20"/>
        </w:trPr>
        <w:tc>
          <w:tcPr>
            <w:tcW w:w="1928" w:type="dxa"/>
            <w:gridSpan w:val="2"/>
          </w:tcPr>
          <w:p w14:paraId="528B1CCB" w14:textId="77777777" w:rsidR="00227016" w:rsidRPr="00021F3D" w:rsidRDefault="00227016" w:rsidP="00227016">
            <w:pPr>
              <w:pStyle w:val="TableParagraph"/>
              <w:widowControl/>
              <w:contextualSpacing/>
              <w:rPr>
                <w:b/>
                <w:sz w:val="24"/>
                <w:szCs w:val="24"/>
              </w:rPr>
            </w:pPr>
            <w:r w:rsidRPr="00021F3D">
              <w:rPr>
                <w:b/>
                <w:sz w:val="24"/>
                <w:szCs w:val="24"/>
              </w:rPr>
              <w:t>Міжнародна кредитна мобільність</w:t>
            </w:r>
          </w:p>
        </w:tc>
        <w:tc>
          <w:tcPr>
            <w:tcW w:w="7054" w:type="dxa"/>
            <w:gridSpan w:val="4"/>
            <w:vAlign w:val="center"/>
          </w:tcPr>
          <w:p w14:paraId="3DDC72C9" w14:textId="43208013" w:rsidR="00227016" w:rsidRPr="00021F3D" w:rsidRDefault="00227016" w:rsidP="00227016">
            <w:pPr>
              <w:pStyle w:val="TableParagraph"/>
              <w:jc w:val="both"/>
              <w:rPr>
                <w:sz w:val="24"/>
                <w:szCs w:val="24"/>
              </w:rPr>
            </w:pPr>
            <w:r w:rsidRPr="009A7A57">
              <w:rPr>
                <w:sz w:val="24"/>
                <w:szCs w:val="24"/>
              </w:rPr>
              <w:t xml:space="preserve">Реалізується в </w:t>
            </w:r>
            <w:r>
              <w:rPr>
                <w:sz w:val="24"/>
                <w:szCs w:val="24"/>
              </w:rPr>
              <w:t>У</w:t>
            </w:r>
            <w:r w:rsidRPr="009A7A57">
              <w:rPr>
                <w:sz w:val="24"/>
                <w:szCs w:val="24"/>
              </w:rPr>
              <w:t xml:space="preserve">ніверситеті відповідно до вимог чинного законодавства та регулюється </w:t>
            </w:r>
            <w:r w:rsidRPr="001958C7">
              <w:rPr>
                <w:sz w:val="24"/>
                <w:szCs w:val="24"/>
              </w:rPr>
              <w:t xml:space="preserve">Положенням про організацію освітнього процесу в </w:t>
            </w:r>
            <w:r w:rsidR="001958C7" w:rsidRPr="001958C7">
              <w:rPr>
                <w:sz w:val="24"/>
                <w:szCs w:val="24"/>
              </w:rPr>
              <w:t>СНУ ім. В. Даля</w:t>
            </w:r>
            <w:r w:rsidRPr="001958C7">
              <w:rPr>
                <w:sz w:val="24"/>
                <w:szCs w:val="24"/>
              </w:rPr>
              <w:t xml:space="preserve">, Положенням про порядок реалізації права на академічну мобільність учасників освітнього процесу </w:t>
            </w:r>
            <w:r w:rsidR="001958C7" w:rsidRPr="001958C7">
              <w:rPr>
                <w:sz w:val="24"/>
                <w:szCs w:val="24"/>
              </w:rPr>
              <w:t xml:space="preserve">СНУ ім. </w:t>
            </w:r>
            <w:proofErr w:type="spellStart"/>
            <w:r w:rsidR="001958C7" w:rsidRPr="001958C7">
              <w:rPr>
                <w:sz w:val="24"/>
                <w:szCs w:val="24"/>
              </w:rPr>
              <w:t>В.Даля</w:t>
            </w:r>
            <w:proofErr w:type="spellEnd"/>
            <w:r>
              <w:rPr>
                <w:sz w:val="24"/>
                <w:szCs w:val="24"/>
              </w:rPr>
              <w:t>.</w:t>
            </w:r>
            <w:r w:rsidRPr="009A7A57">
              <w:rPr>
                <w:sz w:val="24"/>
                <w:szCs w:val="24"/>
              </w:rPr>
              <w:t xml:space="preserve"> </w:t>
            </w:r>
            <w:proofErr w:type="spellStart"/>
            <w:r w:rsidRPr="009A7A57">
              <w:rPr>
                <w:sz w:val="24"/>
                <w:szCs w:val="24"/>
              </w:rPr>
              <w:t>Перезарахування</w:t>
            </w:r>
            <w:proofErr w:type="spellEnd"/>
            <w:r w:rsidRPr="009A7A57">
              <w:rPr>
                <w:sz w:val="24"/>
                <w:szCs w:val="24"/>
              </w:rPr>
              <w:t xml:space="preserve"> отриманих кредитів на основі ЄКТС, отриманих під час участі здобувача у програмах міжнародної академічної мобільності відбувається шляхом порівняння змісту навчальних програм та зарахування програмних результатів навчання.</w:t>
            </w:r>
          </w:p>
        </w:tc>
      </w:tr>
      <w:tr w:rsidR="00227016" w:rsidRPr="000C292C" w14:paraId="4ACDDA10" w14:textId="77777777" w:rsidTr="00227016">
        <w:trPr>
          <w:trHeight w:val="20"/>
        </w:trPr>
        <w:tc>
          <w:tcPr>
            <w:tcW w:w="1928" w:type="dxa"/>
            <w:gridSpan w:val="2"/>
          </w:tcPr>
          <w:p w14:paraId="391617E6" w14:textId="77777777" w:rsidR="00227016" w:rsidRPr="00021F3D" w:rsidRDefault="00227016" w:rsidP="00227016">
            <w:pPr>
              <w:pStyle w:val="TableParagraph"/>
              <w:widowControl/>
              <w:contextualSpacing/>
              <w:rPr>
                <w:b/>
                <w:sz w:val="24"/>
                <w:szCs w:val="24"/>
              </w:rPr>
            </w:pPr>
            <w:r w:rsidRPr="00021F3D">
              <w:rPr>
                <w:b/>
                <w:sz w:val="24"/>
                <w:szCs w:val="24"/>
              </w:rPr>
              <w:t>Навчання іноземних здобувачів вищої освіти</w:t>
            </w:r>
          </w:p>
        </w:tc>
        <w:tc>
          <w:tcPr>
            <w:tcW w:w="7054" w:type="dxa"/>
            <w:gridSpan w:val="4"/>
          </w:tcPr>
          <w:p w14:paraId="1F9FA6C7" w14:textId="4E7F41C4" w:rsidR="00227016" w:rsidRPr="00021F3D" w:rsidRDefault="00227016" w:rsidP="00227016">
            <w:pPr>
              <w:pStyle w:val="TableParagraph"/>
              <w:jc w:val="both"/>
              <w:rPr>
                <w:sz w:val="24"/>
                <w:szCs w:val="24"/>
              </w:rPr>
            </w:pPr>
            <w:r w:rsidRPr="00591B06">
              <w:rPr>
                <w:sz w:val="24"/>
                <w:szCs w:val="24"/>
              </w:rPr>
              <w:t xml:space="preserve">Громадяни інших держав приймаються на навчання відповідно до </w:t>
            </w:r>
            <w:r w:rsidRPr="001958C7">
              <w:rPr>
                <w:sz w:val="24"/>
                <w:szCs w:val="24"/>
              </w:rPr>
              <w:t xml:space="preserve">Правил прийому </w:t>
            </w:r>
            <w:r w:rsidR="001958C7" w:rsidRPr="001958C7">
              <w:rPr>
                <w:sz w:val="24"/>
                <w:szCs w:val="24"/>
              </w:rPr>
              <w:t>у</w:t>
            </w:r>
            <w:r w:rsidR="001958C7">
              <w:rPr>
                <w:sz w:val="24"/>
                <w:szCs w:val="24"/>
              </w:rPr>
              <w:t xml:space="preserve"> СНУ ім. В. Даля</w:t>
            </w:r>
            <w:r w:rsidRPr="00591B06">
              <w:rPr>
                <w:sz w:val="24"/>
                <w:szCs w:val="24"/>
              </w:rPr>
              <w:t xml:space="preserve"> та навчаються на підставі міжнародних договорів на умовах, визначених цими договорами.</w:t>
            </w:r>
          </w:p>
        </w:tc>
      </w:tr>
    </w:tbl>
    <w:p w14:paraId="2C9EFDA7" w14:textId="6A75CAB4" w:rsidR="004F19DA" w:rsidRDefault="004F19DA" w:rsidP="00227016">
      <w:pPr>
        <w:ind w:firstLine="0"/>
        <w:rPr>
          <w:sz w:val="28"/>
          <w:szCs w:val="28"/>
        </w:rPr>
      </w:pPr>
    </w:p>
    <w:p w14:paraId="23970E66" w14:textId="77777777" w:rsidR="00986A96" w:rsidRPr="001F5D3A" w:rsidRDefault="00986A96" w:rsidP="00986A96">
      <w:pPr>
        <w:keepNext/>
        <w:keepLines/>
        <w:pageBreakBefore/>
        <w:widowControl/>
        <w:suppressLineNumbers/>
        <w:suppressAutoHyphens/>
        <w:contextualSpacing/>
        <w:jc w:val="center"/>
        <w:outlineLvl w:val="0"/>
        <w:rPr>
          <w:b/>
          <w:sz w:val="28"/>
          <w:szCs w:val="28"/>
        </w:rPr>
      </w:pPr>
      <w:r>
        <w:rPr>
          <w:b/>
          <w:sz w:val="28"/>
          <w:szCs w:val="28"/>
        </w:rPr>
        <w:lastRenderedPageBreak/>
        <w:t xml:space="preserve">2. </w:t>
      </w:r>
      <w:r w:rsidRPr="001F5D3A">
        <w:rPr>
          <w:b/>
          <w:sz w:val="28"/>
          <w:szCs w:val="28"/>
        </w:rPr>
        <w:t>ПЕРЕЛІК КОМПОНЕНТ</w:t>
      </w:r>
      <w:r>
        <w:rPr>
          <w:b/>
          <w:sz w:val="28"/>
          <w:szCs w:val="28"/>
        </w:rPr>
        <w:t>ІВ</w:t>
      </w:r>
      <w:r w:rsidRPr="001F5D3A">
        <w:rPr>
          <w:b/>
          <w:sz w:val="28"/>
          <w:szCs w:val="28"/>
        </w:rPr>
        <w:t xml:space="preserve"> ОСВІТНЬО-</w:t>
      </w:r>
      <w:r>
        <w:rPr>
          <w:b/>
          <w:sz w:val="28"/>
          <w:szCs w:val="28"/>
        </w:rPr>
        <w:t>НАУКОВОЇ</w:t>
      </w:r>
      <w:r w:rsidRPr="001F5D3A">
        <w:rPr>
          <w:b/>
          <w:sz w:val="28"/>
          <w:szCs w:val="28"/>
        </w:rPr>
        <w:t xml:space="preserve"> ПРОГРАМИ ТА ЇХ ЛОГІЧНА ПОСЛІДОВНІСТЬ</w:t>
      </w:r>
    </w:p>
    <w:p w14:paraId="75101FA4" w14:textId="77777777" w:rsidR="00986A96" w:rsidRPr="000C292C" w:rsidRDefault="00986A96" w:rsidP="00986A96">
      <w:pPr>
        <w:pStyle w:val="a8"/>
        <w:spacing w:before="10"/>
        <w:rPr>
          <w:b/>
          <w:sz w:val="27"/>
        </w:rPr>
      </w:pPr>
    </w:p>
    <w:p w14:paraId="069AC673" w14:textId="77777777" w:rsidR="00986A96" w:rsidRPr="00210BB0" w:rsidRDefault="00986A96" w:rsidP="00986A96">
      <w:pPr>
        <w:keepNext/>
        <w:keepLines/>
        <w:widowControl/>
        <w:suppressLineNumbers/>
        <w:suppressAutoHyphens/>
        <w:spacing w:line="276" w:lineRule="auto"/>
        <w:contextualSpacing/>
        <w:outlineLvl w:val="1"/>
        <w:rPr>
          <w:b/>
          <w:sz w:val="28"/>
          <w:szCs w:val="28"/>
        </w:rPr>
      </w:pPr>
      <w:r w:rsidRPr="00210BB0">
        <w:rPr>
          <w:b/>
          <w:sz w:val="28"/>
          <w:szCs w:val="28"/>
        </w:rPr>
        <w:t>2.1. Перелік компонентів освітньо-професійної програми</w:t>
      </w:r>
    </w:p>
    <w:tbl>
      <w:tblPr>
        <w:tblW w:w="978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1134"/>
        <w:gridCol w:w="5439"/>
        <w:gridCol w:w="1417"/>
        <w:gridCol w:w="1791"/>
      </w:tblGrid>
      <w:tr w:rsidR="00986A96" w:rsidRPr="000C292C" w14:paraId="53EB8A13" w14:textId="77777777" w:rsidTr="00EE4336">
        <w:trPr>
          <w:cantSplit/>
          <w:trHeight w:val="20"/>
          <w:tblHeader/>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7ABBE498" w14:textId="77777777" w:rsidR="00986A96" w:rsidRPr="00C94991" w:rsidRDefault="00986A96" w:rsidP="000C26E3">
            <w:pPr>
              <w:pStyle w:val="TableParagraph"/>
              <w:keepNext/>
              <w:keepLines/>
              <w:widowControl/>
              <w:jc w:val="center"/>
              <w:rPr>
                <w:sz w:val="24"/>
                <w:szCs w:val="24"/>
              </w:rPr>
            </w:pPr>
            <w:r w:rsidRPr="00C94991">
              <w:rPr>
                <w:b/>
                <w:snapToGrid w:val="0"/>
                <w:sz w:val="24"/>
                <w:szCs w:val="24"/>
                <w:lang w:eastAsia="ru-RU" w:bidi="ar-SA"/>
              </w:rPr>
              <w:t>Код н/д</w:t>
            </w:r>
          </w:p>
        </w:tc>
        <w:tc>
          <w:tcPr>
            <w:tcW w:w="5439" w:type="dxa"/>
            <w:tcBorders>
              <w:top w:val="single" w:sz="4" w:space="0" w:color="auto"/>
              <w:left w:val="single" w:sz="4" w:space="0" w:color="auto"/>
              <w:bottom w:val="single" w:sz="4" w:space="0" w:color="auto"/>
              <w:right w:val="single" w:sz="4" w:space="0" w:color="auto"/>
            </w:tcBorders>
            <w:shd w:val="clear" w:color="auto" w:fill="D9D9D9"/>
            <w:vAlign w:val="center"/>
          </w:tcPr>
          <w:p w14:paraId="153D8B9D" w14:textId="77777777" w:rsidR="00986A96" w:rsidRPr="00C94991" w:rsidRDefault="00986A96" w:rsidP="000C26E3">
            <w:pPr>
              <w:pStyle w:val="TableParagraph"/>
              <w:keepNext/>
              <w:keepLines/>
              <w:widowControl/>
              <w:jc w:val="center"/>
              <w:rPr>
                <w:sz w:val="24"/>
                <w:szCs w:val="24"/>
              </w:rPr>
            </w:pPr>
            <w:r w:rsidRPr="00C94991">
              <w:rPr>
                <w:b/>
                <w:snapToGrid w:val="0"/>
                <w:sz w:val="24"/>
                <w:szCs w:val="24"/>
                <w:lang w:eastAsia="ru-RU" w:bidi="ar-SA"/>
              </w:rPr>
              <w:t xml:space="preserve">Компоненти </w:t>
            </w:r>
            <w:proofErr w:type="spellStart"/>
            <w:r w:rsidRPr="00C94991">
              <w:rPr>
                <w:b/>
                <w:snapToGrid w:val="0"/>
                <w:sz w:val="24"/>
                <w:szCs w:val="24"/>
                <w:lang w:eastAsia="ru-RU" w:bidi="ar-SA"/>
              </w:rPr>
              <w:t>освітньо</w:t>
            </w:r>
            <w:proofErr w:type="spellEnd"/>
            <w:r w:rsidRPr="00C94991">
              <w:rPr>
                <w:b/>
                <w:snapToGrid w:val="0"/>
                <w:sz w:val="24"/>
                <w:szCs w:val="24"/>
                <w:lang w:eastAsia="ru-RU" w:bidi="ar-SA"/>
              </w:rPr>
              <w:t>-наукової програми (навчальні дисципліни, практики)</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7521CB31" w14:textId="77777777" w:rsidR="00986A96" w:rsidRPr="00C94991" w:rsidRDefault="00986A96" w:rsidP="000C26E3">
            <w:pPr>
              <w:pStyle w:val="TableParagraph"/>
              <w:keepNext/>
              <w:keepLines/>
              <w:widowControl/>
              <w:jc w:val="center"/>
              <w:rPr>
                <w:sz w:val="24"/>
                <w:szCs w:val="24"/>
              </w:rPr>
            </w:pPr>
            <w:r w:rsidRPr="00C94991">
              <w:rPr>
                <w:b/>
                <w:snapToGrid w:val="0"/>
                <w:sz w:val="24"/>
                <w:szCs w:val="24"/>
                <w:lang w:eastAsia="ru-RU" w:bidi="ar-SA"/>
              </w:rPr>
              <w:t>Кількість кредитів</w:t>
            </w:r>
          </w:p>
        </w:tc>
        <w:tc>
          <w:tcPr>
            <w:tcW w:w="1791" w:type="dxa"/>
            <w:tcBorders>
              <w:top w:val="single" w:sz="4" w:space="0" w:color="auto"/>
              <w:left w:val="single" w:sz="4" w:space="0" w:color="auto"/>
              <w:bottom w:val="single" w:sz="4" w:space="0" w:color="auto"/>
              <w:right w:val="single" w:sz="4" w:space="0" w:color="auto"/>
            </w:tcBorders>
            <w:shd w:val="clear" w:color="auto" w:fill="D9D9D9"/>
            <w:vAlign w:val="center"/>
          </w:tcPr>
          <w:p w14:paraId="2C7D09BE" w14:textId="77777777" w:rsidR="00986A96" w:rsidRPr="00C94991" w:rsidRDefault="00986A96" w:rsidP="000C26E3">
            <w:pPr>
              <w:pStyle w:val="TableParagraph"/>
              <w:keepNext/>
              <w:keepLines/>
              <w:widowControl/>
              <w:jc w:val="center"/>
              <w:rPr>
                <w:sz w:val="24"/>
                <w:szCs w:val="24"/>
              </w:rPr>
            </w:pPr>
            <w:r w:rsidRPr="00C94991">
              <w:rPr>
                <w:b/>
                <w:snapToGrid w:val="0"/>
                <w:sz w:val="24"/>
                <w:szCs w:val="24"/>
                <w:lang w:eastAsia="ru-RU" w:bidi="ar-SA"/>
              </w:rPr>
              <w:t>Форма контролю</w:t>
            </w:r>
          </w:p>
        </w:tc>
      </w:tr>
      <w:tr w:rsidR="00986A96" w:rsidRPr="000C292C" w14:paraId="0533D684" w14:textId="77777777" w:rsidTr="00EE4336">
        <w:trPr>
          <w:cantSplit/>
          <w:trHeight w:val="20"/>
        </w:trPr>
        <w:tc>
          <w:tcPr>
            <w:tcW w:w="9781" w:type="dxa"/>
            <w:gridSpan w:val="4"/>
            <w:tcBorders>
              <w:top w:val="single" w:sz="4" w:space="0" w:color="auto"/>
            </w:tcBorders>
          </w:tcPr>
          <w:p w14:paraId="0E1CE2C2" w14:textId="77777777" w:rsidR="00986A96" w:rsidRPr="00C94991" w:rsidRDefault="00986A96" w:rsidP="000C26E3">
            <w:pPr>
              <w:pStyle w:val="TableParagraph"/>
              <w:keepNext/>
              <w:keepLines/>
              <w:widowControl/>
              <w:suppressLineNumbers/>
              <w:suppressAutoHyphens/>
              <w:ind w:left="567" w:right="567"/>
              <w:contextualSpacing/>
              <w:jc w:val="center"/>
              <w:rPr>
                <w:b/>
                <w:sz w:val="24"/>
                <w:szCs w:val="24"/>
              </w:rPr>
            </w:pPr>
            <w:r w:rsidRPr="00C94991">
              <w:rPr>
                <w:b/>
                <w:sz w:val="24"/>
                <w:szCs w:val="24"/>
              </w:rPr>
              <w:t>1. ОБОВ’ЯЗКОВІ КОМПОНЕНТИ ОНП</w:t>
            </w:r>
          </w:p>
        </w:tc>
      </w:tr>
      <w:tr w:rsidR="003F1851" w:rsidRPr="000C292C" w14:paraId="505C8BAF" w14:textId="77777777" w:rsidTr="000C26E3">
        <w:trPr>
          <w:cantSplit/>
          <w:trHeight w:val="42"/>
        </w:trPr>
        <w:tc>
          <w:tcPr>
            <w:tcW w:w="1134" w:type="dxa"/>
            <w:vAlign w:val="center"/>
          </w:tcPr>
          <w:p w14:paraId="30B9359C" w14:textId="77777777" w:rsidR="003F1851" w:rsidRPr="00C94991" w:rsidRDefault="003F1851" w:rsidP="003F1851">
            <w:pPr>
              <w:pStyle w:val="TableParagraph"/>
              <w:jc w:val="center"/>
              <w:rPr>
                <w:sz w:val="24"/>
                <w:szCs w:val="24"/>
              </w:rPr>
            </w:pPr>
            <w:r w:rsidRPr="00C94991">
              <w:rPr>
                <w:sz w:val="24"/>
                <w:szCs w:val="24"/>
              </w:rPr>
              <w:t>ОК1</w:t>
            </w:r>
          </w:p>
        </w:tc>
        <w:tc>
          <w:tcPr>
            <w:tcW w:w="5439" w:type="dxa"/>
          </w:tcPr>
          <w:p w14:paraId="4C4A693A" w14:textId="2AC0A570" w:rsidR="003F1851" w:rsidRPr="002F3462" w:rsidRDefault="003F1851" w:rsidP="003F1851">
            <w:pPr>
              <w:pStyle w:val="TableParagraph"/>
              <w:jc w:val="both"/>
              <w:rPr>
                <w:color w:val="000000"/>
                <w:sz w:val="24"/>
                <w:szCs w:val="24"/>
              </w:rPr>
            </w:pPr>
            <w:r w:rsidRPr="00C94991">
              <w:rPr>
                <w:color w:val="000000"/>
                <w:sz w:val="24"/>
                <w:szCs w:val="24"/>
              </w:rPr>
              <w:t xml:space="preserve">Філософія </w:t>
            </w:r>
            <w:r>
              <w:rPr>
                <w:color w:val="000000"/>
                <w:sz w:val="24"/>
                <w:szCs w:val="24"/>
              </w:rPr>
              <w:t>наукового пошуку</w:t>
            </w:r>
          </w:p>
        </w:tc>
        <w:tc>
          <w:tcPr>
            <w:tcW w:w="1417" w:type="dxa"/>
            <w:vAlign w:val="center"/>
          </w:tcPr>
          <w:p w14:paraId="5DB3C1D1" w14:textId="1830D6AC" w:rsidR="003F1851" w:rsidRPr="002F3462" w:rsidRDefault="003F1851" w:rsidP="003F1851">
            <w:pPr>
              <w:pStyle w:val="TableParagraph"/>
              <w:jc w:val="center"/>
              <w:rPr>
                <w:color w:val="000000"/>
                <w:sz w:val="24"/>
                <w:szCs w:val="24"/>
              </w:rPr>
            </w:pPr>
            <w:r>
              <w:rPr>
                <w:color w:val="000000"/>
                <w:sz w:val="24"/>
                <w:szCs w:val="24"/>
              </w:rPr>
              <w:t>4</w:t>
            </w:r>
          </w:p>
        </w:tc>
        <w:tc>
          <w:tcPr>
            <w:tcW w:w="1791" w:type="dxa"/>
            <w:vAlign w:val="center"/>
          </w:tcPr>
          <w:p w14:paraId="541F5068" w14:textId="40AD3798" w:rsidR="003F1851" w:rsidRPr="002F3462" w:rsidRDefault="003F1851" w:rsidP="003F1851">
            <w:pPr>
              <w:pStyle w:val="TableParagraph"/>
              <w:jc w:val="center"/>
              <w:rPr>
                <w:color w:val="000000"/>
                <w:sz w:val="24"/>
                <w:szCs w:val="24"/>
              </w:rPr>
            </w:pPr>
            <w:r w:rsidRPr="00C94991">
              <w:rPr>
                <w:color w:val="000000"/>
                <w:sz w:val="24"/>
                <w:szCs w:val="24"/>
              </w:rPr>
              <w:t>іспит</w:t>
            </w:r>
          </w:p>
        </w:tc>
      </w:tr>
      <w:tr w:rsidR="003F1851" w:rsidRPr="000C292C" w14:paraId="5618F324" w14:textId="77777777" w:rsidTr="000C26E3">
        <w:trPr>
          <w:cantSplit/>
          <w:trHeight w:val="42"/>
        </w:trPr>
        <w:tc>
          <w:tcPr>
            <w:tcW w:w="1134" w:type="dxa"/>
            <w:vAlign w:val="center"/>
          </w:tcPr>
          <w:p w14:paraId="0967939E" w14:textId="77777777" w:rsidR="003F1851" w:rsidRPr="00C94991" w:rsidRDefault="003F1851" w:rsidP="003F1851">
            <w:pPr>
              <w:pStyle w:val="TableParagraph"/>
              <w:jc w:val="center"/>
              <w:rPr>
                <w:sz w:val="24"/>
                <w:szCs w:val="24"/>
              </w:rPr>
            </w:pPr>
            <w:r w:rsidRPr="00C94991">
              <w:rPr>
                <w:sz w:val="24"/>
                <w:szCs w:val="24"/>
              </w:rPr>
              <w:t>ОК2</w:t>
            </w:r>
          </w:p>
        </w:tc>
        <w:tc>
          <w:tcPr>
            <w:tcW w:w="5439" w:type="dxa"/>
          </w:tcPr>
          <w:p w14:paraId="6596BC1C" w14:textId="503AA426" w:rsidR="003F1851" w:rsidRPr="002F3462" w:rsidRDefault="003F1851" w:rsidP="003F1851">
            <w:pPr>
              <w:pStyle w:val="TableParagraph"/>
              <w:jc w:val="both"/>
              <w:rPr>
                <w:color w:val="000000"/>
                <w:sz w:val="24"/>
                <w:szCs w:val="24"/>
              </w:rPr>
            </w:pPr>
            <w:r w:rsidRPr="00C94991">
              <w:rPr>
                <w:color w:val="000000"/>
                <w:sz w:val="24"/>
                <w:szCs w:val="24"/>
              </w:rPr>
              <w:t>Наукова іноземна мова</w:t>
            </w:r>
          </w:p>
        </w:tc>
        <w:tc>
          <w:tcPr>
            <w:tcW w:w="1417" w:type="dxa"/>
            <w:vAlign w:val="center"/>
          </w:tcPr>
          <w:p w14:paraId="62BB6259" w14:textId="74B82F27" w:rsidR="003F1851" w:rsidRPr="002F3462" w:rsidRDefault="003F1851" w:rsidP="003F1851">
            <w:pPr>
              <w:pStyle w:val="TableParagraph"/>
              <w:jc w:val="center"/>
              <w:rPr>
                <w:color w:val="000000"/>
                <w:sz w:val="24"/>
                <w:szCs w:val="24"/>
              </w:rPr>
            </w:pPr>
            <w:r w:rsidRPr="00C94991">
              <w:rPr>
                <w:color w:val="000000"/>
                <w:sz w:val="24"/>
                <w:szCs w:val="24"/>
              </w:rPr>
              <w:t>6</w:t>
            </w:r>
          </w:p>
        </w:tc>
        <w:tc>
          <w:tcPr>
            <w:tcW w:w="1791" w:type="dxa"/>
            <w:vAlign w:val="center"/>
          </w:tcPr>
          <w:p w14:paraId="49B8EAEA" w14:textId="58F5D3D7" w:rsidR="003F1851" w:rsidRPr="002F3462" w:rsidRDefault="003F1851" w:rsidP="003F1851">
            <w:pPr>
              <w:pStyle w:val="TableParagraph"/>
              <w:jc w:val="center"/>
              <w:rPr>
                <w:color w:val="000000"/>
                <w:sz w:val="24"/>
                <w:szCs w:val="24"/>
              </w:rPr>
            </w:pPr>
            <w:r w:rsidRPr="00C94991">
              <w:rPr>
                <w:color w:val="000000"/>
                <w:sz w:val="24"/>
                <w:szCs w:val="24"/>
              </w:rPr>
              <w:t>залік, іспит</w:t>
            </w:r>
          </w:p>
        </w:tc>
      </w:tr>
      <w:tr w:rsidR="003F1851" w:rsidRPr="000C292C" w14:paraId="366A8A1E" w14:textId="77777777" w:rsidTr="000C26E3">
        <w:trPr>
          <w:cantSplit/>
          <w:trHeight w:val="42"/>
        </w:trPr>
        <w:tc>
          <w:tcPr>
            <w:tcW w:w="1134" w:type="dxa"/>
            <w:vAlign w:val="center"/>
          </w:tcPr>
          <w:p w14:paraId="163487A5" w14:textId="77777777" w:rsidR="003F1851" w:rsidRPr="00C94991" w:rsidRDefault="003F1851" w:rsidP="003F1851">
            <w:pPr>
              <w:pStyle w:val="TableParagraph"/>
              <w:jc w:val="center"/>
              <w:rPr>
                <w:sz w:val="24"/>
                <w:szCs w:val="24"/>
              </w:rPr>
            </w:pPr>
            <w:r w:rsidRPr="00C94991">
              <w:rPr>
                <w:sz w:val="24"/>
                <w:szCs w:val="24"/>
              </w:rPr>
              <w:t>ОК3</w:t>
            </w:r>
          </w:p>
        </w:tc>
        <w:tc>
          <w:tcPr>
            <w:tcW w:w="5439" w:type="dxa"/>
          </w:tcPr>
          <w:p w14:paraId="78447711" w14:textId="73970F41" w:rsidR="003F1851" w:rsidRPr="002F3462" w:rsidRDefault="003F1851" w:rsidP="003F1851">
            <w:pPr>
              <w:pStyle w:val="TableParagraph"/>
              <w:jc w:val="both"/>
              <w:rPr>
                <w:color w:val="000000"/>
                <w:sz w:val="24"/>
                <w:szCs w:val="24"/>
              </w:rPr>
            </w:pPr>
            <w:r w:rsidRPr="002F3462">
              <w:rPr>
                <w:color w:val="000000"/>
                <w:sz w:val="24"/>
                <w:szCs w:val="24"/>
              </w:rPr>
              <w:t>Організація навчального процесу у вищій школі</w:t>
            </w:r>
          </w:p>
        </w:tc>
        <w:tc>
          <w:tcPr>
            <w:tcW w:w="1417" w:type="dxa"/>
          </w:tcPr>
          <w:p w14:paraId="7598B4DE" w14:textId="05312308" w:rsidR="003F1851" w:rsidRPr="002F3462" w:rsidRDefault="003F1851" w:rsidP="003F1851">
            <w:pPr>
              <w:pStyle w:val="TableParagraph"/>
              <w:jc w:val="center"/>
              <w:rPr>
                <w:color w:val="000000"/>
                <w:sz w:val="24"/>
                <w:szCs w:val="24"/>
              </w:rPr>
            </w:pPr>
            <w:r w:rsidRPr="002F3462">
              <w:rPr>
                <w:sz w:val="24"/>
                <w:szCs w:val="24"/>
              </w:rPr>
              <w:t>3</w:t>
            </w:r>
          </w:p>
        </w:tc>
        <w:tc>
          <w:tcPr>
            <w:tcW w:w="1791" w:type="dxa"/>
          </w:tcPr>
          <w:p w14:paraId="7E5FA5DA" w14:textId="4919AB78" w:rsidR="003F1851" w:rsidRPr="002F3462" w:rsidRDefault="003F1851" w:rsidP="003F1851">
            <w:pPr>
              <w:pStyle w:val="TableParagraph"/>
              <w:jc w:val="center"/>
              <w:rPr>
                <w:color w:val="000000"/>
                <w:sz w:val="24"/>
                <w:szCs w:val="24"/>
              </w:rPr>
            </w:pPr>
            <w:r w:rsidRPr="002F3462">
              <w:rPr>
                <w:bCs/>
                <w:sz w:val="24"/>
                <w:szCs w:val="24"/>
              </w:rPr>
              <w:t>залік</w:t>
            </w:r>
          </w:p>
        </w:tc>
      </w:tr>
      <w:tr w:rsidR="003F1851" w:rsidRPr="000C292C" w14:paraId="385690B6" w14:textId="77777777" w:rsidTr="000C26E3">
        <w:trPr>
          <w:cantSplit/>
          <w:trHeight w:val="42"/>
        </w:trPr>
        <w:tc>
          <w:tcPr>
            <w:tcW w:w="1134" w:type="dxa"/>
            <w:vAlign w:val="center"/>
          </w:tcPr>
          <w:p w14:paraId="5272057D" w14:textId="6E447CC5" w:rsidR="003F1851" w:rsidRPr="00C94991" w:rsidRDefault="003F1851" w:rsidP="003F1851">
            <w:pPr>
              <w:pStyle w:val="TableParagraph"/>
              <w:jc w:val="center"/>
              <w:rPr>
                <w:sz w:val="24"/>
                <w:szCs w:val="24"/>
              </w:rPr>
            </w:pPr>
            <w:r>
              <w:rPr>
                <w:sz w:val="24"/>
                <w:szCs w:val="24"/>
              </w:rPr>
              <w:t>ОК4</w:t>
            </w:r>
          </w:p>
        </w:tc>
        <w:tc>
          <w:tcPr>
            <w:tcW w:w="5439" w:type="dxa"/>
          </w:tcPr>
          <w:p w14:paraId="7B496280" w14:textId="139CE945" w:rsidR="003F1851" w:rsidRPr="002F3462" w:rsidRDefault="003F1851" w:rsidP="003F1851">
            <w:pPr>
              <w:pStyle w:val="TableParagraph"/>
              <w:jc w:val="both"/>
              <w:rPr>
                <w:color w:val="000000"/>
                <w:sz w:val="24"/>
                <w:szCs w:val="24"/>
              </w:rPr>
            </w:pPr>
            <w:r>
              <w:rPr>
                <w:color w:val="000000"/>
                <w:sz w:val="24"/>
                <w:szCs w:val="24"/>
              </w:rPr>
              <w:t>Методологія наукових досліджень у ветеринарній медицині</w:t>
            </w:r>
          </w:p>
        </w:tc>
        <w:tc>
          <w:tcPr>
            <w:tcW w:w="1417" w:type="dxa"/>
          </w:tcPr>
          <w:p w14:paraId="4954BD63" w14:textId="05ADA85A" w:rsidR="003F1851" w:rsidRPr="002F3462" w:rsidRDefault="003F1851" w:rsidP="003F1851">
            <w:pPr>
              <w:pStyle w:val="TableParagraph"/>
              <w:jc w:val="center"/>
              <w:rPr>
                <w:sz w:val="24"/>
                <w:szCs w:val="24"/>
              </w:rPr>
            </w:pPr>
            <w:r>
              <w:rPr>
                <w:sz w:val="24"/>
                <w:szCs w:val="24"/>
              </w:rPr>
              <w:t>4</w:t>
            </w:r>
          </w:p>
        </w:tc>
        <w:tc>
          <w:tcPr>
            <w:tcW w:w="1791" w:type="dxa"/>
          </w:tcPr>
          <w:p w14:paraId="52F26697" w14:textId="0F78DF90" w:rsidR="003F1851" w:rsidRPr="002F3462" w:rsidRDefault="003F1851" w:rsidP="003F1851">
            <w:pPr>
              <w:pStyle w:val="TableParagraph"/>
              <w:jc w:val="center"/>
              <w:rPr>
                <w:bCs/>
                <w:sz w:val="24"/>
                <w:szCs w:val="24"/>
              </w:rPr>
            </w:pPr>
            <w:r>
              <w:rPr>
                <w:bCs/>
                <w:sz w:val="24"/>
                <w:szCs w:val="24"/>
              </w:rPr>
              <w:t>залік</w:t>
            </w:r>
          </w:p>
        </w:tc>
      </w:tr>
      <w:tr w:rsidR="003F1851" w:rsidRPr="000C292C" w14:paraId="4166B9A2" w14:textId="77777777" w:rsidTr="000C26E3">
        <w:trPr>
          <w:cantSplit/>
          <w:trHeight w:val="20"/>
        </w:trPr>
        <w:tc>
          <w:tcPr>
            <w:tcW w:w="1134" w:type="dxa"/>
            <w:vAlign w:val="center"/>
          </w:tcPr>
          <w:p w14:paraId="3041665C" w14:textId="539B778F" w:rsidR="003F1851" w:rsidRPr="00C94991" w:rsidRDefault="003F1851" w:rsidP="003F1851">
            <w:pPr>
              <w:pStyle w:val="TableParagraph"/>
              <w:jc w:val="center"/>
              <w:rPr>
                <w:sz w:val="24"/>
                <w:szCs w:val="24"/>
              </w:rPr>
            </w:pPr>
            <w:r w:rsidRPr="00C94991">
              <w:rPr>
                <w:sz w:val="24"/>
                <w:szCs w:val="24"/>
              </w:rPr>
              <w:t>ОК</w:t>
            </w:r>
            <w:r>
              <w:rPr>
                <w:sz w:val="24"/>
                <w:szCs w:val="24"/>
              </w:rPr>
              <w:t>5</w:t>
            </w:r>
          </w:p>
        </w:tc>
        <w:tc>
          <w:tcPr>
            <w:tcW w:w="5439" w:type="dxa"/>
          </w:tcPr>
          <w:p w14:paraId="58009982" w14:textId="507D95D8" w:rsidR="003F1851" w:rsidRPr="002F3462" w:rsidRDefault="003F1851" w:rsidP="003F1851">
            <w:pPr>
              <w:pStyle w:val="TableParagraph"/>
              <w:jc w:val="both"/>
              <w:rPr>
                <w:color w:val="000000"/>
                <w:sz w:val="24"/>
                <w:szCs w:val="24"/>
              </w:rPr>
            </w:pPr>
            <w:r w:rsidRPr="002F3462">
              <w:rPr>
                <w:color w:val="000000"/>
                <w:sz w:val="24"/>
                <w:szCs w:val="24"/>
              </w:rPr>
              <w:t xml:space="preserve">Методи </w:t>
            </w:r>
            <w:r w:rsidRPr="002F3462">
              <w:rPr>
                <w:sz w:val="24"/>
                <w:szCs w:val="24"/>
              </w:rPr>
              <w:t>мікробіологічних та вірусологічних досліджень</w:t>
            </w:r>
          </w:p>
        </w:tc>
        <w:tc>
          <w:tcPr>
            <w:tcW w:w="1417" w:type="dxa"/>
          </w:tcPr>
          <w:p w14:paraId="2A0DF202" w14:textId="75F63C43" w:rsidR="003F1851" w:rsidRPr="002F3462" w:rsidRDefault="003F1851" w:rsidP="003F1851">
            <w:pPr>
              <w:pStyle w:val="TableParagraph"/>
              <w:jc w:val="center"/>
              <w:rPr>
                <w:color w:val="000000"/>
                <w:sz w:val="24"/>
                <w:szCs w:val="24"/>
              </w:rPr>
            </w:pPr>
            <w:r w:rsidRPr="002F3462">
              <w:rPr>
                <w:sz w:val="24"/>
                <w:szCs w:val="24"/>
              </w:rPr>
              <w:t>4</w:t>
            </w:r>
          </w:p>
        </w:tc>
        <w:tc>
          <w:tcPr>
            <w:tcW w:w="1791" w:type="dxa"/>
          </w:tcPr>
          <w:p w14:paraId="740A1223" w14:textId="15EF9910" w:rsidR="003F1851" w:rsidRPr="002F3462" w:rsidRDefault="003F1851" w:rsidP="003F1851">
            <w:pPr>
              <w:pStyle w:val="TableParagraph"/>
              <w:jc w:val="center"/>
              <w:rPr>
                <w:color w:val="000000"/>
                <w:sz w:val="24"/>
                <w:szCs w:val="24"/>
              </w:rPr>
            </w:pPr>
            <w:r>
              <w:rPr>
                <w:bCs/>
                <w:color w:val="000000"/>
                <w:sz w:val="24"/>
                <w:szCs w:val="24"/>
              </w:rPr>
              <w:t>іспит</w:t>
            </w:r>
          </w:p>
        </w:tc>
      </w:tr>
      <w:tr w:rsidR="003F1851" w:rsidRPr="000C292C" w14:paraId="445F946B" w14:textId="77777777" w:rsidTr="000C26E3">
        <w:trPr>
          <w:cantSplit/>
          <w:trHeight w:val="20"/>
        </w:trPr>
        <w:tc>
          <w:tcPr>
            <w:tcW w:w="1134" w:type="dxa"/>
            <w:vAlign w:val="center"/>
          </w:tcPr>
          <w:p w14:paraId="3B933965" w14:textId="650E470F" w:rsidR="003F1851" w:rsidRPr="00C94991" w:rsidRDefault="003F1851" w:rsidP="003F1851">
            <w:pPr>
              <w:pStyle w:val="TableParagraph"/>
              <w:jc w:val="center"/>
              <w:rPr>
                <w:sz w:val="24"/>
                <w:szCs w:val="24"/>
              </w:rPr>
            </w:pPr>
            <w:r>
              <w:rPr>
                <w:sz w:val="24"/>
                <w:szCs w:val="24"/>
              </w:rPr>
              <w:t>ОК6</w:t>
            </w:r>
          </w:p>
        </w:tc>
        <w:tc>
          <w:tcPr>
            <w:tcW w:w="5439" w:type="dxa"/>
          </w:tcPr>
          <w:p w14:paraId="1A0DA03A" w14:textId="35DD5A11" w:rsidR="003F1851" w:rsidRPr="002F3462" w:rsidRDefault="00F003FA" w:rsidP="003F1851">
            <w:pPr>
              <w:pStyle w:val="TableParagraph"/>
              <w:jc w:val="both"/>
              <w:rPr>
                <w:color w:val="000000"/>
                <w:sz w:val="24"/>
                <w:szCs w:val="24"/>
              </w:rPr>
            </w:pPr>
            <w:r w:rsidRPr="00F003FA">
              <w:rPr>
                <w:color w:val="000000"/>
                <w:sz w:val="24"/>
                <w:szCs w:val="24"/>
              </w:rPr>
              <w:t xml:space="preserve">Ветеринарна </w:t>
            </w:r>
            <w:proofErr w:type="spellStart"/>
            <w:r w:rsidRPr="00F003FA">
              <w:rPr>
                <w:color w:val="000000"/>
                <w:sz w:val="24"/>
                <w:szCs w:val="24"/>
              </w:rPr>
              <w:t>вакцинологія</w:t>
            </w:r>
            <w:proofErr w:type="spellEnd"/>
          </w:p>
        </w:tc>
        <w:tc>
          <w:tcPr>
            <w:tcW w:w="1417" w:type="dxa"/>
          </w:tcPr>
          <w:p w14:paraId="17C87DF5" w14:textId="45C8DF0D" w:rsidR="003F1851" w:rsidRPr="002F3462" w:rsidRDefault="003F1851" w:rsidP="003F1851">
            <w:pPr>
              <w:pStyle w:val="TableParagraph"/>
              <w:jc w:val="center"/>
              <w:rPr>
                <w:sz w:val="24"/>
                <w:szCs w:val="24"/>
              </w:rPr>
            </w:pPr>
            <w:r>
              <w:rPr>
                <w:sz w:val="24"/>
                <w:szCs w:val="24"/>
              </w:rPr>
              <w:t xml:space="preserve">4 </w:t>
            </w:r>
          </w:p>
        </w:tc>
        <w:tc>
          <w:tcPr>
            <w:tcW w:w="1791" w:type="dxa"/>
          </w:tcPr>
          <w:p w14:paraId="0194CBEB" w14:textId="47D369FA" w:rsidR="003F1851" w:rsidRDefault="003F1851" w:rsidP="003F1851">
            <w:pPr>
              <w:pStyle w:val="TableParagraph"/>
              <w:jc w:val="center"/>
              <w:rPr>
                <w:bCs/>
                <w:color w:val="000000"/>
                <w:sz w:val="24"/>
                <w:szCs w:val="24"/>
              </w:rPr>
            </w:pPr>
            <w:r>
              <w:rPr>
                <w:bCs/>
                <w:color w:val="000000"/>
                <w:sz w:val="24"/>
                <w:szCs w:val="24"/>
              </w:rPr>
              <w:t>іспит</w:t>
            </w:r>
          </w:p>
        </w:tc>
      </w:tr>
      <w:tr w:rsidR="003F1851" w:rsidRPr="000C292C" w14:paraId="74EE1104" w14:textId="77777777" w:rsidTr="000C26E3">
        <w:trPr>
          <w:cantSplit/>
          <w:trHeight w:val="42"/>
        </w:trPr>
        <w:tc>
          <w:tcPr>
            <w:tcW w:w="1134" w:type="dxa"/>
            <w:vAlign w:val="center"/>
          </w:tcPr>
          <w:p w14:paraId="1CEC4B81" w14:textId="44AD279E" w:rsidR="003F1851" w:rsidRPr="00C94991" w:rsidRDefault="003F1851" w:rsidP="003F1851">
            <w:pPr>
              <w:pStyle w:val="TableParagraph"/>
              <w:jc w:val="center"/>
              <w:rPr>
                <w:sz w:val="24"/>
                <w:szCs w:val="24"/>
              </w:rPr>
            </w:pPr>
            <w:r w:rsidRPr="00C94991">
              <w:rPr>
                <w:sz w:val="24"/>
                <w:szCs w:val="24"/>
              </w:rPr>
              <w:t>ОК</w:t>
            </w:r>
            <w:r>
              <w:rPr>
                <w:sz w:val="24"/>
                <w:szCs w:val="24"/>
              </w:rPr>
              <w:t>7</w:t>
            </w:r>
          </w:p>
        </w:tc>
        <w:tc>
          <w:tcPr>
            <w:tcW w:w="5439" w:type="dxa"/>
          </w:tcPr>
          <w:p w14:paraId="30194A90" w14:textId="07F14307" w:rsidR="003F1851" w:rsidRPr="002F3462" w:rsidRDefault="003F1851" w:rsidP="003F1851">
            <w:pPr>
              <w:pStyle w:val="TableParagraph"/>
              <w:jc w:val="both"/>
              <w:rPr>
                <w:color w:val="000000"/>
                <w:sz w:val="24"/>
                <w:szCs w:val="24"/>
              </w:rPr>
            </w:pPr>
            <w:r w:rsidRPr="002F3462">
              <w:rPr>
                <w:color w:val="000000"/>
                <w:sz w:val="24"/>
                <w:szCs w:val="24"/>
              </w:rPr>
              <w:t>Педагогічна практика</w:t>
            </w:r>
          </w:p>
        </w:tc>
        <w:tc>
          <w:tcPr>
            <w:tcW w:w="1417" w:type="dxa"/>
          </w:tcPr>
          <w:p w14:paraId="554E40B7" w14:textId="3FBBCD78" w:rsidR="003F1851" w:rsidRPr="002F3462" w:rsidRDefault="003F1851" w:rsidP="003F1851">
            <w:pPr>
              <w:pStyle w:val="TableParagraph"/>
              <w:jc w:val="center"/>
              <w:rPr>
                <w:color w:val="000000"/>
                <w:sz w:val="24"/>
                <w:szCs w:val="24"/>
              </w:rPr>
            </w:pPr>
            <w:r>
              <w:rPr>
                <w:sz w:val="24"/>
                <w:szCs w:val="24"/>
              </w:rPr>
              <w:t>3</w:t>
            </w:r>
          </w:p>
        </w:tc>
        <w:tc>
          <w:tcPr>
            <w:tcW w:w="1791" w:type="dxa"/>
          </w:tcPr>
          <w:p w14:paraId="3615947B" w14:textId="253C3863" w:rsidR="003F1851" w:rsidRPr="002F3462" w:rsidRDefault="003F1851" w:rsidP="003F1851">
            <w:pPr>
              <w:pStyle w:val="TableParagraph"/>
              <w:jc w:val="center"/>
              <w:rPr>
                <w:color w:val="000000"/>
                <w:sz w:val="24"/>
                <w:szCs w:val="24"/>
              </w:rPr>
            </w:pPr>
            <w:r>
              <w:rPr>
                <w:bCs/>
                <w:color w:val="000000"/>
                <w:sz w:val="24"/>
                <w:szCs w:val="24"/>
              </w:rPr>
              <w:t>залік</w:t>
            </w:r>
          </w:p>
        </w:tc>
      </w:tr>
      <w:tr w:rsidR="003F1851" w:rsidRPr="000C292C" w14:paraId="0BBD97B6" w14:textId="77777777" w:rsidTr="000C26E3">
        <w:trPr>
          <w:cantSplit/>
          <w:trHeight w:val="20"/>
        </w:trPr>
        <w:tc>
          <w:tcPr>
            <w:tcW w:w="6573" w:type="dxa"/>
            <w:gridSpan w:val="2"/>
          </w:tcPr>
          <w:p w14:paraId="636042CF" w14:textId="77777777" w:rsidR="003F1851" w:rsidRPr="00C94991" w:rsidRDefault="003F1851" w:rsidP="003F1851">
            <w:pPr>
              <w:pStyle w:val="TableParagraph"/>
              <w:ind w:left="107"/>
              <w:rPr>
                <w:b/>
                <w:sz w:val="24"/>
                <w:szCs w:val="24"/>
              </w:rPr>
            </w:pPr>
            <w:r w:rsidRPr="00C94991">
              <w:rPr>
                <w:b/>
                <w:sz w:val="24"/>
                <w:szCs w:val="24"/>
              </w:rPr>
              <w:t xml:space="preserve">Разом обов’язкові компоненти </w:t>
            </w:r>
          </w:p>
        </w:tc>
        <w:tc>
          <w:tcPr>
            <w:tcW w:w="1417" w:type="dxa"/>
            <w:vAlign w:val="center"/>
          </w:tcPr>
          <w:p w14:paraId="7EEFF5E2" w14:textId="2B34DB96" w:rsidR="003F1851" w:rsidRPr="002F3462" w:rsidRDefault="003F1851" w:rsidP="003F1851">
            <w:pPr>
              <w:pStyle w:val="TableParagraph"/>
              <w:jc w:val="center"/>
              <w:rPr>
                <w:b/>
                <w:sz w:val="24"/>
                <w:szCs w:val="24"/>
                <w:lang w:val="ru-RU"/>
              </w:rPr>
            </w:pPr>
            <w:r>
              <w:rPr>
                <w:b/>
                <w:sz w:val="24"/>
                <w:szCs w:val="24"/>
                <w:lang w:val="ru-RU"/>
              </w:rPr>
              <w:t>28</w:t>
            </w:r>
          </w:p>
        </w:tc>
        <w:tc>
          <w:tcPr>
            <w:tcW w:w="1791" w:type="dxa"/>
          </w:tcPr>
          <w:p w14:paraId="56B8D483" w14:textId="77777777" w:rsidR="003F1851" w:rsidRPr="00C94991" w:rsidRDefault="003F1851" w:rsidP="003F1851">
            <w:pPr>
              <w:pStyle w:val="TableParagraph"/>
              <w:rPr>
                <w:sz w:val="24"/>
                <w:szCs w:val="24"/>
              </w:rPr>
            </w:pPr>
          </w:p>
        </w:tc>
      </w:tr>
      <w:tr w:rsidR="003F1851" w:rsidRPr="000C292C" w14:paraId="3EE1D4D1" w14:textId="77777777" w:rsidTr="000C26E3">
        <w:trPr>
          <w:cantSplit/>
          <w:trHeight w:val="20"/>
        </w:trPr>
        <w:tc>
          <w:tcPr>
            <w:tcW w:w="9781" w:type="dxa"/>
            <w:gridSpan w:val="4"/>
          </w:tcPr>
          <w:p w14:paraId="0371C6BC" w14:textId="77777777" w:rsidR="003F1851" w:rsidRPr="00C94991" w:rsidRDefault="003F1851" w:rsidP="003F1851">
            <w:pPr>
              <w:pStyle w:val="TableParagraph"/>
              <w:keepNext/>
              <w:keepLines/>
              <w:widowControl/>
              <w:suppressLineNumbers/>
              <w:suppressAutoHyphens/>
              <w:ind w:left="567" w:right="567"/>
              <w:contextualSpacing/>
              <w:jc w:val="center"/>
              <w:rPr>
                <w:sz w:val="24"/>
                <w:szCs w:val="24"/>
              </w:rPr>
            </w:pPr>
            <w:r w:rsidRPr="00C94991">
              <w:rPr>
                <w:b/>
                <w:sz w:val="24"/>
                <w:szCs w:val="24"/>
              </w:rPr>
              <w:t>2. ДИСЦИПЛІНИ ВІЛЬНОГО ВИБОРУ ЗДОБУВАЧА ВИЩОЇ ОСВІТИ</w:t>
            </w:r>
          </w:p>
        </w:tc>
      </w:tr>
      <w:tr w:rsidR="003F1851" w:rsidRPr="000C292C" w14:paraId="0DEBD869" w14:textId="77777777" w:rsidTr="000C26E3">
        <w:trPr>
          <w:cantSplit/>
          <w:trHeight w:val="20"/>
        </w:trPr>
        <w:tc>
          <w:tcPr>
            <w:tcW w:w="1134" w:type="dxa"/>
            <w:vAlign w:val="center"/>
          </w:tcPr>
          <w:p w14:paraId="78AE2A71" w14:textId="77777777" w:rsidR="003F1851" w:rsidRPr="00C94991" w:rsidRDefault="003F1851" w:rsidP="003F1851">
            <w:pPr>
              <w:pStyle w:val="TableParagraph"/>
              <w:jc w:val="center"/>
              <w:rPr>
                <w:sz w:val="24"/>
                <w:szCs w:val="24"/>
              </w:rPr>
            </w:pPr>
            <w:r w:rsidRPr="00C94991">
              <w:rPr>
                <w:sz w:val="24"/>
                <w:szCs w:val="24"/>
              </w:rPr>
              <w:t>ВБ</w:t>
            </w:r>
          </w:p>
        </w:tc>
        <w:tc>
          <w:tcPr>
            <w:tcW w:w="5439" w:type="dxa"/>
          </w:tcPr>
          <w:p w14:paraId="4C9F2D0F" w14:textId="77777777" w:rsidR="003F1851" w:rsidRPr="00C94991" w:rsidRDefault="003F1851" w:rsidP="003F1851">
            <w:pPr>
              <w:spacing w:line="240" w:lineRule="auto"/>
              <w:ind w:firstLine="0"/>
              <w:rPr>
                <w:color w:val="000000"/>
                <w:sz w:val="24"/>
                <w:szCs w:val="24"/>
              </w:rPr>
            </w:pPr>
            <w:r w:rsidRPr="00C94991">
              <w:rPr>
                <w:sz w:val="24"/>
                <w:szCs w:val="24"/>
              </w:rPr>
              <w:t>Вибіркові дисципліни за вибором здобувача з переліку</w:t>
            </w:r>
          </w:p>
        </w:tc>
        <w:tc>
          <w:tcPr>
            <w:tcW w:w="1417" w:type="dxa"/>
            <w:vAlign w:val="center"/>
          </w:tcPr>
          <w:p w14:paraId="1190639B" w14:textId="0A45E032" w:rsidR="003F1851" w:rsidRPr="002F3462" w:rsidRDefault="003F1851" w:rsidP="003F1851">
            <w:pPr>
              <w:pStyle w:val="TableParagraph"/>
              <w:jc w:val="center"/>
              <w:rPr>
                <w:color w:val="000000"/>
                <w:sz w:val="24"/>
                <w:szCs w:val="24"/>
                <w:lang w:val="ru-RU"/>
              </w:rPr>
            </w:pPr>
            <w:r>
              <w:rPr>
                <w:color w:val="000000"/>
                <w:sz w:val="24"/>
                <w:szCs w:val="24"/>
                <w:lang w:val="ru-RU"/>
              </w:rPr>
              <w:t>12</w:t>
            </w:r>
          </w:p>
        </w:tc>
        <w:tc>
          <w:tcPr>
            <w:tcW w:w="1791" w:type="dxa"/>
            <w:vAlign w:val="center"/>
          </w:tcPr>
          <w:p w14:paraId="6B49EBE6" w14:textId="77777777" w:rsidR="003F1851" w:rsidRPr="00C94991" w:rsidRDefault="003F1851" w:rsidP="003F1851">
            <w:pPr>
              <w:pStyle w:val="TableParagraph"/>
              <w:jc w:val="center"/>
              <w:rPr>
                <w:color w:val="000000"/>
                <w:sz w:val="24"/>
                <w:szCs w:val="24"/>
              </w:rPr>
            </w:pPr>
            <w:r w:rsidRPr="00C94991">
              <w:rPr>
                <w:color w:val="000000"/>
                <w:sz w:val="24"/>
                <w:szCs w:val="24"/>
              </w:rPr>
              <w:t>залік</w:t>
            </w:r>
          </w:p>
        </w:tc>
      </w:tr>
      <w:tr w:rsidR="003F1851" w:rsidRPr="000C292C" w14:paraId="5FA58366" w14:textId="77777777" w:rsidTr="000C26E3">
        <w:trPr>
          <w:cantSplit/>
          <w:trHeight w:val="20"/>
        </w:trPr>
        <w:tc>
          <w:tcPr>
            <w:tcW w:w="6573" w:type="dxa"/>
            <w:gridSpan w:val="2"/>
            <w:vAlign w:val="center"/>
          </w:tcPr>
          <w:p w14:paraId="2BD9DF61" w14:textId="77777777" w:rsidR="003F1851" w:rsidRPr="00C94991" w:rsidRDefault="003F1851" w:rsidP="003F1851">
            <w:pPr>
              <w:pStyle w:val="TableParagraph"/>
              <w:ind w:left="107"/>
              <w:rPr>
                <w:b/>
                <w:sz w:val="24"/>
                <w:szCs w:val="24"/>
              </w:rPr>
            </w:pPr>
            <w:r w:rsidRPr="00C94991">
              <w:rPr>
                <w:b/>
                <w:sz w:val="24"/>
                <w:szCs w:val="24"/>
              </w:rPr>
              <w:t>Разом вибіркові компоненти</w:t>
            </w:r>
          </w:p>
        </w:tc>
        <w:tc>
          <w:tcPr>
            <w:tcW w:w="1417" w:type="dxa"/>
            <w:vAlign w:val="center"/>
          </w:tcPr>
          <w:p w14:paraId="605B5EA8" w14:textId="77777777" w:rsidR="003F1851" w:rsidRPr="00C94991" w:rsidRDefault="003F1851" w:rsidP="003F1851">
            <w:pPr>
              <w:pStyle w:val="TableParagraph"/>
              <w:jc w:val="center"/>
              <w:rPr>
                <w:b/>
                <w:sz w:val="24"/>
                <w:szCs w:val="24"/>
              </w:rPr>
            </w:pPr>
            <w:r w:rsidRPr="00C94991">
              <w:rPr>
                <w:b/>
                <w:sz w:val="24"/>
                <w:szCs w:val="24"/>
              </w:rPr>
              <w:t>12</w:t>
            </w:r>
          </w:p>
        </w:tc>
        <w:tc>
          <w:tcPr>
            <w:tcW w:w="1791" w:type="dxa"/>
            <w:vAlign w:val="center"/>
          </w:tcPr>
          <w:p w14:paraId="2C4B4BBE" w14:textId="77777777" w:rsidR="003F1851" w:rsidRPr="00C94991" w:rsidRDefault="003F1851" w:rsidP="003F1851">
            <w:pPr>
              <w:pStyle w:val="TableParagraph"/>
              <w:jc w:val="center"/>
              <w:rPr>
                <w:sz w:val="24"/>
                <w:szCs w:val="24"/>
              </w:rPr>
            </w:pPr>
          </w:p>
        </w:tc>
      </w:tr>
      <w:tr w:rsidR="003F1851" w:rsidRPr="000C292C" w14:paraId="370DF0E9" w14:textId="77777777" w:rsidTr="000C26E3">
        <w:trPr>
          <w:cantSplit/>
          <w:trHeight w:val="42"/>
        </w:trPr>
        <w:tc>
          <w:tcPr>
            <w:tcW w:w="6573" w:type="dxa"/>
            <w:gridSpan w:val="2"/>
            <w:vAlign w:val="center"/>
          </w:tcPr>
          <w:p w14:paraId="6BAED5EA" w14:textId="3C566890" w:rsidR="003F1851" w:rsidRPr="008E6AF2" w:rsidRDefault="008E6AF2" w:rsidP="003F1851">
            <w:pPr>
              <w:pStyle w:val="TableParagraph"/>
              <w:ind w:left="107"/>
              <w:jc w:val="right"/>
              <w:rPr>
                <w:b/>
                <w:sz w:val="24"/>
                <w:szCs w:val="24"/>
              </w:rPr>
            </w:pPr>
            <w:r w:rsidRPr="008E6AF2">
              <w:rPr>
                <w:b/>
                <w:sz w:val="24"/>
                <w:szCs w:val="24"/>
              </w:rPr>
              <w:t xml:space="preserve">РАЗОМ ЗА </w:t>
            </w:r>
            <w:r w:rsidR="00F51C0F" w:rsidRPr="008E6AF2">
              <w:rPr>
                <w:b/>
                <w:sz w:val="24"/>
                <w:szCs w:val="24"/>
              </w:rPr>
              <w:t xml:space="preserve"> ОНП</w:t>
            </w:r>
          </w:p>
        </w:tc>
        <w:tc>
          <w:tcPr>
            <w:tcW w:w="1417" w:type="dxa"/>
            <w:vAlign w:val="center"/>
          </w:tcPr>
          <w:p w14:paraId="2D51677F" w14:textId="2CDA89AF" w:rsidR="003F1851" w:rsidRPr="008E6AF2" w:rsidRDefault="003F1851" w:rsidP="003F1851">
            <w:pPr>
              <w:pStyle w:val="TableParagraph"/>
              <w:jc w:val="center"/>
              <w:rPr>
                <w:b/>
                <w:sz w:val="24"/>
                <w:szCs w:val="24"/>
                <w:lang w:val="ru-RU"/>
              </w:rPr>
            </w:pPr>
            <w:r w:rsidRPr="008E6AF2">
              <w:rPr>
                <w:b/>
                <w:sz w:val="24"/>
                <w:szCs w:val="24"/>
                <w:lang w:val="ru-RU"/>
              </w:rPr>
              <w:t>40</w:t>
            </w:r>
          </w:p>
        </w:tc>
        <w:tc>
          <w:tcPr>
            <w:tcW w:w="1791" w:type="dxa"/>
            <w:vAlign w:val="center"/>
          </w:tcPr>
          <w:p w14:paraId="26FC45C9" w14:textId="77777777" w:rsidR="003F1851" w:rsidRPr="00C94991" w:rsidRDefault="003F1851" w:rsidP="003F1851">
            <w:pPr>
              <w:pStyle w:val="TableParagraph"/>
              <w:jc w:val="center"/>
              <w:rPr>
                <w:sz w:val="24"/>
                <w:szCs w:val="24"/>
              </w:rPr>
            </w:pPr>
          </w:p>
        </w:tc>
      </w:tr>
    </w:tbl>
    <w:p w14:paraId="2CDFD9A9" w14:textId="77777777" w:rsidR="00986A96" w:rsidRPr="000C292C" w:rsidRDefault="00986A96" w:rsidP="00986A96">
      <w:pPr>
        <w:rPr>
          <w:sz w:val="24"/>
        </w:rPr>
        <w:sectPr w:rsidR="00986A96" w:rsidRPr="000C292C" w:rsidSect="000C26E3">
          <w:pgSz w:w="11920" w:h="16850"/>
          <w:pgMar w:top="1140" w:right="851" w:bottom="880" w:left="1480" w:header="0" w:footer="685" w:gutter="0"/>
          <w:cols w:space="720"/>
        </w:sectPr>
      </w:pPr>
    </w:p>
    <w:p w14:paraId="71B836A1" w14:textId="10D9E05D" w:rsidR="00B61904" w:rsidRPr="00527218" w:rsidRDefault="008B1161" w:rsidP="00527218">
      <w:pPr>
        <w:tabs>
          <w:tab w:val="left" w:pos="3246"/>
        </w:tabs>
        <w:ind w:firstLine="0"/>
        <w:jc w:val="center"/>
        <w:rPr>
          <w:b/>
          <w:sz w:val="32"/>
          <w:szCs w:val="32"/>
        </w:rPr>
      </w:pPr>
      <w:r w:rsidRPr="00527218">
        <w:rPr>
          <w:b/>
          <w:color w:val="000000"/>
          <w:sz w:val="28"/>
          <w:szCs w:val="28"/>
        </w:rPr>
        <w:lastRenderedPageBreak/>
        <w:t>2.2</w:t>
      </w:r>
      <w:r w:rsidR="00527218">
        <w:rPr>
          <w:b/>
          <w:color w:val="000000"/>
          <w:sz w:val="28"/>
          <w:szCs w:val="28"/>
        </w:rPr>
        <w:t>.</w:t>
      </w:r>
      <w:r w:rsidRPr="00527218">
        <w:rPr>
          <w:b/>
          <w:color w:val="000000"/>
          <w:sz w:val="28"/>
          <w:szCs w:val="28"/>
        </w:rPr>
        <w:t xml:space="preserve"> Структурно-логічна схема </w:t>
      </w:r>
      <w:proofErr w:type="spellStart"/>
      <w:r w:rsidR="00527218" w:rsidRPr="00527218">
        <w:rPr>
          <w:b/>
          <w:color w:val="000000"/>
          <w:sz w:val="28"/>
          <w:szCs w:val="28"/>
        </w:rPr>
        <w:t>освітньо</w:t>
      </w:r>
      <w:proofErr w:type="spellEnd"/>
      <w:r w:rsidR="00527218" w:rsidRPr="00527218">
        <w:rPr>
          <w:b/>
          <w:color w:val="000000"/>
          <w:sz w:val="28"/>
          <w:szCs w:val="28"/>
        </w:rPr>
        <w:t>-наукової програми</w:t>
      </w:r>
    </w:p>
    <w:p w14:paraId="0C4390E1" w14:textId="1719B872" w:rsidR="00B61904" w:rsidRDefault="00B61904" w:rsidP="00B61904">
      <w:pPr>
        <w:tabs>
          <w:tab w:val="left" w:pos="3246"/>
        </w:tabs>
        <w:rPr>
          <w:sz w:val="28"/>
          <w:szCs w:val="28"/>
        </w:rPr>
      </w:pPr>
    </w:p>
    <w:p w14:paraId="50C5A370" w14:textId="7969B913" w:rsidR="00B61904" w:rsidRDefault="00DE3C5D" w:rsidP="00B61904">
      <w:pPr>
        <w:tabs>
          <w:tab w:val="left" w:pos="3246"/>
        </w:tabs>
        <w:rPr>
          <w:sz w:val="28"/>
          <w:szCs w:val="28"/>
        </w:rPr>
      </w:pPr>
      <w:r>
        <w:rPr>
          <w:noProof/>
          <w:sz w:val="28"/>
          <w:szCs w:val="28"/>
        </w:rPr>
        <w:drawing>
          <wp:inline distT="0" distB="0" distL="0" distR="0" wp14:anchorId="65FDB596" wp14:editId="73254F8D">
            <wp:extent cx="9254490" cy="4901565"/>
            <wp:effectExtent l="0" t="0" r="3810" b="0"/>
            <wp:docPr id="7668498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4490" cy="4901565"/>
                    </a:xfrm>
                    <a:prstGeom prst="rect">
                      <a:avLst/>
                    </a:prstGeom>
                    <a:noFill/>
                  </pic:spPr>
                </pic:pic>
              </a:graphicData>
            </a:graphic>
          </wp:inline>
        </w:drawing>
      </w:r>
    </w:p>
    <w:p w14:paraId="0D72C011" w14:textId="063EF398" w:rsidR="00B61904" w:rsidRDefault="00B61904" w:rsidP="00B61904">
      <w:pPr>
        <w:tabs>
          <w:tab w:val="left" w:pos="3246"/>
        </w:tabs>
        <w:rPr>
          <w:sz w:val="28"/>
          <w:szCs w:val="28"/>
        </w:rPr>
      </w:pPr>
    </w:p>
    <w:p w14:paraId="556CA923" w14:textId="77777777" w:rsidR="008865F9" w:rsidRDefault="008865F9" w:rsidP="00B61904">
      <w:pPr>
        <w:tabs>
          <w:tab w:val="left" w:pos="3246"/>
        </w:tabs>
        <w:rPr>
          <w:sz w:val="28"/>
          <w:szCs w:val="28"/>
        </w:rPr>
        <w:sectPr w:rsidR="008865F9" w:rsidSect="008865F9">
          <w:headerReference w:type="default" r:id="rId9"/>
          <w:pgSz w:w="16838" w:h="11906" w:orient="landscape"/>
          <w:pgMar w:top="851" w:right="1134" w:bottom="1701" w:left="1134" w:header="709" w:footer="709" w:gutter="0"/>
          <w:cols w:space="708"/>
          <w:docGrid w:linePitch="360"/>
        </w:sectPr>
      </w:pPr>
    </w:p>
    <w:p w14:paraId="142DBBB5" w14:textId="77777777" w:rsidR="00527218" w:rsidRPr="001F5D3A" w:rsidRDefault="00527218" w:rsidP="00527218">
      <w:pPr>
        <w:keepNext/>
        <w:keepLines/>
        <w:pageBreakBefore/>
        <w:widowControl/>
        <w:suppressLineNumbers/>
        <w:suppressAutoHyphens/>
        <w:ind w:firstLine="0"/>
        <w:contextualSpacing/>
        <w:jc w:val="center"/>
        <w:outlineLvl w:val="0"/>
        <w:rPr>
          <w:b/>
          <w:sz w:val="28"/>
          <w:szCs w:val="28"/>
        </w:rPr>
      </w:pPr>
      <w:r>
        <w:rPr>
          <w:b/>
          <w:sz w:val="28"/>
          <w:szCs w:val="28"/>
        </w:rPr>
        <w:lastRenderedPageBreak/>
        <w:t xml:space="preserve">3. </w:t>
      </w:r>
      <w:r w:rsidRPr="001F5D3A">
        <w:rPr>
          <w:b/>
          <w:sz w:val="28"/>
          <w:szCs w:val="28"/>
        </w:rPr>
        <w:t>ФОРМА АТЕСТАЦІЇ ЗДОБУВАЧІВ ВИЩОЇ ОСВІТИ</w:t>
      </w:r>
    </w:p>
    <w:tbl>
      <w:tblPr>
        <w:tblStyle w:val="ad"/>
        <w:tblW w:w="0" w:type="auto"/>
        <w:tblLook w:val="04A0" w:firstRow="1" w:lastRow="0" w:firstColumn="1" w:lastColumn="0" w:noHBand="0" w:noVBand="1"/>
      </w:tblPr>
      <w:tblGrid>
        <w:gridCol w:w="3684"/>
        <w:gridCol w:w="5660"/>
      </w:tblGrid>
      <w:tr w:rsidR="00527218" w:rsidRPr="0025649E" w14:paraId="3B09E882" w14:textId="77777777" w:rsidTr="000C26E3">
        <w:tc>
          <w:tcPr>
            <w:tcW w:w="3746" w:type="dxa"/>
          </w:tcPr>
          <w:p w14:paraId="3986CBBF" w14:textId="77777777" w:rsidR="00527218" w:rsidRPr="0025649E" w:rsidRDefault="00527218" w:rsidP="000C26E3">
            <w:pPr>
              <w:pStyle w:val="ac"/>
              <w:spacing w:before="0" w:beforeAutospacing="0" w:after="0" w:afterAutospacing="0"/>
              <w:jc w:val="both"/>
              <w:rPr>
                <w:rFonts w:ascii="Arial" w:hAnsi="Arial" w:cs="Arial"/>
                <w:lang w:val="uk-UA"/>
              </w:rPr>
            </w:pPr>
            <w:r w:rsidRPr="0025649E">
              <w:rPr>
                <w:b/>
                <w:bCs/>
                <w:color w:val="000000" w:themeColor="text1"/>
                <w:kern w:val="24"/>
                <w:lang w:val="uk-UA"/>
              </w:rPr>
              <w:t>Форми атестації здобувачів вищої освіти </w:t>
            </w:r>
          </w:p>
        </w:tc>
        <w:tc>
          <w:tcPr>
            <w:tcW w:w="5733" w:type="dxa"/>
          </w:tcPr>
          <w:p w14:paraId="43FC2450" w14:textId="2CB4E16E" w:rsidR="00527218" w:rsidRPr="00527218" w:rsidRDefault="00527218" w:rsidP="000C26E3">
            <w:pPr>
              <w:pStyle w:val="TableParagraph"/>
              <w:jc w:val="both"/>
              <w:rPr>
                <w:rFonts w:ascii="Arial" w:hAnsi="Arial" w:cs="Arial"/>
                <w:szCs w:val="24"/>
              </w:rPr>
            </w:pPr>
            <w:r w:rsidRPr="00527218">
              <w:rPr>
                <w:szCs w:val="24"/>
              </w:rPr>
              <w:t>Атестація здійснюється у формі публічного захисту дисертаційної роботи доктора філософії зі спеціальності 211 «Ветеринарна медицина». Обов’язковою умовою допуску до захисту є успішне виконання аспірантом його індивідуального навчального плану.</w:t>
            </w:r>
          </w:p>
        </w:tc>
      </w:tr>
      <w:tr w:rsidR="00527218" w:rsidRPr="0025649E" w14:paraId="04281123" w14:textId="77777777" w:rsidTr="000C26E3">
        <w:tc>
          <w:tcPr>
            <w:tcW w:w="3746" w:type="dxa"/>
          </w:tcPr>
          <w:p w14:paraId="06298CBC" w14:textId="77777777" w:rsidR="00527218" w:rsidRPr="0025649E" w:rsidRDefault="00527218" w:rsidP="000C26E3">
            <w:pPr>
              <w:pStyle w:val="ac"/>
              <w:spacing w:before="0" w:beforeAutospacing="0" w:after="0" w:afterAutospacing="0"/>
              <w:jc w:val="both"/>
              <w:rPr>
                <w:b/>
                <w:bCs/>
                <w:color w:val="000000" w:themeColor="text1"/>
                <w:kern w:val="24"/>
                <w:lang w:val="uk-UA"/>
              </w:rPr>
            </w:pPr>
            <w:r w:rsidRPr="0025649E">
              <w:rPr>
                <w:b/>
                <w:bCs/>
                <w:color w:val="000000" w:themeColor="text1"/>
                <w:kern w:val="24"/>
                <w:lang w:val="uk-UA"/>
              </w:rPr>
              <w:t xml:space="preserve">Вимоги до кваліфікаційної роботи </w:t>
            </w:r>
          </w:p>
        </w:tc>
        <w:tc>
          <w:tcPr>
            <w:tcW w:w="5733" w:type="dxa"/>
          </w:tcPr>
          <w:p w14:paraId="1D2B0EC0" w14:textId="2E8BC8C7" w:rsidR="00527218" w:rsidRPr="00527218" w:rsidRDefault="00527218" w:rsidP="00527218">
            <w:pPr>
              <w:tabs>
                <w:tab w:val="left" w:pos="0"/>
                <w:tab w:val="left" w:pos="567"/>
                <w:tab w:val="num" w:pos="1080"/>
              </w:tabs>
              <w:spacing w:line="240" w:lineRule="auto"/>
              <w:ind w:firstLine="0"/>
              <w:rPr>
                <w:szCs w:val="24"/>
              </w:rPr>
            </w:pPr>
            <w:r w:rsidRPr="00527218">
              <w:rPr>
                <w:szCs w:val="24"/>
                <w:lang w:eastAsia="uk-UA"/>
              </w:rPr>
              <w:t xml:space="preserve">Дисертація на здобуття ступеня доктора філософії є </w:t>
            </w:r>
            <w:r w:rsidRPr="00527218">
              <w:rPr>
                <w:szCs w:val="24"/>
              </w:rPr>
              <w:t xml:space="preserve">результатом самостійної наукової роботи аспіранта, </w:t>
            </w:r>
            <w:r w:rsidRPr="00527218">
              <w:rPr>
                <w:szCs w:val="24"/>
                <w:lang w:eastAsia="uk-UA"/>
              </w:rPr>
              <w:t xml:space="preserve">яка </w:t>
            </w:r>
            <w:r w:rsidRPr="00527218">
              <w:rPr>
                <w:szCs w:val="24"/>
              </w:rPr>
              <w:t>має статус інтелектуального продукту на правах рукопису</w:t>
            </w:r>
            <w:r w:rsidRPr="00527218">
              <w:rPr>
                <w:szCs w:val="24"/>
                <w:lang w:eastAsia="uk-UA"/>
              </w:rPr>
              <w:t xml:space="preserve"> і пропонує розв’язання актуального наукового завдання у галузі </w:t>
            </w:r>
            <w:r>
              <w:rPr>
                <w:szCs w:val="24"/>
                <w:lang w:eastAsia="uk-UA"/>
              </w:rPr>
              <w:t>«</w:t>
            </w:r>
            <w:r w:rsidRPr="00527218">
              <w:rPr>
                <w:szCs w:val="24"/>
                <w:lang w:eastAsia="uk-UA"/>
              </w:rPr>
              <w:t>Ветеринарної медицини</w:t>
            </w:r>
            <w:r>
              <w:rPr>
                <w:szCs w:val="24"/>
                <w:lang w:eastAsia="uk-UA"/>
              </w:rPr>
              <w:t>»</w:t>
            </w:r>
            <w:r w:rsidRPr="00527218">
              <w:rPr>
                <w:szCs w:val="24"/>
              </w:rPr>
              <w:t>.</w:t>
            </w:r>
            <w:r w:rsidRPr="00527218">
              <w:rPr>
                <w:szCs w:val="24"/>
                <w:lang w:eastAsia="uk-UA"/>
              </w:rPr>
              <w:t xml:space="preserve"> </w:t>
            </w:r>
          </w:p>
          <w:p w14:paraId="4298F747" w14:textId="4BDF16EC" w:rsidR="00527218" w:rsidRPr="00527218" w:rsidRDefault="00527218" w:rsidP="00527218">
            <w:pPr>
              <w:pStyle w:val="TableParagraph"/>
              <w:autoSpaceDE/>
              <w:autoSpaceDN/>
              <w:jc w:val="both"/>
              <w:rPr>
                <w:szCs w:val="24"/>
              </w:rPr>
            </w:pPr>
            <w:r w:rsidRPr="00527218">
              <w:rPr>
                <w:szCs w:val="24"/>
              </w:rPr>
              <w:t>Обсяг та структура дисертаційної роботи, процедура перевірки на наявність плагіату, надання відгуків опонентів та прилюдного захисту визначаються чинними вимогами Міністерства освіти і науки України (вимогами чинного законодавства).</w:t>
            </w:r>
          </w:p>
          <w:p w14:paraId="69B948BB" w14:textId="01533736" w:rsidR="00527218" w:rsidRPr="00527218" w:rsidRDefault="00527218" w:rsidP="00527218">
            <w:pPr>
              <w:pStyle w:val="TableParagraph"/>
              <w:autoSpaceDE/>
              <w:autoSpaceDN/>
              <w:jc w:val="both"/>
              <w:rPr>
                <w:color w:val="000000" w:themeColor="text1"/>
                <w:kern w:val="24"/>
                <w:szCs w:val="24"/>
              </w:rPr>
            </w:pPr>
            <w:r w:rsidRPr="00527218">
              <w:rPr>
                <w:szCs w:val="24"/>
              </w:rPr>
              <w:t xml:space="preserve">Дисертація та її автореферат оприлюднюється в офіційному </w:t>
            </w:r>
            <w:proofErr w:type="spellStart"/>
            <w:r w:rsidRPr="00527218">
              <w:rPr>
                <w:szCs w:val="24"/>
              </w:rPr>
              <w:t>репозитарії</w:t>
            </w:r>
            <w:proofErr w:type="spellEnd"/>
            <w:r w:rsidRPr="00527218">
              <w:rPr>
                <w:szCs w:val="24"/>
              </w:rPr>
              <w:t xml:space="preserve"> Університету (</w:t>
            </w:r>
            <w:hyperlink r:id="rId10" w:history="1">
              <w:r w:rsidRPr="00527218">
                <w:rPr>
                  <w:szCs w:val="24"/>
                </w:rPr>
                <w:t>http://dspace.lgnau.edu.ua/xmlui/</w:t>
              </w:r>
            </w:hyperlink>
            <w:r w:rsidRPr="00527218">
              <w:rPr>
                <w:szCs w:val="24"/>
              </w:rPr>
              <w:t>).</w:t>
            </w:r>
          </w:p>
        </w:tc>
      </w:tr>
      <w:tr w:rsidR="00527218" w:rsidRPr="0025649E" w14:paraId="1EDEAE0E" w14:textId="77777777" w:rsidTr="000C26E3">
        <w:tc>
          <w:tcPr>
            <w:tcW w:w="3746" w:type="dxa"/>
          </w:tcPr>
          <w:p w14:paraId="10262A6F" w14:textId="77777777" w:rsidR="00527218" w:rsidRPr="0025649E" w:rsidRDefault="00527218" w:rsidP="000C26E3">
            <w:pPr>
              <w:pStyle w:val="ac"/>
              <w:spacing w:before="0" w:beforeAutospacing="0" w:after="0" w:afterAutospacing="0"/>
              <w:jc w:val="both"/>
              <w:rPr>
                <w:b/>
                <w:bCs/>
                <w:color w:val="000000" w:themeColor="text1"/>
                <w:kern w:val="24"/>
                <w:lang w:val="uk-UA"/>
              </w:rPr>
            </w:pPr>
            <w:r w:rsidRPr="0025649E">
              <w:rPr>
                <w:b/>
                <w:bCs/>
                <w:color w:val="000000" w:themeColor="text1"/>
                <w:kern w:val="24"/>
                <w:lang w:val="uk-UA"/>
              </w:rPr>
              <w:t>Вимоги до публічного захисту (демонстрації)</w:t>
            </w:r>
          </w:p>
        </w:tc>
        <w:tc>
          <w:tcPr>
            <w:tcW w:w="5733" w:type="dxa"/>
          </w:tcPr>
          <w:p w14:paraId="5F641DF8" w14:textId="51D589FB" w:rsidR="00527218" w:rsidRPr="00527218" w:rsidRDefault="00527218" w:rsidP="000C26E3">
            <w:pPr>
              <w:pStyle w:val="ac"/>
              <w:spacing w:before="0" w:beforeAutospacing="0" w:after="0" w:afterAutospacing="0"/>
              <w:jc w:val="both"/>
              <w:rPr>
                <w:kern w:val="24"/>
                <w:lang w:val="uk-UA"/>
              </w:rPr>
            </w:pPr>
            <w:r w:rsidRPr="00527218">
              <w:rPr>
                <w:lang w:val="uk-UA"/>
              </w:rPr>
              <w:t xml:space="preserve">Захист дисертаційної роботи відбувається прилюдно на засіданні спеціалізованої вченої ради. Обов’язковою передумовою допуску до захисту дисертаційної роботи є апробація результатів дослідження та основних висновків на наукових конференціях та їх опублікування у фахових наукових виданнях, у тому числі таких, які входять до </w:t>
            </w:r>
            <w:proofErr w:type="spellStart"/>
            <w:r w:rsidRPr="00527218">
              <w:rPr>
                <w:lang w:val="uk-UA"/>
              </w:rPr>
              <w:t>наукометричних</w:t>
            </w:r>
            <w:proofErr w:type="spellEnd"/>
            <w:r w:rsidRPr="00527218">
              <w:rPr>
                <w:lang w:val="uk-UA"/>
              </w:rPr>
              <w:t xml:space="preserve"> баз, згідно з чинними вимогами.</w:t>
            </w:r>
          </w:p>
        </w:tc>
      </w:tr>
    </w:tbl>
    <w:p w14:paraId="5FC810CC" w14:textId="77777777" w:rsidR="00527218" w:rsidRDefault="00527218" w:rsidP="00527218">
      <w:pPr>
        <w:pStyle w:val="a8"/>
        <w:spacing w:line="276" w:lineRule="auto"/>
        <w:ind w:left="122" w:right="121" w:firstLine="611"/>
        <w:jc w:val="both"/>
      </w:pPr>
    </w:p>
    <w:p w14:paraId="1939476A" w14:textId="77777777" w:rsidR="00527218" w:rsidRPr="00F72291" w:rsidRDefault="00527218" w:rsidP="00527218">
      <w:pPr>
        <w:keepNext/>
        <w:keepLines/>
        <w:pageBreakBefore/>
        <w:widowControl/>
        <w:suppressLineNumbers/>
        <w:suppressAutoHyphens/>
        <w:spacing w:line="240" w:lineRule="auto"/>
        <w:contextualSpacing/>
        <w:jc w:val="center"/>
        <w:outlineLvl w:val="0"/>
        <w:rPr>
          <w:b/>
          <w:sz w:val="28"/>
          <w:szCs w:val="28"/>
        </w:rPr>
      </w:pPr>
      <w:r>
        <w:rPr>
          <w:b/>
          <w:sz w:val="28"/>
          <w:szCs w:val="28"/>
        </w:rPr>
        <w:lastRenderedPageBreak/>
        <w:t xml:space="preserve">4. </w:t>
      </w:r>
      <w:r w:rsidRPr="001E4AC7">
        <w:rPr>
          <w:b/>
          <w:sz w:val="28"/>
        </w:rPr>
        <w:t>ВИМОГИ ДО НАЯВНОСТІ СИСТЕМИ ВНУТРІШНЬОГО ЗАБЕЗПЕЧЕННЯ ЯКОСТІ ВИЩОЇ ОСВІТИ</w:t>
      </w:r>
    </w:p>
    <w:p w14:paraId="4575772A" w14:textId="77777777" w:rsidR="00527218" w:rsidRPr="000C292C" w:rsidRDefault="00527218" w:rsidP="00527218">
      <w:pPr>
        <w:pStyle w:val="a8"/>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6797"/>
      </w:tblGrid>
      <w:tr w:rsidR="00527218" w:rsidRPr="00BA346E" w14:paraId="76A6E5A7" w14:textId="77777777" w:rsidTr="000C26E3">
        <w:tc>
          <w:tcPr>
            <w:tcW w:w="2547" w:type="dxa"/>
          </w:tcPr>
          <w:p w14:paraId="46694EF0" w14:textId="77777777" w:rsidR="00527218" w:rsidRPr="00BA346E" w:rsidRDefault="00527218" w:rsidP="00527218">
            <w:pPr>
              <w:spacing w:line="240" w:lineRule="auto"/>
              <w:ind w:firstLine="0"/>
              <w:rPr>
                <w:sz w:val="24"/>
                <w:szCs w:val="24"/>
              </w:rPr>
            </w:pPr>
            <w:r w:rsidRPr="00BA346E">
              <w:rPr>
                <w:sz w:val="24"/>
                <w:szCs w:val="24"/>
              </w:rPr>
              <w:t>Процедури і заходи забезпечення якості освіти</w:t>
            </w:r>
          </w:p>
        </w:tc>
        <w:tc>
          <w:tcPr>
            <w:tcW w:w="6797" w:type="dxa"/>
          </w:tcPr>
          <w:p w14:paraId="51062E5E" w14:textId="62FD9DBB" w:rsidR="00527218" w:rsidRPr="00BA346E" w:rsidRDefault="00527218" w:rsidP="00527218">
            <w:pPr>
              <w:spacing w:line="240" w:lineRule="auto"/>
              <w:ind w:firstLine="0"/>
              <w:rPr>
                <w:sz w:val="24"/>
                <w:szCs w:val="24"/>
              </w:rPr>
            </w:pPr>
            <w:r w:rsidRPr="00BA346E">
              <w:rPr>
                <w:sz w:val="24"/>
                <w:szCs w:val="24"/>
              </w:rPr>
              <w:t xml:space="preserve">Відповідно до Стратегії розвитку </w:t>
            </w:r>
            <w:r w:rsidR="007B60D0">
              <w:rPr>
                <w:sz w:val="24"/>
                <w:szCs w:val="24"/>
              </w:rPr>
              <w:t xml:space="preserve">СНУ </w:t>
            </w:r>
            <w:proofErr w:type="spellStart"/>
            <w:r w:rsidR="007B60D0">
              <w:rPr>
                <w:sz w:val="24"/>
                <w:szCs w:val="24"/>
              </w:rPr>
              <w:t>ім.В.Даля</w:t>
            </w:r>
            <w:proofErr w:type="spellEnd"/>
            <w:r w:rsidR="007B60D0" w:rsidRPr="00BA346E">
              <w:rPr>
                <w:sz w:val="24"/>
                <w:szCs w:val="24"/>
              </w:rPr>
              <w:t xml:space="preserve"> </w:t>
            </w:r>
            <w:r w:rsidRPr="00BA346E">
              <w:rPr>
                <w:sz w:val="24"/>
                <w:szCs w:val="24"/>
              </w:rPr>
              <w:t>2020–2025 рр. одним з наскрізних завдань є забезпечення якості вищої освіти. На виконання вимог національного освітнього законодавства процедури та заходи забезпечення якості освіти в Університеті регулюються «</w:t>
            </w:r>
            <w:r w:rsidRPr="007F094B">
              <w:rPr>
                <w:sz w:val="24"/>
                <w:szCs w:val="24"/>
              </w:rPr>
              <w:t xml:space="preserve">Положенням про систему внутрішнього забезпечення якості освітньої діяльності та якості вищої освіти у </w:t>
            </w:r>
            <w:r w:rsidR="007B60D0">
              <w:rPr>
                <w:sz w:val="24"/>
                <w:szCs w:val="24"/>
              </w:rPr>
              <w:t xml:space="preserve">СНУ </w:t>
            </w:r>
            <w:proofErr w:type="spellStart"/>
            <w:r w:rsidR="007B60D0">
              <w:rPr>
                <w:sz w:val="24"/>
                <w:szCs w:val="24"/>
              </w:rPr>
              <w:t>ім.В.Даля</w:t>
            </w:r>
            <w:proofErr w:type="spellEnd"/>
            <w:r w:rsidRPr="00BA346E">
              <w:rPr>
                <w:sz w:val="24"/>
                <w:szCs w:val="24"/>
              </w:rPr>
              <w:t>».</w:t>
            </w:r>
          </w:p>
          <w:p w14:paraId="752DBC8A" w14:textId="77777777" w:rsidR="00527218" w:rsidRPr="00BA346E" w:rsidRDefault="00527218" w:rsidP="00527218">
            <w:pPr>
              <w:spacing w:line="240" w:lineRule="auto"/>
              <w:ind w:firstLine="0"/>
              <w:rPr>
                <w:sz w:val="24"/>
                <w:szCs w:val="24"/>
              </w:rPr>
            </w:pPr>
            <w:r w:rsidRPr="00BA346E">
              <w:rPr>
                <w:sz w:val="24"/>
                <w:szCs w:val="24"/>
              </w:rPr>
              <w:t xml:space="preserve">В Університеті функціонує </w:t>
            </w:r>
            <w:r>
              <w:rPr>
                <w:sz w:val="24"/>
                <w:szCs w:val="24"/>
              </w:rPr>
              <w:t>Рада з якості вищої освіти,</w:t>
            </w:r>
            <w:r w:rsidRPr="00BA346E">
              <w:rPr>
                <w:sz w:val="24"/>
                <w:szCs w:val="24"/>
              </w:rPr>
              <w:t xml:space="preserve"> діяльність якої регулюється відповідним Положенням та має на меті успішне впровадження системи внутрішнього забезпечення якості вищої освіти задля досягнення стратегічних пріоритетів Університету.</w:t>
            </w:r>
          </w:p>
        </w:tc>
      </w:tr>
      <w:tr w:rsidR="00527218" w:rsidRPr="00BA346E" w14:paraId="7F4CB107" w14:textId="77777777" w:rsidTr="000C26E3">
        <w:tc>
          <w:tcPr>
            <w:tcW w:w="2547" w:type="dxa"/>
          </w:tcPr>
          <w:p w14:paraId="7BC52AAE" w14:textId="77777777" w:rsidR="00527218" w:rsidRPr="00BA346E" w:rsidRDefault="00527218" w:rsidP="00527218">
            <w:pPr>
              <w:spacing w:line="240" w:lineRule="auto"/>
              <w:ind w:firstLine="0"/>
              <w:rPr>
                <w:sz w:val="24"/>
                <w:szCs w:val="24"/>
              </w:rPr>
            </w:pPr>
            <w:r w:rsidRPr="00BA346E">
              <w:rPr>
                <w:sz w:val="24"/>
                <w:szCs w:val="24"/>
              </w:rPr>
              <w:t>Моніторинг та періодичний перегляд освітніх програм</w:t>
            </w:r>
          </w:p>
        </w:tc>
        <w:tc>
          <w:tcPr>
            <w:tcW w:w="6797" w:type="dxa"/>
          </w:tcPr>
          <w:p w14:paraId="56034E85" w14:textId="7F9F8AB3" w:rsidR="00527218" w:rsidRPr="00BA346E" w:rsidRDefault="00527218" w:rsidP="00527218">
            <w:pPr>
              <w:spacing w:line="240" w:lineRule="auto"/>
              <w:ind w:firstLine="0"/>
              <w:rPr>
                <w:sz w:val="24"/>
                <w:szCs w:val="24"/>
              </w:rPr>
            </w:pPr>
            <w:r w:rsidRPr="00BA346E">
              <w:rPr>
                <w:sz w:val="24"/>
                <w:szCs w:val="24"/>
              </w:rPr>
              <w:t xml:space="preserve">Моніторинг та періодичний перегляд освітніх програм проводиться відповідно до локальних нормативних документів Університету. Процедури розроблення, затвердження, моніторингу та періодичного перегляду ОП регламентуються «Положенням про освітні програми Луганського національного аграрного університету» та «Положенням про організацію освітнього процесу в </w:t>
            </w:r>
            <w:r w:rsidR="007B60D0">
              <w:rPr>
                <w:sz w:val="24"/>
                <w:szCs w:val="24"/>
              </w:rPr>
              <w:t xml:space="preserve">СНУ </w:t>
            </w:r>
            <w:proofErr w:type="spellStart"/>
            <w:r w:rsidR="007B60D0">
              <w:rPr>
                <w:sz w:val="24"/>
                <w:szCs w:val="24"/>
              </w:rPr>
              <w:t>ім.В.Даля</w:t>
            </w:r>
            <w:proofErr w:type="spellEnd"/>
            <w:r w:rsidRPr="00BA346E">
              <w:rPr>
                <w:sz w:val="24"/>
                <w:szCs w:val="24"/>
              </w:rPr>
              <w:t>».</w:t>
            </w:r>
          </w:p>
          <w:p w14:paraId="57E82127" w14:textId="77777777" w:rsidR="00527218" w:rsidRPr="00BA346E" w:rsidRDefault="00527218" w:rsidP="00527218">
            <w:pPr>
              <w:spacing w:line="240" w:lineRule="auto"/>
              <w:ind w:firstLine="0"/>
              <w:rPr>
                <w:sz w:val="24"/>
                <w:szCs w:val="24"/>
              </w:rPr>
            </w:pPr>
            <w:r w:rsidRPr="00BA346E">
              <w:rPr>
                <w:sz w:val="24"/>
                <w:szCs w:val="24"/>
              </w:rPr>
              <w:t>Крім того, в Університеті запроваджене щорічно опитування здобувачів вищої освіти щодо якості освітнього процесу та якості викладання навчальних дисциплін. Опитування проводиться за допомогою онлайн сервісів. Результати опитування обов’язково враховуються при перегляді існуючих та формуванні нових ОП усіх рівнів.</w:t>
            </w:r>
          </w:p>
        </w:tc>
      </w:tr>
      <w:tr w:rsidR="00527218" w:rsidRPr="00BA346E" w14:paraId="6B1B8BFB" w14:textId="77777777" w:rsidTr="000C26E3">
        <w:tc>
          <w:tcPr>
            <w:tcW w:w="2547" w:type="dxa"/>
          </w:tcPr>
          <w:p w14:paraId="3C304DE8" w14:textId="77777777" w:rsidR="00527218" w:rsidRPr="00BA346E" w:rsidRDefault="00527218" w:rsidP="00527218">
            <w:pPr>
              <w:spacing w:line="240" w:lineRule="auto"/>
              <w:ind w:firstLine="0"/>
              <w:rPr>
                <w:sz w:val="24"/>
                <w:szCs w:val="24"/>
              </w:rPr>
            </w:pPr>
            <w:r w:rsidRPr="00BA346E">
              <w:rPr>
                <w:sz w:val="24"/>
                <w:szCs w:val="24"/>
              </w:rPr>
              <w:t>Оцінювання здобувачів вищої освіти</w:t>
            </w:r>
          </w:p>
        </w:tc>
        <w:tc>
          <w:tcPr>
            <w:tcW w:w="6797" w:type="dxa"/>
          </w:tcPr>
          <w:p w14:paraId="24299A92" w14:textId="3F5029AF" w:rsidR="00527218" w:rsidRPr="00BA346E" w:rsidRDefault="00527218" w:rsidP="00527218">
            <w:pPr>
              <w:spacing w:line="240" w:lineRule="auto"/>
              <w:ind w:firstLine="0"/>
              <w:rPr>
                <w:sz w:val="24"/>
                <w:szCs w:val="24"/>
              </w:rPr>
            </w:pPr>
            <w:r w:rsidRPr="00BA346E">
              <w:rPr>
                <w:sz w:val="24"/>
                <w:szCs w:val="24"/>
              </w:rPr>
              <w:t xml:space="preserve">Оцінювання навчальних досягнень здобувачів здійснюється відповідно до «Положення про організацію та проведення поточного і семестрового контролю результатів навчання у </w:t>
            </w:r>
            <w:r w:rsidR="007B60D0">
              <w:rPr>
                <w:sz w:val="24"/>
                <w:szCs w:val="24"/>
              </w:rPr>
              <w:t xml:space="preserve">СНУ </w:t>
            </w:r>
            <w:proofErr w:type="spellStart"/>
            <w:r w:rsidR="007B60D0">
              <w:rPr>
                <w:sz w:val="24"/>
                <w:szCs w:val="24"/>
              </w:rPr>
              <w:t>ім.В.Даля</w:t>
            </w:r>
            <w:proofErr w:type="spellEnd"/>
            <w:r w:rsidRPr="00BA346E">
              <w:rPr>
                <w:sz w:val="24"/>
                <w:szCs w:val="24"/>
              </w:rPr>
              <w:t xml:space="preserve">». Обов’язковим є ознайомлення здобувачів вищої освіти з видами роботи та критеріями оцінювання з кожної дисципліни на початку семестру, що забезпечує прозорість та </w:t>
            </w:r>
            <w:proofErr w:type="spellStart"/>
            <w:r w:rsidRPr="00BA346E">
              <w:rPr>
                <w:sz w:val="24"/>
                <w:szCs w:val="24"/>
              </w:rPr>
              <w:t>співвідповідальність</w:t>
            </w:r>
            <w:proofErr w:type="spellEnd"/>
            <w:r w:rsidRPr="00BA346E">
              <w:rPr>
                <w:sz w:val="24"/>
                <w:szCs w:val="24"/>
              </w:rPr>
              <w:t xml:space="preserve"> викладача та здобувача в процесі навчання та оцінювання результатів навчання.</w:t>
            </w:r>
          </w:p>
        </w:tc>
      </w:tr>
      <w:tr w:rsidR="00527218" w:rsidRPr="00BA346E" w14:paraId="6E5FBAD9" w14:textId="77777777" w:rsidTr="000C26E3">
        <w:tc>
          <w:tcPr>
            <w:tcW w:w="2547" w:type="dxa"/>
          </w:tcPr>
          <w:p w14:paraId="1AD61E30" w14:textId="77777777" w:rsidR="00527218" w:rsidRPr="00BA346E" w:rsidRDefault="00527218" w:rsidP="00527218">
            <w:pPr>
              <w:spacing w:line="240" w:lineRule="auto"/>
              <w:ind w:firstLine="0"/>
              <w:rPr>
                <w:sz w:val="24"/>
                <w:szCs w:val="24"/>
              </w:rPr>
            </w:pPr>
            <w:r w:rsidRPr="00BA346E">
              <w:rPr>
                <w:sz w:val="24"/>
                <w:szCs w:val="24"/>
              </w:rPr>
              <w:t>Підвищення кваліфікації науково-педагогічних, педагогічних та наукових працівників</w:t>
            </w:r>
          </w:p>
        </w:tc>
        <w:tc>
          <w:tcPr>
            <w:tcW w:w="6797" w:type="dxa"/>
          </w:tcPr>
          <w:p w14:paraId="2350D09C" w14:textId="3BE55C99" w:rsidR="00527218" w:rsidRPr="00BA346E" w:rsidRDefault="00527218" w:rsidP="00527218">
            <w:pPr>
              <w:spacing w:line="240" w:lineRule="auto"/>
              <w:ind w:firstLine="0"/>
              <w:rPr>
                <w:sz w:val="24"/>
                <w:szCs w:val="24"/>
              </w:rPr>
            </w:pPr>
            <w:r w:rsidRPr="00BA346E">
              <w:rPr>
                <w:sz w:val="24"/>
                <w:szCs w:val="24"/>
              </w:rPr>
              <w:t xml:space="preserve">Згідно з «Положенням про </w:t>
            </w:r>
            <w:r>
              <w:rPr>
                <w:sz w:val="24"/>
                <w:szCs w:val="24"/>
              </w:rPr>
              <w:t>професійний розвиток науково-педагогічних</w:t>
            </w:r>
            <w:r w:rsidRPr="00BA346E">
              <w:rPr>
                <w:sz w:val="24"/>
                <w:szCs w:val="24"/>
              </w:rPr>
              <w:t xml:space="preserve"> </w:t>
            </w:r>
            <w:r>
              <w:rPr>
                <w:sz w:val="24"/>
                <w:szCs w:val="24"/>
              </w:rPr>
              <w:t xml:space="preserve">і </w:t>
            </w:r>
            <w:r w:rsidRPr="00BA346E">
              <w:rPr>
                <w:sz w:val="24"/>
                <w:szCs w:val="24"/>
              </w:rPr>
              <w:t>педагогічних</w:t>
            </w:r>
            <w:r>
              <w:rPr>
                <w:sz w:val="24"/>
                <w:szCs w:val="24"/>
              </w:rPr>
              <w:t xml:space="preserve"> працівників</w:t>
            </w:r>
            <w:r w:rsidRPr="00BA346E">
              <w:rPr>
                <w:sz w:val="24"/>
                <w:szCs w:val="24"/>
              </w:rPr>
              <w:t xml:space="preserve"> </w:t>
            </w:r>
            <w:r w:rsidR="007B60D0">
              <w:rPr>
                <w:sz w:val="24"/>
                <w:szCs w:val="24"/>
              </w:rPr>
              <w:t xml:space="preserve">СНУ </w:t>
            </w:r>
            <w:proofErr w:type="spellStart"/>
            <w:r w:rsidR="007B60D0">
              <w:rPr>
                <w:sz w:val="24"/>
                <w:szCs w:val="24"/>
              </w:rPr>
              <w:t>ім.В.Даля</w:t>
            </w:r>
            <w:proofErr w:type="spellEnd"/>
            <w:r w:rsidRPr="00BA346E">
              <w:rPr>
                <w:sz w:val="24"/>
                <w:szCs w:val="24"/>
              </w:rPr>
              <w:t xml:space="preserve">» всі викладачі, які залучені до реалізації освітнього процесу в рамках ОП, пройшли підвищення кваліфікації впродовж останніх п’яти років. Положення регулює усі формальні аспекти підвищення кваліфікації, в тому числі професійного розвитку викладачів. Крім того, Університет підтримує та заохочує участь викладачів у різних програмах навчання та підвищення кваліфікації у неформальній та </w:t>
            </w:r>
            <w:proofErr w:type="spellStart"/>
            <w:r w:rsidRPr="00BA346E">
              <w:rPr>
                <w:sz w:val="24"/>
                <w:szCs w:val="24"/>
              </w:rPr>
              <w:t>інформальній</w:t>
            </w:r>
            <w:proofErr w:type="spellEnd"/>
            <w:r w:rsidRPr="00BA346E">
              <w:rPr>
                <w:sz w:val="24"/>
                <w:szCs w:val="24"/>
              </w:rPr>
              <w:t xml:space="preserve"> освіті.</w:t>
            </w:r>
          </w:p>
        </w:tc>
      </w:tr>
      <w:tr w:rsidR="00527218" w:rsidRPr="00BA346E" w14:paraId="6C773620" w14:textId="77777777" w:rsidTr="000C26E3">
        <w:tc>
          <w:tcPr>
            <w:tcW w:w="2547" w:type="dxa"/>
          </w:tcPr>
          <w:p w14:paraId="6990104A" w14:textId="77777777" w:rsidR="00527218" w:rsidRPr="00BA346E" w:rsidRDefault="00527218" w:rsidP="00527218">
            <w:pPr>
              <w:spacing w:line="240" w:lineRule="auto"/>
              <w:ind w:firstLine="0"/>
              <w:rPr>
                <w:sz w:val="24"/>
                <w:szCs w:val="24"/>
              </w:rPr>
            </w:pPr>
            <w:r w:rsidRPr="00BA346E">
              <w:rPr>
                <w:sz w:val="24"/>
                <w:szCs w:val="24"/>
              </w:rPr>
              <w:t>Наявність інформаційних систем для ефективного управління освітнім процесом</w:t>
            </w:r>
          </w:p>
        </w:tc>
        <w:tc>
          <w:tcPr>
            <w:tcW w:w="6797" w:type="dxa"/>
          </w:tcPr>
          <w:p w14:paraId="56CDD1A8" w14:textId="77777777" w:rsidR="00527218" w:rsidRPr="00BA346E" w:rsidRDefault="00527218" w:rsidP="00527218">
            <w:pPr>
              <w:spacing w:line="240" w:lineRule="auto"/>
              <w:ind w:firstLine="0"/>
              <w:rPr>
                <w:sz w:val="24"/>
                <w:szCs w:val="24"/>
              </w:rPr>
            </w:pPr>
            <w:r w:rsidRPr="00BA346E">
              <w:rPr>
                <w:sz w:val="24"/>
                <w:szCs w:val="24"/>
              </w:rPr>
              <w:t xml:space="preserve">В Університеті функціонує єдина інформаційна система управління, як програмно-апаратний комплекс, що забезпечує низку основних функцій роботи з документами та базами даних в електронному вигляді з використанням хмарних технологій, спеціалізованого програмного забезпечення та ІТ-сервісів Офіс-365. У навчальних корпусах забезпечений доступ до мережі Інтернет завдяки технології </w:t>
            </w:r>
            <w:proofErr w:type="spellStart"/>
            <w:r w:rsidRPr="00BA346E">
              <w:rPr>
                <w:sz w:val="24"/>
                <w:szCs w:val="24"/>
              </w:rPr>
              <w:t>Wi-Fi</w:t>
            </w:r>
            <w:proofErr w:type="spellEnd"/>
            <w:r w:rsidRPr="00BA346E">
              <w:rPr>
                <w:sz w:val="24"/>
                <w:szCs w:val="24"/>
              </w:rPr>
              <w:t>.</w:t>
            </w:r>
          </w:p>
          <w:p w14:paraId="25D9EE6B" w14:textId="77777777" w:rsidR="00527218" w:rsidRDefault="00527218" w:rsidP="00527218">
            <w:pPr>
              <w:spacing w:line="240" w:lineRule="auto"/>
              <w:ind w:firstLine="0"/>
              <w:rPr>
                <w:sz w:val="24"/>
                <w:szCs w:val="24"/>
              </w:rPr>
            </w:pPr>
            <w:r w:rsidRPr="00BA346E">
              <w:rPr>
                <w:sz w:val="24"/>
                <w:szCs w:val="24"/>
              </w:rPr>
              <w:lastRenderedPageBreak/>
              <w:t>Окремо здійснюється періодичний аналіз щодо відповідності ліцензійним умовам, підсистеми збору, обробки та збереження інформації в «Єдиній електронній базі даних з питань освіти».</w:t>
            </w:r>
          </w:p>
          <w:p w14:paraId="349C550A" w14:textId="77777777" w:rsidR="00527218" w:rsidRPr="00BA346E" w:rsidRDefault="00527218" w:rsidP="00527218">
            <w:pPr>
              <w:spacing w:line="240" w:lineRule="auto"/>
              <w:ind w:firstLine="0"/>
              <w:rPr>
                <w:sz w:val="24"/>
                <w:szCs w:val="24"/>
              </w:rPr>
            </w:pPr>
            <w:r>
              <w:rPr>
                <w:sz w:val="24"/>
                <w:szCs w:val="24"/>
              </w:rPr>
              <w:t>С</w:t>
            </w:r>
            <w:r w:rsidRPr="00B677D4">
              <w:rPr>
                <w:sz w:val="24"/>
                <w:szCs w:val="24"/>
              </w:rPr>
              <w:t xml:space="preserve">истема електронного документообігу в Університеті здійснюється за допомогою </w:t>
            </w:r>
            <w:proofErr w:type="spellStart"/>
            <w:r w:rsidRPr="00B677D4">
              <w:rPr>
                <w:sz w:val="24"/>
                <w:szCs w:val="24"/>
              </w:rPr>
              <w:t>Megapolis.DocNet</w:t>
            </w:r>
            <w:proofErr w:type="spellEnd"/>
            <w:r w:rsidRPr="00B677D4">
              <w:rPr>
                <w:sz w:val="24"/>
                <w:szCs w:val="24"/>
              </w:rPr>
              <w:t>.</w:t>
            </w:r>
            <w:r>
              <w:rPr>
                <w:rFonts w:ascii="Open Sans" w:hAnsi="Open Sans" w:cs="Open Sans"/>
                <w:color w:val="343434"/>
                <w:shd w:val="clear" w:color="auto" w:fill="FFFFFF"/>
              </w:rPr>
              <w:t xml:space="preserve"> </w:t>
            </w:r>
          </w:p>
        </w:tc>
      </w:tr>
      <w:tr w:rsidR="00527218" w:rsidRPr="00BA346E" w14:paraId="0960EF16" w14:textId="77777777" w:rsidTr="000C26E3">
        <w:tc>
          <w:tcPr>
            <w:tcW w:w="2547" w:type="dxa"/>
          </w:tcPr>
          <w:p w14:paraId="34644D21" w14:textId="77777777" w:rsidR="00527218" w:rsidRPr="00BA346E" w:rsidRDefault="00527218" w:rsidP="00527218">
            <w:pPr>
              <w:spacing w:line="240" w:lineRule="auto"/>
              <w:ind w:firstLine="0"/>
              <w:rPr>
                <w:sz w:val="24"/>
                <w:szCs w:val="24"/>
              </w:rPr>
            </w:pPr>
            <w:r w:rsidRPr="00BA346E">
              <w:rPr>
                <w:sz w:val="24"/>
                <w:szCs w:val="24"/>
              </w:rPr>
              <w:t>Публічність інформації про освітні програми, ступені вищої освіти та кваліфікації</w:t>
            </w:r>
          </w:p>
        </w:tc>
        <w:tc>
          <w:tcPr>
            <w:tcW w:w="6797" w:type="dxa"/>
          </w:tcPr>
          <w:p w14:paraId="06EFCD39" w14:textId="77777777" w:rsidR="00527218" w:rsidRPr="00BA346E" w:rsidRDefault="00527218" w:rsidP="00527218">
            <w:pPr>
              <w:spacing w:line="240" w:lineRule="auto"/>
              <w:ind w:firstLine="0"/>
              <w:rPr>
                <w:sz w:val="24"/>
                <w:szCs w:val="24"/>
              </w:rPr>
            </w:pPr>
            <w:r w:rsidRPr="00BA346E">
              <w:rPr>
                <w:sz w:val="24"/>
                <w:szCs w:val="24"/>
              </w:rPr>
              <w:t>З метою забезпечення інформаційної відкритості Університету та виконання вимог законів України «Про освіту» та «Про вищу освіту», на офіційному сайті Університету є публічні документи та публічна інформація.</w:t>
            </w:r>
          </w:p>
          <w:p w14:paraId="38A0BC34" w14:textId="77777777" w:rsidR="00527218" w:rsidRPr="00BA346E" w:rsidRDefault="00527218" w:rsidP="00527218">
            <w:pPr>
              <w:spacing w:line="240" w:lineRule="auto"/>
              <w:ind w:firstLine="0"/>
              <w:rPr>
                <w:sz w:val="24"/>
                <w:szCs w:val="24"/>
              </w:rPr>
            </w:pPr>
            <w:r w:rsidRPr="00BA346E">
              <w:rPr>
                <w:sz w:val="24"/>
                <w:szCs w:val="24"/>
              </w:rPr>
              <w:t xml:space="preserve">Інформацію про ОП, ступені вищої освіти та кваліфікації розміщено на офіційному веб-ресурсі Університету, а також на цих ресурсах проводиться громадське обговорення </w:t>
            </w:r>
            <w:proofErr w:type="spellStart"/>
            <w:r w:rsidRPr="00BA346E">
              <w:rPr>
                <w:sz w:val="24"/>
                <w:szCs w:val="24"/>
              </w:rPr>
              <w:t>проєктів</w:t>
            </w:r>
            <w:proofErr w:type="spellEnd"/>
            <w:r w:rsidRPr="00BA346E">
              <w:rPr>
                <w:sz w:val="24"/>
                <w:szCs w:val="24"/>
              </w:rPr>
              <w:t xml:space="preserve"> ОП.</w:t>
            </w:r>
          </w:p>
        </w:tc>
      </w:tr>
      <w:tr w:rsidR="00527218" w:rsidRPr="00BA346E" w14:paraId="1E346630" w14:textId="77777777" w:rsidTr="000C26E3">
        <w:tc>
          <w:tcPr>
            <w:tcW w:w="2547" w:type="dxa"/>
          </w:tcPr>
          <w:p w14:paraId="66C0CA73" w14:textId="77777777" w:rsidR="00527218" w:rsidRPr="00BA346E" w:rsidRDefault="00527218" w:rsidP="00527218">
            <w:pPr>
              <w:spacing w:line="240" w:lineRule="auto"/>
              <w:ind w:firstLine="0"/>
              <w:rPr>
                <w:sz w:val="24"/>
                <w:szCs w:val="24"/>
              </w:rPr>
            </w:pPr>
            <w:r w:rsidRPr="00BA346E">
              <w:rPr>
                <w:sz w:val="24"/>
                <w:szCs w:val="24"/>
              </w:rPr>
              <w:t xml:space="preserve">Забезпечення дотримання академічної доброчесності працівниками закладів вищої освіти та здобувачами вищої освіти, у тому числі запобігання та виявлення академічного плагіату </w:t>
            </w:r>
          </w:p>
        </w:tc>
        <w:tc>
          <w:tcPr>
            <w:tcW w:w="6797" w:type="dxa"/>
          </w:tcPr>
          <w:p w14:paraId="0D23851B" w14:textId="19A37A61" w:rsidR="00527218" w:rsidRPr="00BA346E" w:rsidRDefault="00527218" w:rsidP="00527218">
            <w:pPr>
              <w:spacing w:line="240" w:lineRule="auto"/>
              <w:ind w:firstLine="0"/>
              <w:rPr>
                <w:sz w:val="24"/>
                <w:szCs w:val="24"/>
              </w:rPr>
            </w:pPr>
            <w:r w:rsidRPr="00BA346E">
              <w:rPr>
                <w:sz w:val="24"/>
                <w:szCs w:val="24"/>
              </w:rPr>
              <w:t>Забезпечення дотримання академічної доброчесності учасниками освітнього процесу регламентується «</w:t>
            </w:r>
            <w:r w:rsidRPr="00B677D4">
              <w:rPr>
                <w:sz w:val="24"/>
                <w:szCs w:val="24"/>
              </w:rPr>
              <w:t>Положення</w:t>
            </w:r>
            <w:r>
              <w:rPr>
                <w:sz w:val="24"/>
                <w:szCs w:val="24"/>
              </w:rPr>
              <w:t>м</w:t>
            </w:r>
            <w:r w:rsidRPr="00B677D4">
              <w:rPr>
                <w:sz w:val="24"/>
                <w:szCs w:val="24"/>
              </w:rPr>
              <w:t xml:space="preserve"> про академічну доброчесність у </w:t>
            </w:r>
            <w:r w:rsidR="0060248A">
              <w:rPr>
                <w:sz w:val="24"/>
                <w:szCs w:val="24"/>
              </w:rPr>
              <w:t xml:space="preserve">СНУ </w:t>
            </w:r>
            <w:proofErr w:type="spellStart"/>
            <w:r w:rsidR="0060248A">
              <w:rPr>
                <w:sz w:val="24"/>
                <w:szCs w:val="24"/>
              </w:rPr>
              <w:t>ім.В.Даля</w:t>
            </w:r>
            <w:proofErr w:type="spellEnd"/>
            <w:r w:rsidRPr="00BA346E">
              <w:rPr>
                <w:sz w:val="24"/>
                <w:szCs w:val="24"/>
              </w:rPr>
              <w:t xml:space="preserve">». </w:t>
            </w:r>
          </w:p>
          <w:p w14:paraId="26B622CB" w14:textId="4EF00E31" w:rsidR="00527218" w:rsidRPr="00BA346E" w:rsidRDefault="00527218" w:rsidP="00527218">
            <w:pPr>
              <w:spacing w:line="240" w:lineRule="auto"/>
              <w:ind w:firstLine="0"/>
              <w:rPr>
                <w:sz w:val="24"/>
                <w:szCs w:val="24"/>
              </w:rPr>
            </w:pPr>
            <w:r w:rsidRPr="00BA346E">
              <w:rPr>
                <w:sz w:val="24"/>
                <w:szCs w:val="24"/>
              </w:rPr>
              <w:t xml:space="preserve">Органом, що здійснює контроль за дотриманням академічної доброчесності учасниками освітнього процесу в Університеті є Комісія з питань академічної доброчесності </w:t>
            </w:r>
            <w:r w:rsidR="0060248A">
              <w:rPr>
                <w:sz w:val="24"/>
                <w:szCs w:val="24"/>
                <w:lang w:val="en-US"/>
              </w:rPr>
              <w:t>C</w:t>
            </w:r>
            <w:r w:rsidR="0060248A">
              <w:rPr>
                <w:sz w:val="24"/>
                <w:szCs w:val="24"/>
              </w:rPr>
              <w:t xml:space="preserve">НУ </w:t>
            </w:r>
            <w:proofErr w:type="spellStart"/>
            <w:r w:rsidR="0060248A">
              <w:rPr>
                <w:sz w:val="24"/>
                <w:szCs w:val="24"/>
              </w:rPr>
              <w:t>ім.В.Даля</w:t>
            </w:r>
            <w:proofErr w:type="spellEnd"/>
            <w:r w:rsidRPr="00BA346E">
              <w:rPr>
                <w:sz w:val="24"/>
                <w:szCs w:val="24"/>
              </w:rPr>
              <w:t>.</w:t>
            </w:r>
          </w:p>
          <w:p w14:paraId="34619240" w14:textId="77777777" w:rsidR="00527218" w:rsidRPr="00BA346E" w:rsidRDefault="00527218" w:rsidP="00527218">
            <w:pPr>
              <w:spacing w:line="240" w:lineRule="auto"/>
              <w:ind w:firstLine="0"/>
              <w:rPr>
                <w:sz w:val="24"/>
                <w:szCs w:val="24"/>
              </w:rPr>
            </w:pPr>
            <w:r w:rsidRPr="00BA346E">
              <w:rPr>
                <w:sz w:val="24"/>
                <w:szCs w:val="24"/>
              </w:rPr>
              <w:t>Для запобігання та виявлення плагіату в наукових дослідженнях працівників та здобувачів вищої освіти в Університеті діє система запобігання та виявлення плагіату з широким використанням спеціалізованого програмного забезпечення</w:t>
            </w:r>
            <w:r>
              <w:rPr>
                <w:sz w:val="24"/>
                <w:szCs w:val="24"/>
              </w:rPr>
              <w:t xml:space="preserve"> </w:t>
            </w:r>
            <w:proofErr w:type="spellStart"/>
            <w:r w:rsidRPr="00B677D4">
              <w:rPr>
                <w:sz w:val="24"/>
                <w:szCs w:val="24"/>
              </w:rPr>
              <w:t>Unicheck</w:t>
            </w:r>
            <w:proofErr w:type="spellEnd"/>
            <w:r w:rsidRPr="00BA346E">
              <w:rPr>
                <w:sz w:val="24"/>
                <w:szCs w:val="24"/>
              </w:rPr>
              <w:t>.</w:t>
            </w:r>
          </w:p>
        </w:tc>
      </w:tr>
    </w:tbl>
    <w:p w14:paraId="42D64CCE" w14:textId="77777777" w:rsidR="00527218" w:rsidRPr="008865F9" w:rsidRDefault="00527218" w:rsidP="00683EC6">
      <w:pPr>
        <w:spacing w:line="240" w:lineRule="auto"/>
        <w:ind w:firstLine="0"/>
        <w:jc w:val="center"/>
        <w:rPr>
          <w:b/>
          <w:bCs/>
          <w:snapToGrid/>
          <w:color w:val="000000"/>
          <w:sz w:val="26"/>
          <w:szCs w:val="26"/>
          <w:lang w:bidi="ru-RU"/>
        </w:rPr>
      </w:pPr>
    </w:p>
    <w:p w14:paraId="5926E001" w14:textId="77777777" w:rsidR="00527218" w:rsidRPr="008865F9" w:rsidRDefault="00527218" w:rsidP="00683EC6">
      <w:pPr>
        <w:spacing w:line="240" w:lineRule="auto"/>
        <w:ind w:firstLine="0"/>
        <w:jc w:val="center"/>
        <w:rPr>
          <w:b/>
          <w:bCs/>
          <w:snapToGrid/>
          <w:color w:val="000000"/>
          <w:sz w:val="26"/>
          <w:szCs w:val="26"/>
          <w:lang w:bidi="ru-RU"/>
        </w:rPr>
      </w:pPr>
    </w:p>
    <w:p w14:paraId="32769CC0" w14:textId="77777777" w:rsidR="00527218" w:rsidRPr="008865F9" w:rsidRDefault="00527218" w:rsidP="00683EC6">
      <w:pPr>
        <w:spacing w:line="240" w:lineRule="auto"/>
        <w:ind w:firstLine="0"/>
        <w:jc w:val="center"/>
        <w:rPr>
          <w:b/>
          <w:bCs/>
          <w:snapToGrid/>
          <w:color w:val="000000"/>
          <w:sz w:val="26"/>
          <w:szCs w:val="26"/>
          <w:lang w:bidi="ru-RU"/>
        </w:rPr>
      </w:pPr>
    </w:p>
    <w:p w14:paraId="38A4CE7F" w14:textId="77777777" w:rsidR="00527218" w:rsidRPr="008865F9" w:rsidRDefault="00527218" w:rsidP="00683EC6">
      <w:pPr>
        <w:spacing w:line="240" w:lineRule="auto"/>
        <w:ind w:firstLine="0"/>
        <w:jc w:val="center"/>
        <w:rPr>
          <w:b/>
          <w:bCs/>
          <w:snapToGrid/>
          <w:color w:val="000000"/>
          <w:sz w:val="26"/>
          <w:szCs w:val="26"/>
          <w:lang w:bidi="ru-RU"/>
        </w:rPr>
      </w:pPr>
    </w:p>
    <w:p w14:paraId="08F38022" w14:textId="77777777" w:rsidR="00527218" w:rsidRPr="008865F9" w:rsidRDefault="00527218" w:rsidP="00683EC6">
      <w:pPr>
        <w:spacing w:line="240" w:lineRule="auto"/>
        <w:ind w:firstLine="0"/>
        <w:jc w:val="center"/>
        <w:rPr>
          <w:b/>
          <w:bCs/>
          <w:snapToGrid/>
          <w:color w:val="000000"/>
          <w:sz w:val="26"/>
          <w:szCs w:val="26"/>
          <w:lang w:bidi="ru-RU"/>
        </w:rPr>
      </w:pPr>
    </w:p>
    <w:p w14:paraId="629448C1" w14:textId="77777777" w:rsidR="00527218" w:rsidRPr="008865F9" w:rsidRDefault="00527218" w:rsidP="00683EC6">
      <w:pPr>
        <w:spacing w:line="240" w:lineRule="auto"/>
        <w:ind w:firstLine="0"/>
        <w:jc w:val="center"/>
        <w:rPr>
          <w:b/>
          <w:bCs/>
          <w:snapToGrid/>
          <w:color w:val="000000"/>
          <w:sz w:val="26"/>
          <w:szCs w:val="26"/>
          <w:lang w:bidi="ru-RU"/>
        </w:rPr>
      </w:pPr>
    </w:p>
    <w:p w14:paraId="459AB67B" w14:textId="77777777" w:rsidR="00527218" w:rsidRPr="008865F9" w:rsidRDefault="00527218" w:rsidP="00683EC6">
      <w:pPr>
        <w:spacing w:line="240" w:lineRule="auto"/>
        <w:ind w:firstLine="0"/>
        <w:jc w:val="center"/>
        <w:rPr>
          <w:b/>
          <w:bCs/>
          <w:snapToGrid/>
          <w:color w:val="000000"/>
          <w:sz w:val="26"/>
          <w:szCs w:val="26"/>
          <w:lang w:bidi="ru-RU"/>
        </w:rPr>
      </w:pPr>
    </w:p>
    <w:p w14:paraId="446F240E" w14:textId="77777777" w:rsidR="00527218" w:rsidRPr="008865F9" w:rsidRDefault="00527218" w:rsidP="00683EC6">
      <w:pPr>
        <w:spacing w:line="240" w:lineRule="auto"/>
        <w:ind w:firstLine="0"/>
        <w:jc w:val="center"/>
        <w:rPr>
          <w:b/>
          <w:bCs/>
          <w:snapToGrid/>
          <w:color w:val="000000"/>
          <w:sz w:val="26"/>
          <w:szCs w:val="26"/>
          <w:lang w:bidi="ru-RU"/>
        </w:rPr>
      </w:pPr>
    </w:p>
    <w:p w14:paraId="4EFC65C4" w14:textId="77777777" w:rsidR="00527218" w:rsidRPr="008865F9" w:rsidRDefault="00527218" w:rsidP="00683EC6">
      <w:pPr>
        <w:spacing w:line="240" w:lineRule="auto"/>
        <w:ind w:firstLine="0"/>
        <w:jc w:val="center"/>
        <w:rPr>
          <w:b/>
          <w:bCs/>
          <w:snapToGrid/>
          <w:color w:val="000000"/>
          <w:sz w:val="26"/>
          <w:szCs w:val="26"/>
          <w:lang w:bidi="ru-RU"/>
        </w:rPr>
      </w:pPr>
    </w:p>
    <w:p w14:paraId="73FEF502" w14:textId="77777777" w:rsidR="00527218" w:rsidRPr="008865F9" w:rsidRDefault="00527218" w:rsidP="00683EC6">
      <w:pPr>
        <w:spacing w:line="240" w:lineRule="auto"/>
        <w:ind w:firstLine="0"/>
        <w:jc w:val="center"/>
        <w:rPr>
          <w:b/>
          <w:bCs/>
          <w:snapToGrid/>
          <w:color w:val="000000"/>
          <w:sz w:val="26"/>
          <w:szCs w:val="26"/>
          <w:lang w:bidi="ru-RU"/>
        </w:rPr>
      </w:pPr>
    </w:p>
    <w:p w14:paraId="020EAD32" w14:textId="77777777" w:rsidR="00527218" w:rsidRPr="008865F9" w:rsidRDefault="00527218" w:rsidP="00683EC6">
      <w:pPr>
        <w:spacing w:line="240" w:lineRule="auto"/>
        <w:ind w:firstLine="0"/>
        <w:jc w:val="center"/>
        <w:rPr>
          <w:b/>
          <w:bCs/>
          <w:snapToGrid/>
          <w:color w:val="000000"/>
          <w:sz w:val="26"/>
          <w:szCs w:val="26"/>
          <w:lang w:bidi="ru-RU"/>
        </w:rPr>
      </w:pPr>
    </w:p>
    <w:p w14:paraId="742E87B6" w14:textId="77777777" w:rsidR="00527218" w:rsidRPr="008865F9" w:rsidRDefault="00527218" w:rsidP="00683EC6">
      <w:pPr>
        <w:spacing w:line="240" w:lineRule="auto"/>
        <w:ind w:firstLine="0"/>
        <w:jc w:val="center"/>
        <w:rPr>
          <w:b/>
          <w:bCs/>
          <w:snapToGrid/>
          <w:color w:val="000000"/>
          <w:sz w:val="26"/>
          <w:szCs w:val="26"/>
          <w:lang w:bidi="ru-RU"/>
        </w:rPr>
      </w:pPr>
    </w:p>
    <w:p w14:paraId="3BBC0A45" w14:textId="77777777" w:rsidR="00527218" w:rsidRPr="008865F9" w:rsidRDefault="00527218" w:rsidP="00683EC6">
      <w:pPr>
        <w:spacing w:line="240" w:lineRule="auto"/>
        <w:ind w:firstLine="0"/>
        <w:jc w:val="center"/>
        <w:rPr>
          <w:b/>
          <w:bCs/>
          <w:snapToGrid/>
          <w:color w:val="000000"/>
          <w:sz w:val="26"/>
          <w:szCs w:val="26"/>
          <w:lang w:bidi="ru-RU"/>
        </w:rPr>
      </w:pPr>
    </w:p>
    <w:p w14:paraId="12BC4BBA" w14:textId="77777777" w:rsidR="00527218" w:rsidRPr="008865F9" w:rsidRDefault="00527218" w:rsidP="00683EC6">
      <w:pPr>
        <w:spacing w:line="240" w:lineRule="auto"/>
        <w:ind w:firstLine="0"/>
        <w:jc w:val="center"/>
        <w:rPr>
          <w:b/>
          <w:bCs/>
          <w:snapToGrid/>
          <w:color w:val="000000"/>
          <w:sz w:val="26"/>
          <w:szCs w:val="26"/>
          <w:lang w:bidi="ru-RU"/>
        </w:rPr>
      </w:pPr>
    </w:p>
    <w:p w14:paraId="2B7817AE" w14:textId="77777777" w:rsidR="00527218" w:rsidRPr="008865F9" w:rsidRDefault="00527218" w:rsidP="00683EC6">
      <w:pPr>
        <w:spacing w:line="240" w:lineRule="auto"/>
        <w:ind w:firstLine="0"/>
        <w:jc w:val="center"/>
        <w:rPr>
          <w:b/>
          <w:bCs/>
          <w:snapToGrid/>
          <w:color w:val="000000"/>
          <w:sz w:val="26"/>
          <w:szCs w:val="26"/>
          <w:lang w:bidi="ru-RU"/>
        </w:rPr>
      </w:pPr>
    </w:p>
    <w:p w14:paraId="3291CD4D" w14:textId="77777777" w:rsidR="00527218" w:rsidRPr="008865F9" w:rsidRDefault="00527218" w:rsidP="00683EC6">
      <w:pPr>
        <w:spacing w:line="240" w:lineRule="auto"/>
        <w:ind w:firstLine="0"/>
        <w:jc w:val="center"/>
        <w:rPr>
          <w:b/>
          <w:bCs/>
          <w:snapToGrid/>
          <w:color w:val="000000"/>
          <w:sz w:val="26"/>
          <w:szCs w:val="26"/>
          <w:lang w:bidi="ru-RU"/>
        </w:rPr>
      </w:pPr>
    </w:p>
    <w:p w14:paraId="5C0E9A6F" w14:textId="77777777" w:rsidR="00527218" w:rsidRDefault="00527218" w:rsidP="00683EC6">
      <w:pPr>
        <w:spacing w:line="240" w:lineRule="auto"/>
        <w:ind w:firstLine="0"/>
        <w:jc w:val="center"/>
        <w:rPr>
          <w:b/>
          <w:bCs/>
          <w:snapToGrid/>
          <w:color w:val="000000"/>
          <w:sz w:val="26"/>
          <w:szCs w:val="26"/>
          <w:lang w:bidi="ru-RU"/>
        </w:rPr>
      </w:pPr>
    </w:p>
    <w:p w14:paraId="279BF243" w14:textId="77777777" w:rsidR="007B60D0" w:rsidRDefault="007B60D0" w:rsidP="00683EC6">
      <w:pPr>
        <w:spacing w:line="240" w:lineRule="auto"/>
        <w:ind w:firstLine="0"/>
        <w:jc w:val="center"/>
        <w:rPr>
          <w:b/>
          <w:bCs/>
          <w:snapToGrid/>
          <w:color w:val="000000"/>
          <w:sz w:val="26"/>
          <w:szCs w:val="26"/>
          <w:lang w:bidi="ru-RU"/>
        </w:rPr>
      </w:pPr>
    </w:p>
    <w:p w14:paraId="1D8ED7F8" w14:textId="77777777" w:rsidR="007B60D0" w:rsidRDefault="007B60D0" w:rsidP="00683EC6">
      <w:pPr>
        <w:spacing w:line="240" w:lineRule="auto"/>
        <w:ind w:firstLine="0"/>
        <w:jc w:val="center"/>
        <w:rPr>
          <w:b/>
          <w:bCs/>
          <w:snapToGrid/>
          <w:color w:val="000000"/>
          <w:sz w:val="26"/>
          <w:szCs w:val="26"/>
          <w:lang w:bidi="ru-RU"/>
        </w:rPr>
      </w:pPr>
    </w:p>
    <w:p w14:paraId="77069E2A" w14:textId="77777777" w:rsidR="007B60D0" w:rsidRDefault="007B60D0" w:rsidP="00683EC6">
      <w:pPr>
        <w:spacing w:line="240" w:lineRule="auto"/>
        <w:ind w:firstLine="0"/>
        <w:jc w:val="center"/>
        <w:rPr>
          <w:b/>
          <w:bCs/>
          <w:snapToGrid/>
          <w:color w:val="000000"/>
          <w:sz w:val="26"/>
          <w:szCs w:val="26"/>
          <w:lang w:bidi="ru-RU"/>
        </w:rPr>
      </w:pPr>
    </w:p>
    <w:p w14:paraId="049F8A46" w14:textId="77777777" w:rsidR="007B60D0" w:rsidRDefault="007B60D0" w:rsidP="00683EC6">
      <w:pPr>
        <w:spacing w:line="240" w:lineRule="auto"/>
        <w:ind w:firstLine="0"/>
        <w:jc w:val="center"/>
        <w:rPr>
          <w:b/>
          <w:bCs/>
          <w:snapToGrid/>
          <w:color w:val="000000"/>
          <w:sz w:val="26"/>
          <w:szCs w:val="26"/>
          <w:lang w:bidi="ru-RU"/>
        </w:rPr>
      </w:pPr>
    </w:p>
    <w:p w14:paraId="446879E0" w14:textId="77777777" w:rsidR="007B60D0" w:rsidRDefault="007B60D0" w:rsidP="00683EC6">
      <w:pPr>
        <w:spacing w:line="240" w:lineRule="auto"/>
        <w:ind w:firstLine="0"/>
        <w:jc w:val="center"/>
        <w:rPr>
          <w:b/>
          <w:bCs/>
          <w:snapToGrid/>
          <w:color w:val="000000"/>
          <w:sz w:val="26"/>
          <w:szCs w:val="26"/>
          <w:lang w:bidi="ru-RU"/>
        </w:rPr>
      </w:pPr>
    </w:p>
    <w:p w14:paraId="7CD9B387" w14:textId="77777777" w:rsidR="007B60D0" w:rsidRPr="008865F9" w:rsidRDefault="007B60D0" w:rsidP="00683EC6">
      <w:pPr>
        <w:spacing w:line="240" w:lineRule="auto"/>
        <w:ind w:firstLine="0"/>
        <w:jc w:val="center"/>
        <w:rPr>
          <w:b/>
          <w:bCs/>
          <w:snapToGrid/>
          <w:color w:val="000000"/>
          <w:sz w:val="26"/>
          <w:szCs w:val="26"/>
          <w:lang w:bidi="ru-RU"/>
        </w:rPr>
      </w:pPr>
    </w:p>
    <w:p w14:paraId="4BEF60B2" w14:textId="69C5E98B" w:rsidR="00527218" w:rsidRDefault="00527218" w:rsidP="00683EC6">
      <w:pPr>
        <w:spacing w:line="240" w:lineRule="auto"/>
        <w:ind w:firstLine="0"/>
        <w:jc w:val="center"/>
        <w:rPr>
          <w:b/>
          <w:bCs/>
          <w:snapToGrid/>
          <w:color w:val="000000"/>
          <w:sz w:val="26"/>
          <w:szCs w:val="26"/>
          <w:lang w:bidi="ru-RU"/>
        </w:rPr>
      </w:pPr>
    </w:p>
    <w:p w14:paraId="7705D6BD" w14:textId="77777777" w:rsidR="00380179" w:rsidRDefault="00380179" w:rsidP="00683EC6">
      <w:pPr>
        <w:spacing w:line="240" w:lineRule="auto"/>
        <w:ind w:firstLine="0"/>
        <w:jc w:val="center"/>
        <w:rPr>
          <w:b/>
          <w:bCs/>
          <w:snapToGrid/>
          <w:color w:val="000000"/>
          <w:sz w:val="26"/>
          <w:szCs w:val="26"/>
          <w:lang w:bidi="ru-RU"/>
        </w:rPr>
      </w:pPr>
    </w:p>
    <w:p w14:paraId="06299478" w14:textId="77777777" w:rsidR="00380179" w:rsidRDefault="00380179" w:rsidP="00683EC6">
      <w:pPr>
        <w:spacing w:line="240" w:lineRule="auto"/>
        <w:ind w:firstLine="0"/>
        <w:jc w:val="center"/>
        <w:rPr>
          <w:b/>
          <w:bCs/>
          <w:snapToGrid/>
          <w:color w:val="000000"/>
          <w:sz w:val="26"/>
          <w:szCs w:val="26"/>
          <w:lang w:bidi="ru-RU"/>
        </w:rPr>
      </w:pPr>
    </w:p>
    <w:p w14:paraId="78EA21C4" w14:textId="77777777" w:rsidR="00380179" w:rsidRPr="008865F9" w:rsidRDefault="00380179" w:rsidP="00683EC6">
      <w:pPr>
        <w:spacing w:line="240" w:lineRule="auto"/>
        <w:ind w:firstLine="0"/>
        <w:jc w:val="center"/>
        <w:rPr>
          <w:b/>
          <w:bCs/>
          <w:snapToGrid/>
          <w:color w:val="000000"/>
          <w:sz w:val="26"/>
          <w:szCs w:val="26"/>
          <w:lang w:bidi="ru-RU"/>
        </w:rPr>
      </w:pPr>
    </w:p>
    <w:p w14:paraId="2C81B0FE" w14:textId="2DA6CCDE" w:rsidR="00683EC6" w:rsidRPr="00527218" w:rsidRDefault="00527218" w:rsidP="00683EC6">
      <w:pPr>
        <w:spacing w:line="240" w:lineRule="auto"/>
        <w:ind w:firstLine="0"/>
        <w:jc w:val="center"/>
        <w:rPr>
          <w:b/>
          <w:bCs/>
          <w:snapToGrid/>
          <w:color w:val="000000"/>
          <w:sz w:val="28"/>
          <w:szCs w:val="28"/>
          <w:lang w:bidi="ru-RU"/>
        </w:rPr>
      </w:pPr>
      <w:bookmarkStart w:id="3" w:name="_Hlk133234758"/>
      <w:r w:rsidRPr="00527218">
        <w:rPr>
          <w:b/>
          <w:bCs/>
          <w:snapToGrid/>
          <w:color w:val="000000"/>
          <w:sz w:val="28"/>
          <w:szCs w:val="28"/>
          <w:lang w:bidi="ru-RU"/>
        </w:rPr>
        <w:lastRenderedPageBreak/>
        <w:t xml:space="preserve">5. МАТРИЦЯ </w:t>
      </w:r>
      <w:r w:rsidRPr="00527218">
        <w:rPr>
          <w:b/>
          <w:bCs/>
          <w:snapToGrid/>
          <w:color w:val="000000"/>
          <w:sz w:val="28"/>
          <w:szCs w:val="28"/>
          <w:lang w:eastAsia="uk-UA" w:bidi="uk-UA"/>
        </w:rPr>
        <w:t xml:space="preserve">ВІДПОВІДНОСТІ </w:t>
      </w:r>
      <w:r w:rsidRPr="00527218">
        <w:rPr>
          <w:b/>
          <w:bCs/>
          <w:snapToGrid/>
          <w:color w:val="000000"/>
          <w:sz w:val="28"/>
          <w:szCs w:val="28"/>
          <w:lang w:bidi="ru-RU"/>
        </w:rPr>
        <w:t xml:space="preserve">ПРОГРАМНИХ КОМПЕТЕНТНОСТЕЙ КОМПОНЕНТАМ </w:t>
      </w:r>
      <w:r w:rsidRPr="00527218">
        <w:rPr>
          <w:b/>
          <w:bCs/>
          <w:snapToGrid/>
          <w:color w:val="000000"/>
          <w:sz w:val="28"/>
          <w:szCs w:val="28"/>
          <w:lang w:eastAsia="uk-UA" w:bidi="uk-UA"/>
        </w:rPr>
        <w:t xml:space="preserve">ОСВІТНЬО-НАУКОВОЇ </w:t>
      </w:r>
      <w:r w:rsidRPr="00527218">
        <w:rPr>
          <w:b/>
          <w:bCs/>
          <w:snapToGrid/>
          <w:color w:val="000000"/>
          <w:sz w:val="28"/>
          <w:szCs w:val="28"/>
          <w:lang w:bidi="ru-RU"/>
        </w:rPr>
        <w:t>ПРОГРАМИ</w:t>
      </w:r>
    </w:p>
    <w:bookmarkEnd w:id="3"/>
    <w:p w14:paraId="32626942" w14:textId="406E8608" w:rsidR="001C1673" w:rsidRPr="00683EC6" w:rsidRDefault="001C1673" w:rsidP="005A2C25">
      <w:pPr>
        <w:rPr>
          <w:sz w:val="28"/>
          <w:szCs w:val="28"/>
          <w:lang w:val="ru-RU"/>
        </w:rPr>
      </w:pPr>
    </w:p>
    <w:tbl>
      <w:tblPr>
        <w:tblOverlap w:val="never"/>
        <w:tblW w:w="9634" w:type="dxa"/>
        <w:jc w:val="center"/>
        <w:tblLayout w:type="fixed"/>
        <w:tblCellMar>
          <w:left w:w="10" w:type="dxa"/>
          <w:right w:w="10" w:type="dxa"/>
        </w:tblCellMar>
        <w:tblLook w:val="0000" w:firstRow="0" w:lastRow="0" w:firstColumn="0" w:lastColumn="0" w:noHBand="0" w:noVBand="0"/>
      </w:tblPr>
      <w:tblGrid>
        <w:gridCol w:w="846"/>
        <w:gridCol w:w="1255"/>
        <w:gridCol w:w="1255"/>
        <w:gridCol w:w="1256"/>
        <w:gridCol w:w="1255"/>
        <w:gridCol w:w="1256"/>
        <w:gridCol w:w="1255"/>
        <w:gridCol w:w="1256"/>
      </w:tblGrid>
      <w:tr w:rsidR="00527218" w:rsidRPr="00683EC6" w14:paraId="45FFB8FD" w14:textId="193751F1" w:rsidTr="00527218">
        <w:trPr>
          <w:trHeight w:hRule="exact" w:val="293"/>
          <w:jc w:val="center"/>
        </w:trPr>
        <w:tc>
          <w:tcPr>
            <w:tcW w:w="846" w:type="dxa"/>
            <w:tcBorders>
              <w:top w:val="single" w:sz="4" w:space="0" w:color="auto"/>
              <w:left w:val="single" w:sz="4" w:space="0" w:color="auto"/>
            </w:tcBorders>
            <w:shd w:val="clear" w:color="auto" w:fill="FFFFFF"/>
          </w:tcPr>
          <w:p w14:paraId="0031C654" w14:textId="77777777" w:rsidR="00527218" w:rsidRPr="00D80E41" w:rsidRDefault="00527218" w:rsidP="00D80E41">
            <w:pPr>
              <w:spacing w:line="240" w:lineRule="auto"/>
              <w:ind w:firstLine="0"/>
              <w:jc w:val="left"/>
              <w:rPr>
                <w:rFonts w:eastAsia="Arial Unicode MS"/>
                <w:snapToGrid/>
                <w:color w:val="000000"/>
                <w:sz w:val="24"/>
                <w:szCs w:val="24"/>
                <w:lang w:eastAsia="uk-UA" w:bidi="uk-UA"/>
              </w:rPr>
            </w:pPr>
            <w:bookmarkStart w:id="4" w:name="_Hlk133234742"/>
          </w:p>
        </w:tc>
        <w:tc>
          <w:tcPr>
            <w:tcW w:w="1255" w:type="dxa"/>
            <w:tcBorders>
              <w:top w:val="single" w:sz="4" w:space="0" w:color="auto"/>
              <w:left w:val="single" w:sz="4" w:space="0" w:color="auto"/>
            </w:tcBorders>
            <w:shd w:val="clear" w:color="auto" w:fill="FFFFFF"/>
            <w:vAlign w:val="center"/>
          </w:tcPr>
          <w:p w14:paraId="10923812" w14:textId="77777777" w:rsidR="00527218" w:rsidRPr="00D80E41" w:rsidRDefault="00527218" w:rsidP="00D80E41">
            <w:pPr>
              <w:spacing w:line="240" w:lineRule="auto"/>
              <w:ind w:firstLine="0"/>
              <w:jc w:val="center"/>
              <w:rPr>
                <w:snapToGrid/>
                <w:sz w:val="24"/>
                <w:szCs w:val="24"/>
                <w:lang w:eastAsia="uk-UA" w:bidi="uk-UA"/>
              </w:rPr>
            </w:pPr>
            <w:r w:rsidRPr="00D80E41">
              <w:rPr>
                <w:b/>
                <w:bCs/>
                <w:snapToGrid/>
                <w:sz w:val="24"/>
                <w:szCs w:val="24"/>
                <w:lang w:eastAsia="uk-UA" w:bidi="uk-UA"/>
              </w:rPr>
              <w:t>ОК1</w:t>
            </w:r>
          </w:p>
        </w:tc>
        <w:tc>
          <w:tcPr>
            <w:tcW w:w="1255" w:type="dxa"/>
            <w:tcBorders>
              <w:top w:val="single" w:sz="4" w:space="0" w:color="auto"/>
              <w:left w:val="single" w:sz="4" w:space="0" w:color="auto"/>
            </w:tcBorders>
            <w:shd w:val="clear" w:color="auto" w:fill="FFFFFF"/>
            <w:vAlign w:val="center"/>
          </w:tcPr>
          <w:p w14:paraId="547DBCD1" w14:textId="77777777" w:rsidR="00527218" w:rsidRPr="00D80E41" w:rsidRDefault="00527218" w:rsidP="00D80E41">
            <w:pPr>
              <w:spacing w:line="240" w:lineRule="auto"/>
              <w:ind w:firstLine="0"/>
              <w:jc w:val="center"/>
              <w:rPr>
                <w:snapToGrid/>
                <w:sz w:val="24"/>
                <w:szCs w:val="24"/>
                <w:lang w:eastAsia="uk-UA" w:bidi="uk-UA"/>
              </w:rPr>
            </w:pPr>
            <w:r w:rsidRPr="00D80E41">
              <w:rPr>
                <w:b/>
                <w:bCs/>
                <w:snapToGrid/>
                <w:sz w:val="24"/>
                <w:szCs w:val="24"/>
                <w:lang w:eastAsia="uk-UA" w:bidi="uk-UA"/>
              </w:rPr>
              <w:t>ОК2</w:t>
            </w:r>
          </w:p>
        </w:tc>
        <w:tc>
          <w:tcPr>
            <w:tcW w:w="1256" w:type="dxa"/>
            <w:tcBorders>
              <w:top w:val="single" w:sz="4" w:space="0" w:color="auto"/>
              <w:left w:val="single" w:sz="4" w:space="0" w:color="auto"/>
            </w:tcBorders>
            <w:shd w:val="clear" w:color="auto" w:fill="FFFFFF"/>
            <w:vAlign w:val="center"/>
          </w:tcPr>
          <w:p w14:paraId="76C1818F" w14:textId="77777777" w:rsidR="00527218" w:rsidRPr="00D80E41" w:rsidRDefault="00527218" w:rsidP="00D80E41">
            <w:pPr>
              <w:spacing w:line="240" w:lineRule="auto"/>
              <w:ind w:firstLine="0"/>
              <w:jc w:val="center"/>
              <w:rPr>
                <w:snapToGrid/>
                <w:sz w:val="24"/>
                <w:szCs w:val="24"/>
                <w:lang w:eastAsia="uk-UA" w:bidi="uk-UA"/>
              </w:rPr>
            </w:pPr>
            <w:r w:rsidRPr="00D80E41">
              <w:rPr>
                <w:b/>
                <w:bCs/>
                <w:snapToGrid/>
                <w:sz w:val="24"/>
                <w:szCs w:val="24"/>
                <w:lang w:eastAsia="uk-UA" w:bidi="uk-UA"/>
              </w:rPr>
              <w:t>ОК3</w:t>
            </w:r>
          </w:p>
        </w:tc>
        <w:tc>
          <w:tcPr>
            <w:tcW w:w="1255" w:type="dxa"/>
            <w:tcBorders>
              <w:top w:val="single" w:sz="4" w:space="0" w:color="auto"/>
              <w:left w:val="single" w:sz="4" w:space="0" w:color="auto"/>
              <w:right w:val="single" w:sz="4" w:space="0" w:color="auto"/>
            </w:tcBorders>
            <w:shd w:val="clear" w:color="auto" w:fill="FFFFFF"/>
            <w:vAlign w:val="center"/>
          </w:tcPr>
          <w:p w14:paraId="58CD8E0E" w14:textId="4B06B535" w:rsidR="00527218" w:rsidRPr="00D80E41" w:rsidRDefault="00527218" w:rsidP="00D80E41">
            <w:pPr>
              <w:spacing w:line="240" w:lineRule="auto"/>
              <w:ind w:firstLine="0"/>
              <w:jc w:val="center"/>
              <w:rPr>
                <w:b/>
                <w:snapToGrid/>
                <w:color w:val="000000"/>
                <w:sz w:val="24"/>
                <w:szCs w:val="24"/>
                <w:lang w:val="ru-RU" w:eastAsia="uk-UA" w:bidi="uk-UA"/>
              </w:rPr>
            </w:pPr>
            <w:r w:rsidRPr="00D80E41">
              <w:rPr>
                <w:b/>
                <w:snapToGrid/>
                <w:color w:val="000000"/>
                <w:sz w:val="24"/>
                <w:szCs w:val="24"/>
                <w:lang w:eastAsia="uk-UA" w:bidi="uk-UA"/>
              </w:rPr>
              <w:t>ОК</w:t>
            </w:r>
            <w:r w:rsidRPr="00D80E41">
              <w:rPr>
                <w:b/>
                <w:snapToGrid/>
                <w:color w:val="000000"/>
                <w:sz w:val="24"/>
                <w:szCs w:val="24"/>
                <w:lang w:val="ru-RU" w:eastAsia="uk-UA" w:bidi="uk-UA"/>
              </w:rPr>
              <w:t>4</w:t>
            </w:r>
          </w:p>
        </w:tc>
        <w:tc>
          <w:tcPr>
            <w:tcW w:w="1256" w:type="dxa"/>
            <w:tcBorders>
              <w:top w:val="single" w:sz="4" w:space="0" w:color="auto"/>
              <w:left w:val="single" w:sz="4" w:space="0" w:color="auto"/>
              <w:right w:val="single" w:sz="4" w:space="0" w:color="auto"/>
            </w:tcBorders>
            <w:shd w:val="clear" w:color="auto" w:fill="FFFFFF"/>
            <w:vAlign w:val="center"/>
          </w:tcPr>
          <w:p w14:paraId="682B5197" w14:textId="6E6BC8F9" w:rsidR="00527218" w:rsidRPr="00D80E41" w:rsidRDefault="00527218" w:rsidP="00D80E41">
            <w:pPr>
              <w:spacing w:line="240" w:lineRule="auto"/>
              <w:ind w:firstLine="0"/>
              <w:jc w:val="center"/>
              <w:rPr>
                <w:b/>
                <w:snapToGrid/>
                <w:color w:val="000000"/>
                <w:sz w:val="24"/>
                <w:szCs w:val="24"/>
                <w:lang w:val="ru-RU" w:eastAsia="uk-UA" w:bidi="uk-UA"/>
              </w:rPr>
            </w:pPr>
            <w:r w:rsidRPr="00D80E41">
              <w:rPr>
                <w:b/>
                <w:snapToGrid/>
                <w:color w:val="000000"/>
                <w:sz w:val="24"/>
                <w:szCs w:val="24"/>
                <w:lang w:eastAsia="uk-UA" w:bidi="uk-UA"/>
              </w:rPr>
              <w:t>ОК5</w:t>
            </w:r>
          </w:p>
        </w:tc>
        <w:tc>
          <w:tcPr>
            <w:tcW w:w="1255" w:type="dxa"/>
            <w:tcBorders>
              <w:top w:val="single" w:sz="4" w:space="0" w:color="auto"/>
              <w:left w:val="single" w:sz="4" w:space="0" w:color="auto"/>
              <w:right w:val="single" w:sz="4" w:space="0" w:color="auto"/>
            </w:tcBorders>
            <w:shd w:val="clear" w:color="auto" w:fill="FFFFFF"/>
            <w:vAlign w:val="center"/>
          </w:tcPr>
          <w:p w14:paraId="3CC95D0D" w14:textId="2469FF44" w:rsidR="00527218" w:rsidRPr="00D80E41" w:rsidRDefault="00D80E41" w:rsidP="00D80E41">
            <w:pPr>
              <w:spacing w:line="240" w:lineRule="auto"/>
              <w:ind w:firstLine="0"/>
              <w:jc w:val="center"/>
              <w:rPr>
                <w:b/>
                <w:snapToGrid/>
                <w:color w:val="000000"/>
                <w:sz w:val="24"/>
                <w:szCs w:val="24"/>
                <w:lang w:eastAsia="uk-UA" w:bidi="uk-UA"/>
              </w:rPr>
            </w:pPr>
            <w:r w:rsidRPr="00D80E41">
              <w:rPr>
                <w:b/>
                <w:snapToGrid/>
                <w:color w:val="000000"/>
                <w:sz w:val="24"/>
                <w:szCs w:val="24"/>
                <w:lang w:eastAsia="uk-UA" w:bidi="uk-UA"/>
              </w:rPr>
              <w:t>ОК6</w:t>
            </w:r>
          </w:p>
        </w:tc>
        <w:tc>
          <w:tcPr>
            <w:tcW w:w="1256" w:type="dxa"/>
            <w:tcBorders>
              <w:top w:val="single" w:sz="4" w:space="0" w:color="auto"/>
              <w:left w:val="single" w:sz="4" w:space="0" w:color="auto"/>
              <w:right w:val="single" w:sz="4" w:space="0" w:color="auto"/>
            </w:tcBorders>
            <w:shd w:val="clear" w:color="auto" w:fill="FFFFFF"/>
            <w:vAlign w:val="center"/>
          </w:tcPr>
          <w:p w14:paraId="7A4F412C" w14:textId="7CA82B44" w:rsidR="00527218" w:rsidRPr="00D80E41" w:rsidRDefault="00D80E41" w:rsidP="00D80E41">
            <w:pPr>
              <w:spacing w:line="240" w:lineRule="auto"/>
              <w:ind w:firstLine="0"/>
              <w:jc w:val="center"/>
              <w:rPr>
                <w:b/>
                <w:snapToGrid/>
                <w:color w:val="000000"/>
                <w:sz w:val="24"/>
                <w:szCs w:val="24"/>
                <w:lang w:eastAsia="uk-UA" w:bidi="uk-UA"/>
              </w:rPr>
            </w:pPr>
            <w:r w:rsidRPr="00D80E41">
              <w:rPr>
                <w:b/>
                <w:snapToGrid/>
                <w:color w:val="000000"/>
                <w:sz w:val="24"/>
                <w:szCs w:val="24"/>
                <w:lang w:eastAsia="uk-UA" w:bidi="uk-UA"/>
              </w:rPr>
              <w:t>ОК7</w:t>
            </w:r>
          </w:p>
        </w:tc>
      </w:tr>
      <w:tr w:rsidR="008A1D24" w:rsidRPr="00882BEF" w14:paraId="48847FCB" w14:textId="1ACE7F8F" w:rsidTr="000C26E3">
        <w:trPr>
          <w:trHeight w:hRule="exact" w:val="284"/>
          <w:jc w:val="center"/>
        </w:trPr>
        <w:tc>
          <w:tcPr>
            <w:tcW w:w="846" w:type="dxa"/>
            <w:tcBorders>
              <w:top w:val="single" w:sz="4" w:space="0" w:color="auto"/>
              <w:left w:val="single" w:sz="4" w:space="0" w:color="auto"/>
            </w:tcBorders>
            <w:shd w:val="clear" w:color="auto" w:fill="FFFFFF"/>
            <w:vAlign w:val="center"/>
          </w:tcPr>
          <w:p w14:paraId="298AC9C6" w14:textId="190AA03D" w:rsidR="008A1D24" w:rsidRPr="00FE5075" w:rsidRDefault="008A1D24" w:rsidP="008A1D24">
            <w:pPr>
              <w:spacing w:line="240" w:lineRule="auto"/>
              <w:ind w:firstLine="0"/>
              <w:jc w:val="center"/>
              <w:rPr>
                <w:b/>
                <w:bCs/>
                <w:snapToGrid/>
                <w:sz w:val="24"/>
                <w:szCs w:val="24"/>
                <w:lang w:eastAsia="uk-UA" w:bidi="uk-UA"/>
              </w:rPr>
            </w:pPr>
            <w:r w:rsidRPr="00FE5075">
              <w:rPr>
                <w:b/>
                <w:bCs/>
                <w:snapToGrid/>
                <w:sz w:val="24"/>
                <w:szCs w:val="24"/>
                <w:lang w:eastAsia="uk-UA" w:bidi="uk-UA"/>
              </w:rPr>
              <w:t>ІК</w:t>
            </w:r>
          </w:p>
        </w:tc>
        <w:tc>
          <w:tcPr>
            <w:tcW w:w="1255" w:type="dxa"/>
            <w:tcBorders>
              <w:top w:val="single" w:sz="4" w:space="0" w:color="auto"/>
              <w:left w:val="single" w:sz="4" w:space="0" w:color="auto"/>
            </w:tcBorders>
            <w:shd w:val="clear" w:color="auto" w:fill="FFFFFF"/>
          </w:tcPr>
          <w:p w14:paraId="4C6B8812" w14:textId="42AE1FB6" w:rsidR="008A1D24" w:rsidRPr="00D80E41" w:rsidRDefault="008A1D24" w:rsidP="008A1D24">
            <w:pPr>
              <w:spacing w:line="240" w:lineRule="auto"/>
              <w:ind w:firstLine="0"/>
              <w:jc w:val="center"/>
              <w:rPr>
                <w:rFonts w:eastAsia="Arial Unicode MS"/>
                <w:snapToGrid/>
                <w:sz w:val="24"/>
                <w:szCs w:val="24"/>
                <w:lang w:val="ru-RU" w:eastAsia="uk-UA" w:bidi="uk-UA"/>
              </w:rPr>
            </w:pPr>
            <w:r w:rsidRPr="0023294F">
              <w:rPr>
                <w:rFonts w:eastAsia="Arial Unicode MS"/>
                <w:snapToGrid/>
                <w:sz w:val="24"/>
                <w:szCs w:val="24"/>
                <w:lang w:eastAsia="uk-UA" w:bidi="uk-UA"/>
              </w:rPr>
              <w:t>+</w:t>
            </w:r>
          </w:p>
        </w:tc>
        <w:tc>
          <w:tcPr>
            <w:tcW w:w="1255" w:type="dxa"/>
            <w:tcBorders>
              <w:top w:val="single" w:sz="4" w:space="0" w:color="auto"/>
              <w:left w:val="single" w:sz="4" w:space="0" w:color="auto"/>
            </w:tcBorders>
            <w:shd w:val="clear" w:color="auto" w:fill="FFFFFF"/>
          </w:tcPr>
          <w:p w14:paraId="544FFDE5" w14:textId="2D0368BA" w:rsidR="008A1D24" w:rsidRPr="00D80E41" w:rsidRDefault="008A1D24" w:rsidP="008A1D24">
            <w:pPr>
              <w:spacing w:line="240" w:lineRule="auto"/>
              <w:ind w:firstLine="0"/>
              <w:jc w:val="center"/>
              <w:rPr>
                <w:snapToGrid/>
                <w:sz w:val="24"/>
                <w:szCs w:val="24"/>
                <w:lang w:eastAsia="uk-UA" w:bidi="uk-UA"/>
              </w:rPr>
            </w:pPr>
            <w:r w:rsidRPr="0023294F">
              <w:rPr>
                <w:rFonts w:eastAsia="Arial Unicode MS"/>
                <w:snapToGrid/>
                <w:sz w:val="24"/>
                <w:szCs w:val="24"/>
                <w:lang w:eastAsia="uk-UA" w:bidi="uk-UA"/>
              </w:rPr>
              <w:t>+</w:t>
            </w:r>
          </w:p>
        </w:tc>
        <w:tc>
          <w:tcPr>
            <w:tcW w:w="1256" w:type="dxa"/>
            <w:tcBorders>
              <w:top w:val="single" w:sz="4" w:space="0" w:color="auto"/>
              <w:left w:val="single" w:sz="4" w:space="0" w:color="auto"/>
            </w:tcBorders>
            <w:shd w:val="clear" w:color="auto" w:fill="FFFFFF"/>
          </w:tcPr>
          <w:p w14:paraId="1BCC0E7D" w14:textId="76D578B7" w:rsidR="008A1D24" w:rsidRPr="00D80E41" w:rsidRDefault="008A1D24" w:rsidP="008A1D24">
            <w:pPr>
              <w:spacing w:line="240" w:lineRule="auto"/>
              <w:ind w:firstLine="0"/>
              <w:jc w:val="center"/>
              <w:rPr>
                <w:snapToGrid/>
                <w:sz w:val="24"/>
                <w:szCs w:val="24"/>
                <w:lang w:eastAsia="uk-UA" w:bidi="uk-UA"/>
              </w:rPr>
            </w:pPr>
            <w:r w:rsidRPr="0023294F">
              <w:rPr>
                <w:rFonts w:eastAsia="Arial Unicode MS"/>
                <w:snapToGrid/>
                <w:sz w:val="24"/>
                <w:szCs w:val="24"/>
                <w:lang w:eastAsia="uk-UA" w:bidi="uk-UA"/>
              </w:rPr>
              <w:t>+</w:t>
            </w:r>
          </w:p>
        </w:tc>
        <w:tc>
          <w:tcPr>
            <w:tcW w:w="1255" w:type="dxa"/>
            <w:tcBorders>
              <w:top w:val="single" w:sz="4" w:space="0" w:color="auto"/>
              <w:left w:val="single" w:sz="4" w:space="0" w:color="auto"/>
              <w:right w:val="single" w:sz="4" w:space="0" w:color="auto"/>
            </w:tcBorders>
            <w:shd w:val="clear" w:color="auto" w:fill="FFFFFF"/>
          </w:tcPr>
          <w:p w14:paraId="78C31EB1" w14:textId="7684F9D1" w:rsidR="008A1D24" w:rsidRPr="00D80E41" w:rsidRDefault="008A1D24" w:rsidP="008A1D24">
            <w:pPr>
              <w:spacing w:line="240" w:lineRule="auto"/>
              <w:ind w:firstLine="0"/>
              <w:jc w:val="center"/>
              <w:rPr>
                <w:rFonts w:eastAsia="Arial Unicode MS"/>
                <w:snapToGrid/>
                <w:sz w:val="24"/>
                <w:szCs w:val="24"/>
                <w:lang w:eastAsia="uk-UA" w:bidi="uk-UA"/>
              </w:rPr>
            </w:pPr>
            <w:r w:rsidRPr="0023294F">
              <w:rPr>
                <w:rFonts w:eastAsia="Arial Unicode MS"/>
                <w:snapToGrid/>
                <w:sz w:val="24"/>
                <w:szCs w:val="24"/>
                <w:lang w:eastAsia="uk-UA" w:bidi="uk-UA"/>
              </w:rPr>
              <w:t>+</w:t>
            </w:r>
          </w:p>
        </w:tc>
        <w:tc>
          <w:tcPr>
            <w:tcW w:w="1256" w:type="dxa"/>
            <w:tcBorders>
              <w:top w:val="single" w:sz="4" w:space="0" w:color="auto"/>
              <w:left w:val="single" w:sz="4" w:space="0" w:color="auto"/>
              <w:right w:val="single" w:sz="4" w:space="0" w:color="auto"/>
            </w:tcBorders>
            <w:shd w:val="clear" w:color="auto" w:fill="FFFFFF"/>
          </w:tcPr>
          <w:p w14:paraId="5EB2DDBB" w14:textId="6670B225" w:rsidR="008A1D24" w:rsidRPr="00D80E41" w:rsidRDefault="008A1D24" w:rsidP="008A1D24">
            <w:pPr>
              <w:spacing w:line="240" w:lineRule="auto"/>
              <w:ind w:firstLine="0"/>
              <w:jc w:val="center"/>
              <w:rPr>
                <w:rFonts w:eastAsia="Arial Unicode MS"/>
                <w:snapToGrid/>
                <w:sz w:val="24"/>
                <w:szCs w:val="24"/>
                <w:lang w:eastAsia="uk-UA" w:bidi="uk-UA"/>
              </w:rPr>
            </w:pPr>
            <w:r w:rsidRPr="0023294F">
              <w:rPr>
                <w:rFonts w:eastAsia="Arial Unicode MS"/>
                <w:snapToGrid/>
                <w:sz w:val="24"/>
                <w:szCs w:val="24"/>
                <w:lang w:eastAsia="uk-UA" w:bidi="uk-UA"/>
              </w:rPr>
              <w:t>+</w:t>
            </w:r>
          </w:p>
        </w:tc>
        <w:tc>
          <w:tcPr>
            <w:tcW w:w="1255" w:type="dxa"/>
            <w:tcBorders>
              <w:top w:val="single" w:sz="4" w:space="0" w:color="auto"/>
              <w:left w:val="single" w:sz="4" w:space="0" w:color="auto"/>
              <w:right w:val="single" w:sz="4" w:space="0" w:color="auto"/>
            </w:tcBorders>
            <w:shd w:val="clear" w:color="auto" w:fill="FFFFFF"/>
          </w:tcPr>
          <w:p w14:paraId="40C33104" w14:textId="0C6F32F3" w:rsidR="008A1D24" w:rsidRPr="00D80E41" w:rsidRDefault="008A1D24" w:rsidP="008A1D24">
            <w:pPr>
              <w:spacing w:line="240" w:lineRule="auto"/>
              <w:ind w:firstLine="0"/>
              <w:jc w:val="center"/>
              <w:rPr>
                <w:rFonts w:eastAsia="Arial Unicode MS"/>
                <w:snapToGrid/>
                <w:sz w:val="24"/>
                <w:szCs w:val="24"/>
                <w:lang w:eastAsia="uk-UA" w:bidi="uk-UA"/>
              </w:rPr>
            </w:pPr>
            <w:r w:rsidRPr="0023294F">
              <w:rPr>
                <w:rFonts w:eastAsia="Arial Unicode MS"/>
                <w:snapToGrid/>
                <w:sz w:val="24"/>
                <w:szCs w:val="24"/>
                <w:lang w:eastAsia="uk-UA" w:bidi="uk-UA"/>
              </w:rPr>
              <w:t>+</w:t>
            </w:r>
          </w:p>
        </w:tc>
        <w:tc>
          <w:tcPr>
            <w:tcW w:w="1256" w:type="dxa"/>
            <w:tcBorders>
              <w:top w:val="single" w:sz="4" w:space="0" w:color="auto"/>
              <w:left w:val="single" w:sz="4" w:space="0" w:color="auto"/>
              <w:right w:val="single" w:sz="4" w:space="0" w:color="auto"/>
            </w:tcBorders>
            <w:shd w:val="clear" w:color="auto" w:fill="FFFFFF"/>
          </w:tcPr>
          <w:p w14:paraId="7F004D6A" w14:textId="21025145" w:rsidR="008A1D24" w:rsidRPr="00D80E41" w:rsidRDefault="008A1D24" w:rsidP="008A1D24">
            <w:pPr>
              <w:spacing w:line="240" w:lineRule="auto"/>
              <w:ind w:firstLine="0"/>
              <w:jc w:val="center"/>
              <w:rPr>
                <w:rFonts w:eastAsia="Arial Unicode MS"/>
                <w:snapToGrid/>
                <w:sz w:val="24"/>
                <w:szCs w:val="24"/>
                <w:lang w:eastAsia="uk-UA" w:bidi="uk-UA"/>
              </w:rPr>
            </w:pPr>
            <w:r w:rsidRPr="0023294F">
              <w:rPr>
                <w:rFonts w:eastAsia="Arial Unicode MS"/>
                <w:snapToGrid/>
                <w:sz w:val="24"/>
                <w:szCs w:val="24"/>
                <w:lang w:eastAsia="uk-UA" w:bidi="uk-UA"/>
              </w:rPr>
              <w:t>+</w:t>
            </w:r>
          </w:p>
        </w:tc>
      </w:tr>
      <w:tr w:rsidR="008A1D24" w:rsidRPr="00882BEF" w14:paraId="7C70924A" w14:textId="77777777" w:rsidTr="000C26E3">
        <w:trPr>
          <w:trHeight w:hRule="exact" w:val="284"/>
          <w:jc w:val="center"/>
        </w:trPr>
        <w:tc>
          <w:tcPr>
            <w:tcW w:w="846" w:type="dxa"/>
            <w:tcBorders>
              <w:top w:val="single" w:sz="4" w:space="0" w:color="auto"/>
              <w:left w:val="single" w:sz="4" w:space="0" w:color="auto"/>
            </w:tcBorders>
            <w:shd w:val="clear" w:color="auto" w:fill="FFFFFF"/>
            <w:vAlign w:val="center"/>
          </w:tcPr>
          <w:p w14:paraId="6F98BB3F" w14:textId="6C799A55" w:rsidR="008A1D24" w:rsidRPr="00D80E41" w:rsidRDefault="008A1D24" w:rsidP="008A1D24">
            <w:pPr>
              <w:spacing w:line="240" w:lineRule="auto"/>
              <w:ind w:firstLine="0"/>
              <w:jc w:val="center"/>
              <w:rPr>
                <w:b/>
                <w:bCs/>
                <w:snapToGrid/>
                <w:sz w:val="24"/>
                <w:szCs w:val="24"/>
                <w:lang w:eastAsia="uk-UA" w:bidi="uk-UA"/>
              </w:rPr>
            </w:pPr>
            <w:r w:rsidRPr="00D80E41">
              <w:rPr>
                <w:b/>
                <w:bCs/>
                <w:snapToGrid/>
                <w:sz w:val="24"/>
                <w:szCs w:val="24"/>
                <w:lang w:eastAsia="uk-UA" w:bidi="uk-UA"/>
              </w:rPr>
              <w:t>ЗК 1</w:t>
            </w:r>
          </w:p>
        </w:tc>
        <w:tc>
          <w:tcPr>
            <w:tcW w:w="1255" w:type="dxa"/>
            <w:tcBorders>
              <w:top w:val="single" w:sz="4" w:space="0" w:color="auto"/>
              <w:left w:val="single" w:sz="4" w:space="0" w:color="auto"/>
            </w:tcBorders>
            <w:shd w:val="clear" w:color="auto" w:fill="FFFFFF"/>
            <w:vAlign w:val="center"/>
          </w:tcPr>
          <w:p w14:paraId="51545A65" w14:textId="2AF88401" w:rsidR="008A1D24" w:rsidRPr="00D80E41" w:rsidRDefault="00380179"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5" w:type="dxa"/>
            <w:tcBorders>
              <w:top w:val="single" w:sz="4" w:space="0" w:color="auto"/>
              <w:left w:val="single" w:sz="4" w:space="0" w:color="auto"/>
            </w:tcBorders>
            <w:shd w:val="clear" w:color="auto" w:fill="FFFFFF"/>
            <w:vAlign w:val="center"/>
          </w:tcPr>
          <w:p w14:paraId="2C1CADEF" w14:textId="5F5468C8" w:rsidR="008A1D24" w:rsidRPr="00D80E41" w:rsidRDefault="008A1D24" w:rsidP="008A1D24">
            <w:pPr>
              <w:spacing w:line="240" w:lineRule="auto"/>
              <w:ind w:firstLine="0"/>
              <w:jc w:val="center"/>
              <w:rPr>
                <w:snapToGrid/>
                <w:sz w:val="24"/>
                <w:szCs w:val="24"/>
                <w:lang w:eastAsia="uk-UA" w:bidi="uk-UA"/>
              </w:rPr>
            </w:pPr>
          </w:p>
        </w:tc>
        <w:tc>
          <w:tcPr>
            <w:tcW w:w="1256" w:type="dxa"/>
            <w:tcBorders>
              <w:top w:val="single" w:sz="4" w:space="0" w:color="auto"/>
              <w:left w:val="single" w:sz="4" w:space="0" w:color="auto"/>
            </w:tcBorders>
            <w:shd w:val="clear" w:color="auto" w:fill="FFFFFF"/>
            <w:vAlign w:val="center"/>
          </w:tcPr>
          <w:p w14:paraId="63496A1C" w14:textId="1AECD6D5" w:rsidR="008A1D24" w:rsidRPr="00D80E41" w:rsidRDefault="00380179" w:rsidP="008A1D24">
            <w:pPr>
              <w:spacing w:line="240" w:lineRule="auto"/>
              <w:ind w:firstLine="0"/>
              <w:jc w:val="center"/>
              <w:rPr>
                <w:snapToGrid/>
                <w:sz w:val="24"/>
                <w:szCs w:val="24"/>
                <w:lang w:eastAsia="uk-UA" w:bidi="uk-UA"/>
              </w:rPr>
            </w:pPr>
            <w:r>
              <w:rPr>
                <w:snapToGrid/>
                <w:sz w:val="24"/>
                <w:szCs w:val="24"/>
                <w:lang w:eastAsia="uk-UA" w:bidi="uk-UA"/>
              </w:rPr>
              <w:t>+</w:t>
            </w:r>
          </w:p>
        </w:tc>
        <w:tc>
          <w:tcPr>
            <w:tcW w:w="1255" w:type="dxa"/>
            <w:tcBorders>
              <w:top w:val="single" w:sz="4" w:space="0" w:color="auto"/>
              <w:left w:val="single" w:sz="4" w:space="0" w:color="auto"/>
              <w:right w:val="single" w:sz="4" w:space="0" w:color="auto"/>
            </w:tcBorders>
            <w:shd w:val="clear" w:color="auto" w:fill="FFFFFF"/>
            <w:vAlign w:val="center"/>
          </w:tcPr>
          <w:p w14:paraId="1278AE88" w14:textId="77777777"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6" w:type="dxa"/>
            <w:tcBorders>
              <w:top w:val="single" w:sz="4" w:space="0" w:color="auto"/>
              <w:left w:val="single" w:sz="4" w:space="0" w:color="auto"/>
              <w:right w:val="single" w:sz="4" w:space="0" w:color="auto"/>
            </w:tcBorders>
            <w:shd w:val="clear" w:color="auto" w:fill="FFFFFF"/>
            <w:vAlign w:val="center"/>
          </w:tcPr>
          <w:p w14:paraId="3ACC62A3" w14:textId="612A56A4" w:rsidR="008A1D24" w:rsidRPr="00D80E41" w:rsidRDefault="00477441"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5" w:type="dxa"/>
            <w:tcBorders>
              <w:top w:val="single" w:sz="4" w:space="0" w:color="auto"/>
              <w:left w:val="single" w:sz="4" w:space="0" w:color="auto"/>
              <w:right w:val="single" w:sz="4" w:space="0" w:color="auto"/>
            </w:tcBorders>
            <w:shd w:val="clear" w:color="auto" w:fill="FFFFFF"/>
            <w:vAlign w:val="center"/>
          </w:tcPr>
          <w:p w14:paraId="4DF0C8C7" w14:textId="6CE5B860" w:rsidR="008A1D24" w:rsidRPr="00D80E41" w:rsidRDefault="00477441"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6" w:type="dxa"/>
            <w:tcBorders>
              <w:top w:val="single" w:sz="4" w:space="0" w:color="auto"/>
              <w:left w:val="single" w:sz="4" w:space="0" w:color="auto"/>
              <w:right w:val="single" w:sz="4" w:space="0" w:color="auto"/>
            </w:tcBorders>
            <w:shd w:val="clear" w:color="auto" w:fill="FFFFFF"/>
            <w:vAlign w:val="center"/>
          </w:tcPr>
          <w:p w14:paraId="295351A9" w14:textId="77777777" w:rsidR="008A1D24" w:rsidRPr="00D80E41" w:rsidRDefault="008A1D24" w:rsidP="008A1D24">
            <w:pPr>
              <w:spacing w:line="240" w:lineRule="auto"/>
              <w:ind w:firstLine="0"/>
              <w:jc w:val="center"/>
              <w:rPr>
                <w:rFonts w:eastAsia="Arial Unicode MS"/>
                <w:snapToGrid/>
                <w:sz w:val="24"/>
                <w:szCs w:val="24"/>
                <w:lang w:eastAsia="uk-UA" w:bidi="uk-UA"/>
              </w:rPr>
            </w:pPr>
          </w:p>
        </w:tc>
      </w:tr>
      <w:tr w:rsidR="008A1D24" w:rsidRPr="00882BEF" w14:paraId="3D0742A1" w14:textId="77777777" w:rsidTr="000C26E3">
        <w:trPr>
          <w:trHeight w:hRule="exact" w:val="284"/>
          <w:jc w:val="center"/>
        </w:trPr>
        <w:tc>
          <w:tcPr>
            <w:tcW w:w="846" w:type="dxa"/>
            <w:tcBorders>
              <w:top w:val="single" w:sz="4" w:space="0" w:color="auto"/>
              <w:left w:val="single" w:sz="4" w:space="0" w:color="auto"/>
            </w:tcBorders>
            <w:shd w:val="clear" w:color="auto" w:fill="FFFFFF"/>
            <w:vAlign w:val="center"/>
          </w:tcPr>
          <w:p w14:paraId="4BEE8FDF" w14:textId="788B60EC" w:rsidR="008A1D24" w:rsidRPr="00D80E41" w:rsidRDefault="008A1D24" w:rsidP="008A1D24">
            <w:pPr>
              <w:spacing w:line="240" w:lineRule="auto"/>
              <w:ind w:firstLine="0"/>
              <w:jc w:val="center"/>
              <w:rPr>
                <w:b/>
                <w:bCs/>
                <w:snapToGrid/>
                <w:sz w:val="24"/>
                <w:szCs w:val="24"/>
                <w:lang w:eastAsia="uk-UA" w:bidi="uk-UA"/>
              </w:rPr>
            </w:pPr>
            <w:r w:rsidRPr="00D80E41">
              <w:rPr>
                <w:b/>
                <w:bCs/>
                <w:snapToGrid/>
                <w:sz w:val="24"/>
                <w:szCs w:val="24"/>
                <w:lang w:eastAsia="uk-UA" w:bidi="uk-UA"/>
              </w:rPr>
              <w:t>ЗК 2</w:t>
            </w:r>
          </w:p>
        </w:tc>
        <w:tc>
          <w:tcPr>
            <w:tcW w:w="1255" w:type="dxa"/>
            <w:tcBorders>
              <w:top w:val="single" w:sz="4" w:space="0" w:color="auto"/>
              <w:left w:val="single" w:sz="4" w:space="0" w:color="auto"/>
            </w:tcBorders>
            <w:shd w:val="clear" w:color="auto" w:fill="FFFFFF"/>
            <w:vAlign w:val="center"/>
          </w:tcPr>
          <w:p w14:paraId="1A124BDC" w14:textId="77777777" w:rsidR="008A1D24" w:rsidRPr="00D80E41" w:rsidRDefault="008A1D24" w:rsidP="008A1D24">
            <w:pPr>
              <w:spacing w:line="240" w:lineRule="auto"/>
              <w:ind w:firstLine="0"/>
              <w:jc w:val="center"/>
              <w:rPr>
                <w:rFonts w:eastAsia="Arial Unicode MS"/>
                <w:snapToGrid/>
                <w:sz w:val="24"/>
                <w:szCs w:val="24"/>
                <w:lang w:val="ru-RU" w:eastAsia="uk-UA" w:bidi="uk-UA"/>
              </w:rPr>
            </w:pPr>
          </w:p>
        </w:tc>
        <w:tc>
          <w:tcPr>
            <w:tcW w:w="1255" w:type="dxa"/>
            <w:tcBorders>
              <w:top w:val="single" w:sz="4" w:space="0" w:color="auto"/>
              <w:left w:val="single" w:sz="4" w:space="0" w:color="auto"/>
            </w:tcBorders>
            <w:shd w:val="clear" w:color="auto" w:fill="FFFFFF"/>
            <w:vAlign w:val="center"/>
          </w:tcPr>
          <w:p w14:paraId="4AF4F556" w14:textId="77777777" w:rsidR="008A1D24" w:rsidRPr="00D80E41" w:rsidRDefault="008A1D24" w:rsidP="008A1D24">
            <w:pPr>
              <w:spacing w:line="240" w:lineRule="auto"/>
              <w:ind w:firstLine="0"/>
              <w:jc w:val="center"/>
              <w:rPr>
                <w:snapToGrid/>
                <w:sz w:val="24"/>
                <w:szCs w:val="24"/>
                <w:lang w:eastAsia="uk-UA" w:bidi="uk-UA"/>
              </w:rPr>
            </w:pPr>
          </w:p>
        </w:tc>
        <w:tc>
          <w:tcPr>
            <w:tcW w:w="1256" w:type="dxa"/>
            <w:tcBorders>
              <w:top w:val="single" w:sz="4" w:space="0" w:color="auto"/>
              <w:left w:val="single" w:sz="4" w:space="0" w:color="auto"/>
            </w:tcBorders>
            <w:shd w:val="clear" w:color="auto" w:fill="FFFFFF"/>
            <w:vAlign w:val="center"/>
          </w:tcPr>
          <w:p w14:paraId="3274C9D9" w14:textId="2A9EE4C7" w:rsidR="008A1D24" w:rsidRPr="00D80E41" w:rsidRDefault="00380179" w:rsidP="008A1D24">
            <w:pPr>
              <w:spacing w:line="240" w:lineRule="auto"/>
              <w:ind w:firstLine="0"/>
              <w:jc w:val="center"/>
              <w:rPr>
                <w:snapToGrid/>
                <w:sz w:val="24"/>
                <w:szCs w:val="24"/>
                <w:lang w:eastAsia="uk-UA" w:bidi="uk-UA"/>
              </w:rPr>
            </w:pPr>
            <w:r>
              <w:rPr>
                <w:snapToGrid/>
                <w:sz w:val="24"/>
                <w:szCs w:val="24"/>
                <w:lang w:eastAsia="uk-UA" w:bidi="uk-UA"/>
              </w:rPr>
              <w:t>+</w:t>
            </w:r>
          </w:p>
        </w:tc>
        <w:tc>
          <w:tcPr>
            <w:tcW w:w="1255" w:type="dxa"/>
            <w:tcBorders>
              <w:top w:val="single" w:sz="4" w:space="0" w:color="auto"/>
              <w:left w:val="single" w:sz="4" w:space="0" w:color="auto"/>
              <w:right w:val="single" w:sz="4" w:space="0" w:color="auto"/>
            </w:tcBorders>
            <w:shd w:val="clear" w:color="auto" w:fill="FFFFFF"/>
            <w:vAlign w:val="center"/>
          </w:tcPr>
          <w:p w14:paraId="457048FF" w14:textId="20D1C5D3" w:rsidR="008A1D24" w:rsidRPr="00D80E41" w:rsidRDefault="00380179"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6" w:type="dxa"/>
            <w:tcBorders>
              <w:top w:val="single" w:sz="4" w:space="0" w:color="auto"/>
              <w:left w:val="single" w:sz="4" w:space="0" w:color="auto"/>
              <w:right w:val="single" w:sz="4" w:space="0" w:color="auto"/>
            </w:tcBorders>
            <w:shd w:val="clear" w:color="auto" w:fill="FFFFFF"/>
            <w:vAlign w:val="center"/>
          </w:tcPr>
          <w:p w14:paraId="7FAD3D31" w14:textId="304ABBD4" w:rsidR="008A1D24" w:rsidRPr="00D80E41" w:rsidRDefault="00477441"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5" w:type="dxa"/>
            <w:tcBorders>
              <w:top w:val="single" w:sz="4" w:space="0" w:color="auto"/>
              <w:left w:val="single" w:sz="4" w:space="0" w:color="auto"/>
              <w:right w:val="single" w:sz="4" w:space="0" w:color="auto"/>
            </w:tcBorders>
            <w:shd w:val="clear" w:color="auto" w:fill="FFFFFF"/>
            <w:vAlign w:val="center"/>
          </w:tcPr>
          <w:p w14:paraId="341189D8" w14:textId="43DF1B62" w:rsidR="008A1D24" w:rsidRPr="00D80E41" w:rsidRDefault="00477441"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6" w:type="dxa"/>
            <w:tcBorders>
              <w:top w:val="single" w:sz="4" w:space="0" w:color="auto"/>
              <w:left w:val="single" w:sz="4" w:space="0" w:color="auto"/>
              <w:right w:val="single" w:sz="4" w:space="0" w:color="auto"/>
            </w:tcBorders>
            <w:shd w:val="clear" w:color="auto" w:fill="FFFFFF"/>
            <w:vAlign w:val="center"/>
          </w:tcPr>
          <w:p w14:paraId="1FE205DA" w14:textId="0AFA7343" w:rsidR="008A1D24" w:rsidRPr="00D80E41" w:rsidRDefault="008A1D24" w:rsidP="008A1D24">
            <w:pPr>
              <w:spacing w:line="240" w:lineRule="auto"/>
              <w:ind w:firstLine="0"/>
              <w:jc w:val="center"/>
              <w:rPr>
                <w:rFonts w:eastAsia="Arial Unicode MS"/>
                <w:snapToGrid/>
                <w:sz w:val="24"/>
                <w:szCs w:val="24"/>
                <w:lang w:eastAsia="uk-UA" w:bidi="uk-UA"/>
              </w:rPr>
            </w:pPr>
          </w:p>
        </w:tc>
      </w:tr>
      <w:tr w:rsidR="008A1D24" w:rsidRPr="00882BEF" w14:paraId="1FB35E87" w14:textId="77777777" w:rsidTr="00D80E41">
        <w:trPr>
          <w:trHeight w:hRule="exact" w:val="284"/>
          <w:jc w:val="center"/>
        </w:trPr>
        <w:tc>
          <w:tcPr>
            <w:tcW w:w="846" w:type="dxa"/>
            <w:tcBorders>
              <w:top w:val="single" w:sz="4" w:space="0" w:color="auto"/>
              <w:left w:val="single" w:sz="4" w:space="0" w:color="auto"/>
            </w:tcBorders>
            <w:shd w:val="clear" w:color="auto" w:fill="FFFFFF"/>
          </w:tcPr>
          <w:p w14:paraId="62CE6561" w14:textId="147AF2ED" w:rsidR="008A1D24" w:rsidRPr="00D80E41" w:rsidRDefault="008A1D24" w:rsidP="008A1D24">
            <w:pPr>
              <w:spacing w:line="240" w:lineRule="auto"/>
              <w:ind w:firstLine="0"/>
              <w:jc w:val="center"/>
              <w:rPr>
                <w:b/>
                <w:bCs/>
                <w:snapToGrid/>
                <w:sz w:val="24"/>
                <w:szCs w:val="24"/>
                <w:lang w:eastAsia="uk-UA" w:bidi="uk-UA"/>
              </w:rPr>
            </w:pPr>
            <w:r w:rsidRPr="00D80E41">
              <w:rPr>
                <w:b/>
                <w:bCs/>
                <w:snapToGrid/>
                <w:sz w:val="24"/>
                <w:szCs w:val="24"/>
                <w:lang w:eastAsia="uk-UA" w:bidi="uk-UA"/>
              </w:rPr>
              <w:t>ЗК 3</w:t>
            </w:r>
          </w:p>
        </w:tc>
        <w:tc>
          <w:tcPr>
            <w:tcW w:w="1255" w:type="dxa"/>
            <w:tcBorders>
              <w:top w:val="single" w:sz="4" w:space="0" w:color="auto"/>
              <w:left w:val="single" w:sz="4" w:space="0" w:color="auto"/>
            </w:tcBorders>
            <w:shd w:val="clear" w:color="auto" w:fill="FFFFFF"/>
            <w:vAlign w:val="center"/>
          </w:tcPr>
          <w:p w14:paraId="231426E3" w14:textId="77777777" w:rsidR="008A1D24" w:rsidRPr="00D80E41" w:rsidRDefault="008A1D24" w:rsidP="008A1D24">
            <w:pPr>
              <w:spacing w:line="240" w:lineRule="auto"/>
              <w:ind w:firstLine="0"/>
              <w:jc w:val="center"/>
              <w:rPr>
                <w:rFonts w:eastAsia="Arial Unicode MS"/>
                <w:snapToGrid/>
                <w:sz w:val="24"/>
                <w:szCs w:val="24"/>
                <w:lang w:val="ru-RU" w:eastAsia="uk-UA" w:bidi="uk-UA"/>
              </w:rPr>
            </w:pPr>
          </w:p>
        </w:tc>
        <w:tc>
          <w:tcPr>
            <w:tcW w:w="1255" w:type="dxa"/>
            <w:tcBorders>
              <w:top w:val="single" w:sz="4" w:space="0" w:color="auto"/>
              <w:left w:val="single" w:sz="4" w:space="0" w:color="auto"/>
            </w:tcBorders>
            <w:shd w:val="clear" w:color="auto" w:fill="FFFFFF"/>
            <w:vAlign w:val="center"/>
          </w:tcPr>
          <w:p w14:paraId="5724947A" w14:textId="77777777" w:rsidR="008A1D24" w:rsidRPr="00D80E41" w:rsidRDefault="008A1D24" w:rsidP="008A1D24">
            <w:pPr>
              <w:spacing w:line="240" w:lineRule="auto"/>
              <w:ind w:firstLine="0"/>
              <w:jc w:val="center"/>
              <w:rPr>
                <w:snapToGrid/>
                <w:sz w:val="24"/>
                <w:szCs w:val="24"/>
                <w:lang w:eastAsia="uk-UA" w:bidi="uk-UA"/>
              </w:rPr>
            </w:pPr>
          </w:p>
        </w:tc>
        <w:tc>
          <w:tcPr>
            <w:tcW w:w="1256" w:type="dxa"/>
            <w:tcBorders>
              <w:top w:val="single" w:sz="4" w:space="0" w:color="auto"/>
              <w:left w:val="single" w:sz="4" w:space="0" w:color="auto"/>
            </w:tcBorders>
            <w:shd w:val="clear" w:color="auto" w:fill="FFFFFF"/>
            <w:vAlign w:val="center"/>
          </w:tcPr>
          <w:p w14:paraId="3160E722" w14:textId="77777777" w:rsidR="008A1D24" w:rsidRPr="00D80E41" w:rsidRDefault="008A1D24" w:rsidP="008A1D24">
            <w:pPr>
              <w:spacing w:line="240" w:lineRule="auto"/>
              <w:ind w:firstLine="0"/>
              <w:jc w:val="center"/>
              <w:rPr>
                <w:snapToGrid/>
                <w:sz w:val="24"/>
                <w:szCs w:val="24"/>
                <w:lang w:eastAsia="uk-UA" w:bidi="uk-UA"/>
              </w:rPr>
            </w:pPr>
          </w:p>
        </w:tc>
        <w:tc>
          <w:tcPr>
            <w:tcW w:w="1255" w:type="dxa"/>
            <w:tcBorders>
              <w:top w:val="single" w:sz="4" w:space="0" w:color="auto"/>
              <w:left w:val="single" w:sz="4" w:space="0" w:color="auto"/>
              <w:right w:val="single" w:sz="4" w:space="0" w:color="auto"/>
            </w:tcBorders>
            <w:shd w:val="clear" w:color="auto" w:fill="FFFFFF"/>
            <w:vAlign w:val="center"/>
          </w:tcPr>
          <w:p w14:paraId="6D8FE2E2" w14:textId="4BE3D023" w:rsidR="008A1D24" w:rsidRPr="00D80E41" w:rsidRDefault="00380179"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6" w:type="dxa"/>
            <w:tcBorders>
              <w:top w:val="single" w:sz="4" w:space="0" w:color="auto"/>
              <w:left w:val="single" w:sz="4" w:space="0" w:color="auto"/>
              <w:right w:val="single" w:sz="4" w:space="0" w:color="auto"/>
            </w:tcBorders>
            <w:shd w:val="clear" w:color="auto" w:fill="FFFFFF"/>
            <w:vAlign w:val="center"/>
          </w:tcPr>
          <w:p w14:paraId="43FFE8A5" w14:textId="4C3ED081"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5" w:type="dxa"/>
            <w:tcBorders>
              <w:top w:val="single" w:sz="4" w:space="0" w:color="auto"/>
              <w:left w:val="single" w:sz="4" w:space="0" w:color="auto"/>
              <w:right w:val="single" w:sz="4" w:space="0" w:color="auto"/>
            </w:tcBorders>
            <w:shd w:val="clear" w:color="auto" w:fill="FFFFFF"/>
            <w:vAlign w:val="center"/>
          </w:tcPr>
          <w:p w14:paraId="4B8CD530" w14:textId="77777777"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6" w:type="dxa"/>
            <w:tcBorders>
              <w:top w:val="single" w:sz="4" w:space="0" w:color="auto"/>
              <w:left w:val="single" w:sz="4" w:space="0" w:color="auto"/>
              <w:right w:val="single" w:sz="4" w:space="0" w:color="auto"/>
            </w:tcBorders>
            <w:shd w:val="clear" w:color="auto" w:fill="FFFFFF"/>
            <w:vAlign w:val="center"/>
          </w:tcPr>
          <w:p w14:paraId="74DB64B5" w14:textId="2597D122" w:rsidR="008A1D24" w:rsidRPr="00D80E41" w:rsidRDefault="008A1D24" w:rsidP="008A1D24">
            <w:pPr>
              <w:spacing w:line="240" w:lineRule="auto"/>
              <w:ind w:firstLine="0"/>
              <w:jc w:val="center"/>
              <w:rPr>
                <w:rFonts w:eastAsia="Arial Unicode MS"/>
                <w:snapToGrid/>
                <w:sz w:val="24"/>
                <w:szCs w:val="24"/>
                <w:lang w:eastAsia="uk-UA" w:bidi="uk-UA"/>
              </w:rPr>
            </w:pPr>
          </w:p>
        </w:tc>
      </w:tr>
      <w:tr w:rsidR="008A1D24" w:rsidRPr="00882BEF" w14:paraId="7023F6CA" w14:textId="49A6CBC0" w:rsidTr="00527218">
        <w:trPr>
          <w:trHeight w:hRule="exact" w:val="283"/>
          <w:jc w:val="center"/>
        </w:trPr>
        <w:tc>
          <w:tcPr>
            <w:tcW w:w="846" w:type="dxa"/>
            <w:tcBorders>
              <w:top w:val="single" w:sz="4" w:space="0" w:color="auto"/>
              <w:left w:val="single" w:sz="4" w:space="0" w:color="auto"/>
            </w:tcBorders>
            <w:shd w:val="clear" w:color="auto" w:fill="FFFFFF"/>
            <w:vAlign w:val="center"/>
          </w:tcPr>
          <w:p w14:paraId="1E27733A" w14:textId="77777777" w:rsidR="008A1D24" w:rsidRPr="00D80E41" w:rsidRDefault="008A1D24" w:rsidP="008A1D24">
            <w:pPr>
              <w:spacing w:line="240" w:lineRule="auto"/>
              <w:ind w:firstLine="0"/>
              <w:jc w:val="center"/>
              <w:rPr>
                <w:snapToGrid/>
                <w:sz w:val="24"/>
                <w:szCs w:val="24"/>
                <w:lang w:eastAsia="uk-UA" w:bidi="uk-UA"/>
              </w:rPr>
            </w:pPr>
            <w:r w:rsidRPr="00D80E41">
              <w:rPr>
                <w:b/>
                <w:bCs/>
                <w:snapToGrid/>
                <w:sz w:val="24"/>
                <w:szCs w:val="24"/>
                <w:lang w:eastAsia="uk-UA" w:bidi="uk-UA"/>
              </w:rPr>
              <w:t>ЗК 4</w:t>
            </w:r>
          </w:p>
        </w:tc>
        <w:tc>
          <w:tcPr>
            <w:tcW w:w="1255" w:type="dxa"/>
            <w:tcBorders>
              <w:top w:val="single" w:sz="4" w:space="0" w:color="auto"/>
              <w:left w:val="single" w:sz="4" w:space="0" w:color="auto"/>
            </w:tcBorders>
            <w:shd w:val="clear" w:color="auto" w:fill="FFFFFF"/>
            <w:vAlign w:val="center"/>
          </w:tcPr>
          <w:p w14:paraId="6A7C41CC" w14:textId="4CD7B8AD" w:rsidR="008A1D24" w:rsidRPr="00D80E41" w:rsidRDefault="008A1D24" w:rsidP="008A1D24">
            <w:pPr>
              <w:spacing w:line="240" w:lineRule="auto"/>
              <w:ind w:firstLine="0"/>
              <w:jc w:val="center"/>
              <w:rPr>
                <w:rFonts w:eastAsia="Arial Unicode MS"/>
                <w:snapToGrid/>
                <w:sz w:val="24"/>
                <w:szCs w:val="24"/>
                <w:lang w:eastAsia="uk-UA" w:bidi="uk-UA"/>
              </w:rPr>
            </w:pPr>
            <w:r w:rsidRPr="0023294F">
              <w:rPr>
                <w:rFonts w:eastAsia="Arial Unicode MS"/>
                <w:snapToGrid/>
                <w:sz w:val="24"/>
                <w:szCs w:val="24"/>
                <w:lang w:eastAsia="uk-UA" w:bidi="uk-UA"/>
              </w:rPr>
              <w:t>+</w:t>
            </w:r>
          </w:p>
        </w:tc>
        <w:tc>
          <w:tcPr>
            <w:tcW w:w="1255" w:type="dxa"/>
            <w:tcBorders>
              <w:top w:val="single" w:sz="4" w:space="0" w:color="auto"/>
              <w:left w:val="single" w:sz="4" w:space="0" w:color="auto"/>
            </w:tcBorders>
            <w:shd w:val="clear" w:color="auto" w:fill="FFFFFF"/>
            <w:vAlign w:val="center"/>
          </w:tcPr>
          <w:p w14:paraId="3BF5251F" w14:textId="6EF7FE71" w:rsidR="008A1D24" w:rsidRPr="00D80E41" w:rsidRDefault="008A1D24" w:rsidP="008A1D24">
            <w:pPr>
              <w:spacing w:line="240" w:lineRule="auto"/>
              <w:ind w:firstLine="0"/>
              <w:jc w:val="center"/>
              <w:rPr>
                <w:snapToGrid/>
                <w:sz w:val="24"/>
                <w:szCs w:val="24"/>
                <w:lang w:eastAsia="uk-UA" w:bidi="uk-UA"/>
              </w:rPr>
            </w:pPr>
          </w:p>
        </w:tc>
        <w:tc>
          <w:tcPr>
            <w:tcW w:w="1256" w:type="dxa"/>
            <w:tcBorders>
              <w:top w:val="single" w:sz="4" w:space="0" w:color="auto"/>
              <w:left w:val="single" w:sz="4" w:space="0" w:color="auto"/>
            </w:tcBorders>
            <w:shd w:val="clear" w:color="auto" w:fill="FFFFFF"/>
            <w:vAlign w:val="center"/>
          </w:tcPr>
          <w:p w14:paraId="469DF353" w14:textId="77777777" w:rsidR="008A1D24" w:rsidRPr="00D80E41" w:rsidRDefault="008A1D24" w:rsidP="008A1D24">
            <w:pPr>
              <w:spacing w:line="240" w:lineRule="auto"/>
              <w:ind w:firstLine="0"/>
              <w:jc w:val="center"/>
              <w:rPr>
                <w:snapToGrid/>
                <w:sz w:val="24"/>
                <w:szCs w:val="24"/>
                <w:lang w:eastAsia="uk-UA" w:bidi="uk-UA"/>
              </w:rPr>
            </w:pPr>
          </w:p>
        </w:tc>
        <w:tc>
          <w:tcPr>
            <w:tcW w:w="1255" w:type="dxa"/>
            <w:tcBorders>
              <w:top w:val="single" w:sz="4" w:space="0" w:color="auto"/>
              <w:left w:val="single" w:sz="4" w:space="0" w:color="auto"/>
              <w:right w:val="single" w:sz="4" w:space="0" w:color="auto"/>
            </w:tcBorders>
            <w:shd w:val="clear" w:color="auto" w:fill="FFFFFF"/>
            <w:vAlign w:val="center"/>
          </w:tcPr>
          <w:p w14:paraId="16725B01" w14:textId="768CA4B5" w:rsidR="008A1D24" w:rsidRPr="00D80E41" w:rsidRDefault="008A1D24" w:rsidP="008A1D24">
            <w:pPr>
              <w:spacing w:line="240" w:lineRule="auto"/>
              <w:ind w:firstLine="0"/>
              <w:jc w:val="center"/>
              <w:rPr>
                <w:snapToGrid/>
                <w:sz w:val="24"/>
                <w:szCs w:val="24"/>
                <w:lang w:eastAsia="uk-UA" w:bidi="uk-UA"/>
              </w:rPr>
            </w:pPr>
          </w:p>
        </w:tc>
        <w:tc>
          <w:tcPr>
            <w:tcW w:w="1256" w:type="dxa"/>
            <w:tcBorders>
              <w:top w:val="single" w:sz="4" w:space="0" w:color="auto"/>
              <w:left w:val="single" w:sz="4" w:space="0" w:color="auto"/>
              <w:right w:val="single" w:sz="4" w:space="0" w:color="auto"/>
            </w:tcBorders>
            <w:shd w:val="clear" w:color="auto" w:fill="FFFFFF"/>
            <w:vAlign w:val="center"/>
          </w:tcPr>
          <w:p w14:paraId="79716A5F" w14:textId="37F2A729" w:rsidR="008A1D24" w:rsidRPr="00D80E41" w:rsidRDefault="008A1D24" w:rsidP="008A1D24">
            <w:pPr>
              <w:spacing w:line="240" w:lineRule="auto"/>
              <w:ind w:firstLine="0"/>
              <w:jc w:val="center"/>
              <w:rPr>
                <w:snapToGrid/>
                <w:sz w:val="24"/>
                <w:szCs w:val="24"/>
                <w:lang w:eastAsia="uk-UA" w:bidi="uk-UA"/>
              </w:rPr>
            </w:pPr>
          </w:p>
        </w:tc>
        <w:tc>
          <w:tcPr>
            <w:tcW w:w="1255" w:type="dxa"/>
            <w:tcBorders>
              <w:top w:val="single" w:sz="4" w:space="0" w:color="auto"/>
              <w:left w:val="single" w:sz="4" w:space="0" w:color="auto"/>
              <w:right w:val="single" w:sz="4" w:space="0" w:color="auto"/>
            </w:tcBorders>
            <w:shd w:val="clear" w:color="auto" w:fill="FFFFFF"/>
            <w:vAlign w:val="center"/>
          </w:tcPr>
          <w:p w14:paraId="6E33F4AE" w14:textId="77777777" w:rsidR="008A1D24" w:rsidRPr="00D80E41" w:rsidRDefault="008A1D24" w:rsidP="008A1D24">
            <w:pPr>
              <w:spacing w:line="240" w:lineRule="auto"/>
              <w:ind w:firstLine="0"/>
              <w:jc w:val="center"/>
              <w:rPr>
                <w:snapToGrid/>
                <w:sz w:val="24"/>
                <w:szCs w:val="24"/>
                <w:lang w:eastAsia="uk-UA" w:bidi="uk-UA"/>
              </w:rPr>
            </w:pPr>
          </w:p>
        </w:tc>
        <w:tc>
          <w:tcPr>
            <w:tcW w:w="1256" w:type="dxa"/>
            <w:tcBorders>
              <w:top w:val="single" w:sz="4" w:space="0" w:color="auto"/>
              <w:left w:val="single" w:sz="4" w:space="0" w:color="auto"/>
              <w:right w:val="single" w:sz="4" w:space="0" w:color="auto"/>
            </w:tcBorders>
            <w:shd w:val="clear" w:color="auto" w:fill="FFFFFF"/>
            <w:vAlign w:val="center"/>
          </w:tcPr>
          <w:p w14:paraId="1EE3627D" w14:textId="1B3C2A6A" w:rsidR="008A1D24" w:rsidRPr="00D80E41" w:rsidRDefault="008A1D24" w:rsidP="008A1D24">
            <w:pPr>
              <w:spacing w:line="240" w:lineRule="auto"/>
              <w:ind w:firstLine="0"/>
              <w:jc w:val="center"/>
              <w:rPr>
                <w:snapToGrid/>
                <w:sz w:val="24"/>
                <w:szCs w:val="24"/>
                <w:lang w:eastAsia="uk-UA" w:bidi="uk-UA"/>
              </w:rPr>
            </w:pPr>
          </w:p>
        </w:tc>
      </w:tr>
      <w:tr w:rsidR="008A1D24" w:rsidRPr="00882BEF" w14:paraId="377E46B5" w14:textId="2E8445E3" w:rsidTr="00527218">
        <w:trPr>
          <w:trHeight w:hRule="exact" w:val="293"/>
          <w:jc w:val="center"/>
        </w:trPr>
        <w:tc>
          <w:tcPr>
            <w:tcW w:w="846" w:type="dxa"/>
            <w:tcBorders>
              <w:top w:val="single" w:sz="4" w:space="0" w:color="auto"/>
              <w:left w:val="single" w:sz="4" w:space="0" w:color="auto"/>
            </w:tcBorders>
            <w:shd w:val="clear" w:color="auto" w:fill="FFFFFF"/>
            <w:vAlign w:val="center"/>
          </w:tcPr>
          <w:p w14:paraId="22887AC5" w14:textId="77777777" w:rsidR="008A1D24" w:rsidRPr="00D80E41" w:rsidRDefault="008A1D24" w:rsidP="008A1D24">
            <w:pPr>
              <w:spacing w:line="240" w:lineRule="auto"/>
              <w:ind w:firstLine="0"/>
              <w:jc w:val="center"/>
              <w:rPr>
                <w:snapToGrid/>
                <w:sz w:val="24"/>
                <w:szCs w:val="24"/>
                <w:lang w:eastAsia="uk-UA" w:bidi="uk-UA"/>
              </w:rPr>
            </w:pPr>
            <w:r w:rsidRPr="00D80E41">
              <w:rPr>
                <w:b/>
                <w:bCs/>
                <w:snapToGrid/>
                <w:sz w:val="24"/>
                <w:szCs w:val="24"/>
                <w:lang w:eastAsia="uk-UA" w:bidi="uk-UA"/>
              </w:rPr>
              <w:t>СК 1</w:t>
            </w:r>
          </w:p>
        </w:tc>
        <w:tc>
          <w:tcPr>
            <w:tcW w:w="1255" w:type="dxa"/>
            <w:tcBorders>
              <w:top w:val="single" w:sz="4" w:space="0" w:color="auto"/>
              <w:left w:val="single" w:sz="4" w:space="0" w:color="auto"/>
            </w:tcBorders>
            <w:shd w:val="clear" w:color="auto" w:fill="FFFFFF"/>
            <w:vAlign w:val="center"/>
          </w:tcPr>
          <w:p w14:paraId="68DAA75D" w14:textId="626D844D" w:rsidR="008A1D24" w:rsidRPr="00D80E41" w:rsidRDefault="00380179"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5" w:type="dxa"/>
            <w:tcBorders>
              <w:top w:val="single" w:sz="4" w:space="0" w:color="auto"/>
              <w:left w:val="single" w:sz="4" w:space="0" w:color="auto"/>
            </w:tcBorders>
            <w:shd w:val="clear" w:color="auto" w:fill="FFFFFF"/>
            <w:vAlign w:val="center"/>
          </w:tcPr>
          <w:p w14:paraId="275385C9" w14:textId="125BEB88"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6" w:type="dxa"/>
            <w:tcBorders>
              <w:top w:val="single" w:sz="4" w:space="0" w:color="auto"/>
              <w:left w:val="single" w:sz="4" w:space="0" w:color="auto"/>
            </w:tcBorders>
            <w:shd w:val="clear" w:color="auto" w:fill="FFFFFF"/>
            <w:vAlign w:val="center"/>
          </w:tcPr>
          <w:p w14:paraId="4A40322E" w14:textId="1E7965FA" w:rsidR="008A1D24" w:rsidRPr="00D80E41" w:rsidRDefault="00380179"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5" w:type="dxa"/>
            <w:tcBorders>
              <w:top w:val="single" w:sz="4" w:space="0" w:color="auto"/>
              <w:left w:val="single" w:sz="4" w:space="0" w:color="auto"/>
              <w:right w:val="single" w:sz="4" w:space="0" w:color="auto"/>
            </w:tcBorders>
            <w:shd w:val="clear" w:color="auto" w:fill="FFFFFF"/>
            <w:vAlign w:val="center"/>
          </w:tcPr>
          <w:p w14:paraId="0017B04D" w14:textId="77E085C1" w:rsidR="008A1D24" w:rsidRPr="00D80E41" w:rsidRDefault="00380179"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6" w:type="dxa"/>
            <w:tcBorders>
              <w:top w:val="single" w:sz="4" w:space="0" w:color="auto"/>
              <w:left w:val="single" w:sz="4" w:space="0" w:color="auto"/>
              <w:right w:val="single" w:sz="4" w:space="0" w:color="auto"/>
            </w:tcBorders>
            <w:shd w:val="clear" w:color="auto" w:fill="FFFFFF"/>
            <w:vAlign w:val="center"/>
          </w:tcPr>
          <w:p w14:paraId="0A582CC7" w14:textId="3C838798" w:rsidR="008A1D24" w:rsidRPr="00D80E41" w:rsidRDefault="00AA1EA8"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5" w:type="dxa"/>
            <w:tcBorders>
              <w:top w:val="single" w:sz="4" w:space="0" w:color="auto"/>
              <w:left w:val="single" w:sz="4" w:space="0" w:color="auto"/>
              <w:right w:val="single" w:sz="4" w:space="0" w:color="auto"/>
            </w:tcBorders>
            <w:shd w:val="clear" w:color="auto" w:fill="FFFFFF"/>
            <w:vAlign w:val="center"/>
          </w:tcPr>
          <w:p w14:paraId="430A59C3" w14:textId="77777777"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6" w:type="dxa"/>
            <w:tcBorders>
              <w:top w:val="single" w:sz="4" w:space="0" w:color="auto"/>
              <w:left w:val="single" w:sz="4" w:space="0" w:color="auto"/>
              <w:right w:val="single" w:sz="4" w:space="0" w:color="auto"/>
            </w:tcBorders>
            <w:shd w:val="clear" w:color="auto" w:fill="FFFFFF"/>
            <w:vAlign w:val="center"/>
          </w:tcPr>
          <w:p w14:paraId="2379EBDC" w14:textId="001865E9" w:rsidR="008A1D24" w:rsidRPr="00D80E41" w:rsidRDefault="008A1D24" w:rsidP="008A1D24">
            <w:pPr>
              <w:spacing w:line="240" w:lineRule="auto"/>
              <w:ind w:firstLine="0"/>
              <w:jc w:val="center"/>
              <w:rPr>
                <w:rFonts w:eastAsia="Arial Unicode MS"/>
                <w:snapToGrid/>
                <w:sz w:val="24"/>
                <w:szCs w:val="24"/>
                <w:lang w:eastAsia="uk-UA" w:bidi="uk-UA"/>
              </w:rPr>
            </w:pPr>
          </w:p>
        </w:tc>
      </w:tr>
      <w:tr w:rsidR="008A1D24" w:rsidRPr="00882BEF" w14:paraId="7DB35325" w14:textId="175A1AF6" w:rsidTr="00527218">
        <w:trPr>
          <w:trHeight w:hRule="exact" w:val="283"/>
          <w:jc w:val="center"/>
        </w:trPr>
        <w:tc>
          <w:tcPr>
            <w:tcW w:w="846" w:type="dxa"/>
            <w:tcBorders>
              <w:top w:val="single" w:sz="4" w:space="0" w:color="auto"/>
              <w:left w:val="single" w:sz="4" w:space="0" w:color="auto"/>
            </w:tcBorders>
            <w:shd w:val="clear" w:color="auto" w:fill="FFFFFF"/>
            <w:vAlign w:val="center"/>
          </w:tcPr>
          <w:p w14:paraId="026B4F3F" w14:textId="77777777" w:rsidR="008A1D24" w:rsidRPr="00D80E41" w:rsidRDefault="008A1D24" w:rsidP="008A1D24">
            <w:pPr>
              <w:spacing w:line="240" w:lineRule="auto"/>
              <w:ind w:firstLine="0"/>
              <w:jc w:val="center"/>
              <w:rPr>
                <w:snapToGrid/>
                <w:sz w:val="24"/>
                <w:szCs w:val="24"/>
                <w:lang w:eastAsia="uk-UA" w:bidi="uk-UA"/>
              </w:rPr>
            </w:pPr>
            <w:r w:rsidRPr="00D80E41">
              <w:rPr>
                <w:b/>
                <w:bCs/>
                <w:snapToGrid/>
                <w:sz w:val="24"/>
                <w:szCs w:val="24"/>
                <w:lang w:eastAsia="uk-UA" w:bidi="uk-UA"/>
              </w:rPr>
              <w:t>СК 2</w:t>
            </w:r>
          </w:p>
        </w:tc>
        <w:tc>
          <w:tcPr>
            <w:tcW w:w="1255" w:type="dxa"/>
            <w:tcBorders>
              <w:top w:val="single" w:sz="4" w:space="0" w:color="auto"/>
              <w:left w:val="single" w:sz="4" w:space="0" w:color="auto"/>
            </w:tcBorders>
            <w:shd w:val="clear" w:color="auto" w:fill="FFFFFF"/>
            <w:vAlign w:val="center"/>
          </w:tcPr>
          <w:p w14:paraId="69CBCDEB" w14:textId="77777777"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5" w:type="dxa"/>
            <w:tcBorders>
              <w:top w:val="single" w:sz="4" w:space="0" w:color="auto"/>
              <w:left w:val="single" w:sz="4" w:space="0" w:color="auto"/>
            </w:tcBorders>
            <w:shd w:val="clear" w:color="auto" w:fill="FFFFFF"/>
            <w:vAlign w:val="center"/>
          </w:tcPr>
          <w:p w14:paraId="4AA7ACC1" w14:textId="518264A5"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6" w:type="dxa"/>
            <w:tcBorders>
              <w:top w:val="single" w:sz="4" w:space="0" w:color="auto"/>
              <w:left w:val="single" w:sz="4" w:space="0" w:color="auto"/>
            </w:tcBorders>
            <w:shd w:val="clear" w:color="auto" w:fill="FFFFFF"/>
            <w:vAlign w:val="center"/>
          </w:tcPr>
          <w:p w14:paraId="1D9B46AD" w14:textId="50A27EFA" w:rsidR="008A1D24" w:rsidRPr="00D80E41" w:rsidRDefault="00AA1EA8"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5" w:type="dxa"/>
            <w:tcBorders>
              <w:top w:val="single" w:sz="4" w:space="0" w:color="auto"/>
              <w:left w:val="single" w:sz="4" w:space="0" w:color="auto"/>
              <w:right w:val="single" w:sz="4" w:space="0" w:color="auto"/>
            </w:tcBorders>
            <w:shd w:val="clear" w:color="auto" w:fill="FFFFFF"/>
            <w:vAlign w:val="center"/>
          </w:tcPr>
          <w:p w14:paraId="12151C0B" w14:textId="4DCF89DE" w:rsidR="008A1D24" w:rsidRPr="00D80E41" w:rsidRDefault="00380179"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6" w:type="dxa"/>
            <w:tcBorders>
              <w:top w:val="single" w:sz="4" w:space="0" w:color="auto"/>
              <w:left w:val="single" w:sz="4" w:space="0" w:color="auto"/>
              <w:right w:val="single" w:sz="4" w:space="0" w:color="auto"/>
            </w:tcBorders>
            <w:shd w:val="clear" w:color="auto" w:fill="FFFFFF"/>
            <w:vAlign w:val="center"/>
          </w:tcPr>
          <w:p w14:paraId="6EC28FCA" w14:textId="1CF5A265" w:rsidR="008A1D24" w:rsidRPr="00D80E41" w:rsidRDefault="00AA1EA8"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5" w:type="dxa"/>
            <w:tcBorders>
              <w:top w:val="single" w:sz="4" w:space="0" w:color="auto"/>
              <w:left w:val="single" w:sz="4" w:space="0" w:color="auto"/>
              <w:right w:val="single" w:sz="4" w:space="0" w:color="auto"/>
            </w:tcBorders>
            <w:shd w:val="clear" w:color="auto" w:fill="FFFFFF"/>
            <w:vAlign w:val="center"/>
          </w:tcPr>
          <w:p w14:paraId="63865953" w14:textId="37FCB327"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6" w:type="dxa"/>
            <w:tcBorders>
              <w:top w:val="single" w:sz="4" w:space="0" w:color="auto"/>
              <w:left w:val="single" w:sz="4" w:space="0" w:color="auto"/>
              <w:right w:val="single" w:sz="4" w:space="0" w:color="auto"/>
            </w:tcBorders>
            <w:shd w:val="clear" w:color="auto" w:fill="FFFFFF"/>
            <w:vAlign w:val="center"/>
          </w:tcPr>
          <w:p w14:paraId="76C90024" w14:textId="7F225791" w:rsidR="008A1D24" w:rsidRPr="00D80E41" w:rsidRDefault="008A1D24" w:rsidP="008A1D24">
            <w:pPr>
              <w:spacing w:line="240" w:lineRule="auto"/>
              <w:ind w:firstLine="0"/>
              <w:jc w:val="center"/>
              <w:rPr>
                <w:rFonts w:eastAsia="Arial Unicode MS"/>
                <w:snapToGrid/>
                <w:sz w:val="24"/>
                <w:szCs w:val="24"/>
                <w:lang w:eastAsia="uk-UA" w:bidi="uk-UA"/>
              </w:rPr>
            </w:pPr>
          </w:p>
        </w:tc>
      </w:tr>
      <w:tr w:rsidR="008A1D24" w:rsidRPr="00882BEF" w14:paraId="313F6DB9" w14:textId="18176ECD" w:rsidTr="00527218">
        <w:trPr>
          <w:trHeight w:hRule="exact" w:val="283"/>
          <w:jc w:val="center"/>
        </w:trPr>
        <w:tc>
          <w:tcPr>
            <w:tcW w:w="846" w:type="dxa"/>
            <w:tcBorders>
              <w:top w:val="single" w:sz="4" w:space="0" w:color="auto"/>
              <w:left w:val="single" w:sz="4" w:space="0" w:color="auto"/>
            </w:tcBorders>
            <w:shd w:val="clear" w:color="auto" w:fill="FFFFFF"/>
            <w:vAlign w:val="center"/>
          </w:tcPr>
          <w:p w14:paraId="6389AB00" w14:textId="77777777" w:rsidR="008A1D24" w:rsidRPr="00D80E41" w:rsidRDefault="008A1D24" w:rsidP="008A1D24">
            <w:pPr>
              <w:spacing w:line="240" w:lineRule="auto"/>
              <w:ind w:firstLine="0"/>
              <w:jc w:val="center"/>
              <w:rPr>
                <w:snapToGrid/>
                <w:sz w:val="24"/>
                <w:szCs w:val="24"/>
                <w:lang w:eastAsia="uk-UA" w:bidi="uk-UA"/>
              </w:rPr>
            </w:pPr>
            <w:r w:rsidRPr="00D80E41">
              <w:rPr>
                <w:b/>
                <w:bCs/>
                <w:snapToGrid/>
                <w:sz w:val="24"/>
                <w:szCs w:val="24"/>
                <w:lang w:eastAsia="uk-UA" w:bidi="uk-UA"/>
              </w:rPr>
              <w:t>СК 3</w:t>
            </w:r>
          </w:p>
        </w:tc>
        <w:tc>
          <w:tcPr>
            <w:tcW w:w="1255" w:type="dxa"/>
            <w:tcBorders>
              <w:top w:val="single" w:sz="4" w:space="0" w:color="auto"/>
              <w:left w:val="single" w:sz="4" w:space="0" w:color="auto"/>
            </w:tcBorders>
            <w:shd w:val="clear" w:color="auto" w:fill="FFFFFF"/>
            <w:vAlign w:val="center"/>
          </w:tcPr>
          <w:p w14:paraId="337202E1" w14:textId="3C9631F8"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5" w:type="dxa"/>
            <w:tcBorders>
              <w:top w:val="single" w:sz="4" w:space="0" w:color="auto"/>
              <w:left w:val="single" w:sz="4" w:space="0" w:color="auto"/>
            </w:tcBorders>
            <w:shd w:val="clear" w:color="auto" w:fill="FFFFFF"/>
            <w:vAlign w:val="center"/>
          </w:tcPr>
          <w:p w14:paraId="37E55073" w14:textId="77777777"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6" w:type="dxa"/>
            <w:tcBorders>
              <w:top w:val="single" w:sz="4" w:space="0" w:color="auto"/>
              <w:left w:val="single" w:sz="4" w:space="0" w:color="auto"/>
            </w:tcBorders>
            <w:shd w:val="clear" w:color="auto" w:fill="FFFFFF"/>
            <w:vAlign w:val="center"/>
          </w:tcPr>
          <w:p w14:paraId="734C1607" w14:textId="2CBB77D1" w:rsidR="008A1D24" w:rsidRPr="00D80E41" w:rsidRDefault="00380179"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5" w:type="dxa"/>
            <w:tcBorders>
              <w:top w:val="single" w:sz="4" w:space="0" w:color="auto"/>
              <w:left w:val="single" w:sz="4" w:space="0" w:color="auto"/>
              <w:right w:val="single" w:sz="4" w:space="0" w:color="auto"/>
            </w:tcBorders>
            <w:shd w:val="clear" w:color="auto" w:fill="FFFFFF"/>
            <w:vAlign w:val="center"/>
          </w:tcPr>
          <w:p w14:paraId="36E13B9A" w14:textId="557B57B4" w:rsidR="008A1D24" w:rsidRPr="00D80E41" w:rsidRDefault="00380179"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6" w:type="dxa"/>
            <w:tcBorders>
              <w:top w:val="single" w:sz="4" w:space="0" w:color="auto"/>
              <w:left w:val="single" w:sz="4" w:space="0" w:color="auto"/>
              <w:right w:val="single" w:sz="4" w:space="0" w:color="auto"/>
            </w:tcBorders>
            <w:shd w:val="clear" w:color="auto" w:fill="FFFFFF"/>
            <w:vAlign w:val="center"/>
          </w:tcPr>
          <w:p w14:paraId="77AE5A25" w14:textId="77777777"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5" w:type="dxa"/>
            <w:tcBorders>
              <w:top w:val="single" w:sz="4" w:space="0" w:color="auto"/>
              <w:left w:val="single" w:sz="4" w:space="0" w:color="auto"/>
              <w:right w:val="single" w:sz="4" w:space="0" w:color="auto"/>
            </w:tcBorders>
            <w:shd w:val="clear" w:color="auto" w:fill="FFFFFF"/>
            <w:vAlign w:val="center"/>
          </w:tcPr>
          <w:p w14:paraId="703DFE5F" w14:textId="7471B2B6"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6" w:type="dxa"/>
            <w:tcBorders>
              <w:top w:val="single" w:sz="4" w:space="0" w:color="auto"/>
              <w:left w:val="single" w:sz="4" w:space="0" w:color="auto"/>
              <w:right w:val="single" w:sz="4" w:space="0" w:color="auto"/>
            </w:tcBorders>
            <w:shd w:val="clear" w:color="auto" w:fill="FFFFFF"/>
            <w:vAlign w:val="center"/>
          </w:tcPr>
          <w:p w14:paraId="56025C8D" w14:textId="341DA48A" w:rsidR="008A1D24" w:rsidRPr="00D80E41" w:rsidRDefault="008A1D24" w:rsidP="008A1D24">
            <w:pPr>
              <w:spacing w:line="240" w:lineRule="auto"/>
              <w:ind w:firstLine="0"/>
              <w:jc w:val="center"/>
              <w:rPr>
                <w:rFonts w:eastAsia="Arial Unicode MS"/>
                <w:snapToGrid/>
                <w:sz w:val="24"/>
                <w:szCs w:val="24"/>
                <w:lang w:eastAsia="uk-UA" w:bidi="uk-UA"/>
              </w:rPr>
            </w:pPr>
          </w:p>
        </w:tc>
      </w:tr>
      <w:tr w:rsidR="008A1D24" w:rsidRPr="00882BEF" w14:paraId="6844541F" w14:textId="33A58243" w:rsidTr="00D80E41">
        <w:trPr>
          <w:trHeight w:hRule="exact" w:val="262"/>
          <w:jc w:val="center"/>
        </w:trPr>
        <w:tc>
          <w:tcPr>
            <w:tcW w:w="846" w:type="dxa"/>
            <w:tcBorders>
              <w:top w:val="single" w:sz="4" w:space="0" w:color="auto"/>
              <w:left w:val="single" w:sz="4" w:space="0" w:color="auto"/>
            </w:tcBorders>
            <w:shd w:val="clear" w:color="auto" w:fill="FFFFFF"/>
            <w:vAlign w:val="center"/>
          </w:tcPr>
          <w:p w14:paraId="69611424" w14:textId="77777777" w:rsidR="008A1D24" w:rsidRPr="00D80E41" w:rsidRDefault="008A1D24" w:rsidP="008A1D24">
            <w:pPr>
              <w:spacing w:line="240" w:lineRule="auto"/>
              <w:ind w:firstLine="0"/>
              <w:jc w:val="center"/>
              <w:rPr>
                <w:snapToGrid/>
                <w:sz w:val="24"/>
                <w:szCs w:val="24"/>
                <w:lang w:eastAsia="uk-UA" w:bidi="uk-UA"/>
              </w:rPr>
            </w:pPr>
            <w:r w:rsidRPr="00D80E41">
              <w:rPr>
                <w:b/>
                <w:bCs/>
                <w:snapToGrid/>
                <w:sz w:val="24"/>
                <w:szCs w:val="24"/>
                <w:lang w:eastAsia="uk-UA" w:bidi="uk-UA"/>
              </w:rPr>
              <w:t>СК 4</w:t>
            </w:r>
          </w:p>
        </w:tc>
        <w:tc>
          <w:tcPr>
            <w:tcW w:w="1255" w:type="dxa"/>
            <w:tcBorders>
              <w:top w:val="single" w:sz="4" w:space="0" w:color="auto"/>
              <w:left w:val="single" w:sz="4" w:space="0" w:color="auto"/>
            </w:tcBorders>
            <w:shd w:val="clear" w:color="auto" w:fill="FFFFFF"/>
            <w:vAlign w:val="center"/>
          </w:tcPr>
          <w:p w14:paraId="4C4EA349" w14:textId="3249DFCB" w:rsidR="008A1D24" w:rsidRPr="00D80E41" w:rsidRDefault="00380179"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5" w:type="dxa"/>
            <w:tcBorders>
              <w:top w:val="single" w:sz="4" w:space="0" w:color="auto"/>
              <w:left w:val="single" w:sz="4" w:space="0" w:color="auto"/>
            </w:tcBorders>
            <w:shd w:val="clear" w:color="auto" w:fill="FFFFFF"/>
            <w:vAlign w:val="center"/>
          </w:tcPr>
          <w:p w14:paraId="7FDB0B2C" w14:textId="7BFCC402" w:rsidR="008A1D24" w:rsidRPr="00D80E41" w:rsidRDefault="00380179"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6" w:type="dxa"/>
            <w:tcBorders>
              <w:top w:val="single" w:sz="4" w:space="0" w:color="auto"/>
              <w:left w:val="single" w:sz="4" w:space="0" w:color="auto"/>
            </w:tcBorders>
            <w:shd w:val="clear" w:color="auto" w:fill="FFFFFF"/>
            <w:vAlign w:val="center"/>
          </w:tcPr>
          <w:p w14:paraId="11488728" w14:textId="2D973199" w:rsidR="008A1D24" w:rsidRPr="00D80E41" w:rsidRDefault="00380179"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5" w:type="dxa"/>
            <w:tcBorders>
              <w:top w:val="single" w:sz="4" w:space="0" w:color="auto"/>
              <w:left w:val="single" w:sz="4" w:space="0" w:color="auto"/>
              <w:right w:val="single" w:sz="4" w:space="0" w:color="auto"/>
            </w:tcBorders>
            <w:shd w:val="clear" w:color="auto" w:fill="FFFFFF"/>
            <w:vAlign w:val="center"/>
          </w:tcPr>
          <w:p w14:paraId="6FF769E1" w14:textId="48E1DE43"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6" w:type="dxa"/>
            <w:tcBorders>
              <w:top w:val="single" w:sz="4" w:space="0" w:color="auto"/>
              <w:left w:val="single" w:sz="4" w:space="0" w:color="auto"/>
              <w:right w:val="single" w:sz="4" w:space="0" w:color="auto"/>
            </w:tcBorders>
            <w:shd w:val="clear" w:color="auto" w:fill="FFFFFF"/>
            <w:vAlign w:val="center"/>
          </w:tcPr>
          <w:p w14:paraId="35460F26" w14:textId="30170551"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5" w:type="dxa"/>
            <w:tcBorders>
              <w:top w:val="single" w:sz="4" w:space="0" w:color="auto"/>
              <w:left w:val="single" w:sz="4" w:space="0" w:color="auto"/>
              <w:right w:val="single" w:sz="4" w:space="0" w:color="auto"/>
            </w:tcBorders>
            <w:shd w:val="clear" w:color="auto" w:fill="FFFFFF"/>
            <w:vAlign w:val="center"/>
          </w:tcPr>
          <w:p w14:paraId="6660F5A4" w14:textId="77777777"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6" w:type="dxa"/>
            <w:tcBorders>
              <w:top w:val="single" w:sz="4" w:space="0" w:color="auto"/>
              <w:left w:val="single" w:sz="4" w:space="0" w:color="auto"/>
              <w:right w:val="single" w:sz="4" w:space="0" w:color="auto"/>
            </w:tcBorders>
            <w:shd w:val="clear" w:color="auto" w:fill="FFFFFF"/>
            <w:vAlign w:val="center"/>
          </w:tcPr>
          <w:p w14:paraId="6F831389" w14:textId="15548437" w:rsidR="008A1D24" w:rsidRPr="00D80E41" w:rsidRDefault="008A1D24" w:rsidP="008A1D24">
            <w:pPr>
              <w:spacing w:line="240" w:lineRule="auto"/>
              <w:ind w:firstLine="0"/>
              <w:jc w:val="center"/>
              <w:rPr>
                <w:rFonts w:eastAsia="Arial Unicode MS"/>
                <w:snapToGrid/>
                <w:sz w:val="24"/>
                <w:szCs w:val="24"/>
                <w:lang w:eastAsia="uk-UA" w:bidi="uk-UA"/>
              </w:rPr>
            </w:pPr>
          </w:p>
        </w:tc>
      </w:tr>
      <w:tr w:rsidR="008A1D24" w:rsidRPr="00882BEF" w14:paraId="00E56CE8" w14:textId="12916EC0" w:rsidTr="00527218">
        <w:trPr>
          <w:trHeight w:hRule="exact" w:val="283"/>
          <w:jc w:val="center"/>
        </w:trPr>
        <w:tc>
          <w:tcPr>
            <w:tcW w:w="846" w:type="dxa"/>
            <w:tcBorders>
              <w:top w:val="single" w:sz="4" w:space="0" w:color="auto"/>
              <w:left w:val="single" w:sz="4" w:space="0" w:color="auto"/>
            </w:tcBorders>
            <w:shd w:val="clear" w:color="auto" w:fill="FFFFFF"/>
            <w:vAlign w:val="center"/>
          </w:tcPr>
          <w:p w14:paraId="205C15FC" w14:textId="77777777" w:rsidR="008A1D24" w:rsidRPr="00D80E41" w:rsidRDefault="008A1D24" w:rsidP="008A1D24">
            <w:pPr>
              <w:spacing w:line="240" w:lineRule="auto"/>
              <w:ind w:firstLine="0"/>
              <w:jc w:val="center"/>
              <w:rPr>
                <w:snapToGrid/>
                <w:sz w:val="24"/>
                <w:szCs w:val="24"/>
                <w:lang w:eastAsia="uk-UA" w:bidi="uk-UA"/>
              </w:rPr>
            </w:pPr>
            <w:r w:rsidRPr="00D80E41">
              <w:rPr>
                <w:b/>
                <w:bCs/>
                <w:snapToGrid/>
                <w:sz w:val="24"/>
                <w:szCs w:val="24"/>
                <w:lang w:eastAsia="uk-UA" w:bidi="uk-UA"/>
              </w:rPr>
              <w:t>СК 5</w:t>
            </w:r>
          </w:p>
        </w:tc>
        <w:tc>
          <w:tcPr>
            <w:tcW w:w="1255" w:type="dxa"/>
            <w:tcBorders>
              <w:top w:val="single" w:sz="4" w:space="0" w:color="auto"/>
              <w:left w:val="single" w:sz="4" w:space="0" w:color="auto"/>
            </w:tcBorders>
            <w:shd w:val="clear" w:color="auto" w:fill="FFFFFF"/>
            <w:vAlign w:val="center"/>
          </w:tcPr>
          <w:p w14:paraId="07C42D88" w14:textId="385B36B8"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5" w:type="dxa"/>
            <w:tcBorders>
              <w:top w:val="single" w:sz="4" w:space="0" w:color="auto"/>
              <w:left w:val="single" w:sz="4" w:space="0" w:color="auto"/>
            </w:tcBorders>
            <w:shd w:val="clear" w:color="auto" w:fill="FFFFFF"/>
            <w:vAlign w:val="center"/>
          </w:tcPr>
          <w:p w14:paraId="0C136ABD" w14:textId="6B5BB5D2"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6" w:type="dxa"/>
            <w:tcBorders>
              <w:top w:val="single" w:sz="4" w:space="0" w:color="auto"/>
              <w:left w:val="single" w:sz="4" w:space="0" w:color="auto"/>
            </w:tcBorders>
            <w:shd w:val="clear" w:color="auto" w:fill="FFFFFF"/>
            <w:vAlign w:val="center"/>
          </w:tcPr>
          <w:p w14:paraId="5FF28E34" w14:textId="77777777" w:rsidR="008A1D24" w:rsidRPr="00D80E41" w:rsidRDefault="008A1D24" w:rsidP="008A1D24">
            <w:pPr>
              <w:spacing w:line="240" w:lineRule="auto"/>
              <w:ind w:firstLine="0"/>
              <w:jc w:val="center"/>
              <w:rPr>
                <w:snapToGrid/>
                <w:sz w:val="24"/>
                <w:szCs w:val="24"/>
                <w:lang w:eastAsia="uk-UA" w:bidi="uk-UA"/>
              </w:rPr>
            </w:pPr>
          </w:p>
        </w:tc>
        <w:tc>
          <w:tcPr>
            <w:tcW w:w="1255" w:type="dxa"/>
            <w:tcBorders>
              <w:top w:val="single" w:sz="4" w:space="0" w:color="auto"/>
              <w:left w:val="single" w:sz="4" w:space="0" w:color="auto"/>
              <w:right w:val="single" w:sz="4" w:space="0" w:color="auto"/>
            </w:tcBorders>
            <w:shd w:val="clear" w:color="auto" w:fill="FFFFFF"/>
            <w:vAlign w:val="center"/>
          </w:tcPr>
          <w:p w14:paraId="4B756942" w14:textId="5913139A" w:rsidR="008A1D24" w:rsidRPr="00D80E41" w:rsidRDefault="00380179"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6" w:type="dxa"/>
            <w:tcBorders>
              <w:top w:val="single" w:sz="4" w:space="0" w:color="auto"/>
              <w:left w:val="single" w:sz="4" w:space="0" w:color="auto"/>
              <w:right w:val="single" w:sz="4" w:space="0" w:color="auto"/>
            </w:tcBorders>
            <w:shd w:val="clear" w:color="auto" w:fill="FFFFFF"/>
            <w:vAlign w:val="center"/>
          </w:tcPr>
          <w:p w14:paraId="3CBCF934" w14:textId="04EE140A" w:rsidR="008A1D24" w:rsidRPr="00D80E41" w:rsidRDefault="00AA1EA8"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5" w:type="dxa"/>
            <w:tcBorders>
              <w:top w:val="single" w:sz="4" w:space="0" w:color="auto"/>
              <w:left w:val="single" w:sz="4" w:space="0" w:color="auto"/>
              <w:right w:val="single" w:sz="4" w:space="0" w:color="auto"/>
            </w:tcBorders>
            <w:shd w:val="clear" w:color="auto" w:fill="FFFFFF"/>
            <w:vAlign w:val="center"/>
          </w:tcPr>
          <w:p w14:paraId="48046F1F" w14:textId="1663BDCF" w:rsidR="008A1D24" w:rsidRPr="00D80E41" w:rsidRDefault="00AA1EA8"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6" w:type="dxa"/>
            <w:tcBorders>
              <w:top w:val="single" w:sz="4" w:space="0" w:color="auto"/>
              <w:left w:val="single" w:sz="4" w:space="0" w:color="auto"/>
              <w:right w:val="single" w:sz="4" w:space="0" w:color="auto"/>
            </w:tcBorders>
            <w:shd w:val="clear" w:color="auto" w:fill="FFFFFF"/>
            <w:vAlign w:val="center"/>
          </w:tcPr>
          <w:p w14:paraId="70527884" w14:textId="0B755BC2" w:rsidR="008A1D24" w:rsidRPr="00D80E41" w:rsidRDefault="00AA1EA8"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r>
      <w:tr w:rsidR="008A1D24" w:rsidRPr="00882BEF" w14:paraId="1A2A6AE3" w14:textId="26E645B5" w:rsidTr="00527218">
        <w:trPr>
          <w:trHeight w:hRule="exact" w:val="293"/>
          <w:jc w:val="center"/>
        </w:trPr>
        <w:tc>
          <w:tcPr>
            <w:tcW w:w="846" w:type="dxa"/>
            <w:tcBorders>
              <w:top w:val="single" w:sz="4" w:space="0" w:color="auto"/>
              <w:left w:val="single" w:sz="4" w:space="0" w:color="auto"/>
            </w:tcBorders>
            <w:shd w:val="clear" w:color="auto" w:fill="FFFFFF"/>
            <w:vAlign w:val="center"/>
          </w:tcPr>
          <w:p w14:paraId="7C8FB09B" w14:textId="77777777" w:rsidR="008A1D24" w:rsidRPr="00D80E41" w:rsidRDefault="008A1D24" w:rsidP="008A1D24">
            <w:pPr>
              <w:spacing w:line="240" w:lineRule="auto"/>
              <w:ind w:firstLine="0"/>
              <w:jc w:val="center"/>
              <w:rPr>
                <w:snapToGrid/>
                <w:sz w:val="24"/>
                <w:szCs w:val="24"/>
                <w:lang w:eastAsia="uk-UA" w:bidi="uk-UA"/>
              </w:rPr>
            </w:pPr>
            <w:r w:rsidRPr="00D80E41">
              <w:rPr>
                <w:b/>
                <w:bCs/>
                <w:snapToGrid/>
                <w:sz w:val="24"/>
                <w:szCs w:val="24"/>
                <w:lang w:eastAsia="uk-UA" w:bidi="uk-UA"/>
              </w:rPr>
              <w:t>СК 6</w:t>
            </w:r>
          </w:p>
        </w:tc>
        <w:tc>
          <w:tcPr>
            <w:tcW w:w="1255" w:type="dxa"/>
            <w:tcBorders>
              <w:top w:val="single" w:sz="4" w:space="0" w:color="auto"/>
              <w:left w:val="single" w:sz="4" w:space="0" w:color="auto"/>
            </w:tcBorders>
            <w:shd w:val="clear" w:color="auto" w:fill="FFFFFF"/>
            <w:vAlign w:val="center"/>
          </w:tcPr>
          <w:p w14:paraId="2F773095" w14:textId="304D0A9B"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5" w:type="dxa"/>
            <w:tcBorders>
              <w:top w:val="single" w:sz="4" w:space="0" w:color="auto"/>
              <w:left w:val="single" w:sz="4" w:space="0" w:color="auto"/>
            </w:tcBorders>
            <w:shd w:val="clear" w:color="auto" w:fill="FFFFFF"/>
            <w:vAlign w:val="center"/>
          </w:tcPr>
          <w:p w14:paraId="0A8F9654" w14:textId="51BF3B26"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6" w:type="dxa"/>
            <w:tcBorders>
              <w:top w:val="single" w:sz="4" w:space="0" w:color="auto"/>
              <w:left w:val="single" w:sz="4" w:space="0" w:color="auto"/>
            </w:tcBorders>
            <w:shd w:val="clear" w:color="auto" w:fill="FFFFFF"/>
            <w:vAlign w:val="center"/>
          </w:tcPr>
          <w:p w14:paraId="4186D1F5" w14:textId="77777777"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5" w:type="dxa"/>
            <w:tcBorders>
              <w:top w:val="single" w:sz="4" w:space="0" w:color="auto"/>
              <w:left w:val="single" w:sz="4" w:space="0" w:color="auto"/>
              <w:right w:val="single" w:sz="4" w:space="0" w:color="auto"/>
            </w:tcBorders>
            <w:shd w:val="clear" w:color="auto" w:fill="FFFFFF"/>
            <w:vAlign w:val="center"/>
          </w:tcPr>
          <w:p w14:paraId="5F935E0B" w14:textId="4D232D8D"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6" w:type="dxa"/>
            <w:tcBorders>
              <w:top w:val="single" w:sz="4" w:space="0" w:color="auto"/>
              <w:left w:val="single" w:sz="4" w:space="0" w:color="auto"/>
              <w:right w:val="single" w:sz="4" w:space="0" w:color="auto"/>
            </w:tcBorders>
            <w:shd w:val="clear" w:color="auto" w:fill="FFFFFF"/>
            <w:vAlign w:val="center"/>
          </w:tcPr>
          <w:p w14:paraId="0E69C170" w14:textId="73A2501D"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5" w:type="dxa"/>
            <w:tcBorders>
              <w:top w:val="single" w:sz="4" w:space="0" w:color="auto"/>
              <w:left w:val="single" w:sz="4" w:space="0" w:color="auto"/>
              <w:right w:val="single" w:sz="4" w:space="0" w:color="auto"/>
            </w:tcBorders>
            <w:shd w:val="clear" w:color="auto" w:fill="FFFFFF"/>
            <w:vAlign w:val="center"/>
          </w:tcPr>
          <w:p w14:paraId="2A976DEC" w14:textId="7490D758"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6" w:type="dxa"/>
            <w:tcBorders>
              <w:top w:val="single" w:sz="4" w:space="0" w:color="auto"/>
              <w:left w:val="single" w:sz="4" w:space="0" w:color="auto"/>
              <w:right w:val="single" w:sz="4" w:space="0" w:color="auto"/>
            </w:tcBorders>
            <w:shd w:val="clear" w:color="auto" w:fill="FFFFFF"/>
            <w:vAlign w:val="center"/>
          </w:tcPr>
          <w:p w14:paraId="6B0CFE01" w14:textId="6D27CAAE" w:rsidR="008A1D24" w:rsidRPr="00D80E41" w:rsidRDefault="008A1D24" w:rsidP="008A1D24">
            <w:pPr>
              <w:spacing w:line="240" w:lineRule="auto"/>
              <w:ind w:firstLine="0"/>
              <w:jc w:val="center"/>
              <w:rPr>
                <w:rFonts w:eastAsia="Arial Unicode MS"/>
                <w:snapToGrid/>
                <w:sz w:val="24"/>
                <w:szCs w:val="24"/>
                <w:lang w:eastAsia="uk-UA" w:bidi="uk-UA"/>
              </w:rPr>
            </w:pPr>
          </w:p>
        </w:tc>
      </w:tr>
      <w:tr w:rsidR="008A1D24" w:rsidRPr="00882BEF" w14:paraId="66C73FB6" w14:textId="6C79509D" w:rsidTr="00380179">
        <w:trPr>
          <w:trHeight w:hRule="exact" w:val="283"/>
          <w:jc w:val="center"/>
        </w:trPr>
        <w:tc>
          <w:tcPr>
            <w:tcW w:w="846" w:type="dxa"/>
            <w:tcBorders>
              <w:top w:val="single" w:sz="4" w:space="0" w:color="auto"/>
              <w:left w:val="single" w:sz="4" w:space="0" w:color="auto"/>
              <w:bottom w:val="single" w:sz="4" w:space="0" w:color="auto"/>
            </w:tcBorders>
            <w:shd w:val="clear" w:color="auto" w:fill="FFFFFF"/>
            <w:vAlign w:val="center"/>
          </w:tcPr>
          <w:p w14:paraId="6853397D" w14:textId="77777777" w:rsidR="008A1D24" w:rsidRPr="00D80E41" w:rsidRDefault="008A1D24" w:rsidP="008A1D24">
            <w:pPr>
              <w:spacing w:line="240" w:lineRule="auto"/>
              <w:ind w:firstLine="0"/>
              <w:jc w:val="center"/>
              <w:rPr>
                <w:snapToGrid/>
                <w:sz w:val="24"/>
                <w:szCs w:val="24"/>
                <w:lang w:eastAsia="uk-UA" w:bidi="uk-UA"/>
              </w:rPr>
            </w:pPr>
            <w:r w:rsidRPr="00D80E41">
              <w:rPr>
                <w:b/>
                <w:bCs/>
                <w:snapToGrid/>
                <w:sz w:val="24"/>
                <w:szCs w:val="24"/>
                <w:lang w:eastAsia="uk-UA" w:bidi="uk-UA"/>
              </w:rPr>
              <w:t>СК 7</w:t>
            </w:r>
          </w:p>
        </w:tc>
        <w:tc>
          <w:tcPr>
            <w:tcW w:w="1255" w:type="dxa"/>
            <w:tcBorders>
              <w:top w:val="single" w:sz="4" w:space="0" w:color="auto"/>
              <w:left w:val="single" w:sz="4" w:space="0" w:color="auto"/>
              <w:bottom w:val="single" w:sz="4" w:space="0" w:color="auto"/>
            </w:tcBorders>
            <w:shd w:val="clear" w:color="auto" w:fill="FFFFFF"/>
            <w:vAlign w:val="center"/>
          </w:tcPr>
          <w:p w14:paraId="5BD164FF" w14:textId="169CA212" w:rsidR="008A1D24" w:rsidRPr="00D80E41" w:rsidRDefault="00380179"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5" w:type="dxa"/>
            <w:tcBorders>
              <w:top w:val="single" w:sz="4" w:space="0" w:color="auto"/>
              <w:left w:val="single" w:sz="4" w:space="0" w:color="auto"/>
              <w:bottom w:val="single" w:sz="4" w:space="0" w:color="auto"/>
            </w:tcBorders>
            <w:shd w:val="clear" w:color="auto" w:fill="FFFFFF"/>
            <w:vAlign w:val="center"/>
          </w:tcPr>
          <w:p w14:paraId="0B1C7CC2" w14:textId="72C46121"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6" w:type="dxa"/>
            <w:tcBorders>
              <w:top w:val="single" w:sz="4" w:space="0" w:color="auto"/>
              <w:left w:val="single" w:sz="4" w:space="0" w:color="auto"/>
              <w:bottom w:val="single" w:sz="4" w:space="0" w:color="auto"/>
            </w:tcBorders>
            <w:shd w:val="clear" w:color="auto" w:fill="FFFFFF"/>
            <w:vAlign w:val="center"/>
          </w:tcPr>
          <w:p w14:paraId="5EEAC417" w14:textId="12024424" w:rsidR="008A1D24" w:rsidRPr="00D80E41" w:rsidRDefault="00380179"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tcPr>
          <w:p w14:paraId="58B2804F" w14:textId="2EF05861" w:rsidR="008A1D24" w:rsidRPr="00D80E41" w:rsidRDefault="00380179"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56B4BB55" w14:textId="2A7ECE0B" w:rsidR="008A1D24" w:rsidRPr="00D80E41" w:rsidRDefault="00AA1EA8"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255" w:type="dxa"/>
            <w:tcBorders>
              <w:top w:val="single" w:sz="4" w:space="0" w:color="auto"/>
              <w:left w:val="single" w:sz="4" w:space="0" w:color="auto"/>
              <w:bottom w:val="single" w:sz="4" w:space="0" w:color="auto"/>
              <w:right w:val="single" w:sz="4" w:space="0" w:color="auto"/>
            </w:tcBorders>
            <w:shd w:val="clear" w:color="auto" w:fill="FFFFFF"/>
            <w:vAlign w:val="center"/>
          </w:tcPr>
          <w:p w14:paraId="310681E8" w14:textId="77777777" w:rsidR="008A1D24" w:rsidRPr="00D80E41" w:rsidRDefault="008A1D24" w:rsidP="008A1D24">
            <w:pPr>
              <w:spacing w:line="240" w:lineRule="auto"/>
              <w:ind w:firstLine="0"/>
              <w:jc w:val="center"/>
              <w:rPr>
                <w:rFonts w:eastAsia="Arial Unicode MS"/>
                <w:snapToGrid/>
                <w:sz w:val="24"/>
                <w:szCs w:val="24"/>
                <w:lang w:eastAsia="uk-UA" w:bidi="uk-UA"/>
              </w:rPr>
            </w:pPr>
          </w:p>
        </w:tc>
        <w:tc>
          <w:tcPr>
            <w:tcW w:w="1256" w:type="dxa"/>
            <w:tcBorders>
              <w:top w:val="single" w:sz="4" w:space="0" w:color="auto"/>
              <w:left w:val="single" w:sz="4" w:space="0" w:color="auto"/>
              <w:bottom w:val="single" w:sz="4" w:space="0" w:color="auto"/>
              <w:right w:val="single" w:sz="4" w:space="0" w:color="auto"/>
            </w:tcBorders>
            <w:shd w:val="clear" w:color="auto" w:fill="FFFFFF"/>
            <w:vAlign w:val="center"/>
          </w:tcPr>
          <w:p w14:paraId="051698BD" w14:textId="0E60C231" w:rsidR="008A1D24" w:rsidRPr="00D80E41" w:rsidRDefault="008A1D24" w:rsidP="008A1D24">
            <w:pPr>
              <w:spacing w:line="240" w:lineRule="auto"/>
              <w:ind w:firstLine="0"/>
              <w:jc w:val="center"/>
              <w:rPr>
                <w:rFonts w:eastAsia="Arial Unicode MS"/>
                <w:snapToGrid/>
                <w:sz w:val="24"/>
                <w:szCs w:val="24"/>
                <w:lang w:eastAsia="uk-UA" w:bidi="uk-UA"/>
              </w:rPr>
            </w:pPr>
          </w:p>
        </w:tc>
      </w:tr>
      <w:bookmarkEnd w:id="4"/>
    </w:tbl>
    <w:p w14:paraId="7C20190D" w14:textId="77777777" w:rsidR="00380179" w:rsidRDefault="00380179" w:rsidP="006B51AC">
      <w:pPr>
        <w:jc w:val="center"/>
        <w:rPr>
          <w:sz w:val="24"/>
          <w:szCs w:val="24"/>
        </w:rPr>
      </w:pPr>
    </w:p>
    <w:p w14:paraId="3DD395DE" w14:textId="2DF9FDE0" w:rsidR="002052BC" w:rsidRDefault="00527218" w:rsidP="002052BC">
      <w:pPr>
        <w:spacing w:line="240" w:lineRule="auto"/>
        <w:ind w:firstLine="0"/>
        <w:jc w:val="center"/>
        <w:rPr>
          <w:b/>
          <w:bCs/>
          <w:snapToGrid/>
          <w:color w:val="000000"/>
          <w:sz w:val="28"/>
          <w:szCs w:val="28"/>
          <w:lang w:eastAsia="uk-UA" w:bidi="uk-UA"/>
        </w:rPr>
      </w:pPr>
      <w:r w:rsidRPr="00527218">
        <w:rPr>
          <w:b/>
          <w:bCs/>
          <w:snapToGrid/>
          <w:color w:val="000000"/>
          <w:sz w:val="28"/>
          <w:szCs w:val="28"/>
          <w:lang w:bidi="ru-RU"/>
        </w:rPr>
        <w:t xml:space="preserve">6. МАТРИЦЯ ЗАБЕЗПЕЧЕННЯ ПРОГРАМНИХ </w:t>
      </w:r>
      <w:r w:rsidRPr="00527218">
        <w:rPr>
          <w:b/>
          <w:bCs/>
          <w:snapToGrid/>
          <w:color w:val="000000"/>
          <w:sz w:val="28"/>
          <w:szCs w:val="28"/>
          <w:lang w:eastAsia="uk-UA" w:bidi="uk-UA"/>
        </w:rPr>
        <w:t xml:space="preserve">РЕЗУЛЬТАТІВ </w:t>
      </w:r>
      <w:r w:rsidRPr="00527218">
        <w:rPr>
          <w:b/>
          <w:bCs/>
          <w:snapToGrid/>
          <w:color w:val="000000"/>
          <w:sz w:val="28"/>
          <w:szCs w:val="28"/>
          <w:lang w:bidi="ru-RU"/>
        </w:rPr>
        <w:t xml:space="preserve">НАВЧАННЯ (ПРН) </w:t>
      </w:r>
      <w:r w:rsidRPr="00527218">
        <w:rPr>
          <w:b/>
          <w:bCs/>
          <w:snapToGrid/>
          <w:color w:val="000000"/>
          <w:sz w:val="28"/>
          <w:szCs w:val="28"/>
          <w:lang w:eastAsia="uk-UA" w:bidi="uk-UA"/>
        </w:rPr>
        <w:t>ВІДПОВІДНИМИ КОМПОНЕНТАМИ ОСВІТНЬО-НАУКОВОЇ ПРОГРАМИ</w:t>
      </w:r>
    </w:p>
    <w:p w14:paraId="6A8D4CB8" w14:textId="77777777" w:rsidR="00527218" w:rsidRPr="00527218" w:rsidRDefault="00527218" w:rsidP="002052BC">
      <w:pPr>
        <w:spacing w:line="240" w:lineRule="auto"/>
        <w:ind w:firstLine="0"/>
        <w:jc w:val="center"/>
        <w:rPr>
          <w:b/>
          <w:bCs/>
          <w:snapToGrid/>
          <w:color w:val="000000"/>
          <w:sz w:val="28"/>
          <w:szCs w:val="28"/>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55"/>
        <w:gridCol w:w="1108"/>
        <w:gridCol w:w="1276"/>
        <w:gridCol w:w="1134"/>
        <w:gridCol w:w="1134"/>
        <w:gridCol w:w="1134"/>
        <w:gridCol w:w="1134"/>
        <w:gridCol w:w="1134"/>
      </w:tblGrid>
      <w:tr w:rsidR="00104859" w:rsidRPr="002052BC" w14:paraId="43028F3F" w14:textId="47A055E4" w:rsidTr="000C26E3">
        <w:trPr>
          <w:trHeight w:hRule="exact" w:val="298"/>
          <w:jc w:val="center"/>
        </w:trPr>
        <w:tc>
          <w:tcPr>
            <w:tcW w:w="1155" w:type="dxa"/>
            <w:tcBorders>
              <w:top w:val="single" w:sz="4" w:space="0" w:color="auto"/>
              <w:left w:val="single" w:sz="4" w:space="0" w:color="auto"/>
            </w:tcBorders>
            <w:shd w:val="clear" w:color="auto" w:fill="FFFFFF"/>
          </w:tcPr>
          <w:p w14:paraId="79294B79" w14:textId="77777777" w:rsidR="00104859" w:rsidRPr="002052BC" w:rsidRDefault="00104859" w:rsidP="00104859">
            <w:pPr>
              <w:spacing w:line="240" w:lineRule="auto"/>
              <w:ind w:firstLine="0"/>
              <w:jc w:val="left"/>
              <w:rPr>
                <w:rFonts w:eastAsia="Arial Unicode MS"/>
                <w:snapToGrid/>
                <w:color w:val="000000"/>
                <w:sz w:val="24"/>
                <w:szCs w:val="24"/>
                <w:lang w:eastAsia="uk-UA" w:bidi="uk-UA"/>
              </w:rPr>
            </w:pPr>
          </w:p>
        </w:tc>
        <w:tc>
          <w:tcPr>
            <w:tcW w:w="1108" w:type="dxa"/>
            <w:tcBorders>
              <w:top w:val="single" w:sz="4" w:space="0" w:color="auto"/>
              <w:left w:val="single" w:sz="4" w:space="0" w:color="auto"/>
            </w:tcBorders>
            <w:shd w:val="clear" w:color="auto" w:fill="FFFFFF"/>
            <w:vAlign w:val="center"/>
          </w:tcPr>
          <w:p w14:paraId="5F5381F7" w14:textId="7144EEF4" w:rsidR="00104859" w:rsidRPr="002052BC" w:rsidRDefault="00104859" w:rsidP="00104859">
            <w:pPr>
              <w:spacing w:line="240" w:lineRule="auto"/>
              <w:ind w:firstLine="0"/>
              <w:jc w:val="center"/>
              <w:rPr>
                <w:rFonts w:eastAsia="Arial Unicode MS"/>
                <w:snapToGrid/>
                <w:color w:val="000000"/>
                <w:sz w:val="24"/>
                <w:szCs w:val="24"/>
                <w:lang w:eastAsia="uk-UA" w:bidi="uk-UA"/>
              </w:rPr>
            </w:pPr>
            <w:r w:rsidRPr="002052BC">
              <w:rPr>
                <w:b/>
                <w:bCs/>
                <w:snapToGrid/>
                <w:color w:val="000000"/>
                <w:sz w:val="24"/>
                <w:szCs w:val="24"/>
                <w:lang w:eastAsia="uk-UA" w:bidi="uk-UA"/>
              </w:rPr>
              <w:t>ОК1</w:t>
            </w:r>
          </w:p>
        </w:tc>
        <w:tc>
          <w:tcPr>
            <w:tcW w:w="1276" w:type="dxa"/>
            <w:tcBorders>
              <w:top w:val="single" w:sz="4" w:space="0" w:color="auto"/>
              <w:left w:val="single" w:sz="4" w:space="0" w:color="auto"/>
            </w:tcBorders>
            <w:shd w:val="clear" w:color="auto" w:fill="FFFFFF"/>
            <w:vAlign w:val="center"/>
          </w:tcPr>
          <w:p w14:paraId="40415B64" w14:textId="05781E28" w:rsidR="00104859" w:rsidRPr="002052BC" w:rsidRDefault="00104859" w:rsidP="00104859">
            <w:pPr>
              <w:spacing w:line="240" w:lineRule="auto"/>
              <w:ind w:firstLine="0"/>
              <w:jc w:val="center"/>
              <w:rPr>
                <w:snapToGrid/>
                <w:color w:val="000000"/>
                <w:sz w:val="24"/>
                <w:szCs w:val="24"/>
                <w:lang w:eastAsia="uk-UA" w:bidi="uk-UA"/>
              </w:rPr>
            </w:pPr>
            <w:r w:rsidRPr="002052BC">
              <w:rPr>
                <w:b/>
                <w:bCs/>
                <w:snapToGrid/>
                <w:color w:val="000000"/>
                <w:sz w:val="24"/>
                <w:szCs w:val="24"/>
                <w:lang w:eastAsia="uk-UA" w:bidi="uk-UA"/>
              </w:rPr>
              <w:t>ОК2</w:t>
            </w:r>
          </w:p>
        </w:tc>
        <w:tc>
          <w:tcPr>
            <w:tcW w:w="1134" w:type="dxa"/>
            <w:tcBorders>
              <w:top w:val="single" w:sz="4" w:space="0" w:color="auto"/>
              <w:left w:val="single" w:sz="4" w:space="0" w:color="auto"/>
            </w:tcBorders>
            <w:shd w:val="clear" w:color="auto" w:fill="FFFFFF"/>
            <w:vAlign w:val="center"/>
          </w:tcPr>
          <w:p w14:paraId="265BDDAD" w14:textId="6C299D8D" w:rsidR="00104859" w:rsidRPr="002052BC" w:rsidRDefault="00104859" w:rsidP="00104859">
            <w:pPr>
              <w:spacing w:line="240" w:lineRule="auto"/>
              <w:ind w:firstLine="0"/>
              <w:jc w:val="center"/>
              <w:rPr>
                <w:snapToGrid/>
                <w:color w:val="000000"/>
                <w:sz w:val="24"/>
                <w:szCs w:val="24"/>
                <w:lang w:eastAsia="uk-UA" w:bidi="uk-UA"/>
              </w:rPr>
            </w:pPr>
            <w:r w:rsidRPr="002052BC">
              <w:rPr>
                <w:b/>
                <w:bCs/>
                <w:snapToGrid/>
                <w:color w:val="000000"/>
                <w:sz w:val="24"/>
                <w:szCs w:val="24"/>
                <w:lang w:eastAsia="uk-UA" w:bidi="uk-UA"/>
              </w:rPr>
              <w:t>ОК3</w:t>
            </w:r>
          </w:p>
        </w:tc>
        <w:tc>
          <w:tcPr>
            <w:tcW w:w="1134" w:type="dxa"/>
            <w:tcBorders>
              <w:top w:val="single" w:sz="4" w:space="0" w:color="auto"/>
              <w:left w:val="single" w:sz="4" w:space="0" w:color="auto"/>
              <w:right w:val="single" w:sz="4" w:space="0" w:color="auto"/>
            </w:tcBorders>
            <w:shd w:val="clear" w:color="auto" w:fill="FFFFFF"/>
            <w:vAlign w:val="center"/>
          </w:tcPr>
          <w:p w14:paraId="54CEA9D4" w14:textId="53EF9DBB" w:rsidR="00104859" w:rsidRPr="006B51AC" w:rsidRDefault="00104859" w:rsidP="00104859">
            <w:pPr>
              <w:spacing w:line="240" w:lineRule="auto"/>
              <w:ind w:firstLine="0"/>
              <w:jc w:val="center"/>
              <w:rPr>
                <w:b/>
                <w:snapToGrid/>
                <w:color w:val="000000"/>
                <w:sz w:val="24"/>
                <w:szCs w:val="24"/>
                <w:lang w:val="ru-RU" w:eastAsia="uk-UA" w:bidi="uk-UA"/>
              </w:rPr>
            </w:pPr>
            <w:r w:rsidRPr="006B51AC">
              <w:rPr>
                <w:b/>
                <w:snapToGrid/>
                <w:color w:val="000000"/>
                <w:sz w:val="24"/>
                <w:szCs w:val="24"/>
                <w:lang w:eastAsia="uk-UA" w:bidi="uk-UA"/>
              </w:rPr>
              <w:t>ОК</w:t>
            </w:r>
            <w:r w:rsidRPr="006B51AC">
              <w:rPr>
                <w:b/>
                <w:snapToGrid/>
                <w:color w:val="000000"/>
                <w:sz w:val="24"/>
                <w:szCs w:val="24"/>
                <w:lang w:val="ru-RU" w:eastAsia="uk-UA" w:bidi="uk-UA"/>
              </w:rPr>
              <w:t>4</w:t>
            </w:r>
          </w:p>
        </w:tc>
        <w:tc>
          <w:tcPr>
            <w:tcW w:w="1134" w:type="dxa"/>
            <w:tcBorders>
              <w:top w:val="single" w:sz="4" w:space="0" w:color="auto"/>
              <w:left w:val="single" w:sz="4" w:space="0" w:color="auto"/>
              <w:right w:val="single" w:sz="4" w:space="0" w:color="auto"/>
            </w:tcBorders>
            <w:shd w:val="clear" w:color="auto" w:fill="FFFFFF"/>
            <w:vAlign w:val="center"/>
          </w:tcPr>
          <w:p w14:paraId="1E7AB8D4" w14:textId="7F2537B0" w:rsidR="00104859" w:rsidRPr="006B51AC" w:rsidRDefault="00104859" w:rsidP="00104859">
            <w:pPr>
              <w:tabs>
                <w:tab w:val="left" w:pos="195"/>
              </w:tabs>
              <w:spacing w:line="240" w:lineRule="auto"/>
              <w:ind w:firstLine="0"/>
              <w:jc w:val="center"/>
              <w:rPr>
                <w:b/>
                <w:snapToGrid/>
                <w:color w:val="000000"/>
                <w:sz w:val="24"/>
                <w:szCs w:val="24"/>
                <w:lang w:val="ru-RU" w:eastAsia="uk-UA" w:bidi="uk-UA"/>
              </w:rPr>
            </w:pPr>
            <w:r w:rsidRPr="006B51AC">
              <w:rPr>
                <w:b/>
                <w:snapToGrid/>
                <w:color w:val="000000"/>
                <w:sz w:val="24"/>
                <w:szCs w:val="24"/>
                <w:lang w:eastAsia="uk-UA" w:bidi="uk-UA"/>
              </w:rPr>
              <w:t>ОК</w:t>
            </w:r>
            <w:r w:rsidRPr="006B51AC">
              <w:rPr>
                <w:b/>
                <w:snapToGrid/>
                <w:color w:val="000000"/>
                <w:sz w:val="24"/>
                <w:szCs w:val="24"/>
                <w:lang w:val="ru-RU" w:eastAsia="uk-UA" w:bidi="uk-UA"/>
              </w:rPr>
              <w:t>5</w:t>
            </w:r>
          </w:p>
        </w:tc>
        <w:tc>
          <w:tcPr>
            <w:tcW w:w="1134" w:type="dxa"/>
            <w:tcBorders>
              <w:top w:val="single" w:sz="4" w:space="0" w:color="auto"/>
              <w:left w:val="single" w:sz="4" w:space="0" w:color="auto"/>
              <w:right w:val="single" w:sz="4" w:space="0" w:color="auto"/>
            </w:tcBorders>
            <w:shd w:val="clear" w:color="auto" w:fill="FFFFFF"/>
            <w:vAlign w:val="center"/>
          </w:tcPr>
          <w:p w14:paraId="39627435" w14:textId="0F65CDA5" w:rsidR="00104859" w:rsidRPr="006B51AC" w:rsidRDefault="00104859" w:rsidP="00104859">
            <w:pPr>
              <w:tabs>
                <w:tab w:val="left" w:pos="195"/>
              </w:tabs>
              <w:spacing w:line="240" w:lineRule="auto"/>
              <w:ind w:firstLine="0"/>
              <w:jc w:val="center"/>
              <w:rPr>
                <w:b/>
                <w:snapToGrid/>
                <w:color w:val="000000"/>
                <w:sz w:val="24"/>
                <w:szCs w:val="24"/>
                <w:lang w:eastAsia="uk-UA" w:bidi="uk-UA"/>
              </w:rPr>
            </w:pPr>
            <w:r w:rsidRPr="00D80E41">
              <w:rPr>
                <w:b/>
                <w:snapToGrid/>
                <w:color w:val="000000"/>
                <w:sz w:val="24"/>
                <w:szCs w:val="24"/>
                <w:lang w:eastAsia="uk-UA" w:bidi="uk-UA"/>
              </w:rPr>
              <w:t>ОК6</w:t>
            </w:r>
          </w:p>
        </w:tc>
        <w:tc>
          <w:tcPr>
            <w:tcW w:w="1134" w:type="dxa"/>
            <w:tcBorders>
              <w:top w:val="single" w:sz="4" w:space="0" w:color="auto"/>
              <w:left w:val="single" w:sz="4" w:space="0" w:color="auto"/>
              <w:right w:val="single" w:sz="4" w:space="0" w:color="auto"/>
            </w:tcBorders>
            <w:shd w:val="clear" w:color="auto" w:fill="FFFFFF"/>
            <w:vAlign w:val="center"/>
          </w:tcPr>
          <w:p w14:paraId="6D0BDD46" w14:textId="4F8EDA0E" w:rsidR="00104859" w:rsidRPr="006B51AC" w:rsidRDefault="00104859" w:rsidP="00104859">
            <w:pPr>
              <w:tabs>
                <w:tab w:val="left" w:pos="195"/>
              </w:tabs>
              <w:spacing w:line="240" w:lineRule="auto"/>
              <w:ind w:firstLine="0"/>
              <w:jc w:val="center"/>
              <w:rPr>
                <w:b/>
                <w:snapToGrid/>
                <w:color w:val="000000"/>
                <w:sz w:val="24"/>
                <w:szCs w:val="24"/>
                <w:lang w:eastAsia="uk-UA" w:bidi="uk-UA"/>
              </w:rPr>
            </w:pPr>
            <w:r w:rsidRPr="00D80E41">
              <w:rPr>
                <w:b/>
                <w:snapToGrid/>
                <w:color w:val="000000"/>
                <w:sz w:val="24"/>
                <w:szCs w:val="24"/>
                <w:lang w:eastAsia="uk-UA" w:bidi="uk-UA"/>
              </w:rPr>
              <w:t>ОК7</w:t>
            </w:r>
          </w:p>
        </w:tc>
      </w:tr>
      <w:tr w:rsidR="008A1D24" w:rsidRPr="002052BC" w14:paraId="6F29F33E" w14:textId="7B34B146" w:rsidTr="000C26E3">
        <w:trPr>
          <w:trHeight w:hRule="exact" w:val="288"/>
          <w:jc w:val="center"/>
        </w:trPr>
        <w:tc>
          <w:tcPr>
            <w:tcW w:w="1155" w:type="dxa"/>
            <w:tcBorders>
              <w:top w:val="single" w:sz="4" w:space="0" w:color="auto"/>
              <w:left w:val="single" w:sz="4" w:space="0" w:color="auto"/>
            </w:tcBorders>
            <w:shd w:val="clear" w:color="auto" w:fill="FFFFFF"/>
            <w:vAlign w:val="center"/>
          </w:tcPr>
          <w:p w14:paraId="543E29DE" w14:textId="25C9C88F" w:rsidR="008A1D24" w:rsidRPr="00A92109" w:rsidRDefault="008A1D24" w:rsidP="008A1D24">
            <w:pPr>
              <w:spacing w:line="360" w:lineRule="auto"/>
              <w:ind w:firstLine="0"/>
              <w:rPr>
                <w:snapToGrid/>
                <w:color w:val="FF0000"/>
                <w:sz w:val="24"/>
                <w:szCs w:val="24"/>
                <w:lang w:eastAsia="uk-UA" w:bidi="uk-UA"/>
              </w:rPr>
            </w:pPr>
            <w:r w:rsidRPr="00AF2676">
              <w:rPr>
                <w:b/>
                <w:bCs/>
                <w:snapToGrid/>
                <w:sz w:val="24"/>
                <w:szCs w:val="24"/>
                <w:lang w:eastAsia="uk-UA" w:bidi="uk-UA"/>
              </w:rPr>
              <w:t>РН 1</w:t>
            </w:r>
          </w:p>
        </w:tc>
        <w:tc>
          <w:tcPr>
            <w:tcW w:w="1108" w:type="dxa"/>
            <w:tcBorders>
              <w:top w:val="single" w:sz="4" w:space="0" w:color="auto"/>
              <w:left w:val="single" w:sz="4" w:space="0" w:color="auto"/>
            </w:tcBorders>
            <w:shd w:val="clear" w:color="auto" w:fill="FFFFFF"/>
            <w:vAlign w:val="center"/>
          </w:tcPr>
          <w:p w14:paraId="2B04A905" w14:textId="0D5833E3" w:rsidR="008A1D24" w:rsidRPr="00B61904" w:rsidRDefault="008A1D24" w:rsidP="008A1D24">
            <w:pPr>
              <w:spacing w:line="240" w:lineRule="auto"/>
              <w:ind w:firstLine="0"/>
              <w:jc w:val="center"/>
              <w:rPr>
                <w:snapToGrid/>
                <w:sz w:val="24"/>
                <w:szCs w:val="24"/>
                <w:lang w:eastAsia="uk-UA" w:bidi="uk-UA"/>
              </w:rPr>
            </w:pPr>
            <w:r w:rsidRPr="002204AD">
              <w:rPr>
                <w:rFonts w:eastAsia="Arial Unicode MS"/>
                <w:snapToGrid/>
                <w:sz w:val="24"/>
                <w:szCs w:val="24"/>
                <w:lang w:eastAsia="uk-UA" w:bidi="uk-UA"/>
              </w:rPr>
              <w:t>+</w:t>
            </w:r>
          </w:p>
        </w:tc>
        <w:tc>
          <w:tcPr>
            <w:tcW w:w="1276" w:type="dxa"/>
            <w:tcBorders>
              <w:top w:val="single" w:sz="4" w:space="0" w:color="auto"/>
              <w:left w:val="single" w:sz="4" w:space="0" w:color="auto"/>
            </w:tcBorders>
            <w:shd w:val="clear" w:color="auto" w:fill="FFFFFF"/>
            <w:vAlign w:val="center"/>
          </w:tcPr>
          <w:p w14:paraId="6FD91C83" w14:textId="6DF331C8" w:rsidR="008A1D24" w:rsidRPr="00527218"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tcBorders>
            <w:shd w:val="clear" w:color="auto" w:fill="FFFFFF"/>
          </w:tcPr>
          <w:p w14:paraId="7727B8E2" w14:textId="11933A32" w:rsidR="008A1D24" w:rsidRPr="00B61904" w:rsidRDefault="008A1D24" w:rsidP="008A1D24">
            <w:pPr>
              <w:spacing w:line="240" w:lineRule="auto"/>
              <w:ind w:firstLine="0"/>
              <w:jc w:val="center"/>
              <w:rPr>
                <w:rFonts w:eastAsia="Arial Unicode MS"/>
                <w:snapToGrid/>
                <w:sz w:val="24"/>
                <w:szCs w:val="24"/>
                <w:lang w:eastAsia="uk-UA" w:bidi="uk-UA"/>
              </w:rPr>
            </w:pPr>
            <w:r w:rsidRPr="00474AFB">
              <w:rPr>
                <w:rFonts w:eastAsia="Arial Unicode MS"/>
                <w:snapToGrid/>
                <w:sz w:val="24"/>
                <w:szCs w:val="24"/>
                <w:lang w:eastAsia="uk-UA" w:bidi="uk-UA"/>
              </w:rPr>
              <w:t>+</w:t>
            </w:r>
          </w:p>
        </w:tc>
        <w:tc>
          <w:tcPr>
            <w:tcW w:w="1134" w:type="dxa"/>
            <w:tcBorders>
              <w:top w:val="single" w:sz="4" w:space="0" w:color="auto"/>
              <w:left w:val="single" w:sz="4" w:space="0" w:color="auto"/>
              <w:right w:val="single" w:sz="4" w:space="0" w:color="auto"/>
            </w:tcBorders>
            <w:shd w:val="clear" w:color="auto" w:fill="FFFFFF"/>
          </w:tcPr>
          <w:p w14:paraId="05D997E2" w14:textId="13AEBA81"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4FEE8D10" w14:textId="57E8A92B"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50698C22" w14:textId="41F78F1D" w:rsidR="008A1D2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2F81CB88" w14:textId="61BA450B" w:rsidR="008A1D24" w:rsidRDefault="008A1D24" w:rsidP="008A1D24">
            <w:pPr>
              <w:spacing w:line="240" w:lineRule="auto"/>
              <w:ind w:firstLine="0"/>
              <w:jc w:val="center"/>
              <w:rPr>
                <w:rFonts w:eastAsia="Arial Unicode MS"/>
                <w:snapToGrid/>
                <w:sz w:val="24"/>
                <w:szCs w:val="24"/>
                <w:lang w:eastAsia="uk-UA" w:bidi="uk-UA"/>
              </w:rPr>
            </w:pPr>
          </w:p>
        </w:tc>
      </w:tr>
      <w:tr w:rsidR="008A1D24" w:rsidRPr="002052BC" w14:paraId="4F5317EA" w14:textId="2169F90C" w:rsidTr="000C26E3">
        <w:trPr>
          <w:trHeight w:hRule="exact" w:val="288"/>
          <w:jc w:val="center"/>
        </w:trPr>
        <w:tc>
          <w:tcPr>
            <w:tcW w:w="1155" w:type="dxa"/>
            <w:tcBorders>
              <w:top w:val="single" w:sz="4" w:space="0" w:color="auto"/>
              <w:left w:val="single" w:sz="4" w:space="0" w:color="auto"/>
            </w:tcBorders>
            <w:shd w:val="clear" w:color="auto" w:fill="FFFFFF"/>
            <w:vAlign w:val="center"/>
          </w:tcPr>
          <w:p w14:paraId="37657D59" w14:textId="491FD603" w:rsidR="008A1D24" w:rsidRPr="002052BC" w:rsidRDefault="008A1D24" w:rsidP="008A1D24">
            <w:pPr>
              <w:spacing w:line="360" w:lineRule="auto"/>
              <w:ind w:firstLine="0"/>
              <w:rPr>
                <w:snapToGrid/>
                <w:color w:val="000000"/>
                <w:sz w:val="24"/>
                <w:szCs w:val="24"/>
                <w:lang w:eastAsia="uk-UA" w:bidi="uk-UA"/>
              </w:rPr>
            </w:pPr>
            <w:r w:rsidRPr="002052BC">
              <w:rPr>
                <w:b/>
                <w:bCs/>
                <w:snapToGrid/>
                <w:color w:val="000000"/>
                <w:sz w:val="24"/>
                <w:szCs w:val="24"/>
                <w:lang w:eastAsia="uk-UA" w:bidi="uk-UA"/>
              </w:rPr>
              <w:t>РН 2</w:t>
            </w:r>
          </w:p>
        </w:tc>
        <w:tc>
          <w:tcPr>
            <w:tcW w:w="1108" w:type="dxa"/>
            <w:tcBorders>
              <w:top w:val="single" w:sz="4" w:space="0" w:color="auto"/>
              <w:left w:val="single" w:sz="4" w:space="0" w:color="auto"/>
            </w:tcBorders>
            <w:shd w:val="clear" w:color="auto" w:fill="FFFFFF"/>
            <w:vAlign w:val="center"/>
          </w:tcPr>
          <w:p w14:paraId="678DBBFA" w14:textId="77777777" w:rsidR="00AA1EA8" w:rsidRDefault="00AA1EA8" w:rsidP="008A1D24">
            <w:pPr>
              <w:spacing w:line="240" w:lineRule="auto"/>
              <w:ind w:firstLine="0"/>
              <w:jc w:val="center"/>
              <w:rPr>
                <w:rFonts w:eastAsia="Arial Unicode MS"/>
                <w:snapToGrid/>
                <w:sz w:val="24"/>
                <w:szCs w:val="24"/>
                <w:lang w:eastAsia="uk-UA" w:bidi="uk-UA"/>
              </w:rPr>
            </w:pPr>
          </w:p>
          <w:p w14:paraId="4564D095" w14:textId="35DC82AB" w:rsidR="008A1D24" w:rsidRPr="00917833" w:rsidRDefault="008A1D24" w:rsidP="008A1D24">
            <w:pPr>
              <w:spacing w:line="240" w:lineRule="auto"/>
              <w:ind w:firstLine="0"/>
              <w:jc w:val="center"/>
              <w:rPr>
                <w:snapToGrid/>
                <w:sz w:val="24"/>
                <w:szCs w:val="24"/>
                <w:highlight w:val="yellow"/>
                <w:lang w:eastAsia="uk-UA" w:bidi="uk-UA"/>
              </w:rPr>
            </w:pPr>
            <w:r w:rsidRPr="0023294F">
              <w:rPr>
                <w:rFonts w:eastAsia="Arial Unicode MS"/>
                <w:snapToGrid/>
                <w:sz w:val="24"/>
                <w:szCs w:val="24"/>
                <w:lang w:eastAsia="uk-UA" w:bidi="uk-UA"/>
              </w:rPr>
              <w:t>+</w:t>
            </w:r>
          </w:p>
        </w:tc>
        <w:tc>
          <w:tcPr>
            <w:tcW w:w="1276" w:type="dxa"/>
            <w:tcBorders>
              <w:top w:val="single" w:sz="4" w:space="0" w:color="auto"/>
              <w:left w:val="single" w:sz="4" w:space="0" w:color="auto"/>
            </w:tcBorders>
            <w:shd w:val="clear" w:color="auto" w:fill="FFFFFF"/>
          </w:tcPr>
          <w:p w14:paraId="4B86817E" w14:textId="43714834" w:rsidR="008A1D24" w:rsidRPr="00B61904" w:rsidRDefault="00AA1EA8"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134" w:type="dxa"/>
            <w:tcBorders>
              <w:top w:val="single" w:sz="4" w:space="0" w:color="auto"/>
              <w:left w:val="single" w:sz="4" w:space="0" w:color="auto"/>
            </w:tcBorders>
            <w:shd w:val="clear" w:color="auto" w:fill="FFFFFF"/>
          </w:tcPr>
          <w:p w14:paraId="0222A787" w14:textId="23B6CB66"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vAlign w:val="center"/>
          </w:tcPr>
          <w:p w14:paraId="609BDBF4" w14:textId="7AFEC997"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319E9D3A" w14:textId="4CE294A1"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1F18EFF5" w14:textId="7D663916"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798416A0" w14:textId="14044DED" w:rsidR="008A1D24" w:rsidRPr="00B61904" w:rsidRDefault="008A1D24" w:rsidP="008A1D24">
            <w:pPr>
              <w:spacing w:line="240" w:lineRule="auto"/>
              <w:ind w:firstLine="0"/>
              <w:jc w:val="center"/>
              <w:rPr>
                <w:rFonts w:eastAsia="Arial Unicode MS"/>
                <w:snapToGrid/>
                <w:sz w:val="24"/>
                <w:szCs w:val="24"/>
                <w:lang w:eastAsia="uk-UA" w:bidi="uk-UA"/>
              </w:rPr>
            </w:pPr>
          </w:p>
        </w:tc>
      </w:tr>
      <w:tr w:rsidR="008A1D24" w:rsidRPr="002052BC" w14:paraId="24075BBF" w14:textId="5B64ED16" w:rsidTr="000C26E3">
        <w:trPr>
          <w:trHeight w:hRule="exact" w:val="283"/>
          <w:jc w:val="center"/>
        </w:trPr>
        <w:tc>
          <w:tcPr>
            <w:tcW w:w="1155" w:type="dxa"/>
            <w:tcBorders>
              <w:top w:val="single" w:sz="4" w:space="0" w:color="auto"/>
              <w:left w:val="single" w:sz="4" w:space="0" w:color="auto"/>
            </w:tcBorders>
            <w:shd w:val="clear" w:color="auto" w:fill="FFFFFF"/>
            <w:vAlign w:val="center"/>
          </w:tcPr>
          <w:p w14:paraId="41C94FC6" w14:textId="6562168A" w:rsidR="008A1D24" w:rsidRPr="002052BC" w:rsidRDefault="008A1D24" w:rsidP="008A1D24">
            <w:pPr>
              <w:spacing w:line="360" w:lineRule="auto"/>
              <w:ind w:firstLine="0"/>
              <w:rPr>
                <w:snapToGrid/>
                <w:color w:val="000000"/>
                <w:sz w:val="24"/>
                <w:szCs w:val="24"/>
                <w:lang w:eastAsia="uk-UA" w:bidi="uk-UA"/>
              </w:rPr>
            </w:pPr>
            <w:r w:rsidRPr="002052BC">
              <w:rPr>
                <w:b/>
                <w:bCs/>
                <w:snapToGrid/>
                <w:color w:val="000000"/>
                <w:sz w:val="24"/>
                <w:szCs w:val="24"/>
                <w:lang w:eastAsia="uk-UA" w:bidi="uk-UA"/>
              </w:rPr>
              <w:t>РН 3</w:t>
            </w:r>
          </w:p>
        </w:tc>
        <w:tc>
          <w:tcPr>
            <w:tcW w:w="1108" w:type="dxa"/>
            <w:tcBorders>
              <w:top w:val="single" w:sz="4" w:space="0" w:color="auto"/>
              <w:left w:val="single" w:sz="4" w:space="0" w:color="auto"/>
            </w:tcBorders>
            <w:shd w:val="clear" w:color="auto" w:fill="FFFFFF"/>
            <w:vAlign w:val="center"/>
          </w:tcPr>
          <w:p w14:paraId="205ED6E3" w14:textId="0C9C1BD0" w:rsidR="008A1D24" w:rsidRPr="00917833" w:rsidRDefault="008A1D24" w:rsidP="008A1D24">
            <w:pPr>
              <w:spacing w:line="240" w:lineRule="auto"/>
              <w:ind w:firstLine="0"/>
              <w:jc w:val="center"/>
              <w:rPr>
                <w:snapToGrid/>
                <w:sz w:val="24"/>
                <w:szCs w:val="24"/>
                <w:highlight w:val="yellow"/>
                <w:lang w:eastAsia="uk-UA" w:bidi="uk-UA"/>
              </w:rPr>
            </w:pPr>
          </w:p>
        </w:tc>
        <w:tc>
          <w:tcPr>
            <w:tcW w:w="1276" w:type="dxa"/>
            <w:tcBorders>
              <w:top w:val="single" w:sz="4" w:space="0" w:color="auto"/>
              <w:left w:val="single" w:sz="4" w:space="0" w:color="auto"/>
            </w:tcBorders>
            <w:shd w:val="clear" w:color="auto" w:fill="FFFFFF"/>
            <w:vAlign w:val="center"/>
          </w:tcPr>
          <w:p w14:paraId="63064654" w14:textId="55A90E9B" w:rsidR="008A1D24" w:rsidRPr="00527218"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tcBorders>
            <w:shd w:val="clear" w:color="auto" w:fill="FFFFFF"/>
          </w:tcPr>
          <w:p w14:paraId="02C4F7D6" w14:textId="51A235D6" w:rsidR="008A1D24" w:rsidRPr="00B61904" w:rsidRDefault="00AA1EA8"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134" w:type="dxa"/>
            <w:tcBorders>
              <w:top w:val="single" w:sz="4" w:space="0" w:color="auto"/>
              <w:left w:val="single" w:sz="4" w:space="0" w:color="auto"/>
              <w:right w:val="single" w:sz="4" w:space="0" w:color="auto"/>
            </w:tcBorders>
            <w:shd w:val="clear" w:color="auto" w:fill="FFFFFF"/>
            <w:vAlign w:val="center"/>
          </w:tcPr>
          <w:p w14:paraId="55C48251" w14:textId="1F08D591" w:rsidR="008A1D24" w:rsidRPr="00B61904" w:rsidRDefault="008A1D24" w:rsidP="008A1D24">
            <w:pPr>
              <w:spacing w:line="240" w:lineRule="auto"/>
              <w:ind w:firstLine="0"/>
              <w:jc w:val="center"/>
              <w:rPr>
                <w:rFonts w:eastAsia="Arial Unicode MS"/>
                <w:snapToGrid/>
                <w:sz w:val="24"/>
                <w:szCs w:val="24"/>
                <w:lang w:eastAsia="uk-UA" w:bidi="uk-UA"/>
              </w:rPr>
            </w:pPr>
            <w:r w:rsidRPr="0023294F">
              <w:rPr>
                <w:rFonts w:eastAsia="Arial Unicode MS"/>
                <w:snapToGrid/>
                <w:sz w:val="24"/>
                <w:szCs w:val="24"/>
                <w:lang w:eastAsia="uk-UA" w:bidi="uk-UA"/>
              </w:rPr>
              <w:t>+</w:t>
            </w:r>
          </w:p>
        </w:tc>
        <w:tc>
          <w:tcPr>
            <w:tcW w:w="1134" w:type="dxa"/>
            <w:tcBorders>
              <w:top w:val="single" w:sz="4" w:space="0" w:color="auto"/>
              <w:left w:val="single" w:sz="4" w:space="0" w:color="auto"/>
              <w:right w:val="single" w:sz="4" w:space="0" w:color="auto"/>
            </w:tcBorders>
            <w:shd w:val="clear" w:color="auto" w:fill="FFFFFF"/>
          </w:tcPr>
          <w:p w14:paraId="1629E932" w14:textId="4B623F5C"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766AE2A1" w14:textId="28F49E1B"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49E853A9" w14:textId="60FEC5BC" w:rsidR="008A1D24" w:rsidRPr="00B61904" w:rsidRDefault="008A1D24" w:rsidP="008A1D24">
            <w:pPr>
              <w:spacing w:line="240" w:lineRule="auto"/>
              <w:ind w:firstLine="0"/>
              <w:jc w:val="center"/>
              <w:rPr>
                <w:rFonts w:eastAsia="Arial Unicode MS"/>
                <w:snapToGrid/>
                <w:sz w:val="24"/>
                <w:szCs w:val="24"/>
                <w:lang w:eastAsia="uk-UA" w:bidi="uk-UA"/>
              </w:rPr>
            </w:pPr>
          </w:p>
        </w:tc>
      </w:tr>
      <w:tr w:rsidR="008A1D24" w:rsidRPr="002052BC" w14:paraId="1BFE2A65" w14:textId="70DE5F18" w:rsidTr="000C26E3">
        <w:trPr>
          <w:trHeight w:hRule="exact" w:val="288"/>
          <w:jc w:val="center"/>
        </w:trPr>
        <w:tc>
          <w:tcPr>
            <w:tcW w:w="1155" w:type="dxa"/>
            <w:tcBorders>
              <w:top w:val="single" w:sz="4" w:space="0" w:color="auto"/>
              <w:left w:val="single" w:sz="4" w:space="0" w:color="auto"/>
            </w:tcBorders>
            <w:shd w:val="clear" w:color="auto" w:fill="FFFFFF"/>
            <w:vAlign w:val="center"/>
          </w:tcPr>
          <w:p w14:paraId="49577BCA" w14:textId="7F07AA15" w:rsidR="008A1D24" w:rsidRPr="002052BC" w:rsidRDefault="008A1D24" w:rsidP="008A1D24">
            <w:pPr>
              <w:spacing w:line="360" w:lineRule="auto"/>
              <w:ind w:firstLine="0"/>
              <w:rPr>
                <w:snapToGrid/>
                <w:color w:val="000000"/>
                <w:sz w:val="24"/>
                <w:szCs w:val="24"/>
                <w:lang w:eastAsia="uk-UA" w:bidi="uk-UA"/>
              </w:rPr>
            </w:pPr>
            <w:r w:rsidRPr="002052BC">
              <w:rPr>
                <w:b/>
                <w:bCs/>
                <w:snapToGrid/>
                <w:color w:val="000000"/>
                <w:sz w:val="24"/>
                <w:szCs w:val="24"/>
                <w:lang w:eastAsia="uk-UA" w:bidi="uk-UA"/>
              </w:rPr>
              <w:t>РН 4</w:t>
            </w:r>
          </w:p>
        </w:tc>
        <w:tc>
          <w:tcPr>
            <w:tcW w:w="1108" w:type="dxa"/>
            <w:tcBorders>
              <w:top w:val="single" w:sz="4" w:space="0" w:color="auto"/>
              <w:left w:val="single" w:sz="4" w:space="0" w:color="auto"/>
            </w:tcBorders>
            <w:shd w:val="clear" w:color="auto" w:fill="FFFFFF"/>
            <w:vAlign w:val="center"/>
          </w:tcPr>
          <w:p w14:paraId="2C5C358D" w14:textId="0A8839A8" w:rsidR="008A1D24" w:rsidRPr="00917833" w:rsidRDefault="008A1D24" w:rsidP="008A1D24">
            <w:pPr>
              <w:spacing w:line="240" w:lineRule="auto"/>
              <w:ind w:firstLine="0"/>
              <w:jc w:val="center"/>
              <w:rPr>
                <w:snapToGrid/>
                <w:sz w:val="24"/>
                <w:szCs w:val="24"/>
                <w:highlight w:val="yellow"/>
                <w:lang w:eastAsia="uk-UA" w:bidi="uk-UA"/>
              </w:rPr>
            </w:pPr>
          </w:p>
        </w:tc>
        <w:tc>
          <w:tcPr>
            <w:tcW w:w="1276" w:type="dxa"/>
            <w:tcBorders>
              <w:top w:val="single" w:sz="4" w:space="0" w:color="auto"/>
              <w:left w:val="single" w:sz="4" w:space="0" w:color="auto"/>
            </w:tcBorders>
            <w:shd w:val="clear" w:color="auto" w:fill="FFFFFF"/>
          </w:tcPr>
          <w:p w14:paraId="3C34C036" w14:textId="42AACE38"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tcBorders>
            <w:shd w:val="clear" w:color="auto" w:fill="FFFFFF"/>
          </w:tcPr>
          <w:p w14:paraId="4EBEAA90" w14:textId="56F8314D"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vAlign w:val="center"/>
          </w:tcPr>
          <w:p w14:paraId="21441C7E" w14:textId="27189DFA" w:rsidR="008A1D24" w:rsidRPr="00B61904" w:rsidRDefault="00AA1EA8"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134" w:type="dxa"/>
            <w:tcBorders>
              <w:top w:val="single" w:sz="4" w:space="0" w:color="auto"/>
              <w:left w:val="single" w:sz="4" w:space="0" w:color="auto"/>
              <w:right w:val="single" w:sz="4" w:space="0" w:color="auto"/>
            </w:tcBorders>
            <w:shd w:val="clear" w:color="auto" w:fill="FFFFFF"/>
          </w:tcPr>
          <w:p w14:paraId="3A1871AD" w14:textId="5BE3C45E"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77B9D19E" w14:textId="77777777"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1DF320B8" w14:textId="1F210497" w:rsidR="008A1D24" w:rsidRPr="00B61904" w:rsidRDefault="008A1D24" w:rsidP="008A1D24">
            <w:pPr>
              <w:spacing w:line="240" w:lineRule="auto"/>
              <w:ind w:firstLine="0"/>
              <w:jc w:val="center"/>
              <w:rPr>
                <w:rFonts w:eastAsia="Arial Unicode MS"/>
                <w:snapToGrid/>
                <w:sz w:val="24"/>
                <w:szCs w:val="24"/>
                <w:lang w:eastAsia="uk-UA" w:bidi="uk-UA"/>
              </w:rPr>
            </w:pPr>
          </w:p>
        </w:tc>
      </w:tr>
      <w:tr w:rsidR="008A1D24" w:rsidRPr="002052BC" w14:paraId="759BE175" w14:textId="133AF635" w:rsidTr="000C26E3">
        <w:trPr>
          <w:trHeight w:hRule="exact" w:val="283"/>
          <w:jc w:val="center"/>
        </w:trPr>
        <w:tc>
          <w:tcPr>
            <w:tcW w:w="1155" w:type="dxa"/>
            <w:tcBorders>
              <w:top w:val="single" w:sz="4" w:space="0" w:color="auto"/>
              <w:left w:val="single" w:sz="4" w:space="0" w:color="auto"/>
            </w:tcBorders>
            <w:shd w:val="clear" w:color="auto" w:fill="FFFFFF"/>
            <w:vAlign w:val="center"/>
          </w:tcPr>
          <w:p w14:paraId="00AD2AAE" w14:textId="6414F4CB" w:rsidR="008A1D24" w:rsidRPr="002052BC" w:rsidRDefault="008A1D24" w:rsidP="008A1D24">
            <w:pPr>
              <w:spacing w:line="360" w:lineRule="auto"/>
              <w:ind w:firstLine="0"/>
              <w:rPr>
                <w:snapToGrid/>
                <w:color w:val="000000"/>
                <w:sz w:val="24"/>
                <w:szCs w:val="24"/>
                <w:lang w:eastAsia="uk-UA" w:bidi="uk-UA"/>
              </w:rPr>
            </w:pPr>
            <w:r w:rsidRPr="002052BC">
              <w:rPr>
                <w:b/>
                <w:bCs/>
                <w:snapToGrid/>
                <w:color w:val="000000"/>
                <w:sz w:val="24"/>
                <w:szCs w:val="24"/>
                <w:lang w:eastAsia="uk-UA" w:bidi="uk-UA"/>
              </w:rPr>
              <w:t>РН 5</w:t>
            </w:r>
          </w:p>
        </w:tc>
        <w:tc>
          <w:tcPr>
            <w:tcW w:w="1108" w:type="dxa"/>
            <w:tcBorders>
              <w:top w:val="single" w:sz="4" w:space="0" w:color="auto"/>
              <w:left w:val="single" w:sz="4" w:space="0" w:color="auto"/>
            </w:tcBorders>
            <w:shd w:val="clear" w:color="auto" w:fill="FFFFFF"/>
            <w:vAlign w:val="center"/>
          </w:tcPr>
          <w:p w14:paraId="43045DA2" w14:textId="285DA909" w:rsidR="008A1D24" w:rsidRPr="00B61904" w:rsidRDefault="008A1D24" w:rsidP="008A1D24">
            <w:pPr>
              <w:spacing w:line="240" w:lineRule="auto"/>
              <w:ind w:firstLine="0"/>
              <w:jc w:val="center"/>
              <w:rPr>
                <w:snapToGrid/>
                <w:sz w:val="24"/>
                <w:szCs w:val="24"/>
                <w:lang w:eastAsia="uk-UA" w:bidi="uk-UA"/>
              </w:rPr>
            </w:pPr>
          </w:p>
        </w:tc>
        <w:tc>
          <w:tcPr>
            <w:tcW w:w="1276" w:type="dxa"/>
            <w:tcBorders>
              <w:top w:val="single" w:sz="4" w:space="0" w:color="auto"/>
              <w:left w:val="single" w:sz="4" w:space="0" w:color="auto"/>
            </w:tcBorders>
            <w:shd w:val="clear" w:color="auto" w:fill="FFFFFF"/>
          </w:tcPr>
          <w:p w14:paraId="0E4AFB5A" w14:textId="3ECF0E20"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tcBorders>
            <w:shd w:val="clear" w:color="auto" w:fill="FFFFFF"/>
          </w:tcPr>
          <w:p w14:paraId="6D9970A1" w14:textId="77777777"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vAlign w:val="center"/>
          </w:tcPr>
          <w:p w14:paraId="6A5BF379" w14:textId="4A994DBD" w:rsidR="008A1D24" w:rsidRPr="00B61904" w:rsidRDefault="008A1D24" w:rsidP="008A1D24">
            <w:pPr>
              <w:spacing w:line="240" w:lineRule="auto"/>
              <w:ind w:firstLine="0"/>
              <w:jc w:val="center"/>
              <w:rPr>
                <w:rFonts w:eastAsia="Arial Unicode MS"/>
                <w:snapToGrid/>
                <w:sz w:val="24"/>
                <w:szCs w:val="24"/>
                <w:lang w:eastAsia="uk-UA" w:bidi="uk-UA"/>
              </w:rPr>
            </w:pPr>
            <w:r w:rsidRPr="0023294F">
              <w:rPr>
                <w:rFonts w:eastAsia="Arial Unicode MS"/>
                <w:snapToGrid/>
                <w:sz w:val="24"/>
                <w:szCs w:val="24"/>
                <w:lang w:eastAsia="uk-UA" w:bidi="uk-UA"/>
              </w:rPr>
              <w:t>+</w:t>
            </w:r>
          </w:p>
        </w:tc>
        <w:tc>
          <w:tcPr>
            <w:tcW w:w="1134" w:type="dxa"/>
            <w:tcBorders>
              <w:top w:val="single" w:sz="4" w:space="0" w:color="auto"/>
              <w:left w:val="single" w:sz="4" w:space="0" w:color="auto"/>
              <w:right w:val="single" w:sz="4" w:space="0" w:color="auto"/>
            </w:tcBorders>
            <w:shd w:val="clear" w:color="auto" w:fill="FFFFFF"/>
          </w:tcPr>
          <w:p w14:paraId="062AC8D7" w14:textId="76713F48"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089614DA" w14:textId="77777777"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58040E0B" w14:textId="2EAB9C40" w:rsidR="008A1D24" w:rsidRPr="00B61904" w:rsidRDefault="008A1D24" w:rsidP="008A1D24">
            <w:pPr>
              <w:spacing w:line="240" w:lineRule="auto"/>
              <w:ind w:firstLine="0"/>
              <w:jc w:val="center"/>
              <w:rPr>
                <w:rFonts w:eastAsia="Arial Unicode MS"/>
                <w:snapToGrid/>
                <w:sz w:val="24"/>
                <w:szCs w:val="24"/>
                <w:lang w:eastAsia="uk-UA" w:bidi="uk-UA"/>
              </w:rPr>
            </w:pPr>
          </w:p>
        </w:tc>
      </w:tr>
      <w:tr w:rsidR="008A1D24" w:rsidRPr="002052BC" w14:paraId="73F73781" w14:textId="2E9B9E14" w:rsidTr="000C26E3">
        <w:trPr>
          <w:trHeight w:hRule="exact" w:val="288"/>
          <w:jc w:val="center"/>
        </w:trPr>
        <w:tc>
          <w:tcPr>
            <w:tcW w:w="1155" w:type="dxa"/>
            <w:tcBorders>
              <w:top w:val="single" w:sz="4" w:space="0" w:color="auto"/>
              <w:left w:val="single" w:sz="4" w:space="0" w:color="auto"/>
            </w:tcBorders>
            <w:shd w:val="clear" w:color="auto" w:fill="FFFFFF"/>
            <w:vAlign w:val="center"/>
          </w:tcPr>
          <w:p w14:paraId="78253897" w14:textId="12FFF1AE" w:rsidR="008A1D24" w:rsidRPr="002052BC" w:rsidRDefault="008A1D24" w:rsidP="008A1D24">
            <w:pPr>
              <w:spacing w:line="360" w:lineRule="auto"/>
              <w:ind w:firstLine="0"/>
              <w:rPr>
                <w:snapToGrid/>
                <w:color w:val="000000"/>
                <w:sz w:val="24"/>
                <w:szCs w:val="24"/>
                <w:lang w:eastAsia="uk-UA" w:bidi="uk-UA"/>
              </w:rPr>
            </w:pPr>
            <w:r w:rsidRPr="002052BC">
              <w:rPr>
                <w:b/>
                <w:bCs/>
                <w:snapToGrid/>
                <w:color w:val="000000"/>
                <w:sz w:val="24"/>
                <w:szCs w:val="24"/>
                <w:lang w:eastAsia="uk-UA" w:bidi="uk-UA"/>
              </w:rPr>
              <w:t>РН 6</w:t>
            </w:r>
          </w:p>
        </w:tc>
        <w:tc>
          <w:tcPr>
            <w:tcW w:w="1108" w:type="dxa"/>
            <w:tcBorders>
              <w:top w:val="single" w:sz="4" w:space="0" w:color="auto"/>
              <w:left w:val="single" w:sz="4" w:space="0" w:color="auto"/>
            </w:tcBorders>
            <w:shd w:val="clear" w:color="auto" w:fill="FFFFFF"/>
            <w:vAlign w:val="center"/>
          </w:tcPr>
          <w:p w14:paraId="06B59DA2" w14:textId="643272B7" w:rsidR="008A1D24" w:rsidRPr="00917833" w:rsidRDefault="008A1D24" w:rsidP="008A1D24">
            <w:pPr>
              <w:spacing w:line="240" w:lineRule="auto"/>
              <w:ind w:firstLine="0"/>
              <w:jc w:val="center"/>
              <w:rPr>
                <w:snapToGrid/>
                <w:sz w:val="24"/>
                <w:szCs w:val="24"/>
                <w:highlight w:val="yellow"/>
                <w:lang w:eastAsia="uk-UA" w:bidi="uk-UA"/>
              </w:rPr>
            </w:pPr>
          </w:p>
        </w:tc>
        <w:tc>
          <w:tcPr>
            <w:tcW w:w="1276" w:type="dxa"/>
            <w:tcBorders>
              <w:top w:val="single" w:sz="4" w:space="0" w:color="auto"/>
              <w:left w:val="single" w:sz="4" w:space="0" w:color="auto"/>
            </w:tcBorders>
            <w:shd w:val="clear" w:color="auto" w:fill="FFFFFF"/>
          </w:tcPr>
          <w:p w14:paraId="46F8F90F" w14:textId="3F18473A"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tcBorders>
            <w:shd w:val="clear" w:color="auto" w:fill="FFFFFF"/>
          </w:tcPr>
          <w:p w14:paraId="58778632" w14:textId="4504D307"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76FEC65A" w14:textId="65208271" w:rsidR="008A1D24" w:rsidRPr="00B61904" w:rsidRDefault="00AA1EA8" w:rsidP="008A1D24">
            <w:pPr>
              <w:spacing w:line="240" w:lineRule="auto"/>
              <w:ind w:firstLine="0"/>
              <w:jc w:val="center"/>
              <w:rPr>
                <w:rFonts w:eastAsia="Arial Unicode MS"/>
                <w:snapToGrid/>
                <w:sz w:val="24"/>
                <w:szCs w:val="24"/>
                <w:lang w:eastAsia="uk-UA" w:bidi="uk-UA"/>
              </w:rPr>
            </w:pPr>
            <w:r w:rsidRPr="0023294F">
              <w:rPr>
                <w:rFonts w:eastAsia="Arial Unicode MS"/>
                <w:snapToGrid/>
                <w:sz w:val="24"/>
                <w:szCs w:val="24"/>
                <w:lang w:eastAsia="uk-UA" w:bidi="uk-UA"/>
              </w:rPr>
              <w:t>+</w:t>
            </w:r>
          </w:p>
        </w:tc>
        <w:tc>
          <w:tcPr>
            <w:tcW w:w="1134" w:type="dxa"/>
            <w:tcBorders>
              <w:top w:val="single" w:sz="4" w:space="0" w:color="auto"/>
              <w:left w:val="single" w:sz="4" w:space="0" w:color="auto"/>
              <w:right w:val="single" w:sz="4" w:space="0" w:color="auto"/>
            </w:tcBorders>
            <w:shd w:val="clear" w:color="auto" w:fill="FFFFFF"/>
          </w:tcPr>
          <w:p w14:paraId="7E30D8AB" w14:textId="2C2A75B8"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2C12DEF6" w14:textId="46BA84C8"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230C3631" w14:textId="2B390D28" w:rsidR="008A1D24" w:rsidRPr="00B61904" w:rsidRDefault="008A1D24" w:rsidP="008A1D24">
            <w:pPr>
              <w:spacing w:line="240" w:lineRule="auto"/>
              <w:ind w:firstLine="0"/>
              <w:jc w:val="center"/>
              <w:rPr>
                <w:rFonts w:eastAsia="Arial Unicode MS"/>
                <w:snapToGrid/>
                <w:sz w:val="24"/>
                <w:szCs w:val="24"/>
                <w:lang w:eastAsia="uk-UA" w:bidi="uk-UA"/>
              </w:rPr>
            </w:pPr>
          </w:p>
        </w:tc>
      </w:tr>
      <w:tr w:rsidR="008A1D24" w:rsidRPr="002052BC" w14:paraId="2C460F2C" w14:textId="2687AFDF" w:rsidTr="000C26E3">
        <w:trPr>
          <w:trHeight w:hRule="exact" w:val="288"/>
          <w:jc w:val="center"/>
        </w:trPr>
        <w:tc>
          <w:tcPr>
            <w:tcW w:w="1155" w:type="dxa"/>
            <w:tcBorders>
              <w:top w:val="single" w:sz="4" w:space="0" w:color="auto"/>
              <w:left w:val="single" w:sz="4" w:space="0" w:color="auto"/>
            </w:tcBorders>
            <w:shd w:val="clear" w:color="auto" w:fill="FFFFFF"/>
            <w:vAlign w:val="center"/>
          </w:tcPr>
          <w:p w14:paraId="6E194CFE" w14:textId="7FE76331" w:rsidR="008A1D24" w:rsidRPr="002052BC" w:rsidRDefault="008A1D24" w:rsidP="008A1D24">
            <w:pPr>
              <w:spacing w:line="360" w:lineRule="auto"/>
              <w:ind w:firstLine="0"/>
              <w:rPr>
                <w:snapToGrid/>
                <w:color w:val="000000"/>
                <w:sz w:val="24"/>
                <w:szCs w:val="24"/>
                <w:lang w:eastAsia="uk-UA" w:bidi="uk-UA"/>
              </w:rPr>
            </w:pPr>
            <w:r w:rsidRPr="002052BC">
              <w:rPr>
                <w:b/>
                <w:bCs/>
                <w:snapToGrid/>
                <w:color w:val="000000"/>
                <w:sz w:val="24"/>
                <w:szCs w:val="24"/>
                <w:lang w:eastAsia="uk-UA" w:bidi="uk-UA"/>
              </w:rPr>
              <w:t>РН 7</w:t>
            </w:r>
          </w:p>
        </w:tc>
        <w:tc>
          <w:tcPr>
            <w:tcW w:w="1108" w:type="dxa"/>
            <w:tcBorders>
              <w:top w:val="single" w:sz="4" w:space="0" w:color="auto"/>
              <w:left w:val="single" w:sz="4" w:space="0" w:color="auto"/>
            </w:tcBorders>
            <w:shd w:val="clear" w:color="auto" w:fill="FFFFFF"/>
            <w:vAlign w:val="center"/>
          </w:tcPr>
          <w:p w14:paraId="7CE73B43" w14:textId="2085EEBD" w:rsidR="008A1D24" w:rsidRPr="00917833" w:rsidRDefault="008A1D24" w:rsidP="008A1D24">
            <w:pPr>
              <w:spacing w:line="240" w:lineRule="auto"/>
              <w:ind w:firstLine="0"/>
              <w:jc w:val="center"/>
              <w:rPr>
                <w:snapToGrid/>
                <w:sz w:val="24"/>
                <w:szCs w:val="24"/>
                <w:highlight w:val="yellow"/>
                <w:lang w:eastAsia="uk-UA" w:bidi="uk-UA"/>
              </w:rPr>
            </w:pPr>
          </w:p>
        </w:tc>
        <w:tc>
          <w:tcPr>
            <w:tcW w:w="1276" w:type="dxa"/>
            <w:tcBorders>
              <w:top w:val="single" w:sz="4" w:space="0" w:color="auto"/>
              <w:left w:val="single" w:sz="4" w:space="0" w:color="auto"/>
            </w:tcBorders>
            <w:shd w:val="clear" w:color="auto" w:fill="FFFFFF"/>
          </w:tcPr>
          <w:p w14:paraId="5BAB934C" w14:textId="20E94688"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tcBorders>
            <w:shd w:val="clear" w:color="auto" w:fill="FFFFFF"/>
          </w:tcPr>
          <w:p w14:paraId="603EC185" w14:textId="77777777"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vAlign w:val="center"/>
          </w:tcPr>
          <w:p w14:paraId="2C2157F4" w14:textId="6A7FD5D8"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3D713991" w14:textId="3392CF90" w:rsidR="008A1D24" w:rsidRPr="00B61904" w:rsidRDefault="00AA1EA8"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134" w:type="dxa"/>
            <w:tcBorders>
              <w:top w:val="single" w:sz="4" w:space="0" w:color="auto"/>
              <w:left w:val="single" w:sz="4" w:space="0" w:color="auto"/>
              <w:right w:val="single" w:sz="4" w:space="0" w:color="auto"/>
            </w:tcBorders>
            <w:shd w:val="clear" w:color="auto" w:fill="FFFFFF"/>
          </w:tcPr>
          <w:p w14:paraId="05D9D064" w14:textId="64F1C77C"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3E72CF16" w14:textId="2231A0C7" w:rsidR="008A1D24" w:rsidRPr="00B61904" w:rsidRDefault="008A1D24" w:rsidP="008A1D24">
            <w:pPr>
              <w:spacing w:line="240" w:lineRule="auto"/>
              <w:ind w:firstLine="0"/>
              <w:jc w:val="center"/>
              <w:rPr>
                <w:rFonts w:eastAsia="Arial Unicode MS"/>
                <w:snapToGrid/>
                <w:sz w:val="24"/>
                <w:szCs w:val="24"/>
                <w:lang w:eastAsia="uk-UA" w:bidi="uk-UA"/>
              </w:rPr>
            </w:pPr>
          </w:p>
        </w:tc>
      </w:tr>
      <w:tr w:rsidR="008A1D24" w:rsidRPr="002052BC" w14:paraId="3141BDF3" w14:textId="557F46FF" w:rsidTr="000C26E3">
        <w:trPr>
          <w:trHeight w:hRule="exact" w:val="283"/>
          <w:jc w:val="center"/>
        </w:trPr>
        <w:tc>
          <w:tcPr>
            <w:tcW w:w="1155" w:type="dxa"/>
            <w:tcBorders>
              <w:top w:val="single" w:sz="4" w:space="0" w:color="auto"/>
              <w:left w:val="single" w:sz="4" w:space="0" w:color="auto"/>
            </w:tcBorders>
            <w:shd w:val="clear" w:color="auto" w:fill="FFFFFF"/>
            <w:vAlign w:val="center"/>
          </w:tcPr>
          <w:p w14:paraId="16C0C369" w14:textId="6AD55DD6" w:rsidR="008A1D24" w:rsidRPr="002052BC" w:rsidRDefault="008A1D24" w:rsidP="008A1D24">
            <w:pPr>
              <w:spacing w:line="360" w:lineRule="auto"/>
              <w:ind w:firstLine="0"/>
              <w:rPr>
                <w:snapToGrid/>
                <w:color w:val="000000"/>
                <w:sz w:val="24"/>
                <w:szCs w:val="24"/>
                <w:lang w:eastAsia="uk-UA" w:bidi="uk-UA"/>
              </w:rPr>
            </w:pPr>
            <w:r w:rsidRPr="002052BC">
              <w:rPr>
                <w:b/>
                <w:bCs/>
                <w:snapToGrid/>
                <w:color w:val="000000"/>
                <w:sz w:val="24"/>
                <w:szCs w:val="24"/>
                <w:lang w:eastAsia="uk-UA" w:bidi="uk-UA"/>
              </w:rPr>
              <w:t>РН 8</w:t>
            </w:r>
          </w:p>
        </w:tc>
        <w:tc>
          <w:tcPr>
            <w:tcW w:w="1108" w:type="dxa"/>
            <w:tcBorders>
              <w:top w:val="single" w:sz="4" w:space="0" w:color="auto"/>
              <w:left w:val="single" w:sz="4" w:space="0" w:color="auto"/>
            </w:tcBorders>
            <w:shd w:val="clear" w:color="auto" w:fill="FFFFFF"/>
            <w:vAlign w:val="center"/>
          </w:tcPr>
          <w:p w14:paraId="7C8E7ADE" w14:textId="0A2D065A" w:rsidR="008A1D24" w:rsidRPr="00917833" w:rsidRDefault="008A1D24" w:rsidP="008A1D24">
            <w:pPr>
              <w:spacing w:line="240" w:lineRule="auto"/>
              <w:ind w:firstLine="0"/>
              <w:jc w:val="center"/>
              <w:rPr>
                <w:snapToGrid/>
                <w:sz w:val="24"/>
                <w:szCs w:val="24"/>
                <w:highlight w:val="yellow"/>
                <w:lang w:eastAsia="uk-UA" w:bidi="uk-UA"/>
              </w:rPr>
            </w:pPr>
          </w:p>
        </w:tc>
        <w:tc>
          <w:tcPr>
            <w:tcW w:w="1276" w:type="dxa"/>
            <w:tcBorders>
              <w:top w:val="single" w:sz="4" w:space="0" w:color="auto"/>
              <w:left w:val="single" w:sz="4" w:space="0" w:color="auto"/>
            </w:tcBorders>
            <w:shd w:val="clear" w:color="auto" w:fill="FFFFFF"/>
          </w:tcPr>
          <w:p w14:paraId="7C155501" w14:textId="0E811C72"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tcBorders>
            <w:shd w:val="clear" w:color="auto" w:fill="FFFFFF"/>
          </w:tcPr>
          <w:p w14:paraId="596AFA9A" w14:textId="77777777"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1FED80F2" w14:textId="692E4410" w:rsidR="008A1D24" w:rsidRPr="00B61904" w:rsidRDefault="008A1D24" w:rsidP="008A1D24">
            <w:pPr>
              <w:spacing w:line="240" w:lineRule="auto"/>
              <w:ind w:firstLine="0"/>
              <w:jc w:val="center"/>
              <w:rPr>
                <w:rFonts w:eastAsia="Arial Unicode MS"/>
                <w:snapToGrid/>
                <w:sz w:val="24"/>
                <w:szCs w:val="24"/>
                <w:lang w:eastAsia="uk-UA" w:bidi="uk-UA"/>
              </w:rPr>
            </w:pPr>
            <w:r w:rsidRPr="0023294F">
              <w:rPr>
                <w:rFonts w:eastAsia="Arial Unicode MS"/>
                <w:snapToGrid/>
                <w:sz w:val="24"/>
                <w:szCs w:val="24"/>
                <w:lang w:eastAsia="uk-UA" w:bidi="uk-UA"/>
              </w:rPr>
              <w:t>+</w:t>
            </w:r>
          </w:p>
        </w:tc>
        <w:tc>
          <w:tcPr>
            <w:tcW w:w="1134" w:type="dxa"/>
            <w:tcBorders>
              <w:top w:val="single" w:sz="4" w:space="0" w:color="auto"/>
              <w:left w:val="single" w:sz="4" w:space="0" w:color="auto"/>
              <w:right w:val="single" w:sz="4" w:space="0" w:color="auto"/>
            </w:tcBorders>
            <w:shd w:val="clear" w:color="auto" w:fill="FFFFFF"/>
          </w:tcPr>
          <w:p w14:paraId="3B3029AB" w14:textId="2EF5FCDE" w:rsidR="008A1D24" w:rsidRPr="00B61904" w:rsidRDefault="008A1D24" w:rsidP="008A1D24">
            <w:pPr>
              <w:spacing w:line="240" w:lineRule="auto"/>
              <w:ind w:firstLine="0"/>
              <w:jc w:val="center"/>
              <w:rPr>
                <w:rFonts w:eastAsia="Arial Unicode MS"/>
                <w:snapToGrid/>
                <w:sz w:val="24"/>
                <w:szCs w:val="24"/>
                <w:lang w:eastAsia="uk-UA" w:bidi="uk-UA"/>
              </w:rPr>
            </w:pPr>
            <w:r w:rsidRPr="0023294F">
              <w:rPr>
                <w:rFonts w:eastAsia="Arial Unicode MS"/>
                <w:snapToGrid/>
                <w:sz w:val="24"/>
                <w:szCs w:val="24"/>
                <w:lang w:eastAsia="uk-UA" w:bidi="uk-UA"/>
              </w:rPr>
              <w:t>+</w:t>
            </w:r>
          </w:p>
        </w:tc>
        <w:tc>
          <w:tcPr>
            <w:tcW w:w="1134" w:type="dxa"/>
            <w:tcBorders>
              <w:top w:val="single" w:sz="4" w:space="0" w:color="auto"/>
              <w:left w:val="single" w:sz="4" w:space="0" w:color="auto"/>
              <w:right w:val="single" w:sz="4" w:space="0" w:color="auto"/>
            </w:tcBorders>
            <w:shd w:val="clear" w:color="auto" w:fill="FFFFFF"/>
          </w:tcPr>
          <w:p w14:paraId="2763CC87" w14:textId="2D311989"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0ED393D5" w14:textId="30439ED5" w:rsidR="008A1D24" w:rsidRPr="00B61904" w:rsidRDefault="008A1D24" w:rsidP="008A1D24">
            <w:pPr>
              <w:spacing w:line="240" w:lineRule="auto"/>
              <w:ind w:firstLine="0"/>
              <w:jc w:val="center"/>
              <w:rPr>
                <w:rFonts w:eastAsia="Arial Unicode MS"/>
                <w:snapToGrid/>
                <w:sz w:val="24"/>
                <w:szCs w:val="24"/>
                <w:lang w:eastAsia="uk-UA" w:bidi="uk-UA"/>
              </w:rPr>
            </w:pPr>
          </w:p>
        </w:tc>
      </w:tr>
      <w:tr w:rsidR="008A1D24" w:rsidRPr="002052BC" w14:paraId="7658F6B9" w14:textId="65DB1B22" w:rsidTr="000C26E3">
        <w:trPr>
          <w:trHeight w:hRule="exact" w:val="288"/>
          <w:jc w:val="center"/>
        </w:trPr>
        <w:tc>
          <w:tcPr>
            <w:tcW w:w="1155" w:type="dxa"/>
            <w:tcBorders>
              <w:top w:val="single" w:sz="4" w:space="0" w:color="auto"/>
              <w:left w:val="single" w:sz="4" w:space="0" w:color="auto"/>
            </w:tcBorders>
            <w:shd w:val="clear" w:color="auto" w:fill="FFFFFF"/>
            <w:vAlign w:val="center"/>
          </w:tcPr>
          <w:p w14:paraId="4220E0E7" w14:textId="167DD182" w:rsidR="008A1D24" w:rsidRPr="002052BC" w:rsidRDefault="008A1D24" w:rsidP="008A1D24">
            <w:pPr>
              <w:spacing w:line="360" w:lineRule="auto"/>
              <w:ind w:firstLine="0"/>
              <w:rPr>
                <w:snapToGrid/>
                <w:color w:val="000000"/>
                <w:sz w:val="24"/>
                <w:szCs w:val="24"/>
                <w:lang w:eastAsia="uk-UA" w:bidi="uk-UA"/>
              </w:rPr>
            </w:pPr>
            <w:r w:rsidRPr="002052BC">
              <w:rPr>
                <w:b/>
                <w:bCs/>
                <w:snapToGrid/>
                <w:color w:val="000000"/>
                <w:sz w:val="24"/>
                <w:szCs w:val="24"/>
                <w:lang w:eastAsia="uk-UA" w:bidi="uk-UA"/>
              </w:rPr>
              <w:t>РН 9</w:t>
            </w:r>
          </w:p>
        </w:tc>
        <w:tc>
          <w:tcPr>
            <w:tcW w:w="1108" w:type="dxa"/>
            <w:tcBorders>
              <w:top w:val="single" w:sz="4" w:space="0" w:color="auto"/>
              <w:left w:val="single" w:sz="4" w:space="0" w:color="auto"/>
            </w:tcBorders>
            <w:shd w:val="clear" w:color="auto" w:fill="FFFFFF"/>
            <w:vAlign w:val="center"/>
          </w:tcPr>
          <w:p w14:paraId="359D3044" w14:textId="25B49C6A" w:rsidR="008A1D24" w:rsidRPr="00917833" w:rsidRDefault="008A1D24" w:rsidP="008A1D24">
            <w:pPr>
              <w:spacing w:line="240" w:lineRule="auto"/>
              <w:ind w:firstLine="0"/>
              <w:jc w:val="center"/>
              <w:rPr>
                <w:snapToGrid/>
                <w:sz w:val="24"/>
                <w:szCs w:val="24"/>
                <w:highlight w:val="yellow"/>
                <w:lang w:eastAsia="uk-UA" w:bidi="uk-UA"/>
              </w:rPr>
            </w:pPr>
          </w:p>
        </w:tc>
        <w:tc>
          <w:tcPr>
            <w:tcW w:w="1276" w:type="dxa"/>
            <w:tcBorders>
              <w:top w:val="single" w:sz="4" w:space="0" w:color="auto"/>
              <w:left w:val="single" w:sz="4" w:space="0" w:color="auto"/>
            </w:tcBorders>
            <w:shd w:val="clear" w:color="auto" w:fill="FFFFFF"/>
          </w:tcPr>
          <w:p w14:paraId="0260DEA8" w14:textId="7C79BD8D"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tcBorders>
            <w:shd w:val="clear" w:color="auto" w:fill="FFFFFF"/>
          </w:tcPr>
          <w:p w14:paraId="594A7340" w14:textId="66A10C81"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6565D5D5" w14:textId="4B69902C" w:rsidR="008A1D24" w:rsidRPr="00B61904" w:rsidRDefault="00AA1EA8" w:rsidP="008A1D24">
            <w:pPr>
              <w:spacing w:line="240" w:lineRule="auto"/>
              <w:ind w:firstLine="0"/>
              <w:jc w:val="center"/>
              <w:rPr>
                <w:snapToGrid/>
                <w:sz w:val="24"/>
                <w:szCs w:val="24"/>
                <w:lang w:eastAsia="uk-UA" w:bidi="uk-UA"/>
              </w:rPr>
            </w:pPr>
            <w:r w:rsidRPr="0023294F">
              <w:rPr>
                <w:rFonts w:eastAsia="Arial Unicode MS"/>
                <w:snapToGrid/>
                <w:sz w:val="24"/>
                <w:szCs w:val="24"/>
                <w:lang w:eastAsia="uk-UA" w:bidi="uk-UA"/>
              </w:rPr>
              <w:t>+</w:t>
            </w:r>
          </w:p>
        </w:tc>
        <w:tc>
          <w:tcPr>
            <w:tcW w:w="1134" w:type="dxa"/>
            <w:tcBorders>
              <w:top w:val="single" w:sz="4" w:space="0" w:color="auto"/>
              <w:left w:val="single" w:sz="4" w:space="0" w:color="auto"/>
              <w:right w:val="single" w:sz="4" w:space="0" w:color="auto"/>
            </w:tcBorders>
            <w:shd w:val="clear" w:color="auto" w:fill="FFFFFF"/>
            <w:vAlign w:val="center"/>
          </w:tcPr>
          <w:p w14:paraId="0CEC875A" w14:textId="46B26BAD" w:rsidR="008A1D24" w:rsidRPr="00B61904" w:rsidRDefault="00AA1EA8" w:rsidP="008A1D24">
            <w:pPr>
              <w:spacing w:line="240" w:lineRule="auto"/>
              <w:ind w:firstLine="0"/>
              <w:jc w:val="center"/>
              <w:rPr>
                <w:snapToGrid/>
                <w:sz w:val="24"/>
                <w:szCs w:val="24"/>
                <w:lang w:eastAsia="uk-UA" w:bidi="uk-UA"/>
              </w:rPr>
            </w:pPr>
            <w:r w:rsidRPr="0023294F">
              <w:rPr>
                <w:rFonts w:eastAsia="Arial Unicode MS"/>
                <w:snapToGrid/>
                <w:sz w:val="24"/>
                <w:szCs w:val="24"/>
                <w:lang w:eastAsia="uk-UA" w:bidi="uk-UA"/>
              </w:rPr>
              <w:t>+</w:t>
            </w:r>
          </w:p>
        </w:tc>
        <w:tc>
          <w:tcPr>
            <w:tcW w:w="1134" w:type="dxa"/>
            <w:tcBorders>
              <w:top w:val="single" w:sz="4" w:space="0" w:color="auto"/>
              <w:left w:val="single" w:sz="4" w:space="0" w:color="auto"/>
              <w:right w:val="single" w:sz="4" w:space="0" w:color="auto"/>
            </w:tcBorders>
            <w:shd w:val="clear" w:color="auto" w:fill="FFFFFF"/>
          </w:tcPr>
          <w:p w14:paraId="29765593" w14:textId="3E2777E1" w:rsidR="008A1D24" w:rsidRDefault="00AA1EA8" w:rsidP="008A1D24">
            <w:pPr>
              <w:spacing w:line="240" w:lineRule="auto"/>
              <w:ind w:firstLine="0"/>
              <w:jc w:val="center"/>
              <w:rPr>
                <w:snapToGrid/>
                <w:sz w:val="24"/>
                <w:szCs w:val="24"/>
                <w:lang w:eastAsia="uk-UA" w:bidi="uk-UA"/>
              </w:rPr>
            </w:pPr>
            <w:r w:rsidRPr="0023294F">
              <w:rPr>
                <w:rFonts w:eastAsia="Arial Unicode MS"/>
                <w:snapToGrid/>
                <w:sz w:val="24"/>
                <w:szCs w:val="24"/>
                <w:lang w:eastAsia="uk-UA" w:bidi="uk-UA"/>
              </w:rPr>
              <w:t>+</w:t>
            </w:r>
          </w:p>
        </w:tc>
        <w:tc>
          <w:tcPr>
            <w:tcW w:w="1134" w:type="dxa"/>
            <w:tcBorders>
              <w:top w:val="single" w:sz="4" w:space="0" w:color="auto"/>
              <w:left w:val="single" w:sz="4" w:space="0" w:color="auto"/>
              <w:right w:val="single" w:sz="4" w:space="0" w:color="auto"/>
            </w:tcBorders>
            <w:shd w:val="clear" w:color="auto" w:fill="FFFFFF"/>
          </w:tcPr>
          <w:p w14:paraId="21ACCF81" w14:textId="0B2ECCF5" w:rsidR="008A1D24" w:rsidRDefault="008A1D24" w:rsidP="008A1D24">
            <w:pPr>
              <w:spacing w:line="240" w:lineRule="auto"/>
              <w:ind w:firstLine="0"/>
              <w:jc w:val="center"/>
              <w:rPr>
                <w:snapToGrid/>
                <w:sz w:val="24"/>
                <w:szCs w:val="24"/>
                <w:lang w:eastAsia="uk-UA" w:bidi="uk-UA"/>
              </w:rPr>
            </w:pPr>
          </w:p>
        </w:tc>
      </w:tr>
      <w:tr w:rsidR="008A1D24" w:rsidRPr="002052BC" w14:paraId="5A0E2F66" w14:textId="7DA14DC5" w:rsidTr="000C26E3">
        <w:trPr>
          <w:trHeight w:hRule="exact" w:val="283"/>
          <w:jc w:val="center"/>
        </w:trPr>
        <w:tc>
          <w:tcPr>
            <w:tcW w:w="1155" w:type="dxa"/>
            <w:tcBorders>
              <w:top w:val="single" w:sz="4" w:space="0" w:color="auto"/>
              <w:left w:val="single" w:sz="4" w:space="0" w:color="auto"/>
            </w:tcBorders>
            <w:shd w:val="clear" w:color="auto" w:fill="FFFFFF"/>
            <w:vAlign w:val="center"/>
          </w:tcPr>
          <w:p w14:paraId="4DFE0966" w14:textId="73DB17F4" w:rsidR="008A1D24" w:rsidRPr="002052BC" w:rsidRDefault="008A1D24" w:rsidP="008A1D24">
            <w:pPr>
              <w:spacing w:line="360" w:lineRule="auto"/>
              <w:ind w:firstLine="0"/>
              <w:rPr>
                <w:snapToGrid/>
                <w:color w:val="000000"/>
                <w:sz w:val="24"/>
                <w:szCs w:val="24"/>
                <w:lang w:eastAsia="uk-UA" w:bidi="uk-UA"/>
              </w:rPr>
            </w:pPr>
            <w:r w:rsidRPr="002052BC">
              <w:rPr>
                <w:b/>
                <w:bCs/>
                <w:snapToGrid/>
                <w:color w:val="000000"/>
                <w:sz w:val="24"/>
                <w:szCs w:val="24"/>
                <w:lang w:eastAsia="uk-UA" w:bidi="uk-UA"/>
              </w:rPr>
              <w:t>РН 10</w:t>
            </w:r>
          </w:p>
        </w:tc>
        <w:tc>
          <w:tcPr>
            <w:tcW w:w="1108" w:type="dxa"/>
            <w:tcBorders>
              <w:top w:val="single" w:sz="4" w:space="0" w:color="auto"/>
              <w:left w:val="single" w:sz="4" w:space="0" w:color="auto"/>
            </w:tcBorders>
            <w:shd w:val="clear" w:color="auto" w:fill="FFFFFF"/>
            <w:vAlign w:val="center"/>
          </w:tcPr>
          <w:p w14:paraId="73106482" w14:textId="1D797ACB" w:rsidR="008A1D24" w:rsidRPr="00B61904" w:rsidRDefault="008A1D24" w:rsidP="008A1D24">
            <w:pPr>
              <w:spacing w:line="240" w:lineRule="auto"/>
              <w:ind w:firstLine="0"/>
              <w:jc w:val="center"/>
              <w:rPr>
                <w:snapToGrid/>
                <w:sz w:val="24"/>
                <w:szCs w:val="24"/>
                <w:lang w:eastAsia="uk-UA" w:bidi="uk-UA"/>
              </w:rPr>
            </w:pPr>
          </w:p>
        </w:tc>
        <w:tc>
          <w:tcPr>
            <w:tcW w:w="1276" w:type="dxa"/>
            <w:tcBorders>
              <w:top w:val="single" w:sz="4" w:space="0" w:color="auto"/>
              <w:left w:val="single" w:sz="4" w:space="0" w:color="auto"/>
            </w:tcBorders>
            <w:shd w:val="clear" w:color="auto" w:fill="FFFFFF"/>
          </w:tcPr>
          <w:p w14:paraId="25BB6101" w14:textId="2DD53E6A"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tcBorders>
            <w:shd w:val="clear" w:color="auto" w:fill="FFFFFF"/>
          </w:tcPr>
          <w:p w14:paraId="208519C3" w14:textId="1B318F6E"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vAlign w:val="center"/>
          </w:tcPr>
          <w:p w14:paraId="590BF591" w14:textId="58688287" w:rsidR="008A1D24" w:rsidRPr="00B61904" w:rsidRDefault="00AA1EA8" w:rsidP="008A1D24">
            <w:pPr>
              <w:spacing w:line="240" w:lineRule="auto"/>
              <w:ind w:firstLine="0"/>
              <w:jc w:val="center"/>
              <w:rPr>
                <w:rFonts w:eastAsia="Arial Unicode MS"/>
                <w:snapToGrid/>
                <w:sz w:val="24"/>
                <w:szCs w:val="24"/>
                <w:lang w:eastAsia="uk-UA" w:bidi="uk-UA"/>
              </w:rPr>
            </w:pPr>
            <w:r>
              <w:rPr>
                <w:rFonts w:eastAsia="Arial Unicode MS"/>
                <w:snapToGrid/>
                <w:sz w:val="24"/>
                <w:szCs w:val="24"/>
                <w:lang w:eastAsia="uk-UA" w:bidi="uk-UA"/>
              </w:rPr>
              <w:t>+</w:t>
            </w:r>
          </w:p>
        </w:tc>
        <w:tc>
          <w:tcPr>
            <w:tcW w:w="1134" w:type="dxa"/>
            <w:tcBorders>
              <w:top w:val="single" w:sz="4" w:space="0" w:color="auto"/>
              <w:left w:val="single" w:sz="4" w:space="0" w:color="auto"/>
              <w:right w:val="single" w:sz="4" w:space="0" w:color="auto"/>
            </w:tcBorders>
            <w:shd w:val="clear" w:color="auto" w:fill="FFFFFF"/>
          </w:tcPr>
          <w:p w14:paraId="45C50194" w14:textId="2629CF3B"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77F46BA9" w14:textId="3C646B81"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right w:val="single" w:sz="4" w:space="0" w:color="auto"/>
            </w:tcBorders>
            <w:shd w:val="clear" w:color="auto" w:fill="FFFFFF"/>
          </w:tcPr>
          <w:p w14:paraId="30316A77" w14:textId="1CE156E4" w:rsidR="008A1D24" w:rsidRPr="00B61904" w:rsidRDefault="008A1D24" w:rsidP="008A1D24">
            <w:pPr>
              <w:spacing w:line="240" w:lineRule="auto"/>
              <w:ind w:firstLine="0"/>
              <w:jc w:val="center"/>
              <w:rPr>
                <w:rFonts w:eastAsia="Arial Unicode MS"/>
                <w:snapToGrid/>
                <w:sz w:val="24"/>
                <w:szCs w:val="24"/>
                <w:lang w:eastAsia="uk-UA" w:bidi="uk-UA"/>
              </w:rPr>
            </w:pPr>
          </w:p>
        </w:tc>
      </w:tr>
      <w:tr w:rsidR="008A1D24" w:rsidRPr="002052BC" w14:paraId="4D3EECB6" w14:textId="72CE2048" w:rsidTr="00AA1EA8">
        <w:trPr>
          <w:trHeight w:hRule="exact" w:val="288"/>
          <w:jc w:val="center"/>
        </w:trPr>
        <w:tc>
          <w:tcPr>
            <w:tcW w:w="1155" w:type="dxa"/>
            <w:tcBorders>
              <w:top w:val="single" w:sz="4" w:space="0" w:color="auto"/>
              <w:left w:val="single" w:sz="4" w:space="0" w:color="auto"/>
              <w:bottom w:val="single" w:sz="4" w:space="0" w:color="auto"/>
            </w:tcBorders>
            <w:shd w:val="clear" w:color="auto" w:fill="FFFFFF"/>
            <w:vAlign w:val="center"/>
          </w:tcPr>
          <w:p w14:paraId="5CD18BF6" w14:textId="3732E088" w:rsidR="008A1D24" w:rsidRDefault="008A1D24" w:rsidP="008A1D24">
            <w:pPr>
              <w:spacing w:line="360" w:lineRule="auto"/>
              <w:ind w:firstLine="0"/>
              <w:rPr>
                <w:b/>
                <w:bCs/>
                <w:snapToGrid/>
                <w:color w:val="000000"/>
                <w:sz w:val="24"/>
                <w:szCs w:val="24"/>
                <w:lang w:eastAsia="uk-UA" w:bidi="uk-UA"/>
              </w:rPr>
            </w:pPr>
            <w:r w:rsidRPr="002052BC">
              <w:rPr>
                <w:b/>
                <w:bCs/>
                <w:snapToGrid/>
                <w:color w:val="000000"/>
                <w:sz w:val="24"/>
                <w:szCs w:val="24"/>
                <w:lang w:eastAsia="uk-UA" w:bidi="uk-UA"/>
              </w:rPr>
              <w:t>РН 11</w:t>
            </w:r>
          </w:p>
          <w:p w14:paraId="6D3D3943" w14:textId="37734958" w:rsidR="00AA1EA8" w:rsidRPr="002052BC" w:rsidRDefault="00AA1EA8" w:rsidP="008A1D24">
            <w:pPr>
              <w:spacing w:line="360" w:lineRule="auto"/>
              <w:ind w:firstLine="0"/>
              <w:rPr>
                <w:snapToGrid/>
                <w:color w:val="000000"/>
                <w:sz w:val="24"/>
                <w:szCs w:val="24"/>
                <w:lang w:eastAsia="uk-UA" w:bidi="uk-UA"/>
              </w:rPr>
            </w:pPr>
          </w:p>
        </w:tc>
        <w:tc>
          <w:tcPr>
            <w:tcW w:w="1108" w:type="dxa"/>
            <w:tcBorders>
              <w:top w:val="single" w:sz="4" w:space="0" w:color="auto"/>
              <w:left w:val="single" w:sz="4" w:space="0" w:color="auto"/>
              <w:bottom w:val="single" w:sz="4" w:space="0" w:color="auto"/>
            </w:tcBorders>
            <w:shd w:val="clear" w:color="auto" w:fill="FFFFFF"/>
            <w:vAlign w:val="center"/>
          </w:tcPr>
          <w:p w14:paraId="09C10ECC" w14:textId="59DB2F30" w:rsidR="008A1D24" w:rsidRPr="004772AD" w:rsidRDefault="008A1D24" w:rsidP="008A1D24">
            <w:pPr>
              <w:spacing w:line="240" w:lineRule="auto"/>
              <w:ind w:firstLine="0"/>
              <w:jc w:val="center"/>
              <w:rPr>
                <w:snapToGrid/>
                <w:sz w:val="24"/>
                <w:szCs w:val="24"/>
                <w:lang w:val="ru-RU" w:eastAsia="uk-UA" w:bidi="uk-UA"/>
              </w:rPr>
            </w:pPr>
          </w:p>
        </w:tc>
        <w:tc>
          <w:tcPr>
            <w:tcW w:w="1276" w:type="dxa"/>
            <w:tcBorders>
              <w:top w:val="single" w:sz="4" w:space="0" w:color="auto"/>
              <w:left w:val="single" w:sz="4" w:space="0" w:color="auto"/>
              <w:bottom w:val="single" w:sz="4" w:space="0" w:color="auto"/>
            </w:tcBorders>
            <w:shd w:val="clear" w:color="auto" w:fill="FFFFFF"/>
          </w:tcPr>
          <w:p w14:paraId="60CABE0B" w14:textId="1A5C1696" w:rsidR="008A1D24" w:rsidRPr="00B61904" w:rsidRDefault="008A1D24" w:rsidP="008A1D24">
            <w:pPr>
              <w:spacing w:line="240" w:lineRule="auto"/>
              <w:ind w:firstLine="0"/>
              <w:jc w:val="center"/>
              <w:rPr>
                <w:rFonts w:eastAsia="Arial Unicode MS"/>
                <w:snapToGrid/>
                <w:sz w:val="24"/>
                <w:szCs w:val="24"/>
                <w:lang w:eastAsia="uk-UA" w:bidi="uk-UA"/>
              </w:rPr>
            </w:pPr>
          </w:p>
        </w:tc>
        <w:tc>
          <w:tcPr>
            <w:tcW w:w="1134" w:type="dxa"/>
            <w:tcBorders>
              <w:top w:val="single" w:sz="4" w:space="0" w:color="auto"/>
              <w:left w:val="single" w:sz="4" w:space="0" w:color="auto"/>
              <w:bottom w:val="single" w:sz="4" w:space="0" w:color="auto"/>
            </w:tcBorders>
            <w:shd w:val="clear" w:color="auto" w:fill="FFFFFF"/>
          </w:tcPr>
          <w:p w14:paraId="5CE98BD4" w14:textId="19A4AD67" w:rsidR="008A1D24" w:rsidRPr="00B61904" w:rsidRDefault="00867945" w:rsidP="008A1D24">
            <w:pPr>
              <w:spacing w:line="240" w:lineRule="auto"/>
              <w:ind w:firstLine="0"/>
              <w:jc w:val="center"/>
              <w:rPr>
                <w:rFonts w:eastAsia="Arial Unicode MS"/>
                <w:snapToGrid/>
                <w:sz w:val="24"/>
                <w:szCs w:val="24"/>
                <w:lang w:eastAsia="uk-UA" w:bidi="uk-UA"/>
              </w:rPr>
            </w:pPr>
            <w:r w:rsidRPr="0023294F">
              <w:rPr>
                <w:rFonts w:eastAsia="Arial Unicode MS"/>
                <w:snapToGrid/>
                <w:sz w:val="24"/>
                <w:szCs w:val="24"/>
                <w:lang w:eastAsia="uk-UA" w:bidi="uk-U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3D6BF00" w14:textId="1728F751" w:rsidR="008A1D24" w:rsidRPr="00B61904" w:rsidRDefault="008A1D24" w:rsidP="008A1D24">
            <w:pPr>
              <w:spacing w:line="240" w:lineRule="auto"/>
              <w:ind w:firstLine="0"/>
              <w:jc w:val="center"/>
              <w:rPr>
                <w:snapToGrid/>
                <w:sz w:val="24"/>
                <w:szCs w:val="24"/>
                <w:lang w:eastAsia="uk-UA" w:bidi="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77B79A" w14:textId="0B4A9F1A" w:rsidR="008A1D24" w:rsidRPr="00B61904" w:rsidRDefault="008A1D24" w:rsidP="008A1D24">
            <w:pPr>
              <w:spacing w:line="240" w:lineRule="auto"/>
              <w:ind w:firstLine="0"/>
              <w:jc w:val="center"/>
              <w:rPr>
                <w:snapToGrid/>
                <w:sz w:val="24"/>
                <w:szCs w:val="24"/>
                <w:lang w:eastAsia="uk-UA" w:bidi="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E40753B" w14:textId="43160633" w:rsidR="008A1D24" w:rsidRDefault="008A1D24" w:rsidP="008A1D24">
            <w:pPr>
              <w:spacing w:line="240" w:lineRule="auto"/>
              <w:ind w:firstLine="0"/>
              <w:jc w:val="center"/>
              <w:rPr>
                <w:snapToGrid/>
                <w:sz w:val="24"/>
                <w:szCs w:val="24"/>
                <w:lang w:eastAsia="uk-UA" w:bidi="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8B96E2E" w14:textId="48C65F38" w:rsidR="008A1D24" w:rsidRDefault="00867945" w:rsidP="008A1D24">
            <w:pPr>
              <w:spacing w:line="240" w:lineRule="auto"/>
              <w:ind w:firstLine="0"/>
              <w:jc w:val="center"/>
              <w:rPr>
                <w:snapToGrid/>
                <w:sz w:val="24"/>
                <w:szCs w:val="24"/>
                <w:lang w:eastAsia="uk-UA" w:bidi="uk-UA"/>
              </w:rPr>
            </w:pPr>
            <w:r w:rsidRPr="0023294F">
              <w:rPr>
                <w:rFonts w:eastAsia="Arial Unicode MS"/>
                <w:snapToGrid/>
                <w:sz w:val="24"/>
                <w:szCs w:val="24"/>
                <w:lang w:eastAsia="uk-UA" w:bidi="uk-UA"/>
              </w:rPr>
              <w:t>+</w:t>
            </w:r>
          </w:p>
        </w:tc>
      </w:tr>
    </w:tbl>
    <w:p w14:paraId="579AD32B" w14:textId="77777777" w:rsidR="008813A2" w:rsidRDefault="008813A2" w:rsidP="002052BC">
      <w:pPr>
        <w:ind w:firstLine="993"/>
        <w:rPr>
          <w:sz w:val="20"/>
        </w:rPr>
      </w:pPr>
    </w:p>
    <w:p w14:paraId="5CAFC6A5" w14:textId="77777777" w:rsidR="002052BC" w:rsidRPr="002052BC" w:rsidRDefault="002052BC" w:rsidP="002052BC">
      <w:pPr>
        <w:widowControl/>
        <w:autoSpaceDE w:val="0"/>
        <w:autoSpaceDN w:val="0"/>
        <w:adjustRightInd w:val="0"/>
        <w:spacing w:line="240" w:lineRule="auto"/>
        <w:ind w:firstLine="0"/>
        <w:jc w:val="left"/>
        <w:rPr>
          <w:rFonts w:ascii="Arial" w:hAnsi="Arial" w:cs="Arial"/>
          <w:snapToGrid/>
          <w:sz w:val="18"/>
          <w:szCs w:val="18"/>
          <w:lang w:eastAsia="uk-UA"/>
        </w:rPr>
      </w:pPr>
    </w:p>
    <w:p w14:paraId="27CFD687" w14:textId="6B65D042" w:rsidR="00683EC6" w:rsidRDefault="00683EC6" w:rsidP="005A2C25">
      <w:pPr>
        <w:rPr>
          <w:sz w:val="28"/>
          <w:szCs w:val="28"/>
        </w:rPr>
      </w:pPr>
    </w:p>
    <w:p w14:paraId="3BF35E4D" w14:textId="0275803A" w:rsidR="00683EC6" w:rsidRDefault="00683EC6" w:rsidP="005A2C25">
      <w:pPr>
        <w:rPr>
          <w:sz w:val="28"/>
          <w:szCs w:val="28"/>
        </w:rPr>
      </w:pPr>
    </w:p>
    <w:p w14:paraId="70C4D2C9" w14:textId="49D75F2F" w:rsidR="00683EC6" w:rsidRDefault="00683EC6" w:rsidP="005A2C25">
      <w:pPr>
        <w:rPr>
          <w:sz w:val="28"/>
          <w:szCs w:val="28"/>
        </w:rPr>
      </w:pPr>
    </w:p>
    <w:p w14:paraId="6919A207" w14:textId="77777777" w:rsidR="00380179" w:rsidRDefault="00380179" w:rsidP="005A2C25">
      <w:pPr>
        <w:rPr>
          <w:sz w:val="28"/>
          <w:szCs w:val="28"/>
        </w:rPr>
      </w:pPr>
    </w:p>
    <w:p w14:paraId="4F95FACE" w14:textId="77777777" w:rsidR="00380179" w:rsidRDefault="00380179" w:rsidP="005A2C25">
      <w:pPr>
        <w:rPr>
          <w:sz w:val="28"/>
          <w:szCs w:val="28"/>
        </w:rPr>
      </w:pPr>
    </w:p>
    <w:p w14:paraId="373837A7" w14:textId="77777777" w:rsidR="00380179" w:rsidRDefault="00380179" w:rsidP="005A2C25">
      <w:pPr>
        <w:rPr>
          <w:sz w:val="28"/>
          <w:szCs w:val="28"/>
        </w:rPr>
      </w:pPr>
    </w:p>
    <w:p w14:paraId="300575AD" w14:textId="77777777" w:rsidR="00380179" w:rsidRDefault="00380179" w:rsidP="005A2C25">
      <w:pPr>
        <w:rPr>
          <w:sz w:val="28"/>
          <w:szCs w:val="28"/>
        </w:rPr>
      </w:pPr>
    </w:p>
    <w:sectPr w:rsidR="00380179" w:rsidSect="006222D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9C0B8" w14:textId="77777777" w:rsidR="00676FC0" w:rsidRDefault="00676FC0" w:rsidP="002249ED">
      <w:pPr>
        <w:spacing w:line="240" w:lineRule="auto"/>
      </w:pPr>
      <w:r>
        <w:separator/>
      </w:r>
    </w:p>
  </w:endnote>
  <w:endnote w:type="continuationSeparator" w:id="0">
    <w:p w14:paraId="2BD2A6BF" w14:textId="77777777" w:rsidR="00676FC0" w:rsidRDefault="00676FC0" w:rsidP="00224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7B7F" w14:textId="77777777" w:rsidR="00676FC0" w:rsidRDefault="00676FC0" w:rsidP="002249ED">
      <w:pPr>
        <w:spacing w:line="240" w:lineRule="auto"/>
      </w:pPr>
      <w:r>
        <w:separator/>
      </w:r>
    </w:p>
  </w:footnote>
  <w:footnote w:type="continuationSeparator" w:id="0">
    <w:p w14:paraId="1946F5E9" w14:textId="77777777" w:rsidR="00676FC0" w:rsidRDefault="00676FC0" w:rsidP="002249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F6A9" w14:textId="7A1D3F74" w:rsidR="005268CC" w:rsidRDefault="005268CC">
    <w:pPr>
      <w:pStyle w:val="a4"/>
      <w:jc w:val="right"/>
    </w:pPr>
  </w:p>
  <w:p w14:paraId="2D7082DA" w14:textId="77777777" w:rsidR="005268CC" w:rsidRDefault="005268C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2E66"/>
    <w:multiLevelType w:val="hybridMultilevel"/>
    <w:tmpl w:val="3DD2FE1C"/>
    <w:lvl w:ilvl="0" w:tplc="F160703C">
      <w:start w:val="1"/>
      <w:numFmt w:val="decimal"/>
      <w:lvlText w:val="%1."/>
      <w:lvlJc w:val="left"/>
      <w:pPr>
        <w:ind w:left="749" w:hanging="360"/>
      </w:pPr>
      <w:rPr>
        <w:rFonts w:hint="default"/>
      </w:rPr>
    </w:lvl>
    <w:lvl w:ilvl="1" w:tplc="04220019" w:tentative="1">
      <w:start w:val="1"/>
      <w:numFmt w:val="lowerLetter"/>
      <w:lvlText w:val="%2."/>
      <w:lvlJc w:val="left"/>
      <w:pPr>
        <w:ind w:left="1469" w:hanging="360"/>
      </w:pPr>
    </w:lvl>
    <w:lvl w:ilvl="2" w:tplc="0422001B" w:tentative="1">
      <w:start w:val="1"/>
      <w:numFmt w:val="lowerRoman"/>
      <w:lvlText w:val="%3."/>
      <w:lvlJc w:val="right"/>
      <w:pPr>
        <w:ind w:left="2189" w:hanging="180"/>
      </w:pPr>
    </w:lvl>
    <w:lvl w:ilvl="3" w:tplc="0422000F" w:tentative="1">
      <w:start w:val="1"/>
      <w:numFmt w:val="decimal"/>
      <w:lvlText w:val="%4."/>
      <w:lvlJc w:val="left"/>
      <w:pPr>
        <w:ind w:left="2909" w:hanging="360"/>
      </w:pPr>
    </w:lvl>
    <w:lvl w:ilvl="4" w:tplc="04220019" w:tentative="1">
      <w:start w:val="1"/>
      <w:numFmt w:val="lowerLetter"/>
      <w:lvlText w:val="%5."/>
      <w:lvlJc w:val="left"/>
      <w:pPr>
        <w:ind w:left="3629" w:hanging="360"/>
      </w:pPr>
    </w:lvl>
    <w:lvl w:ilvl="5" w:tplc="0422001B" w:tentative="1">
      <w:start w:val="1"/>
      <w:numFmt w:val="lowerRoman"/>
      <w:lvlText w:val="%6."/>
      <w:lvlJc w:val="right"/>
      <w:pPr>
        <w:ind w:left="4349" w:hanging="180"/>
      </w:pPr>
    </w:lvl>
    <w:lvl w:ilvl="6" w:tplc="0422000F" w:tentative="1">
      <w:start w:val="1"/>
      <w:numFmt w:val="decimal"/>
      <w:lvlText w:val="%7."/>
      <w:lvlJc w:val="left"/>
      <w:pPr>
        <w:ind w:left="5069" w:hanging="360"/>
      </w:pPr>
    </w:lvl>
    <w:lvl w:ilvl="7" w:tplc="04220019" w:tentative="1">
      <w:start w:val="1"/>
      <w:numFmt w:val="lowerLetter"/>
      <w:lvlText w:val="%8."/>
      <w:lvlJc w:val="left"/>
      <w:pPr>
        <w:ind w:left="5789" w:hanging="360"/>
      </w:pPr>
    </w:lvl>
    <w:lvl w:ilvl="8" w:tplc="0422001B" w:tentative="1">
      <w:start w:val="1"/>
      <w:numFmt w:val="lowerRoman"/>
      <w:lvlText w:val="%9."/>
      <w:lvlJc w:val="right"/>
      <w:pPr>
        <w:ind w:left="6509" w:hanging="180"/>
      </w:pPr>
    </w:lvl>
  </w:abstractNum>
  <w:abstractNum w:abstractNumId="1" w15:restartNumberingAfterBreak="0">
    <w:nsid w:val="365E791E"/>
    <w:multiLevelType w:val="hybridMultilevel"/>
    <w:tmpl w:val="7AFC8444"/>
    <w:lvl w:ilvl="0" w:tplc="5980E04A">
      <w:start w:val="2145"/>
      <w:numFmt w:val="bullet"/>
      <w:lvlText w:val="-"/>
      <w:lvlJc w:val="left"/>
      <w:pPr>
        <w:ind w:left="833" w:hanging="360"/>
      </w:pPr>
      <w:rPr>
        <w:rFonts w:ascii="Times New Roman" w:eastAsia="Times New Roman" w:hAnsi="Times New Roman" w:cs="Times New Roman" w:hint="default"/>
        <w:w w:val="100"/>
        <w:sz w:val="27"/>
        <w:szCs w:val="27"/>
        <w:lang w:val="uk-UA" w:eastAsia="uk-UA" w:bidi="uk-UA"/>
      </w:rPr>
    </w:lvl>
    <w:lvl w:ilvl="1" w:tplc="04220003" w:tentative="1">
      <w:start w:val="1"/>
      <w:numFmt w:val="bullet"/>
      <w:lvlText w:val="o"/>
      <w:lvlJc w:val="left"/>
      <w:pPr>
        <w:ind w:left="1553" w:hanging="360"/>
      </w:pPr>
      <w:rPr>
        <w:rFonts w:ascii="Courier New" w:hAnsi="Courier New" w:cs="Courier New" w:hint="default"/>
      </w:rPr>
    </w:lvl>
    <w:lvl w:ilvl="2" w:tplc="04220005" w:tentative="1">
      <w:start w:val="1"/>
      <w:numFmt w:val="bullet"/>
      <w:lvlText w:val=""/>
      <w:lvlJc w:val="left"/>
      <w:pPr>
        <w:ind w:left="2273" w:hanging="360"/>
      </w:pPr>
      <w:rPr>
        <w:rFonts w:ascii="Wingdings" w:hAnsi="Wingdings" w:hint="default"/>
      </w:rPr>
    </w:lvl>
    <w:lvl w:ilvl="3" w:tplc="04220001" w:tentative="1">
      <w:start w:val="1"/>
      <w:numFmt w:val="bullet"/>
      <w:lvlText w:val=""/>
      <w:lvlJc w:val="left"/>
      <w:pPr>
        <w:ind w:left="2993" w:hanging="360"/>
      </w:pPr>
      <w:rPr>
        <w:rFonts w:ascii="Symbol" w:hAnsi="Symbol" w:hint="default"/>
      </w:rPr>
    </w:lvl>
    <w:lvl w:ilvl="4" w:tplc="04220003" w:tentative="1">
      <w:start w:val="1"/>
      <w:numFmt w:val="bullet"/>
      <w:lvlText w:val="o"/>
      <w:lvlJc w:val="left"/>
      <w:pPr>
        <w:ind w:left="3713" w:hanging="360"/>
      </w:pPr>
      <w:rPr>
        <w:rFonts w:ascii="Courier New" w:hAnsi="Courier New" w:cs="Courier New" w:hint="default"/>
      </w:rPr>
    </w:lvl>
    <w:lvl w:ilvl="5" w:tplc="04220005" w:tentative="1">
      <w:start w:val="1"/>
      <w:numFmt w:val="bullet"/>
      <w:lvlText w:val=""/>
      <w:lvlJc w:val="left"/>
      <w:pPr>
        <w:ind w:left="4433" w:hanging="360"/>
      </w:pPr>
      <w:rPr>
        <w:rFonts w:ascii="Wingdings" w:hAnsi="Wingdings" w:hint="default"/>
      </w:rPr>
    </w:lvl>
    <w:lvl w:ilvl="6" w:tplc="04220001" w:tentative="1">
      <w:start w:val="1"/>
      <w:numFmt w:val="bullet"/>
      <w:lvlText w:val=""/>
      <w:lvlJc w:val="left"/>
      <w:pPr>
        <w:ind w:left="5153" w:hanging="360"/>
      </w:pPr>
      <w:rPr>
        <w:rFonts w:ascii="Symbol" w:hAnsi="Symbol" w:hint="default"/>
      </w:rPr>
    </w:lvl>
    <w:lvl w:ilvl="7" w:tplc="04220003" w:tentative="1">
      <w:start w:val="1"/>
      <w:numFmt w:val="bullet"/>
      <w:lvlText w:val="o"/>
      <w:lvlJc w:val="left"/>
      <w:pPr>
        <w:ind w:left="5873" w:hanging="360"/>
      </w:pPr>
      <w:rPr>
        <w:rFonts w:ascii="Courier New" w:hAnsi="Courier New" w:cs="Courier New" w:hint="default"/>
      </w:rPr>
    </w:lvl>
    <w:lvl w:ilvl="8" w:tplc="04220005" w:tentative="1">
      <w:start w:val="1"/>
      <w:numFmt w:val="bullet"/>
      <w:lvlText w:val=""/>
      <w:lvlJc w:val="left"/>
      <w:pPr>
        <w:ind w:left="6593" w:hanging="360"/>
      </w:pPr>
      <w:rPr>
        <w:rFonts w:ascii="Wingdings" w:hAnsi="Wingdings" w:hint="default"/>
      </w:rPr>
    </w:lvl>
  </w:abstractNum>
  <w:abstractNum w:abstractNumId="2" w15:restartNumberingAfterBreak="0">
    <w:nsid w:val="43861CBA"/>
    <w:multiLevelType w:val="hybridMultilevel"/>
    <w:tmpl w:val="F74CDBBA"/>
    <w:lvl w:ilvl="0" w:tplc="22C08F7A">
      <w:start w:val="1"/>
      <w:numFmt w:val="decimal"/>
      <w:lvlText w:val="%1."/>
      <w:lvlJc w:val="left"/>
      <w:pPr>
        <w:ind w:left="749" w:hanging="360"/>
      </w:pPr>
      <w:rPr>
        <w:rFonts w:ascii="Times New Roman" w:hAnsi="Times New Roman" w:cs="Times New Roman" w:hint="default"/>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3" w15:restartNumberingAfterBreak="0">
    <w:nsid w:val="746C26A7"/>
    <w:multiLevelType w:val="hybridMultilevel"/>
    <w:tmpl w:val="3FDA174A"/>
    <w:lvl w:ilvl="0" w:tplc="5980E04A">
      <w:start w:val="2145"/>
      <w:numFmt w:val="bullet"/>
      <w:lvlText w:val="-"/>
      <w:lvlJc w:val="left"/>
      <w:pPr>
        <w:ind w:left="468" w:hanging="360"/>
      </w:pPr>
      <w:rPr>
        <w:rFonts w:ascii="Times New Roman" w:eastAsia="Times New Roman" w:hAnsi="Times New Roman" w:cs="Times New Roman" w:hint="default"/>
        <w:w w:val="100"/>
        <w:sz w:val="27"/>
        <w:szCs w:val="27"/>
        <w:lang w:val="uk-UA" w:eastAsia="uk-UA" w:bidi="uk-UA"/>
      </w:rPr>
    </w:lvl>
    <w:lvl w:ilvl="1" w:tplc="04190003" w:tentative="1">
      <w:start w:val="1"/>
      <w:numFmt w:val="bullet"/>
      <w:lvlText w:val="o"/>
      <w:lvlJc w:val="left"/>
      <w:pPr>
        <w:ind w:left="1188" w:hanging="360"/>
      </w:pPr>
      <w:rPr>
        <w:rFonts w:ascii="Courier New" w:hAnsi="Courier New" w:cs="Courier New" w:hint="default"/>
      </w:rPr>
    </w:lvl>
    <w:lvl w:ilvl="2" w:tplc="04190005" w:tentative="1">
      <w:start w:val="1"/>
      <w:numFmt w:val="bullet"/>
      <w:lvlText w:val=""/>
      <w:lvlJc w:val="left"/>
      <w:pPr>
        <w:ind w:left="1908" w:hanging="360"/>
      </w:pPr>
      <w:rPr>
        <w:rFonts w:ascii="Wingdings" w:hAnsi="Wingdings" w:hint="default"/>
      </w:rPr>
    </w:lvl>
    <w:lvl w:ilvl="3" w:tplc="04190001" w:tentative="1">
      <w:start w:val="1"/>
      <w:numFmt w:val="bullet"/>
      <w:lvlText w:val=""/>
      <w:lvlJc w:val="left"/>
      <w:pPr>
        <w:ind w:left="2628" w:hanging="360"/>
      </w:pPr>
      <w:rPr>
        <w:rFonts w:ascii="Symbol" w:hAnsi="Symbol" w:hint="default"/>
      </w:rPr>
    </w:lvl>
    <w:lvl w:ilvl="4" w:tplc="04190003" w:tentative="1">
      <w:start w:val="1"/>
      <w:numFmt w:val="bullet"/>
      <w:lvlText w:val="o"/>
      <w:lvlJc w:val="left"/>
      <w:pPr>
        <w:ind w:left="3348" w:hanging="360"/>
      </w:pPr>
      <w:rPr>
        <w:rFonts w:ascii="Courier New" w:hAnsi="Courier New" w:cs="Courier New" w:hint="default"/>
      </w:rPr>
    </w:lvl>
    <w:lvl w:ilvl="5" w:tplc="04190005" w:tentative="1">
      <w:start w:val="1"/>
      <w:numFmt w:val="bullet"/>
      <w:lvlText w:val=""/>
      <w:lvlJc w:val="left"/>
      <w:pPr>
        <w:ind w:left="4068" w:hanging="360"/>
      </w:pPr>
      <w:rPr>
        <w:rFonts w:ascii="Wingdings" w:hAnsi="Wingdings" w:hint="default"/>
      </w:rPr>
    </w:lvl>
    <w:lvl w:ilvl="6" w:tplc="04190001" w:tentative="1">
      <w:start w:val="1"/>
      <w:numFmt w:val="bullet"/>
      <w:lvlText w:val=""/>
      <w:lvlJc w:val="left"/>
      <w:pPr>
        <w:ind w:left="4788" w:hanging="360"/>
      </w:pPr>
      <w:rPr>
        <w:rFonts w:ascii="Symbol" w:hAnsi="Symbol" w:hint="default"/>
      </w:rPr>
    </w:lvl>
    <w:lvl w:ilvl="7" w:tplc="04190003" w:tentative="1">
      <w:start w:val="1"/>
      <w:numFmt w:val="bullet"/>
      <w:lvlText w:val="o"/>
      <w:lvlJc w:val="left"/>
      <w:pPr>
        <w:ind w:left="5508" w:hanging="360"/>
      </w:pPr>
      <w:rPr>
        <w:rFonts w:ascii="Courier New" w:hAnsi="Courier New" w:cs="Courier New" w:hint="default"/>
      </w:rPr>
    </w:lvl>
    <w:lvl w:ilvl="8" w:tplc="04190005" w:tentative="1">
      <w:start w:val="1"/>
      <w:numFmt w:val="bullet"/>
      <w:lvlText w:val=""/>
      <w:lvlJc w:val="left"/>
      <w:pPr>
        <w:ind w:left="6228" w:hanging="360"/>
      </w:pPr>
      <w:rPr>
        <w:rFonts w:ascii="Wingdings" w:hAnsi="Wingdings" w:hint="default"/>
      </w:rPr>
    </w:lvl>
  </w:abstractNum>
  <w:num w:numId="1" w16cid:durableId="1132675002">
    <w:abstractNumId w:val="0"/>
  </w:num>
  <w:num w:numId="2" w16cid:durableId="1144852068">
    <w:abstractNumId w:val="2"/>
  </w:num>
  <w:num w:numId="3" w16cid:durableId="1963002625">
    <w:abstractNumId w:val="1"/>
  </w:num>
  <w:num w:numId="4" w16cid:durableId="1012997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54"/>
    <w:rsid w:val="0001447D"/>
    <w:rsid w:val="0003537B"/>
    <w:rsid w:val="00045AF4"/>
    <w:rsid w:val="00074CD7"/>
    <w:rsid w:val="00076528"/>
    <w:rsid w:val="0008204C"/>
    <w:rsid w:val="0008318F"/>
    <w:rsid w:val="000A11E3"/>
    <w:rsid w:val="000B21FB"/>
    <w:rsid w:val="000C25AD"/>
    <w:rsid w:val="000C26E3"/>
    <w:rsid w:val="000C5CDC"/>
    <w:rsid w:val="0010175D"/>
    <w:rsid w:val="00104859"/>
    <w:rsid w:val="001248F5"/>
    <w:rsid w:val="00165C6D"/>
    <w:rsid w:val="0017414D"/>
    <w:rsid w:val="001746AD"/>
    <w:rsid w:val="00181CBE"/>
    <w:rsid w:val="00186E51"/>
    <w:rsid w:val="001934D8"/>
    <w:rsid w:val="001958C7"/>
    <w:rsid w:val="001B58E1"/>
    <w:rsid w:val="001C1673"/>
    <w:rsid w:val="001E6CE2"/>
    <w:rsid w:val="001F2BAE"/>
    <w:rsid w:val="001F37D0"/>
    <w:rsid w:val="001F51C6"/>
    <w:rsid w:val="002052BC"/>
    <w:rsid w:val="002106BC"/>
    <w:rsid w:val="002249ED"/>
    <w:rsid w:val="00225760"/>
    <w:rsid w:val="00227016"/>
    <w:rsid w:val="0023304A"/>
    <w:rsid w:val="002355F1"/>
    <w:rsid w:val="0024641C"/>
    <w:rsid w:val="002559B2"/>
    <w:rsid w:val="002A1EFE"/>
    <w:rsid w:val="002B010A"/>
    <w:rsid w:val="002C4E4C"/>
    <w:rsid w:val="002D143F"/>
    <w:rsid w:val="002F3462"/>
    <w:rsid w:val="002F50E4"/>
    <w:rsid w:val="003032BD"/>
    <w:rsid w:val="00326B13"/>
    <w:rsid w:val="00345862"/>
    <w:rsid w:val="003539C0"/>
    <w:rsid w:val="00362D53"/>
    <w:rsid w:val="003741DC"/>
    <w:rsid w:val="00377A52"/>
    <w:rsid w:val="00380179"/>
    <w:rsid w:val="003B5295"/>
    <w:rsid w:val="003F1851"/>
    <w:rsid w:val="003F2BBC"/>
    <w:rsid w:val="00432359"/>
    <w:rsid w:val="00437C4C"/>
    <w:rsid w:val="0044569C"/>
    <w:rsid w:val="004772AD"/>
    <w:rsid w:val="00477441"/>
    <w:rsid w:val="0049143B"/>
    <w:rsid w:val="00494364"/>
    <w:rsid w:val="004B1111"/>
    <w:rsid w:val="004D28C1"/>
    <w:rsid w:val="004D3F94"/>
    <w:rsid w:val="004D5AE3"/>
    <w:rsid w:val="004E1BD4"/>
    <w:rsid w:val="004F0559"/>
    <w:rsid w:val="004F19DA"/>
    <w:rsid w:val="004F60BA"/>
    <w:rsid w:val="00524D27"/>
    <w:rsid w:val="005268CC"/>
    <w:rsid w:val="00527218"/>
    <w:rsid w:val="0055005B"/>
    <w:rsid w:val="005515F5"/>
    <w:rsid w:val="00552943"/>
    <w:rsid w:val="00562EF6"/>
    <w:rsid w:val="005818D6"/>
    <w:rsid w:val="00582BAD"/>
    <w:rsid w:val="005939D9"/>
    <w:rsid w:val="005A2C25"/>
    <w:rsid w:val="005C3A52"/>
    <w:rsid w:val="005E5068"/>
    <w:rsid w:val="005F62AB"/>
    <w:rsid w:val="005F6897"/>
    <w:rsid w:val="0060248A"/>
    <w:rsid w:val="006222DD"/>
    <w:rsid w:val="0062781C"/>
    <w:rsid w:val="00651D9C"/>
    <w:rsid w:val="00662534"/>
    <w:rsid w:val="00676FC0"/>
    <w:rsid w:val="006829C2"/>
    <w:rsid w:val="00683EC6"/>
    <w:rsid w:val="00695636"/>
    <w:rsid w:val="006A39DA"/>
    <w:rsid w:val="006B51AC"/>
    <w:rsid w:val="006B7240"/>
    <w:rsid w:val="006C00CB"/>
    <w:rsid w:val="006D3CB0"/>
    <w:rsid w:val="006E6970"/>
    <w:rsid w:val="006F2B5D"/>
    <w:rsid w:val="007121F0"/>
    <w:rsid w:val="00717A31"/>
    <w:rsid w:val="00731A5C"/>
    <w:rsid w:val="0075262B"/>
    <w:rsid w:val="00753EF7"/>
    <w:rsid w:val="00787414"/>
    <w:rsid w:val="007A4F5C"/>
    <w:rsid w:val="007B60D0"/>
    <w:rsid w:val="007E072B"/>
    <w:rsid w:val="007F65C5"/>
    <w:rsid w:val="00810BDF"/>
    <w:rsid w:val="00836A38"/>
    <w:rsid w:val="00845A37"/>
    <w:rsid w:val="00867945"/>
    <w:rsid w:val="008813A2"/>
    <w:rsid w:val="00882BEF"/>
    <w:rsid w:val="008865F9"/>
    <w:rsid w:val="008A193B"/>
    <w:rsid w:val="008A1D24"/>
    <w:rsid w:val="008B1161"/>
    <w:rsid w:val="008B5350"/>
    <w:rsid w:val="008E6AF2"/>
    <w:rsid w:val="00901775"/>
    <w:rsid w:val="00917833"/>
    <w:rsid w:val="0092015D"/>
    <w:rsid w:val="00932EFB"/>
    <w:rsid w:val="00941DAC"/>
    <w:rsid w:val="009434BD"/>
    <w:rsid w:val="00950FB6"/>
    <w:rsid w:val="00960622"/>
    <w:rsid w:val="00972E0A"/>
    <w:rsid w:val="00973577"/>
    <w:rsid w:val="00986A96"/>
    <w:rsid w:val="00993E54"/>
    <w:rsid w:val="00995D53"/>
    <w:rsid w:val="009A1FA5"/>
    <w:rsid w:val="009A5EEC"/>
    <w:rsid w:val="009E2443"/>
    <w:rsid w:val="009F2550"/>
    <w:rsid w:val="009F7BA1"/>
    <w:rsid w:val="00A13824"/>
    <w:rsid w:val="00A4579A"/>
    <w:rsid w:val="00A55389"/>
    <w:rsid w:val="00A65C05"/>
    <w:rsid w:val="00A72F52"/>
    <w:rsid w:val="00A731F4"/>
    <w:rsid w:val="00A92109"/>
    <w:rsid w:val="00A92CE7"/>
    <w:rsid w:val="00A937BC"/>
    <w:rsid w:val="00A9685A"/>
    <w:rsid w:val="00AA1EA8"/>
    <w:rsid w:val="00AC3529"/>
    <w:rsid w:val="00AD261B"/>
    <w:rsid w:val="00AD54AE"/>
    <w:rsid w:val="00AF2676"/>
    <w:rsid w:val="00B137E0"/>
    <w:rsid w:val="00B3303A"/>
    <w:rsid w:val="00B3571D"/>
    <w:rsid w:val="00B35ED9"/>
    <w:rsid w:val="00B40C73"/>
    <w:rsid w:val="00B50F29"/>
    <w:rsid w:val="00B61904"/>
    <w:rsid w:val="00B7041D"/>
    <w:rsid w:val="00BC2D46"/>
    <w:rsid w:val="00BC3FB9"/>
    <w:rsid w:val="00BD3A54"/>
    <w:rsid w:val="00BD4B9A"/>
    <w:rsid w:val="00BD5824"/>
    <w:rsid w:val="00BE0532"/>
    <w:rsid w:val="00C22E4F"/>
    <w:rsid w:val="00C3720A"/>
    <w:rsid w:val="00C65AD2"/>
    <w:rsid w:val="00C775B1"/>
    <w:rsid w:val="00CB7A10"/>
    <w:rsid w:val="00CE2B06"/>
    <w:rsid w:val="00D02D33"/>
    <w:rsid w:val="00D0511A"/>
    <w:rsid w:val="00D166BF"/>
    <w:rsid w:val="00D202BB"/>
    <w:rsid w:val="00D42BF4"/>
    <w:rsid w:val="00D43571"/>
    <w:rsid w:val="00D52B70"/>
    <w:rsid w:val="00D567EC"/>
    <w:rsid w:val="00D65CD7"/>
    <w:rsid w:val="00D80E41"/>
    <w:rsid w:val="00DA49B9"/>
    <w:rsid w:val="00DB5EFE"/>
    <w:rsid w:val="00DB7619"/>
    <w:rsid w:val="00DD74F4"/>
    <w:rsid w:val="00DE3C5D"/>
    <w:rsid w:val="00DE7EDA"/>
    <w:rsid w:val="00DF70D8"/>
    <w:rsid w:val="00E04E5C"/>
    <w:rsid w:val="00E07C3F"/>
    <w:rsid w:val="00E41BD0"/>
    <w:rsid w:val="00E5301C"/>
    <w:rsid w:val="00E63756"/>
    <w:rsid w:val="00E66EFA"/>
    <w:rsid w:val="00E7193D"/>
    <w:rsid w:val="00E72C59"/>
    <w:rsid w:val="00E92B27"/>
    <w:rsid w:val="00E93728"/>
    <w:rsid w:val="00EA7E30"/>
    <w:rsid w:val="00EB6141"/>
    <w:rsid w:val="00EE4336"/>
    <w:rsid w:val="00EF0085"/>
    <w:rsid w:val="00F003FA"/>
    <w:rsid w:val="00F16E64"/>
    <w:rsid w:val="00F34147"/>
    <w:rsid w:val="00F4206B"/>
    <w:rsid w:val="00F50A87"/>
    <w:rsid w:val="00F51C0F"/>
    <w:rsid w:val="00F60088"/>
    <w:rsid w:val="00F61171"/>
    <w:rsid w:val="00F8368C"/>
    <w:rsid w:val="00F923C1"/>
    <w:rsid w:val="00FD37D0"/>
    <w:rsid w:val="00FE1A47"/>
    <w:rsid w:val="00FE5075"/>
    <w:rsid w:val="00FF277A"/>
    <w:rsid w:val="00FF3D65"/>
    <w:rsid w:val="00FF4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D1B17"/>
  <w15:docId w15:val="{7AA092B8-1376-49B3-BB4A-09168022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1F0"/>
    <w:pPr>
      <w:widowControl w:val="0"/>
      <w:spacing w:after="0" w:line="300" w:lineRule="auto"/>
      <w:ind w:firstLine="680"/>
      <w:jc w:val="both"/>
    </w:pPr>
    <w:rPr>
      <w:rFonts w:ascii="Times New Roman" w:eastAsia="Times New Roman" w:hAnsi="Times New Roman" w:cs="Times New Roman"/>
      <w:snapToGrid w:val="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F19DA"/>
    <w:pPr>
      <w:widowControl/>
      <w:spacing w:after="200" w:line="276" w:lineRule="auto"/>
      <w:ind w:left="720" w:firstLine="0"/>
      <w:jc w:val="left"/>
    </w:pPr>
    <w:rPr>
      <w:rFonts w:ascii="Calibri" w:hAnsi="Calibri" w:cs="Calibri"/>
      <w:snapToGrid/>
      <w:szCs w:val="22"/>
      <w:lang w:eastAsia="en-US"/>
    </w:rPr>
  </w:style>
  <w:style w:type="character" w:customStyle="1" w:styleId="rvts0">
    <w:name w:val="rvts0"/>
    <w:qFormat/>
    <w:rsid w:val="005A2C25"/>
  </w:style>
  <w:style w:type="paragraph" w:styleId="a3">
    <w:name w:val="List Paragraph"/>
    <w:basedOn w:val="a"/>
    <w:uiPriority w:val="34"/>
    <w:qFormat/>
    <w:rsid w:val="005A2C25"/>
    <w:pPr>
      <w:ind w:left="720"/>
      <w:contextualSpacing/>
    </w:pPr>
  </w:style>
  <w:style w:type="paragraph" w:styleId="a4">
    <w:name w:val="header"/>
    <w:basedOn w:val="a"/>
    <w:link w:val="a5"/>
    <w:uiPriority w:val="99"/>
    <w:unhideWhenUsed/>
    <w:rsid w:val="002249ED"/>
    <w:pPr>
      <w:tabs>
        <w:tab w:val="center" w:pos="4677"/>
        <w:tab w:val="right" w:pos="9355"/>
      </w:tabs>
      <w:spacing w:line="240" w:lineRule="auto"/>
    </w:pPr>
  </w:style>
  <w:style w:type="character" w:customStyle="1" w:styleId="a5">
    <w:name w:val="Верхний колонтитул Знак"/>
    <w:basedOn w:val="a0"/>
    <w:link w:val="a4"/>
    <w:uiPriority w:val="99"/>
    <w:rsid w:val="002249ED"/>
    <w:rPr>
      <w:rFonts w:ascii="Times New Roman" w:eastAsia="Times New Roman" w:hAnsi="Times New Roman" w:cs="Times New Roman"/>
      <w:snapToGrid w:val="0"/>
      <w:szCs w:val="20"/>
      <w:lang w:val="uk-UA" w:eastAsia="ru-RU"/>
    </w:rPr>
  </w:style>
  <w:style w:type="paragraph" w:styleId="a6">
    <w:name w:val="footer"/>
    <w:basedOn w:val="a"/>
    <w:link w:val="a7"/>
    <w:uiPriority w:val="99"/>
    <w:unhideWhenUsed/>
    <w:rsid w:val="002249ED"/>
    <w:pPr>
      <w:tabs>
        <w:tab w:val="center" w:pos="4677"/>
        <w:tab w:val="right" w:pos="9355"/>
      </w:tabs>
      <w:spacing w:line="240" w:lineRule="auto"/>
    </w:pPr>
  </w:style>
  <w:style w:type="character" w:customStyle="1" w:styleId="a7">
    <w:name w:val="Нижний колонтитул Знак"/>
    <w:basedOn w:val="a0"/>
    <w:link w:val="a6"/>
    <w:uiPriority w:val="99"/>
    <w:rsid w:val="002249ED"/>
    <w:rPr>
      <w:rFonts w:ascii="Times New Roman" w:eastAsia="Times New Roman" w:hAnsi="Times New Roman" w:cs="Times New Roman"/>
      <w:snapToGrid w:val="0"/>
      <w:szCs w:val="20"/>
      <w:lang w:val="uk-UA" w:eastAsia="ru-RU"/>
    </w:rPr>
  </w:style>
  <w:style w:type="paragraph" w:styleId="a8">
    <w:name w:val="Body Text"/>
    <w:basedOn w:val="a"/>
    <w:link w:val="a9"/>
    <w:uiPriority w:val="1"/>
    <w:qFormat/>
    <w:rsid w:val="00227016"/>
    <w:pPr>
      <w:autoSpaceDE w:val="0"/>
      <w:autoSpaceDN w:val="0"/>
      <w:spacing w:line="240" w:lineRule="auto"/>
      <w:ind w:firstLine="0"/>
      <w:jc w:val="left"/>
    </w:pPr>
    <w:rPr>
      <w:snapToGrid/>
      <w:sz w:val="28"/>
      <w:szCs w:val="28"/>
      <w:lang w:eastAsia="uk-UA" w:bidi="uk-UA"/>
    </w:rPr>
  </w:style>
  <w:style w:type="character" w:customStyle="1" w:styleId="a9">
    <w:name w:val="Основной текст Знак"/>
    <w:basedOn w:val="a0"/>
    <w:link w:val="a8"/>
    <w:uiPriority w:val="1"/>
    <w:rsid w:val="00227016"/>
    <w:rPr>
      <w:rFonts w:ascii="Times New Roman" w:eastAsia="Times New Roman" w:hAnsi="Times New Roman" w:cs="Times New Roman"/>
      <w:sz w:val="28"/>
      <w:szCs w:val="28"/>
      <w:lang w:val="uk-UA" w:eastAsia="uk-UA" w:bidi="uk-UA"/>
    </w:rPr>
  </w:style>
  <w:style w:type="paragraph" w:customStyle="1" w:styleId="TableParagraph">
    <w:name w:val="Table Paragraph"/>
    <w:basedOn w:val="a"/>
    <w:uiPriority w:val="1"/>
    <w:qFormat/>
    <w:rsid w:val="00227016"/>
    <w:pPr>
      <w:autoSpaceDE w:val="0"/>
      <w:autoSpaceDN w:val="0"/>
      <w:spacing w:line="240" w:lineRule="auto"/>
      <w:ind w:firstLine="0"/>
      <w:jc w:val="left"/>
    </w:pPr>
    <w:rPr>
      <w:snapToGrid/>
      <w:szCs w:val="22"/>
      <w:lang w:eastAsia="uk-UA" w:bidi="uk-UA"/>
    </w:rPr>
  </w:style>
  <w:style w:type="paragraph" w:styleId="aa">
    <w:name w:val="Balloon Text"/>
    <w:basedOn w:val="a"/>
    <w:link w:val="ab"/>
    <w:semiHidden/>
    <w:rsid w:val="004D3F94"/>
    <w:pPr>
      <w:widowControl/>
      <w:spacing w:line="240" w:lineRule="auto"/>
      <w:ind w:firstLine="0"/>
      <w:jc w:val="left"/>
    </w:pPr>
    <w:rPr>
      <w:rFonts w:ascii="Segoe UI" w:eastAsia="Calibri" w:hAnsi="Segoe UI"/>
      <w:snapToGrid/>
      <w:sz w:val="18"/>
      <w:lang w:val="x-none" w:eastAsia="en-US"/>
    </w:rPr>
  </w:style>
  <w:style w:type="character" w:customStyle="1" w:styleId="ab">
    <w:name w:val="Текст выноски Знак"/>
    <w:basedOn w:val="a0"/>
    <w:link w:val="aa"/>
    <w:semiHidden/>
    <w:rsid w:val="004D3F94"/>
    <w:rPr>
      <w:rFonts w:ascii="Segoe UI" w:eastAsia="Calibri" w:hAnsi="Segoe UI" w:cs="Times New Roman"/>
      <w:sz w:val="18"/>
      <w:szCs w:val="20"/>
      <w:lang w:val="x-none"/>
    </w:rPr>
  </w:style>
  <w:style w:type="paragraph" w:styleId="ac">
    <w:name w:val="Normal (Web)"/>
    <w:aliases w:val="Обычный (Web),Обычный (Web)2,Обычный (веб)1"/>
    <w:basedOn w:val="a"/>
    <w:uiPriority w:val="99"/>
    <w:rsid w:val="00527218"/>
    <w:pPr>
      <w:widowControl/>
      <w:spacing w:before="100" w:beforeAutospacing="1" w:after="100" w:afterAutospacing="1" w:line="240" w:lineRule="auto"/>
      <w:ind w:firstLine="0"/>
      <w:jc w:val="left"/>
    </w:pPr>
    <w:rPr>
      <w:snapToGrid/>
      <w:sz w:val="24"/>
      <w:szCs w:val="24"/>
      <w:lang w:val="ru-RU"/>
    </w:rPr>
  </w:style>
  <w:style w:type="table" w:styleId="ad">
    <w:name w:val="Table Grid"/>
    <w:basedOn w:val="a1"/>
    <w:uiPriority w:val="39"/>
    <w:rsid w:val="00527218"/>
    <w:pPr>
      <w:widowControl w:val="0"/>
      <w:spacing w:after="0" w:line="240" w:lineRule="auto"/>
    </w:pPr>
    <w:rPr>
      <w:rFonts w:ascii="Microsoft Sans Serif" w:eastAsia="Microsoft Sans Serif" w:hAnsi="Microsoft Sans Serif" w:cs="Microsoft Sans Serif"/>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1958C7"/>
    <w:rPr>
      <w:color w:val="0000FF"/>
      <w:u w:val="single"/>
    </w:rPr>
  </w:style>
  <w:style w:type="character" w:styleId="af">
    <w:name w:val="Unresolved Mention"/>
    <w:basedOn w:val="a0"/>
    <w:uiPriority w:val="99"/>
    <w:semiHidden/>
    <w:unhideWhenUsed/>
    <w:rsid w:val="00195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imetable.lond.lg.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space.lgnau.edu.ua/xmlui/"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15</Pages>
  <Words>3790</Words>
  <Characters>21608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Лойко Юлія Сергіївна</dc:creator>
  <cp:lastModifiedBy>Люда Наливайко</cp:lastModifiedBy>
  <cp:revision>21</cp:revision>
  <cp:lastPrinted>2021-06-22T10:34:00Z</cp:lastPrinted>
  <dcterms:created xsi:type="dcterms:W3CDTF">2023-04-17T13:16:00Z</dcterms:created>
  <dcterms:modified xsi:type="dcterms:W3CDTF">2023-04-26T02:15:00Z</dcterms:modified>
</cp:coreProperties>
</file>