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A80CB" w14:textId="77777777" w:rsidR="00154C36" w:rsidRDefault="00585AD2" w:rsidP="00F729A5">
      <w:pPr>
        <w:jc w:val="center"/>
        <w:rPr>
          <w:szCs w:val="24"/>
        </w:rPr>
      </w:pPr>
      <w:r>
        <w:rPr>
          <w:noProof/>
          <w:lang w:val="ru-RU" w:eastAsia="ru-RU"/>
        </w:rPr>
        <w:drawing>
          <wp:inline distT="0" distB="0" distL="0" distR="0" wp14:anchorId="2B99EBA5" wp14:editId="4AF1D170">
            <wp:extent cx="428625" cy="61912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12000" contrast="24000"/>
                    </a:blip>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14:paraId="760BBE04" w14:textId="77777777" w:rsidR="00154C36" w:rsidRDefault="00154C36" w:rsidP="00F729A5">
      <w:pPr>
        <w:jc w:val="center"/>
        <w:rPr>
          <w:szCs w:val="24"/>
        </w:rPr>
      </w:pPr>
    </w:p>
    <w:p w14:paraId="3B858A3A" w14:textId="77777777" w:rsidR="00154C36" w:rsidRDefault="00154C36" w:rsidP="00F729A5">
      <w:pPr>
        <w:jc w:val="center"/>
        <w:rPr>
          <w:szCs w:val="24"/>
        </w:rPr>
      </w:pPr>
    </w:p>
    <w:p w14:paraId="0D14A6C5" w14:textId="77777777" w:rsidR="00F729A5" w:rsidRPr="00251B04" w:rsidRDefault="00F729A5" w:rsidP="00F729A5">
      <w:pPr>
        <w:jc w:val="center"/>
        <w:rPr>
          <w:szCs w:val="24"/>
        </w:rPr>
      </w:pPr>
      <w:r w:rsidRPr="00251B04">
        <w:rPr>
          <w:szCs w:val="24"/>
        </w:rPr>
        <w:t>МІНІСТЕРСТВО ОСВІТИ І НАУКИ УКРАЇНИ</w:t>
      </w:r>
    </w:p>
    <w:p w14:paraId="6C4E82EB" w14:textId="77777777" w:rsidR="00F729A5" w:rsidRPr="00251B04" w:rsidRDefault="00F729A5" w:rsidP="00F729A5">
      <w:pPr>
        <w:jc w:val="center"/>
        <w:rPr>
          <w:szCs w:val="24"/>
        </w:rPr>
      </w:pPr>
      <w:r w:rsidRPr="00251B04">
        <w:rPr>
          <w:szCs w:val="24"/>
        </w:rPr>
        <w:t>СХІДНОУКРАЇНСЬКИЙ НАЦІОНАЛЬНИЙ УНІВЕРСИТЕТ</w:t>
      </w:r>
    </w:p>
    <w:p w14:paraId="1B0169C9" w14:textId="77777777" w:rsidR="00F729A5" w:rsidRPr="00251B04" w:rsidRDefault="00F729A5" w:rsidP="00F729A5">
      <w:pPr>
        <w:jc w:val="center"/>
        <w:rPr>
          <w:szCs w:val="24"/>
        </w:rPr>
      </w:pPr>
      <w:r w:rsidRPr="00251B04">
        <w:rPr>
          <w:szCs w:val="24"/>
        </w:rPr>
        <w:t>ІМЕНІ ВОЛОДИМИРА ДАЛЯ</w:t>
      </w:r>
    </w:p>
    <w:p w14:paraId="2043F39A" w14:textId="77777777" w:rsidR="00F729A5" w:rsidRPr="00251B04" w:rsidRDefault="00F729A5" w:rsidP="00F729A5">
      <w:pPr>
        <w:pStyle w:val="a5"/>
        <w:rPr>
          <w:szCs w:val="24"/>
          <w:lang w:eastAsia="ar-SA"/>
        </w:rPr>
      </w:pPr>
    </w:p>
    <w:p w14:paraId="69E51B88" w14:textId="77777777" w:rsidR="00F729A5" w:rsidRPr="00251B04" w:rsidRDefault="00F729A5" w:rsidP="00F729A5">
      <w:pPr>
        <w:pStyle w:val="a5"/>
        <w:rPr>
          <w:szCs w:val="24"/>
          <w:lang w:eastAsia="ar-SA"/>
        </w:rPr>
      </w:pPr>
    </w:p>
    <w:p w14:paraId="155E2047" w14:textId="77777777" w:rsidR="00F729A5" w:rsidRPr="00251B04" w:rsidRDefault="00F729A5" w:rsidP="00F729A5">
      <w:pPr>
        <w:pStyle w:val="a5"/>
        <w:rPr>
          <w:szCs w:val="24"/>
          <w:lang w:eastAsia="ar-SA"/>
        </w:rPr>
      </w:pPr>
    </w:p>
    <w:p w14:paraId="5708FE89" w14:textId="77777777" w:rsidR="00F729A5" w:rsidRPr="00251B04" w:rsidRDefault="00F729A5" w:rsidP="00F729A5">
      <w:pPr>
        <w:pStyle w:val="a5"/>
        <w:rPr>
          <w:szCs w:val="24"/>
          <w:lang w:eastAsia="ar-SA"/>
        </w:rPr>
      </w:pPr>
    </w:p>
    <w:p w14:paraId="0F19B732" w14:textId="77777777" w:rsidR="00F729A5" w:rsidRPr="00251B04" w:rsidRDefault="00F729A5" w:rsidP="00F729A5">
      <w:pPr>
        <w:pStyle w:val="af6"/>
        <w:ind w:firstLine="709"/>
        <w:rPr>
          <w:szCs w:val="24"/>
          <w:lang w:val="uk-UA"/>
        </w:rPr>
      </w:pPr>
    </w:p>
    <w:p w14:paraId="6895C271" w14:textId="77777777" w:rsidR="00F729A5" w:rsidRPr="00251B04" w:rsidRDefault="00F729A5" w:rsidP="00F729A5">
      <w:pPr>
        <w:pStyle w:val="a5"/>
        <w:rPr>
          <w:szCs w:val="24"/>
          <w:lang w:eastAsia="ar-SA"/>
        </w:rPr>
      </w:pPr>
    </w:p>
    <w:p w14:paraId="54515B9D" w14:textId="77777777" w:rsidR="00F729A5" w:rsidRPr="00251B04" w:rsidRDefault="00F729A5" w:rsidP="00F729A5">
      <w:pPr>
        <w:pStyle w:val="a5"/>
        <w:rPr>
          <w:szCs w:val="24"/>
          <w:lang w:eastAsia="ar-SA"/>
        </w:rPr>
      </w:pPr>
    </w:p>
    <w:p w14:paraId="50348BD2" w14:textId="77777777" w:rsidR="00F729A5" w:rsidRPr="00251B04" w:rsidRDefault="00F729A5" w:rsidP="00F729A5">
      <w:pPr>
        <w:pStyle w:val="a5"/>
        <w:rPr>
          <w:szCs w:val="24"/>
          <w:lang w:eastAsia="ar-SA"/>
        </w:rPr>
      </w:pPr>
    </w:p>
    <w:p w14:paraId="0AE4E5D0" w14:textId="77777777" w:rsidR="00F729A5" w:rsidRPr="00251B04" w:rsidRDefault="00F729A5" w:rsidP="00F729A5">
      <w:pPr>
        <w:pStyle w:val="a5"/>
        <w:rPr>
          <w:szCs w:val="24"/>
          <w:lang w:eastAsia="ar-SA"/>
        </w:rPr>
      </w:pPr>
    </w:p>
    <w:p w14:paraId="0A510CF8" w14:textId="77777777" w:rsidR="00F729A5" w:rsidRPr="00251B04" w:rsidRDefault="00F729A5" w:rsidP="00F729A5">
      <w:pPr>
        <w:pStyle w:val="a5"/>
        <w:rPr>
          <w:szCs w:val="24"/>
          <w:lang w:eastAsia="ar-SA"/>
        </w:rPr>
      </w:pPr>
    </w:p>
    <w:p w14:paraId="626B469B" w14:textId="77777777" w:rsidR="00F729A5" w:rsidRPr="00251B04" w:rsidRDefault="00F729A5" w:rsidP="00F729A5">
      <w:pPr>
        <w:jc w:val="center"/>
        <w:rPr>
          <w:szCs w:val="24"/>
        </w:rPr>
      </w:pPr>
    </w:p>
    <w:p w14:paraId="48809135" w14:textId="1FC76C98" w:rsidR="00F729A5" w:rsidRPr="00F63D7F" w:rsidRDefault="00F729A5" w:rsidP="00F729A5">
      <w:pPr>
        <w:jc w:val="center"/>
        <w:rPr>
          <w:b/>
          <w:caps/>
          <w:sz w:val="28"/>
          <w:szCs w:val="28"/>
        </w:rPr>
      </w:pPr>
      <w:r w:rsidRPr="00F63D7F">
        <w:rPr>
          <w:b/>
          <w:caps/>
          <w:sz w:val="28"/>
          <w:szCs w:val="28"/>
        </w:rPr>
        <w:t>ОСВІТН</w:t>
      </w:r>
      <w:r w:rsidR="00D6400F" w:rsidRPr="00F63D7F">
        <w:rPr>
          <w:b/>
          <w:caps/>
          <w:sz w:val="28"/>
          <w:szCs w:val="28"/>
        </w:rPr>
        <w:t>ьо-професійна</w:t>
      </w:r>
      <w:r w:rsidRPr="00F63D7F">
        <w:rPr>
          <w:b/>
          <w:caps/>
          <w:sz w:val="28"/>
          <w:szCs w:val="28"/>
        </w:rPr>
        <w:t xml:space="preserve"> ПРОГРАМА</w:t>
      </w:r>
    </w:p>
    <w:p w14:paraId="074F837C" w14:textId="33C87DAC" w:rsidR="00F729A5" w:rsidRPr="00145D3E" w:rsidRDefault="00F729A5" w:rsidP="00F729A5">
      <w:pPr>
        <w:pStyle w:val="af6"/>
        <w:jc w:val="center"/>
        <w:rPr>
          <w:sz w:val="26"/>
          <w:szCs w:val="26"/>
          <w:lang w:val="uk-UA"/>
        </w:rPr>
      </w:pPr>
      <w:r w:rsidRPr="00145D3E">
        <w:rPr>
          <w:sz w:val="26"/>
          <w:szCs w:val="26"/>
          <w:lang w:val="uk-UA"/>
        </w:rPr>
        <w:t>«Психологія</w:t>
      </w:r>
      <w:r w:rsidR="00431070">
        <w:rPr>
          <w:sz w:val="26"/>
          <w:szCs w:val="26"/>
          <w:lang w:val="uk-UA"/>
        </w:rPr>
        <w:t xml:space="preserve"> фізичної реабілітації</w:t>
      </w:r>
      <w:r w:rsidRPr="00145D3E">
        <w:rPr>
          <w:sz w:val="26"/>
          <w:szCs w:val="26"/>
          <w:lang w:val="uk-UA"/>
        </w:rPr>
        <w:t>»</w:t>
      </w:r>
    </w:p>
    <w:p w14:paraId="1073EEBC" w14:textId="4932D377" w:rsidR="00F729A5" w:rsidRPr="00145D3E" w:rsidRDefault="00F729A5" w:rsidP="00F729A5">
      <w:pPr>
        <w:pStyle w:val="af6"/>
        <w:jc w:val="center"/>
        <w:rPr>
          <w:sz w:val="26"/>
          <w:szCs w:val="26"/>
          <w:lang w:val="uk-UA"/>
        </w:rPr>
      </w:pPr>
      <w:r w:rsidRPr="00145D3E">
        <w:rPr>
          <w:sz w:val="26"/>
          <w:szCs w:val="26"/>
          <w:lang w:val="uk-UA"/>
        </w:rPr>
        <w:t xml:space="preserve">першого </w:t>
      </w:r>
      <w:r w:rsidR="002803CB" w:rsidRPr="002803CB">
        <w:rPr>
          <w:sz w:val="26"/>
          <w:szCs w:val="26"/>
          <w:lang w:val="uk-UA"/>
        </w:rPr>
        <w:t xml:space="preserve">(бакалаврського) </w:t>
      </w:r>
      <w:r w:rsidRPr="00145D3E">
        <w:rPr>
          <w:sz w:val="26"/>
          <w:szCs w:val="26"/>
          <w:lang w:val="uk-UA"/>
        </w:rPr>
        <w:t>рівня вищої освіти</w:t>
      </w:r>
    </w:p>
    <w:p w14:paraId="4A9A6F19" w14:textId="59AF5DBD" w:rsidR="00F729A5" w:rsidRPr="00145D3E" w:rsidRDefault="00F63D7F" w:rsidP="00F729A5">
      <w:pPr>
        <w:pStyle w:val="af6"/>
        <w:jc w:val="center"/>
        <w:rPr>
          <w:sz w:val="26"/>
          <w:szCs w:val="26"/>
          <w:lang w:val="uk-UA"/>
        </w:rPr>
      </w:pPr>
      <w:r>
        <w:rPr>
          <w:sz w:val="26"/>
          <w:szCs w:val="26"/>
          <w:lang w:val="uk-UA"/>
        </w:rPr>
        <w:t>за</w:t>
      </w:r>
      <w:r w:rsidR="00F729A5" w:rsidRPr="00145D3E">
        <w:rPr>
          <w:sz w:val="26"/>
          <w:szCs w:val="26"/>
          <w:lang w:val="uk-UA"/>
        </w:rPr>
        <w:t xml:space="preserve"> спеціальн</w:t>
      </w:r>
      <w:r>
        <w:rPr>
          <w:sz w:val="26"/>
          <w:szCs w:val="26"/>
          <w:lang w:val="uk-UA"/>
        </w:rPr>
        <w:t>істю</w:t>
      </w:r>
      <w:r w:rsidR="00F729A5" w:rsidRPr="00145D3E">
        <w:rPr>
          <w:sz w:val="26"/>
          <w:szCs w:val="26"/>
          <w:lang w:val="uk-UA"/>
        </w:rPr>
        <w:t xml:space="preserve"> 053 «Психологія»</w:t>
      </w:r>
    </w:p>
    <w:p w14:paraId="5006E261" w14:textId="77777777" w:rsidR="00F729A5" w:rsidRPr="00145D3E" w:rsidRDefault="00F729A5" w:rsidP="00F729A5">
      <w:pPr>
        <w:jc w:val="center"/>
        <w:rPr>
          <w:sz w:val="26"/>
          <w:szCs w:val="26"/>
        </w:rPr>
      </w:pPr>
      <w:r w:rsidRPr="00145D3E">
        <w:rPr>
          <w:sz w:val="26"/>
          <w:szCs w:val="26"/>
        </w:rPr>
        <w:t>галузі знань 05 «Соціальні та поведінкові науки»</w:t>
      </w:r>
    </w:p>
    <w:p w14:paraId="33277D01" w14:textId="3DE76595" w:rsidR="00F729A5" w:rsidRPr="00D31F6A" w:rsidRDefault="00F729A5" w:rsidP="00F729A5">
      <w:pPr>
        <w:jc w:val="center"/>
        <w:rPr>
          <w:sz w:val="26"/>
          <w:szCs w:val="26"/>
        </w:rPr>
      </w:pPr>
      <w:r w:rsidRPr="00145D3E">
        <w:rPr>
          <w:sz w:val="26"/>
          <w:szCs w:val="26"/>
        </w:rPr>
        <w:t>Кваліфікація: бакалавр</w:t>
      </w:r>
      <w:r w:rsidR="00BD76F4" w:rsidRPr="00145D3E">
        <w:rPr>
          <w:sz w:val="26"/>
          <w:szCs w:val="26"/>
        </w:rPr>
        <w:t xml:space="preserve"> з </w:t>
      </w:r>
      <w:r w:rsidR="00E16710" w:rsidRPr="00145D3E">
        <w:rPr>
          <w:sz w:val="26"/>
          <w:szCs w:val="26"/>
        </w:rPr>
        <w:t>психологі</w:t>
      </w:r>
      <w:r w:rsidR="00BD76F4" w:rsidRPr="00145D3E">
        <w:rPr>
          <w:sz w:val="26"/>
          <w:szCs w:val="26"/>
        </w:rPr>
        <w:t>ї</w:t>
      </w:r>
      <w:r w:rsidR="00431070">
        <w:rPr>
          <w:sz w:val="26"/>
          <w:szCs w:val="26"/>
        </w:rPr>
        <w:t xml:space="preserve"> </w:t>
      </w:r>
    </w:p>
    <w:p w14:paraId="0CF35A12" w14:textId="77777777" w:rsidR="00F729A5" w:rsidRPr="00D31F6A" w:rsidRDefault="00F729A5" w:rsidP="00F729A5">
      <w:pPr>
        <w:jc w:val="center"/>
        <w:rPr>
          <w:sz w:val="26"/>
          <w:szCs w:val="26"/>
        </w:rPr>
      </w:pPr>
    </w:p>
    <w:p w14:paraId="6ED31BAF" w14:textId="77777777" w:rsidR="00F729A5" w:rsidRPr="00251B04" w:rsidRDefault="00F729A5" w:rsidP="00F729A5">
      <w:pPr>
        <w:jc w:val="center"/>
        <w:rPr>
          <w:szCs w:val="24"/>
        </w:rPr>
      </w:pPr>
    </w:p>
    <w:p w14:paraId="33D9FCCA" w14:textId="77777777" w:rsidR="00F729A5" w:rsidRPr="00251B04" w:rsidRDefault="00F729A5" w:rsidP="00F729A5">
      <w:pPr>
        <w:jc w:val="center"/>
        <w:rPr>
          <w:szCs w:val="24"/>
        </w:rPr>
      </w:pPr>
    </w:p>
    <w:p w14:paraId="4CC3A0BB" w14:textId="77777777" w:rsidR="00F729A5" w:rsidRDefault="00F729A5" w:rsidP="00F729A5">
      <w:pPr>
        <w:pStyle w:val="af6"/>
        <w:ind w:left="4395"/>
        <w:rPr>
          <w:szCs w:val="24"/>
          <w:lang w:val="uk-UA"/>
        </w:rPr>
      </w:pPr>
    </w:p>
    <w:p w14:paraId="07FA0D7D" w14:textId="77777777" w:rsidR="00F729A5" w:rsidRDefault="00F729A5" w:rsidP="00F729A5">
      <w:pPr>
        <w:pStyle w:val="af6"/>
        <w:ind w:left="4395"/>
        <w:rPr>
          <w:szCs w:val="24"/>
          <w:lang w:val="uk-UA"/>
        </w:rPr>
      </w:pPr>
    </w:p>
    <w:p w14:paraId="1EE428F0" w14:textId="77777777" w:rsidR="00F729A5" w:rsidRDefault="00F729A5" w:rsidP="00F729A5">
      <w:pPr>
        <w:pStyle w:val="af6"/>
        <w:ind w:left="4395"/>
        <w:rPr>
          <w:szCs w:val="24"/>
          <w:lang w:val="uk-UA"/>
        </w:rPr>
      </w:pPr>
    </w:p>
    <w:p w14:paraId="32033F54" w14:textId="77777777" w:rsidR="008F0037" w:rsidRDefault="008F0037" w:rsidP="008F0037">
      <w:pPr>
        <w:pStyle w:val="af6"/>
        <w:rPr>
          <w:sz w:val="26"/>
          <w:szCs w:val="26"/>
          <w:lang w:val="uk-UA"/>
        </w:rPr>
      </w:pPr>
      <w:r>
        <w:rPr>
          <w:sz w:val="26"/>
          <w:szCs w:val="26"/>
          <w:lang w:val="uk-UA"/>
        </w:rPr>
        <w:t xml:space="preserve">                                                                    </w:t>
      </w:r>
    </w:p>
    <w:p w14:paraId="41A13F93" w14:textId="4030B8F1" w:rsidR="00F729A5" w:rsidRPr="00321597" w:rsidRDefault="008F0037" w:rsidP="008F0037">
      <w:pPr>
        <w:pStyle w:val="af6"/>
        <w:rPr>
          <w:sz w:val="26"/>
          <w:szCs w:val="26"/>
          <w:lang w:val="uk-UA"/>
        </w:rPr>
      </w:pPr>
      <w:r>
        <w:rPr>
          <w:sz w:val="26"/>
          <w:szCs w:val="26"/>
          <w:lang w:val="uk-UA"/>
        </w:rPr>
        <w:t xml:space="preserve">                                                  </w:t>
      </w:r>
      <w:r w:rsidR="00145D3E">
        <w:rPr>
          <w:sz w:val="26"/>
          <w:szCs w:val="26"/>
          <w:lang w:val="uk-UA"/>
        </w:rPr>
        <w:t xml:space="preserve">        </w:t>
      </w:r>
      <w:r>
        <w:rPr>
          <w:sz w:val="26"/>
          <w:szCs w:val="26"/>
          <w:lang w:val="uk-UA"/>
        </w:rPr>
        <w:t xml:space="preserve">        </w:t>
      </w:r>
      <w:r w:rsidR="00F729A5" w:rsidRPr="00321597">
        <w:rPr>
          <w:sz w:val="26"/>
          <w:szCs w:val="26"/>
          <w:lang w:val="uk-UA"/>
        </w:rPr>
        <w:t>ЗАТВЕРДЖЕНО ВЧЕНОЮ РАДОЮ:</w:t>
      </w:r>
    </w:p>
    <w:p w14:paraId="0E05DEC1" w14:textId="77777777" w:rsidR="00145D3E" w:rsidRPr="00321597" w:rsidRDefault="00145D3E" w:rsidP="00145D3E">
      <w:pPr>
        <w:pStyle w:val="af6"/>
        <w:rPr>
          <w:sz w:val="26"/>
          <w:szCs w:val="26"/>
          <w:lang w:val="uk-UA"/>
        </w:rPr>
      </w:pPr>
      <w:r>
        <w:rPr>
          <w:sz w:val="26"/>
          <w:szCs w:val="26"/>
          <w:lang w:val="uk-UA"/>
        </w:rPr>
        <w:t xml:space="preserve">                                                         </w:t>
      </w:r>
      <w:r>
        <w:rPr>
          <w:sz w:val="26"/>
          <w:szCs w:val="26"/>
          <w:lang w:val="uk-UA"/>
        </w:rPr>
        <w:tab/>
        <w:t xml:space="preserve"> </w:t>
      </w:r>
      <w:r w:rsidRPr="00321597">
        <w:rPr>
          <w:sz w:val="26"/>
          <w:szCs w:val="26"/>
          <w:lang w:val="uk-UA"/>
        </w:rPr>
        <w:t>Голова вченої ради</w:t>
      </w:r>
    </w:p>
    <w:p w14:paraId="123F40B9" w14:textId="77777777" w:rsidR="00145D3E" w:rsidRPr="00321597" w:rsidRDefault="00145D3E" w:rsidP="00145D3E">
      <w:pPr>
        <w:pStyle w:val="af6"/>
        <w:ind w:left="4395"/>
        <w:rPr>
          <w:sz w:val="26"/>
          <w:szCs w:val="26"/>
          <w:lang w:val="uk-UA"/>
        </w:rPr>
      </w:pPr>
      <w:r w:rsidRPr="00321597">
        <w:rPr>
          <w:sz w:val="26"/>
          <w:szCs w:val="26"/>
          <w:u w:val="single"/>
          <w:lang w:val="uk-UA"/>
        </w:rPr>
        <w:tab/>
        <w:t xml:space="preserve"> </w:t>
      </w:r>
      <w:r w:rsidRPr="00321597">
        <w:rPr>
          <w:sz w:val="26"/>
          <w:szCs w:val="26"/>
          <w:u w:val="single"/>
          <w:lang w:val="uk-UA"/>
        </w:rPr>
        <w:tab/>
      </w:r>
      <w:r w:rsidRPr="00321597">
        <w:rPr>
          <w:sz w:val="26"/>
          <w:szCs w:val="26"/>
          <w:u w:val="single"/>
          <w:lang w:val="uk-UA"/>
        </w:rPr>
        <w:tab/>
      </w:r>
      <w:r w:rsidRPr="00321597">
        <w:rPr>
          <w:sz w:val="26"/>
          <w:szCs w:val="26"/>
          <w:u w:val="single"/>
          <w:lang w:val="uk-UA"/>
        </w:rPr>
        <w:tab/>
      </w:r>
      <w:r w:rsidRPr="00321597">
        <w:rPr>
          <w:sz w:val="26"/>
          <w:szCs w:val="26"/>
          <w:lang w:val="uk-UA"/>
        </w:rPr>
        <w:t xml:space="preserve">  /</w:t>
      </w:r>
      <w:r w:rsidRPr="00321597">
        <w:rPr>
          <w:sz w:val="26"/>
          <w:szCs w:val="26"/>
        </w:rPr>
        <w:t xml:space="preserve"> </w:t>
      </w:r>
      <w:r w:rsidRPr="00321597">
        <w:rPr>
          <w:sz w:val="26"/>
          <w:szCs w:val="26"/>
          <w:u w:val="single"/>
          <w:lang w:val="uk-UA"/>
        </w:rPr>
        <w:t xml:space="preserve">О. В. </w:t>
      </w:r>
      <w:proofErr w:type="spellStart"/>
      <w:r w:rsidRPr="00321597">
        <w:rPr>
          <w:sz w:val="26"/>
          <w:szCs w:val="26"/>
          <w:u w:val="single"/>
          <w:lang w:val="uk-UA"/>
        </w:rPr>
        <w:t>Поркуян</w:t>
      </w:r>
      <w:proofErr w:type="spellEnd"/>
      <w:r w:rsidRPr="00321597">
        <w:rPr>
          <w:sz w:val="26"/>
          <w:szCs w:val="26"/>
          <w:u w:val="single"/>
          <w:lang w:val="uk-UA"/>
        </w:rPr>
        <w:t xml:space="preserve"> </w:t>
      </w:r>
      <w:r w:rsidRPr="00321597">
        <w:rPr>
          <w:sz w:val="26"/>
          <w:szCs w:val="26"/>
          <w:lang w:val="uk-UA"/>
        </w:rPr>
        <w:t>/</w:t>
      </w:r>
    </w:p>
    <w:p w14:paraId="1FA2ABF0" w14:textId="16DD6447" w:rsidR="00145D3E" w:rsidRDefault="00145D3E" w:rsidP="00145D3E">
      <w:pPr>
        <w:pStyle w:val="af6"/>
        <w:rPr>
          <w:sz w:val="26"/>
          <w:szCs w:val="26"/>
          <w:lang w:val="uk-UA"/>
        </w:rPr>
      </w:pPr>
      <w:r>
        <w:rPr>
          <w:sz w:val="26"/>
          <w:szCs w:val="26"/>
          <w:lang w:val="uk-UA"/>
        </w:rPr>
        <w:t xml:space="preserve">                                                          </w:t>
      </w:r>
      <w:r>
        <w:rPr>
          <w:sz w:val="26"/>
          <w:szCs w:val="26"/>
          <w:lang w:val="uk-UA"/>
        </w:rPr>
        <w:tab/>
        <w:t>(протокол</w:t>
      </w:r>
      <w:r w:rsidRPr="00D31F6A">
        <w:rPr>
          <w:sz w:val="26"/>
          <w:szCs w:val="26"/>
          <w:lang w:val="uk-UA"/>
        </w:rPr>
        <w:t xml:space="preserve"> </w:t>
      </w:r>
      <w:r>
        <w:rPr>
          <w:sz w:val="26"/>
          <w:szCs w:val="26"/>
          <w:lang w:val="uk-UA"/>
        </w:rPr>
        <w:t xml:space="preserve">№ </w:t>
      </w:r>
      <w:r w:rsidR="00544E64">
        <w:rPr>
          <w:sz w:val="26"/>
          <w:szCs w:val="26"/>
          <w:lang w:val="uk-UA"/>
        </w:rPr>
        <w:t xml:space="preserve">__ </w:t>
      </w:r>
      <w:r>
        <w:rPr>
          <w:sz w:val="26"/>
          <w:szCs w:val="26"/>
          <w:lang w:val="uk-UA"/>
        </w:rPr>
        <w:t>від «</w:t>
      </w:r>
      <w:r w:rsidR="00544E64">
        <w:rPr>
          <w:sz w:val="26"/>
          <w:szCs w:val="26"/>
          <w:lang w:val="uk-UA"/>
        </w:rPr>
        <w:t>__</w:t>
      </w:r>
      <w:r>
        <w:rPr>
          <w:sz w:val="26"/>
          <w:szCs w:val="26"/>
          <w:lang w:val="uk-UA"/>
        </w:rPr>
        <w:t xml:space="preserve">» </w:t>
      </w:r>
      <w:r w:rsidR="00544E64">
        <w:rPr>
          <w:sz w:val="26"/>
          <w:szCs w:val="26"/>
          <w:lang w:val="uk-UA"/>
        </w:rPr>
        <w:t>______________</w:t>
      </w:r>
      <w:r>
        <w:rPr>
          <w:sz w:val="26"/>
          <w:szCs w:val="26"/>
          <w:lang w:val="uk-UA"/>
        </w:rPr>
        <w:t xml:space="preserve"> 202</w:t>
      </w:r>
      <w:r w:rsidR="00063E01">
        <w:rPr>
          <w:sz w:val="26"/>
          <w:szCs w:val="26"/>
          <w:lang w:val="uk-UA"/>
        </w:rPr>
        <w:t>4</w:t>
      </w:r>
      <w:r w:rsidRPr="00D31F6A">
        <w:rPr>
          <w:sz w:val="26"/>
          <w:szCs w:val="26"/>
          <w:lang w:val="uk-UA"/>
        </w:rPr>
        <w:t xml:space="preserve"> р.)</w:t>
      </w:r>
    </w:p>
    <w:p w14:paraId="3EAAC88A" w14:textId="77777777" w:rsidR="00145D3E" w:rsidRPr="00D31F6A" w:rsidRDefault="00145D3E" w:rsidP="00145D3E">
      <w:pPr>
        <w:pStyle w:val="af6"/>
        <w:ind w:left="4395"/>
        <w:rPr>
          <w:sz w:val="26"/>
          <w:szCs w:val="26"/>
          <w:lang w:val="uk-UA"/>
        </w:rPr>
      </w:pPr>
    </w:p>
    <w:p w14:paraId="38DC325F" w14:textId="6E22F0B7" w:rsidR="00145D3E" w:rsidRPr="008F0037" w:rsidRDefault="00145D3E" w:rsidP="00145D3E">
      <w:pPr>
        <w:pStyle w:val="af6"/>
        <w:ind w:left="3686" w:firstLine="562"/>
        <w:rPr>
          <w:szCs w:val="24"/>
          <w:lang w:val="uk-UA"/>
        </w:rPr>
      </w:pPr>
      <w:r w:rsidRPr="008F0037">
        <w:rPr>
          <w:szCs w:val="24"/>
          <w:lang w:val="uk-UA"/>
        </w:rPr>
        <w:t>Освітня програма вводиться в дію з 01 вересня 202</w:t>
      </w:r>
      <w:r w:rsidR="00063E01">
        <w:rPr>
          <w:szCs w:val="24"/>
          <w:lang w:val="uk-UA"/>
        </w:rPr>
        <w:t>4</w:t>
      </w:r>
      <w:r w:rsidRPr="008F0037">
        <w:rPr>
          <w:szCs w:val="24"/>
          <w:lang w:val="uk-UA"/>
        </w:rPr>
        <w:t xml:space="preserve"> р.</w:t>
      </w:r>
    </w:p>
    <w:p w14:paraId="728530FD" w14:textId="77777777" w:rsidR="00145D3E" w:rsidRPr="00D31F6A" w:rsidRDefault="00145D3E" w:rsidP="00145D3E">
      <w:pPr>
        <w:pStyle w:val="af6"/>
        <w:rPr>
          <w:sz w:val="26"/>
          <w:szCs w:val="26"/>
        </w:rPr>
      </w:pPr>
      <w:r>
        <w:rPr>
          <w:sz w:val="26"/>
          <w:szCs w:val="26"/>
          <w:lang w:val="uk-UA"/>
        </w:rPr>
        <w:t xml:space="preserve">                                                          </w:t>
      </w:r>
      <w:r>
        <w:rPr>
          <w:sz w:val="26"/>
          <w:szCs w:val="26"/>
          <w:lang w:val="uk-UA"/>
        </w:rPr>
        <w:tab/>
      </w:r>
      <w:r w:rsidRPr="00D31F6A">
        <w:rPr>
          <w:sz w:val="26"/>
          <w:szCs w:val="26"/>
          <w:lang w:val="uk-UA"/>
        </w:rPr>
        <w:t>Ректор</w:t>
      </w:r>
      <w:r w:rsidRPr="00D31F6A">
        <w:rPr>
          <w:spacing w:val="-18"/>
          <w:sz w:val="26"/>
          <w:szCs w:val="26"/>
          <w:lang w:val="uk-UA"/>
        </w:rPr>
        <w:t>_______________</w:t>
      </w:r>
      <w:r w:rsidRPr="00D31F6A">
        <w:rPr>
          <w:sz w:val="26"/>
          <w:szCs w:val="26"/>
          <w:lang w:val="uk-UA"/>
        </w:rPr>
        <w:t xml:space="preserve">  /</w:t>
      </w:r>
      <w:r w:rsidRPr="00D31F6A">
        <w:rPr>
          <w:sz w:val="26"/>
          <w:szCs w:val="26"/>
        </w:rPr>
        <w:t xml:space="preserve"> </w:t>
      </w:r>
      <w:r w:rsidRPr="00D31F6A">
        <w:rPr>
          <w:sz w:val="26"/>
          <w:szCs w:val="26"/>
          <w:u w:val="single"/>
          <w:lang w:val="uk-UA"/>
        </w:rPr>
        <w:t xml:space="preserve">О. В. </w:t>
      </w:r>
      <w:proofErr w:type="spellStart"/>
      <w:r w:rsidRPr="00D31F6A">
        <w:rPr>
          <w:sz w:val="26"/>
          <w:szCs w:val="26"/>
          <w:u w:val="single"/>
          <w:lang w:val="uk-UA"/>
        </w:rPr>
        <w:t>Поркуян</w:t>
      </w:r>
      <w:proofErr w:type="spellEnd"/>
      <w:r w:rsidRPr="00D31F6A">
        <w:rPr>
          <w:sz w:val="26"/>
          <w:szCs w:val="26"/>
          <w:u w:val="single"/>
          <w:lang w:val="uk-UA"/>
        </w:rPr>
        <w:t xml:space="preserve"> </w:t>
      </w:r>
      <w:r w:rsidRPr="00D31F6A">
        <w:rPr>
          <w:sz w:val="26"/>
          <w:szCs w:val="26"/>
          <w:lang w:val="uk-UA"/>
        </w:rPr>
        <w:t>/</w:t>
      </w:r>
    </w:p>
    <w:p w14:paraId="7AB548E0" w14:textId="79DD8494" w:rsidR="00145D3E" w:rsidRPr="00D31F6A" w:rsidRDefault="00145D3E" w:rsidP="00145D3E">
      <w:pPr>
        <w:pStyle w:val="af6"/>
        <w:rPr>
          <w:szCs w:val="24"/>
          <w:lang w:val="uk-UA"/>
        </w:rPr>
      </w:pPr>
      <w:r>
        <w:rPr>
          <w:sz w:val="26"/>
          <w:szCs w:val="26"/>
          <w:lang w:val="uk-UA"/>
        </w:rPr>
        <w:t xml:space="preserve">                                                                  (наказ № </w:t>
      </w:r>
      <w:r w:rsidR="00544E64">
        <w:rPr>
          <w:sz w:val="26"/>
          <w:szCs w:val="26"/>
          <w:lang w:val="uk-UA"/>
        </w:rPr>
        <w:t>_______</w:t>
      </w:r>
      <w:r>
        <w:rPr>
          <w:sz w:val="26"/>
          <w:szCs w:val="26"/>
          <w:lang w:val="uk-UA"/>
        </w:rPr>
        <w:t xml:space="preserve"> від </w:t>
      </w:r>
      <w:r w:rsidR="00544E64">
        <w:rPr>
          <w:sz w:val="26"/>
          <w:szCs w:val="26"/>
          <w:lang w:val="uk-UA"/>
        </w:rPr>
        <w:t xml:space="preserve">_____________ </w:t>
      </w:r>
      <w:r>
        <w:rPr>
          <w:sz w:val="26"/>
          <w:szCs w:val="26"/>
          <w:lang w:val="uk-UA"/>
        </w:rPr>
        <w:t>202</w:t>
      </w:r>
      <w:r w:rsidR="00063E01">
        <w:rPr>
          <w:sz w:val="26"/>
          <w:szCs w:val="26"/>
          <w:lang w:val="uk-UA"/>
        </w:rPr>
        <w:t xml:space="preserve">4 </w:t>
      </w:r>
      <w:r>
        <w:rPr>
          <w:sz w:val="26"/>
          <w:szCs w:val="26"/>
          <w:lang w:val="uk-UA"/>
        </w:rPr>
        <w:t>р.)</w:t>
      </w:r>
    </w:p>
    <w:p w14:paraId="0802128B" w14:textId="77777777" w:rsidR="00F729A5" w:rsidRPr="00251B04" w:rsidRDefault="00F729A5" w:rsidP="00F729A5">
      <w:pPr>
        <w:jc w:val="center"/>
        <w:rPr>
          <w:szCs w:val="24"/>
        </w:rPr>
      </w:pPr>
    </w:p>
    <w:p w14:paraId="528E14BE" w14:textId="77777777" w:rsidR="00F729A5" w:rsidRPr="00251B04" w:rsidRDefault="00F729A5" w:rsidP="00F729A5">
      <w:pPr>
        <w:jc w:val="center"/>
        <w:rPr>
          <w:szCs w:val="24"/>
        </w:rPr>
      </w:pPr>
    </w:p>
    <w:p w14:paraId="2FBEAA58" w14:textId="77777777" w:rsidR="00F729A5" w:rsidRPr="00251B04" w:rsidRDefault="00F729A5" w:rsidP="00F729A5">
      <w:pPr>
        <w:jc w:val="center"/>
        <w:rPr>
          <w:szCs w:val="24"/>
        </w:rPr>
      </w:pPr>
    </w:p>
    <w:p w14:paraId="4099CC55" w14:textId="77777777" w:rsidR="00F729A5" w:rsidRPr="00251B04" w:rsidRDefault="00F729A5" w:rsidP="00F729A5">
      <w:pPr>
        <w:jc w:val="center"/>
        <w:rPr>
          <w:szCs w:val="24"/>
        </w:rPr>
      </w:pPr>
    </w:p>
    <w:p w14:paraId="6740B4F7" w14:textId="77777777" w:rsidR="00F729A5" w:rsidRDefault="00F729A5" w:rsidP="00F729A5">
      <w:pPr>
        <w:jc w:val="center"/>
        <w:rPr>
          <w:szCs w:val="24"/>
        </w:rPr>
      </w:pPr>
    </w:p>
    <w:p w14:paraId="386B4AA3" w14:textId="77777777" w:rsidR="00F729A5" w:rsidRDefault="00F729A5" w:rsidP="00F729A5">
      <w:pPr>
        <w:jc w:val="center"/>
        <w:rPr>
          <w:szCs w:val="24"/>
        </w:rPr>
      </w:pPr>
    </w:p>
    <w:p w14:paraId="071B2011" w14:textId="77777777" w:rsidR="00F729A5" w:rsidRPr="00321597" w:rsidRDefault="00F729A5" w:rsidP="00F729A5">
      <w:pPr>
        <w:jc w:val="center"/>
        <w:rPr>
          <w:szCs w:val="24"/>
        </w:rPr>
      </w:pPr>
    </w:p>
    <w:p w14:paraId="2DE77BFD" w14:textId="649ABDC1" w:rsidR="00F729A5" w:rsidRPr="00321597" w:rsidRDefault="002803CB" w:rsidP="002803CB">
      <w:pPr>
        <w:spacing w:after="160" w:line="259" w:lineRule="auto"/>
        <w:jc w:val="center"/>
        <w:rPr>
          <w:szCs w:val="24"/>
        </w:rPr>
      </w:pPr>
      <w:r w:rsidRPr="002803CB">
        <w:rPr>
          <w:sz w:val="28"/>
          <w:szCs w:val="28"/>
        </w:rPr>
        <w:t>КИЇВ 202</w:t>
      </w:r>
      <w:r w:rsidR="00063E01">
        <w:rPr>
          <w:sz w:val="28"/>
          <w:szCs w:val="28"/>
        </w:rPr>
        <w:t>4</w:t>
      </w:r>
      <w:r w:rsidRPr="002803CB">
        <w:rPr>
          <w:sz w:val="28"/>
          <w:szCs w:val="28"/>
        </w:rPr>
        <w:t xml:space="preserve"> р.</w:t>
      </w:r>
      <w:r w:rsidR="00F729A5" w:rsidRPr="00321597">
        <w:rPr>
          <w:szCs w:val="24"/>
        </w:rPr>
        <w:br w:type="page"/>
      </w:r>
    </w:p>
    <w:p w14:paraId="4166CD52" w14:textId="77777777" w:rsidR="002B0FDC" w:rsidRDefault="002B0FDC" w:rsidP="002B0FDC">
      <w:pPr>
        <w:jc w:val="center"/>
        <w:rPr>
          <w:b/>
          <w:szCs w:val="24"/>
        </w:rPr>
      </w:pPr>
    </w:p>
    <w:p w14:paraId="1FDF906B" w14:textId="77777777" w:rsidR="002B0FDC" w:rsidRPr="00407B57" w:rsidRDefault="002B0FDC" w:rsidP="002B0FDC">
      <w:pPr>
        <w:jc w:val="center"/>
        <w:rPr>
          <w:b/>
          <w:szCs w:val="24"/>
        </w:rPr>
      </w:pPr>
      <w:r w:rsidRPr="00407B57">
        <w:rPr>
          <w:b/>
          <w:szCs w:val="24"/>
        </w:rPr>
        <w:t xml:space="preserve">ЛИСТ ПОГОДЖЕННЯ </w:t>
      </w:r>
    </w:p>
    <w:p w14:paraId="5EB4133D" w14:textId="71C9BBCC" w:rsidR="002B0FDC" w:rsidRPr="00407B57" w:rsidRDefault="00F63D7F" w:rsidP="002B0FDC">
      <w:pPr>
        <w:jc w:val="center"/>
        <w:rPr>
          <w:b/>
          <w:szCs w:val="24"/>
        </w:rPr>
      </w:pPr>
      <w:r>
        <w:rPr>
          <w:b/>
          <w:szCs w:val="24"/>
        </w:rPr>
        <w:t>о</w:t>
      </w:r>
      <w:r w:rsidR="002B0FDC" w:rsidRPr="00407B57">
        <w:rPr>
          <w:b/>
          <w:szCs w:val="24"/>
        </w:rPr>
        <w:t>світньо</w:t>
      </w:r>
      <w:r w:rsidR="00D6400F">
        <w:rPr>
          <w:b/>
          <w:szCs w:val="24"/>
        </w:rPr>
        <w:t>-професійної</w:t>
      </w:r>
      <w:r w:rsidR="002B0FDC" w:rsidRPr="00407B57">
        <w:rPr>
          <w:b/>
          <w:szCs w:val="24"/>
        </w:rPr>
        <w:t xml:space="preserve"> програми</w:t>
      </w:r>
    </w:p>
    <w:p w14:paraId="3D52F81B" w14:textId="77777777" w:rsidR="002B0FDC" w:rsidRDefault="002B0FDC" w:rsidP="002B0FDC">
      <w:pPr>
        <w:jc w:val="center"/>
        <w:rPr>
          <w:szCs w:val="24"/>
        </w:rPr>
      </w:pPr>
    </w:p>
    <w:p w14:paraId="330501B2" w14:textId="77777777" w:rsidR="002B0FDC" w:rsidRDefault="002B0FDC" w:rsidP="002B0FDC">
      <w:pPr>
        <w:jc w:val="center"/>
        <w:rPr>
          <w:szCs w:val="24"/>
        </w:rPr>
      </w:pPr>
    </w:p>
    <w:p w14:paraId="621ED3FE" w14:textId="77777777" w:rsidR="002B0FDC" w:rsidRDefault="002B0FDC" w:rsidP="002B0FDC">
      <w:pPr>
        <w:spacing w:line="360" w:lineRule="auto"/>
        <w:jc w:val="both"/>
      </w:pPr>
      <w:r w:rsidRPr="00407B57">
        <w:rPr>
          <w:b/>
        </w:rPr>
        <w:t>РІВЕНЬ ВИЩОЇ ОСВІТИ</w:t>
      </w:r>
      <w:r>
        <w:t xml:space="preserve"> </w:t>
      </w:r>
      <w:r>
        <w:tab/>
      </w:r>
      <w:r>
        <w:tab/>
      </w:r>
      <w:r>
        <w:tab/>
        <w:t>Перший (бакалаврський) рівень</w:t>
      </w:r>
    </w:p>
    <w:p w14:paraId="53B7984E" w14:textId="77777777" w:rsidR="002B0FDC" w:rsidRPr="00E061C2" w:rsidRDefault="002B0FDC" w:rsidP="002B0FDC">
      <w:pPr>
        <w:spacing w:line="360" w:lineRule="auto"/>
        <w:jc w:val="both"/>
        <w:rPr>
          <w:lang w:val="ru-RU"/>
        </w:rPr>
      </w:pPr>
      <w:r w:rsidRPr="00407B57">
        <w:rPr>
          <w:b/>
        </w:rPr>
        <w:t>ГАЛУЗЬ ЗНАНЬ</w:t>
      </w:r>
      <w:r>
        <w:t xml:space="preserve"> </w:t>
      </w:r>
      <w:r>
        <w:tab/>
      </w:r>
      <w:r>
        <w:tab/>
      </w:r>
      <w:r>
        <w:tab/>
      </w:r>
      <w:r>
        <w:tab/>
      </w:r>
      <w:r>
        <w:tab/>
        <w:t>05 Соціальні та поведінкові науки</w:t>
      </w:r>
    </w:p>
    <w:p w14:paraId="455ACACB" w14:textId="77777777" w:rsidR="002B0FDC" w:rsidRPr="00E061C2" w:rsidRDefault="002B0FDC" w:rsidP="002B0FDC">
      <w:pPr>
        <w:spacing w:line="360" w:lineRule="auto"/>
        <w:jc w:val="both"/>
        <w:rPr>
          <w:lang w:val="ru-RU"/>
        </w:rPr>
      </w:pPr>
      <w:r w:rsidRPr="00407B57">
        <w:rPr>
          <w:b/>
        </w:rPr>
        <w:t>СПЕЦІАЛЬНІСТЬ</w:t>
      </w:r>
      <w:r>
        <w:t xml:space="preserve"> </w:t>
      </w:r>
      <w:r>
        <w:tab/>
      </w:r>
      <w:r>
        <w:tab/>
      </w:r>
      <w:r>
        <w:tab/>
      </w:r>
      <w:r>
        <w:tab/>
        <w:t>053 Психологія</w:t>
      </w:r>
    </w:p>
    <w:p w14:paraId="15A6CCA3" w14:textId="72CE7A00" w:rsidR="002B0FDC" w:rsidRPr="00431070" w:rsidRDefault="002B0FDC" w:rsidP="002B0FDC">
      <w:pPr>
        <w:spacing w:line="360" w:lineRule="auto"/>
        <w:jc w:val="both"/>
      </w:pPr>
      <w:r>
        <w:rPr>
          <w:b/>
        </w:rPr>
        <w:t xml:space="preserve">ОСВІТНЯ </w:t>
      </w:r>
      <w:r w:rsidRPr="00407B57">
        <w:rPr>
          <w:b/>
        </w:rPr>
        <w:t xml:space="preserve">КВАЛІФІКАЦІЯ </w:t>
      </w:r>
      <w:r>
        <w:tab/>
      </w:r>
      <w:r>
        <w:tab/>
      </w:r>
      <w:r>
        <w:tab/>
        <w:t xml:space="preserve">бакалавр </w:t>
      </w:r>
      <w:r w:rsidR="00431070" w:rsidRPr="00431070">
        <w:t xml:space="preserve">з психології </w:t>
      </w:r>
    </w:p>
    <w:p w14:paraId="54500453" w14:textId="77777777" w:rsidR="00BD76F4" w:rsidRDefault="00BD76F4" w:rsidP="00BD76F4">
      <w:pPr>
        <w:pStyle w:val="a5"/>
        <w:rPr>
          <w:szCs w:val="24"/>
        </w:rPr>
      </w:pPr>
    </w:p>
    <w:p w14:paraId="1CC2C018" w14:textId="77777777" w:rsidR="00BD76F4" w:rsidRDefault="00BD76F4" w:rsidP="00BD76F4">
      <w:pPr>
        <w:pStyle w:val="a5"/>
        <w:rPr>
          <w:szCs w:val="24"/>
        </w:rPr>
      </w:pPr>
    </w:p>
    <w:p w14:paraId="76500752" w14:textId="77777777" w:rsidR="00BD76F4" w:rsidRDefault="00BD76F4" w:rsidP="00BD76F4">
      <w:pPr>
        <w:pStyle w:val="a5"/>
        <w:ind w:firstLine="0"/>
        <w:rPr>
          <w:szCs w:val="24"/>
        </w:rPr>
      </w:pPr>
    </w:p>
    <w:p w14:paraId="7735D43D" w14:textId="77777777" w:rsidR="00154C36" w:rsidRDefault="00154C36" w:rsidP="00601222">
      <w:pPr>
        <w:ind w:left="708" w:firstLine="1"/>
        <w:rPr>
          <w:sz w:val="22"/>
          <w:szCs w:val="22"/>
        </w:rPr>
      </w:pPr>
    </w:p>
    <w:p w14:paraId="671C2750" w14:textId="77777777" w:rsidR="00BD76F4" w:rsidRDefault="00BD76F4" w:rsidP="00BD76F4">
      <w:pPr>
        <w:pStyle w:val="a5"/>
        <w:ind w:firstLine="0"/>
        <w:rPr>
          <w:szCs w:val="24"/>
        </w:rPr>
      </w:pPr>
    </w:p>
    <w:p w14:paraId="3E1D0B58" w14:textId="77777777" w:rsidR="00BD76F4" w:rsidRDefault="00BD76F4" w:rsidP="00BD76F4">
      <w:pPr>
        <w:pStyle w:val="a5"/>
        <w:ind w:firstLine="0"/>
        <w:rPr>
          <w:szCs w:val="24"/>
        </w:rPr>
      </w:pPr>
    </w:p>
    <w:p w14:paraId="7B48FC4B" w14:textId="77777777" w:rsidR="00BD76F4" w:rsidRDefault="00BD76F4" w:rsidP="00BD76F4">
      <w:pPr>
        <w:pStyle w:val="a5"/>
        <w:ind w:firstLine="0"/>
        <w:rPr>
          <w:szCs w:val="24"/>
        </w:rPr>
      </w:pPr>
    </w:p>
    <w:p w14:paraId="3A03B478" w14:textId="77777777" w:rsidR="00BD76F4" w:rsidRDefault="00BD76F4" w:rsidP="00BD76F4">
      <w:pPr>
        <w:pStyle w:val="a5"/>
        <w:ind w:firstLine="0"/>
        <w:rPr>
          <w:szCs w:val="24"/>
        </w:rPr>
      </w:pPr>
      <w:r>
        <w:rPr>
          <w:szCs w:val="24"/>
        </w:rPr>
        <w:t xml:space="preserve">  </w:t>
      </w:r>
    </w:p>
    <w:p w14:paraId="3B2F36BC" w14:textId="77777777" w:rsidR="00BD76F4" w:rsidRPr="00251B04" w:rsidRDefault="00BD76F4" w:rsidP="00BD76F4">
      <w:pPr>
        <w:jc w:val="center"/>
        <w:rPr>
          <w:szCs w:val="24"/>
        </w:rPr>
      </w:pPr>
      <w:r w:rsidRPr="00251B04">
        <w:rPr>
          <w:szCs w:val="24"/>
        </w:rPr>
        <w:br w:type="page"/>
      </w:r>
    </w:p>
    <w:p w14:paraId="6E57BB4F" w14:textId="77777777" w:rsidR="0006563B" w:rsidRPr="00F63D7F" w:rsidRDefault="0006563B" w:rsidP="0006563B">
      <w:pPr>
        <w:jc w:val="center"/>
        <w:rPr>
          <w:b/>
          <w:sz w:val="28"/>
          <w:szCs w:val="28"/>
        </w:rPr>
      </w:pPr>
      <w:r w:rsidRPr="00F63D7F">
        <w:rPr>
          <w:b/>
          <w:sz w:val="28"/>
          <w:szCs w:val="28"/>
        </w:rPr>
        <w:lastRenderedPageBreak/>
        <w:t>ПЕРЕДМОВА</w:t>
      </w:r>
    </w:p>
    <w:p w14:paraId="36B9B857" w14:textId="77777777" w:rsidR="0006563B" w:rsidRDefault="0006563B" w:rsidP="008B2FB0">
      <w:pPr>
        <w:spacing w:line="204" w:lineRule="auto"/>
        <w:jc w:val="center"/>
        <w:rPr>
          <w:b/>
          <w:szCs w:val="24"/>
        </w:rPr>
      </w:pPr>
    </w:p>
    <w:p w14:paraId="0DE1B827" w14:textId="77777777" w:rsidR="0006563B" w:rsidRDefault="0006563B" w:rsidP="008B2FB0">
      <w:pPr>
        <w:spacing w:line="204" w:lineRule="auto"/>
        <w:jc w:val="center"/>
        <w:rPr>
          <w:b/>
          <w:szCs w:val="24"/>
          <w:lang w:val="ru-RU"/>
        </w:rPr>
      </w:pPr>
    </w:p>
    <w:p w14:paraId="27625BC7" w14:textId="77777777" w:rsidR="0006563B" w:rsidRDefault="0006563B" w:rsidP="008B2FB0">
      <w:pPr>
        <w:spacing w:line="204" w:lineRule="auto"/>
        <w:jc w:val="center"/>
        <w:rPr>
          <w:b/>
          <w:szCs w:val="24"/>
          <w:lang w:val="ru-RU"/>
        </w:rPr>
      </w:pPr>
    </w:p>
    <w:tbl>
      <w:tblPr>
        <w:tblW w:w="0" w:type="auto"/>
        <w:tblLook w:val="04A0" w:firstRow="1" w:lastRow="0" w:firstColumn="1" w:lastColumn="0" w:noHBand="0" w:noVBand="1"/>
      </w:tblPr>
      <w:tblGrid>
        <w:gridCol w:w="2802"/>
        <w:gridCol w:w="6407"/>
      </w:tblGrid>
      <w:tr w:rsidR="0006563B" w:rsidRPr="00631103" w14:paraId="7BA43087" w14:textId="77777777" w:rsidTr="00BF52E3">
        <w:tc>
          <w:tcPr>
            <w:tcW w:w="2802" w:type="dxa"/>
            <w:shd w:val="clear" w:color="auto" w:fill="auto"/>
          </w:tcPr>
          <w:p w14:paraId="0367B032" w14:textId="77777777" w:rsidR="0006563B" w:rsidRPr="00631103" w:rsidRDefault="0006563B" w:rsidP="008B2FB0">
            <w:pPr>
              <w:spacing w:line="204" w:lineRule="auto"/>
              <w:jc w:val="both"/>
              <w:rPr>
                <w:sz w:val="28"/>
                <w:szCs w:val="28"/>
                <w:lang w:eastAsia="ru-RU"/>
              </w:rPr>
            </w:pPr>
            <w:r w:rsidRPr="00631103">
              <w:rPr>
                <w:sz w:val="28"/>
                <w:szCs w:val="28"/>
                <w:lang w:eastAsia="ru-RU"/>
              </w:rPr>
              <w:t>РОЗРОБЛЕНО</w:t>
            </w:r>
          </w:p>
        </w:tc>
        <w:tc>
          <w:tcPr>
            <w:tcW w:w="6407" w:type="dxa"/>
            <w:shd w:val="clear" w:color="auto" w:fill="auto"/>
          </w:tcPr>
          <w:p w14:paraId="3BDF2BE8" w14:textId="6F956B95" w:rsidR="0006563B" w:rsidRPr="00631103" w:rsidRDefault="0006563B" w:rsidP="004C641B">
            <w:pPr>
              <w:spacing w:line="204" w:lineRule="auto"/>
              <w:jc w:val="both"/>
              <w:rPr>
                <w:sz w:val="28"/>
                <w:szCs w:val="28"/>
                <w:lang w:eastAsia="ru-RU"/>
              </w:rPr>
            </w:pPr>
            <w:r w:rsidRPr="00905772">
              <w:rPr>
                <w:sz w:val="28"/>
                <w:szCs w:val="28"/>
                <w:lang w:eastAsia="ru-RU"/>
              </w:rPr>
              <w:t>у Східноукраїнському національному уні</w:t>
            </w:r>
            <w:r>
              <w:rPr>
                <w:sz w:val="28"/>
                <w:szCs w:val="28"/>
                <w:lang w:eastAsia="ru-RU"/>
              </w:rPr>
              <w:t xml:space="preserve">верситеті імені Володимира </w:t>
            </w:r>
            <w:r w:rsidRPr="00336884">
              <w:rPr>
                <w:sz w:val="28"/>
                <w:szCs w:val="28"/>
                <w:lang w:eastAsia="ru-RU"/>
              </w:rPr>
              <w:t>Даля на основі Стандарту вищ</w:t>
            </w:r>
            <w:r w:rsidR="007916FB">
              <w:rPr>
                <w:sz w:val="28"/>
                <w:szCs w:val="28"/>
                <w:lang w:eastAsia="ru-RU"/>
              </w:rPr>
              <w:t>ої освіти за спеціальністю 053 Психологія</w:t>
            </w:r>
            <w:r w:rsidRPr="00336884">
              <w:rPr>
                <w:sz w:val="28"/>
                <w:szCs w:val="28"/>
                <w:lang w:eastAsia="ru-RU"/>
              </w:rPr>
              <w:t xml:space="preserve"> для </w:t>
            </w:r>
            <w:r w:rsidR="004C641B">
              <w:rPr>
                <w:sz w:val="28"/>
                <w:szCs w:val="28"/>
                <w:lang w:eastAsia="ru-RU"/>
              </w:rPr>
              <w:t xml:space="preserve">першого </w:t>
            </w:r>
            <w:r w:rsidRPr="00336884">
              <w:rPr>
                <w:sz w:val="28"/>
                <w:szCs w:val="28"/>
                <w:lang w:eastAsia="ru-RU"/>
              </w:rPr>
              <w:t>(</w:t>
            </w:r>
            <w:r w:rsidR="004C641B">
              <w:rPr>
                <w:sz w:val="28"/>
                <w:szCs w:val="28"/>
                <w:lang w:eastAsia="ru-RU"/>
              </w:rPr>
              <w:t>бакалаврського</w:t>
            </w:r>
            <w:r w:rsidRPr="00336884">
              <w:rPr>
                <w:sz w:val="28"/>
                <w:szCs w:val="28"/>
                <w:lang w:eastAsia="ru-RU"/>
              </w:rPr>
              <w:t xml:space="preserve">) рівня вищої освіти </w:t>
            </w:r>
            <w:r w:rsidRPr="00336884">
              <w:rPr>
                <w:sz w:val="28"/>
                <w:szCs w:val="28"/>
              </w:rPr>
              <w:t>галузі знань 05 Соціальні та поведінкові науки (затверджено наказом Міністерства освіти і науки</w:t>
            </w:r>
            <w:r w:rsidRPr="00336884">
              <w:rPr>
                <w:sz w:val="28"/>
                <w:szCs w:val="28"/>
                <w:lang w:eastAsia="ru-RU"/>
              </w:rPr>
              <w:t xml:space="preserve"> України</w:t>
            </w:r>
            <w:r w:rsidR="000365F8" w:rsidRPr="00336884">
              <w:rPr>
                <w:sz w:val="28"/>
                <w:szCs w:val="28"/>
                <w:lang w:eastAsia="ru-RU"/>
              </w:rPr>
              <w:t xml:space="preserve"> № 565</w:t>
            </w:r>
            <w:r w:rsidRPr="00336884">
              <w:rPr>
                <w:sz w:val="28"/>
                <w:szCs w:val="28"/>
                <w:lang w:eastAsia="ru-RU"/>
              </w:rPr>
              <w:t xml:space="preserve"> від 24.04. 2019 р.</w:t>
            </w:r>
            <w:r w:rsidR="00D030F3">
              <w:rPr>
                <w:sz w:val="28"/>
                <w:szCs w:val="28"/>
                <w:lang w:eastAsia="ru-RU"/>
              </w:rPr>
              <w:t xml:space="preserve"> зі змінами та доповненнями </w:t>
            </w:r>
            <w:r w:rsidR="00D030F3" w:rsidRPr="00D030F3">
              <w:rPr>
                <w:sz w:val="28"/>
                <w:szCs w:val="28"/>
                <w:lang w:eastAsia="ru-RU"/>
              </w:rPr>
              <w:t xml:space="preserve">Наказ № 1583 від 29.12.2023 "Про внесення змін до деяких стандартів вищої освіти" (стратегія </w:t>
            </w:r>
            <w:proofErr w:type="spellStart"/>
            <w:r w:rsidR="00D030F3" w:rsidRPr="00D030F3">
              <w:rPr>
                <w:sz w:val="28"/>
                <w:szCs w:val="28"/>
                <w:lang w:eastAsia="ru-RU"/>
              </w:rPr>
              <w:t>безбар’єрності</w:t>
            </w:r>
            <w:proofErr w:type="spellEnd"/>
            <w:r w:rsidR="00D030F3" w:rsidRPr="00D030F3">
              <w:rPr>
                <w:sz w:val="28"/>
                <w:szCs w:val="28"/>
                <w:lang w:eastAsia="ru-RU"/>
              </w:rPr>
              <w:t>)</w:t>
            </w:r>
            <w:r w:rsidRPr="00336884">
              <w:rPr>
                <w:sz w:val="28"/>
                <w:szCs w:val="28"/>
                <w:lang w:eastAsia="ru-RU"/>
              </w:rPr>
              <w:t>)</w:t>
            </w:r>
          </w:p>
        </w:tc>
      </w:tr>
      <w:tr w:rsidR="0006563B" w:rsidRPr="00631103" w14:paraId="70B73D5B" w14:textId="77777777" w:rsidTr="00BF52E3">
        <w:tc>
          <w:tcPr>
            <w:tcW w:w="2802" w:type="dxa"/>
            <w:shd w:val="clear" w:color="auto" w:fill="auto"/>
          </w:tcPr>
          <w:p w14:paraId="44612BCD" w14:textId="77777777" w:rsidR="0006563B" w:rsidRPr="00631103" w:rsidRDefault="0006563B" w:rsidP="008B2FB0">
            <w:pPr>
              <w:spacing w:line="204" w:lineRule="auto"/>
              <w:jc w:val="both"/>
              <w:rPr>
                <w:sz w:val="28"/>
                <w:szCs w:val="28"/>
                <w:lang w:eastAsia="ru-RU"/>
              </w:rPr>
            </w:pPr>
            <w:r w:rsidRPr="00631103">
              <w:rPr>
                <w:sz w:val="28"/>
                <w:szCs w:val="28"/>
                <w:lang w:eastAsia="ru-RU"/>
              </w:rPr>
              <w:t>ВНЕСЕНО</w:t>
            </w:r>
          </w:p>
        </w:tc>
        <w:tc>
          <w:tcPr>
            <w:tcW w:w="6407" w:type="dxa"/>
            <w:shd w:val="clear" w:color="auto" w:fill="auto"/>
          </w:tcPr>
          <w:p w14:paraId="5EDA1DD4" w14:textId="40EA2696" w:rsidR="0006563B" w:rsidRPr="00631103" w:rsidRDefault="000365F8" w:rsidP="00431070">
            <w:pPr>
              <w:spacing w:line="204" w:lineRule="auto"/>
              <w:jc w:val="both"/>
              <w:rPr>
                <w:sz w:val="28"/>
                <w:szCs w:val="28"/>
                <w:lang w:eastAsia="ru-RU"/>
              </w:rPr>
            </w:pPr>
            <w:r>
              <w:rPr>
                <w:sz w:val="28"/>
                <w:szCs w:val="28"/>
                <w:lang w:eastAsia="ru-RU"/>
              </w:rPr>
              <w:t xml:space="preserve">кафедрою </w:t>
            </w:r>
            <w:proofErr w:type="spellStart"/>
            <w:r w:rsidR="00431070">
              <w:rPr>
                <w:sz w:val="28"/>
                <w:szCs w:val="28"/>
                <w:lang w:eastAsia="ru-RU"/>
              </w:rPr>
              <w:t>здоровʼя</w:t>
            </w:r>
            <w:proofErr w:type="spellEnd"/>
            <w:r w:rsidR="00431070">
              <w:rPr>
                <w:sz w:val="28"/>
                <w:szCs w:val="28"/>
                <w:lang w:eastAsia="ru-RU"/>
              </w:rPr>
              <w:t xml:space="preserve"> людини та фізичного виховання </w:t>
            </w:r>
            <w:r w:rsidR="0006563B" w:rsidRPr="00631103">
              <w:rPr>
                <w:sz w:val="28"/>
                <w:szCs w:val="28"/>
                <w:lang w:eastAsia="ru-RU"/>
              </w:rPr>
              <w:t>Східноукраїнського національного університету імені Володимира Даля.</w:t>
            </w:r>
          </w:p>
        </w:tc>
      </w:tr>
    </w:tbl>
    <w:p w14:paraId="6B628202" w14:textId="77777777" w:rsidR="000365F8" w:rsidRDefault="000365F8" w:rsidP="008B2FB0">
      <w:pPr>
        <w:pStyle w:val="a5"/>
        <w:spacing w:line="204" w:lineRule="auto"/>
        <w:ind w:left="708" w:firstLine="0"/>
        <w:rPr>
          <w:sz w:val="28"/>
          <w:szCs w:val="28"/>
          <w:highlight w:val="yellow"/>
        </w:rPr>
      </w:pPr>
    </w:p>
    <w:p w14:paraId="14A31C39" w14:textId="77777777" w:rsidR="007916FB" w:rsidRPr="00DD3928" w:rsidRDefault="007916FB" w:rsidP="007916FB">
      <w:pPr>
        <w:pStyle w:val="a5"/>
        <w:spacing w:line="204" w:lineRule="auto"/>
        <w:ind w:left="708" w:hanging="708"/>
        <w:rPr>
          <w:sz w:val="28"/>
          <w:szCs w:val="28"/>
        </w:rPr>
      </w:pPr>
      <w:r w:rsidRPr="00DD3928">
        <w:rPr>
          <w:sz w:val="28"/>
          <w:szCs w:val="28"/>
        </w:rPr>
        <w:t>Розроблено робочою групою спеціальності</w:t>
      </w:r>
      <w:r>
        <w:rPr>
          <w:sz w:val="28"/>
          <w:szCs w:val="28"/>
        </w:rPr>
        <w:t xml:space="preserve"> 053 Психологія у складі:</w:t>
      </w:r>
    </w:p>
    <w:p w14:paraId="507E732C" w14:textId="77777777" w:rsidR="007916FB" w:rsidRDefault="007916FB" w:rsidP="008B2FB0">
      <w:pPr>
        <w:pStyle w:val="a5"/>
        <w:spacing w:line="204" w:lineRule="auto"/>
        <w:ind w:firstLine="0"/>
        <w:rPr>
          <w:sz w:val="28"/>
          <w:szCs w:val="28"/>
        </w:rPr>
      </w:pPr>
    </w:p>
    <w:p w14:paraId="4BD0D95F" w14:textId="6B9B6B94" w:rsidR="000365F8" w:rsidRPr="00462B95" w:rsidRDefault="00431070" w:rsidP="00E30588">
      <w:pPr>
        <w:pStyle w:val="a5"/>
        <w:spacing w:line="204" w:lineRule="auto"/>
        <w:ind w:left="2268" w:hanging="2268"/>
        <w:rPr>
          <w:sz w:val="28"/>
          <w:szCs w:val="28"/>
        </w:rPr>
      </w:pPr>
      <w:proofErr w:type="spellStart"/>
      <w:r w:rsidRPr="00071237">
        <w:rPr>
          <w:b/>
          <w:bCs/>
          <w:sz w:val="28"/>
          <w:szCs w:val="28"/>
        </w:rPr>
        <w:t>Завацький</w:t>
      </w:r>
      <w:proofErr w:type="spellEnd"/>
      <w:r w:rsidRPr="00071237">
        <w:rPr>
          <w:b/>
          <w:bCs/>
          <w:sz w:val="28"/>
          <w:szCs w:val="28"/>
        </w:rPr>
        <w:t xml:space="preserve"> Ю.А.</w:t>
      </w:r>
      <w:r w:rsidR="00BF52E3" w:rsidRPr="00462B95">
        <w:rPr>
          <w:sz w:val="28"/>
          <w:szCs w:val="28"/>
        </w:rPr>
        <w:t xml:space="preserve"> </w:t>
      </w:r>
      <w:r w:rsidR="00E30588">
        <w:rPr>
          <w:sz w:val="28"/>
          <w:szCs w:val="28"/>
        </w:rPr>
        <w:t xml:space="preserve">  </w:t>
      </w:r>
      <w:r w:rsidR="00BF52E3" w:rsidRPr="00462B95">
        <w:rPr>
          <w:sz w:val="28"/>
          <w:szCs w:val="28"/>
        </w:rPr>
        <w:t xml:space="preserve">– </w:t>
      </w:r>
      <w:r w:rsidR="00071237" w:rsidRPr="00071237">
        <w:rPr>
          <w:sz w:val="28"/>
          <w:szCs w:val="28"/>
        </w:rPr>
        <w:t>професор</w:t>
      </w:r>
      <w:r w:rsidR="00071237">
        <w:rPr>
          <w:sz w:val="28"/>
          <w:szCs w:val="28"/>
        </w:rPr>
        <w:t xml:space="preserve">, </w:t>
      </w:r>
      <w:r w:rsidR="00071237" w:rsidRPr="00071237">
        <w:rPr>
          <w:sz w:val="28"/>
          <w:szCs w:val="28"/>
        </w:rPr>
        <w:t xml:space="preserve">доктор психологічних наук </w:t>
      </w:r>
      <w:r w:rsidR="000365F8" w:rsidRPr="00071237">
        <w:rPr>
          <w:sz w:val="28"/>
          <w:szCs w:val="28"/>
        </w:rPr>
        <w:t xml:space="preserve">кафедри </w:t>
      </w:r>
      <w:proofErr w:type="spellStart"/>
      <w:r w:rsidR="00144E3F" w:rsidRPr="00071237">
        <w:rPr>
          <w:sz w:val="28"/>
          <w:szCs w:val="28"/>
        </w:rPr>
        <w:t>здоровʼя</w:t>
      </w:r>
      <w:proofErr w:type="spellEnd"/>
      <w:r w:rsidR="00144E3F" w:rsidRPr="00071237">
        <w:rPr>
          <w:sz w:val="28"/>
          <w:szCs w:val="28"/>
        </w:rPr>
        <w:t xml:space="preserve"> людини та фізичного виховання </w:t>
      </w:r>
      <w:r w:rsidR="000365F8" w:rsidRPr="00071237">
        <w:rPr>
          <w:sz w:val="28"/>
          <w:szCs w:val="28"/>
        </w:rPr>
        <w:t>(керівник проектної групи)</w:t>
      </w:r>
    </w:p>
    <w:p w14:paraId="182264D6" w14:textId="19C35A1A" w:rsidR="000365F8" w:rsidRDefault="00144E3F" w:rsidP="00E30588">
      <w:pPr>
        <w:pStyle w:val="a5"/>
        <w:spacing w:line="204" w:lineRule="auto"/>
        <w:ind w:left="2268" w:hanging="2268"/>
        <w:rPr>
          <w:sz w:val="28"/>
          <w:szCs w:val="28"/>
        </w:rPr>
      </w:pPr>
      <w:r w:rsidRPr="00071237">
        <w:rPr>
          <w:b/>
          <w:bCs/>
          <w:sz w:val="28"/>
          <w:szCs w:val="28"/>
        </w:rPr>
        <w:t xml:space="preserve">Шаповалова </w:t>
      </w:r>
      <w:r w:rsidR="00BF52E3" w:rsidRPr="00071237">
        <w:rPr>
          <w:b/>
          <w:bCs/>
          <w:sz w:val="28"/>
          <w:szCs w:val="28"/>
        </w:rPr>
        <w:t>В.</w:t>
      </w:r>
      <w:r w:rsidRPr="00071237">
        <w:rPr>
          <w:b/>
          <w:bCs/>
          <w:sz w:val="28"/>
          <w:szCs w:val="28"/>
        </w:rPr>
        <w:t>А.</w:t>
      </w:r>
      <w:r w:rsidR="00E30588">
        <w:rPr>
          <w:b/>
          <w:bCs/>
          <w:sz w:val="28"/>
          <w:szCs w:val="28"/>
        </w:rPr>
        <w:t xml:space="preserve"> </w:t>
      </w:r>
      <w:r w:rsidR="00BF52E3" w:rsidRPr="00462B95">
        <w:rPr>
          <w:sz w:val="28"/>
          <w:szCs w:val="28"/>
        </w:rPr>
        <w:t xml:space="preserve">– </w:t>
      </w:r>
      <w:r w:rsidRPr="00462B95">
        <w:rPr>
          <w:sz w:val="28"/>
          <w:szCs w:val="28"/>
        </w:rPr>
        <w:t>доктор</w:t>
      </w:r>
      <w:r>
        <w:rPr>
          <w:sz w:val="28"/>
          <w:szCs w:val="28"/>
        </w:rPr>
        <w:t> медичних</w:t>
      </w:r>
      <w:r w:rsidR="000365F8" w:rsidRPr="00462B95">
        <w:rPr>
          <w:sz w:val="28"/>
          <w:szCs w:val="28"/>
        </w:rPr>
        <w:t xml:space="preserve"> наук, </w:t>
      </w:r>
      <w:r>
        <w:rPr>
          <w:sz w:val="28"/>
          <w:szCs w:val="28"/>
        </w:rPr>
        <w:t>професор</w:t>
      </w:r>
      <w:r w:rsidR="00BF52E3" w:rsidRPr="00462B95">
        <w:rPr>
          <w:sz w:val="28"/>
          <w:szCs w:val="28"/>
        </w:rPr>
        <w:t xml:space="preserve">, </w:t>
      </w:r>
      <w:r>
        <w:rPr>
          <w:sz w:val="28"/>
          <w:szCs w:val="28"/>
        </w:rPr>
        <w:t>професор</w:t>
      </w:r>
      <w:r w:rsidR="00BF52E3" w:rsidRPr="00462B95">
        <w:rPr>
          <w:sz w:val="28"/>
          <w:szCs w:val="28"/>
        </w:rPr>
        <w:t xml:space="preserve"> кафедри </w:t>
      </w:r>
      <w:proofErr w:type="spellStart"/>
      <w:r>
        <w:rPr>
          <w:sz w:val="28"/>
          <w:szCs w:val="28"/>
        </w:rPr>
        <w:t>здоровʼя</w:t>
      </w:r>
      <w:proofErr w:type="spellEnd"/>
      <w:r>
        <w:rPr>
          <w:sz w:val="28"/>
          <w:szCs w:val="28"/>
        </w:rPr>
        <w:t xml:space="preserve"> людини та фізичного виховання</w:t>
      </w:r>
      <w:r w:rsidR="00BF52E3" w:rsidRPr="00462B95">
        <w:rPr>
          <w:sz w:val="28"/>
          <w:szCs w:val="28"/>
        </w:rPr>
        <w:t xml:space="preserve"> </w:t>
      </w:r>
      <w:r w:rsidR="000365F8" w:rsidRPr="00462B95">
        <w:rPr>
          <w:sz w:val="28"/>
          <w:szCs w:val="28"/>
        </w:rPr>
        <w:t>(член проектної групи)</w:t>
      </w:r>
    </w:p>
    <w:p w14:paraId="7664515D" w14:textId="598FB11D" w:rsidR="00903A55" w:rsidRPr="00462B95" w:rsidRDefault="00903A55" w:rsidP="00E30588">
      <w:pPr>
        <w:pStyle w:val="a5"/>
        <w:spacing w:line="204" w:lineRule="auto"/>
        <w:ind w:left="2268" w:hanging="2268"/>
        <w:rPr>
          <w:sz w:val="28"/>
          <w:szCs w:val="28"/>
        </w:rPr>
      </w:pPr>
      <w:proofErr w:type="spellStart"/>
      <w:r w:rsidRPr="00DE3D14">
        <w:rPr>
          <w:b/>
          <w:bCs/>
          <w:sz w:val="28"/>
          <w:szCs w:val="28"/>
        </w:rPr>
        <w:t>Гетта</w:t>
      </w:r>
      <w:proofErr w:type="spellEnd"/>
      <w:r w:rsidRPr="00DE3D14">
        <w:rPr>
          <w:b/>
          <w:bCs/>
          <w:sz w:val="28"/>
          <w:szCs w:val="28"/>
        </w:rPr>
        <w:t xml:space="preserve"> О.</w:t>
      </w:r>
      <w:r w:rsidRPr="00DE48C3">
        <w:rPr>
          <w:b/>
          <w:bCs/>
          <w:sz w:val="28"/>
          <w:szCs w:val="28"/>
        </w:rPr>
        <w:t>М.</w:t>
      </w:r>
      <w:r>
        <w:rPr>
          <w:sz w:val="28"/>
          <w:szCs w:val="28"/>
        </w:rPr>
        <w:t xml:space="preserve">             – кандидат медичних </w:t>
      </w:r>
      <w:r w:rsidR="00DE3D14">
        <w:rPr>
          <w:sz w:val="28"/>
          <w:szCs w:val="28"/>
        </w:rPr>
        <w:t>н</w:t>
      </w:r>
      <w:r>
        <w:rPr>
          <w:sz w:val="28"/>
          <w:szCs w:val="28"/>
        </w:rPr>
        <w:t>аук</w:t>
      </w:r>
      <w:r w:rsidR="00DE3D14">
        <w:rPr>
          <w:sz w:val="28"/>
          <w:szCs w:val="28"/>
        </w:rPr>
        <w:t xml:space="preserve">, доцент </w:t>
      </w:r>
      <w:r w:rsidR="00EB7284">
        <w:rPr>
          <w:sz w:val="28"/>
          <w:szCs w:val="28"/>
        </w:rPr>
        <w:t xml:space="preserve">кафедри </w:t>
      </w:r>
      <w:bookmarkStart w:id="0" w:name="_GoBack"/>
      <w:bookmarkEnd w:id="0"/>
      <w:proofErr w:type="spellStart"/>
      <w:r w:rsidR="00DE3D14" w:rsidRPr="00DE3D14">
        <w:rPr>
          <w:sz w:val="28"/>
          <w:szCs w:val="28"/>
        </w:rPr>
        <w:t>здоровʼя</w:t>
      </w:r>
      <w:proofErr w:type="spellEnd"/>
      <w:r w:rsidR="00DE3D14" w:rsidRPr="00DE3D14">
        <w:rPr>
          <w:sz w:val="28"/>
          <w:szCs w:val="28"/>
        </w:rPr>
        <w:t xml:space="preserve"> людини та фізичного виховання (член проектної групи)</w:t>
      </w:r>
      <w:r w:rsidR="00DE3D14">
        <w:rPr>
          <w:sz w:val="28"/>
          <w:szCs w:val="28"/>
        </w:rPr>
        <w:t xml:space="preserve"> </w:t>
      </w:r>
    </w:p>
    <w:p w14:paraId="7A831552" w14:textId="42C9D594" w:rsidR="000365F8" w:rsidRPr="00827C22" w:rsidRDefault="00144E3F" w:rsidP="00E30588">
      <w:pPr>
        <w:pStyle w:val="a5"/>
        <w:spacing w:line="204" w:lineRule="auto"/>
        <w:ind w:left="2268" w:hanging="2268"/>
        <w:rPr>
          <w:sz w:val="28"/>
          <w:szCs w:val="28"/>
        </w:rPr>
      </w:pPr>
      <w:r w:rsidRPr="00071237">
        <w:rPr>
          <w:b/>
          <w:bCs/>
          <w:sz w:val="28"/>
          <w:szCs w:val="28"/>
        </w:rPr>
        <w:t>Шелест О.В</w:t>
      </w:r>
      <w:r w:rsidR="00BF52E3" w:rsidRPr="00071237">
        <w:rPr>
          <w:b/>
          <w:bCs/>
          <w:sz w:val="28"/>
          <w:szCs w:val="28"/>
        </w:rPr>
        <w:t>.</w:t>
      </w:r>
      <w:r w:rsidR="00BF52E3" w:rsidRPr="00462B95">
        <w:rPr>
          <w:sz w:val="28"/>
          <w:szCs w:val="28"/>
        </w:rPr>
        <w:t xml:space="preserve"> </w:t>
      </w:r>
      <w:r w:rsidR="00E30588">
        <w:rPr>
          <w:sz w:val="28"/>
          <w:szCs w:val="28"/>
        </w:rPr>
        <w:t xml:space="preserve">   </w:t>
      </w:r>
      <w:r w:rsidR="00BF52E3" w:rsidRPr="00462B95">
        <w:rPr>
          <w:sz w:val="28"/>
          <w:szCs w:val="28"/>
        </w:rPr>
        <w:t>–</w:t>
      </w:r>
      <w:r>
        <w:rPr>
          <w:sz w:val="28"/>
          <w:szCs w:val="28"/>
        </w:rPr>
        <w:t xml:space="preserve"> </w:t>
      </w:r>
      <w:r w:rsidRPr="007D794E">
        <w:rPr>
          <w:sz w:val="28"/>
          <w:szCs w:val="28"/>
        </w:rPr>
        <w:t xml:space="preserve">старший викладач </w:t>
      </w:r>
      <w:r w:rsidR="00BF52E3" w:rsidRPr="007D794E">
        <w:rPr>
          <w:sz w:val="28"/>
          <w:szCs w:val="28"/>
        </w:rPr>
        <w:t xml:space="preserve">кафедри </w:t>
      </w:r>
      <w:proofErr w:type="spellStart"/>
      <w:r w:rsidRPr="007D794E">
        <w:rPr>
          <w:sz w:val="28"/>
          <w:szCs w:val="28"/>
        </w:rPr>
        <w:t>здоровʼя</w:t>
      </w:r>
      <w:proofErr w:type="spellEnd"/>
      <w:r w:rsidRPr="007D794E">
        <w:rPr>
          <w:sz w:val="28"/>
          <w:szCs w:val="28"/>
        </w:rPr>
        <w:t xml:space="preserve"> людини та фізичного виховання </w:t>
      </w:r>
      <w:r w:rsidR="000365F8" w:rsidRPr="007D794E">
        <w:rPr>
          <w:sz w:val="28"/>
          <w:szCs w:val="28"/>
        </w:rPr>
        <w:t>(член проектної групи)</w:t>
      </w:r>
    </w:p>
    <w:p w14:paraId="11D5D1BE" w14:textId="77777777" w:rsidR="000365F8" w:rsidRPr="00827C22" w:rsidRDefault="000365F8" w:rsidP="008B2FB0">
      <w:pPr>
        <w:pStyle w:val="a5"/>
        <w:spacing w:line="204" w:lineRule="auto"/>
        <w:ind w:firstLine="0"/>
        <w:rPr>
          <w:sz w:val="28"/>
          <w:szCs w:val="28"/>
        </w:rPr>
      </w:pPr>
    </w:p>
    <w:p w14:paraId="52DC2FAD" w14:textId="2C33BF9E" w:rsidR="000365F8" w:rsidRPr="00905772" w:rsidRDefault="000365F8" w:rsidP="002F2460">
      <w:pPr>
        <w:spacing w:line="204" w:lineRule="auto"/>
        <w:ind w:hanging="142"/>
        <w:jc w:val="both"/>
        <w:rPr>
          <w:sz w:val="28"/>
          <w:szCs w:val="28"/>
          <w:lang w:eastAsia="ru-RU"/>
        </w:rPr>
      </w:pPr>
      <w:r>
        <w:rPr>
          <w:sz w:val="28"/>
          <w:szCs w:val="28"/>
          <w:lang w:eastAsia="ru-RU"/>
        </w:rPr>
        <w:tab/>
      </w:r>
      <w:r w:rsidR="009E32F8" w:rsidRPr="009E32F8">
        <w:rPr>
          <w:sz w:val="28"/>
          <w:szCs w:val="28"/>
          <w:lang w:eastAsia="ru-RU"/>
        </w:rPr>
        <w:t>Освітньо-професійна програма «Психологія фізичної реабілітації»</w:t>
      </w:r>
      <w:r w:rsidR="009E32F8">
        <w:rPr>
          <w:sz w:val="28"/>
          <w:szCs w:val="28"/>
          <w:lang w:eastAsia="ru-RU"/>
        </w:rPr>
        <w:t xml:space="preserve"> </w:t>
      </w:r>
      <w:r w:rsidR="009E32F8" w:rsidRPr="009E32F8">
        <w:rPr>
          <w:sz w:val="28"/>
          <w:szCs w:val="28"/>
          <w:lang w:eastAsia="ru-RU"/>
        </w:rPr>
        <w:t>обговорена зі стейкхолдерами (партнерами кафедри, роботодавцями, академічною спільнотою) та враховано зауваження та пропозиції здобувачів вищої освіти, випускників, що були надані під час відповідних опитувань».</w:t>
      </w:r>
    </w:p>
    <w:p w14:paraId="50BF9209" w14:textId="77777777" w:rsidR="00F729A5" w:rsidRPr="00154C36" w:rsidRDefault="00F729A5" w:rsidP="008B2FB0">
      <w:pPr>
        <w:tabs>
          <w:tab w:val="left" w:pos="0"/>
        </w:tabs>
        <w:spacing w:line="204" w:lineRule="auto"/>
        <w:jc w:val="center"/>
        <w:rPr>
          <w:b/>
          <w:szCs w:val="24"/>
        </w:rPr>
      </w:pPr>
    </w:p>
    <w:p w14:paraId="530B6241" w14:textId="77777777" w:rsidR="00E56BA2" w:rsidRDefault="00E56BA2" w:rsidP="00C575DF">
      <w:pPr>
        <w:tabs>
          <w:tab w:val="left" w:pos="0"/>
        </w:tabs>
        <w:spacing w:line="204" w:lineRule="auto"/>
        <w:ind w:left="-850" w:firstLine="850"/>
        <w:rPr>
          <w:sz w:val="28"/>
          <w:szCs w:val="28"/>
        </w:rPr>
      </w:pPr>
    </w:p>
    <w:p w14:paraId="538F3122" w14:textId="7DC0C639" w:rsidR="006E3511" w:rsidRDefault="006E3511" w:rsidP="00C575DF">
      <w:pPr>
        <w:tabs>
          <w:tab w:val="left" w:pos="0"/>
        </w:tabs>
        <w:spacing w:line="204" w:lineRule="auto"/>
        <w:ind w:left="-850" w:firstLine="850"/>
        <w:rPr>
          <w:sz w:val="28"/>
          <w:szCs w:val="28"/>
        </w:rPr>
      </w:pPr>
      <w:r w:rsidRPr="00827C22">
        <w:rPr>
          <w:sz w:val="28"/>
          <w:szCs w:val="28"/>
        </w:rPr>
        <w:t>Р</w:t>
      </w:r>
      <w:r>
        <w:rPr>
          <w:sz w:val="28"/>
          <w:szCs w:val="28"/>
        </w:rPr>
        <w:t>ецензії</w:t>
      </w:r>
      <w:r w:rsidR="00F63D7F">
        <w:rPr>
          <w:sz w:val="28"/>
          <w:szCs w:val="28"/>
        </w:rPr>
        <w:t xml:space="preserve">-відгуки зовнішніх </w:t>
      </w:r>
      <w:proofErr w:type="spellStart"/>
      <w:r w:rsidR="00F63D7F">
        <w:rPr>
          <w:sz w:val="28"/>
          <w:szCs w:val="28"/>
        </w:rPr>
        <w:t>стейкх</w:t>
      </w:r>
      <w:r w:rsidRPr="00827C22">
        <w:rPr>
          <w:sz w:val="28"/>
          <w:szCs w:val="28"/>
        </w:rPr>
        <w:t>олдерів</w:t>
      </w:r>
      <w:proofErr w:type="spellEnd"/>
      <w:r w:rsidRPr="00827C22">
        <w:rPr>
          <w:sz w:val="28"/>
          <w:szCs w:val="28"/>
        </w:rPr>
        <w:t>:</w:t>
      </w:r>
      <w:r w:rsidRPr="008B2FB0">
        <w:rPr>
          <w:sz w:val="28"/>
          <w:szCs w:val="28"/>
        </w:rPr>
        <w:t xml:space="preserve"> </w:t>
      </w:r>
    </w:p>
    <w:p w14:paraId="1E154F3B" w14:textId="77777777" w:rsidR="007916FB" w:rsidRDefault="007916FB" w:rsidP="00C575DF">
      <w:pPr>
        <w:tabs>
          <w:tab w:val="left" w:pos="0"/>
        </w:tabs>
        <w:spacing w:line="204" w:lineRule="auto"/>
        <w:ind w:left="-850" w:firstLine="850"/>
        <w:rPr>
          <w:sz w:val="28"/>
          <w:szCs w:val="28"/>
        </w:rPr>
      </w:pPr>
    </w:p>
    <w:p w14:paraId="4A62C080" w14:textId="77777777" w:rsidR="006E3511" w:rsidRDefault="006E3511" w:rsidP="00C575DF">
      <w:pPr>
        <w:tabs>
          <w:tab w:val="left" w:pos="0"/>
        </w:tabs>
        <w:spacing w:line="204" w:lineRule="auto"/>
        <w:ind w:left="-850" w:firstLine="850"/>
        <w:rPr>
          <w:sz w:val="28"/>
          <w:szCs w:val="28"/>
        </w:rPr>
      </w:pPr>
    </w:p>
    <w:p w14:paraId="17DDDAA1" w14:textId="77777777" w:rsidR="00205FD9" w:rsidRDefault="00205FD9" w:rsidP="00205FD9">
      <w:pPr>
        <w:tabs>
          <w:tab w:val="left" w:pos="0"/>
        </w:tabs>
        <w:spacing w:line="204" w:lineRule="auto"/>
        <w:rPr>
          <w:sz w:val="28"/>
          <w:szCs w:val="28"/>
        </w:rPr>
      </w:pPr>
      <w:r>
        <w:rPr>
          <w:sz w:val="28"/>
          <w:szCs w:val="28"/>
        </w:rPr>
        <w:t>Завідувач кафедри неврології</w:t>
      </w:r>
    </w:p>
    <w:p w14:paraId="3518FE2C" w14:textId="77777777" w:rsidR="00205FD9" w:rsidRPr="00760BAE" w:rsidRDefault="00205FD9" w:rsidP="00205FD9">
      <w:pPr>
        <w:tabs>
          <w:tab w:val="left" w:pos="0"/>
        </w:tabs>
        <w:spacing w:line="204" w:lineRule="auto"/>
        <w:rPr>
          <w:sz w:val="28"/>
          <w:szCs w:val="28"/>
        </w:rPr>
      </w:pPr>
      <w:r w:rsidRPr="00760BAE">
        <w:rPr>
          <w:sz w:val="28"/>
          <w:szCs w:val="28"/>
        </w:rPr>
        <w:t>Луганського державного медичного університету,</w:t>
      </w:r>
    </w:p>
    <w:p w14:paraId="1ADBB3DB" w14:textId="77777777" w:rsidR="00205FD9" w:rsidRPr="008B2FB0" w:rsidRDefault="00205FD9" w:rsidP="00205FD9">
      <w:pPr>
        <w:tabs>
          <w:tab w:val="left" w:pos="0"/>
        </w:tabs>
        <w:spacing w:line="204" w:lineRule="auto"/>
        <w:rPr>
          <w:sz w:val="28"/>
          <w:szCs w:val="28"/>
        </w:rPr>
      </w:pPr>
      <w:r w:rsidRPr="00760BAE">
        <w:rPr>
          <w:sz w:val="28"/>
          <w:szCs w:val="28"/>
        </w:rPr>
        <w:t xml:space="preserve">доктор медичних наук, професор </w:t>
      </w:r>
      <w:r>
        <w:rPr>
          <w:sz w:val="28"/>
          <w:szCs w:val="28"/>
        </w:rPr>
        <w:t>(м. Рівне)</w:t>
      </w:r>
      <w:r w:rsidRPr="00760BAE">
        <w:rPr>
          <w:sz w:val="28"/>
          <w:szCs w:val="28"/>
        </w:rPr>
        <w:t xml:space="preserve">  </w:t>
      </w:r>
      <w:r>
        <w:rPr>
          <w:sz w:val="28"/>
          <w:szCs w:val="28"/>
        </w:rPr>
        <w:t xml:space="preserve">                                  Овчаренко М.</w:t>
      </w:r>
      <w:r w:rsidRPr="008B2FB0">
        <w:rPr>
          <w:sz w:val="28"/>
          <w:szCs w:val="28"/>
        </w:rPr>
        <w:t>О.</w:t>
      </w:r>
    </w:p>
    <w:p w14:paraId="75B68677" w14:textId="77777777" w:rsidR="000A433D" w:rsidRDefault="000A433D" w:rsidP="000A433D">
      <w:pPr>
        <w:tabs>
          <w:tab w:val="left" w:pos="0"/>
        </w:tabs>
        <w:spacing w:line="204" w:lineRule="auto"/>
        <w:rPr>
          <w:sz w:val="28"/>
          <w:szCs w:val="28"/>
        </w:rPr>
      </w:pPr>
    </w:p>
    <w:p w14:paraId="76C5369F" w14:textId="77777777" w:rsidR="00E56BA2" w:rsidRDefault="00E56BA2" w:rsidP="000A433D">
      <w:pPr>
        <w:tabs>
          <w:tab w:val="left" w:pos="0"/>
        </w:tabs>
        <w:spacing w:line="204" w:lineRule="auto"/>
        <w:rPr>
          <w:sz w:val="28"/>
          <w:szCs w:val="28"/>
        </w:rPr>
      </w:pPr>
    </w:p>
    <w:p w14:paraId="76517E8F" w14:textId="77777777" w:rsidR="000A433D" w:rsidRPr="008B2FB0" w:rsidRDefault="000A433D" w:rsidP="000A433D">
      <w:pPr>
        <w:tabs>
          <w:tab w:val="left" w:pos="0"/>
        </w:tabs>
        <w:spacing w:line="204" w:lineRule="auto"/>
        <w:rPr>
          <w:sz w:val="28"/>
          <w:szCs w:val="28"/>
        </w:rPr>
      </w:pPr>
      <w:r w:rsidRPr="008B2FB0">
        <w:rPr>
          <w:sz w:val="28"/>
          <w:szCs w:val="28"/>
        </w:rPr>
        <w:t>Директор Дмитрівського обласного</w:t>
      </w:r>
    </w:p>
    <w:p w14:paraId="2F71338E" w14:textId="29C3F19C" w:rsidR="000A433D" w:rsidRPr="008B2FB0" w:rsidRDefault="000A433D" w:rsidP="000A433D">
      <w:pPr>
        <w:tabs>
          <w:tab w:val="left" w:pos="0"/>
        </w:tabs>
        <w:spacing w:line="204" w:lineRule="auto"/>
        <w:rPr>
          <w:sz w:val="28"/>
          <w:szCs w:val="28"/>
        </w:rPr>
      </w:pPr>
      <w:r w:rsidRPr="008B2FB0">
        <w:rPr>
          <w:sz w:val="28"/>
          <w:szCs w:val="28"/>
        </w:rPr>
        <w:t>психоневрологічно</w:t>
      </w:r>
      <w:r>
        <w:rPr>
          <w:sz w:val="28"/>
          <w:szCs w:val="28"/>
        </w:rPr>
        <w:t>го інтернату</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proofErr w:type="spellStart"/>
      <w:r>
        <w:rPr>
          <w:sz w:val="28"/>
          <w:szCs w:val="28"/>
        </w:rPr>
        <w:t>Фрольченко</w:t>
      </w:r>
      <w:proofErr w:type="spellEnd"/>
      <w:r>
        <w:rPr>
          <w:sz w:val="28"/>
          <w:szCs w:val="28"/>
        </w:rPr>
        <w:t xml:space="preserve"> І.</w:t>
      </w:r>
      <w:r w:rsidRPr="008B2FB0">
        <w:rPr>
          <w:sz w:val="28"/>
          <w:szCs w:val="28"/>
        </w:rPr>
        <w:t>Ю.</w:t>
      </w:r>
    </w:p>
    <w:p w14:paraId="53F2D303" w14:textId="77777777" w:rsidR="00E56BA2" w:rsidRDefault="00E56BA2" w:rsidP="00E56BA2">
      <w:pPr>
        <w:pStyle w:val="a5"/>
        <w:ind w:firstLine="0"/>
        <w:rPr>
          <w:rFonts w:eastAsia="Calibri"/>
          <w:sz w:val="28"/>
          <w:szCs w:val="28"/>
          <w:lang w:eastAsia="en-US"/>
        </w:rPr>
      </w:pPr>
    </w:p>
    <w:p w14:paraId="06CD57E5" w14:textId="77777777" w:rsidR="00E56BA2" w:rsidRDefault="00E56BA2" w:rsidP="00E56BA2">
      <w:pPr>
        <w:pStyle w:val="a5"/>
        <w:ind w:firstLine="0"/>
        <w:rPr>
          <w:rFonts w:eastAsia="Calibri"/>
          <w:sz w:val="28"/>
          <w:szCs w:val="28"/>
          <w:lang w:eastAsia="en-US"/>
        </w:rPr>
      </w:pPr>
    </w:p>
    <w:p w14:paraId="38CB524D" w14:textId="77777777" w:rsidR="00E56BA2" w:rsidRPr="00FE671A" w:rsidRDefault="00E56BA2" w:rsidP="00E56BA2">
      <w:pPr>
        <w:pStyle w:val="a5"/>
        <w:ind w:firstLine="0"/>
        <w:rPr>
          <w:rFonts w:eastAsia="Calibri"/>
          <w:sz w:val="28"/>
          <w:szCs w:val="28"/>
          <w:lang w:eastAsia="en-US"/>
        </w:rPr>
      </w:pPr>
      <w:r w:rsidRPr="00FE671A">
        <w:rPr>
          <w:rFonts w:eastAsia="Calibri"/>
          <w:sz w:val="28"/>
          <w:szCs w:val="28"/>
          <w:lang w:eastAsia="en-US"/>
        </w:rPr>
        <w:t xml:space="preserve">Завідувач кафедри психології та філософії  </w:t>
      </w:r>
    </w:p>
    <w:p w14:paraId="6B21154F" w14:textId="77777777" w:rsidR="00E56BA2" w:rsidRPr="00FE671A" w:rsidRDefault="00E56BA2" w:rsidP="00E56BA2">
      <w:pPr>
        <w:pStyle w:val="a5"/>
        <w:ind w:firstLine="0"/>
        <w:rPr>
          <w:rFonts w:eastAsia="Calibri"/>
          <w:sz w:val="28"/>
          <w:szCs w:val="28"/>
          <w:lang w:eastAsia="en-US"/>
        </w:rPr>
      </w:pPr>
      <w:r w:rsidRPr="00FE671A">
        <w:rPr>
          <w:rFonts w:eastAsia="Calibri"/>
          <w:sz w:val="28"/>
          <w:szCs w:val="28"/>
          <w:lang w:eastAsia="en-US"/>
        </w:rPr>
        <w:t>Буковинського державного медичного університету,</w:t>
      </w:r>
    </w:p>
    <w:p w14:paraId="6F3B6085" w14:textId="77777777" w:rsidR="00E56BA2" w:rsidRPr="00FE671A" w:rsidRDefault="00E56BA2" w:rsidP="00E56BA2">
      <w:pPr>
        <w:pStyle w:val="a5"/>
        <w:ind w:firstLine="0"/>
        <w:rPr>
          <w:rFonts w:eastAsia="Calibri"/>
          <w:sz w:val="28"/>
          <w:szCs w:val="28"/>
          <w:lang w:eastAsia="en-US"/>
        </w:rPr>
      </w:pPr>
      <w:r>
        <w:rPr>
          <w:rFonts w:eastAsia="Calibri"/>
          <w:sz w:val="28"/>
          <w:szCs w:val="28"/>
          <w:lang w:eastAsia="en-US"/>
        </w:rPr>
        <w:t>д</w:t>
      </w:r>
      <w:r w:rsidRPr="00FE671A">
        <w:rPr>
          <w:rFonts w:eastAsia="Calibri"/>
          <w:sz w:val="28"/>
          <w:szCs w:val="28"/>
          <w:lang w:eastAsia="en-US"/>
        </w:rPr>
        <w:t>октор психологічних наук, професор</w:t>
      </w:r>
      <w:r>
        <w:rPr>
          <w:rFonts w:eastAsia="Calibri"/>
          <w:sz w:val="28"/>
          <w:szCs w:val="28"/>
          <w:lang w:eastAsia="en-US"/>
        </w:rPr>
        <w:t xml:space="preserve">                                             Борисюк А.С.</w:t>
      </w:r>
    </w:p>
    <w:p w14:paraId="3E7AAA13" w14:textId="6859A43F" w:rsidR="0074627E" w:rsidRDefault="0074627E" w:rsidP="00C575DF">
      <w:pPr>
        <w:shd w:val="clear" w:color="auto" w:fill="FFFFFF"/>
        <w:tabs>
          <w:tab w:val="left" w:pos="0"/>
        </w:tabs>
        <w:spacing w:line="204" w:lineRule="auto"/>
        <w:ind w:firstLine="850"/>
        <w:rPr>
          <w:rFonts w:eastAsia="Calibri"/>
          <w:sz w:val="28"/>
          <w:szCs w:val="28"/>
        </w:rPr>
      </w:pPr>
    </w:p>
    <w:p w14:paraId="1AA2D626" w14:textId="77777777" w:rsidR="006E3511" w:rsidRDefault="006E3511" w:rsidP="00C575DF">
      <w:pPr>
        <w:shd w:val="clear" w:color="auto" w:fill="FFFFFF"/>
        <w:tabs>
          <w:tab w:val="left" w:pos="0"/>
        </w:tabs>
        <w:spacing w:line="204" w:lineRule="auto"/>
        <w:ind w:firstLine="850"/>
        <w:rPr>
          <w:rFonts w:eastAsia="Calibri"/>
          <w:sz w:val="28"/>
          <w:szCs w:val="28"/>
        </w:rPr>
      </w:pPr>
    </w:p>
    <w:p w14:paraId="73FE2C92" w14:textId="77777777" w:rsidR="006E3511" w:rsidRDefault="006E3511" w:rsidP="008B2FB0">
      <w:pPr>
        <w:shd w:val="clear" w:color="auto" w:fill="FFFFFF"/>
        <w:tabs>
          <w:tab w:val="left" w:pos="0"/>
        </w:tabs>
        <w:spacing w:line="204" w:lineRule="auto"/>
        <w:rPr>
          <w:rFonts w:eastAsia="Calibri"/>
          <w:sz w:val="28"/>
          <w:szCs w:val="28"/>
        </w:rPr>
      </w:pPr>
    </w:p>
    <w:p w14:paraId="7900C2CA" w14:textId="77777777" w:rsidR="006E3511" w:rsidRDefault="006E3511" w:rsidP="008B2FB0">
      <w:pPr>
        <w:shd w:val="clear" w:color="auto" w:fill="FFFFFF"/>
        <w:tabs>
          <w:tab w:val="left" w:pos="0"/>
        </w:tabs>
        <w:spacing w:line="204" w:lineRule="auto"/>
        <w:rPr>
          <w:rFonts w:eastAsia="Calibri"/>
          <w:sz w:val="28"/>
          <w:szCs w:val="28"/>
        </w:rPr>
      </w:pPr>
    </w:p>
    <w:p w14:paraId="2D3DB300" w14:textId="77777777" w:rsidR="006E3511" w:rsidRDefault="006E3511" w:rsidP="008B2FB0">
      <w:pPr>
        <w:shd w:val="clear" w:color="auto" w:fill="FFFFFF"/>
        <w:tabs>
          <w:tab w:val="left" w:pos="0"/>
        </w:tabs>
        <w:spacing w:line="204" w:lineRule="auto"/>
        <w:rPr>
          <w:rFonts w:eastAsia="Calibri"/>
          <w:sz w:val="28"/>
          <w:szCs w:val="28"/>
        </w:rPr>
      </w:pPr>
    </w:p>
    <w:p w14:paraId="149A840B" w14:textId="48F1B49B" w:rsidR="001240FB" w:rsidRDefault="001B742C" w:rsidP="001240FB">
      <w:pPr>
        <w:pStyle w:val="a5"/>
        <w:numPr>
          <w:ilvl w:val="0"/>
          <w:numId w:val="45"/>
        </w:numPr>
        <w:jc w:val="center"/>
        <w:rPr>
          <w:b/>
        </w:rPr>
      </w:pPr>
      <w:bookmarkStart w:id="1" w:name="_Toc449952479"/>
      <w:r w:rsidRPr="00251B04">
        <w:rPr>
          <w:b/>
        </w:rPr>
        <w:lastRenderedPageBreak/>
        <w:t>ПРОФІЛЬ</w:t>
      </w:r>
      <w:bookmarkEnd w:id="1"/>
      <w:r>
        <w:rPr>
          <w:b/>
        </w:rPr>
        <w:t xml:space="preserve"> ОСВІТНЬО-ПРОФЕСІЙНОЇ</w:t>
      </w:r>
      <w:r w:rsidRPr="00251B04">
        <w:rPr>
          <w:b/>
        </w:rPr>
        <w:t xml:space="preserve"> ПРОГРАМИ </w:t>
      </w:r>
      <w:r>
        <w:rPr>
          <w:b/>
        </w:rPr>
        <w:t>«П</w:t>
      </w:r>
      <w:r w:rsidRPr="00B8551D">
        <w:rPr>
          <w:b/>
        </w:rPr>
        <w:t>СИХОЛОГІЯ</w:t>
      </w:r>
      <w:r>
        <w:rPr>
          <w:b/>
        </w:rPr>
        <w:t xml:space="preserve"> ФІЗИЧНОЇ РЕАБІЛІТАЦІЇ</w:t>
      </w:r>
      <w:r w:rsidRPr="00B8551D">
        <w:rPr>
          <w:b/>
        </w:rPr>
        <w:t>»</w:t>
      </w:r>
    </w:p>
    <w:p w14:paraId="7191833E" w14:textId="7A2BBEBA" w:rsidR="00F729A5" w:rsidRDefault="001B742C" w:rsidP="001240FB">
      <w:pPr>
        <w:pStyle w:val="a5"/>
        <w:ind w:left="1069" w:firstLine="0"/>
        <w:jc w:val="center"/>
        <w:rPr>
          <w:b/>
        </w:rPr>
      </w:pPr>
      <w:r>
        <w:rPr>
          <w:b/>
        </w:rPr>
        <w:t>ЗА СПЕЦІАЛЬНІСТЮ</w:t>
      </w:r>
      <w:r w:rsidRPr="00251B04">
        <w:rPr>
          <w:b/>
        </w:rPr>
        <w:t xml:space="preserve"> </w:t>
      </w:r>
      <w:r>
        <w:rPr>
          <w:b/>
        </w:rPr>
        <w:t>053</w:t>
      </w:r>
      <w:r w:rsidRPr="00251B04">
        <w:rPr>
          <w:b/>
        </w:rPr>
        <w:t xml:space="preserve"> </w:t>
      </w:r>
      <w:r>
        <w:rPr>
          <w:b/>
        </w:rPr>
        <w:t>ПСИХОЛОГІЯ</w:t>
      </w:r>
    </w:p>
    <w:p w14:paraId="6E00E4D6" w14:textId="77777777" w:rsidR="00A11D98" w:rsidRPr="00B8551D" w:rsidRDefault="00A11D98" w:rsidP="001240FB">
      <w:pPr>
        <w:pStyle w:val="a5"/>
        <w:ind w:left="1069" w:firstLine="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7201"/>
      </w:tblGrid>
      <w:tr w:rsidR="00F729A5" w:rsidRPr="00251B04" w14:paraId="145A4F2B" w14:textId="77777777" w:rsidTr="001D2AA4">
        <w:trPr>
          <w:jc w:val="center"/>
        </w:trPr>
        <w:tc>
          <w:tcPr>
            <w:tcW w:w="10031" w:type="dxa"/>
            <w:gridSpan w:val="2"/>
          </w:tcPr>
          <w:p w14:paraId="7664CEB1" w14:textId="77777777" w:rsidR="00F729A5" w:rsidRPr="00F729A5" w:rsidRDefault="00B8551D" w:rsidP="00F729A5">
            <w:pPr>
              <w:jc w:val="center"/>
              <w:rPr>
                <w:b/>
                <w:szCs w:val="24"/>
                <w:lang w:eastAsia="ru-RU"/>
              </w:rPr>
            </w:pPr>
            <w:bookmarkStart w:id="2" w:name="_Toc449952480"/>
            <w:r>
              <w:rPr>
                <w:b/>
                <w:szCs w:val="24"/>
                <w:lang w:eastAsia="ru-RU"/>
              </w:rPr>
              <w:t>1 - Загальна характеристика</w:t>
            </w:r>
          </w:p>
        </w:tc>
      </w:tr>
      <w:tr w:rsidR="00F729A5" w:rsidRPr="00251B04" w14:paraId="41BF77EB" w14:textId="77777777" w:rsidTr="001B742C">
        <w:trPr>
          <w:jc w:val="center"/>
        </w:trPr>
        <w:tc>
          <w:tcPr>
            <w:tcW w:w="2830" w:type="dxa"/>
          </w:tcPr>
          <w:p w14:paraId="679BE9A1" w14:textId="77777777" w:rsidR="00F729A5" w:rsidRPr="00F729A5" w:rsidRDefault="00F729A5" w:rsidP="001B742C">
            <w:pPr>
              <w:ind w:right="-110"/>
              <w:rPr>
                <w:b/>
                <w:szCs w:val="24"/>
                <w:lang w:eastAsia="ru-RU"/>
              </w:rPr>
            </w:pPr>
            <w:r w:rsidRPr="00F729A5">
              <w:rPr>
                <w:b/>
                <w:szCs w:val="24"/>
                <w:lang w:eastAsia="ru-RU"/>
              </w:rPr>
              <w:t>Повна назва вищого навчального закладу та структурного підрозділу</w:t>
            </w:r>
          </w:p>
        </w:tc>
        <w:tc>
          <w:tcPr>
            <w:tcW w:w="7201" w:type="dxa"/>
          </w:tcPr>
          <w:p w14:paraId="635EAA7D" w14:textId="58199B3C" w:rsidR="00F729A5" w:rsidRPr="00B8551D" w:rsidRDefault="00F729A5" w:rsidP="0083632D">
            <w:pPr>
              <w:jc w:val="both"/>
              <w:rPr>
                <w:szCs w:val="24"/>
                <w:lang w:eastAsia="ru-RU"/>
              </w:rPr>
            </w:pPr>
            <w:r w:rsidRPr="00F729A5">
              <w:rPr>
                <w:szCs w:val="24"/>
                <w:lang w:eastAsia="ru-RU"/>
              </w:rPr>
              <w:t>Східноукраїнський національний університет імені Володимира Даля,</w:t>
            </w:r>
            <w:r w:rsidR="00B8551D">
              <w:rPr>
                <w:szCs w:val="24"/>
                <w:lang w:eastAsia="ru-RU"/>
              </w:rPr>
              <w:t xml:space="preserve"> </w:t>
            </w:r>
            <w:r w:rsidRPr="00F729A5">
              <w:rPr>
                <w:szCs w:val="24"/>
                <w:lang w:eastAsia="ru-RU"/>
              </w:rPr>
              <w:t xml:space="preserve">кафедра </w:t>
            </w:r>
            <w:proofErr w:type="spellStart"/>
            <w:r w:rsidR="00E7551D" w:rsidRPr="00E7551D">
              <w:rPr>
                <w:szCs w:val="24"/>
                <w:lang w:eastAsia="ru-RU"/>
              </w:rPr>
              <w:t>здоровʼя</w:t>
            </w:r>
            <w:proofErr w:type="spellEnd"/>
            <w:r w:rsidR="00E7551D" w:rsidRPr="00E7551D">
              <w:rPr>
                <w:szCs w:val="24"/>
                <w:lang w:eastAsia="ru-RU"/>
              </w:rPr>
              <w:t xml:space="preserve"> людини та фізичного виховання</w:t>
            </w:r>
          </w:p>
        </w:tc>
      </w:tr>
      <w:tr w:rsidR="00437220" w:rsidRPr="00251B04" w14:paraId="68F33CA6" w14:textId="77777777" w:rsidTr="001B742C">
        <w:trPr>
          <w:jc w:val="center"/>
        </w:trPr>
        <w:tc>
          <w:tcPr>
            <w:tcW w:w="2830" w:type="dxa"/>
          </w:tcPr>
          <w:p w14:paraId="4C429D96" w14:textId="271B9EE6" w:rsidR="00437220" w:rsidRPr="00F729A5" w:rsidRDefault="00437220" w:rsidP="00437220">
            <w:pPr>
              <w:rPr>
                <w:b/>
                <w:szCs w:val="24"/>
                <w:lang w:eastAsia="ru-RU"/>
              </w:rPr>
            </w:pPr>
            <w:r w:rsidRPr="00437220">
              <w:rPr>
                <w:b/>
                <w:szCs w:val="24"/>
                <w:lang w:eastAsia="ru-RU"/>
              </w:rPr>
              <w:t>Рівень вищої</w:t>
            </w:r>
            <w:r>
              <w:rPr>
                <w:b/>
                <w:szCs w:val="24"/>
                <w:lang w:eastAsia="ru-RU"/>
              </w:rPr>
              <w:t xml:space="preserve"> </w:t>
            </w:r>
            <w:r w:rsidRPr="00437220">
              <w:rPr>
                <w:b/>
                <w:szCs w:val="24"/>
                <w:lang w:eastAsia="ru-RU"/>
              </w:rPr>
              <w:t>освіти</w:t>
            </w:r>
          </w:p>
        </w:tc>
        <w:tc>
          <w:tcPr>
            <w:tcW w:w="7201" w:type="dxa"/>
          </w:tcPr>
          <w:p w14:paraId="32A46CEB" w14:textId="69ABA269" w:rsidR="00437220" w:rsidRPr="00A90725" w:rsidRDefault="00437220" w:rsidP="00A90725">
            <w:pPr>
              <w:rPr>
                <w:bCs/>
                <w:szCs w:val="24"/>
                <w:lang w:eastAsia="ru-RU"/>
              </w:rPr>
            </w:pPr>
            <w:r w:rsidRPr="00437220">
              <w:rPr>
                <w:bCs/>
                <w:szCs w:val="24"/>
                <w:lang w:eastAsia="ru-RU"/>
              </w:rPr>
              <w:t>Перший (бакалаврський) рівень</w:t>
            </w:r>
          </w:p>
        </w:tc>
      </w:tr>
      <w:tr w:rsidR="00A90725" w:rsidRPr="00251B04" w14:paraId="047528F8" w14:textId="77777777" w:rsidTr="001B742C">
        <w:trPr>
          <w:jc w:val="center"/>
        </w:trPr>
        <w:tc>
          <w:tcPr>
            <w:tcW w:w="2830" w:type="dxa"/>
          </w:tcPr>
          <w:p w14:paraId="720959D7" w14:textId="7E8DCC5F" w:rsidR="00A90725" w:rsidRPr="00437220" w:rsidRDefault="00A90725" w:rsidP="00437220">
            <w:pPr>
              <w:rPr>
                <w:b/>
                <w:szCs w:val="24"/>
                <w:lang w:eastAsia="ru-RU"/>
              </w:rPr>
            </w:pPr>
            <w:r w:rsidRPr="00437220">
              <w:rPr>
                <w:b/>
                <w:szCs w:val="24"/>
                <w:lang w:eastAsia="ru-RU"/>
              </w:rPr>
              <w:t>Ступінь</w:t>
            </w:r>
            <w:r>
              <w:rPr>
                <w:b/>
                <w:szCs w:val="24"/>
                <w:lang w:eastAsia="ru-RU"/>
              </w:rPr>
              <w:t xml:space="preserve"> </w:t>
            </w:r>
            <w:r w:rsidRPr="00437220">
              <w:rPr>
                <w:b/>
                <w:szCs w:val="24"/>
                <w:lang w:eastAsia="ru-RU"/>
              </w:rPr>
              <w:t>вищої</w:t>
            </w:r>
            <w:r>
              <w:rPr>
                <w:b/>
                <w:szCs w:val="24"/>
                <w:lang w:eastAsia="ru-RU"/>
              </w:rPr>
              <w:t xml:space="preserve"> </w:t>
            </w:r>
            <w:r w:rsidRPr="00437220">
              <w:rPr>
                <w:b/>
                <w:szCs w:val="24"/>
                <w:lang w:eastAsia="ru-RU"/>
              </w:rPr>
              <w:t>освіти</w:t>
            </w:r>
          </w:p>
        </w:tc>
        <w:tc>
          <w:tcPr>
            <w:tcW w:w="7201" w:type="dxa"/>
          </w:tcPr>
          <w:p w14:paraId="6BC87674" w14:textId="5C6B9AB9" w:rsidR="00A90725" w:rsidRPr="00437220" w:rsidRDefault="00A90725" w:rsidP="00437220">
            <w:pPr>
              <w:rPr>
                <w:bCs/>
                <w:szCs w:val="24"/>
                <w:lang w:eastAsia="ru-RU"/>
              </w:rPr>
            </w:pPr>
            <w:r>
              <w:rPr>
                <w:szCs w:val="24"/>
                <w:lang w:eastAsia="ru-RU"/>
              </w:rPr>
              <w:t>Б</w:t>
            </w:r>
            <w:r w:rsidRPr="009028E4">
              <w:rPr>
                <w:szCs w:val="24"/>
                <w:lang w:eastAsia="ru-RU"/>
              </w:rPr>
              <w:t>акалавр</w:t>
            </w:r>
          </w:p>
        </w:tc>
      </w:tr>
      <w:tr w:rsidR="00437220" w:rsidRPr="00251B04" w14:paraId="0ED789C9" w14:textId="77777777" w:rsidTr="001B742C">
        <w:trPr>
          <w:jc w:val="center"/>
        </w:trPr>
        <w:tc>
          <w:tcPr>
            <w:tcW w:w="2830" w:type="dxa"/>
          </w:tcPr>
          <w:p w14:paraId="62F3867A" w14:textId="63635FB8" w:rsidR="00437220" w:rsidRPr="00437220" w:rsidRDefault="00437220" w:rsidP="00437220">
            <w:pPr>
              <w:rPr>
                <w:b/>
                <w:szCs w:val="24"/>
                <w:lang w:eastAsia="ru-RU"/>
              </w:rPr>
            </w:pPr>
            <w:r w:rsidRPr="00437220">
              <w:rPr>
                <w:b/>
                <w:szCs w:val="24"/>
                <w:lang w:eastAsia="ru-RU"/>
              </w:rPr>
              <w:t>Галузь знан</w:t>
            </w:r>
            <w:r>
              <w:rPr>
                <w:b/>
                <w:szCs w:val="24"/>
                <w:lang w:eastAsia="ru-RU"/>
              </w:rPr>
              <w:t>ь</w:t>
            </w:r>
          </w:p>
        </w:tc>
        <w:tc>
          <w:tcPr>
            <w:tcW w:w="7201" w:type="dxa"/>
          </w:tcPr>
          <w:p w14:paraId="337AF360" w14:textId="1C8A2767" w:rsidR="00437220" w:rsidRPr="00437220" w:rsidRDefault="00437220" w:rsidP="00437220">
            <w:pPr>
              <w:rPr>
                <w:bCs/>
                <w:szCs w:val="24"/>
                <w:lang w:eastAsia="ru-RU"/>
              </w:rPr>
            </w:pPr>
            <w:r w:rsidRPr="00437220">
              <w:rPr>
                <w:bCs/>
                <w:szCs w:val="24"/>
                <w:lang w:eastAsia="ru-RU"/>
              </w:rPr>
              <w:t>05 Соціальні та поведінкові науки</w:t>
            </w:r>
          </w:p>
        </w:tc>
      </w:tr>
      <w:tr w:rsidR="00437220" w:rsidRPr="00251B04" w14:paraId="3F1FDA69" w14:textId="77777777" w:rsidTr="001B742C">
        <w:trPr>
          <w:jc w:val="center"/>
        </w:trPr>
        <w:tc>
          <w:tcPr>
            <w:tcW w:w="2830" w:type="dxa"/>
          </w:tcPr>
          <w:p w14:paraId="34266365" w14:textId="0B28C1AE" w:rsidR="00437220" w:rsidRPr="00437220" w:rsidRDefault="00437220" w:rsidP="00437220">
            <w:pPr>
              <w:rPr>
                <w:b/>
                <w:szCs w:val="24"/>
                <w:lang w:eastAsia="ru-RU"/>
              </w:rPr>
            </w:pPr>
            <w:r w:rsidRPr="00437220">
              <w:rPr>
                <w:b/>
                <w:szCs w:val="24"/>
                <w:lang w:eastAsia="ru-RU"/>
              </w:rPr>
              <w:t>Спеціальність</w:t>
            </w:r>
          </w:p>
        </w:tc>
        <w:tc>
          <w:tcPr>
            <w:tcW w:w="7201" w:type="dxa"/>
          </w:tcPr>
          <w:p w14:paraId="3FBFE0CC" w14:textId="3B21D8E2" w:rsidR="00437220" w:rsidRPr="00437220" w:rsidRDefault="007242AC" w:rsidP="00437220">
            <w:pPr>
              <w:rPr>
                <w:bCs/>
                <w:szCs w:val="24"/>
                <w:lang w:eastAsia="ru-RU"/>
              </w:rPr>
            </w:pPr>
            <w:r w:rsidRPr="007242AC">
              <w:rPr>
                <w:bCs/>
                <w:szCs w:val="24"/>
                <w:lang w:eastAsia="ru-RU"/>
              </w:rPr>
              <w:t>053 Психологія</w:t>
            </w:r>
          </w:p>
        </w:tc>
      </w:tr>
      <w:tr w:rsidR="007242AC" w:rsidRPr="00251B04" w14:paraId="3C09F1AD" w14:textId="77777777" w:rsidTr="001B742C">
        <w:trPr>
          <w:jc w:val="center"/>
        </w:trPr>
        <w:tc>
          <w:tcPr>
            <w:tcW w:w="2830" w:type="dxa"/>
          </w:tcPr>
          <w:p w14:paraId="31FBBC45" w14:textId="54550227" w:rsidR="007242AC" w:rsidRPr="00437220" w:rsidRDefault="007242AC" w:rsidP="007242AC">
            <w:pPr>
              <w:rPr>
                <w:b/>
                <w:szCs w:val="24"/>
                <w:lang w:eastAsia="ru-RU"/>
              </w:rPr>
            </w:pPr>
            <w:r w:rsidRPr="007242AC">
              <w:rPr>
                <w:b/>
                <w:szCs w:val="24"/>
                <w:lang w:eastAsia="ru-RU"/>
              </w:rPr>
              <w:t>Обмеження</w:t>
            </w:r>
            <w:r>
              <w:rPr>
                <w:b/>
                <w:szCs w:val="24"/>
                <w:lang w:eastAsia="ru-RU"/>
              </w:rPr>
              <w:t xml:space="preserve"> </w:t>
            </w:r>
            <w:r w:rsidRPr="007242AC">
              <w:rPr>
                <w:b/>
                <w:szCs w:val="24"/>
                <w:lang w:eastAsia="ru-RU"/>
              </w:rPr>
              <w:t>щодо форм</w:t>
            </w:r>
            <w:r>
              <w:rPr>
                <w:b/>
                <w:szCs w:val="24"/>
                <w:lang w:eastAsia="ru-RU"/>
              </w:rPr>
              <w:t xml:space="preserve"> </w:t>
            </w:r>
            <w:r w:rsidRPr="007242AC">
              <w:rPr>
                <w:b/>
                <w:szCs w:val="24"/>
                <w:lang w:eastAsia="ru-RU"/>
              </w:rPr>
              <w:t>навчання</w:t>
            </w:r>
          </w:p>
        </w:tc>
        <w:tc>
          <w:tcPr>
            <w:tcW w:w="7201" w:type="dxa"/>
            <w:vAlign w:val="center"/>
          </w:tcPr>
          <w:p w14:paraId="21726142" w14:textId="7903B1D9" w:rsidR="007242AC" w:rsidRPr="007242AC" w:rsidRDefault="007242AC" w:rsidP="00FD0E70">
            <w:pPr>
              <w:rPr>
                <w:bCs/>
                <w:szCs w:val="24"/>
                <w:lang w:eastAsia="ru-RU"/>
              </w:rPr>
            </w:pPr>
            <w:r w:rsidRPr="007242AC">
              <w:rPr>
                <w:bCs/>
                <w:szCs w:val="24"/>
                <w:lang w:eastAsia="ru-RU"/>
              </w:rPr>
              <w:t>Обмеження відсутні</w:t>
            </w:r>
          </w:p>
        </w:tc>
      </w:tr>
      <w:tr w:rsidR="00F729A5" w:rsidRPr="00251B04" w14:paraId="1B9416D5" w14:textId="77777777" w:rsidTr="001B742C">
        <w:trPr>
          <w:jc w:val="center"/>
        </w:trPr>
        <w:tc>
          <w:tcPr>
            <w:tcW w:w="2830" w:type="dxa"/>
          </w:tcPr>
          <w:p w14:paraId="69684B89" w14:textId="1ECABD2F" w:rsidR="00F729A5" w:rsidRPr="00F729A5" w:rsidRDefault="007242AC" w:rsidP="00D74FE2">
            <w:pPr>
              <w:rPr>
                <w:b/>
                <w:szCs w:val="24"/>
                <w:lang w:eastAsia="ru-RU"/>
              </w:rPr>
            </w:pPr>
            <w:r>
              <w:rPr>
                <w:b/>
                <w:szCs w:val="24"/>
                <w:lang w:eastAsia="ru-RU"/>
              </w:rPr>
              <w:t>Освітня</w:t>
            </w:r>
            <w:r w:rsidR="00F729A5" w:rsidRPr="00F729A5">
              <w:rPr>
                <w:b/>
                <w:szCs w:val="24"/>
                <w:lang w:eastAsia="ru-RU"/>
              </w:rPr>
              <w:t xml:space="preserve"> кваліфікаці</w:t>
            </w:r>
            <w:r>
              <w:rPr>
                <w:b/>
                <w:szCs w:val="24"/>
                <w:lang w:eastAsia="ru-RU"/>
              </w:rPr>
              <w:t>я</w:t>
            </w:r>
          </w:p>
        </w:tc>
        <w:tc>
          <w:tcPr>
            <w:tcW w:w="7201" w:type="dxa"/>
          </w:tcPr>
          <w:p w14:paraId="22CC8842" w14:textId="62B5329A" w:rsidR="00F729A5" w:rsidRPr="009028E4" w:rsidRDefault="007242AC" w:rsidP="00B8551D">
            <w:pPr>
              <w:rPr>
                <w:szCs w:val="24"/>
                <w:lang w:eastAsia="ru-RU"/>
              </w:rPr>
            </w:pPr>
            <w:r>
              <w:rPr>
                <w:szCs w:val="24"/>
                <w:lang w:eastAsia="ru-RU"/>
              </w:rPr>
              <w:t>Б</w:t>
            </w:r>
            <w:r w:rsidR="00DB4EBB" w:rsidRPr="009028E4">
              <w:rPr>
                <w:szCs w:val="24"/>
                <w:lang w:eastAsia="ru-RU"/>
              </w:rPr>
              <w:t xml:space="preserve">акалавр </w:t>
            </w:r>
            <w:r w:rsidR="00070249" w:rsidRPr="00431070">
              <w:t>з психології</w:t>
            </w:r>
          </w:p>
        </w:tc>
      </w:tr>
      <w:tr w:rsidR="007242AC" w:rsidRPr="00251B04" w14:paraId="1C83CCF8" w14:textId="77777777" w:rsidTr="001B742C">
        <w:trPr>
          <w:jc w:val="center"/>
        </w:trPr>
        <w:tc>
          <w:tcPr>
            <w:tcW w:w="2830" w:type="dxa"/>
          </w:tcPr>
          <w:p w14:paraId="784E3838" w14:textId="31C2A69E" w:rsidR="007242AC" w:rsidRDefault="007242AC" w:rsidP="007242AC">
            <w:pPr>
              <w:rPr>
                <w:b/>
                <w:szCs w:val="24"/>
                <w:lang w:eastAsia="ru-RU"/>
              </w:rPr>
            </w:pPr>
            <w:r w:rsidRPr="007242AC">
              <w:rPr>
                <w:b/>
                <w:szCs w:val="24"/>
                <w:lang w:eastAsia="ru-RU"/>
              </w:rPr>
              <w:t>Кваліфікація в</w:t>
            </w:r>
            <w:r>
              <w:rPr>
                <w:b/>
                <w:szCs w:val="24"/>
                <w:lang w:eastAsia="ru-RU"/>
              </w:rPr>
              <w:t xml:space="preserve"> </w:t>
            </w:r>
            <w:r w:rsidRPr="007242AC">
              <w:rPr>
                <w:b/>
                <w:szCs w:val="24"/>
                <w:lang w:eastAsia="ru-RU"/>
              </w:rPr>
              <w:t>дипломі</w:t>
            </w:r>
          </w:p>
        </w:tc>
        <w:tc>
          <w:tcPr>
            <w:tcW w:w="7201" w:type="dxa"/>
          </w:tcPr>
          <w:p w14:paraId="601942F9" w14:textId="77777777" w:rsidR="007242AC" w:rsidRPr="007242AC" w:rsidRDefault="007242AC" w:rsidP="007242AC">
            <w:pPr>
              <w:rPr>
                <w:szCs w:val="24"/>
                <w:lang w:eastAsia="ru-RU"/>
              </w:rPr>
            </w:pPr>
            <w:r w:rsidRPr="007242AC">
              <w:rPr>
                <w:szCs w:val="24"/>
                <w:lang w:eastAsia="ru-RU"/>
              </w:rPr>
              <w:t>Ступень вищої освіти «Бакалавр»</w:t>
            </w:r>
          </w:p>
          <w:p w14:paraId="442B2532" w14:textId="77777777" w:rsidR="007242AC" w:rsidRPr="007242AC" w:rsidRDefault="007242AC" w:rsidP="007242AC">
            <w:pPr>
              <w:rPr>
                <w:szCs w:val="24"/>
                <w:lang w:eastAsia="ru-RU"/>
              </w:rPr>
            </w:pPr>
            <w:r w:rsidRPr="007242AC">
              <w:rPr>
                <w:szCs w:val="24"/>
                <w:lang w:eastAsia="ru-RU"/>
              </w:rPr>
              <w:t>Спеціальність 053 «Психологія»</w:t>
            </w:r>
          </w:p>
          <w:p w14:paraId="6BCFC34A" w14:textId="7DA4BB19" w:rsidR="007242AC" w:rsidRPr="009028E4" w:rsidRDefault="007242AC" w:rsidP="007242AC">
            <w:pPr>
              <w:rPr>
                <w:szCs w:val="24"/>
                <w:lang w:eastAsia="ru-RU"/>
              </w:rPr>
            </w:pPr>
            <w:r w:rsidRPr="007242AC">
              <w:rPr>
                <w:szCs w:val="24"/>
                <w:lang w:eastAsia="ru-RU"/>
              </w:rPr>
              <w:t xml:space="preserve">Освітня програма </w:t>
            </w:r>
            <w:r>
              <w:rPr>
                <w:szCs w:val="24"/>
                <w:lang w:eastAsia="ru-RU"/>
              </w:rPr>
              <w:t>«</w:t>
            </w:r>
            <w:r w:rsidRPr="007242AC">
              <w:rPr>
                <w:szCs w:val="24"/>
                <w:lang w:eastAsia="ru-RU"/>
              </w:rPr>
              <w:t>Психологія фізичної реабілітації</w:t>
            </w:r>
            <w:r>
              <w:rPr>
                <w:szCs w:val="24"/>
                <w:lang w:eastAsia="ru-RU"/>
              </w:rPr>
              <w:t>»</w:t>
            </w:r>
          </w:p>
        </w:tc>
      </w:tr>
      <w:tr w:rsidR="00F729A5" w:rsidRPr="00251B04" w14:paraId="47D7ED8E" w14:textId="77777777" w:rsidTr="001B742C">
        <w:trPr>
          <w:jc w:val="center"/>
        </w:trPr>
        <w:tc>
          <w:tcPr>
            <w:tcW w:w="2830" w:type="dxa"/>
          </w:tcPr>
          <w:p w14:paraId="4C760388" w14:textId="77777777" w:rsidR="00F729A5" w:rsidRPr="00F729A5" w:rsidRDefault="00F729A5" w:rsidP="00D74FE2">
            <w:pPr>
              <w:rPr>
                <w:b/>
                <w:szCs w:val="24"/>
                <w:lang w:eastAsia="ru-RU"/>
              </w:rPr>
            </w:pPr>
            <w:r w:rsidRPr="00F729A5">
              <w:rPr>
                <w:b/>
                <w:szCs w:val="24"/>
                <w:lang w:eastAsia="ru-RU"/>
              </w:rPr>
              <w:t>Тип диплому та обсяг освітньої програми</w:t>
            </w:r>
          </w:p>
        </w:tc>
        <w:tc>
          <w:tcPr>
            <w:tcW w:w="7201" w:type="dxa"/>
          </w:tcPr>
          <w:p w14:paraId="66724533" w14:textId="77777777" w:rsidR="00F729A5" w:rsidRPr="00F729A5" w:rsidRDefault="00F729A5" w:rsidP="00F729A5">
            <w:pPr>
              <w:jc w:val="both"/>
              <w:rPr>
                <w:szCs w:val="24"/>
                <w:lang w:eastAsia="ru-RU"/>
              </w:rPr>
            </w:pPr>
            <w:r w:rsidRPr="00F729A5">
              <w:rPr>
                <w:szCs w:val="24"/>
                <w:lang w:eastAsia="ru-RU"/>
              </w:rPr>
              <w:t>Диплом бакалавра, одиничний, 240 кредитів ЄКТС,</w:t>
            </w:r>
          </w:p>
          <w:p w14:paraId="3B599BD1" w14:textId="77777777" w:rsidR="00F729A5" w:rsidRDefault="00F729A5" w:rsidP="00F729A5">
            <w:pPr>
              <w:jc w:val="both"/>
              <w:rPr>
                <w:szCs w:val="24"/>
                <w:lang w:eastAsia="ru-RU"/>
              </w:rPr>
            </w:pPr>
            <w:r w:rsidRPr="00F729A5">
              <w:rPr>
                <w:szCs w:val="24"/>
                <w:lang w:eastAsia="ru-RU"/>
              </w:rPr>
              <w:t>термін навчання – 3</w:t>
            </w:r>
            <w:r w:rsidRPr="00F729A5">
              <w:rPr>
                <w:color w:val="FF0000"/>
                <w:szCs w:val="24"/>
                <w:lang w:eastAsia="ru-RU"/>
              </w:rPr>
              <w:t xml:space="preserve"> </w:t>
            </w:r>
            <w:r w:rsidRPr="00F729A5">
              <w:rPr>
                <w:szCs w:val="24"/>
                <w:lang w:eastAsia="ru-RU"/>
              </w:rPr>
              <w:t xml:space="preserve">роки </w:t>
            </w:r>
            <w:r w:rsidRPr="00205FD9">
              <w:rPr>
                <w:szCs w:val="24"/>
                <w:lang w:eastAsia="ru-RU"/>
              </w:rPr>
              <w:t>10</w:t>
            </w:r>
            <w:r w:rsidRPr="00F729A5">
              <w:rPr>
                <w:szCs w:val="24"/>
                <w:lang w:eastAsia="ru-RU"/>
              </w:rPr>
              <w:t xml:space="preserve"> місяців</w:t>
            </w:r>
          </w:p>
          <w:p w14:paraId="48D5A997" w14:textId="01432BB7" w:rsidR="000D0B58" w:rsidRPr="000D0B58" w:rsidRDefault="000D0B58" w:rsidP="00F729A5">
            <w:pPr>
              <w:jc w:val="both"/>
              <w:rPr>
                <w:bCs/>
                <w:szCs w:val="24"/>
                <w:lang w:eastAsia="ru-RU"/>
              </w:rPr>
            </w:pPr>
            <w:r w:rsidRPr="000D0B58">
              <w:rPr>
                <w:bCs/>
                <w:szCs w:val="24"/>
                <w:lang w:eastAsia="ru-RU"/>
              </w:rPr>
              <w:t xml:space="preserve">термін навчання – 2 роки 10 місяців, якщо здобувач вищої освіти зарахований на основі ступеня «фаховий молодший бакалавр», «молодший бакалавр» (освітньо-кваліфікаційного рівня «молодший спеціаліст») і заклад вищої освіти визнав та </w:t>
            </w:r>
            <w:proofErr w:type="spellStart"/>
            <w:r w:rsidRPr="000D0B58">
              <w:rPr>
                <w:bCs/>
                <w:szCs w:val="24"/>
                <w:lang w:eastAsia="ru-RU"/>
              </w:rPr>
              <w:t>перезарахував</w:t>
            </w:r>
            <w:proofErr w:type="spellEnd"/>
            <w:r w:rsidRPr="000D0B58">
              <w:rPr>
                <w:bCs/>
                <w:szCs w:val="24"/>
                <w:lang w:eastAsia="ru-RU"/>
              </w:rPr>
              <w:t xml:space="preserve"> 60 кредитів ЄКТС результати попередньої освіти.</w:t>
            </w:r>
          </w:p>
        </w:tc>
      </w:tr>
      <w:tr w:rsidR="00F729A5" w:rsidRPr="00251B04" w14:paraId="6C0E3048" w14:textId="77777777" w:rsidTr="001B742C">
        <w:trPr>
          <w:jc w:val="center"/>
        </w:trPr>
        <w:tc>
          <w:tcPr>
            <w:tcW w:w="2830" w:type="dxa"/>
          </w:tcPr>
          <w:p w14:paraId="41C14969" w14:textId="77777777" w:rsidR="00F729A5" w:rsidRPr="009028E4" w:rsidRDefault="00F729A5" w:rsidP="00D74FE2">
            <w:pPr>
              <w:rPr>
                <w:b/>
                <w:szCs w:val="24"/>
                <w:lang w:eastAsia="ru-RU"/>
              </w:rPr>
            </w:pPr>
            <w:r w:rsidRPr="009028E4">
              <w:rPr>
                <w:b/>
                <w:szCs w:val="24"/>
                <w:lang w:eastAsia="ru-RU"/>
              </w:rPr>
              <w:t>Наявність акредитації</w:t>
            </w:r>
          </w:p>
        </w:tc>
        <w:tc>
          <w:tcPr>
            <w:tcW w:w="7201" w:type="dxa"/>
          </w:tcPr>
          <w:p w14:paraId="077FD2A4" w14:textId="77777777" w:rsidR="00C151F1" w:rsidRPr="00C151F1" w:rsidRDefault="00C151F1" w:rsidP="00C151F1">
            <w:pPr>
              <w:jc w:val="both"/>
              <w:rPr>
                <w:bCs/>
                <w:szCs w:val="24"/>
                <w:lang w:eastAsia="ru-RU"/>
              </w:rPr>
            </w:pPr>
            <w:r w:rsidRPr="00C151F1">
              <w:rPr>
                <w:bCs/>
                <w:szCs w:val="24"/>
                <w:lang w:eastAsia="ru-RU"/>
              </w:rPr>
              <w:t>- Акредитаційна комісія Міністерства освіти і науки України;</w:t>
            </w:r>
          </w:p>
          <w:p w14:paraId="7E039F96" w14:textId="4CF0FF63" w:rsidR="00F729A5" w:rsidRPr="00C151F1" w:rsidRDefault="00C151F1" w:rsidP="00CE0AE4">
            <w:pPr>
              <w:jc w:val="both"/>
              <w:rPr>
                <w:bCs/>
                <w:szCs w:val="24"/>
                <w:lang w:eastAsia="ru-RU"/>
              </w:rPr>
            </w:pPr>
            <w:r w:rsidRPr="00C151F1">
              <w:rPr>
                <w:bCs/>
                <w:szCs w:val="24"/>
                <w:lang w:eastAsia="ru-RU"/>
              </w:rPr>
              <w:t>- сертифікат про акредитацію</w:t>
            </w:r>
            <w:r w:rsidR="002E0960" w:rsidRPr="002E0960">
              <w:rPr>
                <w:bCs/>
                <w:szCs w:val="24"/>
                <w:lang w:val="ru-RU" w:eastAsia="ru-RU"/>
              </w:rPr>
              <w:t xml:space="preserve"> </w:t>
            </w:r>
            <w:r w:rsidR="002E0960">
              <w:rPr>
                <w:bCs/>
                <w:szCs w:val="24"/>
                <w:lang w:eastAsia="ru-RU"/>
              </w:rPr>
              <w:t>спеціальності</w:t>
            </w:r>
            <w:r w:rsidRPr="00C151F1">
              <w:rPr>
                <w:bCs/>
                <w:szCs w:val="24"/>
                <w:lang w:eastAsia="ru-RU"/>
              </w:rPr>
              <w:t>: серія НД №1393265. Термін дії</w:t>
            </w:r>
            <w:r w:rsidR="00CE0AE4">
              <w:rPr>
                <w:bCs/>
                <w:szCs w:val="24"/>
                <w:lang w:eastAsia="ru-RU"/>
              </w:rPr>
              <w:t xml:space="preserve"> </w:t>
            </w:r>
            <w:r w:rsidRPr="00C151F1">
              <w:rPr>
                <w:bCs/>
                <w:szCs w:val="24"/>
                <w:lang w:eastAsia="ru-RU"/>
              </w:rPr>
              <w:t>сертифіката – до 1 липня 202</w:t>
            </w:r>
            <w:r w:rsidR="00DD16B4">
              <w:rPr>
                <w:bCs/>
                <w:szCs w:val="24"/>
                <w:lang w:eastAsia="ru-RU"/>
              </w:rPr>
              <w:t>5</w:t>
            </w:r>
            <w:r w:rsidRPr="00C151F1">
              <w:rPr>
                <w:bCs/>
                <w:szCs w:val="24"/>
                <w:lang w:eastAsia="ru-RU"/>
              </w:rPr>
              <w:t xml:space="preserve"> року.</w:t>
            </w:r>
          </w:p>
        </w:tc>
      </w:tr>
      <w:tr w:rsidR="00F729A5" w:rsidRPr="00251B04" w14:paraId="1DD9FDBB" w14:textId="77777777" w:rsidTr="001B742C">
        <w:trPr>
          <w:jc w:val="center"/>
        </w:trPr>
        <w:tc>
          <w:tcPr>
            <w:tcW w:w="2830" w:type="dxa"/>
          </w:tcPr>
          <w:p w14:paraId="775F1E7B" w14:textId="77777777" w:rsidR="00F729A5" w:rsidRPr="00F729A5" w:rsidRDefault="00F729A5" w:rsidP="00D74FE2">
            <w:pPr>
              <w:rPr>
                <w:b/>
                <w:szCs w:val="24"/>
                <w:lang w:eastAsia="ru-RU"/>
              </w:rPr>
            </w:pPr>
            <w:r w:rsidRPr="00F729A5">
              <w:rPr>
                <w:b/>
                <w:szCs w:val="24"/>
                <w:lang w:eastAsia="ru-RU"/>
              </w:rPr>
              <w:t>Цикл/рівень</w:t>
            </w:r>
          </w:p>
        </w:tc>
        <w:tc>
          <w:tcPr>
            <w:tcW w:w="7201" w:type="dxa"/>
          </w:tcPr>
          <w:p w14:paraId="76044BB9" w14:textId="5BE85496" w:rsidR="00462B95" w:rsidRPr="009D48E5" w:rsidRDefault="000E6A13" w:rsidP="005A191B">
            <w:pPr>
              <w:jc w:val="both"/>
              <w:rPr>
                <w:szCs w:val="24"/>
                <w:lang w:eastAsia="ru-RU"/>
              </w:rPr>
            </w:pPr>
            <w:r w:rsidRPr="009D48E5">
              <w:rPr>
                <w:lang w:eastAsia="ru-RU"/>
              </w:rPr>
              <w:t>EQ-EHEA – перший цикл, EQF LLL – 6 рівень</w:t>
            </w:r>
            <w:r w:rsidR="005A191B" w:rsidRPr="009D48E5">
              <w:rPr>
                <w:lang w:eastAsia="ru-RU"/>
              </w:rPr>
              <w:t xml:space="preserve"> </w:t>
            </w:r>
            <w:r w:rsidRPr="009D48E5">
              <w:rPr>
                <w:szCs w:val="24"/>
                <w:lang w:eastAsia="ru-RU"/>
              </w:rPr>
              <w:t>перший (бакалаврський) рівень відповідає шостому кваліфікаційному рівню Національної рамки кваліфікацій України.</w:t>
            </w:r>
          </w:p>
        </w:tc>
      </w:tr>
      <w:tr w:rsidR="00F729A5" w:rsidRPr="00251B04" w14:paraId="26C32FD5" w14:textId="77777777" w:rsidTr="001B742C">
        <w:trPr>
          <w:jc w:val="center"/>
        </w:trPr>
        <w:tc>
          <w:tcPr>
            <w:tcW w:w="2830" w:type="dxa"/>
          </w:tcPr>
          <w:p w14:paraId="4EE7BCC9" w14:textId="77777777" w:rsidR="00F729A5" w:rsidRPr="00F729A5" w:rsidRDefault="00F729A5" w:rsidP="00D74FE2">
            <w:pPr>
              <w:rPr>
                <w:b/>
                <w:szCs w:val="24"/>
                <w:lang w:eastAsia="ru-RU"/>
              </w:rPr>
            </w:pPr>
            <w:r w:rsidRPr="00F729A5">
              <w:rPr>
                <w:b/>
                <w:szCs w:val="24"/>
                <w:lang w:eastAsia="ru-RU"/>
              </w:rPr>
              <w:t>Передумови</w:t>
            </w:r>
          </w:p>
        </w:tc>
        <w:tc>
          <w:tcPr>
            <w:tcW w:w="7201" w:type="dxa"/>
          </w:tcPr>
          <w:p w14:paraId="2BCE438E" w14:textId="128BF62C" w:rsidR="005A191B" w:rsidRPr="009D48E5" w:rsidRDefault="005A191B" w:rsidP="005A191B">
            <w:pPr>
              <w:jc w:val="both"/>
              <w:rPr>
                <w:szCs w:val="24"/>
                <w:lang w:eastAsia="ru-RU"/>
              </w:rPr>
            </w:pPr>
            <w:r w:rsidRPr="009D48E5">
              <w:rPr>
                <w:szCs w:val="24"/>
                <w:lang w:eastAsia="ru-RU"/>
              </w:rPr>
              <w:t>На базі повної загальної середньої освіти становить 240 кредитів ЄКТС.</w:t>
            </w:r>
          </w:p>
          <w:p w14:paraId="5755D3FE" w14:textId="2BAB3674" w:rsidR="005A191B" w:rsidRPr="009D48E5" w:rsidRDefault="005A191B" w:rsidP="005A191B">
            <w:pPr>
              <w:jc w:val="both"/>
              <w:rPr>
                <w:szCs w:val="24"/>
                <w:lang w:eastAsia="ru-RU"/>
              </w:rPr>
            </w:pPr>
            <w:r w:rsidRPr="009D48E5">
              <w:rPr>
                <w:szCs w:val="24"/>
                <w:lang w:eastAsia="ru-RU"/>
              </w:rPr>
              <w:t>На основі ступеня «фаховий молодший бакалавр», «молодший бакалавр» (освітньо-кваліфікаційного рівня «молодший спеціаліст») заклад вищої освіти має право визнати та перезарахувати не більше ніж 60 кредитів ЄКТС, отриманих в межах попередньої освітньої програми підготовки фахового молодшого бакалавра, молодшого бакалавра (молодшого спеціаліста).</w:t>
            </w:r>
          </w:p>
          <w:p w14:paraId="2B423A4C" w14:textId="4CD893CE" w:rsidR="00F729A5" w:rsidRPr="009D48E5" w:rsidRDefault="005A191B" w:rsidP="005A191B">
            <w:pPr>
              <w:jc w:val="both"/>
              <w:rPr>
                <w:szCs w:val="24"/>
                <w:lang w:eastAsia="ru-RU"/>
              </w:rPr>
            </w:pPr>
            <w:r w:rsidRPr="009D48E5">
              <w:rPr>
                <w:szCs w:val="24"/>
                <w:lang w:eastAsia="ru-RU"/>
              </w:rPr>
              <w:t>Прийом на основі ступенів «молодший бакалавр», «фаховий молодший бакалавр» або освітньо-кваліфікаційного рівня «молодший спеціаліст» здійснюється за результатами зовнішнього незалежного оцінювання в порядку, визначеному законодавством».</w:t>
            </w:r>
          </w:p>
        </w:tc>
      </w:tr>
      <w:tr w:rsidR="00F729A5" w:rsidRPr="00251B04" w14:paraId="1E0C6B48" w14:textId="77777777" w:rsidTr="001B742C">
        <w:trPr>
          <w:jc w:val="center"/>
        </w:trPr>
        <w:tc>
          <w:tcPr>
            <w:tcW w:w="2830" w:type="dxa"/>
          </w:tcPr>
          <w:p w14:paraId="290EB707" w14:textId="77777777" w:rsidR="00F729A5" w:rsidRPr="00F729A5" w:rsidRDefault="00F729A5" w:rsidP="00D74FE2">
            <w:pPr>
              <w:rPr>
                <w:b/>
                <w:szCs w:val="24"/>
                <w:lang w:eastAsia="ru-RU"/>
              </w:rPr>
            </w:pPr>
            <w:r w:rsidRPr="00F729A5">
              <w:rPr>
                <w:b/>
                <w:szCs w:val="24"/>
                <w:lang w:eastAsia="ru-RU"/>
              </w:rPr>
              <w:t>Мова(и) викладання</w:t>
            </w:r>
          </w:p>
        </w:tc>
        <w:tc>
          <w:tcPr>
            <w:tcW w:w="7201" w:type="dxa"/>
          </w:tcPr>
          <w:p w14:paraId="3490474F" w14:textId="648E7D26" w:rsidR="00F729A5" w:rsidRPr="009D48E5" w:rsidRDefault="001E6519" w:rsidP="00F729A5">
            <w:pPr>
              <w:jc w:val="both"/>
              <w:rPr>
                <w:szCs w:val="24"/>
                <w:lang w:eastAsia="ru-RU"/>
              </w:rPr>
            </w:pPr>
            <w:r w:rsidRPr="009D48E5">
              <w:rPr>
                <w:szCs w:val="24"/>
                <w:lang w:eastAsia="ru-RU"/>
              </w:rPr>
              <w:t>У</w:t>
            </w:r>
            <w:r w:rsidR="00F729A5" w:rsidRPr="009D48E5">
              <w:rPr>
                <w:szCs w:val="24"/>
                <w:lang w:eastAsia="ru-RU"/>
              </w:rPr>
              <w:t>країнська</w:t>
            </w:r>
          </w:p>
        </w:tc>
      </w:tr>
      <w:tr w:rsidR="00F729A5" w:rsidRPr="00251B04" w14:paraId="11865735" w14:textId="77777777" w:rsidTr="001B742C">
        <w:trPr>
          <w:jc w:val="center"/>
        </w:trPr>
        <w:tc>
          <w:tcPr>
            <w:tcW w:w="2830" w:type="dxa"/>
          </w:tcPr>
          <w:p w14:paraId="3623214A" w14:textId="77777777" w:rsidR="00F729A5" w:rsidRPr="00F729A5" w:rsidRDefault="00F729A5" w:rsidP="00D74FE2">
            <w:pPr>
              <w:rPr>
                <w:b/>
                <w:szCs w:val="24"/>
                <w:lang w:eastAsia="ru-RU"/>
              </w:rPr>
            </w:pPr>
            <w:r w:rsidRPr="00F729A5">
              <w:rPr>
                <w:b/>
                <w:szCs w:val="24"/>
                <w:lang w:eastAsia="ru-RU"/>
              </w:rPr>
              <w:t>Інтернет-адреса постійного розміщення опису освітньої програми</w:t>
            </w:r>
          </w:p>
        </w:tc>
        <w:tc>
          <w:tcPr>
            <w:tcW w:w="7201" w:type="dxa"/>
          </w:tcPr>
          <w:p w14:paraId="7CC0F510" w14:textId="1A84825E" w:rsidR="00F729A5" w:rsidRPr="009D48E5" w:rsidRDefault="001C6953" w:rsidP="008842D2">
            <w:pPr>
              <w:jc w:val="both"/>
              <w:rPr>
                <w:szCs w:val="24"/>
                <w:lang w:eastAsia="ru-RU"/>
              </w:rPr>
            </w:pPr>
            <w:r w:rsidRPr="001C6953">
              <w:t>http://moodle2.snu.edu.ua/course/view.php?id=4794</w:t>
            </w:r>
          </w:p>
        </w:tc>
      </w:tr>
      <w:tr w:rsidR="00F729A5" w:rsidRPr="00251B04" w14:paraId="124F869A" w14:textId="77777777" w:rsidTr="001D2AA4">
        <w:trPr>
          <w:jc w:val="center"/>
        </w:trPr>
        <w:tc>
          <w:tcPr>
            <w:tcW w:w="10031" w:type="dxa"/>
            <w:gridSpan w:val="2"/>
          </w:tcPr>
          <w:p w14:paraId="0BD555F6" w14:textId="05AA81F9" w:rsidR="00F729A5" w:rsidRPr="009D48E5" w:rsidRDefault="00F729A5" w:rsidP="00F729A5">
            <w:pPr>
              <w:jc w:val="center"/>
              <w:rPr>
                <w:szCs w:val="24"/>
                <w:lang w:eastAsia="ru-RU"/>
              </w:rPr>
            </w:pPr>
            <w:r w:rsidRPr="009D48E5">
              <w:rPr>
                <w:b/>
                <w:szCs w:val="24"/>
                <w:lang w:eastAsia="ru-RU"/>
              </w:rPr>
              <w:t xml:space="preserve">2 </w:t>
            </w:r>
            <w:r w:rsidR="001E0312" w:rsidRPr="009D48E5">
              <w:rPr>
                <w:b/>
                <w:szCs w:val="24"/>
                <w:lang w:eastAsia="ru-RU"/>
              </w:rPr>
              <w:t xml:space="preserve">- </w:t>
            </w:r>
            <w:r w:rsidRPr="009D48E5">
              <w:rPr>
                <w:b/>
                <w:szCs w:val="24"/>
                <w:lang w:eastAsia="ru-RU"/>
              </w:rPr>
              <w:t>Мета освітньої програми</w:t>
            </w:r>
          </w:p>
        </w:tc>
      </w:tr>
      <w:tr w:rsidR="00F729A5" w:rsidRPr="00251B04" w14:paraId="5799FB2E" w14:textId="77777777" w:rsidTr="001D2AA4">
        <w:trPr>
          <w:jc w:val="center"/>
        </w:trPr>
        <w:tc>
          <w:tcPr>
            <w:tcW w:w="10031" w:type="dxa"/>
            <w:gridSpan w:val="2"/>
          </w:tcPr>
          <w:p w14:paraId="0FEB7952" w14:textId="7709970D" w:rsidR="00A11D98" w:rsidRPr="009D48E5" w:rsidRDefault="00CC11C2" w:rsidP="00070249">
            <w:pPr>
              <w:jc w:val="both"/>
              <w:rPr>
                <w:lang w:eastAsia="ru-RU"/>
              </w:rPr>
            </w:pPr>
            <w:r w:rsidRPr="009D48E5">
              <w:rPr>
                <w:lang w:eastAsia="ru-RU"/>
              </w:rPr>
              <w:t>П</w:t>
            </w:r>
            <w:r w:rsidR="00F729A5" w:rsidRPr="009D48E5">
              <w:rPr>
                <w:lang w:eastAsia="ru-RU"/>
              </w:rPr>
              <w:t>ідготовка висококваліфікованих, конкурентоспроможних фахівців</w:t>
            </w:r>
            <w:r w:rsidR="00D82D74">
              <w:t xml:space="preserve"> </w:t>
            </w:r>
            <w:r w:rsidR="00D82D74" w:rsidRPr="00D82D74">
              <w:rPr>
                <w:lang w:eastAsia="ru-RU"/>
              </w:rPr>
              <w:t>на ринку праці</w:t>
            </w:r>
            <w:r w:rsidR="00F729A5" w:rsidRPr="009D48E5">
              <w:rPr>
                <w:lang w:eastAsia="ru-RU"/>
              </w:rPr>
              <w:t xml:space="preserve">, які володіють відповідними компетенціями-знаннями інноваційного характеру, уміннями їх практичного застосування, розуміння проблем психологічного розвитку особистості та функціонування соціально-психологічних явищ і процесів, знаннями та вміннями </w:t>
            </w:r>
            <w:proofErr w:type="spellStart"/>
            <w:r w:rsidR="00F729A5" w:rsidRPr="009D48E5">
              <w:rPr>
                <w:lang w:eastAsia="ru-RU"/>
              </w:rPr>
              <w:t>психодіагностичної</w:t>
            </w:r>
            <w:proofErr w:type="spellEnd"/>
            <w:r w:rsidR="00F729A5" w:rsidRPr="009D48E5">
              <w:rPr>
                <w:lang w:eastAsia="ru-RU"/>
              </w:rPr>
              <w:t xml:space="preserve">, консультативної та </w:t>
            </w:r>
            <w:proofErr w:type="spellStart"/>
            <w:r w:rsidR="00F729A5" w:rsidRPr="009D48E5">
              <w:rPr>
                <w:lang w:eastAsia="ru-RU"/>
              </w:rPr>
              <w:t>психокорекційної</w:t>
            </w:r>
            <w:proofErr w:type="spellEnd"/>
            <w:r w:rsidR="00F729A5" w:rsidRPr="009D48E5">
              <w:rPr>
                <w:lang w:eastAsia="ru-RU"/>
              </w:rPr>
              <w:t xml:space="preserve"> роботи психолога </w:t>
            </w:r>
            <w:r w:rsidR="00070249" w:rsidRPr="009D48E5">
              <w:rPr>
                <w:lang w:eastAsia="ru-RU"/>
              </w:rPr>
              <w:t xml:space="preserve">у </w:t>
            </w:r>
            <w:r w:rsidR="00F729A5" w:rsidRPr="009D48E5">
              <w:rPr>
                <w:lang w:eastAsia="ru-RU"/>
              </w:rPr>
              <w:t>сфер</w:t>
            </w:r>
            <w:r w:rsidR="00070249" w:rsidRPr="009D48E5">
              <w:rPr>
                <w:lang w:eastAsia="ru-RU"/>
              </w:rPr>
              <w:t>і</w:t>
            </w:r>
            <w:r w:rsidR="00070249" w:rsidRPr="009D48E5">
              <w:t xml:space="preserve"> фізичної реабілітації</w:t>
            </w:r>
            <w:r w:rsidR="00F729A5" w:rsidRPr="009D48E5">
              <w:rPr>
                <w:lang w:eastAsia="ru-RU"/>
              </w:rPr>
              <w:t>.</w:t>
            </w:r>
          </w:p>
        </w:tc>
      </w:tr>
      <w:tr w:rsidR="00F729A5" w:rsidRPr="00251B04" w14:paraId="1D073141" w14:textId="77777777" w:rsidTr="001D2AA4">
        <w:trPr>
          <w:jc w:val="center"/>
        </w:trPr>
        <w:tc>
          <w:tcPr>
            <w:tcW w:w="10031" w:type="dxa"/>
            <w:gridSpan w:val="2"/>
          </w:tcPr>
          <w:p w14:paraId="4945FCFC" w14:textId="7948DBFD" w:rsidR="00F729A5" w:rsidRPr="00F729A5" w:rsidRDefault="00F729A5" w:rsidP="00F729A5">
            <w:pPr>
              <w:jc w:val="center"/>
              <w:rPr>
                <w:szCs w:val="24"/>
                <w:lang w:eastAsia="ru-RU"/>
              </w:rPr>
            </w:pPr>
            <w:r w:rsidRPr="00F729A5">
              <w:rPr>
                <w:b/>
                <w:szCs w:val="24"/>
                <w:lang w:eastAsia="ru-RU"/>
              </w:rPr>
              <w:lastRenderedPageBreak/>
              <w:t xml:space="preserve">3 </w:t>
            </w:r>
            <w:r w:rsidR="001E0312">
              <w:rPr>
                <w:b/>
                <w:szCs w:val="24"/>
                <w:lang w:eastAsia="ru-RU"/>
              </w:rPr>
              <w:t xml:space="preserve">- </w:t>
            </w:r>
            <w:r w:rsidRPr="00F729A5">
              <w:rPr>
                <w:b/>
                <w:szCs w:val="24"/>
                <w:lang w:eastAsia="ru-RU"/>
              </w:rPr>
              <w:t>Характеристика освітньої програми</w:t>
            </w:r>
          </w:p>
        </w:tc>
      </w:tr>
      <w:tr w:rsidR="00F729A5" w:rsidRPr="00251B04" w14:paraId="1FA04BB3" w14:textId="77777777" w:rsidTr="001B742C">
        <w:trPr>
          <w:jc w:val="center"/>
        </w:trPr>
        <w:tc>
          <w:tcPr>
            <w:tcW w:w="2830" w:type="dxa"/>
          </w:tcPr>
          <w:p w14:paraId="37F95F0F" w14:textId="58F8DA69" w:rsidR="00F729A5" w:rsidRPr="00F729A5" w:rsidRDefault="00D4147E" w:rsidP="00D74FE2">
            <w:pPr>
              <w:rPr>
                <w:b/>
                <w:szCs w:val="24"/>
                <w:lang w:eastAsia="ru-RU"/>
              </w:rPr>
            </w:pPr>
            <w:r>
              <w:rPr>
                <w:b/>
                <w:szCs w:val="24"/>
                <w:lang w:eastAsia="ru-RU"/>
              </w:rPr>
              <w:t>Опис предметної області</w:t>
            </w:r>
          </w:p>
        </w:tc>
        <w:tc>
          <w:tcPr>
            <w:tcW w:w="7201" w:type="dxa"/>
          </w:tcPr>
          <w:p w14:paraId="1A8C47D4" w14:textId="77777777" w:rsidR="00EB6C63" w:rsidRDefault="00EB6C63" w:rsidP="00EB6C63">
            <w:pPr>
              <w:jc w:val="both"/>
              <w:rPr>
                <w:lang w:eastAsia="ru-RU"/>
              </w:rPr>
            </w:pPr>
            <w:r w:rsidRPr="00347BDB">
              <w:rPr>
                <w:b/>
                <w:lang w:eastAsia="ru-RU"/>
              </w:rPr>
              <w:t>Об’єкт вивчення</w:t>
            </w:r>
            <w:r w:rsidRPr="00347BDB">
              <w:rPr>
                <w:lang w:eastAsia="ru-RU"/>
              </w:rPr>
              <w:t>: психічні явища,</w:t>
            </w:r>
            <w:r>
              <w:rPr>
                <w:b/>
                <w:lang w:eastAsia="ru-RU"/>
              </w:rPr>
              <w:t xml:space="preserve"> </w:t>
            </w:r>
            <w:r>
              <w:rPr>
                <w:lang w:eastAsia="ru-RU"/>
              </w:rPr>
              <w:t>їх виникнення, функціонування та розвиток; поведінка, діяльність, вчинки; взаємодія людей у малих і великих соціальних групах; психофізіологічні процеси та механізми, які лежать в основі різних форм психічної активності.</w:t>
            </w:r>
          </w:p>
          <w:p w14:paraId="12AC4358" w14:textId="28D49515" w:rsidR="00EB6C63" w:rsidRDefault="00EB6C63" w:rsidP="00EB6C63">
            <w:pPr>
              <w:jc w:val="both"/>
              <w:rPr>
                <w:lang w:eastAsia="ru-RU"/>
              </w:rPr>
            </w:pPr>
            <w:r w:rsidRPr="00347BDB">
              <w:rPr>
                <w:b/>
                <w:lang w:eastAsia="ru-RU"/>
              </w:rPr>
              <w:t>Цілі навчання</w:t>
            </w:r>
            <w:r>
              <w:rPr>
                <w:lang w:eastAsia="ru-RU"/>
              </w:rPr>
              <w:t>: формування наукових уявлень про природу психіки, про методи та результати дослідження психічних явищ; розвиток здатності до застосування психологічних знань в умовах професійної діяльності</w:t>
            </w:r>
            <w:r w:rsidR="00CF5175" w:rsidRPr="00431070">
              <w:t xml:space="preserve"> </w:t>
            </w:r>
            <w:r w:rsidR="00CF5175">
              <w:t xml:space="preserve">у </w:t>
            </w:r>
            <w:r w:rsidR="00D82D74">
              <w:t>сфері</w:t>
            </w:r>
            <w:r w:rsidR="00CF5175">
              <w:t xml:space="preserve"> </w:t>
            </w:r>
            <w:r w:rsidR="00CF5175" w:rsidRPr="00431070">
              <w:t>фізичної реабілітації</w:t>
            </w:r>
            <w:r>
              <w:rPr>
                <w:lang w:eastAsia="ru-RU"/>
              </w:rPr>
              <w:t>.</w:t>
            </w:r>
          </w:p>
          <w:p w14:paraId="75A04AB3" w14:textId="77777777" w:rsidR="00EB6C63" w:rsidRDefault="00EB6C63" w:rsidP="00EB6C63">
            <w:pPr>
              <w:jc w:val="both"/>
              <w:rPr>
                <w:lang w:eastAsia="ru-RU"/>
              </w:rPr>
            </w:pPr>
            <w:r w:rsidRPr="00334966">
              <w:rPr>
                <w:b/>
                <w:lang w:eastAsia="ru-RU"/>
              </w:rPr>
              <w:t>Теоретичний зміст предметної області</w:t>
            </w:r>
            <w:r>
              <w:rPr>
                <w:lang w:eastAsia="ru-RU"/>
              </w:rPr>
              <w:t>: система психологічних знань, базових категорій і понять, закономірностей, механізмів, методологічних підходів, пояснювальних принципів, науково-прикладних завдань.</w:t>
            </w:r>
          </w:p>
          <w:p w14:paraId="215EBD06" w14:textId="77777777" w:rsidR="00EB6C63" w:rsidRDefault="00EB6C63" w:rsidP="00EB6C63">
            <w:pPr>
              <w:jc w:val="both"/>
              <w:rPr>
                <w:lang w:eastAsia="ru-RU"/>
              </w:rPr>
            </w:pPr>
            <w:r w:rsidRPr="0079490E">
              <w:rPr>
                <w:b/>
                <w:lang w:eastAsia="ru-RU"/>
              </w:rPr>
              <w:t>Методи, методики та технології</w:t>
            </w:r>
            <w:r>
              <w:rPr>
                <w:lang w:eastAsia="ru-RU"/>
              </w:rPr>
              <w:t>: методи теоретичного та емпіричного дослідження, валідні, стандартизовані психодіагностичні методики, методи аналізу даних, технології психологічної допомоги.</w:t>
            </w:r>
          </w:p>
          <w:p w14:paraId="4A865CBB" w14:textId="77777777" w:rsidR="00EB6C63" w:rsidRPr="00F729A5" w:rsidRDefault="00EB6C63" w:rsidP="00BC6DF6">
            <w:pPr>
              <w:jc w:val="both"/>
              <w:rPr>
                <w:szCs w:val="24"/>
                <w:lang w:eastAsia="ru-RU"/>
              </w:rPr>
            </w:pPr>
            <w:r w:rsidRPr="0079490E">
              <w:rPr>
                <w:b/>
                <w:lang w:eastAsia="ru-RU"/>
              </w:rPr>
              <w:t>Інструменти та обладнання</w:t>
            </w:r>
            <w:r>
              <w:rPr>
                <w:lang w:eastAsia="ru-RU"/>
              </w:rPr>
              <w:t>: психологічні прилади, комп’ютерна техніка, сучасні інформаційні та комунікаційні технології.</w:t>
            </w:r>
          </w:p>
        </w:tc>
      </w:tr>
      <w:tr w:rsidR="00F729A5" w:rsidRPr="00251B04" w14:paraId="55CDFE0D" w14:textId="77777777" w:rsidTr="001B742C">
        <w:trPr>
          <w:jc w:val="center"/>
        </w:trPr>
        <w:tc>
          <w:tcPr>
            <w:tcW w:w="2830" w:type="dxa"/>
          </w:tcPr>
          <w:p w14:paraId="6384DCBB" w14:textId="77777777" w:rsidR="00F729A5" w:rsidRPr="00F729A5" w:rsidRDefault="00F729A5" w:rsidP="00D74FE2">
            <w:pPr>
              <w:rPr>
                <w:b/>
                <w:szCs w:val="24"/>
                <w:lang w:eastAsia="ru-RU"/>
              </w:rPr>
            </w:pPr>
            <w:r w:rsidRPr="00F729A5">
              <w:rPr>
                <w:b/>
                <w:szCs w:val="24"/>
                <w:lang w:eastAsia="ru-RU"/>
              </w:rPr>
              <w:t>Орієнтація освітньої програми</w:t>
            </w:r>
          </w:p>
        </w:tc>
        <w:tc>
          <w:tcPr>
            <w:tcW w:w="7201" w:type="dxa"/>
          </w:tcPr>
          <w:p w14:paraId="68671643" w14:textId="1991C15B" w:rsidR="00747E02" w:rsidRPr="00F729A5" w:rsidRDefault="00F729A5" w:rsidP="00BC6DF6">
            <w:pPr>
              <w:rPr>
                <w:szCs w:val="24"/>
                <w:lang w:eastAsia="ru-RU"/>
              </w:rPr>
            </w:pPr>
            <w:r w:rsidRPr="00F729A5">
              <w:rPr>
                <w:spacing w:val="-7"/>
                <w:szCs w:val="24"/>
                <w:lang w:eastAsia="ru-RU"/>
              </w:rPr>
              <w:t>Освітн</w:t>
            </w:r>
            <w:r w:rsidR="00D6400F">
              <w:rPr>
                <w:spacing w:val="-7"/>
                <w:szCs w:val="24"/>
                <w:lang w:eastAsia="ru-RU"/>
              </w:rPr>
              <w:t>ьо-професійна</w:t>
            </w:r>
          </w:p>
        </w:tc>
      </w:tr>
      <w:tr w:rsidR="00F729A5" w:rsidRPr="00251B04" w14:paraId="3AB521EE" w14:textId="77777777" w:rsidTr="001B742C">
        <w:trPr>
          <w:jc w:val="center"/>
        </w:trPr>
        <w:tc>
          <w:tcPr>
            <w:tcW w:w="2830" w:type="dxa"/>
          </w:tcPr>
          <w:p w14:paraId="5A982046" w14:textId="77777777" w:rsidR="00F729A5" w:rsidRPr="00F729A5" w:rsidRDefault="00F729A5" w:rsidP="00D74FE2">
            <w:pPr>
              <w:rPr>
                <w:b/>
                <w:szCs w:val="24"/>
                <w:lang w:eastAsia="ru-RU"/>
              </w:rPr>
            </w:pPr>
            <w:r w:rsidRPr="00F729A5">
              <w:rPr>
                <w:b/>
                <w:szCs w:val="24"/>
                <w:lang w:eastAsia="ru-RU"/>
              </w:rPr>
              <w:t>Основний фокус освітньої програми та спеціалізації</w:t>
            </w:r>
          </w:p>
        </w:tc>
        <w:tc>
          <w:tcPr>
            <w:tcW w:w="7201" w:type="dxa"/>
          </w:tcPr>
          <w:p w14:paraId="191AF852" w14:textId="74633E72" w:rsidR="00F729A5" w:rsidRPr="00F729A5" w:rsidRDefault="00A8410D" w:rsidP="00CF5175">
            <w:pPr>
              <w:jc w:val="both"/>
              <w:rPr>
                <w:lang w:eastAsia="ru-RU"/>
              </w:rPr>
            </w:pPr>
            <w:r w:rsidRPr="00A8410D">
              <w:rPr>
                <w:lang w:eastAsia="ru-RU"/>
              </w:rPr>
              <w:t>Спеціальна. Формування та розвиток професійної компетентності для здійснення практичної діяльності у галузі психології фізичної реабілітації щодо проблем психічного розвитку особистості, психологічних процесів закономірностей, чинників, механізмів та аналізу психологічних процесів, механізмів, проблем міжособистісних взаємин та їх впливу на індивіда</w:t>
            </w:r>
            <w:r w:rsidR="00F729A5" w:rsidRPr="00DB3632">
              <w:rPr>
                <w:lang w:eastAsia="ru-RU"/>
              </w:rPr>
              <w:t>.</w:t>
            </w:r>
          </w:p>
        </w:tc>
      </w:tr>
      <w:tr w:rsidR="00F729A5" w:rsidRPr="00251B04" w14:paraId="3658C026" w14:textId="77777777" w:rsidTr="001B742C">
        <w:trPr>
          <w:jc w:val="center"/>
        </w:trPr>
        <w:tc>
          <w:tcPr>
            <w:tcW w:w="2830" w:type="dxa"/>
          </w:tcPr>
          <w:p w14:paraId="1CED5ACA" w14:textId="6375723C" w:rsidR="00B272AC" w:rsidRPr="00F729A5" w:rsidRDefault="00F729A5" w:rsidP="008D624B">
            <w:pPr>
              <w:rPr>
                <w:b/>
                <w:szCs w:val="24"/>
                <w:lang w:eastAsia="ru-RU"/>
              </w:rPr>
            </w:pPr>
            <w:r w:rsidRPr="00F729A5">
              <w:rPr>
                <w:b/>
                <w:szCs w:val="24"/>
                <w:lang w:eastAsia="ru-RU"/>
              </w:rPr>
              <w:t>Особливості програм</w:t>
            </w:r>
            <w:r w:rsidR="008D624B">
              <w:rPr>
                <w:b/>
                <w:szCs w:val="24"/>
                <w:lang w:eastAsia="ru-RU"/>
              </w:rPr>
              <w:t>и</w:t>
            </w:r>
          </w:p>
        </w:tc>
        <w:tc>
          <w:tcPr>
            <w:tcW w:w="7201" w:type="dxa"/>
          </w:tcPr>
          <w:p w14:paraId="74673492" w14:textId="4465C3BD" w:rsidR="00747E02" w:rsidRPr="008D624B" w:rsidRDefault="00F729A5" w:rsidP="00F729A5">
            <w:pPr>
              <w:jc w:val="both"/>
              <w:rPr>
                <w:lang w:eastAsia="ru-RU"/>
              </w:rPr>
            </w:pPr>
            <w:r w:rsidRPr="00DB3632">
              <w:rPr>
                <w:lang w:eastAsia="ru-RU"/>
              </w:rPr>
              <w:t xml:space="preserve">Програма </w:t>
            </w:r>
            <w:r w:rsidR="00B01755" w:rsidRPr="00B01755">
              <w:rPr>
                <w:lang w:eastAsia="ru-RU"/>
              </w:rPr>
              <w:t>спрямован</w:t>
            </w:r>
            <w:r w:rsidR="00B01755">
              <w:rPr>
                <w:lang w:eastAsia="ru-RU"/>
              </w:rPr>
              <w:t>а</w:t>
            </w:r>
            <w:r w:rsidR="00B01755" w:rsidRPr="00B01755">
              <w:rPr>
                <w:lang w:eastAsia="ru-RU"/>
              </w:rPr>
              <w:t xml:space="preserve"> на дослідницьку, практичну роботу психолога з різними верствами населення, які потребують відновлення, корекції психологічного здоров’я, створення сприятливих умов для розвитку та утвердження особистості; формування навичок реабілітаційної роботи та психологічного консультування.</w:t>
            </w:r>
          </w:p>
        </w:tc>
      </w:tr>
      <w:tr w:rsidR="00F729A5" w:rsidRPr="00251B04" w14:paraId="1FB6EFDD" w14:textId="77777777" w:rsidTr="001D2AA4">
        <w:trPr>
          <w:jc w:val="center"/>
        </w:trPr>
        <w:tc>
          <w:tcPr>
            <w:tcW w:w="10031" w:type="dxa"/>
            <w:gridSpan w:val="2"/>
          </w:tcPr>
          <w:p w14:paraId="05D03611" w14:textId="7B2C6206" w:rsidR="00F729A5" w:rsidRPr="00F729A5" w:rsidRDefault="00F729A5" w:rsidP="00F729A5">
            <w:pPr>
              <w:jc w:val="center"/>
              <w:rPr>
                <w:szCs w:val="24"/>
                <w:lang w:eastAsia="ru-RU"/>
              </w:rPr>
            </w:pPr>
            <w:r w:rsidRPr="00F729A5">
              <w:rPr>
                <w:b/>
                <w:szCs w:val="24"/>
                <w:lang w:eastAsia="ru-RU"/>
              </w:rPr>
              <w:t xml:space="preserve">4 </w:t>
            </w:r>
            <w:r w:rsidR="001E0312">
              <w:rPr>
                <w:b/>
                <w:szCs w:val="24"/>
                <w:lang w:eastAsia="ru-RU"/>
              </w:rPr>
              <w:t xml:space="preserve">- </w:t>
            </w:r>
            <w:r w:rsidRPr="00F729A5">
              <w:rPr>
                <w:b/>
                <w:szCs w:val="24"/>
                <w:lang w:eastAsia="ru-RU"/>
              </w:rPr>
              <w:t>Придатність випускників до працевлаштування та подальшого навчання</w:t>
            </w:r>
          </w:p>
        </w:tc>
      </w:tr>
      <w:tr w:rsidR="00F729A5" w:rsidRPr="00251B04" w14:paraId="77FF2922" w14:textId="77777777" w:rsidTr="001B742C">
        <w:trPr>
          <w:jc w:val="center"/>
        </w:trPr>
        <w:tc>
          <w:tcPr>
            <w:tcW w:w="2830" w:type="dxa"/>
          </w:tcPr>
          <w:p w14:paraId="481CA1EA" w14:textId="77777777" w:rsidR="00F729A5" w:rsidRPr="00F729A5" w:rsidRDefault="00F729A5" w:rsidP="00D74FE2">
            <w:pPr>
              <w:rPr>
                <w:b/>
                <w:szCs w:val="24"/>
                <w:lang w:eastAsia="ru-RU"/>
              </w:rPr>
            </w:pPr>
            <w:r w:rsidRPr="00F729A5">
              <w:rPr>
                <w:b/>
                <w:szCs w:val="24"/>
                <w:lang w:eastAsia="ru-RU"/>
              </w:rPr>
              <w:t>Придатність до працевлаштування</w:t>
            </w:r>
          </w:p>
        </w:tc>
        <w:tc>
          <w:tcPr>
            <w:tcW w:w="7201" w:type="dxa"/>
          </w:tcPr>
          <w:p w14:paraId="6FDF9A8F" w14:textId="3357D65C" w:rsidR="00934D03" w:rsidRPr="00A11D98" w:rsidRDefault="00DC52C0" w:rsidP="00A11D98">
            <w:pPr>
              <w:jc w:val="both"/>
            </w:pPr>
            <w:r w:rsidRPr="008B120D">
              <w:rPr>
                <w:szCs w:val="24"/>
                <w:lang w:eastAsia="ru-RU"/>
              </w:rPr>
              <w:t xml:space="preserve">Бакалавр з психології </w:t>
            </w:r>
            <w:r w:rsidR="00CF5175" w:rsidRPr="00431070">
              <w:t>фізичної реабілітації</w:t>
            </w:r>
            <w:r w:rsidR="00CF5175" w:rsidRPr="008B120D">
              <w:rPr>
                <w:szCs w:val="24"/>
                <w:lang w:eastAsia="ru-RU"/>
              </w:rPr>
              <w:t xml:space="preserve"> </w:t>
            </w:r>
            <w:r w:rsidRPr="008B120D">
              <w:rPr>
                <w:szCs w:val="24"/>
                <w:lang w:eastAsia="ru-RU"/>
              </w:rPr>
              <w:t xml:space="preserve">може займати </w:t>
            </w:r>
            <w:r w:rsidR="00934D03">
              <w:t xml:space="preserve">такі первинні </w:t>
            </w:r>
            <w:r w:rsidR="00934D03" w:rsidRPr="00A9781A">
              <w:t>посади</w:t>
            </w:r>
            <w:r w:rsidR="00A9781A" w:rsidRPr="00A9781A">
              <w:rPr>
                <w:szCs w:val="24"/>
                <w:lang w:eastAsia="ru-RU"/>
              </w:rPr>
              <w:t xml:space="preserve"> відповідно до Державного класифікатору професій ДК 003:2010:</w:t>
            </w:r>
          </w:p>
          <w:p w14:paraId="790F56B9" w14:textId="5DE87AF5" w:rsidR="00934D03" w:rsidRDefault="00934D03" w:rsidP="00F729A5">
            <w:pPr>
              <w:jc w:val="both"/>
            </w:pPr>
            <w:r w:rsidRPr="00A11D98">
              <w:t>2445</w:t>
            </w:r>
            <w:r w:rsidR="00155167" w:rsidRPr="00A11D98">
              <w:t>.2</w:t>
            </w:r>
            <w:r w:rsidRPr="00A11D98">
              <w:t xml:space="preserve"> – психолог</w:t>
            </w:r>
          </w:p>
          <w:p w14:paraId="65A444BB" w14:textId="2E2F4548" w:rsidR="00155167" w:rsidRDefault="00155167" w:rsidP="00F729A5">
            <w:pPr>
              <w:jc w:val="both"/>
            </w:pPr>
            <w:r>
              <w:t>3236 – фахівець з фізичної реабілітації</w:t>
            </w:r>
          </w:p>
          <w:p w14:paraId="0D7C636E" w14:textId="06431CA4" w:rsidR="00904048" w:rsidRPr="00CF5175" w:rsidRDefault="00CF5175" w:rsidP="00934D03">
            <w:pPr>
              <w:jc w:val="both"/>
              <w:rPr>
                <w:szCs w:val="24"/>
              </w:rPr>
            </w:pPr>
            <w:r>
              <w:rPr>
                <w:szCs w:val="24"/>
              </w:rPr>
              <w:t>М</w:t>
            </w:r>
            <w:r w:rsidRPr="007920EB">
              <w:rPr>
                <w:szCs w:val="24"/>
              </w:rPr>
              <w:t xml:space="preserve">ає право займати посади:  інструктор-методист із </w:t>
            </w:r>
            <w:r>
              <w:rPr>
                <w:szCs w:val="24"/>
              </w:rPr>
              <w:t xml:space="preserve">психології </w:t>
            </w:r>
            <w:r w:rsidRPr="007920EB">
              <w:rPr>
                <w:szCs w:val="24"/>
              </w:rPr>
              <w:t xml:space="preserve">фізичної реабілітації у дошкільних </w:t>
            </w:r>
            <w:r>
              <w:rPr>
                <w:szCs w:val="24"/>
              </w:rPr>
              <w:t xml:space="preserve">та шкільних </w:t>
            </w:r>
            <w:r w:rsidRPr="007920EB">
              <w:rPr>
                <w:szCs w:val="24"/>
              </w:rPr>
              <w:t xml:space="preserve">закладах, школах-інтернатах, дитячих будинках, навчально-реабілітаційних центрах, профілакторіях та інших закладах, специфіка діяльності яких пов’язана з </w:t>
            </w:r>
            <w:r>
              <w:rPr>
                <w:szCs w:val="24"/>
              </w:rPr>
              <w:t>фізичною реабілітацією.</w:t>
            </w:r>
            <w:r w:rsidR="00453B1B">
              <w:t xml:space="preserve"> </w:t>
            </w:r>
          </w:p>
        </w:tc>
      </w:tr>
      <w:tr w:rsidR="00F729A5" w:rsidRPr="00251B04" w14:paraId="1144DD34" w14:textId="77777777" w:rsidTr="001B742C">
        <w:trPr>
          <w:jc w:val="center"/>
        </w:trPr>
        <w:tc>
          <w:tcPr>
            <w:tcW w:w="2830" w:type="dxa"/>
          </w:tcPr>
          <w:p w14:paraId="12D9E3B5" w14:textId="77777777" w:rsidR="00F729A5" w:rsidRPr="00F729A5" w:rsidRDefault="00F729A5" w:rsidP="00D74FE2">
            <w:pPr>
              <w:rPr>
                <w:b/>
                <w:szCs w:val="24"/>
                <w:lang w:eastAsia="ru-RU"/>
              </w:rPr>
            </w:pPr>
            <w:r w:rsidRPr="00F729A5">
              <w:rPr>
                <w:b/>
                <w:szCs w:val="24"/>
                <w:lang w:eastAsia="ru-RU"/>
              </w:rPr>
              <w:t>Подальше навчання</w:t>
            </w:r>
          </w:p>
        </w:tc>
        <w:tc>
          <w:tcPr>
            <w:tcW w:w="7201" w:type="dxa"/>
          </w:tcPr>
          <w:p w14:paraId="694182D4" w14:textId="09B9F83B" w:rsidR="00F729A5" w:rsidRPr="00113286" w:rsidRDefault="00EB6C63" w:rsidP="00113286">
            <w:pPr>
              <w:pStyle w:val="a5"/>
              <w:ind w:firstLine="0"/>
              <w:rPr>
                <w:color w:val="000000"/>
              </w:rPr>
            </w:pPr>
            <w:r w:rsidRPr="00113286">
              <w:t>Можливість продовжувати освіту за другим (магіс</w:t>
            </w:r>
            <w:r w:rsidR="00113286">
              <w:t>терським) рівнем вищої освіти та набувати додаткові кваліфікації</w:t>
            </w:r>
            <w:r w:rsidRPr="00113286">
              <w:t xml:space="preserve"> в системі післядипломної освіти.</w:t>
            </w:r>
          </w:p>
        </w:tc>
      </w:tr>
      <w:tr w:rsidR="00F729A5" w:rsidRPr="00251B04" w14:paraId="47557D7B" w14:textId="77777777" w:rsidTr="001D2AA4">
        <w:trPr>
          <w:jc w:val="center"/>
        </w:trPr>
        <w:tc>
          <w:tcPr>
            <w:tcW w:w="10031" w:type="dxa"/>
            <w:gridSpan w:val="2"/>
          </w:tcPr>
          <w:p w14:paraId="19E6D3BB" w14:textId="77777777" w:rsidR="00F729A5" w:rsidRPr="00F729A5" w:rsidRDefault="00F729A5" w:rsidP="00F729A5">
            <w:pPr>
              <w:jc w:val="center"/>
              <w:rPr>
                <w:szCs w:val="24"/>
                <w:lang w:eastAsia="ru-RU"/>
              </w:rPr>
            </w:pPr>
            <w:r w:rsidRPr="00F729A5">
              <w:rPr>
                <w:b/>
                <w:szCs w:val="24"/>
                <w:lang w:eastAsia="ru-RU"/>
              </w:rPr>
              <w:t>5</w:t>
            </w:r>
            <w:r w:rsidR="00EB6C63">
              <w:rPr>
                <w:b/>
                <w:szCs w:val="24"/>
                <w:lang w:eastAsia="ru-RU"/>
              </w:rPr>
              <w:t xml:space="preserve"> -</w:t>
            </w:r>
            <w:r w:rsidRPr="00F729A5">
              <w:rPr>
                <w:b/>
                <w:szCs w:val="24"/>
                <w:lang w:eastAsia="ru-RU"/>
              </w:rPr>
              <w:t xml:space="preserve"> Викладання та оцінювання</w:t>
            </w:r>
          </w:p>
        </w:tc>
      </w:tr>
      <w:tr w:rsidR="00F729A5" w:rsidRPr="00251B04" w14:paraId="505EB453" w14:textId="77777777" w:rsidTr="001B742C">
        <w:trPr>
          <w:jc w:val="center"/>
        </w:trPr>
        <w:tc>
          <w:tcPr>
            <w:tcW w:w="2830" w:type="dxa"/>
          </w:tcPr>
          <w:p w14:paraId="35BBBBA4" w14:textId="77777777" w:rsidR="00F729A5" w:rsidRPr="00F729A5" w:rsidRDefault="00F729A5" w:rsidP="00D74FE2">
            <w:pPr>
              <w:rPr>
                <w:b/>
                <w:szCs w:val="24"/>
                <w:lang w:eastAsia="ru-RU"/>
              </w:rPr>
            </w:pPr>
            <w:r w:rsidRPr="00F729A5">
              <w:rPr>
                <w:b/>
                <w:szCs w:val="24"/>
                <w:lang w:eastAsia="ru-RU"/>
              </w:rPr>
              <w:t>Викладання та навчання</w:t>
            </w:r>
          </w:p>
        </w:tc>
        <w:tc>
          <w:tcPr>
            <w:tcW w:w="7201" w:type="dxa"/>
          </w:tcPr>
          <w:p w14:paraId="7E1A41E4" w14:textId="1DDDE774" w:rsidR="00F729A5" w:rsidRPr="00AE0079" w:rsidRDefault="00F729A5" w:rsidP="00F729A5">
            <w:pPr>
              <w:jc w:val="both"/>
              <w:rPr>
                <w:lang w:eastAsia="ru-RU"/>
              </w:rPr>
            </w:pPr>
            <w:r w:rsidRPr="00AE0079">
              <w:rPr>
                <w:lang w:eastAsia="ru-RU"/>
              </w:rPr>
              <w:t xml:space="preserve">Студентоцентроване проблемно-орієнтоване навчання: лекції, практичні та семінарські заняття, консультації із викладачами (очні, дистанційні – форуми, чати), </w:t>
            </w:r>
            <w:proofErr w:type="spellStart"/>
            <w:r w:rsidRPr="00AE0079">
              <w:rPr>
                <w:lang w:eastAsia="ru-RU"/>
              </w:rPr>
              <w:t>вебінари</w:t>
            </w:r>
            <w:proofErr w:type="spellEnd"/>
            <w:r w:rsidRPr="00AE0079">
              <w:rPr>
                <w:lang w:eastAsia="ru-RU"/>
              </w:rPr>
              <w:t xml:space="preserve">, </w:t>
            </w:r>
            <w:proofErr w:type="spellStart"/>
            <w:r w:rsidRPr="00AE0079">
              <w:rPr>
                <w:lang w:eastAsia="ru-RU"/>
              </w:rPr>
              <w:t>on-line</w:t>
            </w:r>
            <w:proofErr w:type="spellEnd"/>
            <w:r w:rsidRPr="00AE0079">
              <w:rPr>
                <w:lang w:eastAsia="ru-RU"/>
              </w:rPr>
              <w:t xml:space="preserve"> тренінги, електронні навчальні курси, участь у науково-практичних конференціях, самостійна робота студентів з використанням підручників, конспектів, науково-методичної літератури і науково-дослідницька робота з написанням наукових статей, тез конференцій, підготовка кваліфікаційних робіт бакалавра, навчання через практику, </w:t>
            </w:r>
            <w:proofErr w:type="spellStart"/>
            <w:r w:rsidRPr="00AE0079">
              <w:rPr>
                <w:lang w:eastAsia="ru-RU"/>
              </w:rPr>
              <w:lastRenderedPageBreak/>
              <w:t>супервізія</w:t>
            </w:r>
            <w:proofErr w:type="spellEnd"/>
            <w:r w:rsidRPr="00AE0079">
              <w:rPr>
                <w:lang w:eastAsia="ru-RU"/>
              </w:rPr>
              <w:t>.</w:t>
            </w:r>
            <w:r w:rsidR="00DF7957">
              <w:t xml:space="preserve"> </w:t>
            </w:r>
            <w:r w:rsidR="00DF7957" w:rsidRPr="00DF7957">
              <w:rPr>
                <w:lang w:eastAsia="ru-RU"/>
              </w:rPr>
              <w:t>Залучення до проведення навчальних занять кваліфікованих практикуючих фахівців.</w:t>
            </w:r>
          </w:p>
        </w:tc>
      </w:tr>
      <w:tr w:rsidR="00F729A5" w:rsidRPr="00251B04" w14:paraId="7C624803" w14:textId="77777777" w:rsidTr="001B742C">
        <w:trPr>
          <w:jc w:val="center"/>
        </w:trPr>
        <w:tc>
          <w:tcPr>
            <w:tcW w:w="2830" w:type="dxa"/>
          </w:tcPr>
          <w:p w14:paraId="5C38AE97" w14:textId="77777777" w:rsidR="00F729A5" w:rsidRPr="00F729A5" w:rsidRDefault="00F729A5" w:rsidP="00D74FE2">
            <w:pPr>
              <w:rPr>
                <w:b/>
                <w:szCs w:val="24"/>
                <w:lang w:eastAsia="ru-RU"/>
              </w:rPr>
            </w:pPr>
            <w:r w:rsidRPr="00F729A5">
              <w:rPr>
                <w:b/>
                <w:szCs w:val="24"/>
                <w:lang w:eastAsia="ru-RU"/>
              </w:rPr>
              <w:lastRenderedPageBreak/>
              <w:t>Оцінювання</w:t>
            </w:r>
          </w:p>
        </w:tc>
        <w:tc>
          <w:tcPr>
            <w:tcW w:w="7201" w:type="dxa"/>
          </w:tcPr>
          <w:p w14:paraId="23892D2D" w14:textId="77777777" w:rsidR="00A8410D" w:rsidRDefault="00A8410D" w:rsidP="00A8410D">
            <w:pPr>
              <w:jc w:val="both"/>
              <w:rPr>
                <w:lang w:eastAsia="ru-RU"/>
              </w:rPr>
            </w:pPr>
            <w:r>
              <w:rPr>
                <w:lang w:eastAsia="ru-RU"/>
              </w:rPr>
              <w:t>Оцінювання навчальних досягнень здійснюється за 100-бальною шкалою, за шкалою ЄКТС та національною шкалою «відмінно», «добре», «задовільно», «незадовільно», «зараховано / не зараховано».</w:t>
            </w:r>
          </w:p>
          <w:p w14:paraId="6096D2EA" w14:textId="77777777" w:rsidR="00A8410D" w:rsidRDefault="00A8410D" w:rsidP="00A8410D">
            <w:pPr>
              <w:jc w:val="both"/>
              <w:rPr>
                <w:lang w:eastAsia="ru-RU"/>
              </w:rPr>
            </w:pPr>
            <w:r>
              <w:rPr>
                <w:lang w:eastAsia="ru-RU"/>
              </w:rPr>
              <w:t>У навчальному процесі застосовуються форми поточного (усного опитування або письмового експрес-контролю на практичних заняттях та/або лекціях) і підсумкового (на проміжних або заключному етапах їх навчання; включає семестровий контроль і атестацію здобувачів) контролю знань за кожним освітнім компонентом та атестація за освітньою програмою в цілому.</w:t>
            </w:r>
          </w:p>
          <w:p w14:paraId="058EB9EA" w14:textId="1526445C" w:rsidR="00F729A5" w:rsidRPr="00AE0079" w:rsidRDefault="00A8410D" w:rsidP="00A8410D">
            <w:pPr>
              <w:jc w:val="both"/>
              <w:rPr>
                <w:lang w:eastAsia="ru-RU"/>
              </w:rPr>
            </w:pPr>
            <w:r>
              <w:rPr>
                <w:lang w:eastAsia="ru-RU"/>
              </w:rPr>
              <w:t>Форми контролю: усне та письмове опитування, тестовий контроль, презентація наукової роботи, захист курсових робіт, заліки, екзамени.</w:t>
            </w:r>
            <w:r w:rsidR="00F729A5" w:rsidRPr="00AE0079">
              <w:rPr>
                <w:lang w:eastAsia="ru-RU"/>
              </w:rPr>
              <w:t xml:space="preserve">. </w:t>
            </w:r>
          </w:p>
          <w:p w14:paraId="29A98EF7" w14:textId="77777777" w:rsidR="00A8410D" w:rsidRDefault="00A8410D" w:rsidP="00A8410D">
            <w:pPr>
              <w:jc w:val="both"/>
              <w:rPr>
                <w:lang w:eastAsia="ru-RU"/>
              </w:rPr>
            </w:pPr>
            <w:r>
              <w:rPr>
                <w:lang w:eastAsia="ru-RU"/>
              </w:rPr>
              <w:t>Атестація здійснюється у формі публічного захисту (демонстрації) кваліфікаційної роботи та атестаційного екзамену.</w:t>
            </w:r>
          </w:p>
          <w:p w14:paraId="23D0DDA4" w14:textId="0C00270A" w:rsidR="00A8410D" w:rsidRDefault="00A8410D" w:rsidP="00A8410D">
            <w:pPr>
              <w:jc w:val="both"/>
              <w:rPr>
                <w:lang w:eastAsia="ru-RU"/>
              </w:rPr>
            </w:pPr>
            <w:r w:rsidRPr="00A8410D">
              <w:rPr>
                <w:lang w:eastAsia="ru-RU"/>
              </w:rPr>
              <w:t>Кваліфікаційна робота повинна передбачати розв’язанн</w:t>
            </w:r>
            <w:r>
              <w:rPr>
                <w:lang w:eastAsia="ru-RU"/>
              </w:rPr>
              <w:t>я</w:t>
            </w:r>
            <w:r>
              <w:t xml:space="preserve"> </w:t>
            </w:r>
            <w:r>
              <w:rPr>
                <w:lang w:eastAsia="ru-RU"/>
              </w:rPr>
              <w:t>складної спеціалізованої задачі чи практичної проблеми у сфері психології, що передбачає застосування основних психологічних теорій та методів та характеризуються комплексністю і невизначеністю умов. У кваліфікаційній роботі не може бути академічного плагіату, фальсифікації та фабрикації.</w:t>
            </w:r>
          </w:p>
          <w:p w14:paraId="5EB0C4FC" w14:textId="77777777" w:rsidR="00611FD7" w:rsidRDefault="00A8410D" w:rsidP="00A8410D">
            <w:pPr>
              <w:jc w:val="both"/>
              <w:rPr>
                <w:lang w:eastAsia="ru-RU"/>
              </w:rPr>
            </w:pPr>
            <w:r>
              <w:rPr>
                <w:lang w:eastAsia="ru-RU"/>
              </w:rPr>
              <w:t>Кваліфікаційна робота має бути оприлюднена в репозиторії закладу вищої освіти</w:t>
            </w:r>
            <w:r w:rsidR="00067EFB" w:rsidRPr="00067EFB">
              <w:rPr>
                <w:lang w:eastAsia="ru-RU"/>
              </w:rPr>
              <w:t>.</w:t>
            </w:r>
            <w:r>
              <w:rPr>
                <w:lang w:eastAsia="ru-RU"/>
              </w:rPr>
              <w:t xml:space="preserve"> </w:t>
            </w:r>
          </w:p>
          <w:p w14:paraId="55F3932F" w14:textId="20D3ADA4" w:rsidR="00A8410D" w:rsidRPr="00F34DD8" w:rsidRDefault="00A8410D" w:rsidP="00A8410D">
            <w:pPr>
              <w:jc w:val="both"/>
              <w:rPr>
                <w:lang w:eastAsia="ru-RU"/>
              </w:rPr>
            </w:pPr>
            <w:r>
              <w:rPr>
                <w:lang w:eastAsia="ru-RU"/>
              </w:rPr>
              <w:t>Кваліфікаційний іспит за спеціальністю повинен перевіряти досягнення результатів навчання, визначених Стандартом вищої освіти та цією освітньою програмою.</w:t>
            </w:r>
          </w:p>
        </w:tc>
      </w:tr>
      <w:tr w:rsidR="00F729A5" w:rsidRPr="00251B04" w14:paraId="6056676F" w14:textId="77777777" w:rsidTr="001D2AA4">
        <w:trPr>
          <w:jc w:val="center"/>
        </w:trPr>
        <w:tc>
          <w:tcPr>
            <w:tcW w:w="10031" w:type="dxa"/>
            <w:gridSpan w:val="2"/>
          </w:tcPr>
          <w:p w14:paraId="6171A867" w14:textId="77777777" w:rsidR="00F729A5" w:rsidRPr="00F729A5" w:rsidRDefault="00F729A5" w:rsidP="00F729A5">
            <w:pPr>
              <w:jc w:val="center"/>
              <w:rPr>
                <w:szCs w:val="24"/>
                <w:lang w:eastAsia="ru-RU"/>
              </w:rPr>
            </w:pPr>
            <w:r w:rsidRPr="00F729A5">
              <w:rPr>
                <w:b/>
                <w:szCs w:val="24"/>
                <w:lang w:eastAsia="ru-RU"/>
              </w:rPr>
              <w:t>6</w:t>
            </w:r>
            <w:r w:rsidR="00EB6C63">
              <w:rPr>
                <w:b/>
                <w:szCs w:val="24"/>
                <w:lang w:eastAsia="ru-RU"/>
              </w:rPr>
              <w:t xml:space="preserve"> -</w:t>
            </w:r>
            <w:r w:rsidRPr="00F729A5">
              <w:rPr>
                <w:b/>
                <w:szCs w:val="24"/>
                <w:lang w:eastAsia="ru-RU"/>
              </w:rPr>
              <w:t xml:space="preserve"> Програмні компетентності</w:t>
            </w:r>
          </w:p>
        </w:tc>
      </w:tr>
      <w:tr w:rsidR="00F729A5" w:rsidRPr="00251B04" w14:paraId="08FB1DFD" w14:textId="77777777" w:rsidTr="001B742C">
        <w:trPr>
          <w:trHeight w:val="1152"/>
          <w:jc w:val="center"/>
        </w:trPr>
        <w:tc>
          <w:tcPr>
            <w:tcW w:w="2830" w:type="dxa"/>
          </w:tcPr>
          <w:p w14:paraId="6DCAFC5E" w14:textId="77777777" w:rsidR="00F729A5" w:rsidRPr="00F729A5" w:rsidRDefault="00450769" w:rsidP="00D74FE2">
            <w:pPr>
              <w:rPr>
                <w:b/>
                <w:szCs w:val="24"/>
                <w:lang w:eastAsia="ru-RU"/>
              </w:rPr>
            </w:pPr>
            <w:r>
              <w:rPr>
                <w:b/>
                <w:szCs w:val="24"/>
                <w:lang w:eastAsia="ru-RU"/>
              </w:rPr>
              <w:t>Інтегральна компетентність</w:t>
            </w:r>
          </w:p>
        </w:tc>
        <w:tc>
          <w:tcPr>
            <w:tcW w:w="7201" w:type="dxa"/>
          </w:tcPr>
          <w:p w14:paraId="1F408355" w14:textId="46703563" w:rsidR="00F729A5" w:rsidRPr="00450769" w:rsidRDefault="00014871" w:rsidP="00014871">
            <w:pPr>
              <w:pStyle w:val="afa"/>
              <w:tabs>
                <w:tab w:val="left" w:pos="430"/>
              </w:tabs>
              <w:ind w:left="5"/>
              <w:jc w:val="both"/>
              <w:rPr>
                <w:szCs w:val="24"/>
                <w:lang w:eastAsia="ru-RU"/>
              </w:rPr>
            </w:pPr>
            <w:r w:rsidRPr="00014871">
              <w:rPr>
                <w:szCs w:val="24"/>
                <w:lang w:eastAsia="ru-RU"/>
              </w:rPr>
              <w:t>Здатність розв’язувати складні спеціалізовані задачі та</w:t>
            </w:r>
            <w:r>
              <w:rPr>
                <w:szCs w:val="24"/>
                <w:lang w:eastAsia="ru-RU"/>
              </w:rPr>
              <w:t xml:space="preserve"> </w:t>
            </w:r>
            <w:r w:rsidRPr="00014871">
              <w:rPr>
                <w:szCs w:val="24"/>
                <w:lang w:eastAsia="ru-RU"/>
              </w:rPr>
              <w:t>практичні проблеми у сфері психології, що передбачають</w:t>
            </w:r>
            <w:r>
              <w:rPr>
                <w:szCs w:val="24"/>
                <w:lang w:eastAsia="ru-RU"/>
              </w:rPr>
              <w:t xml:space="preserve"> </w:t>
            </w:r>
            <w:r w:rsidRPr="00014871">
              <w:rPr>
                <w:szCs w:val="24"/>
                <w:lang w:eastAsia="ru-RU"/>
              </w:rPr>
              <w:t>застосування основних психологічних теорій та методів</w:t>
            </w:r>
            <w:r>
              <w:rPr>
                <w:szCs w:val="24"/>
                <w:lang w:eastAsia="ru-RU"/>
              </w:rPr>
              <w:t xml:space="preserve"> </w:t>
            </w:r>
            <w:r w:rsidRPr="00014871">
              <w:rPr>
                <w:szCs w:val="24"/>
                <w:lang w:eastAsia="ru-RU"/>
              </w:rPr>
              <w:t>та характеризуються комплексністю і невизначеністю</w:t>
            </w:r>
            <w:r>
              <w:rPr>
                <w:szCs w:val="24"/>
                <w:lang w:eastAsia="ru-RU"/>
              </w:rPr>
              <w:t xml:space="preserve"> </w:t>
            </w:r>
            <w:r w:rsidRPr="00014871">
              <w:rPr>
                <w:szCs w:val="24"/>
                <w:lang w:eastAsia="ru-RU"/>
              </w:rPr>
              <w:t>умов</w:t>
            </w:r>
            <w:r w:rsidR="00450769" w:rsidRPr="002427B5">
              <w:rPr>
                <w:szCs w:val="24"/>
                <w:lang w:eastAsia="ru-RU"/>
              </w:rPr>
              <w:t>.</w:t>
            </w:r>
          </w:p>
        </w:tc>
      </w:tr>
      <w:tr w:rsidR="00F729A5" w:rsidRPr="00251B04" w14:paraId="29806252" w14:textId="77777777" w:rsidTr="001B742C">
        <w:trPr>
          <w:jc w:val="center"/>
        </w:trPr>
        <w:tc>
          <w:tcPr>
            <w:tcW w:w="2830" w:type="dxa"/>
          </w:tcPr>
          <w:p w14:paraId="24BA18AD" w14:textId="77777777" w:rsidR="00F729A5" w:rsidRPr="00F729A5" w:rsidRDefault="00F729A5" w:rsidP="00D74FE2">
            <w:pPr>
              <w:rPr>
                <w:b/>
                <w:szCs w:val="24"/>
                <w:lang w:eastAsia="ru-RU"/>
              </w:rPr>
            </w:pPr>
            <w:r w:rsidRPr="00F729A5">
              <w:rPr>
                <w:b/>
                <w:szCs w:val="24"/>
                <w:lang w:eastAsia="ru-RU"/>
              </w:rPr>
              <w:t>Загальні компетентності (ЗК)</w:t>
            </w:r>
          </w:p>
        </w:tc>
        <w:tc>
          <w:tcPr>
            <w:tcW w:w="7201" w:type="dxa"/>
          </w:tcPr>
          <w:p w14:paraId="12516D4E" w14:textId="77777777" w:rsidR="00A22B56" w:rsidRDefault="00346262" w:rsidP="00A22B56">
            <w:pPr>
              <w:jc w:val="both"/>
              <w:rPr>
                <w:szCs w:val="24"/>
                <w:lang w:eastAsia="ru-RU"/>
              </w:rPr>
            </w:pPr>
            <w:r>
              <w:rPr>
                <w:szCs w:val="24"/>
                <w:lang w:eastAsia="ru-RU"/>
              </w:rPr>
              <w:t>З</w:t>
            </w:r>
            <w:r w:rsidR="00A22B56" w:rsidRPr="002427B5">
              <w:rPr>
                <w:szCs w:val="24"/>
                <w:lang w:eastAsia="ru-RU"/>
              </w:rPr>
              <w:t xml:space="preserve">К1. Здатність застосовувати знання у практичних ситуаціях. ЗК2. Знання та розуміння предметної області та розуміння професійної діяльності. </w:t>
            </w:r>
          </w:p>
          <w:p w14:paraId="58DB159D" w14:textId="77777777" w:rsidR="00A22B56" w:rsidRDefault="00A22B56" w:rsidP="00A22B56">
            <w:pPr>
              <w:jc w:val="both"/>
              <w:rPr>
                <w:szCs w:val="24"/>
                <w:lang w:eastAsia="ru-RU"/>
              </w:rPr>
            </w:pPr>
            <w:r w:rsidRPr="002427B5">
              <w:rPr>
                <w:szCs w:val="24"/>
                <w:lang w:eastAsia="ru-RU"/>
              </w:rPr>
              <w:t>ЗК3. Навички використання інформаційних і комунікаційних технологій.</w:t>
            </w:r>
          </w:p>
          <w:p w14:paraId="7A9B3C72" w14:textId="77777777" w:rsidR="0000157C" w:rsidRDefault="00A22B56" w:rsidP="00A22B56">
            <w:pPr>
              <w:jc w:val="both"/>
              <w:rPr>
                <w:szCs w:val="24"/>
                <w:lang w:eastAsia="ru-RU"/>
              </w:rPr>
            </w:pPr>
            <w:r w:rsidRPr="002427B5">
              <w:rPr>
                <w:szCs w:val="24"/>
                <w:lang w:eastAsia="ru-RU"/>
              </w:rPr>
              <w:t xml:space="preserve">ЗК4. Здатність вчитися і оволодівати сучасними знаннями. </w:t>
            </w:r>
          </w:p>
          <w:p w14:paraId="67D8FE6D" w14:textId="306AEDE8" w:rsidR="00A22B56" w:rsidRDefault="00A22B56" w:rsidP="00A22B56">
            <w:pPr>
              <w:jc w:val="both"/>
              <w:rPr>
                <w:szCs w:val="24"/>
                <w:lang w:eastAsia="ru-RU"/>
              </w:rPr>
            </w:pPr>
            <w:r w:rsidRPr="002427B5">
              <w:rPr>
                <w:szCs w:val="24"/>
                <w:lang w:eastAsia="ru-RU"/>
              </w:rPr>
              <w:t>ЗК5. Здатність бути критичним і самокритичним.</w:t>
            </w:r>
          </w:p>
          <w:p w14:paraId="0AA58600" w14:textId="77777777" w:rsidR="00A22B56" w:rsidRDefault="00A22B56" w:rsidP="00A22B56">
            <w:pPr>
              <w:jc w:val="both"/>
              <w:rPr>
                <w:szCs w:val="24"/>
                <w:lang w:eastAsia="ru-RU"/>
              </w:rPr>
            </w:pPr>
            <w:r w:rsidRPr="002427B5">
              <w:rPr>
                <w:szCs w:val="24"/>
                <w:lang w:eastAsia="ru-RU"/>
              </w:rPr>
              <w:t>ЗК6. Здатність приймати обґрунтовані рішення.</w:t>
            </w:r>
          </w:p>
          <w:p w14:paraId="0B125EC8" w14:textId="77777777" w:rsidR="00A22B56" w:rsidRDefault="00A22B56" w:rsidP="00A22B56">
            <w:pPr>
              <w:jc w:val="both"/>
              <w:rPr>
                <w:szCs w:val="24"/>
                <w:lang w:eastAsia="ru-RU"/>
              </w:rPr>
            </w:pPr>
            <w:r w:rsidRPr="002427B5">
              <w:rPr>
                <w:szCs w:val="24"/>
                <w:lang w:eastAsia="ru-RU"/>
              </w:rPr>
              <w:t>ЗК7. Здатність генерувати нові ідеї (креативність).</w:t>
            </w:r>
          </w:p>
          <w:p w14:paraId="5ACADBA6" w14:textId="77777777" w:rsidR="00A22B56" w:rsidRDefault="00A22B56" w:rsidP="00A22B56">
            <w:pPr>
              <w:jc w:val="both"/>
              <w:rPr>
                <w:szCs w:val="24"/>
                <w:lang w:eastAsia="ru-RU"/>
              </w:rPr>
            </w:pPr>
            <w:r w:rsidRPr="002427B5">
              <w:rPr>
                <w:szCs w:val="24"/>
                <w:lang w:eastAsia="ru-RU"/>
              </w:rPr>
              <w:t>ЗК8. Навички міжособистісної взаємодії</w:t>
            </w:r>
            <w:r>
              <w:rPr>
                <w:szCs w:val="24"/>
                <w:lang w:eastAsia="ru-RU"/>
              </w:rPr>
              <w:t>.</w:t>
            </w:r>
          </w:p>
          <w:p w14:paraId="3359439A" w14:textId="77777777" w:rsidR="00A22B56" w:rsidRDefault="00A22B56" w:rsidP="00A22B56">
            <w:pPr>
              <w:jc w:val="both"/>
              <w:rPr>
                <w:szCs w:val="24"/>
                <w:lang w:eastAsia="ru-RU"/>
              </w:rPr>
            </w:pPr>
            <w:r w:rsidRPr="002427B5">
              <w:rPr>
                <w:szCs w:val="24"/>
                <w:lang w:eastAsia="ru-RU"/>
              </w:rPr>
              <w:t xml:space="preserve">ЗК9 Здатність працювати в команді. </w:t>
            </w:r>
          </w:p>
          <w:p w14:paraId="02832BB0" w14:textId="77777777" w:rsidR="00A22B56" w:rsidRDefault="00A22B56" w:rsidP="00A22B56">
            <w:pPr>
              <w:jc w:val="both"/>
              <w:rPr>
                <w:szCs w:val="24"/>
                <w:lang w:eastAsia="ru-RU"/>
              </w:rPr>
            </w:pPr>
            <w:r w:rsidRPr="002427B5">
              <w:rPr>
                <w:szCs w:val="24"/>
                <w:lang w:eastAsia="ru-RU"/>
              </w:rPr>
              <w:t>ЗК10.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r>
              <w:rPr>
                <w:szCs w:val="24"/>
                <w:lang w:eastAsia="ru-RU"/>
              </w:rPr>
              <w:t>.</w:t>
            </w:r>
          </w:p>
          <w:p w14:paraId="7D2FB003" w14:textId="77777777" w:rsidR="00F729A5" w:rsidRPr="00F729A5" w:rsidRDefault="00A22B56" w:rsidP="00A22B56">
            <w:pPr>
              <w:jc w:val="both"/>
              <w:rPr>
                <w:szCs w:val="24"/>
                <w:lang w:eastAsia="ru-RU"/>
              </w:rPr>
            </w:pPr>
            <w:r w:rsidRPr="002427B5">
              <w:rPr>
                <w:szCs w:val="24"/>
                <w:lang w:eastAsia="ru-RU"/>
              </w:rPr>
              <w:t>ЗК11.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r>
      <w:tr w:rsidR="00F729A5" w:rsidRPr="00251B04" w14:paraId="46694747" w14:textId="77777777" w:rsidTr="001B742C">
        <w:trPr>
          <w:jc w:val="center"/>
        </w:trPr>
        <w:tc>
          <w:tcPr>
            <w:tcW w:w="2830" w:type="dxa"/>
          </w:tcPr>
          <w:p w14:paraId="2E049E9E" w14:textId="77777777" w:rsidR="00E45AFA" w:rsidRPr="00E45AFA" w:rsidRDefault="00E45AFA" w:rsidP="00E45AFA">
            <w:pPr>
              <w:rPr>
                <w:b/>
              </w:rPr>
            </w:pPr>
            <w:r w:rsidRPr="00E45AFA">
              <w:rPr>
                <w:b/>
              </w:rPr>
              <w:lastRenderedPageBreak/>
              <w:t>Спеціальні</w:t>
            </w:r>
          </w:p>
          <w:p w14:paraId="0245DCD5" w14:textId="77777777" w:rsidR="00E45AFA" w:rsidRPr="00E45AFA" w:rsidRDefault="00E45AFA" w:rsidP="00E45AFA">
            <w:pPr>
              <w:rPr>
                <w:b/>
              </w:rPr>
            </w:pPr>
            <w:r w:rsidRPr="00E45AFA">
              <w:rPr>
                <w:b/>
              </w:rPr>
              <w:t>(фахові, предметні)</w:t>
            </w:r>
          </w:p>
          <w:p w14:paraId="3D48BEAD" w14:textId="3BDD8FC7" w:rsidR="00F729A5" w:rsidRPr="001E0312" w:rsidRDefault="00E45AFA" w:rsidP="00E45AFA">
            <w:pPr>
              <w:rPr>
                <w:b/>
                <w:szCs w:val="24"/>
                <w:lang w:eastAsia="ru-RU"/>
              </w:rPr>
            </w:pPr>
            <w:r w:rsidRPr="00E45AFA">
              <w:rPr>
                <w:b/>
              </w:rPr>
              <w:t>компетентності</w:t>
            </w:r>
          </w:p>
        </w:tc>
        <w:tc>
          <w:tcPr>
            <w:tcW w:w="7201" w:type="dxa"/>
          </w:tcPr>
          <w:p w14:paraId="2AC7D95A" w14:textId="15E10064" w:rsidR="002D6D58" w:rsidRDefault="00E45AFA" w:rsidP="002D6D58">
            <w:pPr>
              <w:jc w:val="both"/>
              <w:rPr>
                <w:szCs w:val="24"/>
                <w:lang w:eastAsia="ru-RU"/>
              </w:rPr>
            </w:pPr>
            <w:r>
              <w:rPr>
                <w:szCs w:val="24"/>
                <w:lang w:eastAsia="ru-RU"/>
              </w:rPr>
              <w:t>С</w:t>
            </w:r>
            <w:r w:rsidR="002D6D58" w:rsidRPr="002427B5">
              <w:rPr>
                <w:szCs w:val="24"/>
                <w:lang w:eastAsia="ru-RU"/>
              </w:rPr>
              <w:t>К1. Здатність оперувати категоріально-понятійним апаратом психології</w:t>
            </w:r>
            <w:r w:rsidR="002D6D58">
              <w:rPr>
                <w:szCs w:val="24"/>
                <w:lang w:eastAsia="ru-RU"/>
              </w:rPr>
              <w:t>.</w:t>
            </w:r>
          </w:p>
          <w:p w14:paraId="4FEA17C1" w14:textId="5DBD2266" w:rsidR="002D6D58" w:rsidRPr="00F766AC" w:rsidRDefault="00E45AFA" w:rsidP="002D6D58">
            <w:pPr>
              <w:jc w:val="both"/>
              <w:rPr>
                <w:szCs w:val="24"/>
                <w:lang w:eastAsia="ru-RU"/>
              </w:rPr>
            </w:pPr>
            <w:r>
              <w:rPr>
                <w:szCs w:val="24"/>
                <w:lang w:eastAsia="ru-RU"/>
              </w:rPr>
              <w:t>С</w:t>
            </w:r>
            <w:r w:rsidR="002D6D58" w:rsidRPr="002427B5">
              <w:rPr>
                <w:szCs w:val="24"/>
                <w:lang w:eastAsia="ru-RU"/>
              </w:rPr>
              <w:t xml:space="preserve">К2. Здатність до ретроспективного аналізу вітчизняного та </w:t>
            </w:r>
            <w:r w:rsidR="002D6D58" w:rsidRPr="00F766AC">
              <w:rPr>
                <w:szCs w:val="24"/>
                <w:lang w:eastAsia="ru-RU"/>
              </w:rPr>
              <w:t>зарубіжного досвіду розуміння природи виникнення, функціонування та розвитку психічних явищ.</w:t>
            </w:r>
          </w:p>
          <w:p w14:paraId="629E1A95" w14:textId="03FBDB26" w:rsidR="002D6D58" w:rsidRPr="00F766AC" w:rsidRDefault="00E45AFA" w:rsidP="002D6D58">
            <w:pPr>
              <w:jc w:val="both"/>
              <w:rPr>
                <w:szCs w:val="24"/>
                <w:lang w:eastAsia="ru-RU"/>
              </w:rPr>
            </w:pPr>
            <w:r w:rsidRPr="00F766AC">
              <w:rPr>
                <w:szCs w:val="24"/>
                <w:lang w:eastAsia="ru-RU"/>
              </w:rPr>
              <w:t>С</w:t>
            </w:r>
            <w:r w:rsidR="002D6D58" w:rsidRPr="00F766AC">
              <w:rPr>
                <w:szCs w:val="24"/>
                <w:lang w:eastAsia="ru-RU"/>
              </w:rPr>
              <w:t>К3. Здатність до розуміння природи поведінки, діяльності та вчинків</w:t>
            </w:r>
            <w:r w:rsidR="00D750CC" w:rsidRPr="00F766AC">
              <w:rPr>
                <w:szCs w:val="24"/>
                <w:lang w:eastAsia="ru-RU"/>
              </w:rPr>
              <w:t xml:space="preserve"> (зокрема, в контексті організації заходів раннього втручання)</w:t>
            </w:r>
            <w:r w:rsidR="002D6D58" w:rsidRPr="00F766AC">
              <w:rPr>
                <w:szCs w:val="24"/>
                <w:lang w:eastAsia="ru-RU"/>
              </w:rPr>
              <w:t>.</w:t>
            </w:r>
          </w:p>
          <w:p w14:paraId="666EAD4E" w14:textId="0DDAB9B5" w:rsidR="002D6D58" w:rsidRPr="00F766AC" w:rsidRDefault="00E45AFA" w:rsidP="002D6D58">
            <w:pPr>
              <w:jc w:val="both"/>
              <w:rPr>
                <w:szCs w:val="24"/>
                <w:lang w:eastAsia="ru-RU"/>
              </w:rPr>
            </w:pPr>
            <w:r w:rsidRPr="00F766AC">
              <w:rPr>
                <w:szCs w:val="24"/>
                <w:lang w:eastAsia="ru-RU"/>
              </w:rPr>
              <w:t>С</w:t>
            </w:r>
            <w:r w:rsidR="002D6D58" w:rsidRPr="00F766AC">
              <w:rPr>
                <w:szCs w:val="24"/>
                <w:lang w:eastAsia="ru-RU"/>
              </w:rPr>
              <w:t>К4. Здатність самостійно збирати та критично опрацьовувати, аналізувати та узагальнювати психологічну інформацію з різних джерел.</w:t>
            </w:r>
          </w:p>
          <w:p w14:paraId="3EFB67BF" w14:textId="4501732B" w:rsidR="002D6D58" w:rsidRPr="00F766AC" w:rsidRDefault="00E45AFA" w:rsidP="002D6D58">
            <w:pPr>
              <w:jc w:val="both"/>
              <w:rPr>
                <w:szCs w:val="24"/>
                <w:lang w:eastAsia="ru-RU"/>
              </w:rPr>
            </w:pPr>
            <w:r w:rsidRPr="00F766AC">
              <w:rPr>
                <w:szCs w:val="24"/>
                <w:lang w:eastAsia="ru-RU"/>
              </w:rPr>
              <w:t>С</w:t>
            </w:r>
            <w:r w:rsidR="002D6D58" w:rsidRPr="00F766AC">
              <w:rPr>
                <w:szCs w:val="24"/>
                <w:lang w:eastAsia="ru-RU"/>
              </w:rPr>
              <w:t xml:space="preserve">К5. Здатність використовувати </w:t>
            </w:r>
            <w:proofErr w:type="spellStart"/>
            <w:r w:rsidR="002D6D58" w:rsidRPr="00F766AC">
              <w:rPr>
                <w:szCs w:val="24"/>
                <w:lang w:eastAsia="ru-RU"/>
              </w:rPr>
              <w:t>валідний</w:t>
            </w:r>
            <w:proofErr w:type="spellEnd"/>
            <w:r w:rsidR="002D6D58" w:rsidRPr="00F766AC">
              <w:rPr>
                <w:szCs w:val="24"/>
                <w:lang w:eastAsia="ru-RU"/>
              </w:rPr>
              <w:t xml:space="preserve"> і надійний психодіагностичний інструментарій.</w:t>
            </w:r>
          </w:p>
          <w:p w14:paraId="4DC7DF21" w14:textId="5896D9BC" w:rsidR="002D6D58" w:rsidRPr="00F766AC" w:rsidRDefault="00E45AFA" w:rsidP="002D6D58">
            <w:pPr>
              <w:jc w:val="both"/>
              <w:rPr>
                <w:szCs w:val="24"/>
                <w:lang w:eastAsia="ru-RU"/>
              </w:rPr>
            </w:pPr>
            <w:r w:rsidRPr="00F766AC">
              <w:rPr>
                <w:szCs w:val="24"/>
                <w:lang w:eastAsia="ru-RU"/>
              </w:rPr>
              <w:t>С</w:t>
            </w:r>
            <w:r w:rsidR="002D6D58" w:rsidRPr="00F766AC">
              <w:rPr>
                <w:szCs w:val="24"/>
                <w:lang w:eastAsia="ru-RU"/>
              </w:rPr>
              <w:t>К6. Здатність самостійно планувати, організовувати та здійснювати психологічне дослідження.</w:t>
            </w:r>
          </w:p>
          <w:p w14:paraId="07C7DF8A" w14:textId="6296E9FD" w:rsidR="002D6D58" w:rsidRPr="00F766AC" w:rsidRDefault="00E45AFA" w:rsidP="002D6D58">
            <w:pPr>
              <w:jc w:val="both"/>
              <w:rPr>
                <w:szCs w:val="24"/>
                <w:lang w:eastAsia="ru-RU"/>
              </w:rPr>
            </w:pPr>
            <w:r w:rsidRPr="00F766AC">
              <w:rPr>
                <w:szCs w:val="24"/>
                <w:lang w:eastAsia="ru-RU"/>
              </w:rPr>
              <w:t>С</w:t>
            </w:r>
            <w:r w:rsidR="002D6D58" w:rsidRPr="00F766AC">
              <w:rPr>
                <w:szCs w:val="24"/>
                <w:lang w:eastAsia="ru-RU"/>
              </w:rPr>
              <w:t>К7. Здатність аналізувати та систематизувати одержані результати, формулювати аргументовані висновки та рекомендації.</w:t>
            </w:r>
          </w:p>
          <w:p w14:paraId="19D76FDA" w14:textId="7B1D6A7F" w:rsidR="002D6D58" w:rsidRPr="00F766AC" w:rsidRDefault="00E45AFA" w:rsidP="002D6D58">
            <w:pPr>
              <w:jc w:val="both"/>
              <w:rPr>
                <w:szCs w:val="24"/>
                <w:lang w:eastAsia="ru-RU"/>
              </w:rPr>
            </w:pPr>
            <w:r w:rsidRPr="00F766AC">
              <w:rPr>
                <w:szCs w:val="24"/>
                <w:lang w:eastAsia="ru-RU"/>
              </w:rPr>
              <w:t>С</w:t>
            </w:r>
            <w:r w:rsidR="002D6D58" w:rsidRPr="00F766AC">
              <w:rPr>
                <w:szCs w:val="24"/>
                <w:lang w:eastAsia="ru-RU"/>
              </w:rPr>
              <w:t>К8. Здатність організовувати та надавати психологічну допомогу (індивідуальну та групову</w:t>
            </w:r>
            <w:r w:rsidR="00C21615" w:rsidRPr="00F766AC">
              <w:rPr>
                <w:szCs w:val="24"/>
                <w:lang w:eastAsia="ru-RU"/>
              </w:rPr>
              <w:t xml:space="preserve">, в </w:t>
            </w:r>
            <w:proofErr w:type="spellStart"/>
            <w:r w:rsidR="00C21615" w:rsidRPr="00F766AC">
              <w:rPr>
                <w:szCs w:val="24"/>
                <w:lang w:eastAsia="ru-RU"/>
              </w:rPr>
              <w:t>т.ч</w:t>
            </w:r>
            <w:proofErr w:type="spellEnd"/>
            <w:r w:rsidR="00C21615" w:rsidRPr="00F766AC">
              <w:rPr>
                <w:szCs w:val="24"/>
                <w:lang w:eastAsia="ru-RU"/>
              </w:rPr>
              <w:t>. особам, які тримали психологічні травми, зокрема внаслідок війни</w:t>
            </w:r>
            <w:r w:rsidR="002D6D58" w:rsidRPr="00F766AC">
              <w:rPr>
                <w:szCs w:val="24"/>
                <w:lang w:eastAsia="ru-RU"/>
              </w:rPr>
              <w:t>).</w:t>
            </w:r>
          </w:p>
          <w:p w14:paraId="78EAB2F1" w14:textId="2790D3F2" w:rsidR="002D6D58" w:rsidRPr="00F766AC" w:rsidRDefault="00E45AFA" w:rsidP="002D6D58">
            <w:pPr>
              <w:jc w:val="both"/>
              <w:rPr>
                <w:szCs w:val="24"/>
                <w:lang w:eastAsia="ru-RU"/>
              </w:rPr>
            </w:pPr>
            <w:r w:rsidRPr="00F766AC">
              <w:rPr>
                <w:szCs w:val="24"/>
                <w:lang w:eastAsia="ru-RU"/>
              </w:rPr>
              <w:t>С</w:t>
            </w:r>
            <w:r w:rsidR="002D6D58" w:rsidRPr="00F766AC">
              <w:rPr>
                <w:szCs w:val="24"/>
                <w:lang w:eastAsia="ru-RU"/>
              </w:rPr>
              <w:t xml:space="preserve">К9. Здатність здійснювати просвітницьку та психопрофілактичну </w:t>
            </w:r>
            <w:r w:rsidR="00C21615" w:rsidRPr="00F766AC">
              <w:rPr>
                <w:szCs w:val="24"/>
                <w:lang w:eastAsia="ru-RU"/>
              </w:rPr>
              <w:t xml:space="preserve">роботу </w:t>
            </w:r>
            <w:r w:rsidR="002D6D58" w:rsidRPr="00F766AC">
              <w:rPr>
                <w:szCs w:val="24"/>
                <w:lang w:eastAsia="ru-RU"/>
              </w:rPr>
              <w:t>відповідно до запиту.</w:t>
            </w:r>
          </w:p>
          <w:p w14:paraId="5EDFC2F5" w14:textId="4DA390A8" w:rsidR="002D6D58" w:rsidRPr="00F766AC" w:rsidRDefault="00E45AFA" w:rsidP="002D6D58">
            <w:pPr>
              <w:jc w:val="both"/>
              <w:rPr>
                <w:szCs w:val="24"/>
                <w:lang w:eastAsia="ru-RU"/>
              </w:rPr>
            </w:pPr>
            <w:r w:rsidRPr="00F766AC">
              <w:rPr>
                <w:szCs w:val="24"/>
                <w:lang w:eastAsia="ru-RU"/>
              </w:rPr>
              <w:t>С</w:t>
            </w:r>
            <w:r w:rsidR="002D6D58" w:rsidRPr="00F766AC">
              <w:rPr>
                <w:szCs w:val="24"/>
                <w:lang w:eastAsia="ru-RU"/>
              </w:rPr>
              <w:t>К10. Здатність дотримуватися норм професійної етики.</w:t>
            </w:r>
          </w:p>
          <w:p w14:paraId="544BB948" w14:textId="77777777" w:rsidR="005D770B" w:rsidRPr="00F766AC" w:rsidRDefault="00E45AFA" w:rsidP="002D6D58">
            <w:pPr>
              <w:jc w:val="both"/>
              <w:rPr>
                <w:szCs w:val="24"/>
                <w:lang w:eastAsia="ru-RU"/>
              </w:rPr>
            </w:pPr>
            <w:r w:rsidRPr="00F766AC">
              <w:rPr>
                <w:szCs w:val="24"/>
                <w:lang w:eastAsia="ru-RU"/>
              </w:rPr>
              <w:t>С</w:t>
            </w:r>
            <w:r w:rsidR="002D6D58" w:rsidRPr="00F766AC">
              <w:rPr>
                <w:szCs w:val="24"/>
                <w:lang w:eastAsia="ru-RU"/>
              </w:rPr>
              <w:t>К11. Здатність до особистісного та професійного самовдосконалення, навчання та саморозвитку</w:t>
            </w:r>
            <w:r w:rsidR="0097738A" w:rsidRPr="00F766AC">
              <w:rPr>
                <w:szCs w:val="24"/>
                <w:lang w:eastAsia="ru-RU"/>
              </w:rPr>
              <w:t>.</w:t>
            </w:r>
          </w:p>
          <w:p w14:paraId="49471123" w14:textId="281FCAC1" w:rsidR="00241B52" w:rsidRPr="00F729A5" w:rsidRDefault="00241B52" w:rsidP="002D6D58">
            <w:pPr>
              <w:jc w:val="both"/>
              <w:rPr>
                <w:szCs w:val="24"/>
                <w:lang w:eastAsia="ru-RU"/>
              </w:rPr>
            </w:pPr>
            <w:r w:rsidRPr="00F766AC">
              <w:rPr>
                <w:szCs w:val="24"/>
                <w:lang w:eastAsia="ru-RU"/>
              </w:rPr>
              <w:t>СК12. Здатність розробляти</w:t>
            </w:r>
            <w:r>
              <w:rPr>
                <w:szCs w:val="24"/>
                <w:lang w:eastAsia="ru-RU"/>
              </w:rPr>
              <w:t xml:space="preserve"> індивідуальні програми реабілітації</w:t>
            </w:r>
            <w:r w:rsidR="00721754">
              <w:rPr>
                <w:szCs w:val="24"/>
                <w:lang w:eastAsia="ru-RU"/>
              </w:rPr>
              <w:t xml:space="preserve"> (програми психологічного супроводу)</w:t>
            </w:r>
            <w:r>
              <w:rPr>
                <w:szCs w:val="24"/>
                <w:lang w:eastAsia="ru-RU"/>
              </w:rPr>
              <w:t xml:space="preserve"> пацієнтів та аналізувати результати їх виконання. </w:t>
            </w:r>
          </w:p>
        </w:tc>
      </w:tr>
      <w:tr w:rsidR="00F729A5" w:rsidRPr="00251B04" w14:paraId="6A1B82D9" w14:textId="77777777" w:rsidTr="001D2AA4">
        <w:trPr>
          <w:jc w:val="center"/>
        </w:trPr>
        <w:tc>
          <w:tcPr>
            <w:tcW w:w="10031" w:type="dxa"/>
            <w:gridSpan w:val="2"/>
          </w:tcPr>
          <w:p w14:paraId="4FE04748" w14:textId="1A97F72F" w:rsidR="00F729A5" w:rsidRPr="00F729A5" w:rsidRDefault="00F729A5" w:rsidP="00F729A5">
            <w:pPr>
              <w:jc w:val="center"/>
              <w:rPr>
                <w:szCs w:val="24"/>
                <w:lang w:eastAsia="ru-RU"/>
              </w:rPr>
            </w:pPr>
            <w:r w:rsidRPr="00F729A5">
              <w:rPr>
                <w:b/>
                <w:szCs w:val="24"/>
                <w:lang w:eastAsia="ru-RU"/>
              </w:rPr>
              <w:t>7</w:t>
            </w:r>
            <w:r w:rsidR="00EB6C63">
              <w:rPr>
                <w:b/>
                <w:szCs w:val="24"/>
                <w:lang w:eastAsia="ru-RU"/>
              </w:rPr>
              <w:t xml:space="preserve"> -</w:t>
            </w:r>
            <w:r w:rsidRPr="00F729A5">
              <w:rPr>
                <w:b/>
                <w:szCs w:val="24"/>
                <w:lang w:eastAsia="ru-RU"/>
              </w:rPr>
              <w:t xml:space="preserve"> Програмні результати навчання</w:t>
            </w:r>
            <w:r w:rsidR="0002200C">
              <w:rPr>
                <w:b/>
                <w:szCs w:val="24"/>
                <w:lang w:eastAsia="ru-RU"/>
              </w:rPr>
              <w:t xml:space="preserve"> (ПР)</w:t>
            </w:r>
          </w:p>
        </w:tc>
      </w:tr>
      <w:tr w:rsidR="00221BEA" w:rsidRPr="00251B04" w14:paraId="3BB327B2" w14:textId="77777777" w:rsidTr="00B66A34">
        <w:trPr>
          <w:jc w:val="center"/>
        </w:trPr>
        <w:tc>
          <w:tcPr>
            <w:tcW w:w="10031" w:type="dxa"/>
            <w:gridSpan w:val="2"/>
          </w:tcPr>
          <w:p w14:paraId="7E264A8E" w14:textId="1846A72B" w:rsidR="00221BEA" w:rsidRPr="002853E2" w:rsidRDefault="00221BEA" w:rsidP="002853E2">
            <w:pPr>
              <w:jc w:val="both"/>
              <w:rPr>
                <w:szCs w:val="24"/>
              </w:rPr>
            </w:pPr>
            <w:r w:rsidRPr="002853E2">
              <w:rPr>
                <w:szCs w:val="24"/>
              </w:rPr>
              <w:t xml:space="preserve">ПР1. Аналізувати та пояснювати психічні явища, ідентифікувати психологічні проблеми </w:t>
            </w:r>
            <w:r w:rsidRPr="002853E2">
              <w:rPr>
                <w:szCs w:val="24"/>
                <w:lang w:eastAsia="uk-UA"/>
              </w:rPr>
              <w:t>фізичної реабілітації</w:t>
            </w:r>
            <w:r w:rsidRPr="002853E2">
              <w:rPr>
                <w:szCs w:val="24"/>
              </w:rPr>
              <w:t xml:space="preserve"> та пропонувати шляхи їх розв’язання. </w:t>
            </w:r>
          </w:p>
          <w:p w14:paraId="1E072D03" w14:textId="6987DD35" w:rsidR="00221BEA" w:rsidRPr="002853E2" w:rsidRDefault="00221BEA" w:rsidP="002853E2">
            <w:pPr>
              <w:jc w:val="both"/>
              <w:rPr>
                <w:szCs w:val="24"/>
              </w:rPr>
            </w:pPr>
            <w:r w:rsidRPr="002853E2">
              <w:rPr>
                <w:szCs w:val="24"/>
              </w:rPr>
              <w:t>ПР2. Розуміти закономірності та особливості розвитку і функціонування психічних явищ в контексті професійних завдань.</w:t>
            </w:r>
          </w:p>
          <w:p w14:paraId="145696A6" w14:textId="1C3E2A20" w:rsidR="00221BEA" w:rsidRPr="002853E2" w:rsidRDefault="00221BEA" w:rsidP="002853E2">
            <w:pPr>
              <w:jc w:val="both"/>
              <w:rPr>
                <w:szCs w:val="24"/>
              </w:rPr>
            </w:pPr>
            <w:r w:rsidRPr="002853E2">
              <w:rPr>
                <w:szCs w:val="24"/>
              </w:rPr>
              <w:t xml:space="preserve">ПР3. Здійснювати пошук інформації з різних джерел, у </w:t>
            </w:r>
            <w:proofErr w:type="spellStart"/>
            <w:r w:rsidRPr="002853E2">
              <w:rPr>
                <w:szCs w:val="24"/>
              </w:rPr>
              <w:t>т.ч</w:t>
            </w:r>
            <w:proofErr w:type="spellEnd"/>
            <w:r w:rsidRPr="002853E2">
              <w:rPr>
                <w:szCs w:val="24"/>
              </w:rPr>
              <w:t>. з використанням інформаційно-комунікаційних технологій, для вирішення професійних завдань.</w:t>
            </w:r>
          </w:p>
          <w:p w14:paraId="58DE0784" w14:textId="17E2C85F" w:rsidR="00221BEA" w:rsidRPr="002853E2" w:rsidRDefault="00221BEA" w:rsidP="002853E2">
            <w:pPr>
              <w:jc w:val="both"/>
              <w:rPr>
                <w:szCs w:val="24"/>
              </w:rPr>
            </w:pPr>
            <w:r w:rsidRPr="002853E2">
              <w:rPr>
                <w:szCs w:val="24"/>
              </w:rPr>
              <w:t>ПР4. Обґрунтовувати власну позицію, робити самостійні висновки за результатами власних досліджень і аналізу літературних джерел.</w:t>
            </w:r>
          </w:p>
          <w:p w14:paraId="58D3290B" w14:textId="722DA792" w:rsidR="00221BEA" w:rsidRPr="00D61B1D" w:rsidRDefault="00221BEA" w:rsidP="002853E2">
            <w:pPr>
              <w:jc w:val="both"/>
              <w:rPr>
                <w:szCs w:val="24"/>
              </w:rPr>
            </w:pPr>
            <w:r w:rsidRPr="002853E2">
              <w:rPr>
                <w:szCs w:val="24"/>
              </w:rPr>
              <w:t xml:space="preserve">ПР5. Обирати та застосовувати </w:t>
            </w:r>
            <w:proofErr w:type="spellStart"/>
            <w:r w:rsidRPr="002853E2">
              <w:rPr>
                <w:szCs w:val="24"/>
              </w:rPr>
              <w:t>валідний</w:t>
            </w:r>
            <w:proofErr w:type="spellEnd"/>
            <w:r w:rsidRPr="002853E2">
              <w:rPr>
                <w:szCs w:val="24"/>
              </w:rPr>
              <w:t xml:space="preserve"> і надійний психодіагностичний інструментарій (тести, </w:t>
            </w:r>
            <w:r w:rsidRPr="00D61B1D">
              <w:rPr>
                <w:szCs w:val="24"/>
              </w:rPr>
              <w:t xml:space="preserve">опитувальники, проективні методики тощо) психологічного дослідження та технології психологічної допомоги. </w:t>
            </w:r>
          </w:p>
          <w:p w14:paraId="37DA7FE3" w14:textId="5C827BAE" w:rsidR="00221BEA" w:rsidRPr="00D61B1D" w:rsidRDefault="00221BEA" w:rsidP="002853E2">
            <w:pPr>
              <w:jc w:val="both"/>
              <w:rPr>
                <w:szCs w:val="24"/>
              </w:rPr>
            </w:pPr>
            <w:r w:rsidRPr="00D61B1D">
              <w:rPr>
                <w:szCs w:val="24"/>
              </w:rPr>
              <w:t>ПР6. Формулювати мету, завдання дослідження, володіти навичками збору первинного матеріалу, дотримуватися процедури дослідження.</w:t>
            </w:r>
          </w:p>
          <w:p w14:paraId="5468E8BA" w14:textId="14CFB4EE" w:rsidR="00221BEA" w:rsidRPr="00D61B1D" w:rsidRDefault="00221BEA" w:rsidP="002853E2">
            <w:pPr>
              <w:jc w:val="both"/>
              <w:rPr>
                <w:szCs w:val="24"/>
              </w:rPr>
            </w:pPr>
            <w:r w:rsidRPr="00D61B1D">
              <w:rPr>
                <w:szCs w:val="24"/>
              </w:rPr>
              <w:t>ПР7. Рефлексувати та критично оцінювати достовірність одержаних результатів психологічного дослідження, формулювати аргументовані висновки.</w:t>
            </w:r>
          </w:p>
          <w:p w14:paraId="57B5096D" w14:textId="7F5CC574" w:rsidR="00221BEA" w:rsidRPr="00D61B1D" w:rsidRDefault="00221BEA" w:rsidP="002853E2">
            <w:pPr>
              <w:jc w:val="both"/>
              <w:rPr>
                <w:szCs w:val="24"/>
              </w:rPr>
            </w:pPr>
            <w:r w:rsidRPr="00D61B1D">
              <w:rPr>
                <w:szCs w:val="24"/>
              </w:rPr>
              <w:t>ПР8. Презентувати результати власних досліджень усно / письмово для фахівців і нефахівців.</w:t>
            </w:r>
          </w:p>
          <w:p w14:paraId="57377CFA" w14:textId="3EF54985" w:rsidR="00221BEA" w:rsidRPr="00D61B1D" w:rsidRDefault="00221BEA" w:rsidP="002853E2">
            <w:pPr>
              <w:jc w:val="both"/>
              <w:rPr>
                <w:szCs w:val="24"/>
              </w:rPr>
            </w:pPr>
            <w:r w:rsidRPr="00D61B1D">
              <w:rPr>
                <w:szCs w:val="24"/>
              </w:rPr>
              <w:t>ПР9. Пропонувати власні способи вирішення психологічних задач і проблем у процесі професійної діяльності, приймати та аргументувати власні рішення щодо їх розв’язання</w:t>
            </w:r>
            <w:r w:rsidR="00C21615" w:rsidRPr="00D61B1D">
              <w:rPr>
                <w:szCs w:val="24"/>
              </w:rPr>
              <w:t xml:space="preserve"> (зокрема, щодо організації заходів раннього втручання)</w:t>
            </w:r>
            <w:r w:rsidRPr="00D61B1D">
              <w:rPr>
                <w:szCs w:val="24"/>
              </w:rPr>
              <w:t xml:space="preserve">. </w:t>
            </w:r>
          </w:p>
          <w:p w14:paraId="06C26F9F" w14:textId="52F2926D" w:rsidR="00221BEA" w:rsidRPr="002853E2" w:rsidRDefault="00221BEA" w:rsidP="002853E2">
            <w:pPr>
              <w:jc w:val="both"/>
              <w:rPr>
                <w:szCs w:val="24"/>
              </w:rPr>
            </w:pPr>
            <w:r w:rsidRPr="00D61B1D">
              <w:rPr>
                <w:szCs w:val="24"/>
              </w:rPr>
              <w:t>ПР10. Формулювати думку логічно, доступно, дискутувати,  обстоювати власну позицію, модифікувати висловлювання</w:t>
            </w:r>
            <w:r w:rsidRPr="002853E2">
              <w:rPr>
                <w:szCs w:val="24"/>
              </w:rPr>
              <w:t xml:space="preserve"> відповідно до культуральних особливостей співрозмовника.</w:t>
            </w:r>
          </w:p>
          <w:p w14:paraId="6C40D058" w14:textId="1013F2DD" w:rsidR="00221BEA" w:rsidRPr="002853E2" w:rsidRDefault="00221BEA" w:rsidP="002853E2">
            <w:pPr>
              <w:jc w:val="both"/>
              <w:rPr>
                <w:szCs w:val="24"/>
              </w:rPr>
            </w:pPr>
            <w:r w:rsidRPr="002853E2">
              <w:rPr>
                <w:szCs w:val="24"/>
              </w:rPr>
              <w:t>ПР11. Складати та реалізовувати план консультативного процесу з урахуванням специфіки запиту та індивідуальних особливостей клієнта, забезпечувати ефективність власних дій</w:t>
            </w:r>
            <w:r w:rsidR="00C21615">
              <w:rPr>
                <w:szCs w:val="24"/>
              </w:rPr>
              <w:t xml:space="preserve"> (в </w:t>
            </w:r>
            <w:proofErr w:type="spellStart"/>
            <w:r w:rsidR="00C21615">
              <w:rPr>
                <w:szCs w:val="24"/>
              </w:rPr>
              <w:t>т.ч</w:t>
            </w:r>
            <w:proofErr w:type="spellEnd"/>
            <w:r w:rsidR="00C21615">
              <w:rPr>
                <w:szCs w:val="24"/>
              </w:rPr>
              <w:t>. у роботі з особами, що отримали психологічні травми, зокрема в наслідок війни)</w:t>
            </w:r>
            <w:r w:rsidRPr="002853E2">
              <w:rPr>
                <w:szCs w:val="24"/>
              </w:rPr>
              <w:t>.</w:t>
            </w:r>
          </w:p>
          <w:p w14:paraId="0D85B8E8" w14:textId="6E776947" w:rsidR="00221BEA" w:rsidRPr="002853E2" w:rsidRDefault="00221BEA" w:rsidP="002853E2">
            <w:pPr>
              <w:jc w:val="both"/>
              <w:rPr>
                <w:szCs w:val="24"/>
              </w:rPr>
            </w:pPr>
            <w:r w:rsidRPr="002853E2">
              <w:rPr>
                <w:szCs w:val="24"/>
              </w:rPr>
              <w:lastRenderedPageBreak/>
              <w:t>ПР12. Складати та реалізовувати програму психопрофілактичних та просвітницьких дій</w:t>
            </w:r>
            <w:r w:rsidRPr="002853E2">
              <w:rPr>
                <w:szCs w:val="24"/>
                <w:lang w:eastAsia="uk-UA"/>
              </w:rPr>
              <w:t xml:space="preserve"> з фізичної реабілітації</w:t>
            </w:r>
            <w:r w:rsidRPr="002853E2">
              <w:rPr>
                <w:szCs w:val="24"/>
              </w:rPr>
              <w:t>, заходів психологічної допомоги у формі лекцій, бесід, круглих столів, ігор, тренінгів, тощо, відповідно до вимог замовника.</w:t>
            </w:r>
          </w:p>
          <w:p w14:paraId="5E135659" w14:textId="760EC6AB" w:rsidR="00221BEA" w:rsidRPr="00497059" w:rsidRDefault="00221BEA" w:rsidP="002853E2">
            <w:pPr>
              <w:jc w:val="both"/>
              <w:rPr>
                <w:szCs w:val="24"/>
              </w:rPr>
            </w:pPr>
            <w:r w:rsidRPr="002853E2">
              <w:rPr>
                <w:szCs w:val="24"/>
              </w:rPr>
              <w:t>ПР13. В</w:t>
            </w:r>
            <w:r w:rsidRPr="00497059">
              <w:rPr>
                <w:szCs w:val="24"/>
              </w:rPr>
              <w:t xml:space="preserve">заємодіяти, вступати у комунікацію, бути зрозумілим, толерантно ставитися до осіб, що мають інші </w:t>
            </w:r>
            <w:proofErr w:type="spellStart"/>
            <w:r w:rsidRPr="00497059">
              <w:rPr>
                <w:szCs w:val="24"/>
              </w:rPr>
              <w:t>культуральні</w:t>
            </w:r>
            <w:proofErr w:type="spellEnd"/>
            <w:r w:rsidRPr="00497059">
              <w:rPr>
                <w:szCs w:val="24"/>
              </w:rPr>
              <w:t xml:space="preserve"> чи </w:t>
            </w:r>
            <w:proofErr w:type="spellStart"/>
            <w:r w:rsidRPr="00497059">
              <w:rPr>
                <w:szCs w:val="24"/>
              </w:rPr>
              <w:t>гендерно</w:t>
            </w:r>
            <w:proofErr w:type="spellEnd"/>
            <w:r w:rsidRPr="00497059">
              <w:rPr>
                <w:szCs w:val="24"/>
              </w:rPr>
              <w:t>-вікові відмінності.</w:t>
            </w:r>
          </w:p>
          <w:p w14:paraId="26E48BC5" w14:textId="2FE89452" w:rsidR="00221BEA" w:rsidRPr="002853E2" w:rsidRDefault="00221BEA" w:rsidP="002853E2">
            <w:pPr>
              <w:jc w:val="both"/>
              <w:rPr>
                <w:szCs w:val="24"/>
              </w:rPr>
            </w:pPr>
            <w:r w:rsidRPr="002853E2">
              <w:rPr>
                <w:szCs w:val="24"/>
              </w:rPr>
              <w:t>ПР14. Ефективно виконувати різні ролі у команді у процесі вирішення фахових завдань, у тому числі демонструвати лідерські якості.</w:t>
            </w:r>
          </w:p>
          <w:p w14:paraId="28D2CC93" w14:textId="088ECD8F" w:rsidR="00221BEA" w:rsidRPr="002853E2" w:rsidRDefault="00221BEA" w:rsidP="002853E2">
            <w:pPr>
              <w:jc w:val="both"/>
              <w:rPr>
                <w:szCs w:val="24"/>
              </w:rPr>
            </w:pPr>
            <w:r w:rsidRPr="002853E2">
              <w:rPr>
                <w:szCs w:val="24"/>
              </w:rPr>
              <w:t xml:space="preserve">ПР15. </w:t>
            </w:r>
            <w:proofErr w:type="spellStart"/>
            <w:r w:rsidRPr="002853E2">
              <w:rPr>
                <w:szCs w:val="24"/>
              </w:rPr>
              <w:t>Відповідально</w:t>
            </w:r>
            <w:proofErr w:type="spellEnd"/>
            <w:r w:rsidRPr="002853E2">
              <w:rPr>
                <w:szCs w:val="24"/>
              </w:rPr>
              <w:t xml:space="preserve"> ставитися до професійного самовдосконалення, навчання та саморозвитку.</w:t>
            </w:r>
          </w:p>
          <w:p w14:paraId="39FEEC3C" w14:textId="69708A2A" w:rsidR="00221BEA" w:rsidRPr="002853E2" w:rsidRDefault="00221BEA" w:rsidP="002853E2">
            <w:pPr>
              <w:jc w:val="both"/>
              <w:rPr>
                <w:szCs w:val="24"/>
              </w:rPr>
            </w:pPr>
            <w:r w:rsidRPr="002853E2">
              <w:rPr>
                <w:szCs w:val="24"/>
              </w:rPr>
              <w:t>ПР16. Знати, розуміти та дотримуватися етичних принципів професійної діяльності психолога</w:t>
            </w:r>
            <w:r w:rsidRPr="002853E2">
              <w:rPr>
                <w:szCs w:val="24"/>
                <w:lang w:eastAsia="uk-UA"/>
              </w:rPr>
              <w:t xml:space="preserve"> з фізичної реабілітації</w:t>
            </w:r>
            <w:r w:rsidRPr="002853E2">
              <w:rPr>
                <w:szCs w:val="24"/>
              </w:rPr>
              <w:t>.</w:t>
            </w:r>
          </w:p>
          <w:p w14:paraId="03B9828E" w14:textId="1D715556" w:rsidR="00221BEA" w:rsidRPr="002853E2" w:rsidRDefault="00221BEA" w:rsidP="002853E2">
            <w:pPr>
              <w:jc w:val="both"/>
              <w:rPr>
                <w:szCs w:val="24"/>
              </w:rPr>
            </w:pPr>
            <w:r w:rsidRPr="002853E2">
              <w:rPr>
                <w:szCs w:val="24"/>
              </w:rPr>
              <w:t>ПР17. Демонструвати соціально відповідальну та свідому поведінку, слідувати гуманістичним та демократичним цінностям у професійній та громадській діяльності.</w:t>
            </w:r>
          </w:p>
          <w:p w14:paraId="02401831" w14:textId="77777777" w:rsidR="00221BEA" w:rsidRDefault="00221BEA" w:rsidP="002853E2">
            <w:pPr>
              <w:pStyle w:val="af6"/>
              <w:jc w:val="both"/>
              <w:rPr>
                <w:szCs w:val="24"/>
                <w:lang w:val="uk-UA"/>
              </w:rPr>
            </w:pPr>
            <w:r w:rsidRPr="002853E2">
              <w:rPr>
                <w:szCs w:val="24"/>
                <w:lang w:val="uk-UA"/>
              </w:rPr>
              <w:t>ПР18. Вживати ефективних заходів щодо збереження здоров’я (власного</w:t>
            </w:r>
            <w:r w:rsidRPr="00497059">
              <w:rPr>
                <w:szCs w:val="24"/>
                <w:lang w:val="uk-UA"/>
              </w:rPr>
              <w:t xml:space="preserve"> й оточення) та за потреби визначати зміст запиту до супервізії.</w:t>
            </w:r>
          </w:p>
          <w:p w14:paraId="772AB01C" w14:textId="763109C5" w:rsidR="00721754" w:rsidRPr="002853E2" w:rsidRDefault="00721754" w:rsidP="002853E2">
            <w:pPr>
              <w:pStyle w:val="af6"/>
              <w:jc w:val="both"/>
              <w:rPr>
                <w:szCs w:val="24"/>
                <w:lang w:val="uk-UA"/>
              </w:rPr>
            </w:pPr>
            <w:r>
              <w:rPr>
                <w:szCs w:val="24"/>
                <w:lang w:val="uk-UA"/>
              </w:rPr>
              <w:t xml:space="preserve">ПР19. Демонструвати виконання індивідуальної програми реабілітації </w:t>
            </w:r>
            <w:r w:rsidRPr="00721754">
              <w:rPr>
                <w:szCs w:val="24"/>
                <w:lang w:val="uk-UA"/>
              </w:rPr>
              <w:t>(програми психологічного супроводу)</w:t>
            </w:r>
            <w:r w:rsidR="00630336" w:rsidRPr="00721754">
              <w:rPr>
                <w:szCs w:val="24"/>
                <w:lang w:val="uk-UA"/>
              </w:rPr>
              <w:t xml:space="preserve"> пацієнтів</w:t>
            </w:r>
            <w:r w:rsidR="00630336">
              <w:rPr>
                <w:szCs w:val="24"/>
                <w:lang w:val="uk-UA"/>
              </w:rPr>
              <w:t>.</w:t>
            </w:r>
          </w:p>
        </w:tc>
      </w:tr>
      <w:tr w:rsidR="00F729A5" w:rsidRPr="00251B04" w14:paraId="1108883B" w14:textId="77777777" w:rsidTr="00725683">
        <w:trPr>
          <w:trHeight w:val="382"/>
          <w:jc w:val="center"/>
        </w:trPr>
        <w:tc>
          <w:tcPr>
            <w:tcW w:w="10031" w:type="dxa"/>
            <w:gridSpan w:val="2"/>
            <w:vAlign w:val="center"/>
          </w:tcPr>
          <w:p w14:paraId="6306A583" w14:textId="1083BE3C" w:rsidR="00F729A5" w:rsidRPr="00F729A5" w:rsidRDefault="00F729A5" w:rsidP="00725683">
            <w:pPr>
              <w:jc w:val="center"/>
              <w:rPr>
                <w:szCs w:val="24"/>
                <w:lang w:eastAsia="ru-RU"/>
              </w:rPr>
            </w:pPr>
            <w:r w:rsidRPr="00F729A5">
              <w:rPr>
                <w:b/>
                <w:szCs w:val="24"/>
                <w:lang w:eastAsia="ru-RU"/>
              </w:rPr>
              <w:lastRenderedPageBreak/>
              <w:t>8</w:t>
            </w:r>
            <w:r w:rsidR="00405F22">
              <w:rPr>
                <w:b/>
                <w:szCs w:val="24"/>
                <w:lang w:val="ru-RU" w:eastAsia="ru-RU"/>
              </w:rPr>
              <w:t xml:space="preserve"> – </w:t>
            </w:r>
            <w:r w:rsidRPr="00F729A5">
              <w:rPr>
                <w:b/>
                <w:szCs w:val="24"/>
                <w:lang w:eastAsia="ru-RU"/>
              </w:rPr>
              <w:t>Ресурсне забезпечення реалізації програми</w:t>
            </w:r>
          </w:p>
        </w:tc>
      </w:tr>
      <w:tr w:rsidR="00F729A5" w:rsidRPr="00251B04" w14:paraId="75CE9EE6" w14:textId="77777777" w:rsidTr="001B742C">
        <w:trPr>
          <w:jc w:val="center"/>
        </w:trPr>
        <w:tc>
          <w:tcPr>
            <w:tcW w:w="2830" w:type="dxa"/>
          </w:tcPr>
          <w:p w14:paraId="0F5EF9A8" w14:textId="77777777" w:rsidR="00F729A5" w:rsidRPr="00F729A5" w:rsidRDefault="00F729A5" w:rsidP="00F729A5">
            <w:pPr>
              <w:shd w:val="clear" w:color="auto" w:fill="FFFFFF"/>
              <w:ind w:left="67"/>
              <w:rPr>
                <w:szCs w:val="24"/>
                <w:lang w:eastAsia="ru-RU"/>
              </w:rPr>
            </w:pPr>
            <w:r w:rsidRPr="00F729A5">
              <w:rPr>
                <w:b/>
                <w:bCs/>
                <w:spacing w:val="-3"/>
                <w:szCs w:val="24"/>
                <w:lang w:eastAsia="ru-RU"/>
              </w:rPr>
              <w:t>Кадрове забезпечення</w:t>
            </w:r>
          </w:p>
        </w:tc>
        <w:tc>
          <w:tcPr>
            <w:tcW w:w="7201" w:type="dxa"/>
          </w:tcPr>
          <w:p w14:paraId="09F7784C" w14:textId="3ADB16D5" w:rsidR="004F265F" w:rsidRPr="00F729A5" w:rsidRDefault="000C2B2F" w:rsidP="00557F83">
            <w:pPr>
              <w:jc w:val="both"/>
              <w:rPr>
                <w:szCs w:val="24"/>
                <w:lang w:eastAsia="ru-RU"/>
              </w:rPr>
            </w:pPr>
            <w:r w:rsidRPr="000C2B2F">
              <w:rPr>
                <w:szCs w:val="24"/>
                <w:lang w:eastAsia="ru-RU"/>
              </w:rPr>
              <w:t>Науково-педагогічні працівники, які здійснюють освітній процес з реалізації програми, відповідають кадровим вимогам, що передбачені Ліцензійними умовами провадження освітньої діяльності. Професорсько-викладацький склад постійно підвищує рівень свого професійного розвитку керуючись Положенням про підвищення кваліфікації педагогічних і науково-педагогічних працівників закладів вищої освіти СНУ ім. В. Даля.</w:t>
            </w:r>
          </w:p>
        </w:tc>
      </w:tr>
      <w:tr w:rsidR="00F729A5" w:rsidRPr="00251B04" w14:paraId="35BFA658" w14:textId="77777777" w:rsidTr="001B742C">
        <w:trPr>
          <w:jc w:val="center"/>
        </w:trPr>
        <w:tc>
          <w:tcPr>
            <w:tcW w:w="2830" w:type="dxa"/>
          </w:tcPr>
          <w:p w14:paraId="12B2CC9A" w14:textId="77777777" w:rsidR="00F729A5" w:rsidRPr="00F729A5" w:rsidRDefault="00F729A5" w:rsidP="00F729A5">
            <w:pPr>
              <w:shd w:val="clear" w:color="auto" w:fill="FFFFFF"/>
              <w:spacing w:line="274" w:lineRule="exact"/>
              <w:ind w:left="72" w:right="144"/>
              <w:rPr>
                <w:szCs w:val="24"/>
                <w:lang w:eastAsia="ru-RU"/>
              </w:rPr>
            </w:pPr>
            <w:r w:rsidRPr="00F729A5">
              <w:rPr>
                <w:b/>
                <w:bCs/>
                <w:spacing w:val="-3"/>
                <w:szCs w:val="24"/>
                <w:lang w:eastAsia="ru-RU"/>
              </w:rPr>
              <w:t xml:space="preserve">Матеріально-технічне </w:t>
            </w:r>
            <w:r w:rsidRPr="00F729A5">
              <w:rPr>
                <w:b/>
                <w:bCs/>
                <w:szCs w:val="24"/>
                <w:lang w:eastAsia="ru-RU"/>
              </w:rPr>
              <w:t>забезпечення</w:t>
            </w:r>
          </w:p>
        </w:tc>
        <w:tc>
          <w:tcPr>
            <w:tcW w:w="7201" w:type="dxa"/>
          </w:tcPr>
          <w:p w14:paraId="705FEAE9" w14:textId="77777777" w:rsidR="00F729A5" w:rsidRDefault="00F729A5" w:rsidP="00F729A5">
            <w:pPr>
              <w:jc w:val="both"/>
              <w:rPr>
                <w:lang w:eastAsia="ru-RU"/>
              </w:rPr>
            </w:pPr>
            <w:r>
              <w:rPr>
                <w:lang w:eastAsia="ru-RU"/>
              </w:rPr>
              <w:t xml:space="preserve">- навчальні корпуси; </w:t>
            </w:r>
          </w:p>
          <w:p w14:paraId="2AC3EAFA" w14:textId="77777777" w:rsidR="00F729A5" w:rsidRDefault="00F729A5" w:rsidP="00F729A5">
            <w:pPr>
              <w:jc w:val="both"/>
              <w:rPr>
                <w:lang w:eastAsia="ru-RU"/>
              </w:rPr>
            </w:pPr>
            <w:r>
              <w:rPr>
                <w:lang w:eastAsia="ru-RU"/>
              </w:rPr>
              <w:t xml:space="preserve">- гуртожитки; </w:t>
            </w:r>
          </w:p>
          <w:p w14:paraId="391A35E3" w14:textId="77777777" w:rsidR="00F729A5" w:rsidRDefault="00F729A5" w:rsidP="00F729A5">
            <w:pPr>
              <w:jc w:val="both"/>
              <w:rPr>
                <w:lang w:eastAsia="ru-RU"/>
              </w:rPr>
            </w:pPr>
            <w:r>
              <w:rPr>
                <w:lang w:eastAsia="ru-RU"/>
              </w:rPr>
              <w:t xml:space="preserve">- </w:t>
            </w:r>
            <w:r w:rsidR="006D1CA0" w:rsidRPr="0020590B">
              <w:rPr>
                <w:lang w:eastAsia="ru-RU"/>
              </w:rPr>
              <w:t>тематичні кабінети та спеціалізовані лабораторії (</w:t>
            </w:r>
            <w:r w:rsidR="006D1CA0">
              <w:rPr>
                <w:lang w:eastAsia="ru-RU"/>
              </w:rPr>
              <w:t xml:space="preserve">науково-практичний Центр медико-соціальних та </w:t>
            </w:r>
            <w:proofErr w:type="spellStart"/>
            <w:r w:rsidR="006D1CA0">
              <w:rPr>
                <w:lang w:eastAsia="ru-RU"/>
              </w:rPr>
              <w:t>психотехнологій</w:t>
            </w:r>
            <w:proofErr w:type="spellEnd"/>
            <w:r w:rsidR="006D1CA0">
              <w:rPr>
                <w:lang w:eastAsia="ru-RU"/>
              </w:rPr>
              <w:t xml:space="preserve">, </w:t>
            </w:r>
            <w:r w:rsidR="006D1CA0" w:rsidRPr="0020590B">
              <w:rPr>
                <w:lang w:eastAsia="ru-RU"/>
              </w:rPr>
              <w:t>уні</w:t>
            </w:r>
            <w:r w:rsidR="006D1CA0">
              <w:rPr>
                <w:lang w:eastAsia="ru-RU"/>
              </w:rPr>
              <w:t xml:space="preserve">верситетський центр медіації); </w:t>
            </w:r>
          </w:p>
          <w:p w14:paraId="3D9220BA" w14:textId="77777777" w:rsidR="00F729A5" w:rsidRDefault="00F729A5" w:rsidP="00F729A5">
            <w:pPr>
              <w:jc w:val="both"/>
              <w:rPr>
                <w:lang w:eastAsia="ru-RU"/>
              </w:rPr>
            </w:pPr>
            <w:r>
              <w:rPr>
                <w:lang w:eastAsia="ru-RU"/>
              </w:rPr>
              <w:t xml:space="preserve">- комп’ютерні класи; </w:t>
            </w:r>
          </w:p>
          <w:p w14:paraId="29FE628D" w14:textId="77777777" w:rsidR="00F729A5" w:rsidRDefault="00F729A5" w:rsidP="00F729A5">
            <w:pPr>
              <w:jc w:val="both"/>
              <w:rPr>
                <w:lang w:eastAsia="ru-RU"/>
              </w:rPr>
            </w:pPr>
            <w:r>
              <w:rPr>
                <w:lang w:eastAsia="ru-RU"/>
              </w:rPr>
              <w:t xml:space="preserve">- пункти харчування; </w:t>
            </w:r>
          </w:p>
          <w:p w14:paraId="1F17930A" w14:textId="77777777" w:rsidR="00F729A5" w:rsidRDefault="00F729A5" w:rsidP="00F729A5">
            <w:pPr>
              <w:jc w:val="both"/>
              <w:rPr>
                <w:lang w:eastAsia="ru-RU"/>
              </w:rPr>
            </w:pPr>
            <w:r>
              <w:rPr>
                <w:lang w:eastAsia="ru-RU"/>
              </w:rPr>
              <w:t xml:space="preserve">- точки бездротового доступу до мережі Інтернет; </w:t>
            </w:r>
          </w:p>
          <w:p w14:paraId="6670BBF9" w14:textId="77777777" w:rsidR="00F729A5" w:rsidRPr="008312C4" w:rsidRDefault="00F729A5" w:rsidP="00F729A5">
            <w:pPr>
              <w:jc w:val="both"/>
              <w:rPr>
                <w:lang w:eastAsia="ru-RU"/>
              </w:rPr>
            </w:pPr>
            <w:r>
              <w:rPr>
                <w:lang w:eastAsia="ru-RU"/>
              </w:rPr>
              <w:t xml:space="preserve">- мультимедійне обладнання; </w:t>
            </w:r>
          </w:p>
          <w:p w14:paraId="0DE83B64" w14:textId="77777777" w:rsidR="00F729A5" w:rsidRPr="00F729A5" w:rsidRDefault="00F729A5" w:rsidP="00F729A5">
            <w:pPr>
              <w:jc w:val="both"/>
              <w:rPr>
                <w:szCs w:val="24"/>
                <w:lang w:eastAsia="ru-RU"/>
              </w:rPr>
            </w:pPr>
            <w:r w:rsidRPr="008312C4">
              <w:rPr>
                <w:lang w:eastAsia="ru-RU"/>
              </w:rPr>
              <w:t>- спортивний зал, спортивні майданчики.</w:t>
            </w:r>
          </w:p>
          <w:p w14:paraId="7697B9CB" w14:textId="16B0905C" w:rsidR="00F729A5" w:rsidRPr="00F729A5" w:rsidRDefault="008F01D5" w:rsidP="00F729A5">
            <w:pPr>
              <w:jc w:val="both"/>
              <w:rPr>
                <w:szCs w:val="24"/>
                <w:lang w:eastAsia="ru-RU"/>
              </w:rPr>
            </w:pPr>
            <w:r w:rsidRPr="008F01D5">
              <w:rPr>
                <w:szCs w:val="24"/>
                <w:lang w:eastAsia="ru-RU"/>
              </w:rPr>
              <w:t>Площа навчальних приміщень для здійснення освітнього процесу з реалізації програми, рівень забезпеченості їх комп’ютерними робочими місцями та мультимедійним обладнанням, соціально-побутова інфраструктура відповідають вимогам, що передбачені Ліцензійними умовами провадження освітньої діяльності.</w:t>
            </w:r>
          </w:p>
        </w:tc>
      </w:tr>
      <w:tr w:rsidR="00F729A5" w:rsidRPr="00251B04" w14:paraId="41FB3F34" w14:textId="77777777" w:rsidTr="001B742C">
        <w:trPr>
          <w:jc w:val="center"/>
        </w:trPr>
        <w:tc>
          <w:tcPr>
            <w:tcW w:w="2830" w:type="dxa"/>
          </w:tcPr>
          <w:p w14:paraId="145D52B7" w14:textId="77777777" w:rsidR="00F729A5" w:rsidRPr="00F729A5" w:rsidRDefault="00F729A5" w:rsidP="00F729A5">
            <w:pPr>
              <w:shd w:val="clear" w:color="auto" w:fill="FFFFFF"/>
              <w:spacing w:line="274" w:lineRule="exact"/>
              <w:ind w:left="72"/>
              <w:rPr>
                <w:szCs w:val="24"/>
                <w:lang w:eastAsia="ru-RU"/>
              </w:rPr>
            </w:pPr>
            <w:r w:rsidRPr="00F729A5">
              <w:rPr>
                <w:b/>
                <w:bCs/>
                <w:szCs w:val="24"/>
                <w:lang w:eastAsia="ru-RU"/>
              </w:rPr>
              <w:t>Інформаційне та</w:t>
            </w:r>
          </w:p>
          <w:p w14:paraId="5B3AFAAA" w14:textId="77777777" w:rsidR="00F729A5" w:rsidRPr="00F729A5" w:rsidRDefault="00F729A5" w:rsidP="00F729A5">
            <w:pPr>
              <w:shd w:val="clear" w:color="auto" w:fill="FFFFFF"/>
              <w:ind w:left="67"/>
              <w:rPr>
                <w:szCs w:val="24"/>
                <w:lang w:eastAsia="ru-RU"/>
              </w:rPr>
            </w:pPr>
            <w:r w:rsidRPr="00F729A5">
              <w:rPr>
                <w:b/>
                <w:bCs/>
                <w:spacing w:val="-3"/>
                <w:szCs w:val="24"/>
                <w:lang w:eastAsia="ru-RU"/>
              </w:rPr>
              <w:t xml:space="preserve">навчально-методичне </w:t>
            </w:r>
            <w:r w:rsidRPr="00F729A5">
              <w:rPr>
                <w:b/>
                <w:bCs/>
                <w:szCs w:val="24"/>
                <w:lang w:eastAsia="ru-RU"/>
              </w:rPr>
              <w:t>забезпечення</w:t>
            </w:r>
          </w:p>
        </w:tc>
        <w:tc>
          <w:tcPr>
            <w:tcW w:w="7201" w:type="dxa"/>
          </w:tcPr>
          <w:p w14:paraId="00AF30D7" w14:textId="05A8B03D" w:rsidR="00F729A5" w:rsidRPr="00D239A9" w:rsidRDefault="00F729A5" w:rsidP="00F729A5">
            <w:pPr>
              <w:jc w:val="both"/>
              <w:rPr>
                <w:lang w:eastAsia="ru-RU"/>
              </w:rPr>
            </w:pPr>
            <w:r w:rsidRPr="00D239A9">
              <w:rPr>
                <w:lang w:eastAsia="ru-RU"/>
              </w:rPr>
              <w:t xml:space="preserve">- офіційний сайт Східноукраїнського національного університету імені Володимира Даля: </w:t>
            </w:r>
            <w:hyperlink r:id="rId9" w:history="1">
              <w:r w:rsidRPr="00F729A5">
                <w:rPr>
                  <w:rStyle w:val="af7"/>
                  <w:color w:val="auto"/>
                  <w:lang w:eastAsia="ru-RU"/>
                </w:rPr>
                <w:t>https://snu.edu.ua</w:t>
              </w:r>
            </w:hyperlink>
            <w:r w:rsidRPr="00D239A9">
              <w:rPr>
                <w:lang w:eastAsia="ru-RU"/>
              </w:rPr>
              <w:t xml:space="preserve">; </w:t>
            </w:r>
          </w:p>
          <w:p w14:paraId="5BF15CDB" w14:textId="77777777" w:rsidR="00F729A5" w:rsidRPr="00D239A9" w:rsidRDefault="00F729A5" w:rsidP="00F729A5">
            <w:pPr>
              <w:jc w:val="both"/>
              <w:rPr>
                <w:lang w:eastAsia="ru-RU"/>
              </w:rPr>
            </w:pPr>
            <w:r w:rsidRPr="00D239A9">
              <w:rPr>
                <w:lang w:eastAsia="ru-RU"/>
              </w:rPr>
              <w:t xml:space="preserve">- точки бездротового доступу до мережі Інтернет; </w:t>
            </w:r>
          </w:p>
          <w:p w14:paraId="5584129A" w14:textId="77777777" w:rsidR="00F729A5" w:rsidRPr="00D239A9" w:rsidRDefault="00F729A5" w:rsidP="00F729A5">
            <w:pPr>
              <w:jc w:val="both"/>
              <w:rPr>
                <w:lang w:eastAsia="ru-RU"/>
              </w:rPr>
            </w:pPr>
            <w:r w:rsidRPr="00D239A9">
              <w:rPr>
                <w:lang w:eastAsia="ru-RU"/>
              </w:rPr>
              <w:t xml:space="preserve">- необмежений доступ до мережі Інтернет; </w:t>
            </w:r>
          </w:p>
          <w:p w14:paraId="46CA8978" w14:textId="77777777" w:rsidR="00F729A5" w:rsidRPr="00D239A9" w:rsidRDefault="00F729A5" w:rsidP="00F729A5">
            <w:pPr>
              <w:jc w:val="both"/>
              <w:rPr>
                <w:lang w:eastAsia="ru-RU"/>
              </w:rPr>
            </w:pPr>
            <w:r w:rsidRPr="00D239A9">
              <w:rPr>
                <w:lang w:eastAsia="ru-RU"/>
              </w:rPr>
              <w:t xml:space="preserve">- наукова бібліотека, читальні зали; </w:t>
            </w:r>
          </w:p>
          <w:p w14:paraId="63088D2B" w14:textId="77777777" w:rsidR="00F729A5" w:rsidRPr="00D239A9" w:rsidRDefault="00F729A5" w:rsidP="00F729A5">
            <w:pPr>
              <w:jc w:val="both"/>
              <w:rPr>
                <w:lang w:eastAsia="ru-RU"/>
              </w:rPr>
            </w:pPr>
            <w:r w:rsidRPr="00D239A9">
              <w:rPr>
                <w:lang w:eastAsia="ru-RU"/>
              </w:rPr>
              <w:t xml:space="preserve">- віртуальне навчальне середовище </w:t>
            </w:r>
            <w:proofErr w:type="spellStart"/>
            <w:r w:rsidRPr="00D239A9">
              <w:rPr>
                <w:lang w:eastAsia="ru-RU"/>
              </w:rPr>
              <w:t>Moodle</w:t>
            </w:r>
            <w:proofErr w:type="spellEnd"/>
            <w:r w:rsidRPr="00D239A9">
              <w:rPr>
                <w:lang w:eastAsia="ru-RU"/>
              </w:rPr>
              <w:t xml:space="preserve">; </w:t>
            </w:r>
          </w:p>
          <w:p w14:paraId="5A1C9CE3" w14:textId="77777777" w:rsidR="00F729A5" w:rsidRPr="00D239A9" w:rsidRDefault="00F729A5" w:rsidP="00F729A5">
            <w:pPr>
              <w:jc w:val="both"/>
              <w:rPr>
                <w:lang w:eastAsia="ru-RU"/>
              </w:rPr>
            </w:pPr>
            <w:r w:rsidRPr="00D239A9">
              <w:rPr>
                <w:lang w:eastAsia="ru-RU"/>
              </w:rPr>
              <w:t xml:space="preserve">- корпоративна пошта; </w:t>
            </w:r>
          </w:p>
          <w:p w14:paraId="16BB8A62" w14:textId="77777777" w:rsidR="00F729A5" w:rsidRPr="00D239A9" w:rsidRDefault="00F729A5" w:rsidP="00F729A5">
            <w:pPr>
              <w:jc w:val="both"/>
              <w:rPr>
                <w:lang w:eastAsia="ru-RU"/>
              </w:rPr>
            </w:pPr>
            <w:r w:rsidRPr="00D239A9">
              <w:rPr>
                <w:lang w:eastAsia="ru-RU"/>
              </w:rPr>
              <w:t xml:space="preserve">- навчальні і робочі навчальні плани підготовки; </w:t>
            </w:r>
          </w:p>
          <w:p w14:paraId="33B883E1" w14:textId="77777777" w:rsidR="00F729A5" w:rsidRPr="003B3E52" w:rsidRDefault="00F729A5" w:rsidP="00F729A5">
            <w:pPr>
              <w:jc w:val="both"/>
              <w:rPr>
                <w:lang w:eastAsia="ru-RU"/>
              </w:rPr>
            </w:pPr>
            <w:r w:rsidRPr="00D239A9">
              <w:rPr>
                <w:lang w:eastAsia="ru-RU"/>
              </w:rPr>
              <w:t xml:space="preserve">- графіки навчального </w:t>
            </w:r>
            <w:r w:rsidRPr="003B3E52">
              <w:rPr>
                <w:lang w:eastAsia="ru-RU"/>
              </w:rPr>
              <w:t xml:space="preserve">процесу; </w:t>
            </w:r>
          </w:p>
          <w:p w14:paraId="48A82402" w14:textId="45A7C810" w:rsidR="00F729A5" w:rsidRPr="00D239A9" w:rsidRDefault="00F729A5" w:rsidP="00F729A5">
            <w:pPr>
              <w:jc w:val="both"/>
              <w:rPr>
                <w:lang w:eastAsia="ru-RU"/>
              </w:rPr>
            </w:pPr>
            <w:r w:rsidRPr="00D239A9">
              <w:rPr>
                <w:lang w:eastAsia="ru-RU"/>
              </w:rPr>
              <w:t xml:space="preserve">- </w:t>
            </w:r>
            <w:r w:rsidR="00BF1318" w:rsidRPr="00D239A9">
              <w:rPr>
                <w:lang w:eastAsia="ru-RU"/>
              </w:rPr>
              <w:t xml:space="preserve"> </w:t>
            </w:r>
            <w:r w:rsidR="00BF1318" w:rsidRPr="00BF1318">
              <w:rPr>
                <w:lang w:eastAsia="ru-RU"/>
              </w:rPr>
              <w:t>навчально-методичне забезпечення навчальних дисциплін</w:t>
            </w:r>
            <w:r w:rsidR="00BF1318" w:rsidRPr="00D239A9">
              <w:rPr>
                <w:lang w:eastAsia="ru-RU"/>
              </w:rPr>
              <w:t>;</w:t>
            </w:r>
          </w:p>
          <w:p w14:paraId="757A2F53" w14:textId="77777777" w:rsidR="00F729A5" w:rsidRPr="00D239A9" w:rsidRDefault="00F729A5" w:rsidP="00F729A5">
            <w:pPr>
              <w:jc w:val="both"/>
              <w:rPr>
                <w:lang w:eastAsia="ru-RU"/>
              </w:rPr>
            </w:pPr>
            <w:r w:rsidRPr="00D239A9">
              <w:rPr>
                <w:lang w:eastAsia="ru-RU"/>
              </w:rPr>
              <w:t xml:space="preserve">- програми та робочі навчальні програми дисциплін; </w:t>
            </w:r>
          </w:p>
          <w:p w14:paraId="6B7671BF" w14:textId="77777777" w:rsidR="00F729A5" w:rsidRPr="00D239A9" w:rsidRDefault="00F729A5" w:rsidP="00F729A5">
            <w:pPr>
              <w:jc w:val="both"/>
              <w:rPr>
                <w:lang w:eastAsia="ru-RU"/>
              </w:rPr>
            </w:pPr>
            <w:r w:rsidRPr="00D239A9">
              <w:rPr>
                <w:lang w:eastAsia="ru-RU"/>
              </w:rPr>
              <w:t xml:space="preserve">- дидактичні матеріали для самостійної та індивідуальної роботи студентів з дисциплін; </w:t>
            </w:r>
          </w:p>
          <w:p w14:paraId="39F68A1F" w14:textId="77777777" w:rsidR="00F729A5" w:rsidRPr="00D239A9" w:rsidRDefault="00F729A5" w:rsidP="00F729A5">
            <w:pPr>
              <w:jc w:val="both"/>
              <w:rPr>
                <w:lang w:eastAsia="ru-RU"/>
              </w:rPr>
            </w:pPr>
            <w:r w:rsidRPr="00D239A9">
              <w:rPr>
                <w:lang w:eastAsia="ru-RU"/>
              </w:rPr>
              <w:t xml:space="preserve">- програми практик; </w:t>
            </w:r>
          </w:p>
          <w:p w14:paraId="421DAA18" w14:textId="7F533EAA" w:rsidR="00F729A5" w:rsidRPr="00D239A9" w:rsidRDefault="00F729A5" w:rsidP="00F729A5">
            <w:pPr>
              <w:jc w:val="both"/>
              <w:rPr>
                <w:lang w:eastAsia="ru-RU"/>
              </w:rPr>
            </w:pPr>
            <w:r w:rsidRPr="00D239A9">
              <w:rPr>
                <w:lang w:eastAsia="ru-RU"/>
              </w:rPr>
              <w:t>- методичні вказівки щодо виконання курсових робіт,</w:t>
            </w:r>
            <w:r>
              <w:rPr>
                <w:lang w:eastAsia="ru-RU"/>
              </w:rPr>
              <w:t xml:space="preserve"> </w:t>
            </w:r>
            <w:r w:rsidRPr="008B3AF1">
              <w:rPr>
                <w:lang w:eastAsia="ru-RU"/>
              </w:rPr>
              <w:t>кваліфікаційної роботи бакалавра;</w:t>
            </w:r>
            <w:r w:rsidRPr="00D239A9">
              <w:rPr>
                <w:lang w:eastAsia="ru-RU"/>
              </w:rPr>
              <w:t xml:space="preserve"> </w:t>
            </w:r>
          </w:p>
          <w:p w14:paraId="046FDF2C" w14:textId="0244334F" w:rsidR="00F729A5" w:rsidRPr="00F729A5" w:rsidRDefault="00F729A5" w:rsidP="00F729A5">
            <w:pPr>
              <w:jc w:val="both"/>
              <w:rPr>
                <w:szCs w:val="24"/>
                <w:lang w:eastAsia="ru-RU"/>
              </w:rPr>
            </w:pPr>
            <w:r w:rsidRPr="00D239A9">
              <w:rPr>
                <w:lang w:eastAsia="ru-RU"/>
              </w:rPr>
              <w:lastRenderedPageBreak/>
              <w:t>- критерії оцінювання рівня підготовки.</w:t>
            </w:r>
          </w:p>
          <w:p w14:paraId="52D14970" w14:textId="77777777" w:rsidR="00F729A5" w:rsidRPr="00F729A5" w:rsidRDefault="00F729A5" w:rsidP="00F729A5">
            <w:pPr>
              <w:jc w:val="both"/>
              <w:rPr>
                <w:szCs w:val="24"/>
                <w:lang w:eastAsia="ru-RU"/>
              </w:rPr>
            </w:pPr>
            <w:r w:rsidRPr="00F729A5">
              <w:rPr>
                <w:szCs w:val="24"/>
                <w:lang w:eastAsia="ru-RU"/>
              </w:rPr>
              <w:t>Університет має потужну поліграфічну базу для видавництва підручників та навчально-методичної літератури.</w:t>
            </w:r>
          </w:p>
        </w:tc>
      </w:tr>
      <w:tr w:rsidR="00F729A5" w:rsidRPr="00251B04" w14:paraId="4FD8F652" w14:textId="77777777" w:rsidTr="001D2AA4">
        <w:trPr>
          <w:jc w:val="center"/>
        </w:trPr>
        <w:tc>
          <w:tcPr>
            <w:tcW w:w="10031" w:type="dxa"/>
            <w:gridSpan w:val="2"/>
          </w:tcPr>
          <w:p w14:paraId="5EB48ED9" w14:textId="2EB5260C" w:rsidR="00F729A5" w:rsidRPr="00F729A5" w:rsidRDefault="00F729A5" w:rsidP="00F729A5">
            <w:pPr>
              <w:jc w:val="center"/>
              <w:rPr>
                <w:szCs w:val="24"/>
                <w:lang w:eastAsia="ru-RU"/>
              </w:rPr>
            </w:pPr>
            <w:r w:rsidRPr="00F729A5">
              <w:rPr>
                <w:b/>
                <w:szCs w:val="24"/>
                <w:lang w:eastAsia="ru-RU"/>
              </w:rPr>
              <w:lastRenderedPageBreak/>
              <w:t xml:space="preserve">9 </w:t>
            </w:r>
            <w:r w:rsidR="00405F22">
              <w:rPr>
                <w:b/>
                <w:szCs w:val="24"/>
                <w:lang w:eastAsia="ru-RU"/>
              </w:rPr>
              <w:t xml:space="preserve">– </w:t>
            </w:r>
            <w:r w:rsidRPr="00F729A5">
              <w:rPr>
                <w:b/>
                <w:szCs w:val="24"/>
                <w:lang w:eastAsia="ru-RU"/>
              </w:rPr>
              <w:t>Академічна мобільність</w:t>
            </w:r>
          </w:p>
        </w:tc>
      </w:tr>
      <w:tr w:rsidR="00845275" w:rsidRPr="00251B04" w14:paraId="66E3476B" w14:textId="77777777" w:rsidTr="001B742C">
        <w:trPr>
          <w:jc w:val="center"/>
        </w:trPr>
        <w:tc>
          <w:tcPr>
            <w:tcW w:w="2830" w:type="dxa"/>
          </w:tcPr>
          <w:p w14:paraId="516E794F" w14:textId="77777777" w:rsidR="00845275" w:rsidRPr="00F729A5" w:rsidRDefault="00845275" w:rsidP="00845275">
            <w:pPr>
              <w:rPr>
                <w:b/>
                <w:szCs w:val="24"/>
                <w:lang w:eastAsia="ru-RU"/>
              </w:rPr>
            </w:pPr>
            <w:r w:rsidRPr="00F729A5">
              <w:rPr>
                <w:b/>
                <w:szCs w:val="24"/>
                <w:lang w:eastAsia="ru-RU"/>
              </w:rPr>
              <w:t>Національна кредитна мобільність</w:t>
            </w:r>
          </w:p>
        </w:tc>
        <w:tc>
          <w:tcPr>
            <w:tcW w:w="7201" w:type="dxa"/>
          </w:tcPr>
          <w:p w14:paraId="1630BD85" w14:textId="3B204C20" w:rsidR="00845275" w:rsidRPr="00BE249E" w:rsidRDefault="00845275" w:rsidP="00845275">
            <w:pPr>
              <w:pStyle w:val="af6"/>
              <w:jc w:val="both"/>
              <w:rPr>
                <w:szCs w:val="20"/>
                <w:lang w:val="uk-UA" w:eastAsia="ru-RU"/>
              </w:rPr>
            </w:pPr>
            <w:r>
              <w:rPr>
                <w:szCs w:val="20"/>
                <w:lang w:val="uk-UA" w:eastAsia="ru-RU"/>
              </w:rPr>
              <w:t>З</w:t>
            </w:r>
            <w:r w:rsidRPr="00DB1B0A">
              <w:rPr>
                <w:szCs w:val="20"/>
                <w:lang w:val="uk-UA" w:eastAsia="ru-RU"/>
              </w:rPr>
              <w:t>дійснюється на основі Положення про академічну мобільність учасників освітнього процесу СНУ ім. В.</w:t>
            </w:r>
            <w:r>
              <w:rPr>
                <w:szCs w:val="20"/>
                <w:lang w:val="uk-UA" w:eastAsia="ru-RU"/>
              </w:rPr>
              <w:t> </w:t>
            </w:r>
            <w:r w:rsidRPr="00DB1B0A">
              <w:rPr>
                <w:szCs w:val="20"/>
                <w:lang w:val="uk-UA" w:eastAsia="ru-RU"/>
              </w:rPr>
              <w:t>Даля</w:t>
            </w:r>
            <w:r>
              <w:rPr>
                <w:szCs w:val="20"/>
                <w:lang w:val="uk-UA" w:eastAsia="ru-RU"/>
              </w:rPr>
              <w:t xml:space="preserve">; двосторонніх договорів </w:t>
            </w:r>
            <w:r w:rsidRPr="00DB1B0A">
              <w:rPr>
                <w:szCs w:val="20"/>
                <w:lang w:val="uk-UA" w:eastAsia="ru-RU"/>
              </w:rPr>
              <w:t>між СНУ ім. В. Даля та університетами</w:t>
            </w:r>
            <w:r>
              <w:rPr>
                <w:szCs w:val="20"/>
                <w:lang w:val="uk-UA" w:eastAsia="ru-RU"/>
              </w:rPr>
              <w:t xml:space="preserve"> </w:t>
            </w:r>
            <w:r w:rsidRPr="00DB1B0A">
              <w:rPr>
                <w:szCs w:val="20"/>
                <w:lang w:val="uk-UA" w:eastAsia="ru-RU"/>
              </w:rPr>
              <w:t>України</w:t>
            </w:r>
            <w:r>
              <w:rPr>
                <w:szCs w:val="20"/>
                <w:lang w:val="uk-UA" w:eastAsia="ru-RU"/>
              </w:rPr>
              <w:t>. Д</w:t>
            </w:r>
            <w:r w:rsidRPr="00320099">
              <w:rPr>
                <w:szCs w:val="20"/>
                <w:lang w:val="uk-UA" w:eastAsia="ru-RU"/>
              </w:rPr>
              <w:t>опускаються індивідуальні угоди про академічну</w:t>
            </w:r>
            <w:r>
              <w:rPr>
                <w:szCs w:val="20"/>
                <w:lang w:val="uk-UA" w:eastAsia="ru-RU"/>
              </w:rPr>
              <w:t xml:space="preserve"> </w:t>
            </w:r>
            <w:r w:rsidRPr="00320099">
              <w:rPr>
                <w:szCs w:val="20"/>
                <w:lang w:val="uk-UA" w:eastAsia="ru-RU"/>
              </w:rPr>
              <w:t>мобільність для навчання та проведення досліджень в</w:t>
            </w:r>
            <w:r>
              <w:rPr>
                <w:szCs w:val="20"/>
                <w:lang w:val="uk-UA" w:eastAsia="ru-RU"/>
              </w:rPr>
              <w:t xml:space="preserve"> </w:t>
            </w:r>
            <w:r w:rsidRPr="00320099">
              <w:rPr>
                <w:szCs w:val="20"/>
                <w:lang w:val="uk-UA" w:eastAsia="ru-RU"/>
              </w:rPr>
              <w:t xml:space="preserve">університетах та </w:t>
            </w:r>
            <w:proofErr w:type="spellStart"/>
            <w:r w:rsidRPr="00320099">
              <w:rPr>
                <w:szCs w:val="20"/>
                <w:lang w:val="uk-UA" w:eastAsia="ru-RU"/>
              </w:rPr>
              <w:t>науих</w:t>
            </w:r>
            <w:proofErr w:type="spellEnd"/>
            <w:r w:rsidRPr="00320099">
              <w:rPr>
                <w:szCs w:val="20"/>
                <w:lang w:val="uk-UA" w:eastAsia="ru-RU"/>
              </w:rPr>
              <w:t xml:space="preserve"> установах України.</w:t>
            </w:r>
          </w:p>
        </w:tc>
      </w:tr>
      <w:tr w:rsidR="00845275" w:rsidRPr="00251B04" w14:paraId="211A1F25" w14:textId="77777777" w:rsidTr="001B742C">
        <w:trPr>
          <w:jc w:val="center"/>
        </w:trPr>
        <w:tc>
          <w:tcPr>
            <w:tcW w:w="2830" w:type="dxa"/>
          </w:tcPr>
          <w:p w14:paraId="3837C53D" w14:textId="77777777" w:rsidR="00845275" w:rsidRPr="00F729A5" w:rsidRDefault="00845275" w:rsidP="00845275">
            <w:pPr>
              <w:rPr>
                <w:b/>
                <w:szCs w:val="24"/>
                <w:lang w:eastAsia="ru-RU"/>
              </w:rPr>
            </w:pPr>
            <w:r w:rsidRPr="00F729A5">
              <w:rPr>
                <w:b/>
                <w:szCs w:val="24"/>
                <w:lang w:eastAsia="ru-RU"/>
              </w:rPr>
              <w:t>Міжнародна кредитна мобільність</w:t>
            </w:r>
          </w:p>
        </w:tc>
        <w:tc>
          <w:tcPr>
            <w:tcW w:w="7201" w:type="dxa"/>
          </w:tcPr>
          <w:p w14:paraId="3DEF5199" w14:textId="06D96B47" w:rsidR="00845275" w:rsidRPr="000E1AB1" w:rsidRDefault="00845275" w:rsidP="00845275">
            <w:pPr>
              <w:shd w:val="clear" w:color="auto" w:fill="FFFFFF"/>
              <w:jc w:val="both"/>
              <w:rPr>
                <w:szCs w:val="24"/>
                <w:lang w:eastAsia="ru-RU"/>
              </w:rPr>
            </w:pPr>
            <w:r w:rsidRPr="00320099">
              <w:rPr>
                <w:szCs w:val="24"/>
                <w:lang w:eastAsia="ru-RU"/>
              </w:rPr>
              <w:t>Відбувається на основі Положення про академічну мобільність учасників освітнього процесу СНУ ім. В. Даля;</w:t>
            </w:r>
            <w:r>
              <w:rPr>
                <w:szCs w:val="24"/>
                <w:lang w:eastAsia="ru-RU"/>
              </w:rPr>
              <w:t xml:space="preserve"> </w:t>
            </w:r>
            <w:r w:rsidRPr="00320099">
              <w:rPr>
                <w:szCs w:val="24"/>
                <w:lang w:eastAsia="ru-RU"/>
              </w:rPr>
              <w:t>двосторонніх договорів між СНУ ім. В. Даля та закладами вищої освіти</w:t>
            </w:r>
            <w:r>
              <w:rPr>
                <w:szCs w:val="24"/>
                <w:lang w:eastAsia="ru-RU"/>
              </w:rPr>
              <w:t xml:space="preserve"> </w:t>
            </w:r>
            <w:r w:rsidRPr="00320099">
              <w:rPr>
                <w:szCs w:val="24"/>
                <w:lang w:eastAsia="ru-RU"/>
              </w:rPr>
              <w:t>зарубіжних країн-партнерів, міжнародних конвенцій, угод,</w:t>
            </w:r>
            <w:r>
              <w:rPr>
                <w:szCs w:val="24"/>
                <w:lang w:eastAsia="ru-RU"/>
              </w:rPr>
              <w:t xml:space="preserve"> </w:t>
            </w:r>
            <w:r w:rsidRPr="00320099">
              <w:rPr>
                <w:szCs w:val="24"/>
                <w:lang w:eastAsia="ru-RU"/>
              </w:rPr>
              <w:t>меморандумів та інших діючих нормативно-правових актів, що</w:t>
            </w:r>
            <w:r>
              <w:rPr>
                <w:szCs w:val="24"/>
                <w:lang w:eastAsia="ru-RU"/>
              </w:rPr>
              <w:t xml:space="preserve"> </w:t>
            </w:r>
            <w:r w:rsidRPr="00320099">
              <w:rPr>
                <w:szCs w:val="24"/>
                <w:lang w:eastAsia="ru-RU"/>
              </w:rPr>
              <w:t>регламентують ці питання.</w:t>
            </w:r>
          </w:p>
        </w:tc>
      </w:tr>
      <w:tr w:rsidR="00845275" w:rsidRPr="00737805" w14:paraId="0423F3A4" w14:textId="77777777" w:rsidTr="001B742C">
        <w:trPr>
          <w:jc w:val="center"/>
        </w:trPr>
        <w:tc>
          <w:tcPr>
            <w:tcW w:w="2830" w:type="dxa"/>
          </w:tcPr>
          <w:p w14:paraId="0229A0A4" w14:textId="77777777" w:rsidR="00845275" w:rsidRPr="00737805" w:rsidRDefault="00845275" w:rsidP="00845275">
            <w:pPr>
              <w:rPr>
                <w:b/>
                <w:szCs w:val="24"/>
                <w:lang w:eastAsia="ru-RU"/>
              </w:rPr>
            </w:pPr>
            <w:r w:rsidRPr="00737805">
              <w:rPr>
                <w:b/>
                <w:szCs w:val="24"/>
                <w:lang w:eastAsia="ru-RU"/>
              </w:rPr>
              <w:t>Навчання іноземних здобувачів вищої освіти</w:t>
            </w:r>
          </w:p>
        </w:tc>
        <w:tc>
          <w:tcPr>
            <w:tcW w:w="7201" w:type="dxa"/>
          </w:tcPr>
          <w:p w14:paraId="73685223" w14:textId="23D39F5E" w:rsidR="00845275" w:rsidRPr="00737805" w:rsidRDefault="00845275" w:rsidP="00845275">
            <w:pPr>
              <w:jc w:val="both"/>
              <w:rPr>
                <w:szCs w:val="24"/>
                <w:lang w:eastAsia="ru-RU"/>
              </w:rPr>
            </w:pPr>
            <w:r w:rsidRPr="005E1ADB">
              <w:rPr>
                <w:szCs w:val="24"/>
                <w:lang w:eastAsia="ru-RU"/>
              </w:rPr>
              <w:t>Навчання іноземців здійснюється за денною (очною) формою навчання на підставі документів про попередню освіту, які були отримані не раніше, ніж за 10 років до дати звернення із заявою щодо вступу до українських навчальних закладів (крім заяв щодо вступу до аспірантури, докторантури, післядипломної освіти).</w:t>
            </w:r>
          </w:p>
        </w:tc>
      </w:tr>
    </w:tbl>
    <w:p w14:paraId="18EF7350" w14:textId="2A4BD3CC" w:rsidR="00F729A5" w:rsidRDefault="00F729A5" w:rsidP="00F729A5">
      <w:pPr>
        <w:jc w:val="center"/>
        <w:rPr>
          <w:b/>
          <w:szCs w:val="24"/>
        </w:rPr>
      </w:pPr>
      <w:bookmarkStart w:id="3" w:name="_Toc449952493"/>
      <w:bookmarkEnd w:id="2"/>
    </w:p>
    <w:p w14:paraId="3A090563" w14:textId="07207D5C" w:rsidR="008C7780" w:rsidRDefault="008C7780" w:rsidP="00F729A5">
      <w:pPr>
        <w:jc w:val="center"/>
        <w:rPr>
          <w:b/>
          <w:szCs w:val="24"/>
        </w:rPr>
      </w:pPr>
    </w:p>
    <w:p w14:paraId="352770A5" w14:textId="0B9AEC4B" w:rsidR="00F729A5" w:rsidRPr="000C032D" w:rsidRDefault="001B742C" w:rsidP="00F729A5">
      <w:pPr>
        <w:jc w:val="center"/>
        <w:rPr>
          <w:b/>
          <w:szCs w:val="24"/>
        </w:rPr>
      </w:pPr>
      <w:r w:rsidRPr="00737805">
        <w:rPr>
          <w:b/>
          <w:szCs w:val="24"/>
        </w:rPr>
        <w:t>2. ПЕРЕЛІК КОМПОНЕНТ ОСВІТНЬ</w:t>
      </w:r>
      <w:r w:rsidRPr="002F7EA8">
        <w:rPr>
          <w:b/>
          <w:szCs w:val="24"/>
        </w:rPr>
        <w:t>О</w:t>
      </w:r>
      <w:r>
        <w:rPr>
          <w:b/>
          <w:szCs w:val="24"/>
        </w:rPr>
        <w:t>Ї</w:t>
      </w:r>
      <w:r w:rsidRPr="000C032D">
        <w:rPr>
          <w:b/>
          <w:szCs w:val="24"/>
        </w:rPr>
        <w:t xml:space="preserve"> ПРОГРАМИ ТА ЇХ ЛОГІЧНА ПОСЛІДОВНІСТЬ</w:t>
      </w:r>
    </w:p>
    <w:p w14:paraId="451946B4" w14:textId="77777777" w:rsidR="00F729A5" w:rsidRPr="000C032D" w:rsidRDefault="00F729A5" w:rsidP="00F729A5">
      <w:pPr>
        <w:jc w:val="center"/>
        <w:rPr>
          <w:b/>
          <w:szCs w:val="24"/>
        </w:rPr>
      </w:pPr>
    </w:p>
    <w:p w14:paraId="75BA3C48" w14:textId="2C503550" w:rsidR="00F729A5" w:rsidRDefault="001B742C" w:rsidP="001B742C">
      <w:pPr>
        <w:tabs>
          <w:tab w:val="center" w:pos="5173"/>
        </w:tabs>
        <w:ind w:firstLine="709"/>
        <w:jc w:val="center"/>
        <w:rPr>
          <w:szCs w:val="24"/>
        </w:rPr>
      </w:pPr>
      <w:r>
        <w:rPr>
          <w:szCs w:val="24"/>
        </w:rPr>
        <w:t>2.1. ПЕРЕЛІК КОМПОНЕНТ ОП</w:t>
      </w:r>
    </w:p>
    <w:p w14:paraId="1E107AF1" w14:textId="5AFEFCBE" w:rsidR="00F729A5" w:rsidRPr="000C78B7" w:rsidRDefault="00F729A5" w:rsidP="004D2BC4">
      <w:pPr>
        <w:tabs>
          <w:tab w:val="center" w:pos="5173"/>
        </w:tabs>
        <w:ind w:firstLine="709"/>
        <w:rPr>
          <w:sz w:val="2"/>
          <w:szCs w:val="2"/>
        </w:rPr>
      </w:pPr>
      <w:r w:rsidRPr="00251B04">
        <w:rPr>
          <w:szCs w:val="24"/>
        </w:rPr>
        <w:tab/>
      </w:r>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6261"/>
        <w:gridCol w:w="7"/>
        <w:gridCol w:w="1170"/>
        <w:gridCol w:w="1961"/>
      </w:tblGrid>
      <w:tr w:rsidR="00920CD9" w:rsidRPr="000C78B7" w14:paraId="5D1AE5AD" w14:textId="77777777" w:rsidTr="001B742C">
        <w:trPr>
          <w:tblHeader/>
          <w:jc w:val="center"/>
        </w:trPr>
        <w:tc>
          <w:tcPr>
            <w:tcW w:w="790" w:type="dxa"/>
          </w:tcPr>
          <w:p w14:paraId="79492AF7" w14:textId="67F9FF05" w:rsidR="00F729A5" w:rsidRPr="00F729A5" w:rsidRDefault="004F265F" w:rsidP="00F729A5">
            <w:pPr>
              <w:jc w:val="center"/>
              <w:rPr>
                <w:szCs w:val="24"/>
                <w:lang w:eastAsia="ru-RU"/>
              </w:rPr>
            </w:pPr>
            <w:r>
              <w:rPr>
                <w:szCs w:val="24"/>
                <w:lang w:eastAsia="ru-RU"/>
              </w:rPr>
              <w:t>Код н/д</w:t>
            </w:r>
          </w:p>
        </w:tc>
        <w:tc>
          <w:tcPr>
            <w:tcW w:w="6261" w:type="dxa"/>
          </w:tcPr>
          <w:p w14:paraId="2B667E16" w14:textId="77777777" w:rsidR="004F265F" w:rsidRPr="004F265F" w:rsidRDefault="004F265F" w:rsidP="004F265F">
            <w:pPr>
              <w:jc w:val="center"/>
              <w:rPr>
                <w:szCs w:val="24"/>
                <w:lang w:eastAsia="ru-RU"/>
              </w:rPr>
            </w:pPr>
            <w:r w:rsidRPr="004F265F">
              <w:rPr>
                <w:szCs w:val="24"/>
                <w:lang w:eastAsia="ru-RU"/>
              </w:rPr>
              <w:t>Компоненти освітньої програми</w:t>
            </w:r>
          </w:p>
          <w:p w14:paraId="15FFD5BB" w14:textId="77777777" w:rsidR="004F265F" w:rsidRPr="004F265F" w:rsidRDefault="004F265F" w:rsidP="004F265F">
            <w:pPr>
              <w:jc w:val="center"/>
              <w:rPr>
                <w:szCs w:val="24"/>
                <w:lang w:eastAsia="ru-RU"/>
              </w:rPr>
            </w:pPr>
            <w:r w:rsidRPr="004F265F">
              <w:rPr>
                <w:szCs w:val="24"/>
                <w:lang w:eastAsia="ru-RU"/>
              </w:rPr>
              <w:t>(навчальні дисципліни, курсові проекти (роботи),</w:t>
            </w:r>
          </w:p>
          <w:p w14:paraId="07024783" w14:textId="12B72234" w:rsidR="00F729A5" w:rsidRPr="00F729A5" w:rsidRDefault="004F265F" w:rsidP="004F265F">
            <w:pPr>
              <w:jc w:val="center"/>
              <w:rPr>
                <w:szCs w:val="24"/>
                <w:lang w:eastAsia="ru-RU"/>
              </w:rPr>
            </w:pPr>
            <w:r w:rsidRPr="004F265F">
              <w:rPr>
                <w:szCs w:val="24"/>
                <w:lang w:eastAsia="ru-RU"/>
              </w:rPr>
              <w:t>практики, кваліфікаційна робота)</w:t>
            </w:r>
          </w:p>
        </w:tc>
        <w:tc>
          <w:tcPr>
            <w:tcW w:w="1177" w:type="dxa"/>
            <w:gridSpan w:val="2"/>
          </w:tcPr>
          <w:p w14:paraId="7D7E10C7" w14:textId="2E8F3539" w:rsidR="00F729A5" w:rsidRPr="00F729A5" w:rsidRDefault="004F265F" w:rsidP="00F729A5">
            <w:pPr>
              <w:jc w:val="center"/>
              <w:rPr>
                <w:szCs w:val="24"/>
                <w:lang w:eastAsia="ru-RU"/>
              </w:rPr>
            </w:pPr>
            <w:r w:rsidRPr="00F729A5">
              <w:rPr>
                <w:szCs w:val="24"/>
                <w:lang w:eastAsia="ru-RU"/>
              </w:rPr>
              <w:t>Кількість кредитів</w:t>
            </w:r>
          </w:p>
        </w:tc>
        <w:tc>
          <w:tcPr>
            <w:tcW w:w="1961" w:type="dxa"/>
          </w:tcPr>
          <w:p w14:paraId="0D955709" w14:textId="77777777" w:rsidR="004F265F" w:rsidRPr="00F729A5" w:rsidRDefault="004F265F" w:rsidP="004F265F">
            <w:pPr>
              <w:jc w:val="center"/>
              <w:rPr>
                <w:szCs w:val="24"/>
                <w:lang w:eastAsia="ru-RU"/>
              </w:rPr>
            </w:pPr>
            <w:r w:rsidRPr="00F729A5">
              <w:rPr>
                <w:szCs w:val="24"/>
                <w:lang w:eastAsia="ru-RU"/>
              </w:rPr>
              <w:t>Форма</w:t>
            </w:r>
          </w:p>
          <w:p w14:paraId="3538B815" w14:textId="77777777" w:rsidR="004F265F" w:rsidRPr="00F729A5" w:rsidRDefault="004F265F" w:rsidP="004F265F">
            <w:pPr>
              <w:jc w:val="center"/>
              <w:rPr>
                <w:szCs w:val="24"/>
                <w:lang w:eastAsia="ru-RU"/>
              </w:rPr>
            </w:pPr>
            <w:r w:rsidRPr="00F729A5">
              <w:rPr>
                <w:szCs w:val="24"/>
                <w:lang w:eastAsia="ru-RU"/>
              </w:rPr>
              <w:t>підсумкового</w:t>
            </w:r>
          </w:p>
          <w:p w14:paraId="6856983A" w14:textId="5BFABFDD" w:rsidR="00F729A5" w:rsidRPr="00F729A5" w:rsidRDefault="004F265F" w:rsidP="004F265F">
            <w:pPr>
              <w:jc w:val="center"/>
              <w:rPr>
                <w:szCs w:val="24"/>
                <w:lang w:eastAsia="ru-RU"/>
              </w:rPr>
            </w:pPr>
            <w:r w:rsidRPr="00F729A5">
              <w:rPr>
                <w:szCs w:val="24"/>
                <w:lang w:eastAsia="ru-RU"/>
              </w:rPr>
              <w:t>контролю</w:t>
            </w:r>
          </w:p>
        </w:tc>
      </w:tr>
      <w:tr w:rsidR="004F265F" w:rsidRPr="000C78B7" w14:paraId="6518BE5E" w14:textId="77777777" w:rsidTr="001B742C">
        <w:trPr>
          <w:tblHeader/>
          <w:jc w:val="center"/>
        </w:trPr>
        <w:tc>
          <w:tcPr>
            <w:tcW w:w="790" w:type="dxa"/>
          </w:tcPr>
          <w:p w14:paraId="4BBF465E" w14:textId="7D41637D" w:rsidR="004F265F" w:rsidRPr="00F729A5" w:rsidRDefault="004F265F" w:rsidP="004F265F">
            <w:pPr>
              <w:jc w:val="center"/>
              <w:rPr>
                <w:szCs w:val="24"/>
                <w:lang w:eastAsia="ru-RU"/>
              </w:rPr>
            </w:pPr>
            <w:r w:rsidRPr="00F729A5">
              <w:rPr>
                <w:szCs w:val="24"/>
                <w:lang w:eastAsia="ru-RU"/>
              </w:rPr>
              <w:t>1</w:t>
            </w:r>
          </w:p>
        </w:tc>
        <w:tc>
          <w:tcPr>
            <w:tcW w:w="6261" w:type="dxa"/>
          </w:tcPr>
          <w:p w14:paraId="03FB53F3" w14:textId="5092A832" w:rsidR="004F265F" w:rsidRPr="00F729A5" w:rsidRDefault="004F265F" w:rsidP="004F265F">
            <w:pPr>
              <w:jc w:val="center"/>
              <w:rPr>
                <w:szCs w:val="24"/>
                <w:lang w:eastAsia="ru-RU"/>
              </w:rPr>
            </w:pPr>
            <w:r w:rsidRPr="00F729A5">
              <w:rPr>
                <w:szCs w:val="24"/>
                <w:lang w:eastAsia="ru-RU"/>
              </w:rPr>
              <w:t>2</w:t>
            </w:r>
          </w:p>
        </w:tc>
        <w:tc>
          <w:tcPr>
            <w:tcW w:w="1177" w:type="dxa"/>
            <w:gridSpan w:val="2"/>
          </w:tcPr>
          <w:p w14:paraId="5BD055E9" w14:textId="254B74AF" w:rsidR="004F265F" w:rsidRPr="00F729A5" w:rsidRDefault="004F265F" w:rsidP="004F265F">
            <w:pPr>
              <w:jc w:val="center"/>
              <w:rPr>
                <w:szCs w:val="24"/>
                <w:lang w:eastAsia="ru-RU"/>
              </w:rPr>
            </w:pPr>
            <w:r w:rsidRPr="00F729A5">
              <w:rPr>
                <w:szCs w:val="24"/>
                <w:lang w:eastAsia="ru-RU"/>
              </w:rPr>
              <w:t>3</w:t>
            </w:r>
          </w:p>
        </w:tc>
        <w:tc>
          <w:tcPr>
            <w:tcW w:w="1961" w:type="dxa"/>
          </w:tcPr>
          <w:p w14:paraId="627CB42B" w14:textId="5AC83457" w:rsidR="004F265F" w:rsidRPr="00F729A5" w:rsidRDefault="004F265F" w:rsidP="004F265F">
            <w:pPr>
              <w:jc w:val="center"/>
              <w:rPr>
                <w:szCs w:val="24"/>
                <w:lang w:eastAsia="ru-RU"/>
              </w:rPr>
            </w:pPr>
            <w:r w:rsidRPr="00F729A5">
              <w:rPr>
                <w:szCs w:val="24"/>
                <w:lang w:eastAsia="ru-RU"/>
              </w:rPr>
              <w:t>4</w:t>
            </w:r>
          </w:p>
        </w:tc>
      </w:tr>
      <w:tr w:rsidR="004F265F" w:rsidRPr="000C78B7" w14:paraId="0A348816" w14:textId="77777777" w:rsidTr="001B742C">
        <w:trPr>
          <w:jc w:val="center"/>
        </w:trPr>
        <w:tc>
          <w:tcPr>
            <w:tcW w:w="10189" w:type="dxa"/>
            <w:gridSpan w:val="5"/>
          </w:tcPr>
          <w:p w14:paraId="6BE9FA4F" w14:textId="605E8F28" w:rsidR="004F265F" w:rsidRPr="002669A7" w:rsidRDefault="004F265F" w:rsidP="004F265F">
            <w:pPr>
              <w:jc w:val="center"/>
              <w:rPr>
                <w:szCs w:val="24"/>
                <w:lang w:eastAsia="ru-RU"/>
              </w:rPr>
            </w:pPr>
            <w:r w:rsidRPr="002669A7">
              <w:rPr>
                <w:szCs w:val="24"/>
                <w:lang w:eastAsia="ru-RU"/>
              </w:rPr>
              <w:t>Обов'язкові компоненти ОП</w:t>
            </w:r>
          </w:p>
        </w:tc>
      </w:tr>
      <w:tr w:rsidR="004F265F" w:rsidRPr="000C78B7" w14:paraId="17D25536" w14:textId="77777777" w:rsidTr="001B742C">
        <w:trPr>
          <w:jc w:val="center"/>
        </w:trPr>
        <w:tc>
          <w:tcPr>
            <w:tcW w:w="790" w:type="dxa"/>
            <w:vAlign w:val="center"/>
          </w:tcPr>
          <w:p w14:paraId="1C557050" w14:textId="57A9ACE9" w:rsidR="004F265F" w:rsidRPr="00F729A5" w:rsidRDefault="004F265F" w:rsidP="004D2BC4">
            <w:pPr>
              <w:jc w:val="center"/>
              <w:rPr>
                <w:szCs w:val="24"/>
                <w:lang w:eastAsia="ru-RU"/>
              </w:rPr>
            </w:pPr>
            <w:r>
              <w:rPr>
                <w:szCs w:val="24"/>
                <w:lang w:eastAsia="ru-RU"/>
              </w:rPr>
              <w:t>ОК1</w:t>
            </w:r>
          </w:p>
        </w:tc>
        <w:tc>
          <w:tcPr>
            <w:tcW w:w="6261" w:type="dxa"/>
          </w:tcPr>
          <w:p w14:paraId="14C26902" w14:textId="77777777" w:rsidR="004F265F" w:rsidRPr="0030729E" w:rsidRDefault="004F265F" w:rsidP="004F265F">
            <w:pPr>
              <w:rPr>
                <w:lang w:eastAsia="ru-RU"/>
              </w:rPr>
            </w:pPr>
            <w:r w:rsidRPr="0030729E">
              <w:rPr>
                <w:lang w:eastAsia="ru-RU"/>
              </w:rPr>
              <w:t>Українська мова (за професійним спрямуванням)</w:t>
            </w:r>
          </w:p>
        </w:tc>
        <w:tc>
          <w:tcPr>
            <w:tcW w:w="1177" w:type="dxa"/>
            <w:gridSpan w:val="2"/>
          </w:tcPr>
          <w:p w14:paraId="01433132" w14:textId="77777777" w:rsidR="004F265F" w:rsidRPr="0030729E" w:rsidRDefault="004F265F" w:rsidP="004F265F">
            <w:pPr>
              <w:jc w:val="center"/>
              <w:rPr>
                <w:lang w:eastAsia="ru-RU"/>
              </w:rPr>
            </w:pPr>
            <w:r w:rsidRPr="0030729E">
              <w:rPr>
                <w:lang w:eastAsia="ru-RU"/>
              </w:rPr>
              <w:t>4,0</w:t>
            </w:r>
          </w:p>
        </w:tc>
        <w:tc>
          <w:tcPr>
            <w:tcW w:w="1961" w:type="dxa"/>
          </w:tcPr>
          <w:p w14:paraId="09C2F8E0" w14:textId="636BEBC0" w:rsidR="004F265F" w:rsidRPr="0030729E" w:rsidRDefault="004F265F" w:rsidP="004F265F">
            <w:pPr>
              <w:jc w:val="center"/>
              <w:rPr>
                <w:szCs w:val="24"/>
                <w:lang w:eastAsia="ru-RU"/>
              </w:rPr>
            </w:pPr>
            <w:r w:rsidRPr="0030729E">
              <w:rPr>
                <w:szCs w:val="24"/>
                <w:lang w:eastAsia="ru-RU"/>
              </w:rPr>
              <w:t>іспит, залік</w:t>
            </w:r>
          </w:p>
        </w:tc>
      </w:tr>
      <w:tr w:rsidR="004F265F" w:rsidRPr="000C78B7" w14:paraId="2396FC38" w14:textId="77777777" w:rsidTr="001B742C">
        <w:trPr>
          <w:jc w:val="center"/>
        </w:trPr>
        <w:tc>
          <w:tcPr>
            <w:tcW w:w="790" w:type="dxa"/>
            <w:vAlign w:val="center"/>
          </w:tcPr>
          <w:p w14:paraId="7B1BC18E" w14:textId="235B48F4" w:rsidR="004F265F" w:rsidRPr="00F729A5" w:rsidRDefault="004F265F" w:rsidP="004D2BC4">
            <w:pPr>
              <w:jc w:val="center"/>
              <w:rPr>
                <w:szCs w:val="24"/>
                <w:lang w:eastAsia="ru-RU"/>
              </w:rPr>
            </w:pPr>
            <w:r>
              <w:rPr>
                <w:szCs w:val="24"/>
                <w:lang w:eastAsia="ru-RU"/>
              </w:rPr>
              <w:t>ОК</w:t>
            </w:r>
            <w:r w:rsidRPr="00F729A5">
              <w:rPr>
                <w:szCs w:val="24"/>
                <w:lang w:eastAsia="ru-RU"/>
              </w:rPr>
              <w:t>2</w:t>
            </w:r>
          </w:p>
        </w:tc>
        <w:tc>
          <w:tcPr>
            <w:tcW w:w="6261" w:type="dxa"/>
          </w:tcPr>
          <w:p w14:paraId="72DD7156" w14:textId="77777777" w:rsidR="004F265F" w:rsidRPr="0030729E" w:rsidRDefault="004F265F" w:rsidP="004F265F">
            <w:pPr>
              <w:rPr>
                <w:lang w:eastAsia="ru-RU"/>
              </w:rPr>
            </w:pPr>
            <w:r w:rsidRPr="0030729E">
              <w:rPr>
                <w:lang w:eastAsia="ru-RU"/>
              </w:rPr>
              <w:t>Історія України і  української культури</w:t>
            </w:r>
          </w:p>
        </w:tc>
        <w:tc>
          <w:tcPr>
            <w:tcW w:w="1177" w:type="dxa"/>
            <w:gridSpan w:val="2"/>
          </w:tcPr>
          <w:p w14:paraId="3451E582" w14:textId="77777777" w:rsidR="004F265F" w:rsidRPr="0030729E" w:rsidRDefault="004F265F" w:rsidP="004F265F">
            <w:pPr>
              <w:jc w:val="center"/>
              <w:rPr>
                <w:lang w:eastAsia="ru-RU"/>
              </w:rPr>
            </w:pPr>
            <w:r w:rsidRPr="0030729E">
              <w:rPr>
                <w:lang w:eastAsia="ru-RU"/>
              </w:rPr>
              <w:t>4,0</w:t>
            </w:r>
          </w:p>
        </w:tc>
        <w:tc>
          <w:tcPr>
            <w:tcW w:w="1961" w:type="dxa"/>
          </w:tcPr>
          <w:p w14:paraId="44DE6A0B" w14:textId="3E40137F" w:rsidR="004F265F" w:rsidRPr="0030729E" w:rsidRDefault="004F265F" w:rsidP="004F265F">
            <w:pPr>
              <w:jc w:val="center"/>
              <w:rPr>
                <w:szCs w:val="24"/>
                <w:lang w:eastAsia="ru-RU"/>
              </w:rPr>
            </w:pPr>
            <w:r w:rsidRPr="0030729E">
              <w:rPr>
                <w:szCs w:val="24"/>
                <w:lang w:eastAsia="ru-RU"/>
              </w:rPr>
              <w:t>іспит, залік</w:t>
            </w:r>
          </w:p>
        </w:tc>
      </w:tr>
      <w:tr w:rsidR="004F265F" w:rsidRPr="000C78B7" w14:paraId="718D20EC" w14:textId="77777777" w:rsidTr="001B742C">
        <w:trPr>
          <w:jc w:val="center"/>
        </w:trPr>
        <w:tc>
          <w:tcPr>
            <w:tcW w:w="790" w:type="dxa"/>
            <w:vAlign w:val="center"/>
          </w:tcPr>
          <w:p w14:paraId="7256AA1C" w14:textId="000A781C" w:rsidR="004F265F" w:rsidRPr="00F729A5" w:rsidRDefault="004F265F" w:rsidP="004D2BC4">
            <w:pPr>
              <w:jc w:val="center"/>
              <w:rPr>
                <w:szCs w:val="24"/>
                <w:lang w:eastAsia="ru-RU"/>
              </w:rPr>
            </w:pPr>
            <w:r>
              <w:rPr>
                <w:szCs w:val="24"/>
                <w:lang w:eastAsia="ru-RU"/>
              </w:rPr>
              <w:t>ОК</w:t>
            </w:r>
            <w:r w:rsidRPr="00F729A5">
              <w:rPr>
                <w:szCs w:val="24"/>
                <w:lang w:eastAsia="ru-RU"/>
              </w:rPr>
              <w:t>3</w:t>
            </w:r>
          </w:p>
        </w:tc>
        <w:tc>
          <w:tcPr>
            <w:tcW w:w="6261" w:type="dxa"/>
          </w:tcPr>
          <w:p w14:paraId="01C8F61A" w14:textId="77777777" w:rsidR="004F265F" w:rsidRPr="0030729E" w:rsidRDefault="004F265F" w:rsidP="004F265F">
            <w:pPr>
              <w:rPr>
                <w:lang w:eastAsia="ru-RU"/>
              </w:rPr>
            </w:pPr>
            <w:r w:rsidRPr="0030729E">
              <w:rPr>
                <w:lang w:eastAsia="ru-RU"/>
              </w:rPr>
              <w:t>Іноземна мова</w:t>
            </w:r>
          </w:p>
        </w:tc>
        <w:tc>
          <w:tcPr>
            <w:tcW w:w="1177" w:type="dxa"/>
            <w:gridSpan w:val="2"/>
          </w:tcPr>
          <w:p w14:paraId="1595F5BA" w14:textId="28BF0689" w:rsidR="004F265F" w:rsidRPr="0030729E" w:rsidRDefault="004F265F" w:rsidP="004F265F">
            <w:pPr>
              <w:jc w:val="center"/>
              <w:rPr>
                <w:lang w:eastAsia="ru-RU"/>
              </w:rPr>
            </w:pPr>
            <w:r w:rsidRPr="0030729E">
              <w:rPr>
                <w:lang w:eastAsia="ru-RU"/>
              </w:rPr>
              <w:t>16,0</w:t>
            </w:r>
          </w:p>
        </w:tc>
        <w:tc>
          <w:tcPr>
            <w:tcW w:w="1961" w:type="dxa"/>
          </w:tcPr>
          <w:p w14:paraId="35008F7B" w14:textId="77777777" w:rsidR="004F265F" w:rsidRPr="0030729E" w:rsidRDefault="004F265F" w:rsidP="004F265F">
            <w:pPr>
              <w:jc w:val="center"/>
              <w:rPr>
                <w:szCs w:val="24"/>
                <w:lang w:eastAsia="ru-RU"/>
              </w:rPr>
            </w:pPr>
            <w:r w:rsidRPr="0030729E">
              <w:rPr>
                <w:szCs w:val="24"/>
                <w:lang w:eastAsia="ru-RU"/>
              </w:rPr>
              <w:t>залік</w:t>
            </w:r>
          </w:p>
        </w:tc>
      </w:tr>
      <w:tr w:rsidR="004F265F" w:rsidRPr="000C78B7" w14:paraId="4D64007A" w14:textId="77777777" w:rsidTr="001B742C">
        <w:trPr>
          <w:jc w:val="center"/>
        </w:trPr>
        <w:tc>
          <w:tcPr>
            <w:tcW w:w="790" w:type="dxa"/>
            <w:vAlign w:val="center"/>
          </w:tcPr>
          <w:p w14:paraId="4E34E343" w14:textId="2CAE77E1" w:rsidR="004F265F" w:rsidRPr="00F729A5" w:rsidRDefault="004F265F" w:rsidP="004D2BC4">
            <w:pPr>
              <w:jc w:val="center"/>
              <w:rPr>
                <w:szCs w:val="24"/>
                <w:lang w:eastAsia="ru-RU"/>
              </w:rPr>
            </w:pPr>
            <w:r>
              <w:rPr>
                <w:szCs w:val="24"/>
                <w:lang w:eastAsia="ru-RU"/>
              </w:rPr>
              <w:t>ОК</w:t>
            </w:r>
            <w:r w:rsidRPr="00F729A5">
              <w:rPr>
                <w:szCs w:val="24"/>
                <w:lang w:eastAsia="ru-RU"/>
              </w:rPr>
              <w:t>4</w:t>
            </w:r>
          </w:p>
        </w:tc>
        <w:tc>
          <w:tcPr>
            <w:tcW w:w="6261" w:type="dxa"/>
          </w:tcPr>
          <w:p w14:paraId="5DFF5FF9" w14:textId="77777777" w:rsidR="004F265F" w:rsidRPr="0030729E" w:rsidRDefault="004F265F" w:rsidP="004F265F">
            <w:pPr>
              <w:rPr>
                <w:lang w:eastAsia="ru-RU"/>
              </w:rPr>
            </w:pPr>
            <w:r w:rsidRPr="0030729E">
              <w:rPr>
                <w:lang w:eastAsia="ru-RU"/>
              </w:rPr>
              <w:t>Філософія</w:t>
            </w:r>
          </w:p>
        </w:tc>
        <w:tc>
          <w:tcPr>
            <w:tcW w:w="1177" w:type="dxa"/>
            <w:gridSpan w:val="2"/>
          </w:tcPr>
          <w:p w14:paraId="2911BD1C" w14:textId="77777777" w:rsidR="004F265F" w:rsidRPr="0030729E" w:rsidRDefault="004F265F" w:rsidP="004F265F">
            <w:pPr>
              <w:jc w:val="center"/>
              <w:rPr>
                <w:lang w:eastAsia="ru-RU"/>
              </w:rPr>
            </w:pPr>
            <w:r w:rsidRPr="0030729E">
              <w:rPr>
                <w:lang w:eastAsia="ru-RU"/>
              </w:rPr>
              <w:t>3,0</w:t>
            </w:r>
          </w:p>
        </w:tc>
        <w:tc>
          <w:tcPr>
            <w:tcW w:w="1961" w:type="dxa"/>
          </w:tcPr>
          <w:p w14:paraId="289092FF" w14:textId="77777777" w:rsidR="004F265F" w:rsidRPr="0030729E" w:rsidRDefault="004F265F" w:rsidP="004F265F">
            <w:pPr>
              <w:jc w:val="center"/>
              <w:rPr>
                <w:lang w:eastAsia="ru-RU"/>
              </w:rPr>
            </w:pPr>
            <w:r w:rsidRPr="0030729E">
              <w:rPr>
                <w:lang w:eastAsia="ru-RU"/>
              </w:rPr>
              <w:t>залік</w:t>
            </w:r>
          </w:p>
        </w:tc>
      </w:tr>
      <w:tr w:rsidR="004F265F" w:rsidRPr="000C78B7" w14:paraId="5CC95F6A" w14:textId="77777777" w:rsidTr="001B742C">
        <w:trPr>
          <w:jc w:val="center"/>
        </w:trPr>
        <w:tc>
          <w:tcPr>
            <w:tcW w:w="790" w:type="dxa"/>
            <w:vAlign w:val="center"/>
          </w:tcPr>
          <w:p w14:paraId="107318DF" w14:textId="3C39C4F0" w:rsidR="004F265F" w:rsidRPr="00F729A5" w:rsidRDefault="004F265F" w:rsidP="004D2BC4">
            <w:pPr>
              <w:jc w:val="center"/>
              <w:rPr>
                <w:szCs w:val="24"/>
                <w:lang w:eastAsia="ru-RU"/>
              </w:rPr>
            </w:pPr>
            <w:r>
              <w:rPr>
                <w:szCs w:val="24"/>
                <w:lang w:eastAsia="ru-RU"/>
              </w:rPr>
              <w:t>ОК</w:t>
            </w:r>
            <w:r w:rsidRPr="00F729A5">
              <w:rPr>
                <w:szCs w:val="24"/>
                <w:lang w:eastAsia="ru-RU"/>
              </w:rPr>
              <w:t>5</w:t>
            </w:r>
          </w:p>
        </w:tc>
        <w:tc>
          <w:tcPr>
            <w:tcW w:w="6261" w:type="dxa"/>
          </w:tcPr>
          <w:p w14:paraId="2A8DE09B" w14:textId="77777777" w:rsidR="004F265F" w:rsidRPr="0030729E" w:rsidRDefault="004F265F" w:rsidP="004F265F">
            <w:pPr>
              <w:rPr>
                <w:lang w:eastAsia="ru-RU"/>
              </w:rPr>
            </w:pPr>
            <w:r w:rsidRPr="0030729E">
              <w:rPr>
                <w:lang w:eastAsia="ru-RU"/>
              </w:rPr>
              <w:t>Безпека життєдіяльності, основи охорони праці, цивільна безпека</w:t>
            </w:r>
          </w:p>
        </w:tc>
        <w:tc>
          <w:tcPr>
            <w:tcW w:w="1177" w:type="dxa"/>
            <w:gridSpan w:val="2"/>
          </w:tcPr>
          <w:p w14:paraId="1FEE59A0" w14:textId="77777777" w:rsidR="004F265F" w:rsidRPr="0030729E" w:rsidRDefault="004F265F" w:rsidP="004F265F">
            <w:pPr>
              <w:jc w:val="center"/>
              <w:rPr>
                <w:lang w:eastAsia="ru-RU"/>
              </w:rPr>
            </w:pPr>
            <w:r w:rsidRPr="0030729E">
              <w:rPr>
                <w:lang w:eastAsia="ru-RU"/>
              </w:rPr>
              <w:t>1,5</w:t>
            </w:r>
          </w:p>
        </w:tc>
        <w:tc>
          <w:tcPr>
            <w:tcW w:w="1961" w:type="dxa"/>
          </w:tcPr>
          <w:p w14:paraId="15F11543" w14:textId="77777777" w:rsidR="004F265F" w:rsidRPr="0030729E" w:rsidRDefault="004F265F" w:rsidP="004F265F">
            <w:pPr>
              <w:jc w:val="center"/>
              <w:rPr>
                <w:lang w:eastAsia="ru-RU"/>
              </w:rPr>
            </w:pPr>
            <w:r w:rsidRPr="0030729E">
              <w:rPr>
                <w:lang w:eastAsia="ru-RU"/>
              </w:rPr>
              <w:t>залік</w:t>
            </w:r>
          </w:p>
        </w:tc>
      </w:tr>
      <w:tr w:rsidR="004F265F" w:rsidRPr="000C78B7" w14:paraId="6BAA4FBE" w14:textId="77777777" w:rsidTr="001B742C">
        <w:trPr>
          <w:jc w:val="center"/>
        </w:trPr>
        <w:tc>
          <w:tcPr>
            <w:tcW w:w="790" w:type="dxa"/>
            <w:vAlign w:val="center"/>
          </w:tcPr>
          <w:p w14:paraId="345E4890" w14:textId="0F44F645" w:rsidR="004F265F" w:rsidRPr="00F729A5" w:rsidRDefault="004F265F" w:rsidP="004D2BC4">
            <w:pPr>
              <w:jc w:val="center"/>
              <w:rPr>
                <w:szCs w:val="24"/>
                <w:lang w:eastAsia="ru-RU"/>
              </w:rPr>
            </w:pPr>
            <w:r>
              <w:rPr>
                <w:szCs w:val="24"/>
                <w:lang w:eastAsia="ru-RU"/>
              </w:rPr>
              <w:t>ОК</w:t>
            </w:r>
            <w:r w:rsidRPr="00F729A5">
              <w:rPr>
                <w:szCs w:val="24"/>
                <w:lang w:eastAsia="ru-RU"/>
              </w:rPr>
              <w:t>6</w:t>
            </w:r>
          </w:p>
        </w:tc>
        <w:tc>
          <w:tcPr>
            <w:tcW w:w="6261" w:type="dxa"/>
          </w:tcPr>
          <w:p w14:paraId="20129B19" w14:textId="77777777" w:rsidR="004F265F" w:rsidRPr="0030729E" w:rsidRDefault="004F265F" w:rsidP="004F265F">
            <w:pPr>
              <w:rPr>
                <w:lang w:eastAsia="ru-RU"/>
              </w:rPr>
            </w:pPr>
            <w:r w:rsidRPr="0030729E">
              <w:rPr>
                <w:lang w:eastAsia="ru-RU"/>
              </w:rPr>
              <w:t>Інформаційні технології</w:t>
            </w:r>
          </w:p>
        </w:tc>
        <w:tc>
          <w:tcPr>
            <w:tcW w:w="1177" w:type="dxa"/>
            <w:gridSpan w:val="2"/>
          </w:tcPr>
          <w:p w14:paraId="04D4DF4F" w14:textId="77777777" w:rsidR="004F265F" w:rsidRPr="0030729E" w:rsidRDefault="004F265F" w:rsidP="004F265F">
            <w:pPr>
              <w:jc w:val="center"/>
              <w:rPr>
                <w:lang w:eastAsia="ru-RU"/>
              </w:rPr>
            </w:pPr>
            <w:r w:rsidRPr="0030729E">
              <w:rPr>
                <w:lang w:eastAsia="ru-RU"/>
              </w:rPr>
              <w:t>3,0</w:t>
            </w:r>
          </w:p>
        </w:tc>
        <w:tc>
          <w:tcPr>
            <w:tcW w:w="1961" w:type="dxa"/>
          </w:tcPr>
          <w:p w14:paraId="75878947" w14:textId="77777777" w:rsidR="004F265F" w:rsidRPr="0030729E" w:rsidRDefault="004F265F" w:rsidP="004F265F">
            <w:pPr>
              <w:jc w:val="center"/>
              <w:rPr>
                <w:lang w:eastAsia="ru-RU"/>
              </w:rPr>
            </w:pPr>
            <w:r w:rsidRPr="0030729E">
              <w:rPr>
                <w:lang w:eastAsia="ru-RU"/>
              </w:rPr>
              <w:t>залік</w:t>
            </w:r>
          </w:p>
        </w:tc>
      </w:tr>
      <w:tr w:rsidR="004F265F" w:rsidRPr="000C78B7" w14:paraId="7BC2C270" w14:textId="77777777" w:rsidTr="001B742C">
        <w:trPr>
          <w:jc w:val="center"/>
        </w:trPr>
        <w:tc>
          <w:tcPr>
            <w:tcW w:w="790" w:type="dxa"/>
            <w:vAlign w:val="center"/>
          </w:tcPr>
          <w:p w14:paraId="7FC21C0A" w14:textId="63A868B1" w:rsidR="004F265F" w:rsidRPr="00F729A5" w:rsidRDefault="004F265F" w:rsidP="004D2BC4">
            <w:pPr>
              <w:jc w:val="center"/>
              <w:rPr>
                <w:szCs w:val="24"/>
                <w:lang w:eastAsia="ru-RU"/>
              </w:rPr>
            </w:pPr>
            <w:r>
              <w:rPr>
                <w:szCs w:val="24"/>
                <w:lang w:eastAsia="ru-RU"/>
              </w:rPr>
              <w:t>ОК</w:t>
            </w:r>
            <w:r w:rsidRPr="00F729A5">
              <w:rPr>
                <w:szCs w:val="24"/>
                <w:lang w:eastAsia="ru-RU"/>
              </w:rPr>
              <w:t>7</w:t>
            </w:r>
          </w:p>
        </w:tc>
        <w:tc>
          <w:tcPr>
            <w:tcW w:w="6261" w:type="dxa"/>
          </w:tcPr>
          <w:p w14:paraId="54BA9AC0" w14:textId="786D2152" w:rsidR="004F265F" w:rsidRPr="0030729E" w:rsidRDefault="008B7036" w:rsidP="004F265F">
            <w:pPr>
              <w:rPr>
                <w:lang w:eastAsia="ru-RU"/>
              </w:rPr>
            </w:pPr>
            <w:r w:rsidRPr="0030729E">
              <w:rPr>
                <w:lang w:eastAsia="ru-RU"/>
              </w:rPr>
              <w:t xml:space="preserve">Психологія ділового спілкування </w:t>
            </w:r>
          </w:p>
        </w:tc>
        <w:tc>
          <w:tcPr>
            <w:tcW w:w="1177" w:type="dxa"/>
            <w:gridSpan w:val="2"/>
          </w:tcPr>
          <w:p w14:paraId="15CF9FFA" w14:textId="77777777" w:rsidR="004F265F" w:rsidRPr="0030729E" w:rsidRDefault="004F265F" w:rsidP="004F265F">
            <w:pPr>
              <w:jc w:val="center"/>
              <w:rPr>
                <w:lang w:eastAsia="ru-RU"/>
              </w:rPr>
            </w:pPr>
            <w:r w:rsidRPr="0030729E">
              <w:rPr>
                <w:lang w:eastAsia="ru-RU"/>
              </w:rPr>
              <w:t>3,0</w:t>
            </w:r>
          </w:p>
        </w:tc>
        <w:tc>
          <w:tcPr>
            <w:tcW w:w="1961" w:type="dxa"/>
          </w:tcPr>
          <w:p w14:paraId="593906B2" w14:textId="77777777" w:rsidR="004F265F" w:rsidRPr="0030729E" w:rsidRDefault="004F265F" w:rsidP="004F265F">
            <w:pPr>
              <w:jc w:val="center"/>
              <w:rPr>
                <w:lang w:eastAsia="ru-RU"/>
              </w:rPr>
            </w:pPr>
            <w:r w:rsidRPr="0030729E">
              <w:rPr>
                <w:lang w:eastAsia="ru-RU"/>
              </w:rPr>
              <w:t>залік</w:t>
            </w:r>
          </w:p>
        </w:tc>
      </w:tr>
      <w:tr w:rsidR="004F265F" w:rsidRPr="000C78B7" w14:paraId="666CD2EB" w14:textId="77777777" w:rsidTr="001B742C">
        <w:trPr>
          <w:jc w:val="center"/>
        </w:trPr>
        <w:tc>
          <w:tcPr>
            <w:tcW w:w="790" w:type="dxa"/>
            <w:vAlign w:val="center"/>
          </w:tcPr>
          <w:p w14:paraId="79AA327A" w14:textId="4EC52DE9" w:rsidR="004F265F" w:rsidRPr="00F729A5" w:rsidRDefault="004F265F" w:rsidP="004D2BC4">
            <w:pPr>
              <w:jc w:val="center"/>
              <w:rPr>
                <w:szCs w:val="24"/>
                <w:lang w:eastAsia="ru-RU"/>
              </w:rPr>
            </w:pPr>
            <w:r>
              <w:rPr>
                <w:szCs w:val="24"/>
                <w:lang w:eastAsia="ru-RU"/>
              </w:rPr>
              <w:t>ОК</w:t>
            </w:r>
            <w:r w:rsidRPr="00F729A5">
              <w:rPr>
                <w:szCs w:val="24"/>
                <w:lang w:eastAsia="ru-RU"/>
              </w:rPr>
              <w:t>8</w:t>
            </w:r>
          </w:p>
        </w:tc>
        <w:tc>
          <w:tcPr>
            <w:tcW w:w="6261" w:type="dxa"/>
          </w:tcPr>
          <w:p w14:paraId="115F72D3" w14:textId="0DA42EB8" w:rsidR="004F265F" w:rsidRPr="0030729E" w:rsidRDefault="008B7036" w:rsidP="004F265F">
            <w:pPr>
              <w:rPr>
                <w:lang w:eastAsia="ru-RU"/>
              </w:rPr>
            </w:pPr>
            <w:r w:rsidRPr="0030729E">
              <w:rPr>
                <w:lang w:eastAsia="ru-RU"/>
              </w:rPr>
              <w:t>Правознавство</w:t>
            </w:r>
          </w:p>
        </w:tc>
        <w:tc>
          <w:tcPr>
            <w:tcW w:w="1177" w:type="dxa"/>
            <w:gridSpan w:val="2"/>
          </w:tcPr>
          <w:p w14:paraId="15C4CFE9" w14:textId="77777777" w:rsidR="004F265F" w:rsidRPr="0030729E" w:rsidRDefault="004F265F" w:rsidP="004F265F">
            <w:pPr>
              <w:jc w:val="center"/>
              <w:rPr>
                <w:lang w:eastAsia="ru-RU"/>
              </w:rPr>
            </w:pPr>
            <w:r w:rsidRPr="0030729E">
              <w:rPr>
                <w:lang w:eastAsia="ru-RU"/>
              </w:rPr>
              <w:t>3,0</w:t>
            </w:r>
          </w:p>
        </w:tc>
        <w:tc>
          <w:tcPr>
            <w:tcW w:w="1961" w:type="dxa"/>
          </w:tcPr>
          <w:p w14:paraId="3A68ED85" w14:textId="77777777" w:rsidR="004F265F" w:rsidRPr="0030729E" w:rsidRDefault="004F265F" w:rsidP="004F265F">
            <w:pPr>
              <w:jc w:val="center"/>
              <w:rPr>
                <w:lang w:eastAsia="ru-RU"/>
              </w:rPr>
            </w:pPr>
            <w:r w:rsidRPr="0030729E">
              <w:rPr>
                <w:lang w:eastAsia="ru-RU"/>
              </w:rPr>
              <w:t>залік</w:t>
            </w:r>
          </w:p>
        </w:tc>
      </w:tr>
      <w:tr w:rsidR="004F265F" w:rsidRPr="000C78B7" w14:paraId="091288B5" w14:textId="77777777" w:rsidTr="001B742C">
        <w:trPr>
          <w:jc w:val="center"/>
        </w:trPr>
        <w:tc>
          <w:tcPr>
            <w:tcW w:w="790" w:type="dxa"/>
            <w:vAlign w:val="center"/>
          </w:tcPr>
          <w:p w14:paraId="77E465C6" w14:textId="7D7F14CA" w:rsidR="004F265F" w:rsidRPr="00F729A5" w:rsidRDefault="004F265F" w:rsidP="004D2BC4">
            <w:pPr>
              <w:jc w:val="center"/>
              <w:rPr>
                <w:szCs w:val="24"/>
                <w:lang w:eastAsia="ru-RU"/>
              </w:rPr>
            </w:pPr>
            <w:r>
              <w:rPr>
                <w:szCs w:val="24"/>
                <w:lang w:eastAsia="ru-RU"/>
              </w:rPr>
              <w:t>ОК9</w:t>
            </w:r>
          </w:p>
        </w:tc>
        <w:tc>
          <w:tcPr>
            <w:tcW w:w="6261" w:type="dxa"/>
          </w:tcPr>
          <w:p w14:paraId="1021460F" w14:textId="4B62C672" w:rsidR="004F265F" w:rsidRPr="0030729E" w:rsidRDefault="00737805" w:rsidP="004F265F">
            <w:pPr>
              <w:rPr>
                <w:lang w:eastAsia="ru-RU"/>
              </w:rPr>
            </w:pPr>
            <w:r w:rsidRPr="0030729E">
              <w:rPr>
                <w:lang w:eastAsia="ru-RU"/>
              </w:rPr>
              <w:t>Управління проектами</w:t>
            </w:r>
          </w:p>
        </w:tc>
        <w:tc>
          <w:tcPr>
            <w:tcW w:w="1177" w:type="dxa"/>
            <w:gridSpan w:val="2"/>
          </w:tcPr>
          <w:p w14:paraId="67895AEE" w14:textId="77777777" w:rsidR="004F265F" w:rsidRPr="0030729E" w:rsidRDefault="004F265F" w:rsidP="004F265F">
            <w:pPr>
              <w:jc w:val="center"/>
              <w:rPr>
                <w:lang w:eastAsia="ru-RU"/>
              </w:rPr>
            </w:pPr>
            <w:r w:rsidRPr="0030729E">
              <w:rPr>
                <w:lang w:eastAsia="ru-RU"/>
              </w:rPr>
              <w:t>3,0</w:t>
            </w:r>
          </w:p>
        </w:tc>
        <w:tc>
          <w:tcPr>
            <w:tcW w:w="1961" w:type="dxa"/>
          </w:tcPr>
          <w:p w14:paraId="1B72401E" w14:textId="77777777" w:rsidR="004F265F" w:rsidRPr="0030729E" w:rsidRDefault="004F265F" w:rsidP="004F265F">
            <w:pPr>
              <w:jc w:val="center"/>
              <w:rPr>
                <w:lang w:eastAsia="ru-RU"/>
              </w:rPr>
            </w:pPr>
            <w:r w:rsidRPr="0030729E">
              <w:rPr>
                <w:lang w:eastAsia="ru-RU"/>
              </w:rPr>
              <w:t>залік</w:t>
            </w:r>
          </w:p>
        </w:tc>
      </w:tr>
      <w:tr w:rsidR="004F265F" w:rsidRPr="000C78B7" w14:paraId="33B83A00" w14:textId="77777777" w:rsidTr="001B742C">
        <w:trPr>
          <w:jc w:val="center"/>
        </w:trPr>
        <w:tc>
          <w:tcPr>
            <w:tcW w:w="790" w:type="dxa"/>
            <w:vAlign w:val="center"/>
          </w:tcPr>
          <w:p w14:paraId="27133802" w14:textId="0F4D7EB9" w:rsidR="004F265F" w:rsidRPr="00F729A5" w:rsidRDefault="004F265F" w:rsidP="004D2BC4">
            <w:pPr>
              <w:jc w:val="center"/>
              <w:rPr>
                <w:szCs w:val="24"/>
                <w:lang w:eastAsia="ru-RU"/>
              </w:rPr>
            </w:pPr>
            <w:r>
              <w:rPr>
                <w:szCs w:val="24"/>
                <w:lang w:eastAsia="ru-RU"/>
              </w:rPr>
              <w:t>ОК10</w:t>
            </w:r>
          </w:p>
        </w:tc>
        <w:tc>
          <w:tcPr>
            <w:tcW w:w="6261" w:type="dxa"/>
          </w:tcPr>
          <w:p w14:paraId="27587DAB" w14:textId="409F2594" w:rsidR="004F265F" w:rsidRPr="0030729E" w:rsidRDefault="004F265F" w:rsidP="004F265F">
            <w:pPr>
              <w:rPr>
                <w:lang w:eastAsia="ru-RU"/>
              </w:rPr>
            </w:pPr>
            <w:r w:rsidRPr="0030729E">
              <w:rPr>
                <w:lang w:eastAsia="ru-RU"/>
              </w:rPr>
              <w:t xml:space="preserve">Здоров'язберігаючі технології </w:t>
            </w:r>
          </w:p>
        </w:tc>
        <w:tc>
          <w:tcPr>
            <w:tcW w:w="1177" w:type="dxa"/>
            <w:gridSpan w:val="2"/>
            <w:vAlign w:val="center"/>
          </w:tcPr>
          <w:p w14:paraId="08D9D3E7" w14:textId="134A8C71" w:rsidR="004F265F" w:rsidRPr="0030729E" w:rsidRDefault="004F265F" w:rsidP="004F265F">
            <w:pPr>
              <w:jc w:val="center"/>
              <w:rPr>
                <w:lang w:eastAsia="ru-RU"/>
              </w:rPr>
            </w:pPr>
            <w:r w:rsidRPr="0030729E">
              <w:rPr>
                <w:lang w:eastAsia="ru-RU"/>
              </w:rPr>
              <w:t>4,5</w:t>
            </w:r>
          </w:p>
        </w:tc>
        <w:tc>
          <w:tcPr>
            <w:tcW w:w="1961" w:type="dxa"/>
          </w:tcPr>
          <w:p w14:paraId="27A30309" w14:textId="77777777" w:rsidR="004F265F" w:rsidRPr="0030729E" w:rsidRDefault="004F265F" w:rsidP="004F265F">
            <w:pPr>
              <w:jc w:val="center"/>
              <w:rPr>
                <w:lang w:eastAsia="ru-RU"/>
              </w:rPr>
            </w:pPr>
            <w:r w:rsidRPr="0030729E">
              <w:rPr>
                <w:lang w:eastAsia="ru-RU"/>
              </w:rPr>
              <w:t>іспит</w:t>
            </w:r>
          </w:p>
        </w:tc>
      </w:tr>
      <w:tr w:rsidR="004F265F" w:rsidRPr="000C78B7" w14:paraId="428AF00B" w14:textId="77777777" w:rsidTr="001B742C">
        <w:trPr>
          <w:jc w:val="center"/>
        </w:trPr>
        <w:tc>
          <w:tcPr>
            <w:tcW w:w="790" w:type="dxa"/>
            <w:vAlign w:val="center"/>
          </w:tcPr>
          <w:p w14:paraId="3D95E1A6" w14:textId="2B034411" w:rsidR="004F265F" w:rsidRPr="00F729A5" w:rsidRDefault="004F265F" w:rsidP="004D2BC4">
            <w:pPr>
              <w:jc w:val="center"/>
              <w:rPr>
                <w:szCs w:val="24"/>
                <w:lang w:eastAsia="ru-RU"/>
              </w:rPr>
            </w:pPr>
            <w:r>
              <w:rPr>
                <w:szCs w:val="24"/>
                <w:lang w:eastAsia="ru-RU"/>
              </w:rPr>
              <w:t>ОК11</w:t>
            </w:r>
          </w:p>
        </w:tc>
        <w:tc>
          <w:tcPr>
            <w:tcW w:w="6261" w:type="dxa"/>
            <w:vAlign w:val="center"/>
          </w:tcPr>
          <w:p w14:paraId="39FE7A5E" w14:textId="3ABC810A" w:rsidR="004F265F" w:rsidRPr="0030729E" w:rsidRDefault="004F265F" w:rsidP="004F265F">
            <w:pPr>
              <w:rPr>
                <w:lang w:eastAsia="ru-RU"/>
              </w:rPr>
            </w:pPr>
            <w:r w:rsidRPr="0030729E">
              <w:rPr>
                <w:lang w:eastAsia="ru-RU"/>
              </w:rPr>
              <w:t>Психодіагностика</w:t>
            </w:r>
          </w:p>
        </w:tc>
        <w:tc>
          <w:tcPr>
            <w:tcW w:w="1177" w:type="dxa"/>
            <w:gridSpan w:val="2"/>
            <w:vAlign w:val="center"/>
          </w:tcPr>
          <w:p w14:paraId="72A9328D" w14:textId="641A5BBB" w:rsidR="004F265F" w:rsidRPr="0030729E" w:rsidRDefault="00B023C3" w:rsidP="004F265F">
            <w:pPr>
              <w:jc w:val="center"/>
              <w:rPr>
                <w:lang w:eastAsia="ru-RU"/>
              </w:rPr>
            </w:pPr>
            <w:r w:rsidRPr="0030729E">
              <w:rPr>
                <w:lang w:eastAsia="ru-RU"/>
              </w:rPr>
              <w:t>6</w:t>
            </w:r>
            <w:r w:rsidR="004F265F" w:rsidRPr="0030729E">
              <w:rPr>
                <w:lang w:eastAsia="ru-RU"/>
              </w:rPr>
              <w:t>,0</w:t>
            </w:r>
          </w:p>
        </w:tc>
        <w:tc>
          <w:tcPr>
            <w:tcW w:w="1961" w:type="dxa"/>
          </w:tcPr>
          <w:p w14:paraId="60053339" w14:textId="77777777" w:rsidR="004F265F" w:rsidRPr="0030729E" w:rsidRDefault="004F265F" w:rsidP="004F265F">
            <w:pPr>
              <w:jc w:val="center"/>
              <w:rPr>
                <w:lang w:eastAsia="ru-RU"/>
              </w:rPr>
            </w:pPr>
            <w:r w:rsidRPr="0030729E">
              <w:rPr>
                <w:lang w:eastAsia="ru-RU"/>
              </w:rPr>
              <w:t>іспит</w:t>
            </w:r>
          </w:p>
        </w:tc>
      </w:tr>
      <w:tr w:rsidR="004F265F" w:rsidRPr="000C78B7" w14:paraId="1A128401" w14:textId="77777777" w:rsidTr="001B742C">
        <w:trPr>
          <w:jc w:val="center"/>
        </w:trPr>
        <w:tc>
          <w:tcPr>
            <w:tcW w:w="790" w:type="dxa"/>
            <w:vAlign w:val="center"/>
          </w:tcPr>
          <w:p w14:paraId="6727A3C5" w14:textId="3757173E" w:rsidR="004F265F" w:rsidRPr="00F729A5" w:rsidRDefault="004F265F" w:rsidP="004D2BC4">
            <w:pPr>
              <w:jc w:val="center"/>
              <w:rPr>
                <w:szCs w:val="24"/>
                <w:lang w:eastAsia="ru-RU"/>
              </w:rPr>
            </w:pPr>
            <w:r>
              <w:rPr>
                <w:szCs w:val="24"/>
                <w:lang w:eastAsia="ru-RU"/>
              </w:rPr>
              <w:t>ОК12</w:t>
            </w:r>
          </w:p>
        </w:tc>
        <w:tc>
          <w:tcPr>
            <w:tcW w:w="6261" w:type="dxa"/>
            <w:vAlign w:val="center"/>
          </w:tcPr>
          <w:p w14:paraId="76C2AB3C" w14:textId="16FAC674" w:rsidR="004F265F" w:rsidRPr="0030729E" w:rsidRDefault="004F265F" w:rsidP="004F265F">
            <w:pPr>
              <w:rPr>
                <w:lang w:eastAsia="ru-RU"/>
              </w:rPr>
            </w:pPr>
            <w:r w:rsidRPr="0030729E">
              <w:rPr>
                <w:lang w:eastAsia="ru-RU"/>
              </w:rPr>
              <w:t>Медико-соціальні основи здоров'я</w:t>
            </w:r>
          </w:p>
        </w:tc>
        <w:tc>
          <w:tcPr>
            <w:tcW w:w="1177" w:type="dxa"/>
            <w:gridSpan w:val="2"/>
            <w:vAlign w:val="center"/>
          </w:tcPr>
          <w:p w14:paraId="25300181" w14:textId="7DA4AC19" w:rsidR="004F265F" w:rsidRPr="0030729E" w:rsidRDefault="00B023C3" w:rsidP="004F265F">
            <w:pPr>
              <w:jc w:val="center"/>
              <w:rPr>
                <w:lang w:eastAsia="ru-RU"/>
              </w:rPr>
            </w:pPr>
            <w:r w:rsidRPr="0030729E">
              <w:rPr>
                <w:lang w:eastAsia="ru-RU"/>
              </w:rPr>
              <w:t>3</w:t>
            </w:r>
            <w:r w:rsidR="004F265F" w:rsidRPr="0030729E">
              <w:rPr>
                <w:lang w:eastAsia="ru-RU"/>
              </w:rPr>
              <w:t>,0</w:t>
            </w:r>
          </w:p>
        </w:tc>
        <w:tc>
          <w:tcPr>
            <w:tcW w:w="1961" w:type="dxa"/>
          </w:tcPr>
          <w:p w14:paraId="3DB66A23" w14:textId="6404FF89" w:rsidR="004F265F" w:rsidRPr="0030729E" w:rsidRDefault="004F265F" w:rsidP="004F265F">
            <w:pPr>
              <w:jc w:val="center"/>
              <w:rPr>
                <w:lang w:eastAsia="ru-RU"/>
              </w:rPr>
            </w:pPr>
            <w:r w:rsidRPr="0030729E">
              <w:rPr>
                <w:szCs w:val="24"/>
                <w:lang w:eastAsia="ru-RU"/>
              </w:rPr>
              <w:t>залік, іспит</w:t>
            </w:r>
          </w:p>
        </w:tc>
      </w:tr>
      <w:tr w:rsidR="004F265F" w:rsidRPr="000C78B7" w14:paraId="245F8780" w14:textId="77777777" w:rsidTr="001B742C">
        <w:trPr>
          <w:jc w:val="center"/>
        </w:trPr>
        <w:tc>
          <w:tcPr>
            <w:tcW w:w="790" w:type="dxa"/>
            <w:vAlign w:val="center"/>
          </w:tcPr>
          <w:p w14:paraId="535ED22F" w14:textId="232381E9" w:rsidR="004F265F" w:rsidRPr="00F729A5" w:rsidRDefault="004F265F" w:rsidP="004D2BC4">
            <w:pPr>
              <w:jc w:val="center"/>
              <w:rPr>
                <w:szCs w:val="24"/>
                <w:lang w:eastAsia="ru-RU"/>
              </w:rPr>
            </w:pPr>
            <w:r>
              <w:rPr>
                <w:szCs w:val="24"/>
                <w:lang w:eastAsia="ru-RU"/>
              </w:rPr>
              <w:t>ОК13</w:t>
            </w:r>
          </w:p>
        </w:tc>
        <w:tc>
          <w:tcPr>
            <w:tcW w:w="6261" w:type="dxa"/>
          </w:tcPr>
          <w:p w14:paraId="77B23B46" w14:textId="338B03F7" w:rsidR="004F265F" w:rsidRPr="0030729E" w:rsidRDefault="00737805" w:rsidP="001356BC">
            <w:pPr>
              <w:rPr>
                <w:lang w:eastAsia="ru-RU"/>
              </w:rPr>
            </w:pPr>
            <w:r w:rsidRPr="0030729E">
              <w:rPr>
                <w:lang w:eastAsia="ru-RU"/>
              </w:rPr>
              <w:t xml:space="preserve">Фізична </w:t>
            </w:r>
            <w:r w:rsidR="008D414E" w:rsidRPr="0030729E">
              <w:rPr>
                <w:lang w:eastAsia="ru-RU"/>
              </w:rPr>
              <w:t xml:space="preserve">та </w:t>
            </w:r>
            <w:r w:rsidR="00322870" w:rsidRPr="0030729E">
              <w:rPr>
                <w:lang w:eastAsia="ru-RU"/>
              </w:rPr>
              <w:t xml:space="preserve">психологічна </w:t>
            </w:r>
            <w:r w:rsidRPr="0030729E">
              <w:rPr>
                <w:lang w:eastAsia="ru-RU"/>
              </w:rPr>
              <w:t>реабілітація при порушеннях нервової та серцево-судинної систем</w:t>
            </w:r>
          </w:p>
        </w:tc>
        <w:tc>
          <w:tcPr>
            <w:tcW w:w="1177" w:type="dxa"/>
            <w:gridSpan w:val="2"/>
            <w:vAlign w:val="center"/>
          </w:tcPr>
          <w:p w14:paraId="0B98E358" w14:textId="649B38D0" w:rsidR="004F265F" w:rsidRPr="0030729E" w:rsidRDefault="0005112F" w:rsidP="004F265F">
            <w:pPr>
              <w:jc w:val="center"/>
              <w:rPr>
                <w:lang w:eastAsia="ru-RU"/>
              </w:rPr>
            </w:pPr>
            <w:r w:rsidRPr="0030729E">
              <w:rPr>
                <w:lang w:eastAsia="ru-RU"/>
              </w:rPr>
              <w:t>7</w:t>
            </w:r>
            <w:r w:rsidR="004F265F" w:rsidRPr="0030729E">
              <w:rPr>
                <w:lang w:eastAsia="ru-RU"/>
              </w:rPr>
              <w:t>,0</w:t>
            </w:r>
          </w:p>
        </w:tc>
        <w:tc>
          <w:tcPr>
            <w:tcW w:w="1961" w:type="dxa"/>
          </w:tcPr>
          <w:p w14:paraId="035664A4" w14:textId="77777777" w:rsidR="004F265F" w:rsidRPr="0030729E" w:rsidRDefault="004F265F" w:rsidP="004F265F">
            <w:pPr>
              <w:jc w:val="center"/>
              <w:rPr>
                <w:lang w:eastAsia="ru-RU"/>
              </w:rPr>
            </w:pPr>
            <w:r w:rsidRPr="0030729E">
              <w:rPr>
                <w:lang w:eastAsia="ru-RU"/>
              </w:rPr>
              <w:t>іспит</w:t>
            </w:r>
          </w:p>
        </w:tc>
      </w:tr>
      <w:tr w:rsidR="004F265F" w:rsidRPr="000C78B7" w14:paraId="60FEA963" w14:textId="77777777" w:rsidTr="001B742C">
        <w:trPr>
          <w:jc w:val="center"/>
        </w:trPr>
        <w:tc>
          <w:tcPr>
            <w:tcW w:w="790" w:type="dxa"/>
            <w:vAlign w:val="center"/>
          </w:tcPr>
          <w:p w14:paraId="7FDDFB82" w14:textId="243BA010" w:rsidR="004F265F" w:rsidRPr="00F729A5" w:rsidRDefault="004F265F" w:rsidP="004D2BC4">
            <w:pPr>
              <w:jc w:val="center"/>
              <w:rPr>
                <w:szCs w:val="24"/>
                <w:lang w:eastAsia="ru-RU"/>
              </w:rPr>
            </w:pPr>
            <w:r>
              <w:rPr>
                <w:szCs w:val="24"/>
                <w:lang w:eastAsia="ru-RU"/>
              </w:rPr>
              <w:t>ОК14</w:t>
            </w:r>
          </w:p>
        </w:tc>
        <w:tc>
          <w:tcPr>
            <w:tcW w:w="6261" w:type="dxa"/>
            <w:vAlign w:val="bottom"/>
          </w:tcPr>
          <w:p w14:paraId="0206AB68" w14:textId="61CC7B4A" w:rsidR="004F265F" w:rsidRPr="0030729E" w:rsidRDefault="004F265F" w:rsidP="004F265F">
            <w:pPr>
              <w:rPr>
                <w:lang w:eastAsia="ru-RU"/>
              </w:rPr>
            </w:pPr>
            <w:r w:rsidRPr="0030729E">
              <w:rPr>
                <w:lang w:eastAsia="ru-RU"/>
              </w:rPr>
              <w:t>Експериментальна психологія</w:t>
            </w:r>
          </w:p>
        </w:tc>
        <w:tc>
          <w:tcPr>
            <w:tcW w:w="1177" w:type="dxa"/>
            <w:gridSpan w:val="2"/>
            <w:vAlign w:val="center"/>
          </w:tcPr>
          <w:p w14:paraId="54EA6DF3" w14:textId="5936EA27" w:rsidR="004F265F" w:rsidRPr="0030729E" w:rsidRDefault="00461702" w:rsidP="004F265F">
            <w:pPr>
              <w:jc w:val="center"/>
              <w:rPr>
                <w:lang w:eastAsia="ru-RU"/>
              </w:rPr>
            </w:pPr>
            <w:r w:rsidRPr="0030729E">
              <w:rPr>
                <w:lang w:eastAsia="ru-RU"/>
              </w:rPr>
              <w:t>5</w:t>
            </w:r>
            <w:r w:rsidR="004F265F" w:rsidRPr="0030729E">
              <w:rPr>
                <w:lang w:eastAsia="ru-RU"/>
              </w:rPr>
              <w:t>,0</w:t>
            </w:r>
          </w:p>
        </w:tc>
        <w:tc>
          <w:tcPr>
            <w:tcW w:w="1961" w:type="dxa"/>
          </w:tcPr>
          <w:p w14:paraId="4088F3D3" w14:textId="77777777" w:rsidR="004F265F" w:rsidRPr="0030729E" w:rsidRDefault="004F265F" w:rsidP="004F265F">
            <w:pPr>
              <w:jc w:val="center"/>
              <w:rPr>
                <w:lang w:eastAsia="ru-RU"/>
              </w:rPr>
            </w:pPr>
            <w:r w:rsidRPr="0030729E">
              <w:rPr>
                <w:lang w:eastAsia="ru-RU"/>
              </w:rPr>
              <w:t>іспит</w:t>
            </w:r>
          </w:p>
        </w:tc>
      </w:tr>
      <w:tr w:rsidR="004F265F" w:rsidRPr="000C78B7" w14:paraId="75A0AB40" w14:textId="77777777" w:rsidTr="001B742C">
        <w:trPr>
          <w:jc w:val="center"/>
        </w:trPr>
        <w:tc>
          <w:tcPr>
            <w:tcW w:w="790" w:type="dxa"/>
            <w:vAlign w:val="center"/>
          </w:tcPr>
          <w:p w14:paraId="24B51C99" w14:textId="62566121" w:rsidR="004F265F" w:rsidRPr="00F729A5" w:rsidRDefault="004F265F" w:rsidP="004D2BC4">
            <w:pPr>
              <w:jc w:val="center"/>
              <w:rPr>
                <w:szCs w:val="24"/>
                <w:lang w:eastAsia="ru-RU"/>
              </w:rPr>
            </w:pPr>
            <w:r>
              <w:rPr>
                <w:szCs w:val="24"/>
                <w:lang w:eastAsia="ru-RU"/>
              </w:rPr>
              <w:t>ОК15</w:t>
            </w:r>
          </w:p>
        </w:tc>
        <w:tc>
          <w:tcPr>
            <w:tcW w:w="6261" w:type="dxa"/>
          </w:tcPr>
          <w:p w14:paraId="5316E70F" w14:textId="07298A16" w:rsidR="004F265F" w:rsidRPr="0030729E" w:rsidRDefault="004F265F" w:rsidP="004F265F">
            <w:pPr>
              <w:rPr>
                <w:lang w:eastAsia="ru-RU"/>
              </w:rPr>
            </w:pPr>
            <w:r w:rsidRPr="0030729E">
              <w:rPr>
                <w:lang w:eastAsia="ru-RU"/>
              </w:rPr>
              <w:t xml:space="preserve">Лікувальна фізкультура та технічні засоби реабілітації </w:t>
            </w:r>
          </w:p>
        </w:tc>
        <w:tc>
          <w:tcPr>
            <w:tcW w:w="1177" w:type="dxa"/>
            <w:gridSpan w:val="2"/>
            <w:vAlign w:val="center"/>
          </w:tcPr>
          <w:p w14:paraId="30AAFD3F" w14:textId="749A1F84" w:rsidR="004F265F" w:rsidRPr="0030729E" w:rsidRDefault="00702820" w:rsidP="004F265F">
            <w:pPr>
              <w:jc w:val="center"/>
              <w:rPr>
                <w:lang w:eastAsia="ru-RU"/>
              </w:rPr>
            </w:pPr>
            <w:r>
              <w:rPr>
                <w:lang w:eastAsia="ru-RU"/>
              </w:rPr>
              <w:t>6</w:t>
            </w:r>
            <w:r w:rsidR="004F265F" w:rsidRPr="0030729E">
              <w:rPr>
                <w:lang w:eastAsia="ru-RU"/>
              </w:rPr>
              <w:t>,0</w:t>
            </w:r>
          </w:p>
        </w:tc>
        <w:tc>
          <w:tcPr>
            <w:tcW w:w="1961" w:type="dxa"/>
          </w:tcPr>
          <w:p w14:paraId="2AC228B7" w14:textId="77777777" w:rsidR="004F265F" w:rsidRPr="0030729E" w:rsidRDefault="004F265F" w:rsidP="004F265F">
            <w:pPr>
              <w:jc w:val="center"/>
              <w:rPr>
                <w:lang w:eastAsia="ru-RU"/>
              </w:rPr>
            </w:pPr>
            <w:r w:rsidRPr="0030729E">
              <w:rPr>
                <w:lang w:eastAsia="ru-RU"/>
              </w:rPr>
              <w:t>іспит</w:t>
            </w:r>
          </w:p>
        </w:tc>
      </w:tr>
      <w:tr w:rsidR="004F265F" w:rsidRPr="000C78B7" w14:paraId="14217F1D" w14:textId="77777777" w:rsidTr="001B742C">
        <w:trPr>
          <w:jc w:val="center"/>
        </w:trPr>
        <w:tc>
          <w:tcPr>
            <w:tcW w:w="790" w:type="dxa"/>
            <w:vAlign w:val="center"/>
          </w:tcPr>
          <w:p w14:paraId="2FD6ADFD" w14:textId="26D92620" w:rsidR="004F265F" w:rsidRPr="00F729A5" w:rsidRDefault="004F265F" w:rsidP="004D2BC4">
            <w:pPr>
              <w:jc w:val="center"/>
              <w:rPr>
                <w:szCs w:val="24"/>
                <w:lang w:eastAsia="ru-RU"/>
              </w:rPr>
            </w:pPr>
            <w:r>
              <w:rPr>
                <w:szCs w:val="24"/>
                <w:lang w:eastAsia="ru-RU"/>
              </w:rPr>
              <w:t>ОК16</w:t>
            </w:r>
          </w:p>
        </w:tc>
        <w:tc>
          <w:tcPr>
            <w:tcW w:w="6261" w:type="dxa"/>
            <w:vAlign w:val="bottom"/>
          </w:tcPr>
          <w:p w14:paraId="59DD8093" w14:textId="29693AC3" w:rsidR="004F265F" w:rsidRPr="0030729E" w:rsidRDefault="004F265F" w:rsidP="004F265F">
            <w:pPr>
              <w:rPr>
                <w:lang w:eastAsia="ru-RU"/>
              </w:rPr>
            </w:pPr>
            <w:r w:rsidRPr="0030729E">
              <w:rPr>
                <w:lang w:eastAsia="ru-RU"/>
              </w:rPr>
              <w:t xml:space="preserve">Спецпрактикум з основ здоров'я </w:t>
            </w:r>
          </w:p>
        </w:tc>
        <w:tc>
          <w:tcPr>
            <w:tcW w:w="1177" w:type="dxa"/>
            <w:gridSpan w:val="2"/>
            <w:vAlign w:val="center"/>
          </w:tcPr>
          <w:p w14:paraId="219A740D" w14:textId="6F3BEACA" w:rsidR="004F265F" w:rsidRPr="0030729E" w:rsidRDefault="004F265F" w:rsidP="004F265F">
            <w:pPr>
              <w:jc w:val="center"/>
              <w:rPr>
                <w:lang w:eastAsia="ru-RU"/>
              </w:rPr>
            </w:pPr>
            <w:r w:rsidRPr="0030729E">
              <w:rPr>
                <w:lang w:eastAsia="ru-RU"/>
              </w:rPr>
              <w:t>5,0</w:t>
            </w:r>
          </w:p>
        </w:tc>
        <w:tc>
          <w:tcPr>
            <w:tcW w:w="1961" w:type="dxa"/>
          </w:tcPr>
          <w:p w14:paraId="3D62D8BC" w14:textId="77777777" w:rsidR="004F265F" w:rsidRPr="0030729E" w:rsidRDefault="004F265F" w:rsidP="004F265F">
            <w:pPr>
              <w:jc w:val="center"/>
              <w:rPr>
                <w:lang w:eastAsia="ru-RU"/>
              </w:rPr>
            </w:pPr>
            <w:r w:rsidRPr="0030729E">
              <w:rPr>
                <w:lang w:eastAsia="ru-RU"/>
              </w:rPr>
              <w:t>іспит</w:t>
            </w:r>
          </w:p>
        </w:tc>
      </w:tr>
      <w:tr w:rsidR="004F265F" w:rsidRPr="000C78B7" w14:paraId="64FAD530" w14:textId="77777777" w:rsidTr="001B742C">
        <w:trPr>
          <w:jc w:val="center"/>
        </w:trPr>
        <w:tc>
          <w:tcPr>
            <w:tcW w:w="790" w:type="dxa"/>
            <w:vAlign w:val="center"/>
          </w:tcPr>
          <w:p w14:paraId="641634B4" w14:textId="73986C1E" w:rsidR="004F265F" w:rsidRPr="00F729A5" w:rsidRDefault="004F265F" w:rsidP="004D2BC4">
            <w:pPr>
              <w:jc w:val="center"/>
              <w:rPr>
                <w:szCs w:val="24"/>
                <w:lang w:eastAsia="ru-RU"/>
              </w:rPr>
            </w:pPr>
            <w:r>
              <w:rPr>
                <w:szCs w:val="24"/>
                <w:lang w:eastAsia="ru-RU"/>
              </w:rPr>
              <w:t>ОК17</w:t>
            </w:r>
          </w:p>
        </w:tc>
        <w:tc>
          <w:tcPr>
            <w:tcW w:w="6261" w:type="dxa"/>
            <w:vAlign w:val="bottom"/>
          </w:tcPr>
          <w:p w14:paraId="42F0CDEF" w14:textId="0E838DE6" w:rsidR="004F265F" w:rsidRPr="0030729E" w:rsidRDefault="004F265F" w:rsidP="004F265F">
            <w:pPr>
              <w:rPr>
                <w:lang w:eastAsia="ru-RU"/>
              </w:rPr>
            </w:pPr>
            <w:r w:rsidRPr="0030729E">
              <w:rPr>
                <w:lang w:eastAsia="ru-RU"/>
              </w:rPr>
              <w:t xml:space="preserve">Основи фізичної реабілітації </w:t>
            </w:r>
          </w:p>
        </w:tc>
        <w:tc>
          <w:tcPr>
            <w:tcW w:w="1177" w:type="dxa"/>
            <w:gridSpan w:val="2"/>
            <w:vAlign w:val="center"/>
          </w:tcPr>
          <w:p w14:paraId="2B191CEC" w14:textId="0B765362" w:rsidR="004F265F" w:rsidRPr="0030729E" w:rsidRDefault="004F265F" w:rsidP="004F265F">
            <w:pPr>
              <w:jc w:val="center"/>
              <w:rPr>
                <w:lang w:eastAsia="ru-RU"/>
              </w:rPr>
            </w:pPr>
            <w:r w:rsidRPr="0030729E">
              <w:rPr>
                <w:lang w:eastAsia="ru-RU"/>
              </w:rPr>
              <w:t>5,0</w:t>
            </w:r>
          </w:p>
        </w:tc>
        <w:tc>
          <w:tcPr>
            <w:tcW w:w="1961" w:type="dxa"/>
          </w:tcPr>
          <w:p w14:paraId="7D774E11" w14:textId="615885E6" w:rsidR="004F265F" w:rsidRPr="0030729E" w:rsidRDefault="004F265F" w:rsidP="004F265F">
            <w:pPr>
              <w:jc w:val="center"/>
              <w:rPr>
                <w:lang w:eastAsia="ru-RU"/>
              </w:rPr>
            </w:pPr>
            <w:r w:rsidRPr="0030729E">
              <w:rPr>
                <w:lang w:eastAsia="ru-RU"/>
              </w:rPr>
              <w:t>іспит</w:t>
            </w:r>
          </w:p>
        </w:tc>
      </w:tr>
      <w:tr w:rsidR="004F265F" w:rsidRPr="000C78B7" w14:paraId="571F9CA4" w14:textId="77777777" w:rsidTr="001B742C">
        <w:trPr>
          <w:jc w:val="center"/>
        </w:trPr>
        <w:tc>
          <w:tcPr>
            <w:tcW w:w="790" w:type="dxa"/>
            <w:vAlign w:val="center"/>
          </w:tcPr>
          <w:p w14:paraId="05D18BC0" w14:textId="3978BA94" w:rsidR="004F265F" w:rsidRPr="00F729A5" w:rsidRDefault="004F265F" w:rsidP="004D2BC4">
            <w:pPr>
              <w:jc w:val="center"/>
              <w:rPr>
                <w:szCs w:val="24"/>
                <w:lang w:eastAsia="ru-RU"/>
              </w:rPr>
            </w:pPr>
            <w:r>
              <w:rPr>
                <w:szCs w:val="24"/>
                <w:lang w:eastAsia="ru-RU"/>
              </w:rPr>
              <w:t>ОК18</w:t>
            </w:r>
          </w:p>
        </w:tc>
        <w:tc>
          <w:tcPr>
            <w:tcW w:w="6261" w:type="dxa"/>
            <w:vAlign w:val="bottom"/>
          </w:tcPr>
          <w:p w14:paraId="52EAFB26" w14:textId="311DEDCA" w:rsidR="004F265F" w:rsidRPr="0030729E" w:rsidRDefault="004F265F" w:rsidP="004F265F">
            <w:pPr>
              <w:rPr>
                <w:lang w:eastAsia="ru-RU"/>
              </w:rPr>
            </w:pPr>
            <w:r w:rsidRPr="0030729E">
              <w:rPr>
                <w:lang w:eastAsia="ru-RU"/>
              </w:rPr>
              <w:t>Основи загальної психології</w:t>
            </w:r>
          </w:p>
        </w:tc>
        <w:tc>
          <w:tcPr>
            <w:tcW w:w="1177" w:type="dxa"/>
            <w:gridSpan w:val="2"/>
            <w:vAlign w:val="center"/>
          </w:tcPr>
          <w:p w14:paraId="1BB1B5B3" w14:textId="4AF1A94F" w:rsidR="004F265F" w:rsidRPr="0030729E" w:rsidRDefault="004F265F" w:rsidP="004F265F">
            <w:pPr>
              <w:jc w:val="center"/>
              <w:rPr>
                <w:lang w:eastAsia="ru-RU"/>
              </w:rPr>
            </w:pPr>
            <w:r w:rsidRPr="0030729E">
              <w:rPr>
                <w:lang w:eastAsia="ru-RU"/>
              </w:rPr>
              <w:t>6,0</w:t>
            </w:r>
          </w:p>
        </w:tc>
        <w:tc>
          <w:tcPr>
            <w:tcW w:w="1961" w:type="dxa"/>
          </w:tcPr>
          <w:p w14:paraId="0B946627" w14:textId="0548CB43" w:rsidR="004F265F" w:rsidRPr="0030729E" w:rsidRDefault="004F265F" w:rsidP="004F265F">
            <w:pPr>
              <w:jc w:val="center"/>
              <w:rPr>
                <w:lang w:eastAsia="ru-RU"/>
              </w:rPr>
            </w:pPr>
            <w:r w:rsidRPr="0030729E">
              <w:rPr>
                <w:lang w:eastAsia="ru-RU"/>
              </w:rPr>
              <w:t>іспит</w:t>
            </w:r>
          </w:p>
        </w:tc>
      </w:tr>
      <w:tr w:rsidR="004F265F" w:rsidRPr="000C78B7" w14:paraId="4BD93CE8" w14:textId="77777777" w:rsidTr="001B742C">
        <w:trPr>
          <w:jc w:val="center"/>
        </w:trPr>
        <w:tc>
          <w:tcPr>
            <w:tcW w:w="790" w:type="dxa"/>
            <w:vAlign w:val="center"/>
          </w:tcPr>
          <w:p w14:paraId="72C91B70" w14:textId="679A8705" w:rsidR="004F265F" w:rsidRPr="00F729A5" w:rsidRDefault="004F265F" w:rsidP="004D2BC4">
            <w:pPr>
              <w:jc w:val="center"/>
              <w:rPr>
                <w:szCs w:val="24"/>
                <w:lang w:eastAsia="ru-RU"/>
              </w:rPr>
            </w:pPr>
            <w:r>
              <w:rPr>
                <w:szCs w:val="24"/>
                <w:lang w:eastAsia="ru-RU"/>
              </w:rPr>
              <w:t>ОК19</w:t>
            </w:r>
          </w:p>
        </w:tc>
        <w:tc>
          <w:tcPr>
            <w:tcW w:w="6261" w:type="dxa"/>
            <w:vAlign w:val="bottom"/>
          </w:tcPr>
          <w:p w14:paraId="282E8C0E" w14:textId="598D0E80" w:rsidR="004F265F" w:rsidRPr="0030729E" w:rsidRDefault="004F265F" w:rsidP="004F265F">
            <w:pPr>
              <w:rPr>
                <w:lang w:eastAsia="ru-RU"/>
              </w:rPr>
            </w:pPr>
            <w:r w:rsidRPr="0030729E">
              <w:rPr>
                <w:lang w:eastAsia="ru-RU"/>
              </w:rPr>
              <w:t xml:space="preserve">Педагогічні основи професійної діяльності  </w:t>
            </w:r>
          </w:p>
        </w:tc>
        <w:tc>
          <w:tcPr>
            <w:tcW w:w="1177" w:type="dxa"/>
            <w:gridSpan w:val="2"/>
            <w:vAlign w:val="center"/>
          </w:tcPr>
          <w:p w14:paraId="1CBFAC03" w14:textId="468FBA82" w:rsidR="004F265F" w:rsidRPr="0030729E" w:rsidRDefault="00536397" w:rsidP="004F265F">
            <w:pPr>
              <w:jc w:val="center"/>
              <w:rPr>
                <w:lang w:eastAsia="ru-RU"/>
              </w:rPr>
            </w:pPr>
            <w:r w:rsidRPr="0030729E">
              <w:rPr>
                <w:lang w:eastAsia="ru-RU"/>
              </w:rPr>
              <w:t>5</w:t>
            </w:r>
            <w:r w:rsidR="004F265F" w:rsidRPr="0030729E">
              <w:rPr>
                <w:lang w:eastAsia="ru-RU"/>
              </w:rPr>
              <w:t>,0</w:t>
            </w:r>
          </w:p>
        </w:tc>
        <w:tc>
          <w:tcPr>
            <w:tcW w:w="1961" w:type="dxa"/>
          </w:tcPr>
          <w:p w14:paraId="0036A80A" w14:textId="2DDED471" w:rsidR="004F265F" w:rsidRPr="0030729E" w:rsidRDefault="004F265F" w:rsidP="004F265F">
            <w:pPr>
              <w:jc w:val="center"/>
              <w:rPr>
                <w:lang w:eastAsia="ru-RU"/>
              </w:rPr>
            </w:pPr>
            <w:r w:rsidRPr="0030729E">
              <w:rPr>
                <w:lang w:eastAsia="ru-RU"/>
              </w:rPr>
              <w:t>іспит</w:t>
            </w:r>
          </w:p>
        </w:tc>
      </w:tr>
      <w:tr w:rsidR="004F265F" w:rsidRPr="000C78B7" w14:paraId="28BAAA9D" w14:textId="77777777" w:rsidTr="001B742C">
        <w:trPr>
          <w:jc w:val="center"/>
        </w:trPr>
        <w:tc>
          <w:tcPr>
            <w:tcW w:w="790" w:type="dxa"/>
            <w:vAlign w:val="center"/>
          </w:tcPr>
          <w:p w14:paraId="68026FBD" w14:textId="2E3AC10E" w:rsidR="004F265F" w:rsidRPr="00F729A5" w:rsidRDefault="004F265F" w:rsidP="004D2BC4">
            <w:pPr>
              <w:jc w:val="center"/>
              <w:rPr>
                <w:szCs w:val="24"/>
                <w:lang w:eastAsia="ru-RU"/>
              </w:rPr>
            </w:pPr>
            <w:r>
              <w:rPr>
                <w:szCs w:val="24"/>
                <w:lang w:eastAsia="ru-RU"/>
              </w:rPr>
              <w:t>ОК20</w:t>
            </w:r>
          </w:p>
        </w:tc>
        <w:tc>
          <w:tcPr>
            <w:tcW w:w="6261" w:type="dxa"/>
          </w:tcPr>
          <w:p w14:paraId="40859D9F" w14:textId="708757E8" w:rsidR="004F265F" w:rsidRPr="0030729E" w:rsidRDefault="00F43030" w:rsidP="004F265F">
            <w:pPr>
              <w:rPr>
                <w:lang w:eastAsia="ru-RU"/>
              </w:rPr>
            </w:pPr>
            <w:r w:rsidRPr="0030729E">
              <w:rPr>
                <w:lang w:eastAsia="ru-RU"/>
              </w:rPr>
              <w:t xml:space="preserve">Фізична </w:t>
            </w:r>
            <w:r w:rsidR="008D414E" w:rsidRPr="0030729E">
              <w:rPr>
                <w:lang w:eastAsia="ru-RU"/>
              </w:rPr>
              <w:t xml:space="preserve">та </w:t>
            </w:r>
            <w:r w:rsidR="00322870" w:rsidRPr="0030729E">
              <w:rPr>
                <w:lang w:eastAsia="ru-RU"/>
              </w:rPr>
              <w:t xml:space="preserve">психологічна </w:t>
            </w:r>
            <w:r w:rsidRPr="0030729E">
              <w:rPr>
                <w:lang w:eastAsia="ru-RU"/>
              </w:rPr>
              <w:t>реабілітація при порушеннях опорно-рухового апарату</w:t>
            </w:r>
          </w:p>
        </w:tc>
        <w:tc>
          <w:tcPr>
            <w:tcW w:w="1177" w:type="dxa"/>
            <w:gridSpan w:val="2"/>
            <w:vAlign w:val="center"/>
          </w:tcPr>
          <w:p w14:paraId="60FCAF2E" w14:textId="20A4AFC2" w:rsidR="004F265F" w:rsidRPr="0030729E" w:rsidRDefault="004F265F" w:rsidP="004F265F">
            <w:pPr>
              <w:jc w:val="center"/>
              <w:rPr>
                <w:lang w:eastAsia="ru-RU"/>
              </w:rPr>
            </w:pPr>
            <w:r w:rsidRPr="0030729E">
              <w:rPr>
                <w:lang w:eastAsia="ru-RU"/>
              </w:rPr>
              <w:t>4,</w:t>
            </w:r>
            <w:r w:rsidR="006E5A44" w:rsidRPr="0030729E">
              <w:rPr>
                <w:lang w:eastAsia="ru-RU"/>
              </w:rPr>
              <w:t>0</w:t>
            </w:r>
          </w:p>
        </w:tc>
        <w:tc>
          <w:tcPr>
            <w:tcW w:w="1961" w:type="dxa"/>
          </w:tcPr>
          <w:p w14:paraId="58D9706B" w14:textId="0FE1BE44" w:rsidR="004F265F" w:rsidRPr="0030729E" w:rsidRDefault="004F265F" w:rsidP="004F265F">
            <w:pPr>
              <w:jc w:val="center"/>
              <w:rPr>
                <w:lang w:eastAsia="ru-RU"/>
              </w:rPr>
            </w:pPr>
            <w:r w:rsidRPr="0030729E">
              <w:rPr>
                <w:lang w:eastAsia="ru-RU"/>
              </w:rPr>
              <w:t>іспит</w:t>
            </w:r>
          </w:p>
        </w:tc>
      </w:tr>
      <w:tr w:rsidR="004F265F" w:rsidRPr="000C78B7" w14:paraId="3AF7AE99" w14:textId="77777777" w:rsidTr="001B742C">
        <w:trPr>
          <w:jc w:val="center"/>
        </w:trPr>
        <w:tc>
          <w:tcPr>
            <w:tcW w:w="790" w:type="dxa"/>
            <w:vAlign w:val="center"/>
          </w:tcPr>
          <w:p w14:paraId="1C301889" w14:textId="1F0D01B1" w:rsidR="004F265F" w:rsidRPr="00F729A5" w:rsidRDefault="004F265F" w:rsidP="004D2BC4">
            <w:pPr>
              <w:jc w:val="center"/>
              <w:rPr>
                <w:szCs w:val="24"/>
                <w:lang w:eastAsia="ru-RU"/>
              </w:rPr>
            </w:pPr>
            <w:r>
              <w:rPr>
                <w:szCs w:val="24"/>
                <w:lang w:eastAsia="ru-RU"/>
              </w:rPr>
              <w:lastRenderedPageBreak/>
              <w:t>ОК21</w:t>
            </w:r>
          </w:p>
        </w:tc>
        <w:tc>
          <w:tcPr>
            <w:tcW w:w="6261" w:type="dxa"/>
            <w:vAlign w:val="bottom"/>
          </w:tcPr>
          <w:p w14:paraId="7C2A0EE4" w14:textId="7DBF12AB" w:rsidR="004F265F" w:rsidRPr="0030729E" w:rsidRDefault="004F265F" w:rsidP="004F265F">
            <w:pPr>
              <w:rPr>
                <w:lang w:eastAsia="ru-RU"/>
              </w:rPr>
            </w:pPr>
            <w:r w:rsidRPr="0030729E">
              <w:rPr>
                <w:lang w:eastAsia="ru-RU"/>
              </w:rPr>
              <w:t xml:space="preserve">Анатомія та фізіологія людини </w:t>
            </w:r>
          </w:p>
        </w:tc>
        <w:tc>
          <w:tcPr>
            <w:tcW w:w="1177" w:type="dxa"/>
            <w:gridSpan w:val="2"/>
            <w:vAlign w:val="center"/>
          </w:tcPr>
          <w:p w14:paraId="748A39D6" w14:textId="4E29A548" w:rsidR="004F265F" w:rsidRPr="0030729E" w:rsidRDefault="004F265F" w:rsidP="004F265F">
            <w:pPr>
              <w:jc w:val="center"/>
              <w:rPr>
                <w:lang w:eastAsia="ru-RU"/>
              </w:rPr>
            </w:pPr>
            <w:r w:rsidRPr="0030729E">
              <w:rPr>
                <w:lang w:eastAsia="ru-RU"/>
              </w:rPr>
              <w:t>7,0</w:t>
            </w:r>
          </w:p>
        </w:tc>
        <w:tc>
          <w:tcPr>
            <w:tcW w:w="1961" w:type="dxa"/>
          </w:tcPr>
          <w:p w14:paraId="75D9AE11" w14:textId="77777777" w:rsidR="004F265F" w:rsidRPr="0030729E" w:rsidRDefault="004F265F" w:rsidP="004F265F">
            <w:pPr>
              <w:jc w:val="center"/>
              <w:rPr>
                <w:lang w:eastAsia="ru-RU"/>
              </w:rPr>
            </w:pPr>
            <w:r w:rsidRPr="0030729E">
              <w:rPr>
                <w:lang w:eastAsia="ru-RU"/>
              </w:rPr>
              <w:t>залік</w:t>
            </w:r>
          </w:p>
        </w:tc>
      </w:tr>
      <w:tr w:rsidR="004F265F" w:rsidRPr="000C78B7" w14:paraId="0393FCE1" w14:textId="77777777" w:rsidTr="001B742C">
        <w:trPr>
          <w:jc w:val="center"/>
        </w:trPr>
        <w:tc>
          <w:tcPr>
            <w:tcW w:w="790" w:type="dxa"/>
            <w:vAlign w:val="center"/>
          </w:tcPr>
          <w:p w14:paraId="4AF1F720" w14:textId="5106A157" w:rsidR="004F265F" w:rsidRPr="00F729A5" w:rsidRDefault="004F265F" w:rsidP="004D2BC4">
            <w:pPr>
              <w:jc w:val="center"/>
              <w:rPr>
                <w:szCs w:val="24"/>
                <w:lang w:eastAsia="ru-RU"/>
              </w:rPr>
            </w:pPr>
            <w:r>
              <w:rPr>
                <w:szCs w:val="24"/>
                <w:lang w:eastAsia="ru-RU"/>
              </w:rPr>
              <w:t>ОК22</w:t>
            </w:r>
          </w:p>
        </w:tc>
        <w:tc>
          <w:tcPr>
            <w:tcW w:w="6261" w:type="dxa"/>
            <w:vAlign w:val="center"/>
          </w:tcPr>
          <w:p w14:paraId="3FA274C5" w14:textId="6F07EEB0" w:rsidR="004F265F" w:rsidRPr="0030729E" w:rsidRDefault="004F265F" w:rsidP="004F265F">
            <w:pPr>
              <w:rPr>
                <w:lang w:eastAsia="ru-RU"/>
              </w:rPr>
            </w:pPr>
            <w:r w:rsidRPr="0030729E">
              <w:rPr>
                <w:lang w:eastAsia="ru-RU"/>
              </w:rPr>
              <w:t>Науково-дослідна робота студента</w:t>
            </w:r>
          </w:p>
        </w:tc>
        <w:tc>
          <w:tcPr>
            <w:tcW w:w="1177" w:type="dxa"/>
            <w:gridSpan w:val="2"/>
            <w:vAlign w:val="center"/>
          </w:tcPr>
          <w:p w14:paraId="566683DB" w14:textId="30105794" w:rsidR="004F265F" w:rsidRPr="0030729E" w:rsidRDefault="0030729E" w:rsidP="004F265F">
            <w:pPr>
              <w:jc w:val="center"/>
              <w:rPr>
                <w:lang w:eastAsia="ru-RU"/>
              </w:rPr>
            </w:pPr>
            <w:r w:rsidRPr="0030729E">
              <w:rPr>
                <w:lang w:eastAsia="ru-RU"/>
              </w:rPr>
              <w:t>6</w:t>
            </w:r>
            <w:r w:rsidR="004F265F" w:rsidRPr="0030729E">
              <w:rPr>
                <w:lang w:eastAsia="ru-RU"/>
              </w:rPr>
              <w:t>,</w:t>
            </w:r>
            <w:r w:rsidRPr="0030729E">
              <w:rPr>
                <w:lang w:eastAsia="ru-RU"/>
              </w:rPr>
              <w:t>0</w:t>
            </w:r>
          </w:p>
        </w:tc>
        <w:tc>
          <w:tcPr>
            <w:tcW w:w="1961" w:type="dxa"/>
          </w:tcPr>
          <w:p w14:paraId="35DD3DAE" w14:textId="77777777" w:rsidR="004F265F" w:rsidRPr="0030729E" w:rsidRDefault="004F265F" w:rsidP="004F265F">
            <w:pPr>
              <w:jc w:val="center"/>
              <w:rPr>
                <w:lang w:eastAsia="ru-RU"/>
              </w:rPr>
            </w:pPr>
            <w:r w:rsidRPr="0030729E">
              <w:rPr>
                <w:lang w:eastAsia="ru-RU"/>
              </w:rPr>
              <w:t>іспит</w:t>
            </w:r>
          </w:p>
        </w:tc>
      </w:tr>
      <w:tr w:rsidR="004F265F" w:rsidRPr="000C78B7" w14:paraId="31441A7A" w14:textId="77777777" w:rsidTr="001B742C">
        <w:trPr>
          <w:jc w:val="center"/>
        </w:trPr>
        <w:tc>
          <w:tcPr>
            <w:tcW w:w="790" w:type="dxa"/>
            <w:vAlign w:val="center"/>
          </w:tcPr>
          <w:p w14:paraId="5F58EDD9" w14:textId="06686FBC" w:rsidR="004F265F" w:rsidRPr="00F729A5" w:rsidRDefault="004F265F" w:rsidP="004D2BC4">
            <w:pPr>
              <w:jc w:val="center"/>
              <w:rPr>
                <w:szCs w:val="24"/>
                <w:lang w:eastAsia="ru-RU"/>
              </w:rPr>
            </w:pPr>
            <w:bookmarkStart w:id="4" w:name="_Hlk153118701"/>
            <w:r>
              <w:rPr>
                <w:szCs w:val="24"/>
                <w:lang w:eastAsia="ru-RU"/>
              </w:rPr>
              <w:t>ОК23</w:t>
            </w:r>
          </w:p>
        </w:tc>
        <w:tc>
          <w:tcPr>
            <w:tcW w:w="6261" w:type="dxa"/>
            <w:vAlign w:val="bottom"/>
          </w:tcPr>
          <w:p w14:paraId="71A97AD1" w14:textId="7124BCBB" w:rsidR="004F265F" w:rsidRPr="0030729E" w:rsidRDefault="004B3A1A" w:rsidP="004F265F">
            <w:pPr>
              <w:rPr>
                <w:lang w:eastAsia="ru-RU"/>
              </w:rPr>
            </w:pPr>
            <w:r w:rsidRPr="0030729E">
              <w:rPr>
                <w:lang w:eastAsia="ru-RU"/>
              </w:rPr>
              <w:t>Фізична терапія (за нозологіями)</w:t>
            </w:r>
          </w:p>
        </w:tc>
        <w:tc>
          <w:tcPr>
            <w:tcW w:w="1177" w:type="dxa"/>
            <w:gridSpan w:val="2"/>
            <w:vAlign w:val="center"/>
          </w:tcPr>
          <w:p w14:paraId="0DD98DBA" w14:textId="74197A70" w:rsidR="004F265F" w:rsidRPr="0030729E" w:rsidRDefault="006E5A44" w:rsidP="004F265F">
            <w:pPr>
              <w:jc w:val="center"/>
              <w:rPr>
                <w:lang w:eastAsia="ru-RU"/>
              </w:rPr>
            </w:pPr>
            <w:r w:rsidRPr="0030729E">
              <w:rPr>
                <w:lang w:eastAsia="ru-RU"/>
              </w:rPr>
              <w:t>5</w:t>
            </w:r>
            <w:r w:rsidR="004F265F" w:rsidRPr="0030729E">
              <w:rPr>
                <w:lang w:eastAsia="ru-RU"/>
              </w:rPr>
              <w:t>,0</w:t>
            </w:r>
          </w:p>
        </w:tc>
        <w:tc>
          <w:tcPr>
            <w:tcW w:w="1961" w:type="dxa"/>
          </w:tcPr>
          <w:p w14:paraId="6E1EDE53" w14:textId="3DCBE0D9" w:rsidR="004F265F" w:rsidRPr="0030729E" w:rsidRDefault="004F265F" w:rsidP="004F265F">
            <w:pPr>
              <w:jc w:val="center"/>
              <w:rPr>
                <w:lang w:eastAsia="ru-RU"/>
              </w:rPr>
            </w:pPr>
            <w:r w:rsidRPr="0030729E">
              <w:rPr>
                <w:lang w:eastAsia="ru-RU"/>
              </w:rPr>
              <w:t>іспит</w:t>
            </w:r>
          </w:p>
        </w:tc>
      </w:tr>
      <w:bookmarkEnd w:id="4"/>
      <w:tr w:rsidR="004F265F" w:rsidRPr="000C78B7" w14:paraId="61E669B6" w14:textId="77777777" w:rsidTr="001B742C">
        <w:trPr>
          <w:jc w:val="center"/>
        </w:trPr>
        <w:tc>
          <w:tcPr>
            <w:tcW w:w="790" w:type="dxa"/>
            <w:vAlign w:val="center"/>
          </w:tcPr>
          <w:p w14:paraId="1CB88BC5" w14:textId="6F932CB3" w:rsidR="004F265F" w:rsidRPr="00F729A5" w:rsidRDefault="004F265F" w:rsidP="004D2BC4">
            <w:pPr>
              <w:jc w:val="center"/>
              <w:rPr>
                <w:szCs w:val="24"/>
                <w:lang w:eastAsia="ru-RU"/>
              </w:rPr>
            </w:pPr>
            <w:r>
              <w:rPr>
                <w:szCs w:val="24"/>
                <w:lang w:eastAsia="ru-RU"/>
              </w:rPr>
              <w:t>ОК24</w:t>
            </w:r>
          </w:p>
        </w:tc>
        <w:tc>
          <w:tcPr>
            <w:tcW w:w="6261" w:type="dxa"/>
            <w:vAlign w:val="center"/>
          </w:tcPr>
          <w:p w14:paraId="6ED6C90C" w14:textId="0E3E9FA8" w:rsidR="004F265F" w:rsidRPr="0030729E" w:rsidRDefault="004F265F" w:rsidP="004F265F">
            <w:pPr>
              <w:rPr>
                <w:lang w:eastAsia="ru-RU"/>
              </w:rPr>
            </w:pPr>
            <w:r w:rsidRPr="0030729E">
              <w:rPr>
                <w:lang w:eastAsia="ru-RU"/>
              </w:rPr>
              <w:t>Дефектологія та валеологія осіб з обмеженими фізичними можливостями</w:t>
            </w:r>
          </w:p>
        </w:tc>
        <w:tc>
          <w:tcPr>
            <w:tcW w:w="1177" w:type="dxa"/>
            <w:gridSpan w:val="2"/>
            <w:vAlign w:val="center"/>
          </w:tcPr>
          <w:p w14:paraId="40EBD250" w14:textId="542D0C08" w:rsidR="004F265F" w:rsidRPr="0030729E" w:rsidRDefault="004F265F" w:rsidP="004F265F">
            <w:pPr>
              <w:jc w:val="center"/>
              <w:rPr>
                <w:lang w:eastAsia="ru-RU"/>
              </w:rPr>
            </w:pPr>
            <w:r w:rsidRPr="0030729E">
              <w:rPr>
                <w:lang w:eastAsia="ru-RU"/>
              </w:rPr>
              <w:t>6,0</w:t>
            </w:r>
          </w:p>
        </w:tc>
        <w:tc>
          <w:tcPr>
            <w:tcW w:w="1961" w:type="dxa"/>
          </w:tcPr>
          <w:p w14:paraId="31F011C4" w14:textId="77777777" w:rsidR="004F265F" w:rsidRPr="0030729E" w:rsidRDefault="004F265F" w:rsidP="004F265F">
            <w:pPr>
              <w:jc w:val="center"/>
              <w:rPr>
                <w:lang w:eastAsia="ru-RU"/>
              </w:rPr>
            </w:pPr>
            <w:r w:rsidRPr="0030729E">
              <w:rPr>
                <w:lang w:eastAsia="ru-RU"/>
              </w:rPr>
              <w:t>іспит</w:t>
            </w:r>
          </w:p>
        </w:tc>
      </w:tr>
      <w:tr w:rsidR="004F265F" w:rsidRPr="000C78B7" w14:paraId="34A54F9B" w14:textId="77777777" w:rsidTr="001B742C">
        <w:trPr>
          <w:jc w:val="center"/>
        </w:trPr>
        <w:tc>
          <w:tcPr>
            <w:tcW w:w="790" w:type="dxa"/>
            <w:vAlign w:val="center"/>
          </w:tcPr>
          <w:p w14:paraId="5F725F54" w14:textId="7C26D213" w:rsidR="004F265F" w:rsidRPr="00F729A5" w:rsidRDefault="004F265F" w:rsidP="004D2BC4">
            <w:pPr>
              <w:jc w:val="center"/>
              <w:rPr>
                <w:szCs w:val="24"/>
                <w:lang w:eastAsia="ru-RU"/>
              </w:rPr>
            </w:pPr>
            <w:r>
              <w:rPr>
                <w:szCs w:val="24"/>
                <w:lang w:eastAsia="ru-RU"/>
              </w:rPr>
              <w:t>ОК25</w:t>
            </w:r>
          </w:p>
        </w:tc>
        <w:tc>
          <w:tcPr>
            <w:tcW w:w="6261" w:type="dxa"/>
            <w:vAlign w:val="bottom"/>
          </w:tcPr>
          <w:p w14:paraId="41C00F27" w14:textId="20D07980" w:rsidR="004F265F" w:rsidRPr="0030729E" w:rsidRDefault="004F265F" w:rsidP="004F265F">
            <w:pPr>
              <w:rPr>
                <w:lang w:eastAsia="ru-RU"/>
              </w:rPr>
            </w:pPr>
            <w:r w:rsidRPr="0030729E">
              <w:rPr>
                <w:lang w:eastAsia="ru-RU"/>
              </w:rPr>
              <w:t xml:space="preserve">Соціальна реабілітація </w:t>
            </w:r>
          </w:p>
        </w:tc>
        <w:tc>
          <w:tcPr>
            <w:tcW w:w="1177" w:type="dxa"/>
            <w:gridSpan w:val="2"/>
            <w:vAlign w:val="center"/>
          </w:tcPr>
          <w:p w14:paraId="00122BC1" w14:textId="7AAAF49A" w:rsidR="004F265F" w:rsidRPr="0030729E" w:rsidRDefault="00536397" w:rsidP="004F265F">
            <w:pPr>
              <w:jc w:val="center"/>
              <w:rPr>
                <w:lang w:eastAsia="ru-RU"/>
              </w:rPr>
            </w:pPr>
            <w:r w:rsidRPr="0030729E">
              <w:rPr>
                <w:lang w:eastAsia="ru-RU"/>
              </w:rPr>
              <w:t>4</w:t>
            </w:r>
            <w:r w:rsidR="004F265F" w:rsidRPr="0030729E">
              <w:rPr>
                <w:lang w:eastAsia="ru-RU"/>
              </w:rPr>
              <w:t>,</w:t>
            </w:r>
            <w:r w:rsidR="00A1788F" w:rsidRPr="0030729E">
              <w:rPr>
                <w:lang w:eastAsia="ru-RU"/>
              </w:rPr>
              <w:t>0</w:t>
            </w:r>
          </w:p>
        </w:tc>
        <w:tc>
          <w:tcPr>
            <w:tcW w:w="1961" w:type="dxa"/>
          </w:tcPr>
          <w:p w14:paraId="542543C2" w14:textId="77777777" w:rsidR="004F265F" w:rsidRPr="0030729E" w:rsidRDefault="004F265F" w:rsidP="004F265F">
            <w:pPr>
              <w:jc w:val="center"/>
              <w:rPr>
                <w:lang w:eastAsia="ru-RU"/>
              </w:rPr>
            </w:pPr>
            <w:r w:rsidRPr="0030729E">
              <w:rPr>
                <w:lang w:eastAsia="ru-RU"/>
              </w:rPr>
              <w:t>іспит</w:t>
            </w:r>
          </w:p>
        </w:tc>
      </w:tr>
      <w:tr w:rsidR="004F265F" w:rsidRPr="000C78B7" w14:paraId="61B4BCCE" w14:textId="77777777" w:rsidTr="001B742C">
        <w:trPr>
          <w:jc w:val="center"/>
        </w:trPr>
        <w:tc>
          <w:tcPr>
            <w:tcW w:w="790" w:type="dxa"/>
            <w:vAlign w:val="center"/>
          </w:tcPr>
          <w:p w14:paraId="44EBC486" w14:textId="78561743" w:rsidR="004F265F" w:rsidRPr="00F729A5" w:rsidRDefault="004F265F" w:rsidP="004D2BC4">
            <w:pPr>
              <w:jc w:val="center"/>
              <w:rPr>
                <w:szCs w:val="24"/>
                <w:lang w:eastAsia="ru-RU"/>
              </w:rPr>
            </w:pPr>
            <w:bookmarkStart w:id="5" w:name="_Hlk153118728"/>
            <w:r>
              <w:rPr>
                <w:szCs w:val="24"/>
                <w:lang w:eastAsia="ru-RU"/>
              </w:rPr>
              <w:t>ОК26</w:t>
            </w:r>
          </w:p>
        </w:tc>
        <w:tc>
          <w:tcPr>
            <w:tcW w:w="6261" w:type="dxa"/>
          </w:tcPr>
          <w:p w14:paraId="23DF3301" w14:textId="24C6AB47" w:rsidR="004F265F" w:rsidRPr="0030729E" w:rsidRDefault="004F265F" w:rsidP="004F265F">
            <w:pPr>
              <w:rPr>
                <w:lang w:eastAsia="ru-RU"/>
              </w:rPr>
            </w:pPr>
            <w:r w:rsidRPr="0030729E">
              <w:rPr>
                <w:lang w:eastAsia="ru-RU"/>
              </w:rPr>
              <w:t xml:space="preserve">Основи медичної психології </w:t>
            </w:r>
          </w:p>
        </w:tc>
        <w:tc>
          <w:tcPr>
            <w:tcW w:w="1177" w:type="dxa"/>
            <w:gridSpan w:val="2"/>
            <w:vAlign w:val="center"/>
          </w:tcPr>
          <w:p w14:paraId="44B47D89" w14:textId="6866EB83" w:rsidR="004F265F" w:rsidRPr="0030729E" w:rsidRDefault="00536397" w:rsidP="004F265F">
            <w:pPr>
              <w:jc w:val="center"/>
              <w:rPr>
                <w:lang w:eastAsia="ru-RU"/>
              </w:rPr>
            </w:pPr>
            <w:r w:rsidRPr="0030729E">
              <w:rPr>
                <w:lang w:eastAsia="ru-RU"/>
              </w:rPr>
              <w:t>6</w:t>
            </w:r>
            <w:r w:rsidR="004F265F" w:rsidRPr="0030729E">
              <w:rPr>
                <w:lang w:eastAsia="ru-RU"/>
              </w:rPr>
              <w:t>,</w:t>
            </w:r>
            <w:r w:rsidR="00A1788F" w:rsidRPr="0030729E">
              <w:rPr>
                <w:lang w:eastAsia="ru-RU"/>
              </w:rPr>
              <w:t>0</w:t>
            </w:r>
          </w:p>
        </w:tc>
        <w:tc>
          <w:tcPr>
            <w:tcW w:w="1961" w:type="dxa"/>
          </w:tcPr>
          <w:p w14:paraId="5B40D83F" w14:textId="77777777" w:rsidR="004F265F" w:rsidRPr="0030729E" w:rsidRDefault="004F265F" w:rsidP="004F265F">
            <w:pPr>
              <w:jc w:val="center"/>
              <w:rPr>
                <w:lang w:eastAsia="ru-RU"/>
              </w:rPr>
            </w:pPr>
            <w:r w:rsidRPr="0030729E">
              <w:rPr>
                <w:lang w:eastAsia="ru-RU"/>
              </w:rPr>
              <w:t>іспит</w:t>
            </w:r>
          </w:p>
        </w:tc>
      </w:tr>
      <w:bookmarkEnd w:id="5"/>
      <w:tr w:rsidR="004F265F" w:rsidRPr="000C78B7" w14:paraId="2A1F0160" w14:textId="77777777" w:rsidTr="001B742C">
        <w:trPr>
          <w:jc w:val="center"/>
        </w:trPr>
        <w:tc>
          <w:tcPr>
            <w:tcW w:w="790" w:type="dxa"/>
            <w:vAlign w:val="center"/>
          </w:tcPr>
          <w:p w14:paraId="6DBC1575" w14:textId="19C768FE" w:rsidR="004F265F" w:rsidRPr="00F729A5" w:rsidRDefault="004F265F" w:rsidP="004D2BC4">
            <w:pPr>
              <w:jc w:val="center"/>
              <w:rPr>
                <w:szCs w:val="24"/>
                <w:lang w:eastAsia="ru-RU"/>
              </w:rPr>
            </w:pPr>
            <w:r>
              <w:rPr>
                <w:szCs w:val="24"/>
                <w:lang w:eastAsia="ru-RU"/>
              </w:rPr>
              <w:t>ОК27</w:t>
            </w:r>
          </w:p>
        </w:tc>
        <w:tc>
          <w:tcPr>
            <w:tcW w:w="6261" w:type="dxa"/>
          </w:tcPr>
          <w:p w14:paraId="6390158C" w14:textId="493309E9" w:rsidR="004F265F" w:rsidRPr="0030729E" w:rsidRDefault="006E5A44" w:rsidP="004F265F">
            <w:pPr>
              <w:rPr>
                <w:lang w:eastAsia="ru-RU"/>
              </w:rPr>
            </w:pPr>
            <w:r w:rsidRPr="0030729E">
              <w:rPr>
                <w:lang w:eastAsia="ru-RU"/>
              </w:rPr>
              <w:t>Психологія здорового способу життя</w:t>
            </w:r>
          </w:p>
        </w:tc>
        <w:tc>
          <w:tcPr>
            <w:tcW w:w="1177" w:type="dxa"/>
            <w:gridSpan w:val="2"/>
            <w:vAlign w:val="center"/>
          </w:tcPr>
          <w:p w14:paraId="2997995E" w14:textId="14B69F4D" w:rsidR="004F265F" w:rsidRPr="0030729E" w:rsidRDefault="006E5A44" w:rsidP="004F265F">
            <w:pPr>
              <w:jc w:val="center"/>
              <w:rPr>
                <w:lang w:eastAsia="ru-RU"/>
              </w:rPr>
            </w:pPr>
            <w:r w:rsidRPr="0030729E">
              <w:rPr>
                <w:lang w:eastAsia="ru-RU"/>
              </w:rPr>
              <w:t>5</w:t>
            </w:r>
            <w:r w:rsidR="004F265F" w:rsidRPr="0030729E">
              <w:rPr>
                <w:lang w:eastAsia="ru-RU"/>
              </w:rPr>
              <w:t>,</w:t>
            </w:r>
            <w:r w:rsidRPr="0030729E">
              <w:rPr>
                <w:lang w:eastAsia="ru-RU"/>
              </w:rPr>
              <w:t>0</w:t>
            </w:r>
          </w:p>
        </w:tc>
        <w:tc>
          <w:tcPr>
            <w:tcW w:w="1961" w:type="dxa"/>
          </w:tcPr>
          <w:p w14:paraId="37E36824" w14:textId="77777777" w:rsidR="004F265F" w:rsidRPr="0030729E" w:rsidRDefault="004F265F" w:rsidP="004F265F">
            <w:pPr>
              <w:jc w:val="center"/>
              <w:rPr>
                <w:lang w:eastAsia="ru-RU"/>
              </w:rPr>
            </w:pPr>
            <w:r w:rsidRPr="0030729E">
              <w:rPr>
                <w:lang w:eastAsia="ru-RU"/>
              </w:rPr>
              <w:t>іспит</w:t>
            </w:r>
          </w:p>
        </w:tc>
      </w:tr>
      <w:tr w:rsidR="004F265F" w:rsidRPr="000C78B7" w14:paraId="19C711C9" w14:textId="77777777" w:rsidTr="001B742C">
        <w:trPr>
          <w:jc w:val="center"/>
        </w:trPr>
        <w:tc>
          <w:tcPr>
            <w:tcW w:w="790" w:type="dxa"/>
            <w:vAlign w:val="center"/>
          </w:tcPr>
          <w:p w14:paraId="0284809E" w14:textId="1213914C" w:rsidR="004F265F" w:rsidRPr="00F729A5" w:rsidRDefault="004F265F" w:rsidP="004D2BC4">
            <w:pPr>
              <w:jc w:val="center"/>
              <w:rPr>
                <w:szCs w:val="24"/>
                <w:lang w:eastAsia="ru-RU"/>
              </w:rPr>
            </w:pPr>
            <w:bookmarkStart w:id="6" w:name="_Hlk153118742"/>
            <w:r>
              <w:rPr>
                <w:szCs w:val="24"/>
                <w:lang w:eastAsia="ru-RU"/>
              </w:rPr>
              <w:t>ОК28</w:t>
            </w:r>
          </w:p>
        </w:tc>
        <w:tc>
          <w:tcPr>
            <w:tcW w:w="6261" w:type="dxa"/>
            <w:vAlign w:val="bottom"/>
          </w:tcPr>
          <w:p w14:paraId="3046DE7A" w14:textId="5364FAAD" w:rsidR="004F265F" w:rsidRPr="0030729E" w:rsidRDefault="00A1788F" w:rsidP="008B0AFD">
            <w:pPr>
              <w:rPr>
                <w:lang w:eastAsia="ru-RU"/>
              </w:rPr>
            </w:pPr>
            <w:r w:rsidRPr="0030729E">
              <w:rPr>
                <w:lang w:eastAsia="ru-RU"/>
              </w:rPr>
              <w:t>Методи психотерапевтичної роботи</w:t>
            </w:r>
          </w:p>
        </w:tc>
        <w:tc>
          <w:tcPr>
            <w:tcW w:w="1177" w:type="dxa"/>
            <w:gridSpan w:val="2"/>
            <w:vAlign w:val="center"/>
          </w:tcPr>
          <w:p w14:paraId="29D1C730" w14:textId="4658EB29" w:rsidR="004F265F" w:rsidRPr="0030729E" w:rsidRDefault="004F265F" w:rsidP="004F265F">
            <w:pPr>
              <w:jc w:val="center"/>
              <w:rPr>
                <w:lang w:eastAsia="ru-RU"/>
              </w:rPr>
            </w:pPr>
            <w:r w:rsidRPr="0030729E">
              <w:rPr>
                <w:lang w:eastAsia="ru-RU"/>
              </w:rPr>
              <w:t>6,</w:t>
            </w:r>
            <w:r w:rsidR="00A1788F" w:rsidRPr="0030729E">
              <w:rPr>
                <w:lang w:eastAsia="ru-RU"/>
              </w:rPr>
              <w:t>0</w:t>
            </w:r>
          </w:p>
        </w:tc>
        <w:tc>
          <w:tcPr>
            <w:tcW w:w="1961" w:type="dxa"/>
          </w:tcPr>
          <w:p w14:paraId="6FD3573F" w14:textId="77777777" w:rsidR="004F265F" w:rsidRPr="0030729E" w:rsidRDefault="004F265F" w:rsidP="004F265F">
            <w:pPr>
              <w:jc w:val="center"/>
              <w:rPr>
                <w:lang w:eastAsia="ru-RU"/>
              </w:rPr>
            </w:pPr>
            <w:r w:rsidRPr="0030729E">
              <w:rPr>
                <w:lang w:eastAsia="ru-RU"/>
              </w:rPr>
              <w:t>іспит</w:t>
            </w:r>
          </w:p>
        </w:tc>
      </w:tr>
      <w:bookmarkEnd w:id="6"/>
      <w:tr w:rsidR="004F265F" w:rsidRPr="000C78B7" w14:paraId="7B21BE8E" w14:textId="77777777" w:rsidTr="001B742C">
        <w:trPr>
          <w:jc w:val="center"/>
        </w:trPr>
        <w:tc>
          <w:tcPr>
            <w:tcW w:w="790" w:type="dxa"/>
            <w:vAlign w:val="center"/>
          </w:tcPr>
          <w:p w14:paraId="05021647" w14:textId="13B9CCDB" w:rsidR="004F265F" w:rsidRPr="00F729A5" w:rsidRDefault="004F265F" w:rsidP="004D2BC4">
            <w:pPr>
              <w:jc w:val="center"/>
              <w:rPr>
                <w:szCs w:val="24"/>
                <w:lang w:eastAsia="ru-RU"/>
              </w:rPr>
            </w:pPr>
            <w:r>
              <w:rPr>
                <w:szCs w:val="24"/>
                <w:lang w:eastAsia="ru-RU"/>
              </w:rPr>
              <w:t>ОК29</w:t>
            </w:r>
          </w:p>
        </w:tc>
        <w:tc>
          <w:tcPr>
            <w:tcW w:w="6261" w:type="dxa"/>
          </w:tcPr>
          <w:p w14:paraId="3C1D557E" w14:textId="2CB53F9B" w:rsidR="004F265F" w:rsidRPr="0030729E" w:rsidRDefault="006E5A44" w:rsidP="004F265F">
            <w:pPr>
              <w:rPr>
                <w:lang w:eastAsia="ru-RU"/>
              </w:rPr>
            </w:pPr>
            <w:r w:rsidRPr="0030729E">
              <w:rPr>
                <w:lang w:eastAsia="ru-RU"/>
              </w:rPr>
              <w:t>Психологія конфлікту</w:t>
            </w:r>
          </w:p>
        </w:tc>
        <w:tc>
          <w:tcPr>
            <w:tcW w:w="1177" w:type="dxa"/>
            <w:gridSpan w:val="2"/>
            <w:vAlign w:val="center"/>
          </w:tcPr>
          <w:p w14:paraId="4C65A95A" w14:textId="3984C62E" w:rsidR="004F265F" w:rsidRPr="0030729E" w:rsidRDefault="006E5A44" w:rsidP="004F265F">
            <w:pPr>
              <w:jc w:val="center"/>
              <w:rPr>
                <w:lang w:eastAsia="ru-RU"/>
              </w:rPr>
            </w:pPr>
            <w:r w:rsidRPr="0030729E">
              <w:rPr>
                <w:lang w:eastAsia="ru-RU"/>
              </w:rPr>
              <w:t>5</w:t>
            </w:r>
            <w:r w:rsidR="004F265F" w:rsidRPr="0030729E">
              <w:rPr>
                <w:lang w:eastAsia="ru-RU"/>
              </w:rPr>
              <w:t>,0</w:t>
            </w:r>
          </w:p>
        </w:tc>
        <w:tc>
          <w:tcPr>
            <w:tcW w:w="1961" w:type="dxa"/>
          </w:tcPr>
          <w:p w14:paraId="731EAEB8" w14:textId="77777777" w:rsidR="004F265F" w:rsidRPr="0030729E" w:rsidRDefault="004F265F" w:rsidP="004F265F">
            <w:pPr>
              <w:jc w:val="center"/>
              <w:rPr>
                <w:lang w:eastAsia="ru-RU"/>
              </w:rPr>
            </w:pPr>
            <w:r w:rsidRPr="0030729E">
              <w:rPr>
                <w:lang w:eastAsia="ru-RU"/>
              </w:rPr>
              <w:t>іспит</w:t>
            </w:r>
          </w:p>
        </w:tc>
      </w:tr>
      <w:tr w:rsidR="00461702" w:rsidRPr="000C78B7" w14:paraId="711B4ED6" w14:textId="77777777" w:rsidTr="001B742C">
        <w:trPr>
          <w:jc w:val="center"/>
        </w:trPr>
        <w:tc>
          <w:tcPr>
            <w:tcW w:w="790" w:type="dxa"/>
            <w:vAlign w:val="center"/>
          </w:tcPr>
          <w:p w14:paraId="1CC4FA66" w14:textId="3CCAD335" w:rsidR="00461702" w:rsidRDefault="00461702" w:rsidP="00461702">
            <w:pPr>
              <w:jc w:val="center"/>
              <w:rPr>
                <w:szCs w:val="24"/>
                <w:lang w:eastAsia="ru-RU"/>
              </w:rPr>
            </w:pPr>
            <w:r>
              <w:rPr>
                <w:szCs w:val="24"/>
                <w:lang w:eastAsia="ru-RU"/>
              </w:rPr>
              <w:t>ОК30</w:t>
            </w:r>
          </w:p>
        </w:tc>
        <w:tc>
          <w:tcPr>
            <w:tcW w:w="6261" w:type="dxa"/>
          </w:tcPr>
          <w:p w14:paraId="4BC6DE44" w14:textId="188AAA25" w:rsidR="00461702" w:rsidRPr="0030729E" w:rsidRDefault="00461702" w:rsidP="00461702">
            <w:pPr>
              <w:rPr>
                <w:lang w:eastAsia="ru-RU"/>
              </w:rPr>
            </w:pPr>
            <w:r w:rsidRPr="0030729E">
              <w:rPr>
                <w:lang w:eastAsia="ru-RU"/>
              </w:rPr>
              <w:t>Математична статистика та математичні методи в психології</w:t>
            </w:r>
          </w:p>
        </w:tc>
        <w:tc>
          <w:tcPr>
            <w:tcW w:w="1177" w:type="dxa"/>
            <w:gridSpan w:val="2"/>
            <w:vAlign w:val="center"/>
          </w:tcPr>
          <w:p w14:paraId="2749ADEC" w14:textId="0556A748" w:rsidR="00461702" w:rsidRPr="0030729E" w:rsidRDefault="00461702" w:rsidP="00461702">
            <w:pPr>
              <w:jc w:val="center"/>
              <w:rPr>
                <w:lang w:eastAsia="ru-RU"/>
              </w:rPr>
            </w:pPr>
            <w:r w:rsidRPr="0030729E">
              <w:rPr>
                <w:lang w:eastAsia="ru-RU"/>
              </w:rPr>
              <w:t>4,0</w:t>
            </w:r>
          </w:p>
        </w:tc>
        <w:tc>
          <w:tcPr>
            <w:tcW w:w="1961" w:type="dxa"/>
          </w:tcPr>
          <w:p w14:paraId="50A1FAB2" w14:textId="63F9ADAF" w:rsidR="00461702" w:rsidRPr="0030729E" w:rsidRDefault="00461702" w:rsidP="00461702">
            <w:pPr>
              <w:jc w:val="center"/>
              <w:rPr>
                <w:lang w:eastAsia="ru-RU"/>
              </w:rPr>
            </w:pPr>
            <w:r w:rsidRPr="0030729E">
              <w:rPr>
                <w:lang w:eastAsia="ru-RU"/>
              </w:rPr>
              <w:t>іспит</w:t>
            </w:r>
          </w:p>
        </w:tc>
      </w:tr>
      <w:tr w:rsidR="00461702" w:rsidRPr="000C78B7" w14:paraId="4F7075C9" w14:textId="77777777" w:rsidTr="001B742C">
        <w:trPr>
          <w:jc w:val="center"/>
        </w:trPr>
        <w:tc>
          <w:tcPr>
            <w:tcW w:w="790" w:type="dxa"/>
            <w:vAlign w:val="center"/>
          </w:tcPr>
          <w:p w14:paraId="58983536" w14:textId="4C1578D6" w:rsidR="00461702" w:rsidRPr="00F729A5" w:rsidRDefault="00461702" w:rsidP="00461702">
            <w:pPr>
              <w:jc w:val="center"/>
              <w:rPr>
                <w:szCs w:val="24"/>
                <w:lang w:eastAsia="ru-RU"/>
              </w:rPr>
            </w:pPr>
            <w:r>
              <w:rPr>
                <w:lang w:eastAsia="ru-RU"/>
              </w:rPr>
              <w:t>ОК31</w:t>
            </w:r>
          </w:p>
        </w:tc>
        <w:tc>
          <w:tcPr>
            <w:tcW w:w="6261" w:type="dxa"/>
          </w:tcPr>
          <w:p w14:paraId="623E3A8C" w14:textId="77777777" w:rsidR="00461702" w:rsidRPr="0030729E" w:rsidRDefault="00461702" w:rsidP="00461702">
            <w:pPr>
              <w:rPr>
                <w:lang w:eastAsia="ru-RU"/>
              </w:rPr>
            </w:pPr>
            <w:r w:rsidRPr="0030729E">
              <w:rPr>
                <w:lang w:eastAsia="ru-RU"/>
              </w:rPr>
              <w:t>Фізичне виховання</w:t>
            </w:r>
          </w:p>
        </w:tc>
        <w:tc>
          <w:tcPr>
            <w:tcW w:w="1177" w:type="dxa"/>
            <w:gridSpan w:val="2"/>
            <w:vAlign w:val="center"/>
          </w:tcPr>
          <w:p w14:paraId="0858F636" w14:textId="465C3D57" w:rsidR="00461702" w:rsidRPr="0030729E" w:rsidRDefault="00461702" w:rsidP="00461702">
            <w:pPr>
              <w:jc w:val="center"/>
              <w:rPr>
                <w:lang w:eastAsia="ru-RU"/>
              </w:rPr>
            </w:pPr>
            <w:r w:rsidRPr="0030729E">
              <w:rPr>
                <w:lang w:eastAsia="ru-RU"/>
              </w:rPr>
              <w:t>4,0</w:t>
            </w:r>
          </w:p>
        </w:tc>
        <w:tc>
          <w:tcPr>
            <w:tcW w:w="1961" w:type="dxa"/>
          </w:tcPr>
          <w:p w14:paraId="57EA37ED" w14:textId="77777777" w:rsidR="00461702" w:rsidRPr="0030729E" w:rsidRDefault="00461702" w:rsidP="00461702">
            <w:pPr>
              <w:jc w:val="center"/>
              <w:rPr>
                <w:szCs w:val="24"/>
                <w:lang w:eastAsia="ru-RU"/>
              </w:rPr>
            </w:pPr>
            <w:r w:rsidRPr="0030729E">
              <w:rPr>
                <w:szCs w:val="24"/>
                <w:lang w:eastAsia="ru-RU"/>
              </w:rPr>
              <w:t>залік</w:t>
            </w:r>
          </w:p>
        </w:tc>
      </w:tr>
      <w:tr w:rsidR="00461702" w:rsidRPr="000C78B7" w14:paraId="7D5291A1" w14:textId="77777777" w:rsidTr="001B742C">
        <w:trPr>
          <w:jc w:val="center"/>
        </w:trPr>
        <w:tc>
          <w:tcPr>
            <w:tcW w:w="790" w:type="dxa"/>
            <w:vAlign w:val="center"/>
          </w:tcPr>
          <w:p w14:paraId="3107B083" w14:textId="6EC988C0" w:rsidR="00461702" w:rsidRDefault="00461702" w:rsidP="00461702">
            <w:pPr>
              <w:jc w:val="center"/>
              <w:rPr>
                <w:szCs w:val="24"/>
                <w:lang w:eastAsia="ru-RU"/>
              </w:rPr>
            </w:pPr>
            <w:r>
              <w:rPr>
                <w:lang w:eastAsia="ru-RU"/>
              </w:rPr>
              <w:t>ОК32</w:t>
            </w:r>
          </w:p>
        </w:tc>
        <w:tc>
          <w:tcPr>
            <w:tcW w:w="6261" w:type="dxa"/>
            <w:vAlign w:val="center"/>
          </w:tcPr>
          <w:p w14:paraId="0F0B52A2" w14:textId="13B41539" w:rsidR="00461702" w:rsidRPr="0030729E" w:rsidRDefault="00461702" w:rsidP="00461702">
            <w:pPr>
              <w:rPr>
                <w:lang w:eastAsia="ru-RU"/>
              </w:rPr>
            </w:pPr>
            <w:r w:rsidRPr="0030729E">
              <w:rPr>
                <w:lang w:eastAsia="ru-RU"/>
              </w:rPr>
              <w:t>Курсовий проект (робота) з дисципліни Фізична та психологічна реабілітація при порушення ОРА, ССС та НС</w:t>
            </w:r>
          </w:p>
        </w:tc>
        <w:tc>
          <w:tcPr>
            <w:tcW w:w="1177" w:type="dxa"/>
            <w:gridSpan w:val="2"/>
          </w:tcPr>
          <w:p w14:paraId="406DB771" w14:textId="4CD16CD4" w:rsidR="00461702" w:rsidRPr="0030729E" w:rsidRDefault="00461702" w:rsidP="00461702">
            <w:pPr>
              <w:jc w:val="center"/>
              <w:rPr>
                <w:lang w:eastAsia="ru-RU"/>
              </w:rPr>
            </w:pPr>
            <w:r w:rsidRPr="0030729E">
              <w:rPr>
                <w:lang w:eastAsia="ru-RU"/>
              </w:rPr>
              <w:t>1,0</w:t>
            </w:r>
          </w:p>
        </w:tc>
        <w:tc>
          <w:tcPr>
            <w:tcW w:w="1961" w:type="dxa"/>
          </w:tcPr>
          <w:p w14:paraId="4C23326E" w14:textId="325D2D56" w:rsidR="00461702" w:rsidRPr="0030729E" w:rsidRDefault="00461702" w:rsidP="00461702">
            <w:pPr>
              <w:jc w:val="center"/>
              <w:rPr>
                <w:szCs w:val="24"/>
                <w:lang w:eastAsia="ru-RU"/>
              </w:rPr>
            </w:pPr>
            <w:r w:rsidRPr="0030729E">
              <w:rPr>
                <w:lang w:eastAsia="ru-RU"/>
              </w:rPr>
              <w:t>захист</w:t>
            </w:r>
          </w:p>
        </w:tc>
      </w:tr>
      <w:tr w:rsidR="00461702" w:rsidRPr="000C78B7" w14:paraId="05682C0D" w14:textId="77777777" w:rsidTr="001B742C">
        <w:trPr>
          <w:jc w:val="center"/>
        </w:trPr>
        <w:tc>
          <w:tcPr>
            <w:tcW w:w="790" w:type="dxa"/>
            <w:vAlign w:val="center"/>
          </w:tcPr>
          <w:p w14:paraId="36713A73" w14:textId="138A24B2" w:rsidR="00461702" w:rsidRDefault="00461702" w:rsidP="00461702">
            <w:pPr>
              <w:jc w:val="center"/>
              <w:rPr>
                <w:szCs w:val="24"/>
                <w:lang w:eastAsia="ru-RU"/>
              </w:rPr>
            </w:pPr>
            <w:r>
              <w:rPr>
                <w:szCs w:val="24"/>
                <w:lang w:eastAsia="ru-RU"/>
              </w:rPr>
              <w:t>ОК33</w:t>
            </w:r>
          </w:p>
        </w:tc>
        <w:tc>
          <w:tcPr>
            <w:tcW w:w="6261" w:type="dxa"/>
            <w:vAlign w:val="center"/>
          </w:tcPr>
          <w:p w14:paraId="30DC315C" w14:textId="0FDB3AF6" w:rsidR="00461702" w:rsidRPr="0030729E" w:rsidRDefault="00461702" w:rsidP="00461702">
            <w:pPr>
              <w:rPr>
                <w:lang w:eastAsia="ru-RU"/>
              </w:rPr>
            </w:pPr>
            <w:r w:rsidRPr="0030729E">
              <w:rPr>
                <w:lang w:eastAsia="ru-RU"/>
              </w:rPr>
              <w:t>Курсовий проект (робота) з дисципліни Науково-дослідна робота студента</w:t>
            </w:r>
          </w:p>
        </w:tc>
        <w:tc>
          <w:tcPr>
            <w:tcW w:w="1177" w:type="dxa"/>
            <w:gridSpan w:val="2"/>
          </w:tcPr>
          <w:p w14:paraId="0A5E5943" w14:textId="6871B1D4" w:rsidR="00461702" w:rsidRPr="0030729E" w:rsidRDefault="00461702" w:rsidP="00461702">
            <w:pPr>
              <w:jc w:val="center"/>
              <w:rPr>
                <w:lang w:eastAsia="ru-RU"/>
              </w:rPr>
            </w:pPr>
            <w:r w:rsidRPr="0030729E">
              <w:rPr>
                <w:lang w:eastAsia="ru-RU"/>
              </w:rPr>
              <w:t>1,0</w:t>
            </w:r>
          </w:p>
        </w:tc>
        <w:tc>
          <w:tcPr>
            <w:tcW w:w="1961" w:type="dxa"/>
          </w:tcPr>
          <w:p w14:paraId="609313B7" w14:textId="6CBFF046" w:rsidR="00461702" w:rsidRPr="0030729E" w:rsidRDefault="00461702" w:rsidP="00461702">
            <w:pPr>
              <w:jc w:val="center"/>
              <w:rPr>
                <w:szCs w:val="24"/>
                <w:lang w:eastAsia="ru-RU"/>
              </w:rPr>
            </w:pPr>
            <w:r w:rsidRPr="0030729E">
              <w:t>захист</w:t>
            </w:r>
          </w:p>
        </w:tc>
      </w:tr>
      <w:tr w:rsidR="0030729E" w:rsidRPr="000C78B7" w14:paraId="32F85C81" w14:textId="77777777" w:rsidTr="001B742C">
        <w:trPr>
          <w:jc w:val="center"/>
        </w:trPr>
        <w:tc>
          <w:tcPr>
            <w:tcW w:w="790" w:type="dxa"/>
            <w:vAlign w:val="center"/>
          </w:tcPr>
          <w:p w14:paraId="36767FCC" w14:textId="35FD7709" w:rsidR="0030729E" w:rsidRDefault="0030729E" w:rsidP="00461702">
            <w:pPr>
              <w:jc w:val="center"/>
              <w:rPr>
                <w:szCs w:val="24"/>
                <w:lang w:eastAsia="ru-RU"/>
              </w:rPr>
            </w:pPr>
            <w:r>
              <w:rPr>
                <w:szCs w:val="24"/>
                <w:lang w:eastAsia="ru-RU"/>
              </w:rPr>
              <w:t>ОК34</w:t>
            </w:r>
          </w:p>
        </w:tc>
        <w:tc>
          <w:tcPr>
            <w:tcW w:w="6261" w:type="dxa"/>
            <w:vAlign w:val="center"/>
          </w:tcPr>
          <w:p w14:paraId="7B1194C8" w14:textId="4569F3FE" w:rsidR="0030729E" w:rsidRPr="0030729E" w:rsidRDefault="0030729E" w:rsidP="00461702">
            <w:pPr>
              <w:rPr>
                <w:lang w:eastAsia="ru-RU"/>
              </w:rPr>
            </w:pPr>
            <w:r w:rsidRPr="0030729E">
              <w:rPr>
                <w:lang w:eastAsia="ru-RU"/>
              </w:rPr>
              <w:t>Підготовка та захист кваліфікаційної роботи бакалавра</w:t>
            </w:r>
          </w:p>
        </w:tc>
        <w:tc>
          <w:tcPr>
            <w:tcW w:w="1177" w:type="dxa"/>
            <w:gridSpan w:val="2"/>
          </w:tcPr>
          <w:p w14:paraId="6C85ABD9" w14:textId="30AF846B" w:rsidR="0030729E" w:rsidRPr="0030729E" w:rsidRDefault="0030729E" w:rsidP="00461702">
            <w:pPr>
              <w:jc w:val="center"/>
              <w:rPr>
                <w:lang w:eastAsia="ru-RU"/>
              </w:rPr>
            </w:pPr>
            <w:r w:rsidRPr="0030729E">
              <w:rPr>
                <w:lang w:eastAsia="ru-RU"/>
              </w:rPr>
              <w:t>4,0</w:t>
            </w:r>
          </w:p>
        </w:tc>
        <w:tc>
          <w:tcPr>
            <w:tcW w:w="1961" w:type="dxa"/>
          </w:tcPr>
          <w:p w14:paraId="5F1E92F3" w14:textId="16126311" w:rsidR="0030729E" w:rsidRPr="0030729E" w:rsidRDefault="0030729E" w:rsidP="00461702">
            <w:pPr>
              <w:jc w:val="center"/>
            </w:pPr>
            <w:r w:rsidRPr="0030729E">
              <w:t>захист</w:t>
            </w:r>
          </w:p>
        </w:tc>
      </w:tr>
      <w:tr w:rsidR="00461702" w:rsidRPr="000C78B7" w14:paraId="62C52211" w14:textId="77777777" w:rsidTr="001B742C">
        <w:trPr>
          <w:jc w:val="center"/>
        </w:trPr>
        <w:tc>
          <w:tcPr>
            <w:tcW w:w="10189" w:type="dxa"/>
            <w:gridSpan w:val="5"/>
            <w:vAlign w:val="center"/>
          </w:tcPr>
          <w:p w14:paraId="29D4C638" w14:textId="57034DBB" w:rsidR="00461702" w:rsidRPr="0030729E" w:rsidRDefault="00461702" w:rsidP="00461702">
            <w:pPr>
              <w:jc w:val="center"/>
              <w:rPr>
                <w:szCs w:val="24"/>
                <w:lang w:eastAsia="ru-RU"/>
              </w:rPr>
            </w:pPr>
            <w:r w:rsidRPr="0030729E">
              <w:rPr>
                <w:szCs w:val="24"/>
                <w:lang w:eastAsia="ru-RU"/>
              </w:rPr>
              <w:t>Практика</w:t>
            </w:r>
          </w:p>
        </w:tc>
      </w:tr>
      <w:tr w:rsidR="00461702" w:rsidRPr="000C78B7" w14:paraId="3C7017CB" w14:textId="77777777" w:rsidTr="001B742C">
        <w:trPr>
          <w:jc w:val="center"/>
        </w:trPr>
        <w:tc>
          <w:tcPr>
            <w:tcW w:w="790" w:type="dxa"/>
            <w:vAlign w:val="center"/>
          </w:tcPr>
          <w:p w14:paraId="2E2E1169" w14:textId="561AFDCB" w:rsidR="00461702" w:rsidRDefault="00461702" w:rsidP="00461702">
            <w:pPr>
              <w:jc w:val="center"/>
              <w:rPr>
                <w:szCs w:val="24"/>
                <w:lang w:eastAsia="ru-RU"/>
              </w:rPr>
            </w:pPr>
            <w:r>
              <w:rPr>
                <w:szCs w:val="24"/>
                <w:lang w:eastAsia="ru-RU"/>
              </w:rPr>
              <w:t>П1</w:t>
            </w:r>
          </w:p>
        </w:tc>
        <w:tc>
          <w:tcPr>
            <w:tcW w:w="6261" w:type="dxa"/>
          </w:tcPr>
          <w:p w14:paraId="385EA46A" w14:textId="68F89E97" w:rsidR="00461702" w:rsidRPr="0030729E" w:rsidRDefault="00461702" w:rsidP="00461702">
            <w:pPr>
              <w:rPr>
                <w:lang w:eastAsia="ru-RU"/>
              </w:rPr>
            </w:pPr>
            <w:r w:rsidRPr="0030729E">
              <w:rPr>
                <w:lang w:eastAsia="ru-RU"/>
              </w:rPr>
              <w:t>Виробнича практика (ознайомча)</w:t>
            </w:r>
          </w:p>
        </w:tc>
        <w:tc>
          <w:tcPr>
            <w:tcW w:w="1177" w:type="dxa"/>
            <w:gridSpan w:val="2"/>
          </w:tcPr>
          <w:p w14:paraId="21D643FC" w14:textId="2CCCC6F5" w:rsidR="00461702" w:rsidRPr="0030729E" w:rsidRDefault="00461702" w:rsidP="00461702">
            <w:pPr>
              <w:jc w:val="center"/>
              <w:rPr>
                <w:lang w:eastAsia="ru-RU"/>
              </w:rPr>
            </w:pPr>
            <w:r w:rsidRPr="0030729E">
              <w:rPr>
                <w:lang w:eastAsia="ru-RU"/>
              </w:rPr>
              <w:t>3,0</w:t>
            </w:r>
          </w:p>
        </w:tc>
        <w:tc>
          <w:tcPr>
            <w:tcW w:w="1961" w:type="dxa"/>
          </w:tcPr>
          <w:p w14:paraId="33FAED58" w14:textId="46F96152" w:rsidR="00461702" w:rsidRPr="0030729E" w:rsidRDefault="00461702" w:rsidP="00461702">
            <w:pPr>
              <w:jc w:val="center"/>
              <w:rPr>
                <w:szCs w:val="24"/>
                <w:lang w:eastAsia="ru-RU"/>
              </w:rPr>
            </w:pPr>
            <w:r w:rsidRPr="0030729E">
              <w:rPr>
                <w:lang w:eastAsia="ru-RU"/>
              </w:rPr>
              <w:t>залік</w:t>
            </w:r>
          </w:p>
        </w:tc>
      </w:tr>
      <w:tr w:rsidR="00461702" w:rsidRPr="000C78B7" w14:paraId="22A9BBC3" w14:textId="77777777" w:rsidTr="001B742C">
        <w:trPr>
          <w:jc w:val="center"/>
        </w:trPr>
        <w:tc>
          <w:tcPr>
            <w:tcW w:w="790" w:type="dxa"/>
            <w:vAlign w:val="center"/>
          </w:tcPr>
          <w:p w14:paraId="21F78A1A" w14:textId="32E4AD37" w:rsidR="00461702" w:rsidRDefault="00461702" w:rsidP="00461702">
            <w:pPr>
              <w:jc w:val="center"/>
              <w:rPr>
                <w:szCs w:val="24"/>
                <w:lang w:eastAsia="ru-RU"/>
              </w:rPr>
            </w:pPr>
            <w:r>
              <w:rPr>
                <w:szCs w:val="24"/>
                <w:lang w:eastAsia="ru-RU"/>
              </w:rPr>
              <w:t>П2</w:t>
            </w:r>
          </w:p>
        </w:tc>
        <w:tc>
          <w:tcPr>
            <w:tcW w:w="6261" w:type="dxa"/>
          </w:tcPr>
          <w:p w14:paraId="3079C45D" w14:textId="1ABCB797" w:rsidR="00461702" w:rsidRPr="0030729E" w:rsidRDefault="00461702" w:rsidP="00461702">
            <w:pPr>
              <w:rPr>
                <w:lang w:eastAsia="ru-RU"/>
              </w:rPr>
            </w:pPr>
            <w:r w:rsidRPr="0030729E">
              <w:rPr>
                <w:lang w:eastAsia="ru-RU"/>
              </w:rPr>
              <w:t>Виробнича практика (</w:t>
            </w:r>
            <w:proofErr w:type="spellStart"/>
            <w:r w:rsidRPr="0030729E">
              <w:rPr>
                <w:lang w:eastAsia="ru-RU"/>
              </w:rPr>
              <w:t>психодіагностична</w:t>
            </w:r>
            <w:proofErr w:type="spellEnd"/>
            <w:r w:rsidRPr="0030729E">
              <w:rPr>
                <w:lang w:eastAsia="ru-RU"/>
              </w:rPr>
              <w:t>)</w:t>
            </w:r>
          </w:p>
        </w:tc>
        <w:tc>
          <w:tcPr>
            <w:tcW w:w="1177" w:type="dxa"/>
            <w:gridSpan w:val="2"/>
          </w:tcPr>
          <w:p w14:paraId="4A6EF11C" w14:textId="6527A38B" w:rsidR="00461702" w:rsidRPr="0030729E" w:rsidRDefault="00461702" w:rsidP="00461702">
            <w:pPr>
              <w:jc w:val="center"/>
              <w:rPr>
                <w:lang w:eastAsia="ru-RU"/>
              </w:rPr>
            </w:pPr>
            <w:r w:rsidRPr="0030729E">
              <w:rPr>
                <w:lang w:eastAsia="ru-RU"/>
              </w:rPr>
              <w:t>3,0</w:t>
            </w:r>
          </w:p>
        </w:tc>
        <w:tc>
          <w:tcPr>
            <w:tcW w:w="1961" w:type="dxa"/>
          </w:tcPr>
          <w:p w14:paraId="1D24AA66" w14:textId="3CBA05EE" w:rsidR="00461702" w:rsidRPr="0030729E" w:rsidRDefault="00461702" w:rsidP="00461702">
            <w:pPr>
              <w:jc w:val="center"/>
              <w:rPr>
                <w:szCs w:val="24"/>
                <w:lang w:eastAsia="ru-RU"/>
              </w:rPr>
            </w:pPr>
            <w:r w:rsidRPr="0030729E">
              <w:rPr>
                <w:lang w:eastAsia="ru-RU"/>
              </w:rPr>
              <w:t>залік</w:t>
            </w:r>
          </w:p>
        </w:tc>
      </w:tr>
      <w:tr w:rsidR="00461702" w:rsidRPr="000C78B7" w14:paraId="75382F49" w14:textId="77777777" w:rsidTr="001B742C">
        <w:trPr>
          <w:jc w:val="center"/>
        </w:trPr>
        <w:tc>
          <w:tcPr>
            <w:tcW w:w="790" w:type="dxa"/>
            <w:vAlign w:val="center"/>
          </w:tcPr>
          <w:p w14:paraId="775CBD39" w14:textId="6D231560" w:rsidR="00461702" w:rsidRDefault="00461702" w:rsidP="00461702">
            <w:pPr>
              <w:jc w:val="center"/>
              <w:rPr>
                <w:szCs w:val="24"/>
                <w:lang w:eastAsia="ru-RU"/>
              </w:rPr>
            </w:pPr>
            <w:r>
              <w:rPr>
                <w:szCs w:val="24"/>
                <w:lang w:eastAsia="ru-RU"/>
              </w:rPr>
              <w:t>П3</w:t>
            </w:r>
          </w:p>
        </w:tc>
        <w:tc>
          <w:tcPr>
            <w:tcW w:w="6261" w:type="dxa"/>
          </w:tcPr>
          <w:p w14:paraId="3BD42E7A" w14:textId="2D1A2CD1" w:rsidR="00461702" w:rsidRPr="0030729E" w:rsidRDefault="00461702" w:rsidP="00461702">
            <w:pPr>
              <w:rPr>
                <w:lang w:eastAsia="ru-RU"/>
              </w:rPr>
            </w:pPr>
            <w:r w:rsidRPr="0030729E">
              <w:rPr>
                <w:lang w:eastAsia="ru-RU"/>
              </w:rPr>
              <w:t>Переддипломна практика</w:t>
            </w:r>
          </w:p>
        </w:tc>
        <w:tc>
          <w:tcPr>
            <w:tcW w:w="1177" w:type="dxa"/>
            <w:gridSpan w:val="2"/>
          </w:tcPr>
          <w:p w14:paraId="5607DCCE" w14:textId="6CEA09D5" w:rsidR="00461702" w:rsidRPr="0030729E" w:rsidRDefault="00461702" w:rsidP="00461702">
            <w:pPr>
              <w:jc w:val="center"/>
              <w:rPr>
                <w:lang w:eastAsia="ru-RU"/>
              </w:rPr>
            </w:pPr>
            <w:r w:rsidRPr="0030729E">
              <w:rPr>
                <w:lang w:eastAsia="ru-RU"/>
              </w:rPr>
              <w:t>9,0</w:t>
            </w:r>
          </w:p>
        </w:tc>
        <w:tc>
          <w:tcPr>
            <w:tcW w:w="1961" w:type="dxa"/>
          </w:tcPr>
          <w:p w14:paraId="06AEA68D" w14:textId="69882E7B" w:rsidR="00461702" w:rsidRPr="0030729E" w:rsidRDefault="00461702" w:rsidP="00461702">
            <w:pPr>
              <w:jc w:val="center"/>
              <w:rPr>
                <w:szCs w:val="24"/>
                <w:lang w:eastAsia="ru-RU"/>
              </w:rPr>
            </w:pPr>
            <w:r w:rsidRPr="0030729E">
              <w:rPr>
                <w:lang w:eastAsia="ru-RU"/>
              </w:rPr>
              <w:t>залік</w:t>
            </w:r>
          </w:p>
        </w:tc>
      </w:tr>
      <w:tr w:rsidR="00461702" w:rsidRPr="000C78B7" w14:paraId="10A6C4E6" w14:textId="77777777" w:rsidTr="001B742C">
        <w:trPr>
          <w:jc w:val="center"/>
        </w:trPr>
        <w:tc>
          <w:tcPr>
            <w:tcW w:w="7058" w:type="dxa"/>
            <w:gridSpan w:val="3"/>
          </w:tcPr>
          <w:p w14:paraId="542C987D" w14:textId="67540DB3" w:rsidR="00461702" w:rsidRPr="0030729E" w:rsidRDefault="00461702" w:rsidP="00461702">
            <w:pPr>
              <w:jc w:val="right"/>
              <w:rPr>
                <w:lang w:eastAsia="ru-RU"/>
              </w:rPr>
            </w:pPr>
            <w:r w:rsidRPr="0030729E">
              <w:rPr>
                <w:lang w:eastAsia="ru-RU"/>
              </w:rPr>
              <w:t>Загальний обсяг обов’язкових компонент</w:t>
            </w:r>
          </w:p>
        </w:tc>
        <w:tc>
          <w:tcPr>
            <w:tcW w:w="3131" w:type="dxa"/>
            <w:gridSpan w:val="2"/>
            <w:vAlign w:val="center"/>
          </w:tcPr>
          <w:p w14:paraId="4DE2CB86" w14:textId="2246CA9D" w:rsidR="00461702" w:rsidRPr="0030729E" w:rsidRDefault="00461702" w:rsidP="00461702">
            <w:pPr>
              <w:rPr>
                <w:szCs w:val="24"/>
                <w:lang w:eastAsia="ru-RU"/>
              </w:rPr>
            </w:pPr>
            <w:r w:rsidRPr="0030729E">
              <w:rPr>
                <w:b/>
                <w:lang w:eastAsia="ru-RU"/>
              </w:rPr>
              <w:t xml:space="preserve">       180</w:t>
            </w:r>
          </w:p>
        </w:tc>
      </w:tr>
      <w:tr w:rsidR="00461702" w:rsidRPr="000C78B7" w14:paraId="211FCFF2" w14:textId="77777777" w:rsidTr="001B742C">
        <w:trPr>
          <w:jc w:val="center"/>
        </w:trPr>
        <w:tc>
          <w:tcPr>
            <w:tcW w:w="10189" w:type="dxa"/>
            <w:gridSpan w:val="5"/>
          </w:tcPr>
          <w:p w14:paraId="475EF668" w14:textId="3FD5F287" w:rsidR="00461702" w:rsidRPr="00F729A5" w:rsidRDefault="00461702" w:rsidP="00461702">
            <w:pPr>
              <w:jc w:val="center"/>
              <w:rPr>
                <w:szCs w:val="24"/>
                <w:lang w:eastAsia="ru-RU"/>
              </w:rPr>
            </w:pPr>
            <w:r w:rsidRPr="00405F22">
              <w:rPr>
                <w:szCs w:val="24"/>
                <w:lang w:eastAsia="ru-RU"/>
              </w:rPr>
              <w:t>Вибіркові компоненти ОП</w:t>
            </w:r>
          </w:p>
        </w:tc>
      </w:tr>
      <w:tr w:rsidR="00461702" w:rsidRPr="000C78B7" w14:paraId="48422F4E" w14:textId="77777777" w:rsidTr="001B742C">
        <w:trPr>
          <w:jc w:val="center"/>
        </w:trPr>
        <w:tc>
          <w:tcPr>
            <w:tcW w:w="790" w:type="dxa"/>
          </w:tcPr>
          <w:p w14:paraId="5C793A6C" w14:textId="2C5E415F" w:rsidR="00461702" w:rsidRPr="00F729A5" w:rsidRDefault="00461702" w:rsidP="00461702">
            <w:pPr>
              <w:jc w:val="center"/>
              <w:rPr>
                <w:szCs w:val="24"/>
                <w:lang w:eastAsia="ru-RU"/>
              </w:rPr>
            </w:pPr>
            <w:r>
              <w:rPr>
                <w:szCs w:val="24"/>
                <w:lang w:eastAsia="ru-RU"/>
              </w:rPr>
              <w:t>ВБ</w:t>
            </w:r>
            <w:r w:rsidRPr="00F729A5">
              <w:rPr>
                <w:szCs w:val="24"/>
                <w:lang w:eastAsia="ru-RU"/>
              </w:rPr>
              <w:t>1</w:t>
            </w:r>
          </w:p>
        </w:tc>
        <w:tc>
          <w:tcPr>
            <w:tcW w:w="6261" w:type="dxa"/>
          </w:tcPr>
          <w:p w14:paraId="31C33453" w14:textId="77777777" w:rsidR="00461702" w:rsidRPr="00B445B2" w:rsidRDefault="00461702" w:rsidP="00461702">
            <w:pPr>
              <w:rPr>
                <w:lang w:eastAsia="ru-RU"/>
              </w:rPr>
            </w:pPr>
            <w:r>
              <w:rPr>
                <w:lang w:eastAsia="ru-RU"/>
              </w:rPr>
              <w:t>Вибіркова дисципліна 1</w:t>
            </w:r>
          </w:p>
        </w:tc>
        <w:tc>
          <w:tcPr>
            <w:tcW w:w="1177" w:type="dxa"/>
            <w:gridSpan w:val="2"/>
          </w:tcPr>
          <w:p w14:paraId="28BB2DFE" w14:textId="77777777" w:rsidR="00461702" w:rsidRPr="003C2BC6" w:rsidRDefault="00461702" w:rsidP="00461702">
            <w:pPr>
              <w:jc w:val="center"/>
              <w:rPr>
                <w:lang w:eastAsia="ru-RU"/>
              </w:rPr>
            </w:pPr>
            <w:r>
              <w:rPr>
                <w:lang w:eastAsia="ru-RU"/>
              </w:rPr>
              <w:t>5,0</w:t>
            </w:r>
          </w:p>
        </w:tc>
        <w:tc>
          <w:tcPr>
            <w:tcW w:w="1961" w:type="dxa"/>
          </w:tcPr>
          <w:p w14:paraId="2FE03AF2" w14:textId="77777777" w:rsidR="00461702" w:rsidRPr="005E7549" w:rsidRDefault="00461702" w:rsidP="00461702">
            <w:pPr>
              <w:jc w:val="center"/>
              <w:rPr>
                <w:lang w:eastAsia="ru-RU"/>
              </w:rPr>
            </w:pPr>
            <w:r>
              <w:rPr>
                <w:lang w:eastAsia="ru-RU"/>
              </w:rPr>
              <w:t>залік</w:t>
            </w:r>
          </w:p>
        </w:tc>
      </w:tr>
      <w:tr w:rsidR="00461702" w:rsidRPr="000C78B7" w14:paraId="217C553E" w14:textId="77777777" w:rsidTr="001B742C">
        <w:trPr>
          <w:jc w:val="center"/>
        </w:trPr>
        <w:tc>
          <w:tcPr>
            <w:tcW w:w="790" w:type="dxa"/>
            <w:vAlign w:val="center"/>
          </w:tcPr>
          <w:p w14:paraId="2E1D9190" w14:textId="36FEA989" w:rsidR="00461702" w:rsidRDefault="00461702" w:rsidP="00461702">
            <w:pPr>
              <w:jc w:val="center"/>
            </w:pPr>
            <w:r w:rsidRPr="00A274BD">
              <w:rPr>
                <w:szCs w:val="24"/>
                <w:lang w:eastAsia="ru-RU"/>
              </w:rPr>
              <w:t>В</w:t>
            </w:r>
            <w:r>
              <w:rPr>
                <w:szCs w:val="24"/>
                <w:lang w:eastAsia="ru-RU"/>
              </w:rPr>
              <w:t>Б2</w:t>
            </w:r>
          </w:p>
        </w:tc>
        <w:tc>
          <w:tcPr>
            <w:tcW w:w="6261" w:type="dxa"/>
          </w:tcPr>
          <w:p w14:paraId="3F660D11" w14:textId="77777777" w:rsidR="00461702" w:rsidRDefault="00461702" w:rsidP="00461702">
            <w:r w:rsidRPr="00D432FD">
              <w:rPr>
                <w:lang w:eastAsia="ru-RU"/>
              </w:rPr>
              <w:t xml:space="preserve">Вибіркова дисципліна </w:t>
            </w:r>
            <w:r>
              <w:rPr>
                <w:lang w:eastAsia="ru-RU"/>
              </w:rPr>
              <w:t>2</w:t>
            </w:r>
          </w:p>
        </w:tc>
        <w:tc>
          <w:tcPr>
            <w:tcW w:w="1177" w:type="dxa"/>
            <w:gridSpan w:val="2"/>
          </w:tcPr>
          <w:p w14:paraId="49101127" w14:textId="77777777" w:rsidR="00461702" w:rsidRPr="003C2BC6" w:rsidRDefault="00461702" w:rsidP="00461702">
            <w:pPr>
              <w:jc w:val="center"/>
              <w:rPr>
                <w:lang w:eastAsia="ru-RU"/>
              </w:rPr>
            </w:pPr>
            <w:r>
              <w:rPr>
                <w:lang w:eastAsia="ru-RU"/>
              </w:rPr>
              <w:t>5,0</w:t>
            </w:r>
          </w:p>
        </w:tc>
        <w:tc>
          <w:tcPr>
            <w:tcW w:w="1961" w:type="dxa"/>
          </w:tcPr>
          <w:p w14:paraId="086EE60E" w14:textId="77777777" w:rsidR="00461702" w:rsidRPr="005E7549" w:rsidRDefault="00461702" w:rsidP="00461702">
            <w:pPr>
              <w:jc w:val="center"/>
              <w:rPr>
                <w:lang w:eastAsia="ru-RU"/>
              </w:rPr>
            </w:pPr>
            <w:r>
              <w:rPr>
                <w:lang w:eastAsia="ru-RU"/>
              </w:rPr>
              <w:t>залік</w:t>
            </w:r>
          </w:p>
        </w:tc>
      </w:tr>
      <w:tr w:rsidR="00461702" w:rsidRPr="000C78B7" w14:paraId="3980FDF6" w14:textId="77777777" w:rsidTr="001B742C">
        <w:trPr>
          <w:jc w:val="center"/>
        </w:trPr>
        <w:tc>
          <w:tcPr>
            <w:tcW w:w="790" w:type="dxa"/>
            <w:vAlign w:val="center"/>
          </w:tcPr>
          <w:p w14:paraId="39DF012B" w14:textId="62BAC64F" w:rsidR="00461702" w:rsidRDefault="00461702" w:rsidP="00461702">
            <w:pPr>
              <w:jc w:val="center"/>
            </w:pPr>
            <w:r w:rsidRPr="00A274BD">
              <w:rPr>
                <w:szCs w:val="24"/>
                <w:lang w:eastAsia="ru-RU"/>
              </w:rPr>
              <w:t>В</w:t>
            </w:r>
            <w:r>
              <w:rPr>
                <w:szCs w:val="24"/>
                <w:lang w:eastAsia="ru-RU"/>
              </w:rPr>
              <w:t>Б3</w:t>
            </w:r>
          </w:p>
        </w:tc>
        <w:tc>
          <w:tcPr>
            <w:tcW w:w="6261" w:type="dxa"/>
          </w:tcPr>
          <w:p w14:paraId="3B3C99B3" w14:textId="77777777" w:rsidR="00461702" w:rsidRDefault="00461702" w:rsidP="00461702">
            <w:r w:rsidRPr="00D432FD">
              <w:rPr>
                <w:lang w:eastAsia="ru-RU"/>
              </w:rPr>
              <w:t xml:space="preserve">Вибіркова дисципліна </w:t>
            </w:r>
            <w:r>
              <w:rPr>
                <w:lang w:eastAsia="ru-RU"/>
              </w:rPr>
              <w:t>3</w:t>
            </w:r>
          </w:p>
        </w:tc>
        <w:tc>
          <w:tcPr>
            <w:tcW w:w="1177" w:type="dxa"/>
            <w:gridSpan w:val="2"/>
          </w:tcPr>
          <w:p w14:paraId="1EE14205" w14:textId="77777777" w:rsidR="00461702" w:rsidRPr="003C2BC6" w:rsidRDefault="00461702" w:rsidP="00461702">
            <w:pPr>
              <w:jc w:val="center"/>
              <w:rPr>
                <w:lang w:eastAsia="ru-RU"/>
              </w:rPr>
            </w:pPr>
            <w:r>
              <w:rPr>
                <w:lang w:eastAsia="ru-RU"/>
              </w:rPr>
              <w:t>5,0</w:t>
            </w:r>
          </w:p>
        </w:tc>
        <w:tc>
          <w:tcPr>
            <w:tcW w:w="1961" w:type="dxa"/>
          </w:tcPr>
          <w:p w14:paraId="42AE7310" w14:textId="77777777" w:rsidR="00461702" w:rsidRPr="005E7549" w:rsidRDefault="00461702" w:rsidP="00461702">
            <w:pPr>
              <w:jc w:val="center"/>
              <w:rPr>
                <w:lang w:eastAsia="ru-RU"/>
              </w:rPr>
            </w:pPr>
            <w:r>
              <w:rPr>
                <w:lang w:eastAsia="ru-RU"/>
              </w:rPr>
              <w:t>залік</w:t>
            </w:r>
          </w:p>
        </w:tc>
      </w:tr>
      <w:tr w:rsidR="00461702" w:rsidRPr="000C78B7" w14:paraId="78DD7076" w14:textId="77777777" w:rsidTr="001B742C">
        <w:trPr>
          <w:jc w:val="center"/>
        </w:trPr>
        <w:tc>
          <w:tcPr>
            <w:tcW w:w="790" w:type="dxa"/>
            <w:vAlign w:val="center"/>
          </w:tcPr>
          <w:p w14:paraId="249B9558" w14:textId="3256A0DD" w:rsidR="00461702" w:rsidRDefault="00461702" w:rsidP="00461702">
            <w:pPr>
              <w:jc w:val="center"/>
            </w:pPr>
            <w:r w:rsidRPr="00A274BD">
              <w:rPr>
                <w:szCs w:val="24"/>
                <w:lang w:eastAsia="ru-RU"/>
              </w:rPr>
              <w:t>В</w:t>
            </w:r>
            <w:r>
              <w:rPr>
                <w:szCs w:val="24"/>
                <w:lang w:eastAsia="ru-RU"/>
              </w:rPr>
              <w:t>Б4</w:t>
            </w:r>
          </w:p>
        </w:tc>
        <w:tc>
          <w:tcPr>
            <w:tcW w:w="6261" w:type="dxa"/>
          </w:tcPr>
          <w:p w14:paraId="7FBD15AD" w14:textId="77777777" w:rsidR="00461702" w:rsidRDefault="00461702" w:rsidP="00461702">
            <w:r w:rsidRPr="00D432FD">
              <w:rPr>
                <w:lang w:eastAsia="ru-RU"/>
              </w:rPr>
              <w:t xml:space="preserve">Вибіркова дисципліна </w:t>
            </w:r>
            <w:r>
              <w:rPr>
                <w:lang w:eastAsia="ru-RU"/>
              </w:rPr>
              <w:t>4</w:t>
            </w:r>
          </w:p>
        </w:tc>
        <w:tc>
          <w:tcPr>
            <w:tcW w:w="1177" w:type="dxa"/>
            <w:gridSpan w:val="2"/>
          </w:tcPr>
          <w:p w14:paraId="13F57D58" w14:textId="77777777" w:rsidR="00461702" w:rsidRPr="003C2BC6" w:rsidRDefault="00461702" w:rsidP="00461702">
            <w:pPr>
              <w:jc w:val="center"/>
              <w:rPr>
                <w:lang w:eastAsia="ru-RU"/>
              </w:rPr>
            </w:pPr>
            <w:r>
              <w:rPr>
                <w:lang w:eastAsia="ru-RU"/>
              </w:rPr>
              <w:t>5,0</w:t>
            </w:r>
          </w:p>
        </w:tc>
        <w:tc>
          <w:tcPr>
            <w:tcW w:w="1961" w:type="dxa"/>
          </w:tcPr>
          <w:p w14:paraId="4BD6573C" w14:textId="77777777" w:rsidR="00461702" w:rsidRPr="005E7549" w:rsidRDefault="00461702" w:rsidP="00461702">
            <w:pPr>
              <w:jc w:val="center"/>
              <w:rPr>
                <w:lang w:eastAsia="ru-RU"/>
              </w:rPr>
            </w:pPr>
            <w:r>
              <w:rPr>
                <w:lang w:eastAsia="ru-RU"/>
              </w:rPr>
              <w:t>залік</w:t>
            </w:r>
          </w:p>
        </w:tc>
      </w:tr>
      <w:tr w:rsidR="00461702" w:rsidRPr="000C78B7" w14:paraId="000F85E7" w14:textId="77777777" w:rsidTr="001B742C">
        <w:trPr>
          <w:jc w:val="center"/>
        </w:trPr>
        <w:tc>
          <w:tcPr>
            <w:tcW w:w="790" w:type="dxa"/>
            <w:vAlign w:val="center"/>
          </w:tcPr>
          <w:p w14:paraId="62304CA3" w14:textId="406601CC" w:rsidR="00461702" w:rsidRDefault="00461702" w:rsidP="00461702">
            <w:pPr>
              <w:jc w:val="center"/>
            </w:pPr>
            <w:r w:rsidRPr="00A274BD">
              <w:rPr>
                <w:szCs w:val="24"/>
                <w:lang w:eastAsia="ru-RU"/>
              </w:rPr>
              <w:t>В</w:t>
            </w:r>
            <w:r>
              <w:rPr>
                <w:szCs w:val="24"/>
                <w:lang w:eastAsia="ru-RU"/>
              </w:rPr>
              <w:t>Б5</w:t>
            </w:r>
          </w:p>
        </w:tc>
        <w:tc>
          <w:tcPr>
            <w:tcW w:w="6261" w:type="dxa"/>
          </w:tcPr>
          <w:p w14:paraId="71F8E719" w14:textId="77777777" w:rsidR="00461702" w:rsidRDefault="00461702" w:rsidP="00461702">
            <w:r w:rsidRPr="00D432FD">
              <w:rPr>
                <w:lang w:eastAsia="ru-RU"/>
              </w:rPr>
              <w:t xml:space="preserve">Вибіркова дисципліна </w:t>
            </w:r>
            <w:r>
              <w:rPr>
                <w:lang w:eastAsia="ru-RU"/>
              </w:rPr>
              <w:t>5</w:t>
            </w:r>
          </w:p>
        </w:tc>
        <w:tc>
          <w:tcPr>
            <w:tcW w:w="1177" w:type="dxa"/>
            <w:gridSpan w:val="2"/>
          </w:tcPr>
          <w:p w14:paraId="74C69AC5" w14:textId="77777777" w:rsidR="00461702" w:rsidRPr="003C2BC6" w:rsidRDefault="00461702" w:rsidP="00461702">
            <w:pPr>
              <w:jc w:val="center"/>
              <w:rPr>
                <w:lang w:eastAsia="ru-RU"/>
              </w:rPr>
            </w:pPr>
            <w:r>
              <w:rPr>
                <w:lang w:eastAsia="ru-RU"/>
              </w:rPr>
              <w:t>5,0</w:t>
            </w:r>
          </w:p>
        </w:tc>
        <w:tc>
          <w:tcPr>
            <w:tcW w:w="1961" w:type="dxa"/>
          </w:tcPr>
          <w:p w14:paraId="022C7EF7" w14:textId="77777777" w:rsidR="00461702" w:rsidRPr="005E7549" w:rsidRDefault="00461702" w:rsidP="00461702">
            <w:pPr>
              <w:jc w:val="center"/>
              <w:rPr>
                <w:lang w:eastAsia="ru-RU"/>
              </w:rPr>
            </w:pPr>
            <w:r>
              <w:rPr>
                <w:lang w:eastAsia="ru-RU"/>
              </w:rPr>
              <w:t>залік</w:t>
            </w:r>
          </w:p>
        </w:tc>
      </w:tr>
      <w:tr w:rsidR="00461702" w:rsidRPr="000C78B7" w14:paraId="36890729" w14:textId="77777777" w:rsidTr="001B742C">
        <w:trPr>
          <w:jc w:val="center"/>
        </w:trPr>
        <w:tc>
          <w:tcPr>
            <w:tcW w:w="790" w:type="dxa"/>
            <w:vAlign w:val="center"/>
          </w:tcPr>
          <w:p w14:paraId="6E909CEC" w14:textId="245FBBD7" w:rsidR="00461702" w:rsidRDefault="00461702" w:rsidP="00461702">
            <w:pPr>
              <w:jc w:val="center"/>
            </w:pPr>
            <w:r w:rsidRPr="00A274BD">
              <w:rPr>
                <w:szCs w:val="24"/>
                <w:lang w:eastAsia="ru-RU"/>
              </w:rPr>
              <w:t>В</w:t>
            </w:r>
            <w:r>
              <w:rPr>
                <w:szCs w:val="24"/>
                <w:lang w:eastAsia="ru-RU"/>
              </w:rPr>
              <w:t>Б6</w:t>
            </w:r>
          </w:p>
        </w:tc>
        <w:tc>
          <w:tcPr>
            <w:tcW w:w="6261" w:type="dxa"/>
          </w:tcPr>
          <w:p w14:paraId="3CE10ECD" w14:textId="77777777" w:rsidR="00461702" w:rsidRDefault="00461702" w:rsidP="00461702">
            <w:r w:rsidRPr="00D432FD">
              <w:rPr>
                <w:lang w:eastAsia="ru-RU"/>
              </w:rPr>
              <w:t xml:space="preserve">Вибіркова дисципліна </w:t>
            </w:r>
            <w:r>
              <w:rPr>
                <w:lang w:eastAsia="ru-RU"/>
              </w:rPr>
              <w:t>6</w:t>
            </w:r>
          </w:p>
        </w:tc>
        <w:tc>
          <w:tcPr>
            <w:tcW w:w="1177" w:type="dxa"/>
            <w:gridSpan w:val="2"/>
          </w:tcPr>
          <w:p w14:paraId="2101AE29" w14:textId="77777777" w:rsidR="00461702" w:rsidRPr="003C2BC6" w:rsidRDefault="00461702" w:rsidP="00461702">
            <w:pPr>
              <w:jc w:val="center"/>
              <w:rPr>
                <w:lang w:eastAsia="ru-RU"/>
              </w:rPr>
            </w:pPr>
            <w:r>
              <w:rPr>
                <w:lang w:eastAsia="ru-RU"/>
              </w:rPr>
              <w:t>5,0</w:t>
            </w:r>
          </w:p>
        </w:tc>
        <w:tc>
          <w:tcPr>
            <w:tcW w:w="1961" w:type="dxa"/>
          </w:tcPr>
          <w:p w14:paraId="58830CA5" w14:textId="77777777" w:rsidR="00461702" w:rsidRPr="005E7549" w:rsidRDefault="00461702" w:rsidP="00461702">
            <w:pPr>
              <w:jc w:val="center"/>
              <w:rPr>
                <w:lang w:eastAsia="ru-RU"/>
              </w:rPr>
            </w:pPr>
            <w:r>
              <w:rPr>
                <w:lang w:eastAsia="ru-RU"/>
              </w:rPr>
              <w:t>залік</w:t>
            </w:r>
          </w:p>
        </w:tc>
      </w:tr>
      <w:tr w:rsidR="00461702" w:rsidRPr="000C78B7" w14:paraId="68CA5BF8" w14:textId="77777777" w:rsidTr="001B742C">
        <w:trPr>
          <w:jc w:val="center"/>
        </w:trPr>
        <w:tc>
          <w:tcPr>
            <w:tcW w:w="790" w:type="dxa"/>
            <w:vAlign w:val="center"/>
          </w:tcPr>
          <w:p w14:paraId="41E474FB" w14:textId="07B5DA96" w:rsidR="00461702" w:rsidRDefault="00461702" w:rsidP="00461702">
            <w:pPr>
              <w:jc w:val="center"/>
            </w:pPr>
            <w:r w:rsidRPr="00A274BD">
              <w:rPr>
                <w:szCs w:val="24"/>
                <w:lang w:eastAsia="ru-RU"/>
              </w:rPr>
              <w:t>В</w:t>
            </w:r>
            <w:r>
              <w:rPr>
                <w:szCs w:val="24"/>
                <w:lang w:eastAsia="ru-RU"/>
              </w:rPr>
              <w:t>Б7</w:t>
            </w:r>
          </w:p>
        </w:tc>
        <w:tc>
          <w:tcPr>
            <w:tcW w:w="6261" w:type="dxa"/>
          </w:tcPr>
          <w:p w14:paraId="746886CA" w14:textId="77777777" w:rsidR="00461702" w:rsidRDefault="00461702" w:rsidP="00461702">
            <w:r w:rsidRPr="00D432FD">
              <w:rPr>
                <w:lang w:eastAsia="ru-RU"/>
              </w:rPr>
              <w:t xml:space="preserve">Вибіркова дисципліна </w:t>
            </w:r>
            <w:r>
              <w:rPr>
                <w:lang w:eastAsia="ru-RU"/>
              </w:rPr>
              <w:t>7</w:t>
            </w:r>
          </w:p>
        </w:tc>
        <w:tc>
          <w:tcPr>
            <w:tcW w:w="1177" w:type="dxa"/>
            <w:gridSpan w:val="2"/>
          </w:tcPr>
          <w:p w14:paraId="6907E9C4" w14:textId="77777777" w:rsidR="00461702" w:rsidRPr="003C2BC6" w:rsidRDefault="00461702" w:rsidP="00461702">
            <w:pPr>
              <w:jc w:val="center"/>
              <w:rPr>
                <w:lang w:eastAsia="ru-RU"/>
              </w:rPr>
            </w:pPr>
            <w:r>
              <w:rPr>
                <w:lang w:eastAsia="ru-RU"/>
              </w:rPr>
              <w:t>5,0</w:t>
            </w:r>
          </w:p>
        </w:tc>
        <w:tc>
          <w:tcPr>
            <w:tcW w:w="1961" w:type="dxa"/>
          </w:tcPr>
          <w:p w14:paraId="6FA0041A" w14:textId="77777777" w:rsidR="00461702" w:rsidRPr="005E7549" w:rsidRDefault="00461702" w:rsidP="00461702">
            <w:pPr>
              <w:jc w:val="center"/>
              <w:rPr>
                <w:lang w:eastAsia="ru-RU"/>
              </w:rPr>
            </w:pPr>
            <w:r>
              <w:rPr>
                <w:lang w:eastAsia="ru-RU"/>
              </w:rPr>
              <w:t>залік</w:t>
            </w:r>
          </w:p>
        </w:tc>
      </w:tr>
      <w:tr w:rsidR="00461702" w:rsidRPr="000C78B7" w14:paraId="61018464" w14:textId="77777777" w:rsidTr="001B742C">
        <w:trPr>
          <w:jc w:val="center"/>
        </w:trPr>
        <w:tc>
          <w:tcPr>
            <w:tcW w:w="790" w:type="dxa"/>
            <w:vAlign w:val="center"/>
          </w:tcPr>
          <w:p w14:paraId="3637231E" w14:textId="668F57CC" w:rsidR="00461702" w:rsidRDefault="00461702" w:rsidP="00461702">
            <w:pPr>
              <w:jc w:val="center"/>
            </w:pPr>
            <w:r w:rsidRPr="00A274BD">
              <w:rPr>
                <w:szCs w:val="24"/>
                <w:lang w:eastAsia="ru-RU"/>
              </w:rPr>
              <w:t>В</w:t>
            </w:r>
            <w:r>
              <w:rPr>
                <w:szCs w:val="24"/>
                <w:lang w:eastAsia="ru-RU"/>
              </w:rPr>
              <w:t>Б8</w:t>
            </w:r>
          </w:p>
        </w:tc>
        <w:tc>
          <w:tcPr>
            <w:tcW w:w="6261" w:type="dxa"/>
          </w:tcPr>
          <w:p w14:paraId="7C4B108F" w14:textId="77777777" w:rsidR="00461702" w:rsidRDefault="00461702" w:rsidP="00461702">
            <w:r w:rsidRPr="00D432FD">
              <w:rPr>
                <w:lang w:eastAsia="ru-RU"/>
              </w:rPr>
              <w:t xml:space="preserve">Вибіркова дисципліна </w:t>
            </w:r>
            <w:r>
              <w:rPr>
                <w:lang w:eastAsia="ru-RU"/>
              </w:rPr>
              <w:t>8</w:t>
            </w:r>
          </w:p>
        </w:tc>
        <w:tc>
          <w:tcPr>
            <w:tcW w:w="1177" w:type="dxa"/>
            <w:gridSpan w:val="2"/>
          </w:tcPr>
          <w:p w14:paraId="66C735E8" w14:textId="77777777" w:rsidR="00461702" w:rsidRPr="003C2BC6" w:rsidRDefault="00461702" w:rsidP="00461702">
            <w:pPr>
              <w:jc w:val="center"/>
              <w:rPr>
                <w:lang w:eastAsia="ru-RU"/>
              </w:rPr>
            </w:pPr>
            <w:r>
              <w:rPr>
                <w:lang w:eastAsia="ru-RU"/>
              </w:rPr>
              <w:t>5,0</w:t>
            </w:r>
          </w:p>
        </w:tc>
        <w:tc>
          <w:tcPr>
            <w:tcW w:w="1961" w:type="dxa"/>
          </w:tcPr>
          <w:p w14:paraId="036BFE25" w14:textId="77777777" w:rsidR="00461702" w:rsidRPr="005E7549" w:rsidRDefault="00461702" w:rsidP="00461702">
            <w:pPr>
              <w:jc w:val="center"/>
              <w:rPr>
                <w:lang w:eastAsia="ru-RU"/>
              </w:rPr>
            </w:pPr>
            <w:r>
              <w:rPr>
                <w:lang w:eastAsia="ru-RU"/>
              </w:rPr>
              <w:t>залік</w:t>
            </w:r>
          </w:p>
        </w:tc>
      </w:tr>
      <w:tr w:rsidR="00461702" w:rsidRPr="000C78B7" w14:paraId="514EC238" w14:textId="77777777" w:rsidTr="001B742C">
        <w:trPr>
          <w:jc w:val="center"/>
        </w:trPr>
        <w:tc>
          <w:tcPr>
            <w:tcW w:w="790" w:type="dxa"/>
            <w:vAlign w:val="center"/>
          </w:tcPr>
          <w:p w14:paraId="1240DDF4" w14:textId="24282CDD" w:rsidR="00461702" w:rsidRDefault="00461702" w:rsidP="00461702">
            <w:pPr>
              <w:jc w:val="center"/>
            </w:pPr>
            <w:r w:rsidRPr="00A274BD">
              <w:rPr>
                <w:szCs w:val="24"/>
                <w:lang w:eastAsia="ru-RU"/>
              </w:rPr>
              <w:t>В</w:t>
            </w:r>
            <w:r>
              <w:rPr>
                <w:szCs w:val="24"/>
                <w:lang w:eastAsia="ru-RU"/>
              </w:rPr>
              <w:t>Б9</w:t>
            </w:r>
          </w:p>
        </w:tc>
        <w:tc>
          <w:tcPr>
            <w:tcW w:w="6261" w:type="dxa"/>
          </w:tcPr>
          <w:p w14:paraId="5D8F8326" w14:textId="77777777" w:rsidR="00461702" w:rsidRDefault="00461702" w:rsidP="00461702">
            <w:r w:rsidRPr="00D432FD">
              <w:rPr>
                <w:lang w:eastAsia="ru-RU"/>
              </w:rPr>
              <w:t xml:space="preserve">Вибіркова дисципліна </w:t>
            </w:r>
            <w:r>
              <w:rPr>
                <w:lang w:eastAsia="ru-RU"/>
              </w:rPr>
              <w:t>9</w:t>
            </w:r>
          </w:p>
        </w:tc>
        <w:tc>
          <w:tcPr>
            <w:tcW w:w="1177" w:type="dxa"/>
            <w:gridSpan w:val="2"/>
          </w:tcPr>
          <w:p w14:paraId="65A73AC5" w14:textId="77777777" w:rsidR="00461702" w:rsidRPr="003C2BC6" w:rsidRDefault="00461702" w:rsidP="00461702">
            <w:pPr>
              <w:jc w:val="center"/>
              <w:rPr>
                <w:lang w:eastAsia="ru-RU"/>
              </w:rPr>
            </w:pPr>
            <w:r>
              <w:rPr>
                <w:lang w:eastAsia="ru-RU"/>
              </w:rPr>
              <w:t>5,0</w:t>
            </w:r>
          </w:p>
        </w:tc>
        <w:tc>
          <w:tcPr>
            <w:tcW w:w="1961" w:type="dxa"/>
          </w:tcPr>
          <w:p w14:paraId="5B867BF8" w14:textId="77777777" w:rsidR="00461702" w:rsidRPr="005E7549" w:rsidRDefault="00461702" w:rsidP="00461702">
            <w:pPr>
              <w:jc w:val="center"/>
              <w:rPr>
                <w:lang w:eastAsia="ru-RU"/>
              </w:rPr>
            </w:pPr>
            <w:r>
              <w:rPr>
                <w:lang w:eastAsia="ru-RU"/>
              </w:rPr>
              <w:t>залік</w:t>
            </w:r>
          </w:p>
        </w:tc>
      </w:tr>
      <w:tr w:rsidR="00461702" w:rsidRPr="000C78B7" w14:paraId="6D8E712E" w14:textId="77777777" w:rsidTr="001B742C">
        <w:trPr>
          <w:jc w:val="center"/>
        </w:trPr>
        <w:tc>
          <w:tcPr>
            <w:tcW w:w="790" w:type="dxa"/>
            <w:vAlign w:val="center"/>
          </w:tcPr>
          <w:p w14:paraId="557DB21D" w14:textId="344DE883" w:rsidR="00461702" w:rsidRDefault="00461702" w:rsidP="00461702">
            <w:pPr>
              <w:jc w:val="center"/>
            </w:pPr>
            <w:r w:rsidRPr="00A274BD">
              <w:rPr>
                <w:szCs w:val="24"/>
                <w:lang w:eastAsia="ru-RU"/>
              </w:rPr>
              <w:t>В</w:t>
            </w:r>
            <w:r>
              <w:rPr>
                <w:szCs w:val="24"/>
                <w:lang w:eastAsia="ru-RU"/>
              </w:rPr>
              <w:t>Б10</w:t>
            </w:r>
          </w:p>
        </w:tc>
        <w:tc>
          <w:tcPr>
            <w:tcW w:w="6261" w:type="dxa"/>
          </w:tcPr>
          <w:p w14:paraId="5226DF38" w14:textId="77777777" w:rsidR="00461702" w:rsidRDefault="00461702" w:rsidP="00461702">
            <w:r w:rsidRPr="00D432FD">
              <w:rPr>
                <w:lang w:eastAsia="ru-RU"/>
              </w:rPr>
              <w:t>Вибіркова дисципліна 1</w:t>
            </w:r>
            <w:r>
              <w:rPr>
                <w:lang w:eastAsia="ru-RU"/>
              </w:rPr>
              <w:t>0</w:t>
            </w:r>
          </w:p>
        </w:tc>
        <w:tc>
          <w:tcPr>
            <w:tcW w:w="1177" w:type="dxa"/>
            <w:gridSpan w:val="2"/>
          </w:tcPr>
          <w:p w14:paraId="384E5BA2" w14:textId="77777777" w:rsidR="00461702" w:rsidRPr="003C2BC6" w:rsidRDefault="00461702" w:rsidP="00461702">
            <w:pPr>
              <w:jc w:val="center"/>
              <w:rPr>
                <w:lang w:eastAsia="ru-RU"/>
              </w:rPr>
            </w:pPr>
            <w:r>
              <w:rPr>
                <w:lang w:eastAsia="ru-RU"/>
              </w:rPr>
              <w:t>5,0</w:t>
            </w:r>
          </w:p>
        </w:tc>
        <w:tc>
          <w:tcPr>
            <w:tcW w:w="1961" w:type="dxa"/>
          </w:tcPr>
          <w:p w14:paraId="311E2C18" w14:textId="77777777" w:rsidR="00461702" w:rsidRPr="005E7549" w:rsidRDefault="00461702" w:rsidP="00461702">
            <w:pPr>
              <w:jc w:val="center"/>
              <w:rPr>
                <w:lang w:eastAsia="ru-RU"/>
              </w:rPr>
            </w:pPr>
            <w:r>
              <w:rPr>
                <w:lang w:eastAsia="ru-RU"/>
              </w:rPr>
              <w:t>залік</w:t>
            </w:r>
          </w:p>
        </w:tc>
      </w:tr>
      <w:tr w:rsidR="00461702" w:rsidRPr="000C78B7" w14:paraId="40E2C952" w14:textId="77777777" w:rsidTr="001B742C">
        <w:trPr>
          <w:jc w:val="center"/>
        </w:trPr>
        <w:tc>
          <w:tcPr>
            <w:tcW w:w="790" w:type="dxa"/>
            <w:vAlign w:val="center"/>
          </w:tcPr>
          <w:p w14:paraId="0C98D119" w14:textId="2BDDB558" w:rsidR="00461702" w:rsidRDefault="00461702" w:rsidP="00461702">
            <w:pPr>
              <w:jc w:val="center"/>
            </w:pPr>
            <w:r w:rsidRPr="00A274BD">
              <w:rPr>
                <w:szCs w:val="24"/>
                <w:lang w:eastAsia="ru-RU"/>
              </w:rPr>
              <w:t>В</w:t>
            </w:r>
            <w:r>
              <w:rPr>
                <w:szCs w:val="24"/>
                <w:lang w:eastAsia="ru-RU"/>
              </w:rPr>
              <w:t>Б11</w:t>
            </w:r>
          </w:p>
        </w:tc>
        <w:tc>
          <w:tcPr>
            <w:tcW w:w="6261" w:type="dxa"/>
          </w:tcPr>
          <w:p w14:paraId="5D9A6866" w14:textId="77777777" w:rsidR="00461702" w:rsidRDefault="00461702" w:rsidP="00461702">
            <w:r w:rsidRPr="00D432FD">
              <w:rPr>
                <w:lang w:eastAsia="ru-RU"/>
              </w:rPr>
              <w:t>Вибіркова дисципліна 1</w:t>
            </w:r>
            <w:r>
              <w:rPr>
                <w:lang w:eastAsia="ru-RU"/>
              </w:rPr>
              <w:t>1</w:t>
            </w:r>
          </w:p>
        </w:tc>
        <w:tc>
          <w:tcPr>
            <w:tcW w:w="1177" w:type="dxa"/>
            <w:gridSpan w:val="2"/>
          </w:tcPr>
          <w:p w14:paraId="07A3F35D" w14:textId="77777777" w:rsidR="00461702" w:rsidRPr="003C2BC6" w:rsidRDefault="00461702" w:rsidP="00461702">
            <w:pPr>
              <w:jc w:val="center"/>
              <w:rPr>
                <w:lang w:eastAsia="ru-RU"/>
              </w:rPr>
            </w:pPr>
            <w:r>
              <w:rPr>
                <w:lang w:eastAsia="ru-RU"/>
              </w:rPr>
              <w:t>5,0</w:t>
            </w:r>
          </w:p>
        </w:tc>
        <w:tc>
          <w:tcPr>
            <w:tcW w:w="1961" w:type="dxa"/>
          </w:tcPr>
          <w:p w14:paraId="37BBF640" w14:textId="77777777" w:rsidR="00461702" w:rsidRPr="005E7549" w:rsidRDefault="00461702" w:rsidP="00461702">
            <w:pPr>
              <w:jc w:val="center"/>
              <w:rPr>
                <w:lang w:eastAsia="ru-RU"/>
              </w:rPr>
            </w:pPr>
            <w:r>
              <w:rPr>
                <w:lang w:eastAsia="ru-RU"/>
              </w:rPr>
              <w:t>залік</w:t>
            </w:r>
          </w:p>
        </w:tc>
      </w:tr>
      <w:tr w:rsidR="00461702" w:rsidRPr="000C78B7" w14:paraId="514A7180" w14:textId="77777777" w:rsidTr="001B742C">
        <w:trPr>
          <w:jc w:val="center"/>
        </w:trPr>
        <w:tc>
          <w:tcPr>
            <w:tcW w:w="790" w:type="dxa"/>
            <w:vAlign w:val="center"/>
          </w:tcPr>
          <w:p w14:paraId="575220FC" w14:textId="7382BCF1" w:rsidR="00461702" w:rsidRDefault="00461702" w:rsidP="00461702">
            <w:pPr>
              <w:jc w:val="center"/>
            </w:pPr>
            <w:r>
              <w:rPr>
                <w:szCs w:val="24"/>
                <w:lang w:eastAsia="ru-RU"/>
              </w:rPr>
              <w:t>ВБ</w:t>
            </w:r>
            <w:r w:rsidRPr="00A274BD">
              <w:rPr>
                <w:szCs w:val="24"/>
                <w:lang w:eastAsia="ru-RU"/>
              </w:rPr>
              <w:t>1</w:t>
            </w:r>
            <w:r>
              <w:rPr>
                <w:szCs w:val="24"/>
                <w:lang w:eastAsia="ru-RU"/>
              </w:rPr>
              <w:t>2</w:t>
            </w:r>
          </w:p>
        </w:tc>
        <w:tc>
          <w:tcPr>
            <w:tcW w:w="6261" w:type="dxa"/>
          </w:tcPr>
          <w:p w14:paraId="04C8475B" w14:textId="77777777" w:rsidR="00461702" w:rsidRDefault="00461702" w:rsidP="00461702">
            <w:r w:rsidRPr="00D432FD">
              <w:rPr>
                <w:lang w:eastAsia="ru-RU"/>
              </w:rPr>
              <w:t>Вибіркова дисципліна 1</w:t>
            </w:r>
            <w:r>
              <w:rPr>
                <w:lang w:eastAsia="ru-RU"/>
              </w:rPr>
              <w:t>2</w:t>
            </w:r>
          </w:p>
        </w:tc>
        <w:tc>
          <w:tcPr>
            <w:tcW w:w="1177" w:type="dxa"/>
            <w:gridSpan w:val="2"/>
          </w:tcPr>
          <w:p w14:paraId="12661F70" w14:textId="77777777" w:rsidR="00461702" w:rsidRPr="003C2BC6" w:rsidRDefault="00461702" w:rsidP="00461702">
            <w:pPr>
              <w:jc w:val="center"/>
              <w:rPr>
                <w:lang w:eastAsia="ru-RU"/>
              </w:rPr>
            </w:pPr>
            <w:r>
              <w:rPr>
                <w:lang w:eastAsia="ru-RU"/>
              </w:rPr>
              <w:t>5,0</w:t>
            </w:r>
          </w:p>
        </w:tc>
        <w:tc>
          <w:tcPr>
            <w:tcW w:w="1961" w:type="dxa"/>
          </w:tcPr>
          <w:p w14:paraId="72D0DA0F" w14:textId="77777777" w:rsidR="00461702" w:rsidRPr="005E7549" w:rsidRDefault="00461702" w:rsidP="00461702">
            <w:pPr>
              <w:jc w:val="center"/>
              <w:rPr>
                <w:lang w:eastAsia="ru-RU"/>
              </w:rPr>
            </w:pPr>
            <w:r>
              <w:rPr>
                <w:lang w:eastAsia="ru-RU"/>
              </w:rPr>
              <w:t>залік</w:t>
            </w:r>
          </w:p>
        </w:tc>
      </w:tr>
      <w:tr w:rsidR="00461702" w:rsidRPr="000C78B7" w14:paraId="7DBEB558" w14:textId="77777777" w:rsidTr="001B742C">
        <w:trPr>
          <w:jc w:val="center"/>
        </w:trPr>
        <w:tc>
          <w:tcPr>
            <w:tcW w:w="7058" w:type="dxa"/>
            <w:gridSpan w:val="3"/>
          </w:tcPr>
          <w:p w14:paraId="2FF125AD" w14:textId="7CAE3254" w:rsidR="00461702" w:rsidRPr="00F729A5" w:rsidRDefault="00461702" w:rsidP="00461702">
            <w:pPr>
              <w:jc w:val="right"/>
              <w:rPr>
                <w:b/>
                <w:szCs w:val="24"/>
                <w:lang w:eastAsia="ru-RU"/>
              </w:rPr>
            </w:pPr>
            <w:r w:rsidRPr="005B440E">
              <w:rPr>
                <w:lang w:eastAsia="ru-RU"/>
              </w:rPr>
              <w:t>Загальний обсяг вибіркових компонент</w:t>
            </w:r>
          </w:p>
        </w:tc>
        <w:tc>
          <w:tcPr>
            <w:tcW w:w="3131" w:type="dxa"/>
            <w:gridSpan w:val="2"/>
          </w:tcPr>
          <w:p w14:paraId="513F2015" w14:textId="5417D960" w:rsidR="00461702" w:rsidRPr="00A430F5" w:rsidRDefault="00461702" w:rsidP="00461702">
            <w:pPr>
              <w:rPr>
                <w:b/>
                <w:szCs w:val="24"/>
                <w:lang w:val="ru-RU" w:eastAsia="ru-RU"/>
              </w:rPr>
            </w:pPr>
            <w:r>
              <w:rPr>
                <w:b/>
                <w:szCs w:val="24"/>
                <w:lang w:val="ru-RU" w:eastAsia="ru-RU"/>
              </w:rPr>
              <w:t xml:space="preserve">      60</w:t>
            </w:r>
          </w:p>
        </w:tc>
      </w:tr>
      <w:tr w:rsidR="00461702" w:rsidRPr="000C78B7" w14:paraId="5F9AEBD1" w14:textId="77777777" w:rsidTr="001B742C">
        <w:trPr>
          <w:jc w:val="center"/>
        </w:trPr>
        <w:tc>
          <w:tcPr>
            <w:tcW w:w="10189" w:type="dxa"/>
            <w:gridSpan w:val="5"/>
          </w:tcPr>
          <w:p w14:paraId="33B5C6DD" w14:textId="77777777" w:rsidR="00461702" w:rsidRPr="002E70B8" w:rsidRDefault="00461702" w:rsidP="00461702">
            <w:pPr>
              <w:jc w:val="center"/>
              <w:rPr>
                <w:lang w:eastAsia="ru-RU"/>
              </w:rPr>
            </w:pPr>
            <w:r w:rsidRPr="002E70B8">
              <w:rPr>
                <w:lang w:eastAsia="ru-RU"/>
              </w:rPr>
              <w:t>Атестація</w:t>
            </w:r>
          </w:p>
        </w:tc>
      </w:tr>
      <w:tr w:rsidR="00461702" w:rsidRPr="000C78B7" w14:paraId="28DE5D85" w14:textId="77777777" w:rsidTr="001B742C">
        <w:trPr>
          <w:jc w:val="center"/>
        </w:trPr>
        <w:tc>
          <w:tcPr>
            <w:tcW w:w="790" w:type="dxa"/>
          </w:tcPr>
          <w:p w14:paraId="5555A178" w14:textId="277CB4BA" w:rsidR="00461702" w:rsidRPr="00B529DC" w:rsidRDefault="00461702" w:rsidP="00461702">
            <w:pPr>
              <w:jc w:val="center"/>
              <w:rPr>
                <w:lang w:eastAsia="ru-RU"/>
              </w:rPr>
            </w:pPr>
            <w:r>
              <w:rPr>
                <w:lang w:eastAsia="ru-RU"/>
              </w:rPr>
              <w:t>А</w:t>
            </w:r>
            <w:r w:rsidRPr="00777F60">
              <w:rPr>
                <w:lang w:eastAsia="ru-RU"/>
              </w:rPr>
              <w:t>1</w:t>
            </w:r>
          </w:p>
        </w:tc>
        <w:tc>
          <w:tcPr>
            <w:tcW w:w="7438" w:type="dxa"/>
            <w:gridSpan w:val="3"/>
          </w:tcPr>
          <w:p w14:paraId="5F0489A2" w14:textId="4C942A80" w:rsidR="00461702" w:rsidRPr="008A46D4" w:rsidRDefault="00461702" w:rsidP="00461702">
            <w:pPr>
              <w:rPr>
                <w:lang w:eastAsia="ru-RU"/>
              </w:rPr>
            </w:pPr>
            <w:r>
              <w:rPr>
                <w:lang w:eastAsia="ru-RU"/>
              </w:rPr>
              <w:t xml:space="preserve">Атестаційний </w:t>
            </w:r>
            <w:r w:rsidRPr="00B529DC">
              <w:rPr>
                <w:lang w:eastAsia="ru-RU"/>
              </w:rPr>
              <w:t>екзамен</w:t>
            </w:r>
            <w:r>
              <w:rPr>
                <w:lang w:eastAsia="ru-RU"/>
              </w:rPr>
              <w:t xml:space="preserve"> «Реабілітаційна психологія»</w:t>
            </w:r>
          </w:p>
        </w:tc>
        <w:tc>
          <w:tcPr>
            <w:tcW w:w="1961" w:type="dxa"/>
          </w:tcPr>
          <w:p w14:paraId="4C20FEDE" w14:textId="77777777" w:rsidR="00461702" w:rsidRPr="00DE4987" w:rsidRDefault="00461702" w:rsidP="00461702">
            <w:pPr>
              <w:jc w:val="center"/>
              <w:rPr>
                <w:lang w:eastAsia="ru-RU"/>
              </w:rPr>
            </w:pPr>
            <w:r w:rsidRPr="00DE4987">
              <w:rPr>
                <w:lang w:eastAsia="ru-RU"/>
              </w:rPr>
              <w:t>іспит</w:t>
            </w:r>
          </w:p>
        </w:tc>
      </w:tr>
      <w:tr w:rsidR="00461702" w:rsidRPr="000C78B7" w14:paraId="41DD5A4D" w14:textId="77777777" w:rsidTr="001B742C">
        <w:trPr>
          <w:jc w:val="center"/>
        </w:trPr>
        <w:tc>
          <w:tcPr>
            <w:tcW w:w="790" w:type="dxa"/>
          </w:tcPr>
          <w:p w14:paraId="75B68D1B" w14:textId="762E0401" w:rsidR="00461702" w:rsidRDefault="00461702" w:rsidP="00461702">
            <w:pPr>
              <w:jc w:val="center"/>
              <w:rPr>
                <w:lang w:eastAsia="ru-RU"/>
              </w:rPr>
            </w:pPr>
            <w:r>
              <w:rPr>
                <w:lang w:eastAsia="ru-RU"/>
              </w:rPr>
              <w:t>А2</w:t>
            </w:r>
          </w:p>
        </w:tc>
        <w:tc>
          <w:tcPr>
            <w:tcW w:w="7438" w:type="dxa"/>
            <w:gridSpan w:val="3"/>
          </w:tcPr>
          <w:p w14:paraId="5D54B72F" w14:textId="50A4606B" w:rsidR="00461702" w:rsidRDefault="00461702" w:rsidP="00461702">
            <w:pPr>
              <w:rPr>
                <w:lang w:eastAsia="ru-RU"/>
              </w:rPr>
            </w:pPr>
            <w:r>
              <w:rPr>
                <w:lang w:eastAsia="ru-RU"/>
              </w:rPr>
              <w:t xml:space="preserve">Захист </w:t>
            </w:r>
            <w:r w:rsidRPr="00B529DC">
              <w:rPr>
                <w:lang w:eastAsia="ru-RU"/>
              </w:rPr>
              <w:t>кваліфікаційн</w:t>
            </w:r>
            <w:r>
              <w:rPr>
                <w:lang w:eastAsia="ru-RU"/>
              </w:rPr>
              <w:t>ої</w:t>
            </w:r>
            <w:r w:rsidRPr="00B529DC">
              <w:rPr>
                <w:lang w:eastAsia="ru-RU"/>
              </w:rPr>
              <w:t xml:space="preserve"> робот</w:t>
            </w:r>
            <w:r>
              <w:rPr>
                <w:lang w:eastAsia="ru-RU"/>
              </w:rPr>
              <w:t>и</w:t>
            </w:r>
            <w:r w:rsidRPr="00B529DC">
              <w:rPr>
                <w:lang w:eastAsia="ru-RU"/>
              </w:rPr>
              <w:t xml:space="preserve"> бакалавра</w:t>
            </w:r>
          </w:p>
        </w:tc>
        <w:tc>
          <w:tcPr>
            <w:tcW w:w="1961" w:type="dxa"/>
          </w:tcPr>
          <w:p w14:paraId="16046683" w14:textId="77777777" w:rsidR="00461702" w:rsidRPr="00DE4987" w:rsidRDefault="00461702" w:rsidP="00461702">
            <w:pPr>
              <w:jc w:val="center"/>
              <w:rPr>
                <w:lang w:eastAsia="ru-RU"/>
              </w:rPr>
            </w:pPr>
            <w:r w:rsidRPr="00DE4987">
              <w:rPr>
                <w:lang w:eastAsia="ru-RU"/>
              </w:rPr>
              <w:t>іспит</w:t>
            </w:r>
          </w:p>
        </w:tc>
      </w:tr>
      <w:tr w:rsidR="00461702" w:rsidRPr="000C78B7" w14:paraId="3E48B2E9" w14:textId="77777777" w:rsidTr="001B742C">
        <w:trPr>
          <w:jc w:val="center"/>
        </w:trPr>
        <w:tc>
          <w:tcPr>
            <w:tcW w:w="7058" w:type="dxa"/>
            <w:gridSpan w:val="3"/>
          </w:tcPr>
          <w:p w14:paraId="740B9867" w14:textId="15CD3902" w:rsidR="00461702" w:rsidRPr="0089320C" w:rsidRDefault="00461702" w:rsidP="00461702">
            <w:pPr>
              <w:jc w:val="right"/>
              <w:rPr>
                <w:b/>
                <w:szCs w:val="24"/>
                <w:lang w:eastAsia="ru-RU"/>
              </w:rPr>
            </w:pPr>
            <w:r w:rsidRPr="0089320C">
              <w:rPr>
                <w:szCs w:val="24"/>
                <w:lang w:eastAsia="ru-RU"/>
              </w:rPr>
              <w:t>ЗАГАЛЬНИЙ ОБСЯГ ОСВІТНЬОЇ ПРОГРАМИ</w:t>
            </w:r>
          </w:p>
        </w:tc>
        <w:tc>
          <w:tcPr>
            <w:tcW w:w="3131" w:type="dxa"/>
            <w:gridSpan w:val="2"/>
          </w:tcPr>
          <w:p w14:paraId="7BE293B0" w14:textId="77777777" w:rsidR="00461702" w:rsidRPr="00F729A5" w:rsidRDefault="00461702" w:rsidP="00461702">
            <w:pPr>
              <w:jc w:val="center"/>
              <w:rPr>
                <w:szCs w:val="24"/>
                <w:lang w:val="ru-RU" w:eastAsia="ru-RU"/>
              </w:rPr>
            </w:pPr>
            <w:r w:rsidRPr="00F729A5">
              <w:rPr>
                <w:b/>
                <w:szCs w:val="24"/>
                <w:lang w:val="ru-RU" w:eastAsia="ru-RU"/>
              </w:rPr>
              <w:t>240</w:t>
            </w:r>
          </w:p>
        </w:tc>
      </w:tr>
    </w:tbl>
    <w:p w14:paraId="371AC759" w14:textId="195E6C7D" w:rsidR="001B742C" w:rsidRDefault="001B742C" w:rsidP="00F729A5">
      <w:pPr>
        <w:ind w:firstLine="709"/>
        <w:rPr>
          <w:b/>
          <w:szCs w:val="24"/>
        </w:rPr>
      </w:pPr>
    </w:p>
    <w:p w14:paraId="6260AD4B" w14:textId="77777777" w:rsidR="001B742C" w:rsidRDefault="001B742C" w:rsidP="00F729A5">
      <w:pPr>
        <w:ind w:firstLine="709"/>
        <w:rPr>
          <w:b/>
          <w:szCs w:val="24"/>
        </w:rPr>
        <w:sectPr w:rsidR="001B742C" w:rsidSect="001B742C">
          <w:pgSz w:w="11900" w:h="16840"/>
          <w:pgMar w:top="860" w:right="620" w:bottom="567" w:left="1200" w:header="720" w:footer="720" w:gutter="0"/>
          <w:cols w:space="720"/>
        </w:sectPr>
      </w:pPr>
    </w:p>
    <w:p w14:paraId="5674B201" w14:textId="34169BB8" w:rsidR="001B742C" w:rsidRDefault="001B742C" w:rsidP="00F729A5">
      <w:pPr>
        <w:ind w:firstLine="709"/>
        <w:rPr>
          <w:b/>
          <w:szCs w:val="24"/>
        </w:rPr>
      </w:pPr>
    </w:p>
    <w:p w14:paraId="3831DA01" w14:textId="2AF6D2EC" w:rsidR="00F729A5" w:rsidRDefault="001B742C" w:rsidP="004F59F2">
      <w:pPr>
        <w:ind w:firstLine="709"/>
        <w:jc w:val="center"/>
      </w:pPr>
      <w:r w:rsidRPr="00953637">
        <w:rPr>
          <w:szCs w:val="24"/>
        </w:rPr>
        <w:t xml:space="preserve">2.2. СТРУКТУРНО-ЛОГІЧНА СХЕМА </w:t>
      </w:r>
      <w:bookmarkEnd w:id="3"/>
      <w:r>
        <w:rPr>
          <w:szCs w:val="24"/>
        </w:rPr>
        <w:t>ОП</w:t>
      </w:r>
    </w:p>
    <w:tbl>
      <w:tblPr>
        <w:tblStyle w:val="ad"/>
        <w:tblpPr w:leftFromText="180" w:rightFromText="180" w:vertAnchor="text" w:tblpX="-147" w:tblpY="1"/>
        <w:tblOverlap w:val="never"/>
        <w:tblW w:w="15429" w:type="dxa"/>
        <w:tblLook w:val="04A0" w:firstRow="1" w:lastRow="0" w:firstColumn="1" w:lastColumn="0" w:noHBand="0" w:noVBand="1"/>
      </w:tblPr>
      <w:tblGrid>
        <w:gridCol w:w="481"/>
        <w:gridCol w:w="1266"/>
        <w:gridCol w:w="1683"/>
        <w:gridCol w:w="1842"/>
        <w:gridCol w:w="1648"/>
        <w:gridCol w:w="1940"/>
        <w:gridCol w:w="1520"/>
        <w:gridCol w:w="1494"/>
        <w:gridCol w:w="1977"/>
        <w:gridCol w:w="1578"/>
      </w:tblGrid>
      <w:tr w:rsidR="004F59F2" w:rsidRPr="00DC364F" w14:paraId="67C1019D" w14:textId="77777777" w:rsidTr="00DC364F">
        <w:trPr>
          <w:cantSplit/>
          <w:trHeight w:val="297"/>
        </w:trPr>
        <w:tc>
          <w:tcPr>
            <w:tcW w:w="481" w:type="dxa"/>
            <w:vMerge w:val="restart"/>
            <w:shd w:val="clear" w:color="auto" w:fill="D9D9D9" w:themeFill="background1" w:themeFillShade="D9"/>
            <w:textDirection w:val="btLr"/>
          </w:tcPr>
          <w:p w14:paraId="2304DB7B" w14:textId="30C6EF54" w:rsidR="00D56B19" w:rsidRPr="00DC364F" w:rsidRDefault="00D56B19" w:rsidP="004F59F2">
            <w:pPr>
              <w:ind w:right="-104"/>
              <w:jc w:val="center"/>
              <w:rPr>
                <w:b/>
                <w:sz w:val="19"/>
                <w:szCs w:val="19"/>
              </w:rPr>
            </w:pPr>
            <w:r w:rsidRPr="00DC364F">
              <w:rPr>
                <w:b/>
                <w:sz w:val="19"/>
                <w:szCs w:val="19"/>
              </w:rPr>
              <w:t>Ц    И    К    Л          П    І    Д     Г   О    Т    О    В    К    И</w:t>
            </w:r>
          </w:p>
        </w:tc>
        <w:tc>
          <w:tcPr>
            <w:tcW w:w="1266" w:type="dxa"/>
            <w:shd w:val="clear" w:color="auto" w:fill="D9D9D9" w:themeFill="background1" w:themeFillShade="D9"/>
            <w:vAlign w:val="center"/>
          </w:tcPr>
          <w:p w14:paraId="0C64BB34" w14:textId="0DC77E95" w:rsidR="00D56B19" w:rsidRPr="00DC364F" w:rsidRDefault="00D56B19" w:rsidP="004F59F2">
            <w:pPr>
              <w:ind w:right="-34"/>
              <w:jc w:val="center"/>
              <w:rPr>
                <w:b/>
                <w:sz w:val="19"/>
                <w:szCs w:val="19"/>
              </w:rPr>
            </w:pPr>
            <w:r w:rsidRPr="00DC364F">
              <w:rPr>
                <w:b/>
                <w:bCs/>
                <w:sz w:val="19"/>
                <w:szCs w:val="19"/>
              </w:rPr>
              <w:t>Рік навчання</w:t>
            </w:r>
          </w:p>
        </w:tc>
        <w:tc>
          <w:tcPr>
            <w:tcW w:w="3525" w:type="dxa"/>
            <w:gridSpan w:val="2"/>
            <w:shd w:val="clear" w:color="auto" w:fill="D9D9D9" w:themeFill="background1" w:themeFillShade="D9"/>
            <w:vAlign w:val="center"/>
          </w:tcPr>
          <w:p w14:paraId="1B21586B" w14:textId="3A7EE944" w:rsidR="00D56B19" w:rsidRPr="00DC364F" w:rsidRDefault="00D56B19" w:rsidP="004F59F2">
            <w:pPr>
              <w:jc w:val="center"/>
              <w:rPr>
                <w:b/>
                <w:sz w:val="19"/>
                <w:szCs w:val="19"/>
              </w:rPr>
            </w:pPr>
            <w:r w:rsidRPr="00DC364F">
              <w:rPr>
                <w:b/>
                <w:sz w:val="19"/>
                <w:szCs w:val="19"/>
              </w:rPr>
              <w:t>І</w:t>
            </w:r>
          </w:p>
        </w:tc>
        <w:tc>
          <w:tcPr>
            <w:tcW w:w="3588" w:type="dxa"/>
            <w:gridSpan w:val="2"/>
            <w:shd w:val="clear" w:color="auto" w:fill="D9D9D9" w:themeFill="background1" w:themeFillShade="D9"/>
            <w:vAlign w:val="center"/>
          </w:tcPr>
          <w:p w14:paraId="4BA12B9E" w14:textId="50E9043C" w:rsidR="00D56B19" w:rsidRPr="00DC364F" w:rsidRDefault="00D56B19" w:rsidP="004F59F2">
            <w:pPr>
              <w:jc w:val="center"/>
              <w:rPr>
                <w:b/>
                <w:sz w:val="19"/>
                <w:szCs w:val="19"/>
              </w:rPr>
            </w:pPr>
            <w:r w:rsidRPr="00DC364F">
              <w:rPr>
                <w:b/>
                <w:sz w:val="19"/>
                <w:szCs w:val="19"/>
              </w:rPr>
              <w:t>ІІ</w:t>
            </w:r>
          </w:p>
        </w:tc>
        <w:tc>
          <w:tcPr>
            <w:tcW w:w="3014" w:type="dxa"/>
            <w:gridSpan w:val="2"/>
            <w:shd w:val="clear" w:color="auto" w:fill="D9D9D9" w:themeFill="background1" w:themeFillShade="D9"/>
            <w:vAlign w:val="center"/>
          </w:tcPr>
          <w:p w14:paraId="54C339F2" w14:textId="2A69A4A9" w:rsidR="00D56B19" w:rsidRPr="00DC364F" w:rsidRDefault="00D56B19" w:rsidP="004F59F2">
            <w:pPr>
              <w:jc w:val="center"/>
              <w:rPr>
                <w:b/>
                <w:sz w:val="19"/>
                <w:szCs w:val="19"/>
                <w:lang w:val="en-US"/>
              </w:rPr>
            </w:pPr>
            <w:r w:rsidRPr="00DC364F">
              <w:rPr>
                <w:b/>
                <w:sz w:val="19"/>
                <w:szCs w:val="19"/>
              </w:rPr>
              <w:t>ІІІ</w:t>
            </w:r>
          </w:p>
        </w:tc>
        <w:tc>
          <w:tcPr>
            <w:tcW w:w="3555" w:type="dxa"/>
            <w:gridSpan w:val="2"/>
            <w:shd w:val="clear" w:color="auto" w:fill="D9D9D9" w:themeFill="background1" w:themeFillShade="D9"/>
            <w:vAlign w:val="center"/>
          </w:tcPr>
          <w:p w14:paraId="7DBA1B94" w14:textId="31DEA942" w:rsidR="00D56B19" w:rsidRPr="00DC364F" w:rsidRDefault="00D56B19" w:rsidP="004F59F2">
            <w:pPr>
              <w:jc w:val="center"/>
              <w:rPr>
                <w:b/>
                <w:sz w:val="19"/>
                <w:szCs w:val="19"/>
              </w:rPr>
            </w:pPr>
            <w:r w:rsidRPr="00DC364F">
              <w:rPr>
                <w:b/>
                <w:sz w:val="19"/>
                <w:szCs w:val="19"/>
              </w:rPr>
              <w:t>IV</w:t>
            </w:r>
          </w:p>
        </w:tc>
      </w:tr>
      <w:tr w:rsidR="004F59F2" w:rsidRPr="00DC364F" w14:paraId="59329916" w14:textId="77777777" w:rsidTr="00DC364F">
        <w:trPr>
          <w:cantSplit/>
          <w:trHeight w:val="347"/>
        </w:trPr>
        <w:tc>
          <w:tcPr>
            <w:tcW w:w="481" w:type="dxa"/>
            <w:vMerge/>
            <w:shd w:val="clear" w:color="auto" w:fill="D9D9D9" w:themeFill="background1" w:themeFillShade="D9"/>
            <w:textDirection w:val="btLr"/>
          </w:tcPr>
          <w:p w14:paraId="7267BFD2" w14:textId="77777777" w:rsidR="00D56B19" w:rsidRPr="00DC364F" w:rsidRDefault="00D56B19" w:rsidP="004F59F2">
            <w:pPr>
              <w:ind w:left="113" w:right="113"/>
              <w:jc w:val="center"/>
              <w:rPr>
                <w:b/>
                <w:sz w:val="19"/>
                <w:szCs w:val="19"/>
              </w:rPr>
            </w:pPr>
          </w:p>
        </w:tc>
        <w:tc>
          <w:tcPr>
            <w:tcW w:w="1266" w:type="dxa"/>
            <w:shd w:val="clear" w:color="auto" w:fill="D9D9D9" w:themeFill="background1" w:themeFillShade="D9"/>
            <w:vAlign w:val="center"/>
          </w:tcPr>
          <w:p w14:paraId="1136C8B0" w14:textId="394FCEBB" w:rsidR="00D56B19" w:rsidRPr="00DC364F" w:rsidRDefault="00D56B19" w:rsidP="004F59F2">
            <w:pPr>
              <w:ind w:right="-34"/>
              <w:jc w:val="center"/>
              <w:rPr>
                <w:b/>
                <w:sz w:val="19"/>
                <w:szCs w:val="19"/>
              </w:rPr>
            </w:pPr>
            <w:r w:rsidRPr="00DC364F">
              <w:rPr>
                <w:b/>
                <w:bCs/>
                <w:sz w:val="19"/>
                <w:szCs w:val="19"/>
              </w:rPr>
              <w:t>Семестр</w:t>
            </w:r>
          </w:p>
        </w:tc>
        <w:tc>
          <w:tcPr>
            <w:tcW w:w="1683" w:type="dxa"/>
            <w:shd w:val="clear" w:color="auto" w:fill="D9D9D9" w:themeFill="background1" w:themeFillShade="D9"/>
            <w:vAlign w:val="center"/>
          </w:tcPr>
          <w:p w14:paraId="7DBDC2E7" w14:textId="52888361" w:rsidR="00D56B19" w:rsidRPr="00DC364F" w:rsidRDefault="00583A97" w:rsidP="004F59F2">
            <w:pPr>
              <w:jc w:val="center"/>
              <w:rPr>
                <w:b/>
                <w:sz w:val="19"/>
                <w:szCs w:val="19"/>
                <w:lang w:val="en-US"/>
              </w:rPr>
            </w:pPr>
            <w:r w:rsidRPr="00DC364F">
              <w:rPr>
                <w:b/>
                <w:sz w:val="19"/>
                <w:szCs w:val="19"/>
                <w:lang w:val="en-US"/>
              </w:rPr>
              <w:t>I</w:t>
            </w:r>
          </w:p>
        </w:tc>
        <w:tc>
          <w:tcPr>
            <w:tcW w:w="1842" w:type="dxa"/>
            <w:shd w:val="clear" w:color="auto" w:fill="D9D9D9" w:themeFill="background1" w:themeFillShade="D9"/>
            <w:vAlign w:val="center"/>
          </w:tcPr>
          <w:p w14:paraId="73EB163F" w14:textId="58CE3519" w:rsidR="00D56B19" w:rsidRPr="00DC364F" w:rsidRDefault="00583A97" w:rsidP="004F59F2">
            <w:pPr>
              <w:jc w:val="center"/>
              <w:rPr>
                <w:b/>
                <w:sz w:val="19"/>
                <w:szCs w:val="19"/>
                <w:lang w:val="en-US"/>
              </w:rPr>
            </w:pPr>
            <w:r w:rsidRPr="00DC364F">
              <w:rPr>
                <w:b/>
                <w:sz w:val="19"/>
                <w:szCs w:val="19"/>
                <w:lang w:val="en-US"/>
              </w:rPr>
              <w:t>II</w:t>
            </w:r>
          </w:p>
        </w:tc>
        <w:tc>
          <w:tcPr>
            <w:tcW w:w="1648" w:type="dxa"/>
            <w:shd w:val="clear" w:color="auto" w:fill="D9D9D9" w:themeFill="background1" w:themeFillShade="D9"/>
            <w:vAlign w:val="center"/>
          </w:tcPr>
          <w:p w14:paraId="1CC15252" w14:textId="0ADC8996" w:rsidR="00D56B19" w:rsidRPr="00DC364F" w:rsidRDefault="00583A97" w:rsidP="004F59F2">
            <w:pPr>
              <w:jc w:val="center"/>
              <w:rPr>
                <w:b/>
                <w:sz w:val="19"/>
                <w:szCs w:val="19"/>
                <w:lang w:val="en-US"/>
              </w:rPr>
            </w:pPr>
            <w:r w:rsidRPr="00DC364F">
              <w:rPr>
                <w:b/>
                <w:sz w:val="19"/>
                <w:szCs w:val="19"/>
                <w:lang w:val="en-US"/>
              </w:rPr>
              <w:t>III</w:t>
            </w:r>
          </w:p>
        </w:tc>
        <w:tc>
          <w:tcPr>
            <w:tcW w:w="1940" w:type="dxa"/>
            <w:shd w:val="clear" w:color="auto" w:fill="D9D9D9" w:themeFill="background1" w:themeFillShade="D9"/>
            <w:vAlign w:val="center"/>
          </w:tcPr>
          <w:p w14:paraId="3F7FC8C4" w14:textId="40F94E7D" w:rsidR="00D56B19" w:rsidRPr="00DC364F" w:rsidRDefault="00583A97" w:rsidP="004F59F2">
            <w:pPr>
              <w:jc w:val="center"/>
              <w:rPr>
                <w:b/>
                <w:sz w:val="19"/>
                <w:szCs w:val="19"/>
                <w:lang w:val="en-US"/>
              </w:rPr>
            </w:pPr>
            <w:r w:rsidRPr="00DC364F">
              <w:rPr>
                <w:b/>
                <w:sz w:val="19"/>
                <w:szCs w:val="19"/>
                <w:lang w:val="en-US"/>
              </w:rPr>
              <w:t>IV</w:t>
            </w:r>
          </w:p>
        </w:tc>
        <w:tc>
          <w:tcPr>
            <w:tcW w:w="1520" w:type="dxa"/>
            <w:shd w:val="clear" w:color="auto" w:fill="D9D9D9" w:themeFill="background1" w:themeFillShade="D9"/>
            <w:vAlign w:val="center"/>
          </w:tcPr>
          <w:p w14:paraId="2445CACA" w14:textId="3744DDEA" w:rsidR="00D56B19" w:rsidRPr="00DC364F" w:rsidRDefault="00583A97" w:rsidP="004F59F2">
            <w:pPr>
              <w:jc w:val="center"/>
              <w:rPr>
                <w:b/>
                <w:sz w:val="19"/>
                <w:szCs w:val="19"/>
                <w:lang w:val="en-US"/>
              </w:rPr>
            </w:pPr>
            <w:r w:rsidRPr="00DC364F">
              <w:rPr>
                <w:b/>
                <w:sz w:val="19"/>
                <w:szCs w:val="19"/>
                <w:lang w:val="en-US"/>
              </w:rPr>
              <w:t>V</w:t>
            </w:r>
          </w:p>
        </w:tc>
        <w:tc>
          <w:tcPr>
            <w:tcW w:w="1494" w:type="dxa"/>
            <w:shd w:val="clear" w:color="auto" w:fill="D9D9D9" w:themeFill="background1" w:themeFillShade="D9"/>
            <w:vAlign w:val="center"/>
          </w:tcPr>
          <w:p w14:paraId="24817B14" w14:textId="3469E196" w:rsidR="00D56B19" w:rsidRPr="00DC364F" w:rsidRDefault="00583A97" w:rsidP="004F59F2">
            <w:pPr>
              <w:jc w:val="center"/>
              <w:rPr>
                <w:b/>
                <w:sz w:val="19"/>
                <w:szCs w:val="19"/>
                <w:lang w:val="en-US"/>
              </w:rPr>
            </w:pPr>
            <w:r w:rsidRPr="00DC364F">
              <w:rPr>
                <w:b/>
                <w:sz w:val="19"/>
                <w:szCs w:val="19"/>
                <w:lang w:val="en-US"/>
              </w:rPr>
              <w:t>VI</w:t>
            </w:r>
          </w:p>
        </w:tc>
        <w:tc>
          <w:tcPr>
            <w:tcW w:w="1977" w:type="dxa"/>
            <w:shd w:val="clear" w:color="auto" w:fill="D9D9D9" w:themeFill="background1" w:themeFillShade="D9"/>
            <w:vAlign w:val="center"/>
          </w:tcPr>
          <w:p w14:paraId="165B83FD" w14:textId="735239E8" w:rsidR="00D56B19" w:rsidRPr="00DC364F" w:rsidRDefault="00583A97" w:rsidP="004F59F2">
            <w:pPr>
              <w:jc w:val="center"/>
              <w:rPr>
                <w:b/>
                <w:sz w:val="19"/>
                <w:szCs w:val="19"/>
                <w:lang w:val="en-US"/>
              </w:rPr>
            </w:pPr>
            <w:r w:rsidRPr="00DC364F">
              <w:rPr>
                <w:b/>
                <w:sz w:val="19"/>
                <w:szCs w:val="19"/>
                <w:lang w:val="en-US"/>
              </w:rPr>
              <w:t>VII</w:t>
            </w:r>
          </w:p>
        </w:tc>
        <w:tc>
          <w:tcPr>
            <w:tcW w:w="1578" w:type="dxa"/>
            <w:shd w:val="clear" w:color="auto" w:fill="D9D9D9" w:themeFill="background1" w:themeFillShade="D9"/>
            <w:vAlign w:val="center"/>
          </w:tcPr>
          <w:p w14:paraId="4FE32C98" w14:textId="61A57031" w:rsidR="00D56B19" w:rsidRPr="00DC364F" w:rsidRDefault="00583A97" w:rsidP="004F59F2">
            <w:pPr>
              <w:jc w:val="center"/>
              <w:rPr>
                <w:b/>
                <w:sz w:val="19"/>
                <w:szCs w:val="19"/>
                <w:lang w:val="en-US"/>
              </w:rPr>
            </w:pPr>
            <w:r w:rsidRPr="00DC364F">
              <w:rPr>
                <w:b/>
                <w:sz w:val="19"/>
                <w:szCs w:val="19"/>
                <w:lang w:val="en-US"/>
              </w:rPr>
              <w:t>VIII</w:t>
            </w:r>
          </w:p>
        </w:tc>
      </w:tr>
      <w:tr w:rsidR="004F59F2" w:rsidRPr="00DC364F" w14:paraId="6313E40F" w14:textId="77777777" w:rsidTr="00DC364F">
        <w:trPr>
          <w:cantSplit/>
          <w:trHeight w:val="281"/>
        </w:trPr>
        <w:tc>
          <w:tcPr>
            <w:tcW w:w="481" w:type="dxa"/>
            <w:vMerge/>
            <w:shd w:val="clear" w:color="auto" w:fill="D9D9D9" w:themeFill="background1" w:themeFillShade="D9"/>
            <w:textDirection w:val="btLr"/>
          </w:tcPr>
          <w:p w14:paraId="0527C0FB" w14:textId="77777777" w:rsidR="00702820" w:rsidRPr="00DC364F" w:rsidRDefault="00702820" w:rsidP="004F59F2">
            <w:pPr>
              <w:ind w:left="113" w:right="113"/>
              <w:jc w:val="center"/>
              <w:rPr>
                <w:b/>
                <w:sz w:val="19"/>
                <w:szCs w:val="19"/>
              </w:rPr>
            </w:pPr>
          </w:p>
        </w:tc>
        <w:tc>
          <w:tcPr>
            <w:tcW w:w="1266" w:type="dxa"/>
            <w:vMerge w:val="restart"/>
            <w:shd w:val="clear" w:color="auto" w:fill="EAF1DD" w:themeFill="accent3" w:themeFillTint="33"/>
            <w:textDirection w:val="btLr"/>
            <w:vAlign w:val="center"/>
          </w:tcPr>
          <w:p w14:paraId="0AD831AC" w14:textId="77777777" w:rsidR="00702820" w:rsidRPr="00DC364F" w:rsidRDefault="00702820" w:rsidP="004F59F2">
            <w:pPr>
              <w:ind w:left="113" w:right="113"/>
              <w:jc w:val="center"/>
              <w:rPr>
                <w:b/>
                <w:sz w:val="19"/>
                <w:szCs w:val="19"/>
              </w:rPr>
            </w:pPr>
            <w:r w:rsidRPr="00DC364F">
              <w:rPr>
                <w:b/>
                <w:sz w:val="19"/>
                <w:szCs w:val="19"/>
              </w:rPr>
              <w:t>Формування</w:t>
            </w:r>
          </w:p>
          <w:p w14:paraId="22F655CC" w14:textId="77777777" w:rsidR="00702820" w:rsidRPr="00DC364F" w:rsidRDefault="00702820" w:rsidP="004F59F2">
            <w:pPr>
              <w:ind w:left="113" w:right="113"/>
              <w:jc w:val="center"/>
              <w:rPr>
                <w:b/>
                <w:sz w:val="19"/>
                <w:szCs w:val="19"/>
              </w:rPr>
            </w:pPr>
            <w:r w:rsidRPr="00DC364F">
              <w:rPr>
                <w:b/>
                <w:sz w:val="19"/>
                <w:szCs w:val="19"/>
              </w:rPr>
              <w:t>загальних</w:t>
            </w:r>
          </w:p>
          <w:p w14:paraId="61230472" w14:textId="5F46436E" w:rsidR="00702820" w:rsidRPr="00DC364F" w:rsidRDefault="00702820" w:rsidP="004F59F2">
            <w:pPr>
              <w:ind w:left="113" w:right="113"/>
              <w:jc w:val="center"/>
              <w:rPr>
                <w:b/>
                <w:sz w:val="19"/>
                <w:szCs w:val="19"/>
              </w:rPr>
            </w:pPr>
            <w:r w:rsidRPr="00DC364F">
              <w:rPr>
                <w:b/>
                <w:sz w:val="19"/>
                <w:szCs w:val="19"/>
              </w:rPr>
              <w:t>компетентностей</w:t>
            </w:r>
          </w:p>
        </w:tc>
        <w:tc>
          <w:tcPr>
            <w:tcW w:w="1683" w:type="dxa"/>
            <w:shd w:val="clear" w:color="auto" w:fill="EAF1DD" w:themeFill="accent3" w:themeFillTint="33"/>
            <w:vAlign w:val="center"/>
          </w:tcPr>
          <w:p w14:paraId="176E6A26" w14:textId="46389E9F" w:rsidR="00702820" w:rsidRPr="00DC364F" w:rsidRDefault="00702820" w:rsidP="004F59F2">
            <w:pPr>
              <w:jc w:val="center"/>
              <w:rPr>
                <w:bCs/>
                <w:sz w:val="19"/>
                <w:szCs w:val="19"/>
              </w:rPr>
            </w:pPr>
            <w:r w:rsidRPr="00DC364F">
              <w:rPr>
                <w:bCs/>
                <w:sz w:val="19"/>
                <w:szCs w:val="19"/>
              </w:rPr>
              <w:t>Історія України і  української культури</w:t>
            </w:r>
          </w:p>
        </w:tc>
        <w:tc>
          <w:tcPr>
            <w:tcW w:w="1842" w:type="dxa"/>
            <w:shd w:val="clear" w:color="auto" w:fill="EAF1DD" w:themeFill="accent3" w:themeFillTint="33"/>
            <w:vAlign w:val="center"/>
          </w:tcPr>
          <w:p w14:paraId="01EAFA64" w14:textId="27EE6257" w:rsidR="00702820" w:rsidRPr="00DC364F" w:rsidRDefault="00702820" w:rsidP="004F59F2">
            <w:pPr>
              <w:ind w:left="-50" w:right="-23"/>
              <w:jc w:val="center"/>
              <w:rPr>
                <w:bCs/>
                <w:sz w:val="19"/>
                <w:szCs w:val="19"/>
              </w:rPr>
            </w:pPr>
            <w:r w:rsidRPr="00DC364F">
              <w:rPr>
                <w:bCs/>
                <w:sz w:val="19"/>
                <w:szCs w:val="19"/>
              </w:rPr>
              <w:t>Філософія</w:t>
            </w:r>
          </w:p>
        </w:tc>
        <w:tc>
          <w:tcPr>
            <w:tcW w:w="5108" w:type="dxa"/>
            <w:gridSpan w:val="3"/>
            <w:shd w:val="clear" w:color="auto" w:fill="EAF1DD" w:themeFill="accent3" w:themeFillTint="33"/>
            <w:vAlign w:val="center"/>
          </w:tcPr>
          <w:p w14:paraId="2DCFFAB7" w14:textId="46B9AF17" w:rsidR="00702820" w:rsidRPr="00DC364F" w:rsidRDefault="00702820" w:rsidP="004F59F2">
            <w:pPr>
              <w:jc w:val="center"/>
              <w:rPr>
                <w:bCs/>
                <w:sz w:val="19"/>
                <w:szCs w:val="19"/>
              </w:rPr>
            </w:pPr>
            <w:r w:rsidRPr="00DC364F">
              <w:rPr>
                <w:bCs/>
                <w:sz w:val="19"/>
                <w:szCs w:val="19"/>
              </w:rPr>
              <w:t>Українська мова (за професійним спрямуванням)</w:t>
            </w:r>
          </w:p>
        </w:tc>
        <w:tc>
          <w:tcPr>
            <w:tcW w:w="1494" w:type="dxa"/>
            <w:shd w:val="clear" w:color="auto" w:fill="EAF1DD" w:themeFill="accent3" w:themeFillTint="33"/>
            <w:vAlign w:val="center"/>
          </w:tcPr>
          <w:p w14:paraId="1ED217DF" w14:textId="43B7B499" w:rsidR="00702820" w:rsidRPr="00DC364F" w:rsidRDefault="00534301" w:rsidP="004F59F2">
            <w:pPr>
              <w:jc w:val="center"/>
              <w:rPr>
                <w:bCs/>
                <w:sz w:val="19"/>
                <w:szCs w:val="19"/>
              </w:rPr>
            </w:pPr>
            <w:r w:rsidRPr="00DC364F">
              <w:rPr>
                <w:bCs/>
                <w:sz w:val="19"/>
                <w:szCs w:val="19"/>
              </w:rPr>
              <w:t>Правознавство</w:t>
            </w:r>
          </w:p>
        </w:tc>
        <w:tc>
          <w:tcPr>
            <w:tcW w:w="1977" w:type="dxa"/>
            <w:shd w:val="clear" w:color="auto" w:fill="EAF1DD" w:themeFill="accent3" w:themeFillTint="33"/>
            <w:vAlign w:val="center"/>
          </w:tcPr>
          <w:p w14:paraId="7CEA943C" w14:textId="3369AADF" w:rsidR="00702820" w:rsidRPr="00DC364F" w:rsidRDefault="00F56ACD" w:rsidP="004F59F2">
            <w:pPr>
              <w:jc w:val="center"/>
              <w:rPr>
                <w:bCs/>
                <w:sz w:val="19"/>
                <w:szCs w:val="19"/>
              </w:rPr>
            </w:pPr>
            <w:r w:rsidRPr="00DC364F">
              <w:rPr>
                <w:bCs/>
                <w:sz w:val="19"/>
                <w:szCs w:val="19"/>
              </w:rPr>
              <w:t>Педагогічні основи професійної діяльності</w:t>
            </w:r>
          </w:p>
        </w:tc>
        <w:tc>
          <w:tcPr>
            <w:tcW w:w="1578" w:type="dxa"/>
            <w:shd w:val="clear" w:color="auto" w:fill="EAF1DD" w:themeFill="accent3" w:themeFillTint="33"/>
            <w:vAlign w:val="center"/>
          </w:tcPr>
          <w:p w14:paraId="4E45B3EA" w14:textId="77777777" w:rsidR="00702820" w:rsidRPr="00DC364F" w:rsidRDefault="00702820" w:rsidP="004F59F2">
            <w:pPr>
              <w:jc w:val="center"/>
              <w:rPr>
                <w:bCs/>
                <w:sz w:val="19"/>
                <w:szCs w:val="19"/>
              </w:rPr>
            </w:pPr>
          </w:p>
        </w:tc>
      </w:tr>
      <w:tr w:rsidR="00A17F3C" w:rsidRPr="00DC364F" w14:paraId="67EB805C" w14:textId="77777777" w:rsidTr="00DC364F">
        <w:trPr>
          <w:cantSplit/>
          <w:trHeight w:val="442"/>
        </w:trPr>
        <w:tc>
          <w:tcPr>
            <w:tcW w:w="481" w:type="dxa"/>
            <w:vMerge/>
            <w:shd w:val="clear" w:color="auto" w:fill="D9D9D9" w:themeFill="background1" w:themeFillShade="D9"/>
            <w:textDirection w:val="btLr"/>
          </w:tcPr>
          <w:p w14:paraId="0D20FB4E" w14:textId="77777777" w:rsidR="00A17F3C" w:rsidRPr="00DC364F" w:rsidRDefault="00A17F3C" w:rsidP="004F59F2">
            <w:pPr>
              <w:ind w:left="113" w:right="113"/>
              <w:jc w:val="center"/>
              <w:rPr>
                <w:b/>
                <w:sz w:val="19"/>
                <w:szCs w:val="19"/>
              </w:rPr>
            </w:pPr>
          </w:p>
        </w:tc>
        <w:tc>
          <w:tcPr>
            <w:tcW w:w="1266" w:type="dxa"/>
            <w:vMerge/>
            <w:shd w:val="clear" w:color="auto" w:fill="EAF1DD" w:themeFill="accent3" w:themeFillTint="33"/>
            <w:vAlign w:val="center"/>
          </w:tcPr>
          <w:p w14:paraId="4555895F" w14:textId="77777777" w:rsidR="00A17F3C" w:rsidRPr="00DC364F" w:rsidRDefault="00A17F3C" w:rsidP="004F59F2">
            <w:pPr>
              <w:jc w:val="center"/>
              <w:rPr>
                <w:b/>
                <w:sz w:val="19"/>
                <w:szCs w:val="19"/>
              </w:rPr>
            </w:pPr>
          </w:p>
        </w:tc>
        <w:tc>
          <w:tcPr>
            <w:tcW w:w="13682" w:type="dxa"/>
            <w:gridSpan w:val="8"/>
            <w:shd w:val="clear" w:color="auto" w:fill="EAF1DD" w:themeFill="accent3" w:themeFillTint="33"/>
            <w:vAlign w:val="center"/>
          </w:tcPr>
          <w:p w14:paraId="41B8C1B1" w14:textId="4957BE9E" w:rsidR="00A17F3C" w:rsidRPr="00DC364F" w:rsidRDefault="00A17F3C" w:rsidP="004F59F2">
            <w:pPr>
              <w:jc w:val="center"/>
              <w:rPr>
                <w:bCs/>
                <w:sz w:val="19"/>
                <w:szCs w:val="19"/>
              </w:rPr>
            </w:pPr>
            <w:r w:rsidRPr="00DC364F">
              <w:rPr>
                <w:bCs/>
                <w:sz w:val="19"/>
                <w:szCs w:val="19"/>
              </w:rPr>
              <w:t>Іноземна мова</w:t>
            </w:r>
          </w:p>
        </w:tc>
      </w:tr>
      <w:tr w:rsidR="00534301" w:rsidRPr="00DC364F" w14:paraId="17CA71DA" w14:textId="77777777" w:rsidTr="00DC364F">
        <w:trPr>
          <w:cantSplit/>
          <w:trHeight w:val="295"/>
        </w:trPr>
        <w:tc>
          <w:tcPr>
            <w:tcW w:w="481" w:type="dxa"/>
            <w:vMerge/>
            <w:shd w:val="clear" w:color="auto" w:fill="D9D9D9" w:themeFill="background1" w:themeFillShade="D9"/>
            <w:textDirection w:val="btLr"/>
          </w:tcPr>
          <w:p w14:paraId="50A83A30" w14:textId="77777777" w:rsidR="00534301" w:rsidRPr="00DC364F" w:rsidRDefault="00534301" w:rsidP="004F59F2">
            <w:pPr>
              <w:ind w:left="113" w:right="113"/>
              <w:jc w:val="center"/>
              <w:rPr>
                <w:b/>
                <w:sz w:val="19"/>
                <w:szCs w:val="19"/>
              </w:rPr>
            </w:pPr>
          </w:p>
        </w:tc>
        <w:tc>
          <w:tcPr>
            <w:tcW w:w="1266" w:type="dxa"/>
            <w:vMerge/>
            <w:shd w:val="clear" w:color="auto" w:fill="EAF1DD" w:themeFill="accent3" w:themeFillTint="33"/>
            <w:vAlign w:val="center"/>
          </w:tcPr>
          <w:p w14:paraId="60CD2B70" w14:textId="77777777" w:rsidR="00534301" w:rsidRPr="00DC364F" w:rsidRDefault="00534301" w:rsidP="004F59F2">
            <w:pPr>
              <w:jc w:val="center"/>
              <w:rPr>
                <w:b/>
                <w:sz w:val="19"/>
                <w:szCs w:val="19"/>
              </w:rPr>
            </w:pPr>
          </w:p>
        </w:tc>
        <w:tc>
          <w:tcPr>
            <w:tcW w:w="1683" w:type="dxa"/>
            <w:shd w:val="clear" w:color="auto" w:fill="EAF1DD" w:themeFill="accent3" w:themeFillTint="33"/>
            <w:vAlign w:val="center"/>
          </w:tcPr>
          <w:p w14:paraId="3A084606" w14:textId="716E3F22" w:rsidR="00534301" w:rsidRPr="00DC364F" w:rsidRDefault="00534301" w:rsidP="004F59F2">
            <w:pPr>
              <w:jc w:val="center"/>
              <w:rPr>
                <w:bCs/>
                <w:sz w:val="19"/>
                <w:szCs w:val="19"/>
              </w:rPr>
            </w:pPr>
            <w:r w:rsidRPr="00DC364F">
              <w:rPr>
                <w:bCs/>
                <w:sz w:val="19"/>
                <w:szCs w:val="19"/>
              </w:rPr>
              <w:t>Анатомія та фізіологія людини</w:t>
            </w:r>
          </w:p>
        </w:tc>
        <w:tc>
          <w:tcPr>
            <w:tcW w:w="1842" w:type="dxa"/>
            <w:shd w:val="clear" w:color="auto" w:fill="EAF1DD" w:themeFill="accent3" w:themeFillTint="33"/>
            <w:vAlign w:val="center"/>
          </w:tcPr>
          <w:p w14:paraId="6A7321F4" w14:textId="7A2C269B" w:rsidR="00534301" w:rsidRPr="00DC364F" w:rsidRDefault="00534301" w:rsidP="004F59F2">
            <w:pPr>
              <w:jc w:val="center"/>
              <w:rPr>
                <w:bCs/>
                <w:sz w:val="19"/>
                <w:szCs w:val="19"/>
              </w:rPr>
            </w:pPr>
            <w:r w:rsidRPr="00DC364F">
              <w:rPr>
                <w:bCs/>
                <w:sz w:val="19"/>
                <w:szCs w:val="19"/>
              </w:rPr>
              <w:t>Здоров'язберігаючі  технології</w:t>
            </w:r>
          </w:p>
        </w:tc>
        <w:tc>
          <w:tcPr>
            <w:tcW w:w="1648" w:type="dxa"/>
            <w:vMerge w:val="restart"/>
            <w:shd w:val="clear" w:color="auto" w:fill="EAF1DD" w:themeFill="accent3" w:themeFillTint="33"/>
            <w:vAlign w:val="center"/>
          </w:tcPr>
          <w:p w14:paraId="5DEA7C4F" w14:textId="77777777" w:rsidR="00534301" w:rsidRPr="00DC364F" w:rsidRDefault="00534301" w:rsidP="004F59F2">
            <w:pPr>
              <w:jc w:val="center"/>
              <w:rPr>
                <w:bCs/>
                <w:sz w:val="19"/>
                <w:szCs w:val="19"/>
              </w:rPr>
            </w:pPr>
          </w:p>
        </w:tc>
        <w:tc>
          <w:tcPr>
            <w:tcW w:w="1940" w:type="dxa"/>
            <w:vMerge w:val="restart"/>
            <w:shd w:val="clear" w:color="auto" w:fill="EAF1DD" w:themeFill="accent3" w:themeFillTint="33"/>
            <w:vAlign w:val="center"/>
          </w:tcPr>
          <w:p w14:paraId="07AFC768" w14:textId="406F7111" w:rsidR="00534301" w:rsidRPr="00DC364F" w:rsidRDefault="00534301" w:rsidP="004F59F2">
            <w:pPr>
              <w:jc w:val="center"/>
              <w:rPr>
                <w:bCs/>
                <w:sz w:val="19"/>
                <w:szCs w:val="19"/>
              </w:rPr>
            </w:pPr>
            <w:r w:rsidRPr="00DC364F">
              <w:rPr>
                <w:bCs/>
                <w:sz w:val="19"/>
                <w:szCs w:val="19"/>
              </w:rPr>
              <w:t>Управління проектами</w:t>
            </w:r>
          </w:p>
        </w:tc>
        <w:tc>
          <w:tcPr>
            <w:tcW w:w="1520" w:type="dxa"/>
            <w:vMerge w:val="restart"/>
            <w:shd w:val="clear" w:color="auto" w:fill="EAF1DD" w:themeFill="accent3" w:themeFillTint="33"/>
            <w:vAlign w:val="center"/>
          </w:tcPr>
          <w:p w14:paraId="7D81990D" w14:textId="77777777" w:rsidR="00534301" w:rsidRPr="00DC364F" w:rsidRDefault="00534301" w:rsidP="004F59F2">
            <w:pPr>
              <w:jc w:val="center"/>
              <w:rPr>
                <w:bCs/>
                <w:sz w:val="19"/>
                <w:szCs w:val="19"/>
              </w:rPr>
            </w:pPr>
          </w:p>
        </w:tc>
        <w:tc>
          <w:tcPr>
            <w:tcW w:w="1494" w:type="dxa"/>
            <w:vMerge w:val="restart"/>
            <w:shd w:val="clear" w:color="auto" w:fill="EAF1DD" w:themeFill="accent3" w:themeFillTint="33"/>
            <w:vAlign w:val="center"/>
          </w:tcPr>
          <w:p w14:paraId="6FD9715E" w14:textId="3A4A8265" w:rsidR="00534301" w:rsidRPr="00DC364F" w:rsidRDefault="00534301" w:rsidP="003C6BF2">
            <w:pPr>
              <w:jc w:val="center"/>
              <w:rPr>
                <w:bCs/>
                <w:sz w:val="19"/>
                <w:szCs w:val="19"/>
              </w:rPr>
            </w:pPr>
            <w:r>
              <w:rPr>
                <w:bCs/>
                <w:sz w:val="19"/>
                <w:szCs w:val="19"/>
              </w:rPr>
              <w:t>Науково-дослідна робота</w:t>
            </w:r>
            <w:r w:rsidRPr="00DC364F">
              <w:rPr>
                <w:bCs/>
                <w:sz w:val="19"/>
                <w:szCs w:val="19"/>
              </w:rPr>
              <w:t xml:space="preserve"> студента</w:t>
            </w:r>
          </w:p>
        </w:tc>
        <w:tc>
          <w:tcPr>
            <w:tcW w:w="1977" w:type="dxa"/>
            <w:vMerge w:val="restart"/>
            <w:shd w:val="clear" w:color="auto" w:fill="EAF1DD" w:themeFill="accent3" w:themeFillTint="33"/>
            <w:vAlign w:val="center"/>
          </w:tcPr>
          <w:p w14:paraId="03DF27DA" w14:textId="77777777" w:rsidR="00534301" w:rsidRPr="00DC364F" w:rsidRDefault="00534301" w:rsidP="004F59F2">
            <w:pPr>
              <w:jc w:val="center"/>
              <w:rPr>
                <w:bCs/>
                <w:sz w:val="19"/>
                <w:szCs w:val="19"/>
              </w:rPr>
            </w:pPr>
          </w:p>
        </w:tc>
        <w:tc>
          <w:tcPr>
            <w:tcW w:w="1578" w:type="dxa"/>
            <w:vMerge w:val="restart"/>
            <w:shd w:val="clear" w:color="auto" w:fill="EAF1DD" w:themeFill="accent3" w:themeFillTint="33"/>
            <w:vAlign w:val="center"/>
          </w:tcPr>
          <w:p w14:paraId="23087DAF" w14:textId="77777777" w:rsidR="00534301" w:rsidRPr="00DC364F" w:rsidRDefault="00534301" w:rsidP="004F59F2">
            <w:pPr>
              <w:jc w:val="center"/>
              <w:rPr>
                <w:bCs/>
                <w:sz w:val="19"/>
                <w:szCs w:val="19"/>
              </w:rPr>
            </w:pPr>
          </w:p>
        </w:tc>
      </w:tr>
      <w:tr w:rsidR="00534301" w:rsidRPr="00DC364F" w14:paraId="66DF02EF" w14:textId="77777777" w:rsidTr="00DC364F">
        <w:trPr>
          <w:cantSplit/>
          <w:trHeight w:val="558"/>
        </w:trPr>
        <w:tc>
          <w:tcPr>
            <w:tcW w:w="481" w:type="dxa"/>
            <w:vMerge/>
            <w:shd w:val="clear" w:color="auto" w:fill="D9D9D9" w:themeFill="background1" w:themeFillShade="D9"/>
            <w:textDirection w:val="btLr"/>
          </w:tcPr>
          <w:p w14:paraId="4C7E726A" w14:textId="77777777" w:rsidR="00534301" w:rsidRPr="00DC364F" w:rsidRDefault="00534301" w:rsidP="004F59F2">
            <w:pPr>
              <w:ind w:left="113" w:right="113"/>
              <w:jc w:val="center"/>
              <w:rPr>
                <w:b/>
                <w:sz w:val="19"/>
                <w:szCs w:val="19"/>
              </w:rPr>
            </w:pPr>
          </w:p>
        </w:tc>
        <w:tc>
          <w:tcPr>
            <w:tcW w:w="1266" w:type="dxa"/>
            <w:vMerge/>
            <w:shd w:val="clear" w:color="auto" w:fill="EAF1DD" w:themeFill="accent3" w:themeFillTint="33"/>
            <w:vAlign w:val="center"/>
          </w:tcPr>
          <w:p w14:paraId="29F82B85" w14:textId="77777777" w:rsidR="00534301" w:rsidRPr="00DC364F" w:rsidRDefault="00534301" w:rsidP="004F59F2">
            <w:pPr>
              <w:jc w:val="center"/>
              <w:rPr>
                <w:b/>
                <w:sz w:val="19"/>
                <w:szCs w:val="19"/>
              </w:rPr>
            </w:pPr>
          </w:p>
        </w:tc>
        <w:tc>
          <w:tcPr>
            <w:tcW w:w="1683" w:type="dxa"/>
            <w:shd w:val="clear" w:color="auto" w:fill="EAF1DD" w:themeFill="accent3" w:themeFillTint="33"/>
            <w:vAlign w:val="center"/>
          </w:tcPr>
          <w:p w14:paraId="30AA4D15" w14:textId="1311297A" w:rsidR="00534301" w:rsidRPr="00DC364F" w:rsidRDefault="00534301" w:rsidP="004F59F2">
            <w:pPr>
              <w:jc w:val="center"/>
              <w:rPr>
                <w:bCs/>
                <w:sz w:val="19"/>
                <w:szCs w:val="19"/>
              </w:rPr>
            </w:pPr>
            <w:r w:rsidRPr="00DC364F">
              <w:rPr>
                <w:bCs/>
                <w:sz w:val="19"/>
                <w:szCs w:val="19"/>
              </w:rPr>
              <w:t>Інформаційні технології</w:t>
            </w:r>
          </w:p>
        </w:tc>
        <w:tc>
          <w:tcPr>
            <w:tcW w:w="1842" w:type="dxa"/>
            <w:shd w:val="clear" w:color="auto" w:fill="EAF1DD" w:themeFill="accent3" w:themeFillTint="33"/>
            <w:vAlign w:val="center"/>
          </w:tcPr>
          <w:p w14:paraId="105BE836" w14:textId="79E6F5F1" w:rsidR="00534301" w:rsidRPr="00DC364F" w:rsidRDefault="00534301" w:rsidP="004F59F2">
            <w:pPr>
              <w:ind w:left="-50" w:right="-165"/>
              <w:jc w:val="center"/>
              <w:rPr>
                <w:bCs/>
                <w:sz w:val="19"/>
                <w:szCs w:val="19"/>
              </w:rPr>
            </w:pPr>
            <w:r w:rsidRPr="00DC364F">
              <w:rPr>
                <w:bCs/>
                <w:sz w:val="19"/>
                <w:szCs w:val="19"/>
              </w:rPr>
              <w:t>БЖД, основи охорони праці, цивільний захист</w:t>
            </w:r>
          </w:p>
        </w:tc>
        <w:tc>
          <w:tcPr>
            <w:tcW w:w="1648" w:type="dxa"/>
            <w:vMerge/>
            <w:shd w:val="clear" w:color="auto" w:fill="EAF1DD" w:themeFill="accent3" w:themeFillTint="33"/>
            <w:vAlign w:val="center"/>
          </w:tcPr>
          <w:p w14:paraId="30E82155" w14:textId="77777777" w:rsidR="00534301" w:rsidRPr="00DC364F" w:rsidRDefault="00534301" w:rsidP="004F59F2">
            <w:pPr>
              <w:jc w:val="center"/>
              <w:rPr>
                <w:bCs/>
                <w:sz w:val="19"/>
                <w:szCs w:val="19"/>
              </w:rPr>
            </w:pPr>
          </w:p>
        </w:tc>
        <w:tc>
          <w:tcPr>
            <w:tcW w:w="1940" w:type="dxa"/>
            <w:vMerge/>
            <w:shd w:val="clear" w:color="auto" w:fill="EAF1DD" w:themeFill="accent3" w:themeFillTint="33"/>
            <w:vAlign w:val="center"/>
          </w:tcPr>
          <w:p w14:paraId="545378D1" w14:textId="77777777" w:rsidR="00534301" w:rsidRPr="00DC364F" w:rsidRDefault="00534301" w:rsidP="004F59F2">
            <w:pPr>
              <w:jc w:val="center"/>
              <w:rPr>
                <w:bCs/>
                <w:sz w:val="19"/>
                <w:szCs w:val="19"/>
              </w:rPr>
            </w:pPr>
          </w:p>
        </w:tc>
        <w:tc>
          <w:tcPr>
            <w:tcW w:w="1520" w:type="dxa"/>
            <w:vMerge/>
            <w:shd w:val="clear" w:color="auto" w:fill="EAF1DD" w:themeFill="accent3" w:themeFillTint="33"/>
            <w:vAlign w:val="center"/>
          </w:tcPr>
          <w:p w14:paraId="214ED9F2" w14:textId="77777777" w:rsidR="00534301" w:rsidRPr="00DC364F" w:rsidRDefault="00534301" w:rsidP="004F59F2">
            <w:pPr>
              <w:jc w:val="center"/>
              <w:rPr>
                <w:bCs/>
                <w:sz w:val="19"/>
                <w:szCs w:val="19"/>
              </w:rPr>
            </w:pPr>
          </w:p>
        </w:tc>
        <w:tc>
          <w:tcPr>
            <w:tcW w:w="1494" w:type="dxa"/>
            <w:vMerge/>
            <w:shd w:val="clear" w:color="auto" w:fill="EAF1DD" w:themeFill="accent3" w:themeFillTint="33"/>
            <w:vAlign w:val="center"/>
          </w:tcPr>
          <w:p w14:paraId="690BE198" w14:textId="65BDB80C" w:rsidR="00534301" w:rsidRPr="00DC364F" w:rsidRDefault="00534301" w:rsidP="004F59F2">
            <w:pPr>
              <w:jc w:val="center"/>
              <w:rPr>
                <w:bCs/>
                <w:sz w:val="19"/>
                <w:szCs w:val="19"/>
              </w:rPr>
            </w:pPr>
          </w:p>
        </w:tc>
        <w:tc>
          <w:tcPr>
            <w:tcW w:w="1977" w:type="dxa"/>
            <w:vMerge/>
            <w:shd w:val="clear" w:color="auto" w:fill="EAF1DD" w:themeFill="accent3" w:themeFillTint="33"/>
            <w:vAlign w:val="center"/>
          </w:tcPr>
          <w:p w14:paraId="07DA6568" w14:textId="77777777" w:rsidR="00534301" w:rsidRPr="00DC364F" w:rsidRDefault="00534301" w:rsidP="004F59F2">
            <w:pPr>
              <w:jc w:val="center"/>
              <w:rPr>
                <w:bCs/>
                <w:sz w:val="19"/>
                <w:szCs w:val="19"/>
              </w:rPr>
            </w:pPr>
          </w:p>
        </w:tc>
        <w:tc>
          <w:tcPr>
            <w:tcW w:w="1578" w:type="dxa"/>
            <w:vMerge/>
            <w:shd w:val="clear" w:color="auto" w:fill="EAF1DD" w:themeFill="accent3" w:themeFillTint="33"/>
            <w:vAlign w:val="center"/>
          </w:tcPr>
          <w:p w14:paraId="6070EA72" w14:textId="77777777" w:rsidR="00534301" w:rsidRPr="00DC364F" w:rsidRDefault="00534301" w:rsidP="004F59F2">
            <w:pPr>
              <w:jc w:val="center"/>
              <w:rPr>
                <w:bCs/>
                <w:sz w:val="19"/>
                <w:szCs w:val="19"/>
              </w:rPr>
            </w:pPr>
          </w:p>
        </w:tc>
      </w:tr>
      <w:tr w:rsidR="00534301" w:rsidRPr="00DC364F" w14:paraId="3A5C7BFA" w14:textId="77777777" w:rsidTr="00DC364F">
        <w:trPr>
          <w:cantSplit/>
          <w:trHeight w:val="430"/>
        </w:trPr>
        <w:tc>
          <w:tcPr>
            <w:tcW w:w="481" w:type="dxa"/>
            <w:vMerge/>
            <w:shd w:val="clear" w:color="auto" w:fill="D9D9D9" w:themeFill="background1" w:themeFillShade="D9"/>
            <w:textDirection w:val="btLr"/>
          </w:tcPr>
          <w:p w14:paraId="14807DC4" w14:textId="77777777" w:rsidR="00534301" w:rsidRPr="00DC364F" w:rsidRDefault="00534301" w:rsidP="004F59F2">
            <w:pPr>
              <w:ind w:left="113" w:right="113"/>
              <w:jc w:val="center"/>
              <w:rPr>
                <w:b/>
                <w:sz w:val="19"/>
                <w:szCs w:val="19"/>
              </w:rPr>
            </w:pPr>
          </w:p>
        </w:tc>
        <w:tc>
          <w:tcPr>
            <w:tcW w:w="1266" w:type="dxa"/>
            <w:vMerge/>
            <w:shd w:val="clear" w:color="auto" w:fill="EAF1DD" w:themeFill="accent3" w:themeFillTint="33"/>
            <w:vAlign w:val="center"/>
          </w:tcPr>
          <w:p w14:paraId="2065941C" w14:textId="77777777" w:rsidR="00534301" w:rsidRPr="00DC364F" w:rsidRDefault="00534301" w:rsidP="004F59F2">
            <w:pPr>
              <w:jc w:val="center"/>
              <w:rPr>
                <w:b/>
                <w:sz w:val="19"/>
                <w:szCs w:val="19"/>
              </w:rPr>
            </w:pPr>
          </w:p>
        </w:tc>
        <w:tc>
          <w:tcPr>
            <w:tcW w:w="7113" w:type="dxa"/>
            <w:gridSpan w:val="4"/>
            <w:shd w:val="clear" w:color="auto" w:fill="EAF1DD" w:themeFill="accent3" w:themeFillTint="33"/>
            <w:vAlign w:val="center"/>
          </w:tcPr>
          <w:p w14:paraId="75866BEA" w14:textId="1E8B6DBA" w:rsidR="00534301" w:rsidRPr="00DC364F" w:rsidRDefault="00534301" w:rsidP="004F59F2">
            <w:pPr>
              <w:jc w:val="center"/>
              <w:rPr>
                <w:bCs/>
                <w:sz w:val="19"/>
                <w:szCs w:val="19"/>
              </w:rPr>
            </w:pPr>
            <w:r w:rsidRPr="00DC364F">
              <w:rPr>
                <w:bCs/>
                <w:sz w:val="19"/>
                <w:szCs w:val="19"/>
              </w:rPr>
              <w:t>Фізичне виховання</w:t>
            </w:r>
          </w:p>
        </w:tc>
        <w:tc>
          <w:tcPr>
            <w:tcW w:w="1520" w:type="dxa"/>
            <w:vMerge/>
            <w:shd w:val="clear" w:color="auto" w:fill="EAF1DD" w:themeFill="accent3" w:themeFillTint="33"/>
            <w:vAlign w:val="center"/>
          </w:tcPr>
          <w:p w14:paraId="40E6DA7B" w14:textId="77777777" w:rsidR="00534301" w:rsidRPr="00DC364F" w:rsidRDefault="00534301" w:rsidP="004F59F2">
            <w:pPr>
              <w:jc w:val="center"/>
              <w:rPr>
                <w:bCs/>
                <w:sz w:val="19"/>
                <w:szCs w:val="19"/>
              </w:rPr>
            </w:pPr>
          </w:p>
        </w:tc>
        <w:tc>
          <w:tcPr>
            <w:tcW w:w="1494" w:type="dxa"/>
            <w:vMerge/>
            <w:shd w:val="clear" w:color="auto" w:fill="EAF1DD" w:themeFill="accent3" w:themeFillTint="33"/>
            <w:vAlign w:val="center"/>
          </w:tcPr>
          <w:p w14:paraId="73587EDE" w14:textId="77777777" w:rsidR="00534301" w:rsidRPr="00DC364F" w:rsidRDefault="00534301" w:rsidP="004F59F2">
            <w:pPr>
              <w:jc w:val="center"/>
              <w:rPr>
                <w:bCs/>
                <w:sz w:val="19"/>
                <w:szCs w:val="19"/>
              </w:rPr>
            </w:pPr>
          </w:p>
        </w:tc>
        <w:tc>
          <w:tcPr>
            <w:tcW w:w="1977" w:type="dxa"/>
            <w:vMerge/>
            <w:shd w:val="clear" w:color="auto" w:fill="EAF1DD" w:themeFill="accent3" w:themeFillTint="33"/>
            <w:vAlign w:val="center"/>
          </w:tcPr>
          <w:p w14:paraId="2507F0DA" w14:textId="77777777" w:rsidR="00534301" w:rsidRPr="00DC364F" w:rsidRDefault="00534301" w:rsidP="004F59F2">
            <w:pPr>
              <w:jc w:val="center"/>
              <w:rPr>
                <w:bCs/>
                <w:sz w:val="19"/>
                <w:szCs w:val="19"/>
              </w:rPr>
            </w:pPr>
          </w:p>
        </w:tc>
        <w:tc>
          <w:tcPr>
            <w:tcW w:w="1578" w:type="dxa"/>
            <w:vMerge/>
            <w:shd w:val="clear" w:color="auto" w:fill="EAF1DD" w:themeFill="accent3" w:themeFillTint="33"/>
            <w:vAlign w:val="center"/>
          </w:tcPr>
          <w:p w14:paraId="3CAFABBE" w14:textId="77777777" w:rsidR="00534301" w:rsidRPr="00DC364F" w:rsidRDefault="00534301" w:rsidP="004F59F2">
            <w:pPr>
              <w:jc w:val="center"/>
              <w:rPr>
                <w:bCs/>
                <w:sz w:val="19"/>
                <w:szCs w:val="19"/>
              </w:rPr>
            </w:pPr>
          </w:p>
        </w:tc>
      </w:tr>
      <w:tr w:rsidR="00DC364F" w:rsidRPr="00DC364F" w14:paraId="496E998A" w14:textId="77777777" w:rsidTr="00DC364F">
        <w:trPr>
          <w:cantSplit/>
          <w:trHeight w:val="902"/>
        </w:trPr>
        <w:tc>
          <w:tcPr>
            <w:tcW w:w="481" w:type="dxa"/>
            <w:vMerge/>
            <w:shd w:val="clear" w:color="auto" w:fill="D9D9D9" w:themeFill="background1" w:themeFillShade="D9"/>
            <w:textDirection w:val="btLr"/>
          </w:tcPr>
          <w:p w14:paraId="0C87BB82" w14:textId="77777777" w:rsidR="00583A97" w:rsidRPr="00DC364F" w:rsidRDefault="00583A97" w:rsidP="004F59F2">
            <w:pPr>
              <w:ind w:left="113" w:right="113"/>
              <w:jc w:val="center"/>
              <w:rPr>
                <w:b/>
                <w:sz w:val="19"/>
                <w:szCs w:val="19"/>
              </w:rPr>
            </w:pPr>
          </w:p>
        </w:tc>
        <w:tc>
          <w:tcPr>
            <w:tcW w:w="1266" w:type="dxa"/>
            <w:vMerge w:val="restart"/>
            <w:shd w:val="clear" w:color="auto" w:fill="DBE5F1" w:themeFill="accent1" w:themeFillTint="33"/>
            <w:textDirection w:val="btLr"/>
            <w:vAlign w:val="center"/>
          </w:tcPr>
          <w:p w14:paraId="4E312DBD" w14:textId="00ABB997" w:rsidR="00583A97" w:rsidRPr="00DC364F" w:rsidRDefault="00583A97" w:rsidP="004F59F2">
            <w:pPr>
              <w:ind w:left="113" w:right="113"/>
              <w:jc w:val="center"/>
              <w:rPr>
                <w:b/>
                <w:sz w:val="19"/>
                <w:szCs w:val="19"/>
              </w:rPr>
            </w:pPr>
            <w:r w:rsidRPr="00DC364F">
              <w:rPr>
                <w:b/>
                <w:sz w:val="19"/>
                <w:szCs w:val="19"/>
              </w:rPr>
              <w:t>Формування спеціальних (фахові, предметні) компетентностей</w:t>
            </w:r>
          </w:p>
        </w:tc>
        <w:tc>
          <w:tcPr>
            <w:tcW w:w="1683" w:type="dxa"/>
            <w:shd w:val="clear" w:color="auto" w:fill="DBE5F1" w:themeFill="accent1" w:themeFillTint="33"/>
            <w:vAlign w:val="center"/>
          </w:tcPr>
          <w:p w14:paraId="4FB48F61" w14:textId="12A1E368" w:rsidR="00583A97" w:rsidRPr="00DC364F" w:rsidRDefault="00A17F3C" w:rsidP="004F59F2">
            <w:pPr>
              <w:jc w:val="center"/>
              <w:rPr>
                <w:bCs/>
                <w:sz w:val="19"/>
                <w:szCs w:val="19"/>
              </w:rPr>
            </w:pPr>
            <w:r w:rsidRPr="00DC364F">
              <w:rPr>
                <w:bCs/>
                <w:sz w:val="19"/>
                <w:szCs w:val="19"/>
              </w:rPr>
              <w:t>Основи загальної психології</w:t>
            </w:r>
          </w:p>
        </w:tc>
        <w:tc>
          <w:tcPr>
            <w:tcW w:w="1842" w:type="dxa"/>
            <w:shd w:val="clear" w:color="auto" w:fill="DBE5F1" w:themeFill="accent1" w:themeFillTint="33"/>
            <w:vAlign w:val="center"/>
          </w:tcPr>
          <w:p w14:paraId="5CED6416" w14:textId="2620C5CD" w:rsidR="00583A97" w:rsidRPr="00DC364F" w:rsidRDefault="00A17F3C" w:rsidP="004F59F2">
            <w:pPr>
              <w:jc w:val="center"/>
              <w:rPr>
                <w:bCs/>
                <w:sz w:val="19"/>
                <w:szCs w:val="19"/>
              </w:rPr>
            </w:pPr>
            <w:r w:rsidRPr="00DC364F">
              <w:rPr>
                <w:bCs/>
                <w:sz w:val="19"/>
                <w:szCs w:val="19"/>
              </w:rPr>
              <w:t xml:space="preserve">Фізична та психологічна реабілітація при порушеннях нервової та </w:t>
            </w:r>
            <w:r w:rsidR="004F59F2" w:rsidRPr="00DC364F">
              <w:rPr>
                <w:bCs/>
                <w:sz w:val="19"/>
                <w:szCs w:val="19"/>
              </w:rPr>
              <w:t>ССС</w:t>
            </w:r>
          </w:p>
        </w:tc>
        <w:tc>
          <w:tcPr>
            <w:tcW w:w="1648" w:type="dxa"/>
            <w:shd w:val="clear" w:color="auto" w:fill="DBE5F1" w:themeFill="accent1" w:themeFillTint="33"/>
            <w:vAlign w:val="center"/>
          </w:tcPr>
          <w:p w14:paraId="1A2596C2" w14:textId="230E6196" w:rsidR="00583A97" w:rsidRPr="00DC364F" w:rsidRDefault="00702820" w:rsidP="004F59F2">
            <w:pPr>
              <w:jc w:val="center"/>
              <w:rPr>
                <w:bCs/>
                <w:sz w:val="19"/>
                <w:szCs w:val="19"/>
              </w:rPr>
            </w:pPr>
            <w:r w:rsidRPr="00DC364F">
              <w:rPr>
                <w:bCs/>
                <w:sz w:val="19"/>
                <w:szCs w:val="19"/>
              </w:rPr>
              <w:t xml:space="preserve">Фізична та психологічна реабілітація при порушеннях </w:t>
            </w:r>
            <w:r w:rsidR="004F59F2" w:rsidRPr="00DC364F">
              <w:rPr>
                <w:bCs/>
                <w:sz w:val="19"/>
                <w:szCs w:val="19"/>
              </w:rPr>
              <w:t>ОПР</w:t>
            </w:r>
          </w:p>
        </w:tc>
        <w:tc>
          <w:tcPr>
            <w:tcW w:w="1940" w:type="dxa"/>
            <w:shd w:val="clear" w:color="auto" w:fill="DBE5F1" w:themeFill="accent1" w:themeFillTint="33"/>
            <w:vAlign w:val="center"/>
          </w:tcPr>
          <w:p w14:paraId="2F154022" w14:textId="51709D0B" w:rsidR="00583A97" w:rsidRPr="00DC364F" w:rsidRDefault="00702820" w:rsidP="004F59F2">
            <w:pPr>
              <w:jc w:val="center"/>
              <w:rPr>
                <w:bCs/>
                <w:sz w:val="19"/>
                <w:szCs w:val="19"/>
              </w:rPr>
            </w:pPr>
            <w:r w:rsidRPr="00DC364F">
              <w:rPr>
                <w:bCs/>
                <w:sz w:val="19"/>
                <w:szCs w:val="19"/>
              </w:rPr>
              <w:t>Психодіагностика</w:t>
            </w:r>
          </w:p>
        </w:tc>
        <w:tc>
          <w:tcPr>
            <w:tcW w:w="1520" w:type="dxa"/>
            <w:shd w:val="clear" w:color="auto" w:fill="DBE5F1" w:themeFill="accent1" w:themeFillTint="33"/>
            <w:vAlign w:val="center"/>
          </w:tcPr>
          <w:p w14:paraId="5D4A1FE8" w14:textId="791EF800" w:rsidR="00583A97" w:rsidRPr="00DC364F" w:rsidRDefault="00F56ACD" w:rsidP="004F59F2">
            <w:pPr>
              <w:jc w:val="center"/>
              <w:rPr>
                <w:bCs/>
                <w:sz w:val="19"/>
                <w:szCs w:val="19"/>
              </w:rPr>
            </w:pPr>
            <w:r w:rsidRPr="00DC364F">
              <w:rPr>
                <w:bCs/>
                <w:sz w:val="19"/>
                <w:szCs w:val="19"/>
              </w:rPr>
              <w:t>Психологія ділового спілкування</w:t>
            </w:r>
          </w:p>
        </w:tc>
        <w:tc>
          <w:tcPr>
            <w:tcW w:w="1494" w:type="dxa"/>
            <w:shd w:val="clear" w:color="auto" w:fill="DBE5F1" w:themeFill="accent1" w:themeFillTint="33"/>
            <w:vAlign w:val="center"/>
          </w:tcPr>
          <w:p w14:paraId="7FB6F306" w14:textId="166B849D" w:rsidR="00583A97" w:rsidRPr="00DC364F" w:rsidRDefault="00F56ACD" w:rsidP="004F59F2">
            <w:pPr>
              <w:jc w:val="center"/>
              <w:rPr>
                <w:bCs/>
                <w:sz w:val="19"/>
                <w:szCs w:val="19"/>
              </w:rPr>
            </w:pPr>
            <w:r w:rsidRPr="00DC364F">
              <w:rPr>
                <w:bCs/>
                <w:sz w:val="19"/>
                <w:szCs w:val="19"/>
              </w:rPr>
              <w:t>Психологія конфлікту</w:t>
            </w:r>
          </w:p>
        </w:tc>
        <w:tc>
          <w:tcPr>
            <w:tcW w:w="1977" w:type="dxa"/>
            <w:shd w:val="clear" w:color="auto" w:fill="DBE5F1" w:themeFill="accent1" w:themeFillTint="33"/>
            <w:vAlign w:val="center"/>
          </w:tcPr>
          <w:p w14:paraId="28963507" w14:textId="38370175" w:rsidR="00583A97" w:rsidRPr="00DC364F" w:rsidRDefault="00655C1D" w:rsidP="004F59F2">
            <w:pPr>
              <w:jc w:val="center"/>
              <w:rPr>
                <w:bCs/>
                <w:sz w:val="19"/>
                <w:szCs w:val="19"/>
              </w:rPr>
            </w:pPr>
            <w:r w:rsidRPr="00DC364F">
              <w:rPr>
                <w:bCs/>
                <w:sz w:val="19"/>
                <w:szCs w:val="19"/>
              </w:rPr>
              <w:t>Методи психотерапевтичної роботи</w:t>
            </w:r>
          </w:p>
        </w:tc>
        <w:tc>
          <w:tcPr>
            <w:tcW w:w="1578" w:type="dxa"/>
            <w:shd w:val="clear" w:color="auto" w:fill="DBE5F1" w:themeFill="accent1" w:themeFillTint="33"/>
            <w:vAlign w:val="center"/>
          </w:tcPr>
          <w:p w14:paraId="257D0D29" w14:textId="6D4B1881" w:rsidR="00583A97" w:rsidRPr="00DC364F" w:rsidRDefault="004F59F2" w:rsidP="004F59F2">
            <w:pPr>
              <w:jc w:val="center"/>
              <w:rPr>
                <w:bCs/>
                <w:sz w:val="19"/>
                <w:szCs w:val="19"/>
              </w:rPr>
            </w:pPr>
            <w:r w:rsidRPr="00DC364F">
              <w:rPr>
                <w:bCs/>
                <w:sz w:val="19"/>
                <w:szCs w:val="19"/>
              </w:rPr>
              <w:t>Основи медичної психології</w:t>
            </w:r>
          </w:p>
        </w:tc>
      </w:tr>
      <w:tr w:rsidR="004F59F2" w:rsidRPr="00DC364F" w14:paraId="6955A566" w14:textId="77777777" w:rsidTr="00DC364F">
        <w:trPr>
          <w:cantSplit/>
          <w:trHeight w:val="261"/>
        </w:trPr>
        <w:tc>
          <w:tcPr>
            <w:tcW w:w="481" w:type="dxa"/>
            <w:vMerge/>
            <w:shd w:val="clear" w:color="auto" w:fill="D9D9D9" w:themeFill="background1" w:themeFillShade="D9"/>
            <w:textDirection w:val="btLr"/>
          </w:tcPr>
          <w:p w14:paraId="6A09EB76" w14:textId="77777777" w:rsidR="004F59F2" w:rsidRPr="00DC364F" w:rsidRDefault="004F59F2" w:rsidP="004F59F2">
            <w:pPr>
              <w:ind w:left="113" w:right="113"/>
              <w:jc w:val="center"/>
              <w:rPr>
                <w:b/>
                <w:sz w:val="19"/>
                <w:szCs w:val="19"/>
              </w:rPr>
            </w:pPr>
          </w:p>
        </w:tc>
        <w:tc>
          <w:tcPr>
            <w:tcW w:w="1266" w:type="dxa"/>
            <w:vMerge/>
            <w:shd w:val="clear" w:color="auto" w:fill="DBE5F1" w:themeFill="accent1" w:themeFillTint="33"/>
          </w:tcPr>
          <w:p w14:paraId="199AF8F1" w14:textId="77777777" w:rsidR="004F59F2" w:rsidRPr="00DC364F" w:rsidRDefault="004F59F2" w:rsidP="004F59F2">
            <w:pPr>
              <w:jc w:val="center"/>
              <w:rPr>
                <w:b/>
                <w:sz w:val="19"/>
                <w:szCs w:val="19"/>
              </w:rPr>
            </w:pPr>
          </w:p>
        </w:tc>
        <w:tc>
          <w:tcPr>
            <w:tcW w:w="1683" w:type="dxa"/>
            <w:vMerge w:val="restart"/>
            <w:shd w:val="clear" w:color="auto" w:fill="DBE5F1" w:themeFill="accent1" w:themeFillTint="33"/>
            <w:vAlign w:val="center"/>
          </w:tcPr>
          <w:p w14:paraId="694CFEAE" w14:textId="0A44E806" w:rsidR="004F59F2" w:rsidRPr="00DC364F" w:rsidRDefault="004F59F2" w:rsidP="004F59F2">
            <w:pPr>
              <w:jc w:val="center"/>
              <w:rPr>
                <w:bCs/>
                <w:sz w:val="19"/>
                <w:szCs w:val="19"/>
              </w:rPr>
            </w:pPr>
            <w:r w:rsidRPr="00DC364F">
              <w:rPr>
                <w:bCs/>
                <w:sz w:val="19"/>
                <w:szCs w:val="19"/>
              </w:rPr>
              <w:t>Медико-соціальні основи здоров'я</w:t>
            </w:r>
          </w:p>
        </w:tc>
        <w:tc>
          <w:tcPr>
            <w:tcW w:w="1842" w:type="dxa"/>
            <w:shd w:val="clear" w:color="auto" w:fill="DBE5F1" w:themeFill="accent1" w:themeFillTint="33"/>
            <w:vAlign w:val="center"/>
          </w:tcPr>
          <w:p w14:paraId="49D33DD7" w14:textId="601263F5" w:rsidR="004F59F2" w:rsidRPr="00DC364F" w:rsidRDefault="004F59F2" w:rsidP="004F59F2">
            <w:pPr>
              <w:jc w:val="center"/>
              <w:rPr>
                <w:bCs/>
                <w:sz w:val="19"/>
                <w:szCs w:val="19"/>
              </w:rPr>
            </w:pPr>
            <w:r w:rsidRPr="00DC364F">
              <w:rPr>
                <w:bCs/>
                <w:sz w:val="19"/>
                <w:szCs w:val="19"/>
              </w:rPr>
              <w:t>Експериментальна психологія</w:t>
            </w:r>
          </w:p>
        </w:tc>
        <w:tc>
          <w:tcPr>
            <w:tcW w:w="1648" w:type="dxa"/>
            <w:shd w:val="clear" w:color="auto" w:fill="DBE5F1" w:themeFill="accent1" w:themeFillTint="33"/>
            <w:vAlign w:val="center"/>
          </w:tcPr>
          <w:p w14:paraId="47F838C5" w14:textId="1F98FC1C" w:rsidR="004F59F2" w:rsidRPr="00DC364F" w:rsidRDefault="004F59F2" w:rsidP="004F59F2">
            <w:pPr>
              <w:jc w:val="center"/>
              <w:rPr>
                <w:bCs/>
                <w:sz w:val="19"/>
                <w:szCs w:val="19"/>
              </w:rPr>
            </w:pPr>
            <w:r w:rsidRPr="00DC364F">
              <w:rPr>
                <w:bCs/>
                <w:sz w:val="19"/>
                <w:szCs w:val="19"/>
              </w:rPr>
              <w:t>Психологія здорового способу життя</w:t>
            </w:r>
          </w:p>
        </w:tc>
        <w:tc>
          <w:tcPr>
            <w:tcW w:w="1940" w:type="dxa"/>
            <w:shd w:val="clear" w:color="auto" w:fill="DBE5F1" w:themeFill="accent1" w:themeFillTint="33"/>
            <w:vAlign w:val="center"/>
          </w:tcPr>
          <w:p w14:paraId="18A6CB57" w14:textId="5739177B" w:rsidR="004F59F2" w:rsidRPr="00DC364F" w:rsidRDefault="004F59F2" w:rsidP="004F59F2">
            <w:pPr>
              <w:jc w:val="center"/>
              <w:rPr>
                <w:bCs/>
                <w:sz w:val="19"/>
                <w:szCs w:val="19"/>
              </w:rPr>
            </w:pPr>
            <w:r w:rsidRPr="00DC364F">
              <w:rPr>
                <w:bCs/>
                <w:sz w:val="19"/>
                <w:szCs w:val="19"/>
              </w:rPr>
              <w:t>ЛФК та технічні засоби реабілітації</w:t>
            </w:r>
          </w:p>
        </w:tc>
        <w:tc>
          <w:tcPr>
            <w:tcW w:w="1520" w:type="dxa"/>
            <w:shd w:val="clear" w:color="auto" w:fill="DBE5F1" w:themeFill="accent1" w:themeFillTint="33"/>
            <w:vAlign w:val="center"/>
          </w:tcPr>
          <w:p w14:paraId="51D3800D" w14:textId="01D3E47E" w:rsidR="004F59F2" w:rsidRPr="00DC364F" w:rsidRDefault="004F59F2" w:rsidP="004F59F2">
            <w:pPr>
              <w:jc w:val="center"/>
              <w:rPr>
                <w:bCs/>
                <w:sz w:val="19"/>
                <w:szCs w:val="19"/>
              </w:rPr>
            </w:pPr>
            <w:r w:rsidRPr="00DC364F">
              <w:rPr>
                <w:bCs/>
                <w:sz w:val="19"/>
                <w:szCs w:val="19"/>
              </w:rPr>
              <w:t>Соціальна реабілітація</w:t>
            </w:r>
          </w:p>
        </w:tc>
        <w:tc>
          <w:tcPr>
            <w:tcW w:w="1494" w:type="dxa"/>
            <w:vMerge w:val="restart"/>
            <w:shd w:val="clear" w:color="auto" w:fill="DBE5F1" w:themeFill="accent1" w:themeFillTint="33"/>
            <w:vAlign w:val="center"/>
          </w:tcPr>
          <w:p w14:paraId="16786A3D" w14:textId="77777777" w:rsidR="004F59F2" w:rsidRPr="00DC364F" w:rsidRDefault="004F59F2" w:rsidP="004F59F2">
            <w:pPr>
              <w:jc w:val="center"/>
              <w:rPr>
                <w:bCs/>
                <w:sz w:val="19"/>
                <w:szCs w:val="19"/>
              </w:rPr>
            </w:pPr>
            <w:r w:rsidRPr="00DC364F">
              <w:rPr>
                <w:bCs/>
                <w:sz w:val="19"/>
                <w:szCs w:val="19"/>
              </w:rPr>
              <w:t xml:space="preserve">Курсовий проект (робота) з </w:t>
            </w:r>
          </w:p>
          <w:p w14:paraId="39E45C72" w14:textId="24905F7B" w:rsidR="004F59F2" w:rsidRPr="00DC364F" w:rsidRDefault="004F59F2" w:rsidP="003C6BF2">
            <w:pPr>
              <w:jc w:val="center"/>
              <w:rPr>
                <w:bCs/>
                <w:sz w:val="19"/>
                <w:szCs w:val="19"/>
              </w:rPr>
            </w:pPr>
            <w:r w:rsidRPr="00DC364F">
              <w:rPr>
                <w:bCs/>
                <w:sz w:val="19"/>
                <w:szCs w:val="19"/>
              </w:rPr>
              <w:t>дисципліни Науково-дослідна робота студента</w:t>
            </w:r>
          </w:p>
        </w:tc>
        <w:tc>
          <w:tcPr>
            <w:tcW w:w="1977" w:type="dxa"/>
            <w:vMerge w:val="restart"/>
            <w:shd w:val="clear" w:color="auto" w:fill="DBE5F1" w:themeFill="accent1" w:themeFillTint="33"/>
            <w:vAlign w:val="center"/>
          </w:tcPr>
          <w:p w14:paraId="08BB6692" w14:textId="59D08FE9" w:rsidR="004F59F2" w:rsidRPr="00DC364F" w:rsidRDefault="004F59F2" w:rsidP="004F59F2">
            <w:pPr>
              <w:jc w:val="center"/>
              <w:rPr>
                <w:bCs/>
                <w:sz w:val="19"/>
                <w:szCs w:val="19"/>
              </w:rPr>
            </w:pPr>
            <w:r w:rsidRPr="00DC364F">
              <w:rPr>
                <w:bCs/>
                <w:sz w:val="19"/>
                <w:szCs w:val="19"/>
              </w:rPr>
              <w:t>Спецпрактикум з основ здоров'я</w:t>
            </w:r>
          </w:p>
        </w:tc>
        <w:tc>
          <w:tcPr>
            <w:tcW w:w="1578" w:type="dxa"/>
            <w:vMerge w:val="restart"/>
            <w:shd w:val="clear" w:color="auto" w:fill="DBE5F1" w:themeFill="accent1" w:themeFillTint="33"/>
            <w:vAlign w:val="center"/>
          </w:tcPr>
          <w:p w14:paraId="185AAAC2" w14:textId="5D306B6E" w:rsidR="004F59F2" w:rsidRPr="00DC364F" w:rsidRDefault="004F59F2" w:rsidP="004F59F2">
            <w:pPr>
              <w:jc w:val="center"/>
              <w:rPr>
                <w:bCs/>
                <w:sz w:val="19"/>
                <w:szCs w:val="19"/>
              </w:rPr>
            </w:pPr>
            <w:r w:rsidRPr="00DC364F">
              <w:rPr>
                <w:bCs/>
                <w:sz w:val="19"/>
                <w:szCs w:val="19"/>
              </w:rPr>
              <w:t>Підготовка та захист кваліфікаційної роботи бакалавра</w:t>
            </w:r>
          </w:p>
        </w:tc>
      </w:tr>
      <w:tr w:rsidR="004F59F2" w:rsidRPr="00DC364F" w14:paraId="51001FC7" w14:textId="77777777" w:rsidTr="00DC364F">
        <w:trPr>
          <w:cantSplit/>
          <w:trHeight w:val="236"/>
        </w:trPr>
        <w:tc>
          <w:tcPr>
            <w:tcW w:w="481" w:type="dxa"/>
            <w:vMerge/>
            <w:shd w:val="clear" w:color="auto" w:fill="D9D9D9" w:themeFill="background1" w:themeFillShade="D9"/>
            <w:textDirection w:val="btLr"/>
          </w:tcPr>
          <w:p w14:paraId="42DC3DE9" w14:textId="77777777" w:rsidR="004F59F2" w:rsidRPr="00DC364F" w:rsidRDefault="004F59F2" w:rsidP="004F59F2">
            <w:pPr>
              <w:ind w:left="113" w:right="113"/>
              <w:jc w:val="center"/>
              <w:rPr>
                <w:b/>
                <w:sz w:val="19"/>
                <w:szCs w:val="19"/>
              </w:rPr>
            </w:pPr>
          </w:p>
        </w:tc>
        <w:tc>
          <w:tcPr>
            <w:tcW w:w="1266" w:type="dxa"/>
            <w:vMerge/>
            <w:shd w:val="clear" w:color="auto" w:fill="DBE5F1" w:themeFill="accent1" w:themeFillTint="33"/>
          </w:tcPr>
          <w:p w14:paraId="163FE120" w14:textId="77777777" w:rsidR="004F59F2" w:rsidRPr="00DC364F" w:rsidRDefault="004F59F2" w:rsidP="004F59F2">
            <w:pPr>
              <w:jc w:val="center"/>
              <w:rPr>
                <w:b/>
                <w:sz w:val="19"/>
                <w:szCs w:val="19"/>
              </w:rPr>
            </w:pPr>
          </w:p>
        </w:tc>
        <w:tc>
          <w:tcPr>
            <w:tcW w:w="1683" w:type="dxa"/>
            <w:vMerge/>
            <w:shd w:val="clear" w:color="auto" w:fill="DBE5F1" w:themeFill="accent1" w:themeFillTint="33"/>
            <w:vAlign w:val="center"/>
          </w:tcPr>
          <w:p w14:paraId="2BAC350F" w14:textId="4165863D" w:rsidR="004F59F2" w:rsidRPr="00DC364F" w:rsidRDefault="004F59F2" w:rsidP="004F59F2">
            <w:pPr>
              <w:jc w:val="center"/>
              <w:rPr>
                <w:bCs/>
                <w:sz w:val="19"/>
                <w:szCs w:val="19"/>
              </w:rPr>
            </w:pPr>
          </w:p>
        </w:tc>
        <w:tc>
          <w:tcPr>
            <w:tcW w:w="1842" w:type="dxa"/>
            <w:vMerge w:val="restart"/>
            <w:shd w:val="clear" w:color="auto" w:fill="DBE5F1" w:themeFill="accent1" w:themeFillTint="33"/>
            <w:vAlign w:val="center"/>
          </w:tcPr>
          <w:p w14:paraId="087C4F47" w14:textId="3377A731" w:rsidR="004F59F2" w:rsidRPr="00DC364F" w:rsidRDefault="004F59F2" w:rsidP="004F59F2">
            <w:pPr>
              <w:jc w:val="center"/>
              <w:rPr>
                <w:bCs/>
                <w:sz w:val="19"/>
                <w:szCs w:val="19"/>
              </w:rPr>
            </w:pPr>
            <w:r w:rsidRPr="00DC364F">
              <w:rPr>
                <w:bCs/>
                <w:sz w:val="19"/>
                <w:szCs w:val="19"/>
              </w:rPr>
              <w:t>Математична статистика та математичні методи в психології</w:t>
            </w:r>
          </w:p>
        </w:tc>
        <w:tc>
          <w:tcPr>
            <w:tcW w:w="1648" w:type="dxa"/>
            <w:vMerge w:val="restart"/>
            <w:shd w:val="clear" w:color="auto" w:fill="DBE5F1" w:themeFill="accent1" w:themeFillTint="33"/>
            <w:vAlign w:val="center"/>
          </w:tcPr>
          <w:p w14:paraId="23FA0D91" w14:textId="17CD9D6A" w:rsidR="004F59F2" w:rsidRPr="00DC364F" w:rsidRDefault="004F59F2" w:rsidP="004F59F2">
            <w:pPr>
              <w:jc w:val="center"/>
              <w:rPr>
                <w:bCs/>
                <w:sz w:val="19"/>
                <w:szCs w:val="19"/>
              </w:rPr>
            </w:pPr>
            <w:r w:rsidRPr="00DC364F">
              <w:rPr>
                <w:bCs/>
                <w:sz w:val="19"/>
                <w:szCs w:val="19"/>
              </w:rPr>
              <w:t>Дефектологія та валеологія осіб з обмеженими фізичними можливостями</w:t>
            </w:r>
          </w:p>
        </w:tc>
        <w:tc>
          <w:tcPr>
            <w:tcW w:w="1940" w:type="dxa"/>
            <w:vMerge w:val="restart"/>
            <w:shd w:val="clear" w:color="auto" w:fill="DBE5F1" w:themeFill="accent1" w:themeFillTint="33"/>
            <w:vAlign w:val="center"/>
          </w:tcPr>
          <w:p w14:paraId="4AE7450C" w14:textId="0B6DB052" w:rsidR="004F59F2" w:rsidRPr="00DC364F" w:rsidRDefault="004F59F2" w:rsidP="003C6BF2">
            <w:pPr>
              <w:jc w:val="center"/>
              <w:rPr>
                <w:bCs/>
                <w:sz w:val="19"/>
                <w:szCs w:val="19"/>
              </w:rPr>
            </w:pPr>
            <w:r w:rsidRPr="00DC364F">
              <w:rPr>
                <w:bCs/>
                <w:sz w:val="19"/>
                <w:szCs w:val="19"/>
              </w:rPr>
              <w:t>Курсовий проект (робота) з дисципліни Ф та П реабілітація при порушення ОРА, ССС та НС</w:t>
            </w:r>
          </w:p>
        </w:tc>
        <w:tc>
          <w:tcPr>
            <w:tcW w:w="1520" w:type="dxa"/>
            <w:vMerge w:val="restart"/>
            <w:shd w:val="clear" w:color="auto" w:fill="DBE5F1" w:themeFill="accent1" w:themeFillTint="33"/>
            <w:vAlign w:val="center"/>
          </w:tcPr>
          <w:p w14:paraId="2550C13E" w14:textId="51D9F8FF" w:rsidR="004F59F2" w:rsidRPr="00DC364F" w:rsidRDefault="004F59F2" w:rsidP="003C6BF2">
            <w:pPr>
              <w:jc w:val="center"/>
              <w:rPr>
                <w:bCs/>
                <w:sz w:val="19"/>
                <w:szCs w:val="19"/>
              </w:rPr>
            </w:pPr>
            <w:r w:rsidRPr="00DC364F">
              <w:rPr>
                <w:bCs/>
                <w:sz w:val="19"/>
                <w:szCs w:val="19"/>
              </w:rPr>
              <w:t>Психологічна корекція</w:t>
            </w:r>
          </w:p>
        </w:tc>
        <w:tc>
          <w:tcPr>
            <w:tcW w:w="1494" w:type="dxa"/>
            <w:vMerge/>
            <w:shd w:val="clear" w:color="auto" w:fill="DBE5F1" w:themeFill="accent1" w:themeFillTint="33"/>
            <w:vAlign w:val="center"/>
          </w:tcPr>
          <w:p w14:paraId="26121FDF" w14:textId="5100603A" w:rsidR="004F59F2" w:rsidRPr="00DC364F" w:rsidRDefault="004F59F2" w:rsidP="004F59F2">
            <w:pPr>
              <w:jc w:val="center"/>
              <w:rPr>
                <w:bCs/>
                <w:sz w:val="19"/>
                <w:szCs w:val="19"/>
              </w:rPr>
            </w:pPr>
          </w:p>
        </w:tc>
        <w:tc>
          <w:tcPr>
            <w:tcW w:w="1977" w:type="dxa"/>
            <w:vMerge/>
            <w:shd w:val="clear" w:color="auto" w:fill="DBE5F1" w:themeFill="accent1" w:themeFillTint="33"/>
            <w:vAlign w:val="center"/>
          </w:tcPr>
          <w:p w14:paraId="205D7845" w14:textId="77777777" w:rsidR="004F59F2" w:rsidRPr="00DC364F" w:rsidRDefault="004F59F2" w:rsidP="004F59F2">
            <w:pPr>
              <w:jc w:val="center"/>
              <w:rPr>
                <w:bCs/>
                <w:sz w:val="19"/>
                <w:szCs w:val="19"/>
              </w:rPr>
            </w:pPr>
          </w:p>
        </w:tc>
        <w:tc>
          <w:tcPr>
            <w:tcW w:w="1578" w:type="dxa"/>
            <w:vMerge/>
            <w:shd w:val="clear" w:color="auto" w:fill="DBE5F1" w:themeFill="accent1" w:themeFillTint="33"/>
            <w:vAlign w:val="center"/>
          </w:tcPr>
          <w:p w14:paraId="3CDBA2C4" w14:textId="77777777" w:rsidR="004F59F2" w:rsidRPr="00DC364F" w:rsidRDefault="004F59F2" w:rsidP="004F59F2">
            <w:pPr>
              <w:jc w:val="center"/>
              <w:rPr>
                <w:bCs/>
                <w:sz w:val="19"/>
                <w:szCs w:val="19"/>
              </w:rPr>
            </w:pPr>
          </w:p>
        </w:tc>
      </w:tr>
      <w:tr w:rsidR="004F59F2" w:rsidRPr="00DC364F" w14:paraId="6B90AD7E" w14:textId="77777777" w:rsidTr="00DC364F">
        <w:trPr>
          <w:cantSplit/>
          <w:trHeight w:val="985"/>
        </w:trPr>
        <w:tc>
          <w:tcPr>
            <w:tcW w:w="481" w:type="dxa"/>
            <w:vMerge/>
            <w:tcBorders>
              <w:bottom w:val="single" w:sz="4" w:space="0" w:color="auto"/>
            </w:tcBorders>
            <w:shd w:val="clear" w:color="auto" w:fill="D9D9D9" w:themeFill="background1" w:themeFillShade="D9"/>
            <w:textDirection w:val="btLr"/>
          </w:tcPr>
          <w:p w14:paraId="433A5239" w14:textId="77777777" w:rsidR="004F59F2" w:rsidRPr="00DC364F" w:rsidRDefault="004F59F2" w:rsidP="004F59F2">
            <w:pPr>
              <w:ind w:left="113" w:right="113"/>
              <w:jc w:val="center"/>
              <w:rPr>
                <w:b/>
                <w:sz w:val="19"/>
                <w:szCs w:val="19"/>
              </w:rPr>
            </w:pPr>
          </w:p>
        </w:tc>
        <w:tc>
          <w:tcPr>
            <w:tcW w:w="1266" w:type="dxa"/>
            <w:vMerge/>
            <w:tcBorders>
              <w:bottom w:val="single" w:sz="4" w:space="0" w:color="auto"/>
            </w:tcBorders>
            <w:shd w:val="clear" w:color="auto" w:fill="DBE5F1" w:themeFill="accent1" w:themeFillTint="33"/>
          </w:tcPr>
          <w:p w14:paraId="2F712DDF" w14:textId="77777777" w:rsidR="004F59F2" w:rsidRPr="00DC364F" w:rsidRDefault="004F59F2" w:rsidP="004F59F2">
            <w:pPr>
              <w:jc w:val="center"/>
              <w:rPr>
                <w:b/>
                <w:sz w:val="19"/>
                <w:szCs w:val="19"/>
              </w:rPr>
            </w:pPr>
          </w:p>
        </w:tc>
        <w:tc>
          <w:tcPr>
            <w:tcW w:w="1683" w:type="dxa"/>
            <w:tcBorders>
              <w:bottom w:val="single" w:sz="4" w:space="0" w:color="auto"/>
            </w:tcBorders>
            <w:shd w:val="clear" w:color="auto" w:fill="DBE5F1" w:themeFill="accent1" w:themeFillTint="33"/>
            <w:vAlign w:val="center"/>
          </w:tcPr>
          <w:p w14:paraId="23F9A3B2" w14:textId="5D58BEF3" w:rsidR="004F59F2" w:rsidRPr="00DC364F" w:rsidRDefault="004F59F2" w:rsidP="004F59F2">
            <w:pPr>
              <w:jc w:val="center"/>
              <w:rPr>
                <w:bCs/>
                <w:sz w:val="19"/>
                <w:szCs w:val="19"/>
              </w:rPr>
            </w:pPr>
            <w:r w:rsidRPr="00DC364F">
              <w:rPr>
                <w:bCs/>
                <w:sz w:val="19"/>
                <w:szCs w:val="19"/>
              </w:rPr>
              <w:t>Основи фізичної реабілітації</w:t>
            </w:r>
          </w:p>
        </w:tc>
        <w:tc>
          <w:tcPr>
            <w:tcW w:w="1842" w:type="dxa"/>
            <w:vMerge/>
            <w:tcBorders>
              <w:bottom w:val="single" w:sz="4" w:space="0" w:color="auto"/>
            </w:tcBorders>
            <w:shd w:val="clear" w:color="auto" w:fill="DBE5F1" w:themeFill="accent1" w:themeFillTint="33"/>
            <w:vAlign w:val="center"/>
          </w:tcPr>
          <w:p w14:paraId="3B09BBC8" w14:textId="0BDCDF85" w:rsidR="004F59F2" w:rsidRPr="00DC364F" w:rsidRDefault="004F59F2" w:rsidP="004F59F2">
            <w:pPr>
              <w:jc w:val="center"/>
              <w:rPr>
                <w:bCs/>
                <w:sz w:val="19"/>
                <w:szCs w:val="19"/>
              </w:rPr>
            </w:pPr>
          </w:p>
        </w:tc>
        <w:tc>
          <w:tcPr>
            <w:tcW w:w="1648" w:type="dxa"/>
            <w:vMerge/>
            <w:tcBorders>
              <w:bottom w:val="single" w:sz="4" w:space="0" w:color="auto"/>
            </w:tcBorders>
            <w:shd w:val="clear" w:color="auto" w:fill="DBE5F1" w:themeFill="accent1" w:themeFillTint="33"/>
            <w:vAlign w:val="center"/>
          </w:tcPr>
          <w:p w14:paraId="7F75B282" w14:textId="77777777" w:rsidR="004F59F2" w:rsidRPr="00DC364F" w:rsidRDefault="004F59F2" w:rsidP="004F59F2">
            <w:pPr>
              <w:jc w:val="center"/>
              <w:rPr>
                <w:bCs/>
                <w:sz w:val="19"/>
                <w:szCs w:val="19"/>
              </w:rPr>
            </w:pPr>
          </w:p>
        </w:tc>
        <w:tc>
          <w:tcPr>
            <w:tcW w:w="1940" w:type="dxa"/>
            <w:vMerge/>
            <w:tcBorders>
              <w:bottom w:val="single" w:sz="4" w:space="0" w:color="auto"/>
            </w:tcBorders>
            <w:shd w:val="clear" w:color="auto" w:fill="DBE5F1" w:themeFill="accent1" w:themeFillTint="33"/>
            <w:vAlign w:val="center"/>
          </w:tcPr>
          <w:p w14:paraId="614E10AC" w14:textId="30B784C8" w:rsidR="004F59F2" w:rsidRPr="00DC364F" w:rsidRDefault="004F59F2" w:rsidP="004F59F2">
            <w:pPr>
              <w:jc w:val="center"/>
              <w:rPr>
                <w:bCs/>
                <w:sz w:val="19"/>
                <w:szCs w:val="19"/>
              </w:rPr>
            </w:pPr>
          </w:p>
        </w:tc>
        <w:tc>
          <w:tcPr>
            <w:tcW w:w="1520" w:type="dxa"/>
            <w:vMerge/>
            <w:tcBorders>
              <w:bottom w:val="single" w:sz="4" w:space="0" w:color="auto"/>
            </w:tcBorders>
            <w:shd w:val="clear" w:color="auto" w:fill="DBE5F1" w:themeFill="accent1" w:themeFillTint="33"/>
            <w:vAlign w:val="center"/>
          </w:tcPr>
          <w:p w14:paraId="0AE2829C" w14:textId="76987553" w:rsidR="004F59F2" w:rsidRPr="00DC364F" w:rsidRDefault="004F59F2" w:rsidP="004F59F2">
            <w:pPr>
              <w:jc w:val="center"/>
              <w:rPr>
                <w:bCs/>
                <w:sz w:val="19"/>
                <w:szCs w:val="19"/>
              </w:rPr>
            </w:pPr>
          </w:p>
        </w:tc>
        <w:tc>
          <w:tcPr>
            <w:tcW w:w="1494" w:type="dxa"/>
            <w:vMerge/>
            <w:tcBorders>
              <w:bottom w:val="single" w:sz="4" w:space="0" w:color="auto"/>
            </w:tcBorders>
            <w:shd w:val="clear" w:color="auto" w:fill="DBE5F1" w:themeFill="accent1" w:themeFillTint="33"/>
            <w:vAlign w:val="center"/>
          </w:tcPr>
          <w:p w14:paraId="2EB95245" w14:textId="77777777" w:rsidR="004F59F2" w:rsidRPr="00DC364F" w:rsidRDefault="004F59F2" w:rsidP="004F59F2">
            <w:pPr>
              <w:jc w:val="center"/>
              <w:rPr>
                <w:bCs/>
                <w:sz w:val="19"/>
                <w:szCs w:val="19"/>
              </w:rPr>
            </w:pPr>
          </w:p>
        </w:tc>
        <w:tc>
          <w:tcPr>
            <w:tcW w:w="1977" w:type="dxa"/>
            <w:vMerge/>
            <w:tcBorders>
              <w:bottom w:val="single" w:sz="4" w:space="0" w:color="auto"/>
            </w:tcBorders>
            <w:shd w:val="clear" w:color="auto" w:fill="DBE5F1" w:themeFill="accent1" w:themeFillTint="33"/>
            <w:vAlign w:val="center"/>
          </w:tcPr>
          <w:p w14:paraId="1695F25E" w14:textId="77777777" w:rsidR="004F59F2" w:rsidRPr="00DC364F" w:rsidRDefault="004F59F2" w:rsidP="004F59F2">
            <w:pPr>
              <w:jc w:val="center"/>
              <w:rPr>
                <w:bCs/>
                <w:sz w:val="19"/>
                <w:szCs w:val="19"/>
              </w:rPr>
            </w:pPr>
          </w:p>
        </w:tc>
        <w:tc>
          <w:tcPr>
            <w:tcW w:w="1578" w:type="dxa"/>
            <w:vMerge/>
            <w:tcBorders>
              <w:bottom w:val="single" w:sz="4" w:space="0" w:color="auto"/>
            </w:tcBorders>
            <w:shd w:val="clear" w:color="auto" w:fill="DBE5F1" w:themeFill="accent1" w:themeFillTint="33"/>
            <w:vAlign w:val="center"/>
          </w:tcPr>
          <w:p w14:paraId="117FB6B3" w14:textId="77777777" w:rsidR="004F59F2" w:rsidRPr="00DC364F" w:rsidRDefault="004F59F2" w:rsidP="004F59F2">
            <w:pPr>
              <w:jc w:val="center"/>
              <w:rPr>
                <w:bCs/>
                <w:sz w:val="19"/>
                <w:szCs w:val="19"/>
              </w:rPr>
            </w:pPr>
          </w:p>
        </w:tc>
      </w:tr>
      <w:tr w:rsidR="00AA203C" w:rsidRPr="00DC364F" w14:paraId="083D16F0" w14:textId="77777777" w:rsidTr="003C6BF2">
        <w:trPr>
          <w:cantSplit/>
          <w:trHeight w:val="261"/>
        </w:trPr>
        <w:tc>
          <w:tcPr>
            <w:tcW w:w="481" w:type="dxa"/>
            <w:vMerge/>
            <w:shd w:val="clear" w:color="auto" w:fill="D9D9D9" w:themeFill="background1" w:themeFillShade="D9"/>
            <w:textDirection w:val="btLr"/>
          </w:tcPr>
          <w:p w14:paraId="487FD6BA" w14:textId="77777777" w:rsidR="00AA203C" w:rsidRPr="00DC364F" w:rsidRDefault="00AA203C" w:rsidP="004F59F2">
            <w:pPr>
              <w:ind w:left="113" w:right="113"/>
              <w:jc w:val="center"/>
              <w:rPr>
                <w:b/>
                <w:sz w:val="19"/>
                <w:szCs w:val="19"/>
              </w:rPr>
            </w:pPr>
          </w:p>
        </w:tc>
        <w:tc>
          <w:tcPr>
            <w:tcW w:w="1266" w:type="dxa"/>
            <w:shd w:val="clear" w:color="auto" w:fill="C6D9F1" w:themeFill="text2" w:themeFillTint="33"/>
            <w:vAlign w:val="center"/>
          </w:tcPr>
          <w:p w14:paraId="6B5D8665" w14:textId="6FE491C5" w:rsidR="00AA203C" w:rsidRPr="00DC364F" w:rsidRDefault="00AA203C" w:rsidP="004F59F2">
            <w:pPr>
              <w:ind w:right="-109"/>
              <w:jc w:val="center"/>
              <w:rPr>
                <w:b/>
                <w:sz w:val="19"/>
                <w:szCs w:val="19"/>
              </w:rPr>
            </w:pPr>
            <w:r w:rsidRPr="00DC364F">
              <w:rPr>
                <w:b/>
                <w:sz w:val="19"/>
                <w:szCs w:val="19"/>
              </w:rPr>
              <w:t>Практика</w:t>
            </w:r>
          </w:p>
        </w:tc>
        <w:tc>
          <w:tcPr>
            <w:tcW w:w="8633" w:type="dxa"/>
            <w:gridSpan w:val="5"/>
            <w:shd w:val="clear" w:color="auto" w:fill="C6D9F1" w:themeFill="text2" w:themeFillTint="33"/>
            <w:vAlign w:val="center"/>
          </w:tcPr>
          <w:p w14:paraId="3DB8CCAB" w14:textId="77777777" w:rsidR="00AA203C" w:rsidRPr="00DC364F" w:rsidRDefault="00AA203C" w:rsidP="004F59F2">
            <w:pPr>
              <w:jc w:val="center"/>
              <w:rPr>
                <w:bCs/>
                <w:sz w:val="19"/>
                <w:szCs w:val="19"/>
              </w:rPr>
            </w:pPr>
          </w:p>
        </w:tc>
        <w:tc>
          <w:tcPr>
            <w:tcW w:w="1494" w:type="dxa"/>
            <w:shd w:val="clear" w:color="auto" w:fill="C6D9F1" w:themeFill="text2" w:themeFillTint="33"/>
            <w:vAlign w:val="center"/>
          </w:tcPr>
          <w:p w14:paraId="75908938" w14:textId="522D962E" w:rsidR="00AA203C" w:rsidRPr="00DC364F" w:rsidRDefault="00AA203C" w:rsidP="004F59F2">
            <w:pPr>
              <w:jc w:val="center"/>
              <w:rPr>
                <w:bCs/>
                <w:sz w:val="19"/>
                <w:szCs w:val="19"/>
              </w:rPr>
            </w:pPr>
            <w:r w:rsidRPr="00DC364F">
              <w:rPr>
                <w:bCs/>
                <w:sz w:val="19"/>
                <w:szCs w:val="19"/>
              </w:rPr>
              <w:t>Виробнича практика (ознайомча)</w:t>
            </w:r>
          </w:p>
        </w:tc>
        <w:tc>
          <w:tcPr>
            <w:tcW w:w="1977" w:type="dxa"/>
            <w:shd w:val="clear" w:color="auto" w:fill="C6D9F1" w:themeFill="text2" w:themeFillTint="33"/>
            <w:vAlign w:val="center"/>
          </w:tcPr>
          <w:p w14:paraId="44ED2606" w14:textId="153A9EE2" w:rsidR="00AA203C" w:rsidRPr="00DC364F" w:rsidRDefault="00AA203C" w:rsidP="004F59F2">
            <w:pPr>
              <w:jc w:val="center"/>
              <w:rPr>
                <w:bCs/>
                <w:sz w:val="19"/>
                <w:szCs w:val="19"/>
              </w:rPr>
            </w:pPr>
            <w:r w:rsidRPr="00DC364F">
              <w:rPr>
                <w:bCs/>
                <w:sz w:val="19"/>
                <w:szCs w:val="19"/>
              </w:rPr>
              <w:t>Виробнича практика (</w:t>
            </w:r>
            <w:proofErr w:type="spellStart"/>
            <w:r w:rsidRPr="00DC364F">
              <w:rPr>
                <w:bCs/>
                <w:sz w:val="19"/>
                <w:szCs w:val="19"/>
              </w:rPr>
              <w:t>психодіагностична</w:t>
            </w:r>
            <w:proofErr w:type="spellEnd"/>
            <w:r w:rsidRPr="00DC364F">
              <w:rPr>
                <w:bCs/>
                <w:sz w:val="19"/>
                <w:szCs w:val="19"/>
              </w:rPr>
              <w:t>)</w:t>
            </w:r>
          </w:p>
        </w:tc>
        <w:tc>
          <w:tcPr>
            <w:tcW w:w="1578" w:type="dxa"/>
            <w:shd w:val="clear" w:color="auto" w:fill="C6D9F1" w:themeFill="text2" w:themeFillTint="33"/>
            <w:vAlign w:val="center"/>
          </w:tcPr>
          <w:p w14:paraId="58D8979C" w14:textId="09715076" w:rsidR="00AA203C" w:rsidRPr="00DC364F" w:rsidRDefault="00AA203C" w:rsidP="004F59F2">
            <w:pPr>
              <w:jc w:val="center"/>
              <w:rPr>
                <w:bCs/>
                <w:sz w:val="19"/>
                <w:szCs w:val="19"/>
              </w:rPr>
            </w:pPr>
            <w:r w:rsidRPr="00DC364F">
              <w:rPr>
                <w:bCs/>
                <w:sz w:val="19"/>
                <w:szCs w:val="19"/>
              </w:rPr>
              <w:t>Переддипломна практика</w:t>
            </w:r>
          </w:p>
        </w:tc>
      </w:tr>
      <w:tr w:rsidR="0070482F" w:rsidRPr="00DC364F" w14:paraId="563BAD40" w14:textId="77777777" w:rsidTr="00DC364F">
        <w:trPr>
          <w:cantSplit/>
          <w:trHeight w:val="261"/>
        </w:trPr>
        <w:tc>
          <w:tcPr>
            <w:tcW w:w="481" w:type="dxa"/>
            <w:vMerge/>
            <w:shd w:val="clear" w:color="auto" w:fill="D9D9D9" w:themeFill="background1" w:themeFillShade="D9"/>
            <w:textDirection w:val="btLr"/>
          </w:tcPr>
          <w:p w14:paraId="211CD512" w14:textId="77777777" w:rsidR="0070482F" w:rsidRPr="00DC364F" w:rsidRDefault="0070482F" w:rsidP="004F59F2">
            <w:pPr>
              <w:ind w:left="113" w:right="113"/>
              <w:jc w:val="center"/>
              <w:rPr>
                <w:b/>
                <w:sz w:val="19"/>
                <w:szCs w:val="19"/>
              </w:rPr>
            </w:pPr>
          </w:p>
        </w:tc>
        <w:tc>
          <w:tcPr>
            <w:tcW w:w="1266" w:type="dxa"/>
            <w:vMerge w:val="restart"/>
            <w:shd w:val="clear" w:color="auto" w:fill="E5DFEC" w:themeFill="accent4" w:themeFillTint="33"/>
            <w:vAlign w:val="center"/>
          </w:tcPr>
          <w:p w14:paraId="6A26D51A" w14:textId="2B8AFAE7" w:rsidR="0070482F" w:rsidRPr="00DC364F" w:rsidRDefault="0070482F" w:rsidP="004F59F2">
            <w:pPr>
              <w:ind w:right="-109"/>
              <w:jc w:val="center"/>
              <w:rPr>
                <w:b/>
                <w:sz w:val="19"/>
                <w:szCs w:val="19"/>
              </w:rPr>
            </w:pPr>
            <w:r w:rsidRPr="00DC364F">
              <w:rPr>
                <w:b/>
                <w:sz w:val="19"/>
                <w:szCs w:val="19"/>
              </w:rPr>
              <w:t>Вибіркові дисципліни</w:t>
            </w:r>
          </w:p>
        </w:tc>
        <w:tc>
          <w:tcPr>
            <w:tcW w:w="1683" w:type="dxa"/>
            <w:vMerge w:val="restart"/>
            <w:shd w:val="clear" w:color="auto" w:fill="E5DFEC" w:themeFill="accent4" w:themeFillTint="33"/>
          </w:tcPr>
          <w:p w14:paraId="6ECA2950" w14:textId="77777777" w:rsidR="0070482F" w:rsidRPr="00DC364F" w:rsidRDefault="0070482F" w:rsidP="004F59F2">
            <w:pPr>
              <w:jc w:val="center"/>
              <w:rPr>
                <w:bCs/>
                <w:sz w:val="19"/>
                <w:szCs w:val="19"/>
              </w:rPr>
            </w:pPr>
          </w:p>
        </w:tc>
        <w:tc>
          <w:tcPr>
            <w:tcW w:w="1842" w:type="dxa"/>
            <w:vMerge w:val="restart"/>
            <w:shd w:val="clear" w:color="auto" w:fill="E5DFEC" w:themeFill="accent4" w:themeFillTint="33"/>
          </w:tcPr>
          <w:p w14:paraId="5C9FC292" w14:textId="77777777" w:rsidR="0070482F" w:rsidRPr="00DC364F" w:rsidRDefault="0070482F" w:rsidP="004F59F2">
            <w:pPr>
              <w:jc w:val="center"/>
              <w:rPr>
                <w:bCs/>
                <w:sz w:val="19"/>
                <w:szCs w:val="19"/>
              </w:rPr>
            </w:pPr>
          </w:p>
        </w:tc>
        <w:tc>
          <w:tcPr>
            <w:tcW w:w="1648" w:type="dxa"/>
            <w:shd w:val="clear" w:color="auto" w:fill="E5DFEC" w:themeFill="accent4" w:themeFillTint="33"/>
          </w:tcPr>
          <w:p w14:paraId="77F83314" w14:textId="3EE39844" w:rsidR="0070482F" w:rsidRPr="00DC364F" w:rsidRDefault="0070482F" w:rsidP="004F59F2">
            <w:pPr>
              <w:jc w:val="center"/>
              <w:rPr>
                <w:bCs/>
                <w:sz w:val="19"/>
                <w:szCs w:val="19"/>
              </w:rPr>
            </w:pPr>
            <w:r w:rsidRPr="00DC364F">
              <w:rPr>
                <w:bCs/>
                <w:sz w:val="19"/>
                <w:szCs w:val="19"/>
              </w:rPr>
              <w:t>Вибіркова дисципліна 1</w:t>
            </w:r>
          </w:p>
        </w:tc>
        <w:tc>
          <w:tcPr>
            <w:tcW w:w="1940" w:type="dxa"/>
            <w:shd w:val="clear" w:color="auto" w:fill="E5DFEC" w:themeFill="accent4" w:themeFillTint="33"/>
          </w:tcPr>
          <w:p w14:paraId="07CC7085" w14:textId="433B5E41" w:rsidR="0070482F" w:rsidRPr="00DC364F" w:rsidRDefault="0070482F" w:rsidP="004F59F2">
            <w:pPr>
              <w:jc w:val="center"/>
              <w:rPr>
                <w:bCs/>
                <w:sz w:val="19"/>
                <w:szCs w:val="19"/>
              </w:rPr>
            </w:pPr>
            <w:r w:rsidRPr="00DC364F">
              <w:rPr>
                <w:bCs/>
                <w:sz w:val="19"/>
                <w:szCs w:val="19"/>
              </w:rPr>
              <w:t>Вибіркова дисципліна 3</w:t>
            </w:r>
          </w:p>
        </w:tc>
        <w:tc>
          <w:tcPr>
            <w:tcW w:w="1520" w:type="dxa"/>
            <w:shd w:val="clear" w:color="auto" w:fill="E5DFEC" w:themeFill="accent4" w:themeFillTint="33"/>
          </w:tcPr>
          <w:p w14:paraId="4905414F" w14:textId="44A1ECEF" w:rsidR="0070482F" w:rsidRPr="00DC364F" w:rsidRDefault="0070482F" w:rsidP="004F59F2">
            <w:pPr>
              <w:jc w:val="center"/>
              <w:rPr>
                <w:bCs/>
                <w:sz w:val="19"/>
                <w:szCs w:val="19"/>
              </w:rPr>
            </w:pPr>
            <w:r w:rsidRPr="00DC364F">
              <w:rPr>
                <w:sz w:val="19"/>
                <w:szCs w:val="19"/>
              </w:rPr>
              <w:t>Вибіркова дисципліна 5</w:t>
            </w:r>
          </w:p>
        </w:tc>
        <w:tc>
          <w:tcPr>
            <w:tcW w:w="1494" w:type="dxa"/>
            <w:shd w:val="clear" w:color="auto" w:fill="E5DFEC" w:themeFill="accent4" w:themeFillTint="33"/>
          </w:tcPr>
          <w:p w14:paraId="69A746DE" w14:textId="50F2DF80" w:rsidR="0070482F" w:rsidRPr="00DC364F" w:rsidRDefault="0070482F" w:rsidP="004F59F2">
            <w:pPr>
              <w:jc w:val="center"/>
              <w:rPr>
                <w:bCs/>
                <w:sz w:val="19"/>
                <w:szCs w:val="19"/>
              </w:rPr>
            </w:pPr>
            <w:r w:rsidRPr="00DC364F">
              <w:rPr>
                <w:sz w:val="19"/>
                <w:szCs w:val="19"/>
              </w:rPr>
              <w:t>Вибіркова дисципліна 7</w:t>
            </w:r>
          </w:p>
        </w:tc>
        <w:tc>
          <w:tcPr>
            <w:tcW w:w="1977" w:type="dxa"/>
            <w:shd w:val="clear" w:color="auto" w:fill="E5DFEC" w:themeFill="accent4" w:themeFillTint="33"/>
          </w:tcPr>
          <w:p w14:paraId="5156A450" w14:textId="4FD6C0A6" w:rsidR="0070482F" w:rsidRPr="00DC364F" w:rsidRDefault="0070482F" w:rsidP="004F59F2">
            <w:pPr>
              <w:jc w:val="center"/>
              <w:rPr>
                <w:bCs/>
                <w:sz w:val="19"/>
                <w:szCs w:val="19"/>
              </w:rPr>
            </w:pPr>
            <w:r w:rsidRPr="00DC364F">
              <w:rPr>
                <w:sz w:val="19"/>
                <w:szCs w:val="19"/>
              </w:rPr>
              <w:t>Вибіркова дисципліна 9</w:t>
            </w:r>
          </w:p>
        </w:tc>
        <w:tc>
          <w:tcPr>
            <w:tcW w:w="1578" w:type="dxa"/>
            <w:shd w:val="clear" w:color="auto" w:fill="E5DFEC" w:themeFill="accent4" w:themeFillTint="33"/>
          </w:tcPr>
          <w:p w14:paraId="03EA7FF6" w14:textId="1065E516" w:rsidR="0070482F" w:rsidRPr="00DC364F" w:rsidRDefault="0070482F" w:rsidP="004F59F2">
            <w:pPr>
              <w:jc w:val="center"/>
              <w:rPr>
                <w:bCs/>
                <w:sz w:val="19"/>
                <w:szCs w:val="19"/>
              </w:rPr>
            </w:pPr>
            <w:r w:rsidRPr="00DC364F">
              <w:rPr>
                <w:sz w:val="19"/>
                <w:szCs w:val="19"/>
              </w:rPr>
              <w:t>Вибіркова дисципліна 11</w:t>
            </w:r>
          </w:p>
        </w:tc>
      </w:tr>
      <w:tr w:rsidR="0070482F" w:rsidRPr="00DC364F" w14:paraId="39A278C4" w14:textId="77777777" w:rsidTr="00DC364F">
        <w:trPr>
          <w:cantSplit/>
          <w:trHeight w:val="261"/>
        </w:trPr>
        <w:tc>
          <w:tcPr>
            <w:tcW w:w="481" w:type="dxa"/>
            <w:vMerge/>
            <w:shd w:val="clear" w:color="auto" w:fill="D9D9D9" w:themeFill="background1" w:themeFillShade="D9"/>
            <w:textDirection w:val="btLr"/>
          </w:tcPr>
          <w:p w14:paraId="59D067BA" w14:textId="77777777" w:rsidR="0070482F" w:rsidRPr="00DC364F" w:rsidRDefault="0070482F" w:rsidP="004F59F2">
            <w:pPr>
              <w:ind w:left="113" w:right="113"/>
              <w:jc w:val="center"/>
              <w:rPr>
                <w:b/>
                <w:sz w:val="19"/>
                <w:szCs w:val="19"/>
              </w:rPr>
            </w:pPr>
          </w:p>
        </w:tc>
        <w:tc>
          <w:tcPr>
            <w:tcW w:w="1266" w:type="dxa"/>
            <w:vMerge/>
            <w:shd w:val="clear" w:color="auto" w:fill="E5DFEC" w:themeFill="accent4" w:themeFillTint="33"/>
            <w:vAlign w:val="center"/>
          </w:tcPr>
          <w:p w14:paraId="2B281E31" w14:textId="77777777" w:rsidR="0070482F" w:rsidRPr="00DC364F" w:rsidRDefault="0070482F" w:rsidP="004F59F2">
            <w:pPr>
              <w:ind w:right="-109"/>
              <w:jc w:val="center"/>
              <w:rPr>
                <w:b/>
                <w:sz w:val="19"/>
                <w:szCs w:val="19"/>
              </w:rPr>
            </w:pPr>
          </w:p>
        </w:tc>
        <w:tc>
          <w:tcPr>
            <w:tcW w:w="1683" w:type="dxa"/>
            <w:vMerge/>
            <w:shd w:val="clear" w:color="auto" w:fill="E5DFEC" w:themeFill="accent4" w:themeFillTint="33"/>
          </w:tcPr>
          <w:p w14:paraId="3D1B0C8D" w14:textId="77777777" w:rsidR="0070482F" w:rsidRPr="00DC364F" w:rsidRDefault="0070482F" w:rsidP="004F59F2">
            <w:pPr>
              <w:jc w:val="center"/>
              <w:rPr>
                <w:bCs/>
                <w:sz w:val="19"/>
                <w:szCs w:val="19"/>
              </w:rPr>
            </w:pPr>
          </w:p>
        </w:tc>
        <w:tc>
          <w:tcPr>
            <w:tcW w:w="1842" w:type="dxa"/>
            <w:vMerge/>
            <w:shd w:val="clear" w:color="auto" w:fill="E5DFEC" w:themeFill="accent4" w:themeFillTint="33"/>
          </w:tcPr>
          <w:p w14:paraId="51BD5364" w14:textId="77777777" w:rsidR="0070482F" w:rsidRPr="00DC364F" w:rsidRDefault="0070482F" w:rsidP="004F59F2">
            <w:pPr>
              <w:jc w:val="center"/>
              <w:rPr>
                <w:bCs/>
                <w:sz w:val="19"/>
                <w:szCs w:val="19"/>
              </w:rPr>
            </w:pPr>
          </w:p>
        </w:tc>
        <w:tc>
          <w:tcPr>
            <w:tcW w:w="1648" w:type="dxa"/>
            <w:shd w:val="clear" w:color="auto" w:fill="E5DFEC" w:themeFill="accent4" w:themeFillTint="33"/>
          </w:tcPr>
          <w:p w14:paraId="6734F8D2" w14:textId="463A8759" w:rsidR="0070482F" w:rsidRPr="00DC364F" w:rsidRDefault="0070482F" w:rsidP="004F59F2">
            <w:pPr>
              <w:jc w:val="center"/>
              <w:rPr>
                <w:bCs/>
                <w:sz w:val="19"/>
                <w:szCs w:val="19"/>
              </w:rPr>
            </w:pPr>
            <w:r w:rsidRPr="00DC364F">
              <w:rPr>
                <w:bCs/>
                <w:sz w:val="19"/>
                <w:szCs w:val="19"/>
              </w:rPr>
              <w:t>Вибіркова дисципліна 2</w:t>
            </w:r>
          </w:p>
        </w:tc>
        <w:tc>
          <w:tcPr>
            <w:tcW w:w="1940" w:type="dxa"/>
            <w:shd w:val="clear" w:color="auto" w:fill="E5DFEC" w:themeFill="accent4" w:themeFillTint="33"/>
          </w:tcPr>
          <w:p w14:paraId="763A73CA" w14:textId="48AFED95" w:rsidR="0070482F" w:rsidRPr="00DC364F" w:rsidRDefault="0070482F" w:rsidP="004F59F2">
            <w:pPr>
              <w:jc w:val="center"/>
              <w:rPr>
                <w:bCs/>
                <w:sz w:val="19"/>
                <w:szCs w:val="19"/>
              </w:rPr>
            </w:pPr>
            <w:r w:rsidRPr="00DC364F">
              <w:rPr>
                <w:bCs/>
                <w:sz w:val="19"/>
                <w:szCs w:val="19"/>
              </w:rPr>
              <w:t>Вибіркова дисципліна 4</w:t>
            </w:r>
          </w:p>
        </w:tc>
        <w:tc>
          <w:tcPr>
            <w:tcW w:w="1520" w:type="dxa"/>
            <w:shd w:val="clear" w:color="auto" w:fill="E5DFEC" w:themeFill="accent4" w:themeFillTint="33"/>
          </w:tcPr>
          <w:p w14:paraId="3B7914FA" w14:textId="34EA7666" w:rsidR="0070482F" w:rsidRPr="00DC364F" w:rsidRDefault="0070482F" w:rsidP="004F59F2">
            <w:pPr>
              <w:jc w:val="center"/>
              <w:rPr>
                <w:bCs/>
                <w:sz w:val="19"/>
                <w:szCs w:val="19"/>
              </w:rPr>
            </w:pPr>
            <w:r w:rsidRPr="00DC364F">
              <w:rPr>
                <w:sz w:val="19"/>
                <w:szCs w:val="19"/>
              </w:rPr>
              <w:t>Вибіркова дисципліна 6</w:t>
            </w:r>
          </w:p>
        </w:tc>
        <w:tc>
          <w:tcPr>
            <w:tcW w:w="1494" w:type="dxa"/>
            <w:shd w:val="clear" w:color="auto" w:fill="E5DFEC" w:themeFill="accent4" w:themeFillTint="33"/>
          </w:tcPr>
          <w:p w14:paraId="2F2699C1" w14:textId="76604D57" w:rsidR="0070482F" w:rsidRPr="00DC364F" w:rsidRDefault="0070482F" w:rsidP="004F59F2">
            <w:pPr>
              <w:jc w:val="center"/>
              <w:rPr>
                <w:bCs/>
                <w:sz w:val="19"/>
                <w:szCs w:val="19"/>
              </w:rPr>
            </w:pPr>
            <w:r w:rsidRPr="00DC364F">
              <w:rPr>
                <w:sz w:val="19"/>
                <w:szCs w:val="19"/>
              </w:rPr>
              <w:t>Вибіркова дисципліна 8</w:t>
            </w:r>
          </w:p>
        </w:tc>
        <w:tc>
          <w:tcPr>
            <w:tcW w:w="1977" w:type="dxa"/>
            <w:shd w:val="clear" w:color="auto" w:fill="E5DFEC" w:themeFill="accent4" w:themeFillTint="33"/>
          </w:tcPr>
          <w:p w14:paraId="76E56045" w14:textId="7CA9927E" w:rsidR="0070482F" w:rsidRPr="00DC364F" w:rsidRDefault="0070482F" w:rsidP="004F59F2">
            <w:pPr>
              <w:jc w:val="center"/>
              <w:rPr>
                <w:bCs/>
                <w:sz w:val="19"/>
                <w:szCs w:val="19"/>
              </w:rPr>
            </w:pPr>
            <w:r w:rsidRPr="00DC364F">
              <w:rPr>
                <w:sz w:val="19"/>
                <w:szCs w:val="19"/>
              </w:rPr>
              <w:t>Вибіркова дисципліна 10</w:t>
            </w:r>
          </w:p>
        </w:tc>
        <w:tc>
          <w:tcPr>
            <w:tcW w:w="1578" w:type="dxa"/>
            <w:shd w:val="clear" w:color="auto" w:fill="E5DFEC" w:themeFill="accent4" w:themeFillTint="33"/>
          </w:tcPr>
          <w:p w14:paraId="58AB2B21" w14:textId="30123377" w:rsidR="0070482F" w:rsidRPr="00DC364F" w:rsidRDefault="0070482F" w:rsidP="004F59F2">
            <w:pPr>
              <w:jc w:val="center"/>
              <w:rPr>
                <w:bCs/>
                <w:sz w:val="19"/>
                <w:szCs w:val="19"/>
              </w:rPr>
            </w:pPr>
            <w:r w:rsidRPr="00DC364F">
              <w:rPr>
                <w:sz w:val="19"/>
                <w:szCs w:val="19"/>
              </w:rPr>
              <w:t>Вибіркова дисципліна 12</w:t>
            </w:r>
          </w:p>
        </w:tc>
      </w:tr>
      <w:tr w:rsidR="00DC364F" w:rsidRPr="00DC364F" w14:paraId="2CAB721B" w14:textId="77777777" w:rsidTr="003C6BF2">
        <w:trPr>
          <w:cantSplit/>
          <w:trHeight w:val="261"/>
        </w:trPr>
        <w:tc>
          <w:tcPr>
            <w:tcW w:w="481" w:type="dxa"/>
            <w:vMerge/>
            <w:shd w:val="clear" w:color="auto" w:fill="D9D9D9" w:themeFill="background1" w:themeFillShade="D9"/>
            <w:textDirection w:val="btLr"/>
          </w:tcPr>
          <w:p w14:paraId="5FBA3213" w14:textId="77777777" w:rsidR="00DC364F" w:rsidRPr="00DC364F" w:rsidRDefault="00DC364F" w:rsidP="00DC364F">
            <w:pPr>
              <w:ind w:left="113" w:right="113"/>
              <w:jc w:val="center"/>
              <w:rPr>
                <w:b/>
                <w:sz w:val="19"/>
                <w:szCs w:val="19"/>
              </w:rPr>
            </w:pPr>
          </w:p>
        </w:tc>
        <w:tc>
          <w:tcPr>
            <w:tcW w:w="1266" w:type="dxa"/>
            <w:vMerge w:val="restart"/>
            <w:shd w:val="clear" w:color="auto" w:fill="B6DDE8" w:themeFill="accent5" w:themeFillTint="66"/>
            <w:vAlign w:val="center"/>
          </w:tcPr>
          <w:p w14:paraId="051FF938" w14:textId="10E2F4FF" w:rsidR="00DC364F" w:rsidRPr="00DC364F" w:rsidRDefault="00DC364F" w:rsidP="00DC364F">
            <w:pPr>
              <w:ind w:right="-109"/>
              <w:jc w:val="center"/>
              <w:rPr>
                <w:b/>
                <w:sz w:val="19"/>
                <w:szCs w:val="19"/>
              </w:rPr>
            </w:pPr>
            <w:r w:rsidRPr="00DC364F">
              <w:rPr>
                <w:b/>
                <w:sz w:val="19"/>
                <w:szCs w:val="19"/>
              </w:rPr>
              <w:t>Атестація</w:t>
            </w:r>
          </w:p>
        </w:tc>
        <w:tc>
          <w:tcPr>
            <w:tcW w:w="12104" w:type="dxa"/>
            <w:gridSpan w:val="7"/>
            <w:shd w:val="clear" w:color="auto" w:fill="B6DDE8" w:themeFill="accent5" w:themeFillTint="66"/>
          </w:tcPr>
          <w:p w14:paraId="52F099C5" w14:textId="77777777" w:rsidR="00DC364F" w:rsidRPr="00DC364F" w:rsidRDefault="00DC364F" w:rsidP="00DC364F">
            <w:pPr>
              <w:jc w:val="center"/>
              <w:rPr>
                <w:bCs/>
                <w:sz w:val="19"/>
                <w:szCs w:val="19"/>
              </w:rPr>
            </w:pPr>
          </w:p>
        </w:tc>
        <w:tc>
          <w:tcPr>
            <w:tcW w:w="1578" w:type="dxa"/>
            <w:shd w:val="clear" w:color="auto" w:fill="B6DDE8" w:themeFill="accent5" w:themeFillTint="66"/>
          </w:tcPr>
          <w:p w14:paraId="73480317" w14:textId="44A33F1A" w:rsidR="00DC364F" w:rsidRPr="00DC364F" w:rsidRDefault="00DC364F" w:rsidP="00DC364F">
            <w:pPr>
              <w:jc w:val="center"/>
              <w:rPr>
                <w:bCs/>
                <w:sz w:val="19"/>
                <w:szCs w:val="19"/>
              </w:rPr>
            </w:pPr>
            <w:r w:rsidRPr="00DC364F">
              <w:rPr>
                <w:sz w:val="19"/>
                <w:szCs w:val="19"/>
                <w:lang w:eastAsia="ru-RU"/>
              </w:rPr>
              <w:t>Атестаційний екзамен «Реабілітаційна психологія»</w:t>
            </w:r>
          </w:p>
        </w:tc>
      </w:tr>
      <w:tr w:rsidR="00DC364F" w:rsidRPr="00DC364F" w14:paraId="36AE8120" w14:textId="77777777" w:rsidTr="003C6BF2">
        <w:trPr>
          <w:cantSplit/>
          <w:trHeight w:val="338"/>
        </w:trPr>
        <w:tc>
          <w:tcPr>
            <w:tcW w:w="481" w:type="dxa"/>
            <w:vMerge/>
            <w:shd w:val="clear" w:color="auto" w:fill="D9D9D9" w:themeFill="background1" w:themeFillShade="D9"/>
            <w:textDirection w:val="btLr"/>
          </w:tcPr>
          <w:p w14:paraId="090D0B80" w14:textId="77777777" w:rsidR="00DC364F" w:rsidRPr="00DC364F" w:rsidRDefault="00DC364F" w:rsidP="00DC364F">
            <w:pPr>
              <w:ind w:left="113" w:right="113"/>
              <w:jc w:val="center"/>
              <w:rPr>
                <w:b/>
                <w:sz w:val="19"/>
                <w:szCs w:val="19"/>
              </w:rPr>
            </w:pPr>
          </w:p>
        </w:tc>
        <w:tc>
          <w:tcPr>
            <w:tcW w:w="1266" w:type="dxa"/>
            <w:vMerge/>
            <w:shd w:val="clear" w:color="auto" w:fill="B6DDE8" w:themeFill="accent5" w:themeFillTint="66"/>
          </w:tcPr>
          <w:p w14:paraId="547EF3A2" w14:textId="06D768FA" w:rsidR="00DC364F" w:rsidRPr="00DC364F" w:rsidRDefault="00DC364F" w:rsidP="00DC364F">
            <w:pPr>
              <w:jc w:val="center"/>
              <w:rPr>
                <w:b/>
                <w:sz w:val="19"/>
                <w:szCs w:val="19"/>
              </w:rPr>
            </w:pPr>
          </w:p>
        </w:tc>
        <w:tc>
          <w:tcPr>
            <w:tcW w:w="12104" w:type="dxa"/>
            <w:gridSpan w:val="7"/>
            <w:shd w:val="clear" w:color="auto" w:fill="B6DDE8" w:themeFill="accent5" w:themeFillTint="66"/>
          </w:tcPr>
          <w:p w14:paraId="7904F9C3" w14:textId="77777777" w:rsidR="00DC364F" w:rsidRPr="00DC364F" w:rsidRDefault="00DC364F" w:rsidP="00DC364F">
            <w:pPr>
              <w:jc w:val="center"/>
              <w:rPr>
                <w:bCs/>
                <w:sz w:val="19"/>
                <w:szCs w:val="19"/>
              </w:rPr>
            </w:pPr>
          </w:p>
        </w:tc>
        <w:tc>
          <w:tcPr>
            <w:tcW w:w="1578" w:type="dxa"/>
            <w:shd w:val="clear" w:color="auto" w:fill="B6DDE8" w:themeFill="accent5" w:themeFillTint="66"/>
          </w:tcPr>
          <w:p w14:paraId="4EEEB54F" w14:textId="45B89074" w:rsidR="00DC364F" w:rsidRPr="00DC364F" w:rsidRDefault="00DC364F" w:rsidP="00DC364F">
            <w:pPr>
              <w:jc w:val="center"/>
              <w:rPr>
                <w:bCs/>
                <w:sz w:val="19"/>
                <w:szCs w:val="19"/>
              </w:rPr>
            </w:pPr>
            <w:r w:rsidRPr="00DC364F">
              <w:rPr>
                <w:sz w:val="19"/>
                <w:szCs w:val="19"/>
                <w:lang w:eastAsia="ru-RU"/>
              </w:rPr>
              <w:t>Захист кваліфікаційної роботи бакалавра</w:t>
            </w:r>
          </w:p>
        </w:tc>
      </w:tr>
    </w:tbl>
    <w:p w14:paraId="0CB585DA" w14:textId="73470604" w:rsidR="001B742C" w:rsidRDefault="001B742C" w:rsidP="00D56B19">
      <w:pPr>
        <w:jc w:val="center"/>
        <w:rPr>
          <w:b/>
        </w:rPr>
        <w:sectPr w:rsidR="001B742C" w:rsidSect="00D56B19">
          <w:pgSz w:w="16840" w:h="11900" w:orient="landscape"/>
          <w:pgMar w:top="426" w:right="860" w:bottom="620" w:left="993" w:header="720" w:footer="720" w:gutter="0"/>
          <w:cols w:space="720"/>
          <w:docGrid w:linePitch="326"/>
        </w:sectPr>
      </w:pPr>
    </w:p>
    <w:p w14:paraId="56146074" w14:textId="7E9E34B4" w:rsidR="00F729A5" w:rsidRPr="008E7013" w:rsidRDefault="00F729A5" w:rsidP="00F729A5">
      <w:pPr>
        <w:jc w:val="center"/>
        <w:rPr>
          <w:b/>
        </w:rPr>
      </w:pPr>
      <w:r w:rsidRPr="00861627">
        <w:rPr>
          <w:b/>
        </w:rPr>
        <w:lastRenderedPageBreak/>
        <w:t xml:space="preserve">3. </w:t>
      </w:r>
      <w:r w:rsidR="001469F8" w:rsidRPr="00861627">
        <w:rPr>
          <w:b/>
        </w:rPr>
        <w:t>ФОРМА АТЕСТАЦІЇ ЗДОБУВАЧІВ ВИЩОЇ ОСВІТИ</w:t>
      </w:r>
    </w:p>
    <w:p w14:paraId="66C536F4" w14:textId="77777777" w:rsidR="00F729A5" w:rsidRPr="008E7013" w:rsidRDefault="00F729A5" w:rsidP="00F729A5">
      <w:pPr>
        <w:jc w:val="center"/>
        <w:rPr>
          <w:b/>
        </w:rPr>
      </w:pPr>
    </w:p>
    <w:p w14:paraId="36DA0F4D" w14:textId="409CA5CC" w:rsidR="00F729A5" w:rsidRPr="00861627" w:rsidRDefault="00F729A5" w:rsidP="004A3535">
      <w:pPr>
        <w:shd w:val="clear" w:color="auto" w:fill="FFFFFF"/>
        <w:tabs>
          <w:tab w:val="left" w:leader="underscore" w:pos="8573"/>
        </w:tabs>
        <w:ind w:firstLine="709"/>
        <w:jc w:val="both"/>
        <w:rPr>
          <w:szCs w:val="24"/>
        </w:rPr>
      </w:pPr>
      <w:r w:rsidRPr="00861627">
        <w:rPr>
          <w:szCs w:val="24"/>
        </w:rPr>
        <w:t xml:space="preserve">Атестація випускників проводиться у формі </w:t>
      </w:r>
      <w:r w:rsidR="000B37C7">
        <w:rPr>
          <w:szCs w:val="24"/>
        </w:rPr>
        <w:t xml:space="preserve">публічного </w:t>
      </w:r>
      <w:r w:rsidR="000B37C7" w:rsidRPr="00861627">
        <w:rPr>
          <w:szCs w:val="24"/>
        </w:rPr>
        <w:t xml:space="preserve">захисту </w:t>
      </w:r>
      <w:r w:rsidR="000B37C7">
        <w:rPr>
          <w:szCs w:val="24"/>
        </w:rPr>
        <w:t xml:space="preserve">(демонстрації) </w:t>
      </w:r>
      <w:r w:rsidR="000B37C7" w:rsidRPr="00F8152B">
        <w:rPr>
          <w:szCs w:val="24"/>
        </w:rPr>
        <w:t>кваліфікаційн</w:t>
      </w:r>
      <w:r w:rsidR="000B37C7">
        <w:rPr>
          <w:szCs w:val="24"/>
        </w:rPr>
        <w:t>ої</w:t>
      </w:r>
      <w:r w:rsidR="000B37C7" w:rsidRPr="00F8152B">
        <w:rPr>
          <w:szCs w:val="24"/>
        </w:rPr>
        <w:t xml:space="preserve"> </w:t>
      </w:r>
      <w:r w:rsidR="000B37C7" w:rsidRPr="000B37C7">
        <w:rPr>
          <w:szCs w:val="24"/>
        </w:rPr>
        <w:t>роботи</w:t>
      </w:r>
      <w:r w:rsidR="000B37C7">
        <w:rPr>
          <w:szCs w:val="24"/>
        </w:rPr>
        <w:t xml:space="preserve"> та </w:t>
      </w:r>
      <w:r w:rsidR="00D77619">
        <w:rPr>
          <w:szCs w:val="24"/>
        </w:rPr>
        <w:t xml:space="preserve">атестаційного </w:t>
      </w:r>
      <w:r>
        <w:rPr>
          <w:szCs w:val="24"/>
        </w:rPr>
        <w:t>екзамену</w:t>
      </w:r>
      <w:r w:rsidR="000B37C7">
        <w:rPr>
          <w:szCs w:val="24"/>
        </w:rPr>
        <w:t xml:space="preserve"> і</w:t>
      </w:r>
      <w:r>
        <w:rPr>
          <w:szCs w:val="24"/>
        </w:rPr>
        <w:t xml:space="preserve"> </w:t>
      </w:r>
      <w:r w:rsidR="00960CE2">
        <w:rPr>
          <w:szCs w:val="24"/>
        </w:rPr>
        <w:t xml:space="preserve">завершується </w:t>
      </w:r>
      <w:proofErr w:type="spellStart"/>
      <w:r w:rsidR="00960CE2">
        <w:rPr>
          <w:szCs w:val="24"/>
        </w:rPr>
        <w:t>вида</w:t>
      </w:r>
      <w:r w:rsidR="00D01F49">
        <w:rPr>
          <w:szCs w:val="24"/>
        </w:rPr>
        <w:t>чею</w:t>
      </w:r>
      <w:proofErr w:type="spellEnd"/>
      <w:r w:rsidRPr="00861627">
        <w:rPr>
          <w:szCs w:val="24"/>
        </w:rPr>
        <w:t xml:space="preserve"> д</w:t>
      </w:r>
      <w:r w:rsidR="00D77619">
        <w:rPr>
          <w:szCs w:val="24"/>
        </w:rPr>
        <w:t xml:space="preserve">иплому </w:t>
      </w:r>
      <w:r w:rsidRPr="00861627">
        <w:rPr>
          <w:szCs w:val="24"/>
        </w:rPr>
        <w:t>встановленого зразк</w:t>
      </w:r>
      <w:r w:rsidR="00D77619">
        <w:rPr>
          <w:szCs w:val="24"/>
        </w:rPr>
        <w:t>а</w:t>
      </w:r>
      <w:r w:rsidRPr="00861627">
        <w:rPr>
          <w:szCs w:val="24"/>
        </w:rPr>
        <w:t xml:space="preserve"> про присудження ступеня </w:t>
      </w:r>
      <w:r>
        <w:rPr>
          <w:szCs w:val="24"/>
        </w:rPr>
        <w:t xml:space="preserve">бакалавра </w:t>
      </w:r>
      <w:r w:rsidRPr="00861627">
        <w:rPr>
          <w:szCs w:val="24"/>
        </w:rPr>
        <w:t>із присвоєнням к</w:t>
      </w:r>
      <w:r>
        <w:rPr>
          <w:szCs w:val="24"/>
        </w:rPr>
        <w:t>валіфікації: бакалавр</w:t>
      </w:r>
      <w:r w:rsidR="00E84537">
        <w:rPr>
          <w:szCs w:val="24"/>
        </w:rPr>
        <w:t xml:space="preserve"> з </w:t>
      </w:r>
      <w:r>
        <w:rPr>
          <w:szCs w:val="24"/>
        </w:rPr>
        <w:t>психології</w:t>
      </w:r>
      <w:r w:rsidRPr="00861627">
        <w:rPr>
          <w:szCs w:val="24"/>
        </w:rPr>
        <w:t>.</w:t>
      </w:r>
      <w:r w:rsidR="00722586">
        <w:rPr>
          <w:szCs w:val="24"/>
        </w:rPr>
        <w:t xml:space="preserve"> </w:t>
      </w:r>
    </w:p>
    <w:p w14:paraId="4E0F7FF7" w14:textId="77777777" w:rsidR="00F1247B" w:rsidRDefault="00F1247B" w:rsidP="004A3535">
      <w:pPr>
        <w:ind w:firstLine="709"/>
        <w:jc w:val="both"/>
        <w:rPr>
          <w:szCs w:val="24"/>
        </w:rPr>
      </w:pPr>
      <w:r>
        <w:rPr>
          <w:szCs w:val="24"/>
        </w:rPr>
        <w:t xml:space="preserve">Кваліфікаційна робота передбачає розв’язання складної спеціалізованої задачі чи практичної проблеми у сфері психології, що передбачає застосування основних психологічних теорій та методів, та характеризується комплексністю і невизначеністю умов. У кваліфікаційній роботі не може бути академічного плагіату, фабрикації та фальсифікації. Кваліфікаційна робота має бути розміщена у </w:t>
      </w:r>
      <w:proofErr w:type="spellStart"/>
      <w:r>
        <w:rPr>
          <w:szCs w:val="24"/>
        </w:rPr>
        <w:t>репозитарії</w:t>
      </w:r>
      <w:proofErr w:type="spellEnd"/>
      <w:r>
        <w:rPr>
          <w:szCs w:val="24"/>
        </w:rPr>
        <w:t xml:space="preserve"> університету.</w:t>
      </w:r>
    </w:p>
    <w:p w14:paraId="6689BC96" w14:textId="7D129C9F" w:rsidR="00722586" w:rsidRPr="00991717" w:rsidRDefault="00722586" w:rsidP="004A3535">
      <w:pPr>
        <w:ind w:firstLine="709"/>
        <w:jc w:val="both"/>
        <w:rPr>
          <w:szCs w:val="24"/>
        </w:rPr>
      </w:pPr>
      <w:r>
        <w:rPr>
          <w:szCs w:val="24"/>
        </w:rPr>
        <w:t>Атестаційний екзамен спрямовано на перевірку досягнень результатів навчання, визначених Стандартом вищої освіти та цією освітньою програмою.</w:t>
      </w:r>
      <w:r w:rsidRPr="00722586">
        <w:rPr>
          <w:szCs w:val="24"/>
        </w:rPr>
        <w:t xml:space="preserve"> </w:t>
      </w:r>
    </w:p>
    <w:p w14:paraId="4D14A87F" w14:textId="77777777" w:rsidR="0097091B" w:rsidRDefault="0097091B" w:rsidP="00F729A5">
      <w:pPr>
        <w:jc w:val="center"/>
        <w:rPr>
          <w:b/>
        </w:rPr>
      </w:pPr>
    </w:p>
    <w:p w14:paraId="7E63EB5C" w14:textId="37A2DA0E" w:rsidR="008B1615" w:rsidRPr="008B1615" w:rsidRDefault="008B1615" w:rsidP="001469F8">
      <w:pPr>
        <w:pStyle w:val="110"/>
        <w:tabs>
          <w:tab w:val="left" w:pos="668"/>
        </w:tabs>
        <w:spacing w:before="0"/>
        <w:ind w:left="386" w:right="392" w:firstLine="0"/>
        <w:jc w:val="center"/>
        <w:rPr>
          <w:b w:val="0"/>
          <w:szCs w:val="24"/>
        </w:rPr>
      </w:pPr>
      <w:r>
        <w:t xml:space="preserve">4.  </w:t>
      </w:r>
      <w:r w:rsidR="001469F8" w:rsidRPr="008B1615">
        <w:rPr>
          <w:sz w:val="24"/>
          <w:szCs w:val="24"/>
        </w:rPr>
        <w:t>ВИМОГИ ДО НАЯВНОСТІ СИСТЕМИ ВНУТРІШНЬОГО ЗАБЕЗПЕЧЕННЯ ЯКОСТІ ВИЩОЇ</w:t>
      </w:r>
      <w:r w:rsidR="001469F8">
        <w:rPr>
          <w:sz w:val="24"/>
          <w:szCs w:val="24"/>
        </w:rPr>
        <w:t xml:space="preserve"> </w:t>
      </w:r>
      <w:r w:rsidR="001469F8" w:rsidRPr="008B1615">
        <w:rPr>
          <w:spacing w:val="-67"/>
          <w:sz w:val="24"/>
          <w:szCs w:val="24"/>
        </w:rPr>
        <w:t xml:space="preserve"> </w:t>
      </w:r>
      <w:r w:rsidR="001469F8" w:rsidRPr="008B1615">
        <w:rPr>
          <w:sz w:val="24"/>
          <w:szCs w:val="24"/>
        </w:rPr>
        <w:t>ОСВІТИ</w:t>
      </w:r>
    </w:p>
    <w:p w14:paraId="187AB120" w14:textId="3EBFD8EC" w:rsidR="00031F57" w:rsidRPr="00177C26" w:rsidRDefault="00177C26" w:rsidP="00FE647A">
      <w:pPr>
        <w:widowControl w:val="0"/>
        <w:autoSpaceDE w:val="0"/>
        <w:autoSpaceDN w:val="0"/>
        <w:spacing w:before="65"/>
        <w:ind w:right="218" w:firstLine="709"/>
        <w:jc w:val="both"/>
        <w:rPr>
          <w:szCs w:val="24"/>
          <w:lang w:eastAsia="ru-RU"/>
        </w:rPr>
      </w:pPr>
      <w:r w:rsidRPr="00177C26">
        <w:rPr>
          <w:szCs w:val="24"/>
          <w:lang w:eastAsia="ru-RU"/>
        </w:rPr>
        <w:t>Систе</w:t>
      </w:r>
      <w:r w:rsidR="00031F57" w:rsidRPr="00031F57">
        <w:rPr>
          <w:szCs w:val="24"/>
          <w:lang w:eastAsia="ru-RU"/>
        </w:rPr>
        <w:t>ма внутрішнього забезпечення якості освітньої діяльності та якості вищої освіти СНУ імені В. Даля передбачає здійснення наступних процедур та заходів:</w:t>
      </w:r>
    </w:p>
    <w:tbl>
      <w:tblPr>
        <w:tblStyle w:val="ad"/>
        <w:tblW w:w="0" w:type="auto"/>
        <w:tblLook w:val="04A0" w:firstRow="1" w:lastRow="0" w:firstColumn="1" w:lastColumn="0" w:noHBand="0" w:noVBand="1"/>
      </w:tblPr>
      <w:tblGrid>
        <w:gridCol w:w="3681"/>
        <w:gridCol w:w="6389"/>
      </w:tblGrid>
      <w:tr w:rsidR="00177C26" w14:paraId="4F1F4FEE" w14:textId="77777777" w:rsidTr="00177C26">
        <w:tc>
          <w:tcPr>
            <w:tcW w:w="3681" w:type="dxa"/>
          </w:tcPr>
          <w:p w14:paraId="61BCD954" w14:textId="7236AD37" w:rsidR="00177C26" w:rsidRDefault="00177C26" w:rsidP="00177C26">
            <w:pPr>
              <w:widowControl w:val="0"/>
              <w:autoSpaceDE w:val="0"/>
              <w:autoSpaceDN w:val="0"/>
              <w:spacing w:before="65"/>
              <w:jc w:val="both"/>
              <w:rPr>
                <w:szCs w:val="24"/>
                <w:lang w:eastAsia="ru-RU"/>
              </w:rPr>
            </w:pPr>
            <w:r w:rsidRPr="005E1ADB">
              <w:rPr>
                <w:szCs w:val="24"/>
              </w:rPr>
              <w:t>визначення</w:t>
            </w:r>
            <w:r w:rsidRPr="005E1ADB">
              <w:rPr>
                <w:spacing w:val="-7"/>
                <w:szCs w:val="24"/>
              </w:rPr>
              <w:t xml:space="preserve"> </w:t>
            </w:r>
            <w:r w:rsidRPr="005E1ADB">
              <w:rPr>
                <w:szCs w:val="24"/>
              </w:rPr>
              <w:t>принципів</w:t>
            </w:r>
            <w:r w:rsidRPr="005E1ADB">
              <w:rPr>
                <w:spacing w:val="-4"/>
                <w:szCs w:val="24"/>
              </w:rPr>
              <w:t xml:space="preserve"> </w:t>
            </w:r>
            <w:r w:rsidRPr="005E1ADB">
              <w:rPr>
                <w:szCs w:val="24"/>
              </w:rPr>
              <w:t>та</w:t>
            </w:r>
            <w:r w:rsidRPr="005E1ADB">
              <w:rPr>
                <w:spacing w:val="-4"/>
                <w:szCs w:val="24"/>
              </w:rPr>
              <w:t xml:space="preserve"> </w:t>
            </w:r>
            <w:r w:rsidRPr="005E1ADB">
              <w:rPr>
                <w:szCs w:val="24"/>
              </w:rPr>
              <w:t>процедур</w:t>
            </w:r>
            <w:r w:rsidRPr="005E1ADB">
              <w:rPr>
                <w:spacing w:val="-4"/>
                <w:szCs w:val="24"/>
              </w:rPr>
              <w:t xml:space="preserve"> </w:t>
            </w:r>
            <w:r w:rsidRPr="005E1ADB">
              <w:rPr>
                <w:szCs w:val="24"/>
              </w:rPr>
              <w:t>забезпечення</w:t>
            </w:r>
            <w:r w:rsidRPr="005E1ADB">
              <w:rPr>
                <w:spacing w:val="-3"/>
                <w:szCs w:val="24"/>
              </w:rPr>
              <w:t xml:space="preserve"> </w:t>
            </w:r>
            <w:r w:rsidRPr="005E1ADB">
              <w:rPr>
                <w:szCs w:val="24"/>
              </w:rPr>
              <w:t>якості</w:t>
            </w:r>
            <w:r w:rsidRPr="005E1ADB">
              <w:rPr>
                <w:spacing w:val="-4"/>
                <w:szCs w:val="24"/>
              </w:rPr>
              <w:t xml:space="preserve"> </w:t>
            </w:r>
            <w:r w:rsidRPr="005E1ADB">
              <w:rPr>
                <w:szCs w:val="24"/>
              </w:rPr>
              <w:t>вищої</w:t>
            </w:r>
            <w:r w:rsidRPr="005E1ADB">
              <w:rPr>
                <w:spacing w:val="-3"/>
                <w:szCs w:val="24"/>
              </w:rPr>
              <w:t xml:space="preserve"> </w:t>
            </w:r>
            <w:r w:rsidRPr="005E1ADB">
              <w:rPr>
                <w:szCs w:val="24"/>
              </w:rPr>
              <w:t>освіти</w:t>
            </w:r>
          </w:p>
        </w:tc>
        <w:tc>
          <w:tcPr>
            <w:tcW w:w="6389" w:type="dxa"/>
          </w:tcPr>
          <w:p w14:paraId="369FF8EA" w14:textId="77777777" w:rsidR="00177C26" w:rsidRDefault="00177C26" w:rsidP="00177C26">
            <w:pPr>
              <w:pStyle w:val="a5"/>
              <w:ind w:firstLine="0"/>
              <w:rPr>
                <w:szCs w:val="24"/>
              </w:rPr>
            </w:pPr>
            <w:r w:rsidRPr="00E97518">
              <w:rPr>
                <w:szCs w:val="24"/>
              </w:rPr>
              <w:t xml:space="preserve">Статут </w:t>
            </w:r>
          </w:p>
          <w:p w14:paraId="321CEC12" w14:textId="77777777" w:rsidR="00177C26" w:rsidRPr="00E97518" w:rsidRDefault="00177C26" w:rsidP="00177C26">
            <w:pPr>
              <w:pStyle w:val="a5"/>
              <w:ind w:firstLine="0"/>
              <w:rPr>
                <w:szCs w:val="24"/>
              </w:rPr>
            </w:pPr>
            <w:r w:rsidRPr="00E97518">
              <w:rPr>
                <w:szCs w:val="24"/>
              </w:rPr>
              <w:t>Стратегія розвитку СНУ ім. В. Даля</w:t>
            </w:r>
          </w:p>
          <w:p w14:paraId="1A9937D2" w14:textId="77777777" w:rsidR="00177C26" w:rsidRDefault="00177C26" w:rsidP="00177C26">
            <w:pPr>
              <w:pStyle w:val="a5"/>
              <w:ind w:firstLine="0"/>
              <w:rPr>
                <w:szCs w:val="24"/>
              </w:rPr>
            </w:pPr>
            <w:r w:rsidRPr="00E97518">
              <w:rPr>
                <w:szCs w:val="24"/>
              </w:rPr>
              <w:t>Антикорупційна програма</w:t>
            </w:r>
          </w:p>
          <w:p w14:paraId="02FF3F7F" w14:textId="77777777" w:rsidR="00177C26" w:rsidRDefault="00177C26" w:rsidP="00177C26">
            <w:pPr>
              <w:pStyle w:val="a5"/>
              <w:ind w:firstLine="0"/>
              <w:rPr>
                <w:szCs w:val="24"/>
              </w:rPr>
            </w:pPr>
            <w:r w:rsidRPr="00E97518">
              <w:rPr>
                <w:szCs w:val="24"/>
              </w:rPr>
              <w:t>Кодекс академічної етики</w:t>
            </w:r>
          </w:p>
          <w:p w14:paraId="15339433" w14:textId="77777777" w:rsidR="00177C26" w:rsidRDefault="00177C26" w:rsidP="00177C26">
            <w:pPr>
              <w:pStyle w:val="a5"/>
              <w:ind w:firstLine="0"/>
              <w:rPr>
                <w:szCs w:val="24"/>
              </w:rPr>
            </w:pPr>
            <w:r w:rsidRPr="006255B3">
              <w:rPr>
                <w:szCs w:val="24"/>
              </w:rPr>
              <w:t xml:space="preserve">Положення про Центр внутрішнього забезпечення якості освіти </w:t>
            </w:r>
          </w:p>
          <w:p w14:paraId="76C930AF" w14:textId="77777777" w:rsidR="00177C26" w:rsidRDefault="00177C26" w:rsidP="00177C26">
            <w:pPr>
              <w:pStyle w:val="a5"/>
              <w:ind w:firstLine="0"/>
              <w:rPr>
                <w:szCs w:val="24"/>
              </w:rPr>
            </w:pPr>
            <w:r w:rsidRPr="006255B3">
              <w:rPr>
                <w:szCs w:val="24"/>
              </w:rPr>
              <w:t xml:space="preserve">Положення про відділ забезпечення якості освітньої діяльності та якості вищої освіти СНУ ім. В. Даля </w:t>
            </w:r>
          </w:p>
          <w:p w14:paraId="1F5D9759" w14:textId="77777777" w:rsidR="00177C26" w:rsidRDefault="00177C26" w:rsidP="00177C26">
            <w:pPr>
              <w:pStyle w:val="a5"/>
              <w:ind w:firstLine="0"/>
              <w:rPr>
                <w:szCs w:val="24"/>
              </w:rPr>
            </w:pPr>
            <w:r w:rsidRPr="006255B3">
              <w:rPr>
                <w:szCs w:val="24"/>
              </w:rPr>
              <w:t xml:space="preserve">Положення про систему забезпечення якості освітньої діяльності та  якості  вищої освіти СНУ ім. В. Даля </w:t>
            </w:r>
          </w:p>
          <w:p w14:paraId="6483E8DA" w14:textId="77777777" w:rsidR="00177C26" w:rsidRPr="006255B3" w:rsidRDefault="00177C26" w:rsidP="00177C26">
            <w:pPr>
              <w:pStyle w:val="a5"/>
              <w:ind w:firstLine="0"/>
              <w:rPr>
                <w:szCs w:val="24"/>
              </w:rPr>
            </w:pPr>
            <w:r w:rsidRPr="006255B3">
              <w:rPr>
                <w:szCs w:val="24"/>
              </w:rPr>
              <w:t xml:space="preserve">Положення про порядок проведення внутрішніх аудитів СНУ ім. В. Даля </w:t>
            </w:r>
          </w:p>
          <w:p w14:paraId="3388E3E3" w14:textId="77777777" w:rsidR="00177C26" w:rsidRDefault="00177C26" w:rsidP="00177C26">
            <w:pPr>
              <w:pStyle w:val="a5"/>
              <w:ind w:firstLine="0"/>
              <w:rPr>
                <w:szCs w:val="24"/>
              </w:rPr>
            </w:pPr>
            <w:r w:rsidRPr="00E97518">
              <w:rPr>
                <w:szCs w:val="24"/>
              </w:rPr>
              <w:t>Положення про організацію освітнього процесу СНУ ім. В. Даля Положення про організацію освітнього процесу за дуальною формою навчання у СНУ ім. В. Даля</w:t>
            </w:r>
          </w:p>
          <w:p w14:paraId="259B5C80" w14:textId="77777777" w:rsidR="00177C26" w:rsidRDefault="00177C26" w:rsidP="00177C26">
            <w:pPr>
              <w:pStyle w:val="a5"/>
              <w:ind w:firstLine="0"/>
              <w:rPr>
                <w:szCs w:val="24"/>
              </w:rPr>
            </w:pPr>
            <w:r w:rsidRPr="009351F2">
              <w:rPr>
                <w:szCs w:val="24"/>
              </w:rPr>
              <w:t>Положення про порядок та умови формування індивідуальної освітньої траєкторії здобувачами вищої освіти СНУ ім. В. Даля</w:t>
            </w:r>
          </w:p>
          <w:p w14:paraId="54385697" w14:textId="77777777" w:rsidR="00177C26" w:rsidRDefault="00177C26" w:rsidP="00177C26">
            <w:pPr>
              <w:pStyle w:val="a5"/>
              <w:ind w:firstLine="0"/>
              <w:rPr>
                <w:szCs w:val="24"/>
              </w:rPr>
            </w:pPr>
            <w:r w:rsidRPr="002F7415">
              <w:rPr>
                <w:szCs w:val="24"/>
              </w:rPr>
              <w:t>Положення про академічну мобільність учасників освітнього процесу</w:t>
            </w:r>
          </w:p>
          <w:p w14:paraId="105ED29F" w14:textId="77777777" w:rsidR="00177C26" w:rsidRDefault="00177C26" w:rsidP="00177C26">
            <w:pPr>
              <w:pStyle w:val="a5"/>
              <w:ind w:firstLine="0"/>
              <w:rPr>
                <w:szCs w:val="24"/>
              </w:rPr>
            </w:pPr>
            <w:r w:rsidRPr="009351F2">
              <w:rPr>
                <w:szCs w:val="24"/>
              </w:rPr>
              <w:t>Положення про порядок вирішення конфліктних ситуацій у                                            СНУ ім. В. Даля</w:t>
            </w:r>
          </w:p>
          <w:p w14:paraId="24EA6487" w14:textId="730C6D09" w:rsidR="00177C26" w:rsidRDefault="00177C26" w:rsidP="00FE647A">
            <w:pPr>
              <w:pStyle w:val="a5"/>
              <w:ind w:firstLine="0"/>
              <w:rPr>
                <w:szCs w:val="24"/>
              </w:rPr>
            </w:pPr>
            <w:r w:rsidRPr="009351F2">
              <w:rPr>
                <w:szCs w:val="24"/>
              </w:rPr>
              <w:t xml:space="preserve">Положення про опитування (анкетування) </w:t>
            </w:r>
            <w:proofErr w:type="spellStart"/>
            <w:r w:rsidRPr="009351F2">
              <w:rPr>
                <w:szCs w:val="24"/>
              </w:rPr>
              <w:t>стейкхолдерів</w:t>
            </w:r>
            <w:proofErr w:type="spellEnd"/>
            <w:r w:rsidRPr="009351F2">
              <w:rPr>
                <w:szCs w:val="24"/>
              </w:rPr>
              <w:t xml:space="preserve">                     СНУ ім. В. Даля</w:t>
            </w:r>
          </w:p>
        </w:tc>
      </w:tr>
      <w:tr w:rsidR="00177C26" w14:paraId="2BBC847F" w14:textId="77777777" w:rsidTr="00177C26">
        <w:tc>
          <w:tcPr>
            <w:tcW w:w="3681" w:type="dxa"/>
          </w:tcPr>
          <w:p w14:paraId="7F4A42D6" w14:textId="07F787CF" w:rsidR="00177C26" w:rsidRDefault="00177C26" w:rsidP="00177C26">
            <w:pPr>
              <w:widowControl w:val="0"/>
              <w:autoSpaceDE w:val="0"/>
              <w:autoSpaceDN w:val="0"/>
              <w:spacing w:before="65"/>
              <w:jc w:val="both"/>
              <w:rPr>
                <w:szCs w:val="24"/>
                <w:lang w:eastAsia="ru-RU"/>
              </w:rPr>
            </w:pPr>
            <w:r w:rsidRPr="0090641D">
              <w:rPr>
                <w:szCs w:val="24"/>
              </w:rPr>
              <w:t>здійснення</w:t>
            </w:r>
            <w:r w:rsidRPr="0090641D">
              <w:rPr>
                <w:spacing w:val="-3"/>
                <w:szCs w:val="24"/>
              </w:rPr>
              <w:t xml:space="preserve"> </w:t>
            </w:r>
            <w:r w:rsidRPr="0090641D">
              <w:rPr>
                <w:szCs w:val="24"/>
              </w:rPr>
              <w:t>моніторингу</w:t>
            </w:r>
            <w:r w:rsidRPr="0090641D">
              <w:rPr>
                <w:spacing w:val="-7"/>
                <w:szCs w:val="24"/>
              </w:rPr>
              <w:t xml:space="preserve"> </w:t>
            </w:r>
            <w:r w:rsidRPr="0090641D">
              <w:rPr>
                <w:szCs w:val="24"/>
              </w:rPr>
              <w:t>та</w:t>
            </w:r>
            <w:r w:rsidRPr="0090641D">
              <w:rPr>
                <w:spacing w:val="-4"/>
                <w:szCs w:val="24"/>
              </w:rPr>
              <w:t xml:space="preserve"> </w:t>
            </w:r>
            <w:r w:rsidRPr="0090641D">
              <w:rPr>
                <w:szCs w:val="24"/>
              </w:rPr>
              <w:t>періодичного</w:t>
            </w:r>
            <w:r w:rsidRPr="0090641D">
              <w:rPr>
                <w:spacing w:val="-3"/>
                <w:szCs w:val="24"/>
              </w:rPr>
              <w:t xml:space="preserve"> </w:t>
            </w:r>
            <w:r w:rsidRPr="0090641D">
              <w:rPr>
                <w:szCs w:val="24"/>
              </w:rPr>
              <w:t>перегляду</w:t>
            </w:r>
            <w:r w:rsidRPr="0090641D">
              <w:rPr>
                <w:spacing w:val="-7"/>
                <w:szCs w:val="24"/>
              </w:rPr>
              <w:t xml:space="preserve"> </w:t>
            </w:r>
            <w:r w:rsidRPr="0090641D">
              <w:rPr>
                <w:szCs w:val="24"/>
              </w:rPr>
              <w:t>освітніх</w:t>
            </w:r>
            <w:r w:rsidRPr="0090641D">
              <w:rPr>
                <w:spacing w:val="-3"/>
                <w:szCs w:val="24"/>
              </w:rPr>
              <w:t xml:space="preserve"> </w:t>
            </w:r>
            <w:r w:rsidRPr="0090641D">
              <w:rPr>
                <w:szCs w:val="24"/>
              </w:rPr>
              <w:t>програм</w:t>
            </w:r>
          </w:p>
        </w:tc>
        <w:tc>
          <w:tcPr>
            <w:tcW w:w="6389" w:type="dxa"/>
          </w:tcPr>
          <w:p w14:paraId="5EF302BA" w14:textId="3E21C52D" w:rsidR="00177C26" w:rsidRDefault="00177C26" w:rsidP="00177C26">
            <w:pPr>
              <w:widowControl w:val="0"/>
              <w:autoSpaceDE w:val="0"/>
              <w:autoSpaceDN w:val="0"/>
              <w:spacing w:before="65"/>
              <w:jc w:val="both"/>
              <w:rPr>
                <w:szCs w:val="24"/>
                <w:lang w:eastAsia="ru-RU"/>
              </w:rPr>
            </w:pPr>
            <w:r w:rsidRPr="0090641D">
              <w:rPr>
                <w:szCs w:val="24"/>
              </w:rPr>
              <w:t>Положення про освітні програми</w:t>
            </w:r>
            <w:r w:rsidRPr="0090641D">
              <w:t xml:space="preserve"> </w:t>
            </w:r>
            <w:r w:rsidRPr="0090641D">
              <w:rPr>
                <w:szCs w:val="24"/>
              </w:rPr>
              <w:t>СНУ ім. В. Даля</w:t>
            </w:r>
          </w:p>
        </w:tc>
      </w:tr>
      <w:tr w:rsidR="00177C26" w14:paraId="6687F2F4" w14:textId="77777777" w:rsidTr="00177C26">
        <w:tc>
          <w:tcPr>
            <w:tcW w:w="3681" w:type="dxa"/>
          </w:tcPr>
          <w:p w14:paraId="309612EF" w14:textId="77777777" w:rsidR="00177C26" w:rsidRPr="0090641D" w:rsidRDefault="00177C26" w:rsidP="00177C26">
            <w:pPr>
              <w:pStyle w:val="a5"/>
              <w:ind w:firstLine="0"/>
              <w:rPr>
                <w:szCs w:val="24"/>
              </w:rPr>
            </w:pPr>
            <w:r w:rsidRPr="0090641D">
              <w:rPr>
                <w:szCs w:val="24"/>
              </w:rPr>
              <w:t>щорічне оцінювання здобувачів вищої освіти, науково-педагогічних і</w:t>
            </w:r>
          </w:p>
          <w:p w14:paraId="08612E86" w14:textId="77777777" w:rsidR="00177C26" w:rsidRPr="0090641D" w:rsidRDefault="00177C26" w:rsidP="00177C26">
            <w:pPr>
              <w:pStyle w:val="a5"/>
              <w:ind w:firstLine="0"/>
              <w:rPr>
                <w:szCs w:val="24"/>
              </w:rPr>
            </w:pPr>
            <w:r w:rsidRPr="0090641D">
              <w:rPr>
                <w:szCs w:val="24"/>
              </w:rPr>
              <w:t>педагогічних працівників закладу вищої освіти та регулярне оприлюднення</w:t>
            </w:r>
          </w:p>
          <w:p w14:paraId="13427A0A" w14:textId="77777777" w:rsidR="00177C26" w:rsidRPr="0090641D" w:rsidRDefault="00177C26" w:rsidP="00177C26">
            <w:pPr>
              <w:pStyle w:val="a5"/>
              <w:ind w:firstLine="0"/>
              <w:rPr>
                <w:szCs w:val="24"/>
              </w:rPr>
            </w:pPr>
            <w:r w:rsidRPr="0090641D">
              <w:rPr>
                <w:szCs w:val="24"/>
              </w:rPr>
              <w:t>результатів таких оцінювань на офіційному веб-сайті закладу вищої освіти, на</w:t>
            </w:r>
          </w:p>
          <w:p w14:paraId="7A33B754" w14:textId="78507D50" w:rsidR="00177C26" w:rsidRDefault="00177C26" w:rsidP="00177C26">
            <w:pPr>
              <w:widowControl w:val="0"/>
              <w:autoSpaceDE w:val="0"/>
              <w:autoSpaceDN w:val="0"/>
              <w:spacing w:before="65"/>
              <w:jc w:val="both"/>
              <w:rPr>
                <w:szCs w:val="24"/>
                <w:lang w:eastAsia="ru-RU"/>
              </w:rPr>
            </w:pPr>
            <w:r w:rsidRPr="0090641D">
              <w:rPr>
                <w:szCs w:val="24"/>
              </w:rPr>
              <w:t>інформаційних стендах та в будь-який інший спосіб</w:t>
            </w:r>
          </w:p>
        </w:tc>
        <w:tc>
          <w:tcPr>
            <w:tcW w:w="6389" w:type="dxa"/>
          </w:tcPr>
          <w:p w14:paraId="42E4624B" w14:textId="77777777" w:rsidR="00177C26" w:rsidRDefault="00177C26" w:rsidP="00177C26">
            <w:pPr>
              <w:pStyle w:val="a5"/>
              <w:ind w:firstLine="0"/>
              <w:rPr>
                <w:szCs w:val="24"/>
              </w:rPr>
            </w:pPr>
            <w:r w:rsidRPr="0090641D">
              <w:rPr>
                <w:szCs w:val="24"/>
              </w:rPr>
              <w:t>Положення про порядок оцінювання результатів навчання здобувачів вищої освіти у СНУ ім. В. Даля</w:t>
            </w:r>
          </w:p>
          <w:p w14:paraId="4E9BB761" w14:textId="77777777" w:rsidR="00177C26" w:rsidRPr="0090641D" w:rsidRDefault="00177C26" w:rsidP="00177C26">
            <w:pPr>
              <w:pStyle w:val="a5"/>
              <w:ind w:firstLine="0"/>
              <w:rPr>
                <w:szCs w:val="24"/>
              </w:rPr>
            </w:pPr>
            <w:r w:rsidRPr="002F7415">
              <w:rPr>
                <w:szCs w:val="24"/>
              </w:rPr>
              <w:t>Положення про Екзаменаційну комісію</w:t>
            </w:r>
          </w:p>
          <w:p w14:paraId="46D6DFCD" w14:textId="77777777" w:rsidR="00177C26" w:rsidRDefault="00177C26" w:rsidP="00177C26">
            <w:pPr>
              <w:pStyle w:val="a5"/>
              <w:ind w:firstLine="0"/>
              <w:rPr>
                <w:szCs w:val="24"/>
              </w:rPr>
            </w:pPr>
            <w:r w:rsidRPr="0090641D">
              <w:rPr>
                <w:szCs w:val="24"/>
              </w:rPr>
              <w:t>Положення про рейтингову оцінку діяльності науково-педагогічних працівників, кафедр та навчально-наукових інститутів (факультетів)</w:t>
            </w:r>
          </w:p>
          <w:p w14:paraId="2D0CFE63" w14:textId="60F1A9E1" w:rsidR="00177C26" w:rsidRDefault="00177C26" w:rsidP="00FE647A">
            <w:pPr>
              <w:pStyle w:val="a5"/>
              <w:ind w:firstLine="0"/>
              <w:rPr>
                <w:szCs w:val="24"/>
              </w:rPr>
            </w:pPr>
            <w:r w:rsidRPr="002F7415">
              <w:rPr>
                <w:szCs w:val="24"/>
              </w:rPr>
              <w:t xml:space="preserve">Положення про преміювання наукових і науково-педагогічних працівників Східноукраїнського національного університету імені Володимира Даля, які публікують праці у виданнях, що входять до </w:t>
            </w:r>
            <w:proofErr w:type="spellStart"/>
            <w:r w:rsidRPr="002F7415">
              <w:rPr>
                <w:szCs w:val="24"/>
              </w:rPr>
              <w:t>наукометричних</w:t>
            </w:r>
            <w:proofErr w:type="spellEnd"/>
            <w:r w:rsidRPr="002F7415">
              <w:rPr>
                <w:szCs w:val="24"/>
              </w:rPr>
              <w:t xml:space="preserve"> баз </w:t>
            </w:r>
            <w:proofErr w:type="spellStart"/>
            <w:r w:rsidRPr="002F7415">
              <w:rPr>
                <w:szCs w:val="24"/>
              </w:rPr>
              <w:t>Scopus</w:t>
            </w:r>
            <w:proofErr w:type="spellEnd"/>
            <w:r w:rsidRPr="002F7415">
              <w:rPr>
                <w:szCs w:val="24"/>
              </w:rPr>
              <w:t xml:space="preserve"> </w:t>
            </w:r>
            <w:proofErr w:type="spellStart"/>
            <w:r w:rsidRPr="002F7415">
              <w:rPr>
                <w:szCs w:val="24"/>
              </w:rPr>
              <w:t>тa</w:t>
            </w:r>
            <w:proofErr w:type="spellEnd"/>
            <w:r w:rsidRPr="002F7415">
              <w:rPr>
                <w:szCs w:val="24"/>
              </w:rPr>
              <w:t xml:space="preserve"> </w:t>
            </w:r>
            <w:proofErr w:type="spellStart"/>
            <w:r w:rsidRPr="002F7415">
              <w:rPr>
                <w:szCs w:val="24"/>
              </w:rPr>
              <w:t>Web</w:t>
            </w:r>
            <w:proofErr w:type="spellEnd"/>
            <w:r w:rsidRPr="002F7415">
              <w:rPr>
                <w:szCs w:val="24"/>
              </w:rPr>
              <w:t xml:space="preserve"> </w:t>
            </w:r>
            <w:proofErr w:type="spellStart"/>
            <w:r w:rsidRPr="002F7415">
              <w:rPr>
                <w:szCs w:val="24"/>
              </w:rPr>
              <w:t>of</w:t>
            </w:r>
            <w:proofErr w:type="spellEnd"/>
            <w:r w:rsidRPr="002F7415">
              <w:rPr>
                <w:szCs w:val="24"/>
              </w:rPr>
              <w:t xml:space="preserve"> </w:t>
            </w:r>
            <w:proofErr w:type="spellStart"/>
            <w:r w:rsidRPr="002F7415">
              <w:rPr>
                <w:szCs w:val="24"/>
              </w:rPr>
              <w:t>Science</w:t>
            </w:r>
            <w:proofErr w:type="spellEnd"/>
          </w:p>
        </w:tc>
      </w:tr>
      <w:tr w:rsidR="00177C26" w14:paraId="525410EB" w14:textId="77777777" w:rsidTr="00177C26">
        <w:tc>
          <w:tcPr>
            <w:tcW w:w="3681" w:type="dxa"/>
          </w:tcPr>
          <w:p w14:paraId="0880766D" w14:textId="13BD3211" w:rsidR="00177C26" w:rsidRDefault="00177C26" w:rsidP="00177C26">
            <w:pPr>
              <w:widowControl w:val="0"/>
              <w:autoSpaceDE w:val="0"/>
              <w:autoSpaceDN w:val="0"/>
              <w:spacing w:before="65"/>
              <w:jc w:val="both"/>
              <w:rPr>
                <w:szCs w:val="24"/>
                <w:lang w:eastAsia="ru-RU"/>
              </w:rPr>
            </w:pPr>
            <w:r w:rsidRPr="0090641D">
              <w:rPr>
                <w:szCs w:val="24"/>
              </w:rPr>
              <w:lastRenderedPageBreak/>
              <w:t>забезпечення підвищення кваліфікації педагогічних, наукових і науково-педагогічних працівників</w:t>
            </w:r>
          </w:p>
        </w:tc>
        <w:tc>
          <w:tcPr>
            <w:tcW w:w="6389" w:type="dxa"/>
          </w:tcPr>
          <w:p w14:paraId="5C3666A7" w14:textId="1D7C0BF3" w:rsidR="00177C26" w:rsidRDefault="00177C26" w:rsidP="00177C26">
            <w:pPr>
              <w:pStyle w:val="a5"/>
              <w:ind w:firstLine="0"/>
              <w:rPr>
                <w:szCs w:val="24"/>
              </w:rPr>
            </w:pPr>
            <w:r w:rsidRPr="0090641D">
              <w:rPr>
                <w:szCs w:val="24"/>
              </w:rPr>
              <w:t>Положення про підвищення кваліфікації педагогічних і науково-педагогічних працівників закладів вищої освіти</w:t>
            </w:r>
          </w:p>
          <w:p w14:paraId="0621432E" w14:textId="77777777" w:rsidR="000757D1" w:rsidRPr="000757D1" w:rsidRDefault="000757D1" w:rsidP="000757D1">
            <w:pPr>
              <w:pStyle w:val="a5"/>
              <w:ind w:firstLine="0"/>
              <w:rPr>
                <w:szCs w:val="24"/>
              </w:rPr>
            </w:pPr>
            <w:r w:rsidRPr="000757D1">
              <w:rPr>
                <w:szCs w:val="24"/>
              </w:rPr>
              <w:t>Положення про компетентність та обізнаність персоналу СНУ ім. В. Даля (про підвищення кваліфікації та стажування педагогічних і науково- педагогічних працівників закладів вищої освіти)</w:t>
            </w:r>
          </w:p>
          <w:p w14:paraId="2E0D0284" w14:textId="77777777" w:rsidR="00177C26" w:rsidRPr="0090641D" w:rsidRDefault="00177C26" w:rsidP="00177C26">
            <w:pPr>
              <w:pStyle w:val="a5"/>
              <w:ind w:firstLine="0"/>
              <w:rPr>
                <w:szCs w:val="24"/>
              </w:rPr>
            </w:pPr>
            <w:r w:rsidRPr="0090641D">
              <w:rPr>
                <w:szCs w:val="24"/>
              </w:rPr>
              <w:t>Порядок проведення конкурсного відбору при заміщенні вакантних посад</w:t>
            </w:r>
            <w:r>
              <w:rPr>
                <w:szCs w:val="24"/>
              </w:rPr>
              <w:t xml:space="preserve"> НПП</w:t>
            </w:r>
            <w:r w:rsidRPr="0090641D">
              <w:rPr>
                <w:szCs w:val="24"/>
              </w:rPr>
              <w:t xml:space="preserve"> та укладення з ними трудових договорів   (контрактів) у СНУ ім. В. Даля </w:t>
            </w:r>
          </w:p>
          <w:p w14:paraId="4426405E" w14:textId="77777777" w:rsidR="00177C26" w:rsidRPr="0090641D" w:rsidRDefault="00177C26" w:rsidP="00177C26">
            <w:pPr>
              <w:pStyle w:val="a5"/>
              <w:ind w:firstLine="0"/>
              <w:rPr>
                <w:szCs w:val="24"/>
              </w:rPr>
            </w:pPr>
            <w:r w:rsidRPr="0090641D">
              <w:rPr>
                <w:szCs w:val="24"/>
              </w:rPr>
              <w:t>Положення про присвоєння вчених звань професора, доцента, старшого дослідника</w:t>
            </w:r>
          </w:p>
          <w:p w14:paraId="434BE9C5" w14:textId="0A803BC1" w:rsidR="00177C26" w:rsidRDefault="00177C26" w:rsidP="00177C26">
            <w:pPr>
              <w:widowControl w:val="0"/>
              <w:autoSpaceDE w:val="0"/>
              <w:autoSpaceDN w:val="0"/>
              <w:spacing w:before="65"/>
              <w:jc w:val="both"/>
              <w:rPr>
                <w:szCs w:val="24"/>
                <w:lang w:eastAsia="ru-RU"/>
              </w:rPr>
            </w:pPr>
            <w:r w:rsidRPr="0090641D">
              <w:rPr>
                <w:szCs w:val="24"/>
              </w:rPr>
              <w:t>Положення про конкурс «Кращий за професією»</w:t>
            </w:r>
          </w:p>
        </w:tc>
      </w:tr>
      <w:tr w:rsidR="00177C26" w14:paraId="3DC2E37E" w14:textId="77777777" w:rsidTr="00177C26">
        <w:tc>
          <w:tcPr>
            <w:tcW w:w="3681" w:type="dxa"/>
          </w:tcPr>
          <w:p w14:paraId="19BCE087" w14:textId="77777777" w:rsidR="00177C26" w:rsidRPr="004C2520" w:rsidRDefault="00177C26" w:rsidP="00177C26">
            <w:pPr>
              <w:pStyle w:val="a5"/>
              <w:ind w:firstLine="0"/>
              <w:rPr>
                <w:szCs w:val="24"/>
              </w:rPr>
            </w:pPr>
            <w:r w:rsidRPr="004C2520">
              <w:rPr>
                <w:szCs w:val="24"/>
              </w:rPr>
              <w:t>забезпечення наявності необхідних ресурсів для організації освітнього</w:t>
            </w:r>
          </w:p>
          <w:p w14:paraId="7E19E5DA" w14:textId="7DFE4B85" w:rsidR="00177C26" w:rsidRDefault="00177C26" w:rsidP="00177C26">
            <w:pPr>
              <w:widowControl w:val="0"/>
              <w:autoSpaceDE w:val="0"/>
              <w:autoSpaceDN w:val="0"/>
              <w:spacing w:before="65"/>
              <w:jc w:val="both"/>
              <w:rPr>
                <w:szCs w:val="24"/>
                <w:lang w:eastAsia="ru-RU"/>
              </w:rPr>
            </w:pPr>
            <w:r w:rsidRPr="004C2520">
              <w:rPr>
                <w:szCs w:val="24"/>
              </w:rPr>
              <w:t>процесу, у тому числі самостійної роботи студентів, за кожною освітньою</w:t>
            </w:r>
            <w:r>
              <w:rPr>
                <w:szCs w:val="24"/>
              </w:rPr>
              <w:t xml:space="preserve"> </w:t>
            </w:r>
            <w:r w:rsidRPr="004C2520">
              <w:rPr>
                <w:szCs w:val="24"/>
              </w:rPr>
              <w:t>програмою</w:t>
            </w:r>
          </w:p>
        </w:tc>
        <w:tc>
          <w:tcPr>
            <w:tcW w:w="6389" w:type="dxa"/>
          </w:tcPr>
          <w:p w14:paraId="1FA41B2A" w14:textId="77777777" w:rsidR="00177C26" w:rsidRPr="00B72553" w:rsidRDefault="00177C26" w:rsidP="00177C26">
            <w:pPr>
              <w:pStyle w:val="a5"/>
              <w:ind w:firstLine="0"/>
              <w:rPr>
                <w:szCs w:val="24"/>
              </w:rPr>
            </w:pPr>
            <w:r w:rsidRPr="00B72553">
              <w:rPr>
                <w:szCs w:val="24"/>
              </w:rPr>
              <w:t>Положення про організацію та проведення практичної підготовки здобувачів вищої освіти СНУ ім. В. Даля</w:t>
            </w:r>
          </w:p>
          <w:p w14:paraId="75B2D8D2" w14:textId="77777777" w:rsidR="00177C26" w:rsidRPr="00B72553" w:rsidRDefault="00177C26" w:rsidP="00177C26">
            <w:pPr>
              <w:pStyle w:val="a5"/>
              <w:ind w:firstLine="0"/>
              <w:rPr>
                <w:szCs w:val="24"/>
              </w:rPr>
            </w:pPr>
            <w:r w:rsidRPr="00B72553">
              <w:rPr>
                <w:szCs w:val="24"/>
              </w:rPr>
              <w:t>Положення про організацію самостійної роботи СНУ ім. В.</w:t>
            </w:r>
            <w:r>
              <w:rPr>
                <w:szCs w:val="24"/>
              </w:rPr>
              <w:t> </w:t>
            </w:r>
            <w:r w:rsidRPr="00B72553">
              <w:rPr>
                <w:szCs w:val="24"/>
              </w:rPr>
              <w:t>Даля</w:t>
            </w:r>
          </w:p>
          <w:p w14:paraId="6934E3D4" w14:textId="77777777" w:rsidR="00177C26" w:rsidRPr="00B72553" w:rsidRDefault="00177C26" w:rsidP="00177C26">
            <w:pPr>
              <w:pStyle w:val="a5"/>
              <w:ind w:firstLine="0"/>
              <w:rPr>
                <w:szCs w:val="24"/>
              </w:rPr>
            </w:pPr>
            <w:r w:rsidRPr="00B72553">
              <w:rPr>
                <w:szCs w:val="24"/>
              </w:rPr>
              <w:t>Положення про екзаменаційну комісію СНУ ім. В. Даля</w:t>
            </w:r>
          </w:p>
          <w:p w14:paraId="2D151974" w14:textId="77777777" w:rsidR="00177C26" w:rsidRPr="00B72553" w:rsidRDefault="00177C26" w:rsidP="00177C26">
            <w:pPr>
              <w:pStyle w:val="a5"/>
              <w:ind w:firstLine="0"/>
              <w:rPr>
                <w:szCs w:val="24"/>
              </w:rPr>
            </w:pPr>
            <w:r w:rsidRPr="00B72553">
              <w:rPr>
                <w:szCs w:val="24"/>
              </w:rPr>
              <w:t>Положення про порядок та умови формування індивідуальної освітньої траєкторії здобувачами вищої освіти СНУ ім. В. Даля</w:t>
            </w:r>
          </w:p>
          <w:p w14:paraId="4293DE45" w14:textId="1D7E3E06" w:rsidR="00177C26" w:rsidRDefault="00177C26" w:rsidP="00177C26">
            <w:pPr>
              <w:widowControl w:val="0"/>
              <w:autoSpaceDE w:val="0"/>
              <w:autoSpaceDN w:val="0"/>
              <w:spacing w:before="65"/>
              <w:jc w:val="both"/>
              <w:rPr>
                <w:szCs w:val="24"/>
                <w:lang w:eastAsia="ru-RU"/>
              </w:rPr>
            </w:pPr>
            <w:r w:rsidRPr="00B72553">
              <w:rPr>
                <w:szCs w:val="24"/>
              </w:rPr>
              <w:t>Положення про порядок зарахування результатів навчання, отриманих в формальній та неформальній освіті, а також визначення та ліквідації академічної різниці у СНУ ім. В. Даля</w:t>
            </w:r>
          </w:p>
        </w:tc>
      </w:tr>
      <w:tr w:rsidR="00177C26" w14:paraId="6E2D5045" w14:textId="77777777" w:rsidTr="00177C26">
        <w:tc>
          <w:tcPr>
            <w:tcW w:w="3681" w:type="dxa"/>
          </w:tcPr>
          <w:p w14:paraId="0F1E3F94" w14:textId="77777777" w:rsidR="00177C26" w:rsidRPr="004C2520" w:rsidRDefault="00177C26" w:rsidP="00177C26">
            <w:pPr>
              <w:pStyle w:val="a5"/>
              <w:ind w:firstLine="30"/>
              <w:rPr>
                <w:szCs w:val="24"/>
              </w:rPr>
            </w:pPr>
            <w:r w:rsidRPr="004C2520">
              <w:rPr>
                <w:szCs w:val="24"/>
              </w:rPr>
              <w:t>забезпечення наявності інформаційних систем для ефективного управління</w:t>
            </w:r>
          </w:p>
          <w:p w14:paraId="789E3E39" w14:textId="1679CA9D" w:rsidR="00177C26" w:rsidRDefault="00177C26" w:rsidP="00177C26">
            <w:pPr>
              <w:widowControl w:val="0"/>
              <w:autoSpaceDE w:val="0"/>
              <w:autoSpaceDN w:val="0"/>
              <w:spacing w:before="65"/>
              <w:jc w:val="both"/>
              <w:rPr>
                <w:szCs w:val="24"/>
                <w:lang w:eastAsia="ru-RU"/>
              </w:rPr>
            </w:pPr>
            <w:r w:rsidRPr="004C2520">
              <w:rPr>
                <w:szCs w:val="24"/>
              </w:rPr>
              <w:t>освітнім процесом</w:t>
            </w:r>
          </w:p>
        </w:tc>
        <w:tc>
          <w:tcPr>
            <w:tcW w:w="6389" w:type="dxa"/>
          </w:tcPr>
          <w:p w14:paraId="595EA534" w14:textId="77777777" w:rsidR="00177C26" w:rsidRPr="003D1025" w:rsidRDefault="00177C26" w:rsidP="00177C26">
            <w:pPr>
              <w:pStyle w:val="a5"/>
              <w:ind w:firstLine="0"/>
              <w:rPr>
                <w:szCs w:val="24"/>
              </w:rPr>
            </w:pPr>
            <w:r>
              <w:rPr>
                <w:szCs w:val="24"/>
              </w:rPr>
              <w:t>Т</w:t>
            </w:r>
            <w:r w:rsidRPr="003D1025">
              <w:rPr>
                <w:szCs w:val="24"/>
              </w:rPr>
              <w:t>очки бездротового доступу до мережі Інтернет</w:t>
            </w:r>
          </w:p>
          <w:p w14:paraId="1EF49043" w14:textId="77777777" w:rsidR="00177C26" w:rsidRPr="003D1025" w:rsidRDefault="00177C26" w:rsidP="00177C26">
            <w:pPr>
              <w:pStyle w:val="a5"/>
              <w:ind w:firstLine="0"/>
              <w:rPr>
                <w:szCs w:val="24"/>
              </w:rPr>
            </w:pPr>
            <w:r>
              <w:rPr>
                <w:szCs w:val="24"/>
              </w:rPr>
              <w:t>В</w:t>
            </w:r>
            <w:r w:rsidRPr="003D1025">
              <w:rPr>
                <w:szCs w:val="24"/>
              </w:rPr>
              <w:t xml:space="preserve">іртуальне навчальне середовище </w:t>
            </w:r>
            <w:proofErr w:type="spellStart"/>
            <w:r w:rsidRPr="003D1025">
              <w:rPr>
                <w:szCs w:val="24"/>
              </w:rPr>
              <w:t>Moodle</w:t>
            </w:r>
            <w:proofErr w:type="spellEnd"/>
            <w:r w:rsidRPr="003D1025">
              <w:rPr>
                <w:szCs w:val="24"/>
              </w:rPr>
              <w:t xml:space="preserve"> </w:t>
            </w:r>
          </w:p>
          <w:p w14:paraId="274F220C" w14:textId="77777777" w:rsidR="00177C26" w:rsidRDefault="00177C26" w:rsidP="00177C26">
            <w:pPr>
              <w:pStyle w:val="a5"/>
              <w:ind w:firstLine="0"/>
              <w:rPr>
                <w:szCs w:val="24"/>
              </w:rPr>
            </w:pPr>
            <w:r>
              <w:rPr>
                <w:szCs w:val="24"/>
              </w:rPr>
              <w:t>К</w:t>
            </w:r>
            <w:r w:rsidRPr="003D1025">
              <w:rPr>
                <w:szCs w:val="24"/>
              </w:rPr>
              <w:t>орпоративна пошта</w:t>
            </w:r>
            <w:r>
              <w:rPr>
                <w:szCs w:val="24"/>
              </w:rPr>
              <w:t xml:space="preserve"> </w:t>
            </w:r>
          </w:p>
          <w:p w14:paraId="69C60EA9" w14:textId="21D9F9AF" w:rsidR="00177C26" w:rsidRDefault="00177C26" w:rsidP="00177C26">
            <w:pPr>
              <w:widowControl w:val="0"/>
              <w:autoSpaceDE w:val="0"/>
              <w:autoSpaceDN w:val="0"/>
              <w:spacing w:before="65"/>
              <w:jc w:val="both"/>
              <w:rPr>
                <w:szCs w:val="24"/>
                <w:lang w:eastAsia="ru-RU"/>
              </w:rPr>
            </w:pPr>
            <w:r>
              <w:rPr>
                <w:szCs w:val="24"/>
              </w:rPr>
              <w:t>Н</w:t>
            </w:r>
            <w:r w:rsidRPr="003D1025">
              <w:rPr>
                <w:szCs w:val="24"/>
              </w:rPr>
              <w:t xml:space="preserve">аукова бібліотека, читальні зали </w:t>
            </w:r>
          </w:p>
        </w:tc>
      </w:tr>
      <w:tr w:rsidR="00177C26" w14:paraId="51E8EF0D" w14:textId="77777777" w:rsidTr="00177C26">
        <w:tc>
          <w:tcPr>
            <w:tcW w:w="3681" w:type="dxa"/>
          </w:tcPr>
          <w:p w14:paraId="424C6173" w14:textId="77777777" w:rsidR="00177C26" w:rsidRPr="004C2520" w:rsidRDefault="00177C26" w:rsidP="00177C26">
            <w:pPr>
              <w:pStyle w:val="a5"/>
              <w:ind w:firstLine="0"/>
              <w:rPr>
                <w:szCs w:val="24"/>
              </w:rPr>
            </w:pPr>
            <w:r w:rsidRPr="004C2520">
              <w:rPr>
                <w:szCs w:val="24"/>
              </w:rPr>
              <w:t>забезпечення публічності інформації про освітні програми, ступені вищої</w:t>
            </w:r>
          </w:p>
          <w:p w14:paraId="5B6D4FF7" w14:textId="07435F6F" w:rsidR="00177C26" w:rsidRDefault="00177C26" w:rsidP="00177C26">
            <w:pPr>
              <w:widowControl w:val="0"/>
              <w:autoSpaceDE w:val="0"/>
              <w:autoSpaceDN w:val="0"/>
              <w:spacing w:before="65"/>
              <w:jc w:val="both"/>
              <w:rPr>
                <w:szCs w:val="24"/>
                <w:lang w:eastAsia="ru-RU"/>
              </w:rPr>
            </w:pPr>
            <w:r w:rsidRPr="004C2520">
              <w:rPr>
                <w:szCs w:val="24"/>
              </w:rPr>
              <w:t>освіти та кваліфікації</w:t>
            </w:r>
          </w:p>
        </w:tc>
        <w:tc>
          <w:tcPr>
            <w:tcW w:w="6389" w:type="dxa"/>
          </w:tcPr>
          <w:p w14:paraId="3EB0D2F5" w14:textId="77777777" w:rsidR="00177C26" w:rsidRDefault="00177C26" w:rsidP="00177C26">
            <w:pPr>
              <w:pStyle w:val="a5"/>
              <w:ind w:firstLine="0"/>
              <w:rPr>
                <w:szCs w:val="24"/>
              </w:rPr>
            </w:pPr>
            <w:r>
              <w:rPr>
                <w:szCs w:val="24"/>
              </w:rPr>
              <w:t xml:space="preserve">Офіційний сайт СНУ імені В. Даля – </w:t>
            </w:r>
            <w:hyperlink r:id="rId10" w:history="1">
              <w:r w:rsidRPr="00F27AA5">
                <w:rPr>
                  <w:rStyle w:val="af7"/>
                  <w:szCs w:val="24"/>
                </w:rPr>
                <w:t>https://snu.edu.ua/</w:t>
              </w:r>
            </w:hyperlink>
            <w:r>
              <w:rPr>
                <w:szCs w:val="24"/>
              </w:rPr>
              <w:t xml:space="preserve"> </w:t>
            </w:r>
          </w:p>
          <w:p w14:paraId="0BA19BF6" w14:textId="2099CC3C" w:rsidR="00177C26" w:rsidRDefault="00177C26" w:rsidP="00177C26">
            <w:pPr>
              <w:widowControl w:val="0"/>
              <w:autoSpaceDE w:val="0"/>
              <w:autoSpaceDN w:val="0"/>
              <w:spacing w:before="65"/>
              <w:jc w:val="both"/>
              <w:rPr>
                <w:szCs w:val="24"/>
                <w:lang w:eastAsia="ru-RU"/>
              </w:rPr>
            </w:pPr>
            <w:r>
              <w:t xml:space="preserve">Портфоліо освітніх програм за ступенями вищої освіти – </w:t>
            </w:r>
            <w:r w:rsidRPr="003D1025">
              <w:t>http://moodle2.snu.edu.ua/course/index.php?categoryid=310</w:t>
            </w:r>
          </w:p>
        </w:tc>
      </w:tr>
      <w:tr w:rsidR="00177C26" w14:paraId="1B25F3FC" w14:textId="77777777" w:rsidTr="00177C26">
        <w:tc>
          <w:tcPr>
            <w:tcW w:w="3681" w:type="dxa"/>
          </w:tcPr>
          <w:p w14:paraId="7027B8E3" w14:textId="2E9520C5" w:rsidR="00177C26" w:rsidRDefault="00177C26" w:rsidP="00177C26">
            <w:pPr>
              <w:widowControl w:val="0"/>
              <w:autoSpaceDE w:val="0"/>
              <w:autoSpaceDN w:val="0"/>
              <w:spacing w:before="65"/>
              <w:jc w:val="both"/>
              <w:rPr>
                <w:szCs w:val="24"/>
                <w:lang w:eastAsia="ru-RU"/>
              </w:rPr>
            </w:pPr>
            <w:r w:rsidRPr="00177C26">
              <w:rPr>
                <w:szCs w:val="24"/>
                <w:lang w:eastAsia="ru-RU"/>
              </w:rPr>
              <w:t>забезпечення ефективної системи запобігання та виявлення</w:t>
            </w:r>
            <w:r>
              <w:rPr>
                <w:szCs w:val="24"/>
                <w:lang w:eastAsia="ru-RU"/>
              </w:rPr>
              <w:t xml:space="preserve"> </w:t>
            </w:r>
            <w:r w:rsidRPr="00177C26">
              <w:rPr>
                <w:szCs w:val="24"/>
                <w:lang w:eastAsia="ru-RU"/>
              </w:rPr>
              <w:t>академічного плагіату у наукових працях працівників закладів вищої освіти і</w:t>
            </w:r>
            <w:r>
              <w:rPr>
                <w:szCs w:val="24"/>
                <w:lang w:eastAsia="ru-RU"/>
              </w:rPr>
              <w:t xml:space="preserve"> </w:t>
            </w:r>
            <w:r w:rsidRPr="00177C26">
              <w:rPr>
                <w:szCs w:val="24"/>
                <w:lang w:eastAsia="ru-RU"/>
              </w:rPr>
              <w:t>здобувачів вищої освіти</w:t>
            </w:r>
          </w:p>
        </w:tc>
        <w:tc>
          <w:tcPr>
            <w:tcW w:w="6389" w:type="dxa"/>
          </w:tcPr>
          <w:p w14:paraId="5C0B8318" w14:textId="77777777" w:rsidR="00177C26" w:rsidRDefault="000757D1" w:rsidP="00177C26">
            <w:pPr>
              <w:widowControl w:val="0"/>
              <w:autoSpaceDE w:val="0"/>
              <w:autoSpaceDN w:val="0"/>
              <w:spacing w:before="65"/>
              <w:jc w:val="both"/>
              <w:rPr>
                <w:szCs w:val="24"/>
                <w:lang w:eastAsia="ru-RU"/>
              </w:rPr>
            </w:pPr>
            <w:r w:rsidRPr="000757D1">
              <w:rPr>
                <w:szCs w:val="24"/>
                <w:lang w:eastAsia="ru-RU"/>
              </w:rPr>
              <w:t xml:space="preserve">Положення про запобігання та виявлення академічної </w:t>
            </w:r>
            <w:proofErr w:type="spellStart"/>
            <w:r w:rsidRPr="000757D1">
              <w:rPr>
                <w:szCs w:val="24"/>
                <w:lang w:eastAsia="ru-RU"/>
              </w:rPr>
              <w:t>недоброчесності</w:t>
            </w:r>
            <w:proofErr w:type="spellEnd"/>
          </w:p>
          <w:p w14:paraId="5B177B6C" w14:textId="77777777" w:rsidR="000757D1" w:rsidRDefault="000757D1" w:rsidP="00177C26">
            <w:pPr>
              <w:widowControl w:val="0"/>
              <w:autoSpaceDE w:val="0"/>
              <w:autoSpaceDN w:val="0"/>
              <w:spacing w:before="65"/>
              <w:jc w:val="both"/>
              <w:rPr>
                <w:szCs w:val="24"/>
                <w:lang w:eastAsia="ru-RU"/>
              </w:rPr>
            </w:pPr>
            <w:r w:rsidRPr="000757D1">
              <w:rPr>
                <w:szCs w:val="24"/>
                <w:lang w:eastAsia="ru-RU"/>
              </w:rPr>
              <w:t>Кодекс академічної етики</w:t>
            </w:r>
          </w:p>
          <w:p w14:paraId="3F333AF2" w14:textId="77777777" w:rsidR="000757D1" w:rsidRPr="000757D1" w:rsidRDefault="000757D1" w:rsidP="000757D1">
            <w:pPr>
              <w:widowControl w:val="0"/>
              <w:autoSpaceDE w:val="0"/>
              <w:autoSpaceDN w:val="0"/>
              <w:spacing w:before="65"/>
              <w:jc w:val="both"/>
              <w:rPr>
                <w:szCs w:val="24"/>
                <w:lang w:eastAsia="ru-RU"/>
              </w:rPr>
            </w:pPr>
            <w:r w:rsidRPr="000757D1">
              <w:rPr>
                <w:szCs w:val="24"/>
                <w:lang w:eastAsia="ru-RU"/>
              </w:rPr>
              <w:t xml:space="preserve">Положення про </w:t>
            </w:r>
            <w:proofErr w:type="spellStart"/>
            <w:r w:rsidRPr="000757D1">
              <w:rPr>
                <w:szCs w:val="24"/>
                <w:lang w:eastAsia="ru-RU"/>
              </w:rPr>
              <w:t>репозитарій</w:t>
            </w:r>
            <w:proofErr w:type="spellEnd"/>
            <w:r w:rsidRPr="000757D1">
              <w:rPr>
                <w:szCs w:val="24"/>
                <w:lang w:eastAsia="ru-RU"/>
              </w:rPr>
              <w:t xml:space="preserve"> кваліфікаційних випускних робіт здобувачів вищої освіти СНУ ім. В. Даля</w:t>
            </w:r>
          </w:p>
          <w:p w14:paraId="3EECBD46" w14:textId="7B238A42" w:rsidR="000757D1" w:rsidRDefault="000757D1" w:rsidP="000757D1">
            <w:pPr>
              <w:widowControl w:val="0"/>
              <w:autoSpaceDE w:val="0"/>
              <w:autoSpaceDN w:val="0"/>
              <w:spacing w:before="65"/>
              <w:jc w:val="both"/>
              <w:rPr>
                <w:szCs w:val="24"/>
                <w:lang w:eastAsia="ru-RU"/>
              </w:rPr>
            </w:pPr>
          </w:p>
        </w:tc>
      </w:tr>
      <w:tr w:rsidR="00177C26" w14:paraId="21E3BB59" w14:textId="77777777" w:rsidTr="00177C26">
        <w:tc>
          <w:tcPr>
            <w:tcW w:w="3681" w:type="dxa"/>
          </w:tcPr>
          <w:p w14:paraId="32160B9C" w14:textId="6DD83AE6" w:rsidR="00177C26" w:rsidRDefault="00177C26" w:rsidP="00177C26">
            <w:pPr>
              <w:widowControl w:val="0"/>
              <w:autoSpaceDE w:val="0"/>
              <w:autoSpaceDN w:val="0"/>
              <w:spacing w:before="65"/>
              <w:jc w:val="both"/>
              <w:rPr>
                <w:szCs w:val="24"/>
                <w:lang w:eastAsia="ru-RU"/>
              </w:rPr>
            </w:pPr>
            <w:r w:rsidRPr="004C2520">
              <w:rPr>
                <w:szCs w:val="24"/>
              </w:rPr>
              <w:t>інших процедур і заходів</w:t>
            </w:r>
          </w:p>
        </w:tc>
        <w:tc>
          <w:tcPr>
            <w:tcW w:w="6389" w:type="dxa"/>
          </w:tcPr>
          <w:p w14:paraId="1B5874EE" w14:textId="77777777" w:rsidR="00177C26" w:rsidRPr="0090641D" w:rsidRDefault="00177C26" w:rsidP="00177C26">
            <w:pPr>
              <w:pStyle w:val="a5"/>
              <w:ind w:firstLine="0"/>
              <w:rPr>
                <w:szCs w:val="24"/>
              </w:rPr>
            </w:pPr>
            <w:r w:rsidRPr="0090641D">
              <w:rPr>
                <w:szCs w:val="24"/>
              </w:rPr>
              <w:t xml:space="preserve">Положення про порядок вирішення конфліктних ситуацій у СНУ ім. В. Даля </w:t>
            </w:r>
          </w:p>
          <w:p w14:paraId="2B8A8D2D" w14:textId="77777777" w:rsidR="00177C26" w:rsidRPr="0090641D" w:rsidRDefault="00177C26" w:rsidP="00177C26">
            <w:pPr>
              <w:pStyle w:val="a5"/>
              <w:ind w:firstLine="0"/>
              <w:rPr>
                <w:szCs w:val="24"/>
              </w:rPr>
            </w:pPr>
            <w:r w:rsidRPr="0090641D">
              <w:rPr>
                <w:szCs w:val="24"/>
              </w:rPr>
              <w:t>Положення про запобігання та протидію булінгу у СНУ ім. В.</w:t>
            </w:r>
            <w:r>
              <w:rPr>
                <w:szCs w:val="24"/>
              </w:rPr>
              <w:t> </w:t>
            </w:r>
            <w:r w:rsidRPr="0090641D">
              <w:rPr>
                <w:szCs w:val="24"/>
              </w:rPr>
              <w:t>Даля</w:t>
            </w:r>
          </w:p>
          <w:p w14:paraId="12C81BEB" w14:textId="7D56D275" w:rsidR="00177C26" w:rsidRDefault="00177C26" w:rsidP="00177C26">
            <w:pPr>
              <w:widowControl w:val="0"/>
              <w:autoSpaceDE w:val="0"/>
              <w:autoSpaceDN w:val="0"/>
              <w:spacing w:before="65"/>
              <w:jc w:val="both"/>
              <w:rPr>
                <w:szCs w:val="24"/>
                <w:lang w:eastAsia="ru-RU"/>
              </w:rPr>
            </w:pPr>
            <w:r w:rsidRPr="0090641D">
              <w:rPr>
                <w:szCs w:val="24"/>
              </w:rPr>
              <w:t>Правила призначення академічних та соціальних стипендій в СНУ ім. В. Даля</w:t>
            </w:r>
          </w:p>
        </w:tc>
      </w:tr>
    </w:tbl>
    <w:p w14:paraId="5CD05A7D" w14:textId="77777777" w:rsidR="00177C26" w:rsidRPr="00177C26" w:rsidRDefault="00177C26" w:rsidP="00177C26">
      <w:pPr>
        <w:widowControl w:val="0"/>
        <w:autoSpaceDE w:val="0"/>
        <w:autoSpaceDN w:val="0"/>
        <w:spacing w:before="65"/>
        <w:ind w:right="218" w:firstLine="709"/>
        <w:jc w:val="both"/>
        <w:rPr>
          <w:szCs w:val="24"/>
        </w:rPr>
      </w:pPr>
    </w:p>
    <w:p w14:paraId="1F9BE142" w14:textId="77777777" w:rsidR="00031F57" w:rsidRDefault="00031F57" w:rsidP="00177C26">
      <w:pPr>
        <w:widowControl w:val="0"/>
        <w:tabs>
          <w:tab w:val="left" w:pos="1109"/>
        </w:tabs>
        <w:autoSpaceDE w:val="0"/>
        <w:autoSpaceDN w:val="0"/>
        <w:spacing w:before="65"/>
        <w:ind w:left="926" w:right="218"/>
        <w:jc w:val="both"/>
        <w:rPr>
          <w:szCs w:val="24"/>
        </w:rPr>
        <w:sectPr w:rsidR="00031F57">
          <w:pgSz w:w="11900" w:h="16840"/>
          <w:pgMar w:top="860" w:right="620" w:bottom="280" w:left="1200" w:header="720" w:footer="720" w:gutter="0"/>
          <w:cols w:space="720"/>
        </w:sectPr>
      </w:pPr>
    </w:p>
    <w:p w14:paraId="3D67CE93" w14:textId="6463DB2A" w:rsidR="00953637" w:rsidRDefault="00953637" w:rsidP="00953637">
      <w:pPr>
        <w:jc w:val="center"/>
        <w:rPr>
          <w:b/>
        </w:rPr>
      </w:pPr>
      <w:r>
        <w:rPr>
          <w:b/>
        </w:rPr>
        <w:lastRenderedPageBreak/>
        <w:t>5. Матриця відповідності програмних компетентностей</w:t>
      </w:r>
      <w:r>
        <w:rPr>
          <w:b/>
          <w:lang w:val="ru-RU"/>
        </w:rPr>
        <w:t xml:space="preserve"> </w:t>
      </w:r>
      <w:r>
        <w:rPr>
          <w:b/>
        </w:rPr>
        <w:t>компонентам освітньої програми</w:t>
      </w:r>
    </w:p>
    <w:p w14:paraId="65DBD583" w14:textId="77777777" w:rsidR="00BF781E" w:rsidRDefault="00BF781E" w:rsidP="00953637">
      <w:pPr>
        <w:jc w:val="center"/>
        <w:rPr>
          <w:b/>
        </w:rPr>
      </w:pPr>
    </w:p>
    <w:tbl>
      <w:tblPr>
        <w:tblW w:w="10433" w:type="dxa"/>
        <w:jc w:val="center"/>
        <w:tblLayout w:type="fixed"/>
        <w:tblCellMar>
          <w:left w:w="40" w:type="dxa"/>
          <w:right w:w="40" w:type="dxa"/>
        </w:tblCellMar>
        <w:tblLook w:val="04A0" w:firstRow="1" w:lastRow="0" w:firstColumn="1" w:lastColumn="0" w:noHBand="0" w:noVBand="1"/>
      </w:tblPr>
      <w:tblGrid>
        <w:gridCol w:w="905"/>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1F0FDF" w14:paraId="5CE82974" w14:textId="47915DCB" w:rsidTr="001F0FDF">
        <w:trPr>
          <w:cantSplit/>
          <w:trHeight w:hRule="exact" w:val="739"/>
          <w:jc w:val="center"/>
        </w:trPr>
        <w:tc>
          <w:tcPr>
            <w:tcW w:w="905" w:type="dxa"/>
            <w:tcBorders>
              <w:top w:val="single" w:sz="6" w:space="0" w:color="auto"/>
              <w:left w:val="single" w:sz="6" w:space="0" w:color="auto"/>
              <w:bottom w:val="single" w:sz="6" w:space="0" w:color="auto"/>
              <w:right w:val="single" w:sz="6" w:space="0" w:color="auto"/>
            </w:tcBorders>
            <w:shd w:val="clear" w:color="auto" w:fill="FFFFFF"/>
            <w:vAlign w:val="center"/>
          </w:tcPr>
          <w:p w14:paraId="526CB7B1" w14:textId="77777777" w:rsidR="001F0FDF" w:rsidRDefault="001F0FDF" w:rsidP="00953637">
            <w:pPr>
              <w:shd w:val="clear" w:color="auto" w:fill="FFFFFF"/>
              <w:spacing w:line="256" w:lineRule="auto"/>
              <w:jc w:val="center"/>
              <w:rPr>
                <w:sz w:val="16"/>
                <w:szCs w:val="16"/>
              </w:rPr>
            </w:pPr>
          </w:p>
        </w:tc>
        <w:tc>
          <w:tcPr>
            <w:tcW w:w="397" w:type="dxa"/>
            <w:tcBorders>
              <w:top w:val="single" w:sz="6" w:space="0" w:color="auto"/>
              <w:left w:val="single" w:sz="6" w:space="0" w:color="auto"/>
              <w:bottom w:val="single" w:sz="6" w:space="0" w:color="auto"/>
              <w:right w:val="single" w:sz="6" w:space="0" w:color="auto"/>
            </w:tcBorders>
            <w:shd w:val="clear" w:color="auto" w:fill="FFFFFF"/>
            <w:textDirection w:val="btLr"/>
          </w:tcPr>
          <w:p w14:paraId="4355B569" w14:textId="5FCF6DAB" w:rsidR="001F0FDF" w:rsidRDefault="001F0FDF" w:rsidP="00640CA9">
            <w:pPr>
              <w:spacing w:line="256" w:lineRule="auto"/>
              <w:ind w:left="113" w:right="113"/>
              <w:rPr>
                <w:sz w:val="20"/>
              </w:rPr>
            </w:pPr>
            <w:r>
              <w:rPr>
                <w:sz w:val="20"/>
              </w:rPr>
              <w:t>ІК</w:t>
            </w:r>
          </w:p>
        </w:tc>
        <w:tc>
          <w:tcPr>
            <w:tcW w:w="39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2FCFD66C" w14:textId="3EFE7831" w:rsidR="001F0FDF" w:rsidRDefault="001F0FDF" w:rsidP="00640CA9">
            <w:pPr>
              <w:spacing w:line="256" w:lineRule="auto"/>
              <w:ind w:left="113" w:right="113"/>
              <w:rPr>
                <w:sz w:val="20"/>
              </w:rPr>
            </w:pPr>
            <w:r>
              <w:rPr>
                <w:sz w:val="20"/>
              </w:rPr>
              <w:t>ЗК1</w:t>
            </w:r>
          </w:p>
        </w:tc>
        <w:tc>
          <w:tcPr>
            <w:tcW w:w="39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5361ADE6" w14:textId="77777777" w:rsidR="001F0FDF" w:rsidRDefault="001F0FDF" w:rsidP="00640CA9">
            <w:pPr>
              <w:spacing w:line="256" w:lineRule="auto"/>
              <w:ind w:left="113" w:right="113"/>
              <w:rPr>
                <w:sz w:val="20"/>
              </w:rPr>
            </w:pPr>
            <w:r>
              <w:rPr>
                <w:sz w:val="20"/>
              </w:rPr>
              <w:t>ЗК2</w:t>
            </w:r>
          </w:p>
        </w:tc>
        <w:tc>
          <w:tcPr>
            <w:tcW w:w="39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65592107" w14:textId="77777777" w:rsidR="001F0FDF" w:rsidRDefault="001F0FDF" w:rsidP="00640CA9">
            <w:pPr>
              <w:spacing w:line="256" w:lineRule="auto"/>
              <w:ind w:left="113" w:right="113"/>
              <w:rPr>
                <w:sz w:val="20"/>
              </w:rPr>
            </w:pPr>
            <w:r>
              <w:rPr>
                <w:sz w:val="20"/>
              </w:rPr>
              <w:t>ЗК3</w:t>
            </w:r>
          </w:p>
        </w:tc>
        <w:tc>
          <w:tcPr>
            <w:tcW w:w="397"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14:paraId="2754E688" w14:textId="77777777" w:rsidR="001F0FDF" w:rsidRDefault="001F0FDF" w:rsidP="00640CA9">
            <w:pPr>
              <w:spacing w:line="256" w:lineRule="auto"/>
              <w:ind w:left="113" w:right="113"/>
              <w:rPr>
                <w:sz w:val="20"/>
              </w:rPr>
            </w:pPr>
            <w:r>
              <w:rPr>
                <w:sz w:val="20"/>
              </w:rPr>
              <w:t>ЗК4</w:t>
            </w:r>
          </w:p>
        </w:tc>
        <w:tc>
          <w:tcPr>
            <w:tcW w:w="397"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14:paraId="7F1CB2D7" w14:textId="77777777" w:rsidR="001F0FDF" w:rsidRDefault="001F0FDF" w:rsidP="00640CA9">
            <w:pPr>
              <w:spacing w:line="256" w:lineRule="auto"/>
              <w:ind w:left="113" w:right="113"/>
              <w:rPr>
                <w:sz w:val="20"/>
              </w:rPr>
            </w:pPr>
            <w:r>
              <w:rPr>
                <w:sz w:val="20"/>
              </w:rPr>
              <w:t>ЗК5</w:t>
            </w:r>
          </w:p>
        </w:tc>
        <w:tc>
          <w:tcPr>
            <w:tcW w:w="397"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14:paraId="0B05CE3B" w14:textId="77777777" w:rsidR="001F0FDF" w:rsidRDefault="001F0FDF" w:rsidP="00640CA9">
            <w:pPr>
              <w:spacing w:line="256" w:lineRule="auto"/>
              <w:ind w:left="113" w:right="113"/>
              <w:rPr>
                <w:sz w:val="20"/>
              </w:rPr>
            </w:pPr>
            <w:r>
              <w:rPr>
                <w:sz w:val="20"/>
              </w:rPr>
              <w:t>ЗК6</w:t>
            </w:r>
          </w:p>
        </w:tc>
        <w:tc>
          <w:tcPr>
            <w:tcW w:w="39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78C5651A" w14:textId="77777777" w:rsidR="001F0FDF" w:rsidRDefault="001F0FDF" w:rsidP="00640CA9">
            <w:pPr>
              <w:spacing w:line="256" w:lineRule="auto"/>
              <w:ind w:left="113" w:right="113"/>
              <w:rPr>
                <w:sz w:val="20"/>
              </w:rPr>
            </w:pPr>
            <w:r>
              <w:rPr>
                <w:sz w:val="20"/>
              </w:rPr>
              <w:t>ЗК7</w:t>
            </w:r>
          </w:p>
        </w:tc>
        <w:tc>
          <w:tcPr>
            <w:tcW w:w="39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47C49513" w14:textId="77777777" w:rsidR="001F0FDF" w:rsidRDefault="001F0FDF" w:rsidP="00640CA9">
            <w:pPr>
              <w:spacing w:line="256" w:lineRule="auto"/>
              <w:ind w:left="113" w:right="113"/>
              <w:rPr>
                <w:sz w:val="20"/>
              </w:rPr>
            </w:pPr>
            <w:r>
              <w:rPr>
                <w:sz w:val="20"/>
              </w:rPr>
              <w:t>ЗК8</w:t>
            </w:r>
          </w:p>
        </w:tc>
        <w:tc>
          <w:tcPr>
            <w:tcW w:w="39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5B97D2D7" w14:textId="77777777" w:rsidR="001F0FDF" w:rsidRDefault="001F0FDF" w:rsidP="00640CA9">
            <w:pPr>
              <w:spacing w:line="256" w:lineRule="auto"/>
              <w:ind w:left="113" w:right="113"/>
              <w:rPr>
                <w:sz w:val="20"/>
              </w:rPr>
            </w:pPr>
            <w:r>
              <w:rPr>
                <w:sz w:val="20"/>
              </w:rPr>
              <w:t>ЗК9</w:t>
            </w:r>
          </w:p>
        </w:tc>
        <w:tc>
          <w:tcPr>
            <w:tcW w:w="39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6A80733F" w14:textId="77777777" w:rsidR="001F0FDF" w:rsidRDefault="001F0FDF" w:rsidP="00640CA9">
            <w:pPr>
              <w:spacing w:line="256" w:lineRule="auto"/>
              <w:ind w:left="113" w:right="113"/>
              <w:rPr>
                <w:sz w:val="20"/>
              </w:rPr>
            </w:pPr>
            <w:r>
              <w:rPr>
                <w:sz w:val="20"/>
              </w:rPr>
              <w:t>ЗК10</w:t>
            </w:r>
          </w:p>
        </w:tc>
        <w:tc>
          <w:tcPr>
            <w:tcW w:w="39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5CD21C5D" w14:textId="77777777" w:rsidR="001F0FDF" w:rsidRDefault="001F0FDF" w:rsidP="00640CA9">
            <w:pPr>
              <w:spacing w:line="256" w:lineRule="auto"/>
              <w:ind w:left="113" w:right="113"/>
              <w:rPr>
                <w:sz w:val="20"/>
              </w:rPr>
            </w:pPr>
            <w:r>
              <w:rPr>
                <w:sz w:val="20"/>
              </w:rPr>
              <w:t>ЗК11</w:t>
            </w:r>
          </w:p>
        </w:tc>
        <w:tc>
          <w:tcPr>
            <w:tcW w:w="39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000012FE" w14:textId="1629DEA7" w:rsidR="001F0FDF" w:rsidRDefault="001F0FDF" w:rsidP="00640CA9">
            <w:pPr>
              <w:spacing w:line="256" w:lineRule="auto"/>
              <w:ind w:left="113" w:right="113"/>
              <w:rPr>
                <w:sz w:val="20"/>
              </w:rPr>
            </w:pPr>
            <w:r>
              <w:rPr>
                <w:sz w:val="20"/>
              </w:rPr>
              <w:t>СК1</w:t>
            </w:r>
          </w:p>
        </w:tc>
        <w:tc>
          <w:tcPr>
            <w:tcW w:w="39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1DE55937" w14:textId="0575829B" w:rsidR="001F0FDF" w:rsidRDefault="001F0FDF" w:rsidP="00640CA9">
            <w:pPr>
              <w:spacing w:line="256" w:lineRule="auto"/>
              <w:ind w:left="113" w:right="113"/>
              <w:rPr>
                <w:sz w:val="20"/>
              </w:rPr>
            </w:pPr>
            <w:r>
              <w:rPr>
                <w:sz w:val="20"/>
              </w:rPr>
              <w:t>СК2</w:t>
            </w:r>
          </w:p>
        </w:tc>
        <w:tc>
          <w:tcPr>
            <w:tcW w:w="39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029C5CA4" w14:textId="54723DE4" w:rsidR="001F0FDF" w:rsidRDefault="001F0FDF" w:rsidP="00640CA9">
            <w:pPr>
              <w:spacing w:line="256" w:lineRule="auto"/>
              <w:ind w:left="113" w:right="113"/>
              <w:rPr>
                <w:sz w:val="20"/>
              </w:rPr>
            </w:pPr>
            <w:r>
              <w:rPr>
                <w:sz w:val="20"/>
              </w:rPr>
              <w:t>СК3</w:t>
            </w:r>
          </w:p>
        </w:tc>
        <w:tc>
          <w:tcPr>
            <w:tcW w:w="39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439AAFAF" w14:textId="1C7CB715" w:rsidR="001F0FDF" w:rsidRDefault="001F0FDF" w:rsidP="00640CA9">
            <w:pPr>
              <w:spacing w:line="256" w:lineRule="auto"/>
              <w:ind w:left="113" w:right="113"/>
              <w:rPr>
                <w:sz w:val="20"/>
              </w:rPr>
            </w:pPr>
            <w:r>
              <w:rPr>
                <w:sz w:val="20"/>
              </w:rPr>
              <w:t>СК4</w:t>
            </w:r>
          </w:p>
        </w:tc>
        <w:tc>
          <w:tcPr>
            <w:tcW w:w="39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20529795" w14:textId="452BF4AD" w:rsidR="001F0FDF" w:rsidRDefault="001F0FDF" w:rsidP="00640CA9">
            <w:pPr>
              <w:spacing w:line="256" w:lineRule="auto"/>
              <w:ind w:left="113" w:right="113"/>
              <w:rPr>
                <w:sz w:val="20"/>
              </w:rPr>
            </w:pPr>
            <w:r>
              <w:rPr>
                <w:sz w:val="20"/>
              </w:rPr>
              <w:t>СК5</w:t>
            </w:r>
          </w:p>
        </w:tc>
        <w:tc>
          <w:tcPr>
            <w:tcW w:w="39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1B8DF2CB" w14:textId="0A52DC13" w:rsidR="001F0FDF" w:rsidRDefault="001F0FDF" w:rsidP="00640CA9">
            <w:pPr>
              <w:spacing w:line="256" w:lineRule="auto"/>
              <w:ind w:left="113" w:right="113"/>
              <w:rPr>
                <w:sz w:val="20"/>
              </w:rPr>
            </w:pPr>
            <w:r>
              <w:rPr>
                <w:sz w:val="20"/>
              </w:rPr>
              <w:t>СК6</w:t>
            </w:r>
          </w:p>
        </w:tc>
        <w:tc>
          <w:tcPr>
            <w:tcW w:w="39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2FA80A0C" w14:textId="2C87D5F1" w:rsidR="001F0FDF" w:rsidRDefault="001F0FDF" w:rsidP="00640CA9">
            <w:pPr>
              <w:spacing w:line="256" w:lineRule="auto"/>
              <w:ind w:left="113" w:right="113"/>
              <w:rPr>
                <w:sz w:val="20"/>
              </w:rPr>
            </w:pPr>
            <w:r>
              <w:rPr>
                <w:sz w:val="20"/>
              </w:rPr>
              <w:t>СК7</w:t>
            </w:r>
          </w:p>
        </w:tc>
        <w:tc>
          <w:tcPr>
            <w:tcW w:w="39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5C963FF4" w14:textId="6A098AE9" w:rsidR="001F0FDF" w:rsidRDefault="001F0FDF" w:rsidP="00640CA9">
            <w:pPr>
              <w:spacing w:line="256" w:lineRule="auto"/>
              <w:ind w:left="113" w:right="113"/>
              <w:rPr>
                <w:sz w:val="20"/>
              </w:rPr>
            </w:pPr>
            <w:r>
              <w:rPr>
                <w:sz w:val="20"/>
              </w:rPr>
              <w:t>СК8</w:t>
            </w:r>
          </w:p>
        </w:tc>
        <w:tc>
          <w:tcPr>
            <w:tcW w:w="39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0B206C6E" w14:textId="5B182DD9" w:rsidR="001F0FDF" w:rsidRDefault="001F0FDF" w:rsidP="00640CA9">
            <w:pPr>
              <w:spacing w:line="256" w:lineRule="auto"/>
              <w:ind w:left="113" w:right="113"/>
              <w:rPr>
                <w:sz w:val="20"/>
              </w:rPr>
            </w:pPr>
            <w:r>
              <w:rPr>
                <w:sz w:val="20"/>
              </w:rPr>
              <w:t>СК9</w:t>
            </w:r>
          </w:p>
        </w:tc>
        <w:tc>
          <w:tcPr>
            <w:tcW w:w="39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75EC63F1" w14:textId="297C4B24" w:rsidR="001F0FDF" w:rsidRDefault="001F0FDF" w:rsidP="00640CA9">
            <w:pPr>
              <w:spacing w:line="256" w:lineRule="auto"/>
              <w:ind w:left="113" w:right="113"/>
              <w:rPr>
                <w:sz w:val="20"/>
              </w:rPr>
            </w:pPr>
            <w:r>
              <w:rPr>
                <w:sz w:val="20"/>
              </w:rPr>
              <w:t>СК10</w:t>
            </w:r>
          </w:p>
        </w:tc>
        <w:tc>
          <w:tcPr>
            <w:tcW w:w="39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08C3064C" w14:textId="6D1D9E87" w:rsidR="001F0FDF" w:rsidRDefault="001F0FDF" w:rsidP="00640CA9">
            <w:pPr>
              <w:spacing w:line="256" w:lineRule="auto"/>
              <w:ind w:left="113" w:right="113"/>
              <w:rPr>
                <w:sz w:val="20"/>
              </w:rPr>
            </w:pPr>
            <w:r>
              <w:rPr>
                <w:sz w:val="20"/>
              </w:rPr>
              <w:t>СК11</w:t>
            </w:r>
          </w:p>
        </w:tc>
        <w:tc>
          <w:tcPr>
            <w:tcW w:w="397" w:type="dxa"/>
            <w:tcBorders>
              <w:top w:val="single" w:sz="6" w:space="0" w:color="auto"/>
              <w:left w:val="single" w:sz="6" w:space="0" w:color="auto"/>
              <w:bottom w:val="single" w:sz="6" w:space="0" w:color="auto"/>
              <w:right w:val="single" w:sz="6" w:space="0" w:color="auto"/>
            </w:tcBorders>
            <w:shd w:val="clear" w:color="auto" w:fill="FFFFFF"/>
            <w:textDirection w:val="btLr"/>
          </w:tcPr>
          <w:p w14:paraId="2EC82211" w14:textId="172D5DF7" w:rsidR="001F0FDF" w:rsidRDefault="001F0FDF" w:rsidP="00640CA9">
            <w:pPr>
              <w:spacing w:line="256" w:lineRule="auto"/>
              <w:ind w:left="113" w:right="113"/>
              <w:rPr>
                <w:sz w:val="20"/>
              </w:rPr>
            </w:pPr>
            <w:r>
              <w:rPr>
                <w:sz w:val="20"/>
              </w:rPr>
              <w:t>СК12</w:t>
            </w:r>
          </w:p>
        </w:tc>
      </w:tr>
      <w:tr w:rsidR="001F0FDF" w14:paraId="0C0C40C7" w14:textId="4ECFC08A" w:rsidTr="00650ADB">
        <w:trPr>
          <w:cantSplit/>
          <w:trHeight w:val="20"/>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18B2579" w14:textId="028EBD1C" w:rsidR="001F0FDF" w:rsidRDefault="001F0FDF" w:rsidP="001F0FDF">
            <w:pPr>
              <w:shd w:val="clear" w:color="auto" w:fill="FFFFFF"/>
              <w:spacing w:line="256" w:lineRule="auto"/>
              <w:ind w:left="19"/>
              <w:jc w:val="center"/>
              <w:rPr>
                <w:sz w:val="20"/>
              </w:rPr>
            </w:pPr>
            <w:r>
              <w:rPr>
                <w:sz w:val="20"/>
              </w:rPr>
              <w:t>ОК1</w:t>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61264429" w14:textId="05E59A89" w:rsidR="001F0FDF" w:rsidRDefault="001F0FDF" w:rsidP="001F0FDF">
            <w:pPr>
              <w:spacing w:line="256" w:lineRule="auto"/>
              <w:jc w:val="center"/>
            </w:pPr>
            <w:r w:rsidRPr="00785602">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2298718" w14:textId="4A1D4D2B"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309263"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86CC4AB"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C1B2C1"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F37FC4"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793A07"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B3DE62"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672627"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2F63C3"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112EF28"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6D97AB"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CD777E"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6DEC0D"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0568F1"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97C48F"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5C8813"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DD30D8"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A7B68B"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12D7E1"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F07D13"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FB0D6E"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3F1266"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131A4A39" w14:textId="77777777" w:rsidR="001F0FDF" w:rsidRDefault="001F0FDF" w:rsidP="001F0FDF">
            <w:pPr>
              <w:spacing w:line="256" w:lineRule="auto"/>
              <w:jc w:val="center"/>
            </w:pPr>
          </w:p>
        </w:tc>
      </w:tr>
      <w:tr w:rsidR="001F0FDF" w14:paraId="30E359FD" w14:textId="729E293F" w:rsidTr="00650ADB">
        <w:trPr>
          <w:cantSplit/>
          <w:trHeight w:val="20"/>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D1DC04C" w14:textId="38F985F5" w:rsidR="001F0FDF" w:rsidRDefault="001F0FDF" w:rsidP="001F0FDF">
            <w:pPr>
              <w:shd w:val="clear" w:color="auto" w:fill="FFFFFF"/>
              <w:spacing w:line="256" w:lineRule="auto"/>
              <w:ind w:left="24"/>
              <w:jc w:val="center"/>
              <w:rPr>
                <w:sz w:val="20"/>
              </w:rPr>
            </w:pPr>
            <w:r>
              <w:rPr>
                <w:sz w:val="20"/>
              </w:rPr>
              <w:t>ОК 2</w:t>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065BC3F7" w14:textId="54662B12" w:rsidR="001F0FDF" w:rsidRDefault="001F0FDF" w:rsidP="001F0FDF">
            <w:pPr>
              <w:spacing w:line="256" w:lineRule="auto"/>
              <w:jc w:val="center"/>
            </w:pPr>
            <w:r w:rsidRPr="00785602">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6711AF" w14:textId="1411B50F"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1E1388"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E021A5"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779D98"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E5A436"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D99D36"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70E22D"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A1D614"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9E8F29"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E70630"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E547AB"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964DC7"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32795F"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867268D"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83EBE92"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A21CE97"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DFF51BF"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EFCC87"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861D1B"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1741EB"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48952F"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900A7C"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38A14D19" w14:textId="77777777" w:rsidR="001F0FDF" w:rsidRDefault="001F0FDF" w:rsidP="001F0FDF">
            <w:pPr>
              <w:spacing w:line="256" w:lineRule="auto"/>
              <w:jc w:val="center"/>
            </w:pPr>
          </w:p>
        </w:tc>
      </w:tr>
      <w:tr w:rsidR="001F0FDF" w14:paraId="4474C01A" w14:textId="1F1791A0" w:rsidTr="00650ADB">
        <w:trPr>
          <w:cantSplit/>
          <w:trHeight w:val="20"/>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D000BB7" w14:textId="5794D6FB" w:rsidR="001F0FDF" w:rsidRDefault="001F0FDF" w:rsidP="001F0FDF">
            <w:pPr>
              <w:shd w:val="clear" w:color="auto" w:fill="FFFFFF"/>
              <w:spacing w:line="256" w:lineRule="auto"/>
              <w:ind w:left="24"/>
              <w:jc w:val="center"/>
              <w:rPr>
                <w:sz w:val="20"/>
              </w:rPr>
            </w:pPr>
            <w:r>
              <w:rPr>
                <w:sz w:val="20"/>
              </w:rPr>
              <w:t>ОК 3</w:t>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155A4F90" w14:textId="6E8F3F4E" w:rsidR="001F0FDF" w:rsidRDefault="001F0FDF" w:rsidP="001F0FDF">
            <w:pPr>
              <w:spacing w:line="256" w:lineRule="auto"/>
              <w:jc w:val="center"/>
            </w:pPr>
            <w:r w:rsidRPr="00785602">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5CE25ED" w14:textId="09798119"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091C2A5"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E53412"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E0B6164"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A424C7"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523ABE7"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868CF1"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D9D318"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83F584"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6EB2D4"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DCF3BD1"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622BEC"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3BCAF5"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E60B20"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457050"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F294EA"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47A567"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A15CCC"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71EC08"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78B44A"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AA95C5D"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4941C3"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663A5CEC" w14:textId="77777777" w:rsidR="001F0FDF" w:rsidRDefault="001F0FDF" w:rsidP="001F0FDF">
            <w:pPr>
              <w:spacing w:line="256" w:lineRule="auto"/>
              <w:jc w:val="center"/>
            </w:pPr>
          </w:p>
        </w:tc>
      </w:tr>
      <w:tr w:rsidR="001F0FDF" w14:paraId="395448B1" w14:textId="680BB39B" w:rsidTr="00650ADB">
        <w:trPr>
          <w:cantSplit/>
          <w:trHeight w:val="20"/>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DFA70F9" w14:textId="040836E6" w:rsidR="001F0FDF" w:rsidRDefault="001F0FDF" w:rsidP="001F0FDF">
            <w:pPr>
              <w:spacing w:line="256" w:lineRule="auto"/>
              <w:jc w:val="center"/>
              <w:rPr>
                <w:sz w:val="20"/>
              </w:rPr>
            </w:pPr>
            <w:r>
              <w:rPr>
                <w:sz w:val="20"/>
              </w:rPr>
              <w:t>ОК 4</w:t>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6D2A9726" w14:textId="087C9783" w:rsidR="001F0FDF" w:rsidRDefault="001F0FDF" w:rsidP="001F0FDF">
            <w:pPr>
              <w:spacing w:line="256" w:lineRule="auto"/>
              <w:jc w:val="center"/>
            </w:pPr>
            <w:r w:rsidRPr="00785602">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BCCDDE5" w14:textId="44AAF29F"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696113"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BDE94C"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ABE8D2"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0F7C76"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2668DF"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922114"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0BF5F3"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E74484"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3C629B"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9FA875"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A46284"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641701"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D34BEC"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1445F1"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CC2B03"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9ABA41"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E810E1"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DC433C"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0C10D1"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3EDE85D"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F7E15F"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23F63467" w14:textId="77777777" w:rsidR="001F0FDF" w:rsidRDefault="001F0FDF" w:rsidP="001F0FDF">
            <w:pPr>
              <w:spacing w:line="256" w:lineRule="auto"/>
              <w:jc w:val="center"/>
            </w:pPr>
          </w:p>
        </w:tc>
      </w:tr>
      <w:tr w:rsidR="001F0FDF" w14:paraId="7A7DFB5F" w14:textId="374506E5" w:rsidTr="00650ADB">
        <w:trPr>
          <w:cantSplit/>
          <w:trHeight w:val="20"/>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1758D62" w14:textId="4A2ED59E" w:rsidR="001F0FDF" w:rsidRDefault="001F0FDF" w:rsidP="001F0FDF">
            <w:pPr>
              <w:spacing w:line="256" w:lineRule="auto"/>
              <w:jc w:val="center"/>
              <w:rPr>
                <w:sz w:val="20"/>
              </w:rPr>
            </w:pPr>
            <w:r>
              <w:rPr>
                <w:sz w:val="20"/>
              </w:rPr>
              <w:t>ОК 5</w:t>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0671CB73" w14:textId="2ECD3FF4" w:rsidR="001F0FDF" w:rsidRDefault="001F0FDF" w:rsidP="001F0FDF">
            <w:pPr>
              <w:spacing w:line="256" w:lineRule="auto"/>
              <w:jc w:val="center"/>
            </w:pPr>
            <w:r w:rsidRPr="00785602">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BDD5B2" w14:textId="15F58165"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BBF97D"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5EF280"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89D3EB"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93B9C9"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4B1E93"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E0BCFA"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DBE98EA"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FD1789"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7CA408"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BADA8C4"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B600D1"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4A3B6D"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D694D8"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1910EA"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AAB0CF"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4DB9D5"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DF08E8" w14:textId="2F01566B"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656EBF"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564D48"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DFB055"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7C52F0"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6E2650DC" w14:textId="77777777" w:rsidR="001F0FDF" w:rsidRDefault="001F0FDF" w:rsidP="001F0FDF">
            <w:pPr>
              <w:spacing w:line="256" w:lineRule="auto"/>
              <w:jc w:val="center"/>
            </w:pPr>
          </w:p>
        </w:tc>
      </w:tr>
      <w:tr w:rsidR="001F0FDF" w14:paraId="579E0128" w14:textId="4EF907AD" w:rsidTr="00650ADB">
        <w:trPr>
          <w:cantSplit/>
          <w:trHeight w:val="20"/>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E21633F" w14:textId="01C5F3DB" w:rsidR="001F0FDF" w:rsidRDefault="001F0FDF" w:rsidP="001F0FDF">
            <w:pPr>
              <w:spacing w:line="256" w:lineRule="auto"/>
              <w:jc w:val="center"/>
              <w:rPr>
                <w:sz w:val="20"/>
              </w:rPr>
            </w:pPr>
            <w:r>
              <w:rPr>
                <w:sz w:val="20"/>
              </w:rPr>
              <w:t>ОК 6</w:t>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6B93FD35" w14:textId="131B326F" w:rsidR="001F0FDF" w:rsidRDefault="001F0FDF" w:rsidP="001F0FDF">
            <w:pPr>
              <w:spacing w:line="256" w:lineRule="auto"/>
              <w:jc w:val="center"/>
            </w:pPr>
            <w:r w:rsidRPr="00785602">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E94BEA" w14:textId="5696A064"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123CA8"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ADBB32"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F32F8C"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F740B83"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1EA91F6"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EE3707"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C1C4EA"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AC066C"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7F26AB"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FB21E7"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0FE7F8"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4315F8"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AEB51E"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7671A8F"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972D7E8"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D1D811"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5AD686"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E49E0F"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9074F2"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E35D67"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830B11"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42A84626" w14:textId="77777777" w:rsidR="001F0FDF" w:rsidRDefault="001F0FDF" w:rsidP="001F0FDF">
            <w:pPr>
              <w:spacing w:line="256" w:lineRule="auto"/>
              <w:jc w:val="center"/>
            </w:pPr>
          </w:p>
        </w:tc>
      </w:tr>
      <w:tr w:rsidR="001F0FDF" w14:paraId="1ACFAFB2" w14:textId="4C97F286" w:rsidTr="00650ADB">
        <w:trPr>
          <w:cantSplit/>
          <w:trHeight w:val="20"/>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39F3D16" w14:textId="2228C9CA" w:rsidR="001F0FDF" w:rsidRDefault="001F0FDF" w:rsidP="001F0FDF">
            <w:pPr>
              <w:spacing w:line="256" w:lineRule="auto"/>
              <w:jc w:val="center"/>
              <w:rPr>
                <w:sz w:val="20"/>
              </w:rPr>
            </w:pPr>
            <w:r>
              <w:rPr>
                <w:sz w:val="20"/>
              </w:rPr>
              <w:t>ОК 7</w:t>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08AE755D" w14:textId="156A880C" w:rsidR="001F0FDF" w:rsidRDefault="001F0FDF" w:rsidP="001F0FDF">
            <w:pPr>
              <w:spacing w:line="256" w:lineRule="auto"/>
              <w:jc w:val="center"/>
            </w:pPr>
            <w:r w:rsidRPr="00785602">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F761DC" w14:textId="2765D523"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3723234"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FCC357"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DEC143"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A90D79"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767E40"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DD625EF"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79FCA5"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DE0FF8"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F17889E"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4E0E1F9"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0ED9FC"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CD639F"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73CB1E"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43F738"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6FF775"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7534B8"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74625E"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EE7CCE"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369758"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58E0C4"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B371DB"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7C3FECE5" w14:textId="77777777" w:rsidR="001F0FDF" w:rsidRDefault="001F0FDF" w:rsidP="001F0FDF">
            <w:pPr>
              <w:spacing w:line="256" w:lineRule="auto"/>
              <w:jc w:val="center"/>
            </w:pPr>
          </w:p>
        </w:tc>
      </w:tr>
      <w:tr w:rsidR="001F0FDF" w14:paraId="551F16D7" w14:textId="3B7014D0" w:rsidTr="00650ADB">
        <w:trPr>
          <w:cantSplit/>
          <w:trHeight w:val="20"/>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C94081F" w14:textId="11D20AD4" w:rsidR="001F0FDF" w:rsidRDefault="001F0FDF" w:rsidP="001F0FDF">
            <w:pPr>
              <w:spacing w:line="256" w:lineRule="auto"/>
              <w:jc w:val="center"/>
              <w:rPr>
                <w:sz w:val="20"/>
              </w:rPr>
            </w:pPr>
            <w:r>
              <w:rPr>
                <w:sz w:val="20"/>
              </w:rPr>
              <w:t>ОК 8</w:t>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4E1AA97D" w14:textId="32F1DEEB" w:rsidR="001F0FDF" w:rsidRDefault="001F0FDF" w:rsidP="001F0FDF">
            <w:pPr>
              <w:spacing w:line="256" w:lineRule="auto"/>
              <w:jc w:val="center"/>
            </w:pPr>
            <w:r w:rsidRPr="00785602">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608598A" w14:textId="27D91580"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95FD986"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28D413"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5CDA69"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33AB36"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3C11E1"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786C7B9"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8A8B5A9"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4DE9BD"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0CCD3A"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2A148C"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63274B0"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B33012"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47FBDA"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95C7D0"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1F6CDF"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A0A006"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27C724" w14:textId="6E89940B"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0F9C6E"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F0CE19"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1F8062"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8CE747"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55DB40B5" w14:textId="77777777" w:rsidR="001F0FDF" w:rsidRDefault="001F0FDF" w:rsidP="001F0FDF">
            <w:pPr>
              <w:spacing w:line="256" w:lineRule="auto"/>
              <w:jc w:val="center"/>
            </w:pPr>
          </w:p>
        </w:tc>
      </w:tr>
      <w:tr w:rsidR="001F0FDF" w14:paraId="3E7C4435" w14:textId="574E5517" w:rsidTr="00650ADB">
        <w:trPr>
          <w:cantSplit/>
          <w:trHeight w:val="20"/>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4BC0B00" w14:textId="41F61339" w:rsidR="001F0FDF" w:rsidRDefault="001F0FDF" w:rsidP="001F0FDF">
            <w:pPr>
              <w:spacing w:line="256" w:lineRule="auto"/>
              <w:jc w:val="center"/>
              <w:rPr>
                <w:sz w:val="20"/>
              </w:rPr>
            </w:pPr>
            <w:r>
              <w:rPr>
                <w:sz w:val="20"/>
              </w:rPr>
              <w:t>ОК 9</w:t>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3F3E90F7" w14:textId="0401BDCF" w:rsidR="001F0FDF" w:rsidRDefault="001F0FDF" w:rsidP="001F0FDF">
            <w:pPr>
              <w:spacing w:line="256" w:lineRule="auto"/>
              <w:jc w:val="center"/>
              <w:rPr>
                <w:lang w:val="ru-RU"/>
              </w:rPr>
            </w:pPr>
            <w:r w:rsidRPr="00785602">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FED11F" w14:textId="6FE50004" w:rsidR="001F0FDF" w:rsidRDefault="001F0FDF" w:rsidP="001F0FDF">
            <w:pPr>
              <w:spacing w:line="256" w:lineRule="auto"/>
              <w:jc w:val="center"/>
              <w:rPr>
                <w:lang w:val="ru-RU"/>
              </w:rP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A96F19"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17EDF2"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102AEA"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4B3039"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85ACAE"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3E9555" w14:textId="77777777" w:rsidR="001F0FDF" w:rsidRDefault="001F0FDF" w:rsidP="001F0FDF">
            <w:pPr>
              <w:spacing w:line="256" w:lineRule="auto"/>
              <w:jc w:val="center"/>
              <w:rPr>
                <w:lang w:val="ru-RU"/>
              </w:rP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F3BD1D"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AAD635"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E86C79"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9620CC"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1701075"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3435A4"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4FAA5F3"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BD3F28"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2CC051"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DAB4A6"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511A40"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768C9D8"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14069C"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D4E6FC7"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230EB7"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73233E6D" w14:textId="77777777" w:rsidR="001F0FDF" w:rsidRDefault="001F0FDF" w:rsidP="001F0FDF">
            <w:pPr>
              <w:spacing w:line="256" w:lineRule="auto"/>
              <w:jc w:val="center"/>
            </w:pPr>
          </w:p>
        </w:tc>
      </w:tr>
      <w:tr w:rsidR="001F0FDF" w14:paraId="45486261" w14:textId="2A1ECB18" w:rsidTr="00650ADB">
        <w:trPr>
          <w:cantSplit/>
          <w:trHeight w:val="20"/>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0517C05" w14:textId="184C51FE" w:rsidR="001F0FDF" w:rsidRDefault="001F0FDF" w:rsidP="001F0FDF">
            <w:pPr>
              <w:spacing w:line="256" w:lineRule="auto"/>
              <w:jc w:val="center"/>
              <w:rPr>
                <w:sz w:val="20"/>
              </w:rPr>
            </w:pPr>
            <w:r>
              <w:rPr>
                <w:sz w:val="20"/>
              </w:rPr>
              <w:t>ОК 10</w:t>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29DF1E56" w14:textId="51DB58E8" w:rsidR="001F0FDF" w:rsidRDefault="001F0FDF" w:rsidP="001F0FDF">
            <w:pPr>
              <w:spacing w:line="256" w:lineRule="auto"/>
              <w:jc w:val="center"/>
            </w:pPr>
            <w:r w:rsidRPr="00785602">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0FB2B2" w14:textId="4845E3F3"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471934"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9E9EC2"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3D3B2B"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138710"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312B42"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555088"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FF24CE"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33E3E7"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BAF26D"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F333D0" w14:textId="111CD67A"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8759821"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59FD75"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15D58AE"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1FE99E"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524D82" w14:textId="198C3013" w:rsidR="001F0FDF" w:rsidRDefault="00CE58E9"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74386A" w14:textId="2FC0FBE4"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A4F938" w14:textId="321CFF00" w:rsidR="001F0FDF" w:rsidRDefault="00CE58E9"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8F9DAD1"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4C7F56" w14:textId="1D6F8263" w:rsidR="001F0FDF" w:rsidRDefault="00CE58E9"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5BDC004"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7C0EA6"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7A6215FB" w14:textId="59E9CC35" w:rsidR="001F0FDF" w:rsidRDefault="00CE58E9" w:rsidP="001F0FDF">
            <w:pPr>
              <w:spacing w:line="256" w:lineRule="auto"/>
              <w:jc w:val="center"/>
            </w:pPr>
            <w:r>
              <w:sym w:font="Wingdings" w:char="F09F"/>
            </w:r>
          </w:p>
        </w:tc>
      </w:tr>
      <w:tr w:rsidR="001F0FDF" w14:paraId="62B94C2A" w14:textId="1FF23C37" w:rsidTr="00650ADB">
        <w:trPr>
          <w:cantSplit/>
          <w:trHeight w:val="20"/>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4F30865" w14:textId="42F24069" w:rsidR="001F0FDF" w:rsidRDefault="001F0FDF" w:rsidP="001F0FDF">
            <w:pPr>
              <w:spacing w:line="256" w:lineRule="auto"/>
              <w:jc w:val="center"/>
              <w:rPr>
                <w:bCs/>
                <w:sz w:val="20"/>
              </w:rPr>
            </w:pPr>
            <w:r>
              <w:rPr>
                <w:bCs/>
                <w:sz w:val="20"/>
              </w:rPr>
              <w:t>ОК 11</w:t>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3DAD1241" w14:textId="66EEAAA6" w:rsidR="001F0FDF" w:rsidRDefault="001F0FDF" w:rsidP="001F0FDF">
            <w:pPr>
              <w:spacing w:line="256" w:lineRule="auto"/>
              <w:jc w:val="center"/>
            </w:pPr>
            <w:r w:rsidRPr="00785602">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95C668" w14:textId="2D5A3A6D" w:rsidR="001F0FDF" w:rsidRDefault="003C6BF2"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E97B11" w14:textId="798026AF" w:rsidR="001F0FDF" w:rsidRDefault="003C6BF2"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231B9C" w14:textId="44590587" w:rsidR="001F0FDF" w:rsidRDefault="003C6BF2"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E700BE" w14:textId="7EB50A44" w:rsidR="001F0FDF" w:rsidRDefault="003C6BF2"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146765"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CF5686"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371B6F"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245979" w14:textId="0257DE4C" w:rsidR="001F0FDF" w:rsidRDefault="003C6BF2"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89633B" w14:textId="7FF7CC5E" w:rsidR="001F0FDF" w:rsidRDefault="003C6BF2"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B093F8" w14:textId="438ACF5D"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295A26" w14:textId="3F41EE03" w:rsidR="001F0FDF" w:rsidRDefault="003C6BF2"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032ED39"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C386FC" w14:textId="5F54D104" w:rsidR="001F0FDF" w:rsidRDefault="003C6BF2"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41E7C3C"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911264" w14:textId="53E35DD2" w:rsidR="001F0FDF" w:rsidRDefault="003C6BF2"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7B6543" w14:textId="5493132F" w:rsidR="001F0FDF" w:rsidRDefault="003C6BF2"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E89A7F" w14:textId="2953E05F" w:rsidR="001F0FDF" w:rsidRDefault="003C6BF2"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7BEE33" w14:textId="11D35E60" w:rsidR="001F0FDF" w:rsidRDefault="003C6BF2"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B6E023A"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5853E4"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5975687"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DF46E6"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2AFCD18A" w14:textId="74D855C0" w:rsidR="001F0FDF" w:rsidRDefault="003C6BF2" w:rsidP="001F0FDF">
            <w:pPr>
              <w:spacing w:line="256" w:lineRule="auto"/>
              <w:jc w:val="center"/>
            </w:pPr>
            <w:r>
              <w:sym w:font="Wingdings" w:char="F09F"/>
            </w:r>
          </w:p>
        </w:tc>
      </w:tr>
      <w:tr w:rsidR="001F0FDF" w14:paraId="6BB906AA" w14:textId="3FFF6084" w:rsidTr="00650ADB">
        <w:trPr>
          <w:cantSplit/>
          <w:trHeight w:val="20"/>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9ABD733" w14:textId="629DCC64" w:rsidR="001F0FDF" w:rsidRDefault="001F0FDF" w:rsidP="001F0FDF">
            <w:pPr>
              <w:spacing w:line="256" w:lineRule="auto"/>
              <w:jc w:val="center"/>
              <w:rPr>
                <w:bCs/>
                <w:sz w:val="20"/>
              </w:rPr>
            </w:pPr>
            <w:r>
              <w:rPr>
                <w:bCs/>
                <w:sz w:val="20"/>
              </w:rPr>
              <w:t>ОК 12</w:t>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6D0FBAA4" w14:textId="6D15917F" w:rsidR="001F0FDF" w:rsidRDefault="001F0FDF" w:rsidP="001F0FDF">
            <w:pPr>
              <w:spacing w:line="256" w:lineRule="auto"/>
              <w:jc w:val="center"/>
            </w:pPr>
            <w:r w:rsidRPr="00785602">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6BA79A" w14:textId="2A5E8E87" w:rsidR="001F0FDF" w:rsidRDefault="003C6BF2"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09A453" w14:textId="7167AE2F" w:rsidR="001F0FDF" w:rsidRDefault="001F0FDF" w:rsidP="001F0FDF">
            <w:pPr>
              <w:spacing w:line="256" w:lineRule="auto"/>
              <w:jc w:val="center"/>
            </w:pPr>
            <w:r w:rsidRPr="007D14BE">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F1D4C7" w14:textId="31924613" w:rsidR="001F0FDF" w:rsidRDefault="001F0FDF" w:rsidP="001F0FDF">
            <w:pPr>
              <w:spacing w:line="256" w:lineRule="auto"/>
              <w:jc w:val="center"/>
            </w:pPr>
            <w:r w:rsidRPr="007D14BE">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7C9ADB" w14:textId="088E9A8D" w:rsidR="001F0FDF" w:rsidRDefault="003C6BF2"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4D7EC1"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04789F"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9442AE"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CEDBAA" w14:textId="53970A43"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CDC30D"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C0AFB4"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214808" w14:textId="61CBCDF7" w:rsidR="001F0FDF" w:rsidRDefault="003C6BF2"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CBAA47" w14:textId="62A96627" w:rsidR="001F0FDF" w:rsidRDefault="003C6BF2"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5020E9"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0B708C" w14:textId="17C0D5D0" w:rsidR="001F0FDF" w:rsidRDefault="003C6BF2"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E985E6" w14:textId="6471917E"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C296A1"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1982AA"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B6AE58" w14:textId="5BD758C3" w:rsidR="001F0FDF" w:rsidRDefault="003C6BF2"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4B1FBD"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0D7138"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BD7033" w14:textId="6F7526A0" w:rsidR="001F0FDF" w:rsidRDefault="003C6BF2"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861BEF" w14:textId="73E770DA"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4326896F" w14:textId="7C57B6A4" w:rsidR="001F0FDF" w:rsidRDefault="003C6BF2" w:rsidP="001F0FDF">
            <w:pPr>
              <w:spacing w:line="256" w:lineRule="auto"/>
              <w:jc w:val="center"/>
            </w:pPr>
            <w:r>
              <w:sym w:font="Wingdings" w:char="F09F"/>
            </w:r>
          </w:p>
        </w:tc>
      </w:tr>
      <w:tr w:rsidR="00650ADB" w14:paraId="02ED67E8" w14:textId="38734D3A" w:rsidTr="00650ADB">
        <w:trPr>
          <w:cantSplit/>
          <w:trHeight w:val="20"/>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4419F0B" w14:textId="5AB706C5" w:rsidR="001F0FDF" w:rsidRDefault="001F0FDF" w:rsidP="001F0FDF">
            <w:pPr>
              <w:spacing w:line="256" w:lineRule="auto"/>
              <w:jc w:val="center"/>
              <w:rPr>
                <w:bCs/>
                <w:sz w:val="20"/>
              </w:rPr>
            </w:pPr>
            <w:r>
              <w:rPr>
                <w:bCs/>
                <w:sz w:val="20"/>
              </w:rPr>
              <w:t>ОК 13</w:t>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0A6EB389" w14:textId="6F7BA441" w:rsidR="001F0FDF" w:rsidRDefault="001F0FDF" w:rsidP="001F0FDF">
            <w:pPr>
              <w:spacing w:line="256" w:lineRule="auto"/>
              <w:jc w:val="center"/>
            </w:pPr>
            <w:r w:rsidRPr="00785602">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7F496E" w14:textId="587085C7" w:rsidR="001F0FDF" w:rsidRDefault="003C6BF2"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30D209" w14:textId="6FC908F8" w:rsidR="001F0FDF" w:rsidRDefault="003C6BF2"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F66B47"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97E4BA0"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D2801E1"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DCFCE4"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DE7CE2"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69E3F0" w14:textId="0E69FE98" w:rsidR="001F0FDF" w:rsidRDefault="003C6BF2"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5A2F00"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C9F168"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3F1DE5" w14:textId="1358C14C" w:rsidR="001F0FDF" w:rsidRDefault="003C6BF2"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9B2D32" w14:textId="4EFC3D4D" w:rsidR="001F0FDF" w:rsidRDefault="003C6BF2"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721AA7C"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1963049"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C7472D" w14:textId="3DC891C2" w:rsidR="001F0FDF" w:rsidRDefault="003C6BF2"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0236FB"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904066A"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76D212" w14:textId="528C90B3" w:rsidR="001F0FDF" w:rsidRDefault="003C6BF2"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65D3E8" w14:textId="7597F8F8" w:rsidR="001F0FDF" w:rsidRDefault="003C6BF2"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C7F3D2E"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85AD5A4"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C2DCCE"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3A66851C" w14:textId="27C8F404" w:rsidR="001F0FDF" w:rsidRDefault="003226C7" w:rsidP="001F0FDF">
            <w:pPr>
              <w:spacing w:line="256" w:lineRule="auto"/>
              <w:jc w:val="center"/>
            </w:pPr>
            <w:r>
              <w:sym w:font="Wingdings" w:char="F09F"/>
            </w:r>
          </w:p>
        </w:tc>
      </w:tr>
      <w:tr w:rsidR="00650ADB" w14:paraId="3293872F" w14:textId="0A0D5140" w:rsidTr="00650ADB">
        <w:trPr>
          <w:cantSplit/>
          <w:trHeight w:val="20"/>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8B7D019" w14:textId="3A8BA9BB" w:rsidR="001F0FDF" w:rsidRDefault="001F0FDF" w:rsidP="001F0FDF">
            <w:pPr>
              <w:spacing w:line="256" w:lineRule="auto"/>
              <w:jc w:val="center"/>
              <w:rPr>
                <w:bCs/>
                <w:sz w:val="20"/>
              </w:rPr>
            </w:pPr>
            <w:r>
              <w:rPr>
                <w:bCs/>
                <w:sz w:val="20"/>
              </w:rPr>
              <w:t>ОК 14</w:t>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5BC8AA65" w14:textId="755939D6" w:rsidR="001F0FDF" w:rsidRDefault="001F0FDF" w:rsidP="001F0FDF">
            <w:pPr>
              <w:spacing w:line="256" w:lineRule="auto"/>
              <w:jc w:val="center"/>
            </w:pPr>
            <w:r w:rsidRPr="00785602">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B73E5A" w14:textId="6345F3A0" w:rsidR="001F0FDF" w:rsidRDefault="003226C7"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DFE96D" w14:textId="0DA0277B" w:rsidR="001F0FDF" w:rsidRDefault="003226C7"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0AAF45"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F2DE81"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4EDF0B"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CF7D36"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03871C"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633F2B" w14:textId="541751CE" w:rsidR="001F0FDF" w:rsidRDefault="003226C7"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7B5A85" w14:textId="1DAA278D" w:rsidR="001F0FDF" w:rsidRDefault="003226C7"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4C6A91"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A13D1A" w14:textId="23BC0C4A" w:rsidR="001F0FDF" w:rsidRDefault="003226C7"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4BBEDB" w14:textId="003031FA" w:rsidR="001F0FDF" w:rsidRDefault="003226C7"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E5B811"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BD33C38"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1B9F43B"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5DB44A4"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7E50CD1"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295B1B"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29908F4"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3F952EE"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EF4995"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E699CA"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3BF2C211" w14:textId="53F9F50C" w:rsidR="001F0FDF" w:rsidRDefault="003226C7" w:rsidP="001F0FDF">
            <w:pPr>
              <w:spacing w:line="256" w:lineRule="auto"/>
              <w:jc w:val="center"/>
            </w:pPr>
            <w:r>
              <w:sym w:font="Wingdings" w:char="F09F"/>
            </w:r>
          </w:p>
        </w:tc>
      </w:tr>
      <w:tr w:rsidR="00650ADB" w14:paraId="542CC6F3" w14:textId="6B0BDA65" w:rsidTr="00650ADB">
        <w:trPr>
          <w:cantSplit/>
          <w:trHeight w:val="20"/>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0B5F408" w14:textId="1AFB2F92" w:rsidR="001F0FDF" w:rsidRDefault="001F0FDF" w:rsidP="001F0FDF">
            <w:pPr>
              <w:spacing w:line="256" w:lineRule="auto"/>
              <w:jc w:val="center"/>
              <w:rPr>
                <w:bCs/>
                <w:sz w:val="20"/>
              </w:rPr>
            </w:pPr>
            <w:r>
              <w:rPr>
                <w:bCs/>
                <w:sz w:val="20"/>
              </w:rPr>
              <w:t>ОК 15</w:t>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2A893923" w14:textId="7B0CBA0E" w:rsidR="001F0FDF" w:rsidRDefault="001F0FDF" w:rsidP="001F0FDF">
            <w:pPr>
              <w:spacing w:line="256" w:lineRule="auto"/>
              <w:jc w:val="center"/>
            </w:pPr>
            <w:r w:rsidRPr="00785602">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5FCE91" w14:textId="373AB42A" w:rsidR="001F0FDF" w:rsidRDefault="003226C7"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846D96" w14:textId="621E7936" w:rsidR="001F0FDF" w:rsidRDefault="003226C7"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6CF653"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329809" w14:textId="0ED8F0E2" w:rsidR="001F0FDF" w:rsidRDefault="003226C7"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FF487F" w14:textId="5F5CF5AE" w:rsidR="001F0FDF" w:rsidRDefault="003226C7"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8CDE97" w14:textId="0C4A061B" w:rsidR="001F0FDF" w:rsidRDefault="003226C7"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44385E"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33758B"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313806"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3F38E9"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7730DE" w14:textId="461CF12C" w:rsidR="001F0FDF" w:rsidRDefault="003226C7"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27B7A6E"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6149A3D"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F6DEC8D"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718C79F"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AEF5E7"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F1C8245"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BE8BBA" w14:textId="0436C677" w:rsidR="001F0FDF" w:rsidRDefault="003E5542"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0031F62"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2D7D104"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C7A34D6"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749B9ED"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40C634D3" w14:textId="157EA061" w:rsidR="001F0FDF" w:rsidRDefault="003E5542" w:rsidP="001F0FDF">
            <w:pPr>
              <w:spacing w:line="256" w:lineRule="auto"/>
              <w:jc w:val="center"/>
            </w:pPr>
            <w:r>
              <w:sym w:font="Wingdings" w:char="F09F"/>
            </w:r>
          </w:p>
        </w:tc>
      </w:tr>
      <w:tr w:rsidR="00650ADB" w14:paraId="3918155A" w14:textId="0EE55E4B" w:rsidTr="00650ADB">
        <w:trPr>
          <w:cantSplit/>
          <w:trHeight w:val="20"/>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4D94C44" w14:textId="315CB634" w:rsidR="001F0FDF" w:rsidRDefault="001F0FDF" w:rsidP="001F0FDF">
            <w:pPr>
              <w:shd w:val="clear" w:color="auto" w:fill="FFFFFF"/>
              <w:spacing w:line="256" w:lineRule="auto"/>
              <w:ind w:left="29"/>
              <w:jc w:val="center"/>
              <w:rPr>
                <w:sz w:val="20"/>
              </w:rPr>
            </w:pPr>
            <w:r>
              <w:rPr>
                <w:sz w:val="20"/>
              </w:rPr>
              <w:t>ОК 16</w:t>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58F59657" w14:textId="324A99E8" w:rsidR="001F0FDF" w:rsidRDefault="001F0FDF" w:rsidP="001F0FDF">
            <w:pPr>
              <w:spacing w:line="256" w:lineRule="auto"/>
              <w:jc w:val="center"/>
            </w:pPr>
            <w:r w:rsidRPr="00785602">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F4FAD70" w14:textId="6D61B8A5"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EBD6846"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55FCF3" w14:textId="44688159" w:rsidR="001F0FDF" w:rsidRDefault="003E5542"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D5E6F7"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0A9920"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A14328"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9A29E7" w14:textId="7836FD0F" w:rsidR="001F0FDF" w:rsidRDefault="003E5542"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464AA0"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A9AF72"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BC81A6"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C6CA51" w14:textId="70971E75" w:rsidR="001F0FDF" w:rsidRDefault="003E5542"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EBD8E4B"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908E189"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C11C35"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641C7C" w14:textId="70787200" w:rsidR="001F0FDF" w:rsidRDefault="003E5542"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A58502"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EEC6DE7"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40F807"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A781ED4"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D436F46" w14:textId="77777777" w:rsidR="001F0FDF" w:rsidRDefault="001F0FDF" w:rsidP="001F0FDF">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10BC79"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1B6B50" w14:textId="77777777" w:rsidR="001F0FDF" w:rsidRDefault="001F0FDF" w:rsidP="001F0FDF">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105F1C58" w14:textId="57BA61CF" w:rsidR="001F0FDF" w:rsidRDefault="003E5542" w:rsidP="001F0FDF">
            <w:pPr>
              <w:spacing w:line="256" w:lineRule="auto"/>
              <w:jc w:val="center"/>
            </w:pPr>
            <w:r>
              <w:sym w:font="Wingdings" w:char="F09F"/>
            </w:r>
          </w:p>
        </w:tc>
      </w:tr>
      <w:tr w:rsidR="003E5542" w14:paraId="7461E4D1" w14:textId="2BCF1F2E" w:rsidTr="00650ADB">
        <w:trPr>
          <w:cantSplit/>
          <w:trHeight w:val="20"/>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BF7F5E2" w14:textId="4CC6AB47" w:rsidR="003E5542" w:rsidRDefault="003E5542" w:rsidP="003E5542">
            <w:pPr>
              <w:shd w:val="clear" w:color="auto" w:fill="FFFFFF"/>
              <w:spacing w:line="256" w:lineRule="auto"/>
              <w:ind w:left="29"/>
              <w:jc w:val="center"/>
              <w:rPr>
                <w:sz w:val="20"/>
              </w:rPr>
            </w:pPr>
            <w:r>
              <w:rPr>
                <w:sz w:val="20"/>
              </w:rPr>
              <w:t>ОК 17</w:t>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5D8EA6AC" w14:textId="034DD287" w:rsidR="003E5542" w:rsidRDefault="003E5542" w:rsidP="003E5542">
            <w:pPr>
              <w:spacing w:line="256" w:lineRule="auto"/>
              <w:jc w:val="center"/>
            </w:pPr>
            <w:r w:rsidRPr="00785602">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A0D74A" w14:textId="5B922A22"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6FF2D9" w14:textId="116730D3"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C434D0"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2B026E" w14:textId="3EC8CA4C"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08FAE5" w14:textId="38058F90"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8E013A" w14:textId="48616BDE"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D1E655"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7E4A09"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EAF82F"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4016C4"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B62210" w14:textId="5C73F458"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1631A25" w14:textId="12C0665C"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EEE72A" w14:textId="7A239E4D"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5271B6A" w14:textId="2A1F8B38"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536D39" w14:textId="172CA67B"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921AFE"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2262B4" w14:textId="26FB8CEF"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318AD3" w14:textId="1B5A74E8"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0A7AF2B" w14:textId="58F9C243"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F801D3" w14:textId="009E6CDE"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46AE993" w14:textId="55EF8790"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8F71DD" w14:textId="613075B4"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43EBFEED" w14:textId="2AAC621B" w:rsidR="003E5542" w:rsidRDefault="003E5542" w:rsidP="003E5542">
            <w:pPr>
              <w:spacing w:line="256" w:lineRule="auto"/>
              <w:jc w:val="center"/>
            </w:pPr>
            <w:r>
              <w:sym w:font="Wingdings" w:char="F09F"/>
            </w:r>
          </w:p>
        </w:tc>
      </w:tr>
      <w:tr w:rsidR="00650ADB" w14:paraId="38BA3B22" w14:textId="4F9FB46C" w:rsidTr="00650ADB">
        <w:trPr>
          <w:cantSplit/>
          <w:trHeight w:val="20"/>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A9417BD" w14:textId="7CA59A15" w:rsidR="003E5542" w:rsidRDefault="003E5542" w:rsidP="003E5542">
            <w:pPr>
              <w:shd w:val="clear" w:color="auto" w:fill="FFFFFF"/>
              <w:spacing w:line="256" w:lineRule="auto"/>
              <w:ind w:left="34"/>
              <w:jc w:val="center"/>
              <w:rPr>
                <w:sz w:val="20"/>
              </w:rPr>
            </w:pPr>
            <w:r>
              <w:rPr>
                <w:sz w:val="20"/>
              </w:rPr>
              <w:t>ОК 18</w:t>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5438EEC5" w14:textId="41539536" w:rsidR="003E5542" w:rsidRDefault="003E5542" w:rsidP="003E5542">
            <w:pPr>
              <w:spacing w:line="256" w:lineRule="auto"/>
              <w:jc w:val="center"/>
            </w:pPr>
            <w:r w:rsidRPr="00785602">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5FAA91" w14:textId="62E9DFE3"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1F4EA6" w14:textId="4E08FE86"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190535"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E97FFF"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E026E3" w14:textId="6B2F8836"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40B6B9"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AE8C08"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3EEAEB" w14:textId="115FCAFB"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C7154E"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894CAB"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4F155C" w14:textId="700105F7"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FC4464" w14:textId="6030BD53"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D85C3D" w14:textId="698D8509"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575492" w14:textId="6C15E9A4"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5438A9"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0E7A24" w14:textId="373ED55E"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970B39D" w14:textId="77777777"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A73D51"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1E81782" w14:textId="77777777"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FDA89DB" w14:textId="77777777"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DE74FCE" w14:textId="77777777"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ED62FC"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3CD96368" w14:textId="77777777" w:rsidR="003E5542" w:rsidRDefault="003E5542" w:rsidP="003E5542">
            <w:pPr>
              <w:spacing w:line="256" w:lineRule="auto"/>
              <w:jc w:val="center"/>
            </w:pPr>
          </w:p>
        </w:tc>
      </w:tr>
      <w:tr w:rsidR="00650ADB" w14:paraId="7B79B35C" w14:textId="7AC77441" w:rsidTr="00650ADB">
        <w:trPr>
          <w:cantSplit/>
          <w:trHeight w:val="20"/>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B7B5F04" w14:textId="781508EB" w:rsidR="003E5542" w:rsidRDefault="003E5542" w:rsidP="003E5542">
            <w:pPr>
              <w:spacing w:line="256" w:lineRule="auto"/>
              <w:jc w:val="center"/>
              <w:rPr>
                <w:sz w:val="20"/>
              </w:rPr>
            </w:pPr>
            <w:r>
              <w:rPr>
                <w:sz w:val="20"/>
              </w:rPr>
              <w:t>ОК 19</w:t>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00B5A96B" w14:textId="3E901F0B" w:rsidR="003E5542" w:rsidRDefault="003E5542" w:rsidP="003E5542">
            <w:pPr>
              <w:spacing w:line="256" w:lineRule="auto"/>
              <w:jc w:val="center"/>
            </w:pPr>
            <w:r w:rsidRPr="00785602">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F90A3A" w14:textId="3581EA2E"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0A0A85" w14:textId="3A14F215"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4253AE" w14:textId="60A0EE44"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90F901" w14:textId="16FE5ED4"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AD5714" w14:textId="51FD43D1"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F2918C" w14:textId="44E6D7CD"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C6AEA7" w14:textId="408962C9"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27342F"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0997B0"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0CFFA6"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B84C6F" w14:textId="1416FD44"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85F3FF" w14:textId="186A321A"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2EE384F" w14:textId="77777777"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F2EACA"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D263B26" w14:textId="77777777"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EB7ECA1" w14:textId="77777777"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0FDD5CC" w14:textId="77777777"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FFCFDF"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D672E8"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2030067" w14:textId="77777777"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334C42"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301357A" w14:textId="77777777"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50C3DBE5" w14:textId="77777777" w:rsidR="003E5542" w:rsidRDefault="003E5542" w:rsidP="003E5542">
            <w:pPr>
              <w:spacing w:line="256" w:lineRule="auto"/>
              <w:jc w:val="center"/>
            </w:pPr>
          </w:p>
        </w:tc>
      </w:tr>
      <w:tr w:rsidR="003E5542" w14:paraId="6951A14A" w14:textId="04D7CAD1" w:rsidTr="00650ADB">
        <w:trPr>
          <w:cantSplit/>
          <w:trHeight w:val="20"/>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6E2D606" w14:textId="5A0411C9" w:rsidR="003E5542" w:rsidRDefault="003E5542" w:rsidP="003E5542">
            <w:pPr>
              <w:spacing w:line="256" w:lineRule="auto"/>
              <w:jc w:val="center"/>
              <w:rPr>
                <w:sz w:val="20"/>
              </w:rPr>
            </w:pPr>
            <w:r>
              <w:rPr>
                <w:sz w:val="20"/>
              </w:rPr>
              <w:t>ОК 20</w:t>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7D09D74B" w14:textId="0387C5AB" w:rsidR="003E5542" w:rsidRDefault="003E5542" w:rsidP="003E5542">
            <w:pPr>
              <w:spacing w:line="256" w:lineRule="auto"/>
              <w:jc w:val="center"/>
            </w:pPr>
            <w:r w:rsidRPr="00785602">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39528F" w14:textId="0AB6D2C4"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21227E" w14:textId="22C07209"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354736"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F9E42B" w14:textId="4BE38C06"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B321B6" w14:textId="737FAA54"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920FFA8" w14:textId="0279BEFF"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FCC73E"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746EFD"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D2B51B"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7A9471"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9D7F68" w14:textId="13A0E64D"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F9B726" w14:textId="1EAFCB27"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F41AA7" w14:textId="591163F8"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AF373B" w14:textId="0B3501E8"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E6C5F9" w14:textId="0B96C879"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45BEE5"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B91E12" w14:textId="32957D5C"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C3924B" w14:textId="3D599223"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D04DE4" w14:textId="30481691"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490D67" w14:textId="589687F3"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93FFB6" w14:textId="21EA55DD"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C5B40C" w14:textId="35ECB7EF"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658C799B" w14:textId="55590B96" w:rsidR="003E5542" w:rsidRDefault="003E5542" w:rsidP="003E5542">
            <w:pPr>
              <w:spacing w:line="256" w:lineRule="auto"/>
              <w:jc w:val="center"/>
            </w:pPr>
            <w:r>
              <w:sym w:font="Wingdings" w:char="F09F"/>
            </w:r>
          </w:p>
        </w:tc>
      </w:tr>
      <w:tr w:rsidR="00650ADB" w14:paraId="11FDFC84" w14:textId="59222CAA" w:rsidTr="00650ADB">
        <w:trPr>
          <w:cantSplit/>
          <w:trHeight w:val="20"/>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BA57270" w14:textId="77777777" w:rsidR="003E5542" w:rsidRDefault="003E5542" w:rsidP="003E5542">
            <w:pPr>
              <w:spacing w:line="256" w:lineRule="auto"/>
              <w:jc w:val="center"/>
              <w:rPr>
                <w:sz w:val="20"/>
              </w:rPr>
            </w:pPr>
            <w:r>
              <w:rPr>
                <w:sz w:val="20"/>
              </w:rPr>
              <w:t>ОК 21</w:t>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64DC6C0B" w14:textId="3F13E95E" w:rsidR="003E5542" w:rsidRDefault="003E5542" w:rsidP="003E5542">
            <w:pPr>
              <w:spacing w:line="256" w:lineRule="auto"/>
              <w:jc w:val="center"/>
            </w:pPr>
            <w:r w:rsidRPr="00785602">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243BBC" w14:textId="7CF186FA"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A145751" w14:textId="77777777"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96684DB" w14:textId="58D41211"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03BBDF"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4B2C95"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FA3069"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2015A5"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EB2B30"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E4BEE2"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7BB3E7"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B1698D" w14:textId="5AC5E9B8"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494D016" w14:textId="77777777"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FF9D7A"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8494814" w14:textId="77777777"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5F23A6"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E75EDD"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2F09AB"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92C69B"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DD9E7D9" w14:textId="77777777"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A04AE0"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F651B17" w14:textId="77777777"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CCFF2D" w14:textId="26E36F7E" w:rsidR="003E5542" w:rsidRDefault="00F12495"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0F184B2E" w14:textId="7E38E9BF" w:rsidR="003E5542" w:rsidRDefault="00F12495" w:rsidP="003E5542">
            <w:pPr>
              <w:spacing w:line="256" w:lineRule="auto"/>
              <w:jc w:val="center"/>
            </w:pPr>
            <w:r>
              <w:sym w:font="Wingdings" w:char="F09F"/>
            </w:r>
          </w:p>
        </w:tc>
      </w:tr>
      <w:tr w:rsidR="00650ADB" w14:paraId="017384E7" w14:textId="3208D9E3" w:rsidTr="00650ADB">
        <w:trPr>
          <w:cantSplit/>
          <w:trHeight w:val="20"/>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7CD1B49" w14:textId="77777777" w:rsidR="003E5542" w:rsidRDefault="003E5542" w:rsidP="003E5542">
            <w:pPr>
              <w:spacing w:line="256" w:lineRule="auto"/>
              <w:jc w:val="center"/>
              <w:rPr>
                <w:sz w:val="20"/>
              </w:rPr>
            </w:pPr>
            <w:r>
              <w:rPr>
                <w:sz w:val="20"/>
              </w:rPr>
              <w:t>ОК 22</w:t>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19C9B361" w14:textId="79ECA1F2" w:rsidR="003E5542" w:rsidRDefault="003E5542" w:rsidP="003E5542">
            <w:pPr>
              <w:spacing w:line="256" w:lineRule="auto"/>
              <w:jc w:val="center"/>
            </w:pPr>
            <w:r w:rsidRPr="00785602">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9C965C" w14:textId="00936CD3" w:rsidR="003E5542" w:rsidRDefault="00F12495"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413543"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A556A1" w14:textId="32C29925" w:rsidR="003E5542" w:rsidRDefault="00F12495"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F9521B"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CF93C7" w14:textId="6E79E6A6" w:rsidR="003E5542" w:rsidRDefault="00F12495"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64F516"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1B24E2"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62D9E0"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4D562C"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EF89C2" w14:textId="55925B36" w:rsidR="003E5542" w:rsidRDefault="00F12495"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84C506" w14:textId="6AC2143C" w:rsidR="003E5542" w:rsidRDefault="00F12495"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885562" w14:textId="328F3809" w:rsidR="003E5542" w:rsidRDefault="00F12495"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C4091C7" w14:textId="77777777"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4255ED4" w14:textId="3B657CDF"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B3B533" w14:textId="3F745B6A" w:rsidR="003E5542" w:rsidRDefault="00F12495"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3B1243"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3858AD" w14:textId="6DE3DAA1" w:rsidR="003E5542" w:rsidRDefault="00F12495"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AEB181" w14:textId="59474C9F" w:rsidR="003E5542" w:rsidRDefault="00F12495"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DC4E5F"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CB7684F" w14:textId="1F534C9A"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3295159" w14:textId="77777777"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22BB72"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189B9975" w14:textId="77777777" w:rsidR="003E5542" w:rsidRDefault="003E5542" w:rsidP="003E5542">
            <w:pPr>
              <w:spacing w:line="256" w:lineRule="auto"/>
              <w:jc w:val="center"/>
            </w:pPr>
          </w:p>
        </w:tc>
      </w:tr>
      <w:tr w:rsidR="003E5542" w14:paraId="0C8A57E2" w14:textId="245AD5A1" w:rsidTr="00650ADB">
        <w:trPr>
          <w:cantSplit/>
          <w:trHeight w:val="20"/>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7BE344F" w14:textId="77777777" w:rsidR="003E5542" w:rsidRDefault="003E5542" w:rsidP="003E5542">
            <w:pPr>
              <w:spacing w:line="256" w:lineRule="auto"/>
              <w:jc w:val="center"/>
              <w:rPr>
                <w:sz w:val="20"/>
              </w:rPr>
            </w:pPr>
            <w:r>
              <w:rPr>
                <w:sz w:val="20"/>
              </w:rPr>
              <w:t>ОК 23</w:t>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35B00730" w14:textId="293EA019" w:rsidR="003E5542" w:rsidRDefault="003E5542" w:rsidP="003E5542">
            <w:pPr>
              <w:spacing w:line="256" w:lineRule="auto"/>
              <w:jc w:val="center"/>
            </w:pPr>
            <w:r w:rsidRPr="00785602">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E9A2D9" w14:textId="6290A91C"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195692" w14:textId="62B482B1"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1ADC8E"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8C124C" w14:textId="4206B33E"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A6B7DD" w14:textId="16171D6E"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E8735A" w14:textId="0FD0B884"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9E03E9"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08CEAC"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ED6BD6"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4EB1ED"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0CD259" w14:textId="5543523B"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E7CC55A" w14:textId="7CF4A5FD"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ABCDD7" w14:textId="5090C981"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0450CC" w14:textId="5D8F3799"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9C9BF1" w14:textId="5A54CB56"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1753E1" w14:textId="77777777" w:rsidR="003E5542" w:rsidRDefault="003E5542" w:rsidP="003E5542">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F9A4B8" w14:textId="02098B85"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3119B6" w14:textId="433A28A9"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7B42020" w14:textId="3204B0C9"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4150A0" w14:textId="78FED526"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BF04A2" w14:textId="6344139B"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219405" w14:textId="45B10470" w:rsidR="003E5542" w:rsidRDefault="003E5542" w:rsidP="003E5542">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4BC236D6" w14:textId="33042271" w:rsidR="003E5542" w:rsidRDefault="003E5542" w:rsidP="003E5542">
            <w:pPr>
              <w:spacing w:line="256" w:lineRule="auto"/>
              <w:jc w:val="center"/>
            </w:pPr>
            <w:r>
              <w:sym w:font="Wingdings" w:char="F09F"/>
            </w:r>
          </w:p>
        </w:tc>
      </w:tr>
      <w:tr w:rsidR="00F12495" w14:paraId="3B4745ED" w14:textId="74BE962B" w:rsidTr="00650ADB">
        <w:trPr>
          <w:cantSplit/>
          <w:trHeight w:val="20"/>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25A3EB6" w14:textId="692B33F1" w:rsidR="00F12495" w:rsidRDefault="00F12495" w:rsidP="00F12495">
            <w:pPr>
              <w:spacing w:line="256" w:lineRule="auto"/>
              <w:jc w:val="center"/>
              <w:rPr>
                <w:bCs/>
                <w:sz w:val="20"/>
              </w:rPr>
            </w:pPr>
            <w:r>
              <w:rPr>
                <w:bCs/>
                <w:sz w:val="20"/>
              </w:rPr>
              <w:t>ОК 24</w:t>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3CDB5C13" w14:textId="2ED38639" w:rsidR="00F12495" w:rsidRDefault="00F12495" w:rsidP="00F12495">
            <w:pPr>
              <w:spacing w:line="256" w:lineRule="auto"/>
              <w:jc w:val="center"/>
            </w:pPr>
            <w:r w:rsidRPr="00785602">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B249C24" w14:textId="04A7DA38"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686EA9E" w14:textId="4F9DE0A2"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0E38B90" w14:textId="76BF8C27" w:rsidR="00F12495" w:rsidRDefault="00F12495" w:rsidP="00F12495">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6DD6D4" w14:textId="2D70A430"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4D72962" w14:textId="1AF6D5F4"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D5B4814" w14:textId="20E061C2"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1E8F8F0" w14:textId="5B131888" w:rsidR="00F12495" w:rsidRDefault="00F12495" w:rsidP="00F12495">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1A2E894" w14:textId="06A0F712" w:rsidR="00F12495" w:rsidRDefault="00F12495" w:rsidP="00F12495">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1C143FF" w14:textId="683322F6" w:rsidR="00F12495" w:rsidRDefault="00F12495" w:rsidP="00F12495">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5A3306" w14:textId="77777777" w:rsidR="00F12495" w:rsidRDefault="00F12495" w:rsidP="00F12495">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5645F87" w14:textId="4E7C2E2C"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DE1F4B1" w14:textId="7330BE8E"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74F96C" w14:textId="300B4147"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2919D3E" w14:textId="72E9AEBB"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74A3ADA" w14:textId="212E9811"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C0832E" w14:textId="77777777" w:rsidR="00F12495" w:rsidRDefault="00F12495" w:rsidP="00F12495">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754837" w14:textId="138C8B83"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602AE9" w14:textId="11D0D112"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75B310B" w14:textId="520A0F98"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754B56" w14:textId="67051FD2"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ED80201" w14:textId="5C00507C"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FD19916" w14:textId="488FCCE0"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4E93D513" w14:textId="4FB39334" w:rsidR="00F12495" w:rsidRDefault="00F12495" w:rsidP="00F12495">
            <w:pPr>
              <w:spacing w:line="256" w:lineRule="auto"/>
              <w:jc w:val="center"/>
            </w:pPr>
            <w:r>
              <w:sym w:font="Wingdings" w:char="F09F"/>
            </w:r>
          </w:p>
        </w:tc>
      </w:tr>
      <w:tr w:rsidR="00F12495" w14:paraId="0883C0F4" w14:textId="186211A5" w:rsidTr="00650ADB">
        <w:trPr>
          <w:cantSplit/>
          <w:trHeight w:val="20"/>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8526C64" w14:textId="3974A248" w:rsidR="00F12495" w:rsidRDefault="00F12495" w:rsidP="00F12495">
            <w:pPr>
              <w:spacing w:line="256" w:lineRule="auto"/>
              <w:jc w:val="center"/>
              <w:rPr>
                <w:bCs/>
                <w:sz w:val="20"/>
              </w:rPr>
            </w:pPr>
            <w:r>
              <w:rPr>
                <w:bCs/>
                <w:sz w:val="20"/>
              </w:rPr>
              <w:t>ОК 25</w:t>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21D24352" w14:textId="217DD76D" w:rsidR="00F12495" w:rsidRDefault="00F12495" w:rsidP="00F12495">
            <w:pPr>
              <w:spacing w:line="256" w:lineRule="auto"/>
              <w:jc w:val="center"/>
            </w:pPr>
            <w:r w:rsidRPr="00785602">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D150342" w14:textId="61C26FD4"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A2AC708" w14:textId="3CB77F16"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6223F65" w14:textId="66934F6C" w:rsidR="00F12495" w:rsidRDefault="00F12495" w:rsidP="00F12495">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AE6D617" w14:textId="045D637F"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4B00660" w14:textId="654A8010"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FF1586F" w14:textId="3D2D42A4"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8DA5FB5" w14:textId="0C625331" w:rsidR="00F12495" w:rsidRDefault="00F12495" w:rsidP="00F12495">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C96843C" w14:textId="331E2876" w:rsidR="00F12495" w:rsidRDefault="00F12495" w:rsidP="00F12495">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55BD7B3" w14:textId="27031069" w:rsidR="00F12495" w:rsidRDefault="00F12495" w:rsidP="00F12495">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F6EC910" w14:textId="3B9941F2" w:rsidR="00F12495" w:rsidRDefault="00F12495" w:rsidP="00F12495">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8245F41" w14:textId="3247B653"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97971EA" w14:textId="69E45872"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14099A" w14:textId="7821F573"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2C152DA" w14:textId="1FCDEE47"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D94636B" w14:textId="7EEFAA11"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B6BAC4" w14:textId="77777777" w:rsidR="00F12495" w:rsidRDefault="00F12495" w:rsidP="00F12495">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27C233" w14:textId="4B5C5B0A"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5205EE" w14:textId="53069B8E"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BA4869" w14:textId="3F8A7DC3"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78D2E3" w14:textId="3F078040"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13F3A24" w14:textId="4C9D59D2"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1A62B3B" w14:textId="49469B43"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054BB552" w14:textId="34BF2E62" w:rsidR="00F12495" w:rsidRDefault="00F12495" w:rsidP="00F12495">
            <w:pPr>
              <w:spacing w:line="256" w:lineRule="auto"/>
              <w:jc w:val="center"/>
            </w:pPr>
            <w:r>
              <w:sym w:font="Wingdings" w:char="F09F"/>
            </w:r>
          </w:p>
        </w:tc>
      </w:tr>
      <w:tr w:rsidR="00F12495" w14:paraId="37B2FCCF" w14:textId="4477BE1D" w:rsidTr="00650ADB">
        <w:trPr>
          <w:cantSplit/>
          <w:trHeight w:val="20"/>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18DFCA0" w14:textId="4A82760D" w:rsidR="00F12495" w:rsidRDefault="00F12495" w:rsidP="00F12495">
            <w:pPr>
              <w:spacing w:line="256" w:lineRule="auto"/>
              <w:jc w:val="center"/>
              <w:rPr>
                <w:bCs/>
                <w:sz w:val="20"/>
              </w:rPr>
            </w:pPr>
            <w:r>
              <w:rPr>
                <w:bCs/>
                <w:sz w:val="20"/>
              </w:rPr>
              <w:t>ОК 26</w:t>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71E7281C" w14:textId="786A0283" w:rsidR="00F12495" w:rsidRDefault="00F12495" w:rsidP="00F12495">
            <w:pPr>
              <w:spacing w:line="256" w:lineRule="auto"/>
              <w:jc w:val="center"/>
            </w:pPr>
            <w:r w:rsidRPr="00785602">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F215180" w14:textId="175FB200"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C40915D" w14:textId="21B52DA8"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4156BFD" w14:textId="3EA5439F" w:rsidR="00F12495" w:rsidRDefault="00F12495" w:rsidP="00F12495">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4DC7C2A" w14:textId="1A238530"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9941406" w14:textId="5F6D22A5"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0D10FEE" w14:textId="692A9ACA"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F5D10EE" w14:textId="228133B1" w:rsidR="00F12495" w:rsidRDefault="00F12495" w:rsidP="00F12495">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05F2A7D" w14:textId="51A8CDE3" w:rsidR="00F12495" w:rsidRDefault="00F12495" w:rsidP="00F12495">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DEDE7CE" w14:textId="53EF6D55" w:rsidR="00F12495" w:rsidRDefault="00F12495" w:rsidP="00F12495">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AE2C757" w14:textId="234236FD" w:rsidR="00F12495" w:rsidRDefault="00F12495" w:rsidP="00F12495">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9063809" w14:textId="5CFCFBBC"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8CE2092" w14:textId="2081E6B6"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C44526" w14:textId="327C9C46"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29DA0EA" w14:textId="7008650A"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33103E" w14:textId="0D19199C"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02EF32" w14:textId="77777777" w:rsidR="00F12495" w:rsidRDefault="00F12495" w:rsidP="00F12495">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9F0E61" w14:textId="16F83B95"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F78870" w14:textId="4C1288A9"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3A0B6D" w14:textId="7E11AACF"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D52D2B" w14:textId="06D2CB3A"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A32728E" w14:textId="0F6FFFEA"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61AAAD" w14:textId="56B966BC"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40C548A2" w14:textId="21A71304" w:rsidR="00F12495" w:rsidRDefault="00F12495" w:rsidP="00F12495">
            <w:pPr>
              <w:spacing w:line="256" w:lineRule="auto"/>
              <w:jc w:val="center"/>
            </w:pPr>
            <w:r>
              <w:sym w:font="Wingdings" w:char="F09F"/>
            </w:r>
          </w:p>
        </w:tc>
      </w:tr>
      <w:tr w:rsidR="00F12495" w14:paraId="595DC964" w14:textId="6B80507B" w:rsidTr="00650ADB">
        <w:trPr>
          <w:cantSplit/>
          <w:trHeight w:val="20"/>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899572E" w14:textId="09F7BF05" w:rsidR="00F12495" w:rsidRDefault="00F12495" w:rsidP="00F12495">
            <w:pPr>
              <w:spacing w:line="256" w:lineRule="auto"/>
              <w:jc w:val="center"/>
              <w:rPr>
                <w:bCs/>
                <w:sz w:val="20"/>
              </w:rPr>
            </w:pPr>
            <w:r>
              <w:rPr>
                <w:bCs/>
                <w:sz w:val="20"/>
              </w:rPr>
              <w:t>ОК 27</w:t>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6BF25073" w14:textId="0D3FEF06" w:rsidR="00F12495" w:rsidRDefault="00F12495" w:rsidP="00F12495">
            <w:pPr>
              <w:spacing w:line="256" w:lineRule="auto"/>
              <w:jc w:val="center"/>
            </w:pPr>
            <w:r w:rsidRPr="00785602">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DB27293" w14:textId="5D80F113"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1E25CB4" w14:textId="32BD67CE"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40B1D11" w14:textId="12359E46" w:rsidR="00F12495" w:rsidRDefault="00F12495" w:rsidP="00F12495">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966C714" w14:textId="27441105"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6F0230E" w14:textId="794DB5B8"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7DB34B" w14:textId="354149EF"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540A9B" w14:textId="77777777" w:rsidR="00F12495" w:rsidRDefault="00F12495" w:rsidP="00F12495">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D27A54A" w14:textId="24BE137E" w:rsidR="00F12495" w:rsidRDefault="00F12495" w:rsidP="00F12495">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4FCDE93" w14:textId="2AFE8F0F" w:rsidR="00F12495" w:rsidRDefault="00F12495" w:rsidP="00F12495">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3F38D51" w14:textId="00A58CC9" w:rsidR="00F12495" w:rsidRDefault="00F12495" w:rsidP="00F12495">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180FCB9" w14:textId="0C292DAF"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4469D1" w14:textId="45C8BF8F"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9C1E6A" w14:textId="4169B218"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04797C9" w14:textId="136B8BC1"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96B43C" w14:textId="01783232"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8D672C" w14:textId="7B2A5112" w:rsidR="00F12495" w:rsidRDefault="00F12495" w:rsidP="00F12495">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BBC2C0" w14:textId="26524DAC"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2B0954" w14:textId="3E7A852B"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C11C397" w14:textId="0B38F175"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895D3D" w14:textId="1AF99234"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0CA977F" w14:textId="736A8D02"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22AEAA" w14:textId="59B087CD"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349C7286" w14:textId="6BC0C201" w:rsidR="00F12495" w:rsidRDefault="00F12495" w:rsidP="00F12495">
            <w:pPr>
              <w:spacing w:line="256" w:lineRule="auto"/>
              <w:jc w:val="center"/>
            </w:pPr>
            <w:r>
              <w:sym w:font="Wingdings" w:char="F09F"/>
            </w:r>
          </w:p>
        </w:tc>
      </w:tr>
      <w:tr w:rsidR="00650ADB" w14:paraId="52A8BE32" w14:textId="70E2519F" w:rsidTr="00650ADB">
        <w:trPr>
          <w:cantSplit/>
          <w:trHeight w:val="20"/>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E03E08F" w14:textId="0067E4AF" w:rsidR="00F12495" w:rsidRDefault="00F12495" w:rsidP="00F12495">
            <w:pPr>
              <w:spacing w:line="256" w:lineRule="auto"/>
              <w:jc w:val="center"/>
              <w:rPr>
                <w:bCs/>
                <w:sz w:val="20"/>
              </w:rPr>
            </w:pPr>
            <w:r>
              <w:rPr>
                <w:bCs/>
                <w:sz w:val="20"/>
              </w:rPr>
              <w:t>ОК 28</w:t>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446C7A1B" w14:textId="0415B6EB" w:rsidR="00F12495" w:rsidRDefault="00F12495" w:rsidP="00F12495">
            <w:pPr>
              <w:spacing w:line="256" w:lineRule="auto"/>
              <w:jc w:val="center"/>
            </w:pPr>
            <w:r w:rsidRPr="00785602">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5CAC8FB" w14:textId="4A05326E"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F8D28E9" w14:textId="77777777"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56769DA" w14:textId="77777777"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B54D019" w14:textId="77777777"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FC02B3F" w14:textId="03251242" w:rsidR="00F12495" w:rsidRDefault="00F12495" w:rsidP="00F12495">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A47D365" w14:textId="77777777"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085BCC9" w14:textId="1F61B9E4" w:rsidR="00F12495" w:rsidRDefault="00F12495" w:rsidP="00F12495">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A81E7E" w14:textId="45C1302B" w:rsidR="00F12495" w:rsidRDefault="00F12495" w:rsidP="00F12495">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A6BFCF" w14:textId="3F5BF48A" w:rsidR="00F12495" w:rsidRDefault="00F12495" w:rsidP="00F12495">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1941BE" w14:textId="6DC87C78" w:rsidR="00F12495" w:rsidRDefault="00F12495" w:rsidP="00F12495">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0FBCBD3" w14:textId="0E8E3930" w:rsidR="00F12495" w:rsidRDefault="00F12495" w:rsidP="00F12495">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7D19A9B" w14:textId="77777777"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24FA88" w14:textId="77777777" w:rsidR="00F12495" w:rsidRDefault="00F12495" w:rsidP="00F12495">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8AC2586" w14:textId="373D445D" w:rsidR="00F12495" w:rsidRDefault="00F12495" w:rsidP="00F12495">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2851BC" w14:textId="44746C3E" w:rsidR="00F12495" w:rsidRDefault="00345AC7"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D45AC9" w14:textId="009A58DF" w:rsidR="00F12495" w:rsidRDefault="00345AC7"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ABA16B" w14:textId="77777777" w:rsidR="00F12495" w:rsidRDefault="00F12495" w:rsidP="00F12495">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5C5BE4" w14:textId="3C5000AF" w:rsidR="00F12495" w:rsidRDefault="00345AC7"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63E0163" w14:textId="643710B7" w:rsidR="00F12495" w:rsidRDefault="00F12495" w:rsidP="00F12495">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C7F859" w14:textId="77777777" w:rsidR="00F12495" w:rsidRDefault="00F12495" w:rsidP="00F12495">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98F4FD1" w14:textId="77777777" w:rsidR="00F12495" w:rsidRDefault="00F12495" w:rsidP="00F12495">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F5C477" w14:textId="77777777" w:rsidR="00F12495" w:rsidRDefault="00F12495" w:rsidP="00F12495">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356243E3" w14:textId="77777777" w:rsidR="00F12495" w:rsidRDefault="00F12495" w:rsidP="00F12495">
            <w:pPr>
              <w:spacing w:line="256" w:lineRule="auto"/>
              <w:jc w:val="center"/>
            </w:pPr>
          </w:p>
        </w:tc>
      </w:tr>
      <w:tr w:rsidR="00345AC7" w14:paraId="5D3850AF" w14:textId="15D33083" w:rsidTr="00650ADB">
        <w:trPr>
          <w:cantSplit/>
          <w:trHeight w:val="20"/>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865E88" w14:textId="2A0E6FB6" w:rsidR="00345AC7" w:rsidRDefault="00345AC7" w:rsidP="00345AC7">
            <w:pPr>
              <w:spacing w:line="256" w:lineRule="auto"/>
              <w:jc w:val="center"/>
              <w:rPr>
                <w:bCs/>
                <w:sz w:val="20"/>
              </w:rPr>
            </w:pPr>
            <w:r>
              <w:rPr>
                <w:bCs/>
                <w:sz w:val="20"/>
              </w:rPr>
              <w:t>ОК 29</w:t>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476ACE24" w14:textId="416D8FC1" w:rsidR="00345AC7" w:rsidRDefault="00345AC7" w:rsidP="00345AC7">
            <w:pPr>
              <w:spacing w:line="256" w:lineRule="auto"/>
              <w:jc w:val="center"/>
            </w:pPr>
            <w:r w:rsidRPr="00785602">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E56151" w14:textId="2330AAA5"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D35F6E" w14:textId="1D0F3304"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00D44E" w14:textId="77777777" w:rsidR="00345AC7" w:rsidRDefault="00345AC7" w:rsidP="00345AC7">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DD89E7" w14:textId="01CBA1A4"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004D64" w14:textId="5ED953A3"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A5D370" w14:textId="526A7B8A"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AD4EEC" w14:textId="77777777" w:rsidR="00345AC7" w:rsidRDefault="00345AC7" w:rsidP="00345AC7">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B98868" w14:textId="5A12497A" w:rsidR="00345AC7" w:rsidRDefault="00345AC7" w:rsidP="00345AC7">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B2BAFF" w14:textId="0A99C030" w:rsidR="00345AC7" w:rsidRDefault="00345AC7" w:rsidP="00345AC7">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BCB1D7" w14:textId="476EB65F" w:rsidR="00345AC7" w:rsidRDefault="00345AC7" w:rsidP="00345AC7">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FF397C" w14:textId="7D57388B"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4CFC40" w14:textId="16212B21"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75F18D" w14:textId="11804391"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C097F3" w14:textId="00ACDC75"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920411" w14:textId="3DACC77E"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B2E241" w14:textId="286E07EC" w:rsidR="00345AC7" w:rsidRDefault="00345AC7" w:rsidP="00345AC7">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9ECEE7" w14:textId="559BDBDE"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742DFC" w14:textId="574EB8BA"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1513FB" w14:textId="021192B0"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AC72B5" w14:textId="7735189D"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B93A28" w14:textId="4AFE4575"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F8F76A" w14:textId="0FF0E9DD"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61F8CB48" w14:textId="284886F2" w:rsidR="00345AC7" w:rsidRDefault="00345AC7" w:rsidP="00345AC7">
            <w:pPr>
              <w:spacing w:line="256" w:lineRule="auto"/>
              <w:jc w:val="center"/>
            </w:pPr>
            <w:r>
              <w:sym w:font="Wingdings" w:char="F09F"/>
            </w:r>
          </w:p>
        </w:tc>
      </w:tr>
      <w:tr w:rsidR="00345AC7" w14:paraId="3F3613E6" w14:textId="209B841E" w:rsidTr="00650ADB">
        <w:trPr>
          <w:cantSplit/>
          <w:trHeight w:val="20"/>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B1BB5D" w14:textId="3258057C" w:rsidR="00345AC7" w:rsidRDefault="00345AC7" w:rsidP="00345AC7">
            <w:pPr>
              <w:spacing w:line="256" w:lineRule="auto"/>
              <w:jc w:val="center"/>
              <w:rPr>
                <w:bCs/>
                <w:sz w:val="20"/>
              </w:rPr>
            </w:pPr>
            <w:r>
              <w:rPr>
                <w:bCs/>
                <w:sz w:val="20"/>
              </w:rPr>
              <w:t>ОК 30</w:t>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44B43004" w14:textId="187C74B3" w:rsidR="00345AC7" w:rsidRDefault="00345AC7" w:rsidP="00345AC7">
            <w:pPr>
              <w:spacing w:line="256" w:lineRule="auto"/>
              <w:jc w:val="center"/>
            </w:pPr>
            <w:r w:rsidRPr="00785602">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6DA55F" w14:textId="7D170FE7"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6DE509" w14:textId="78CA1577"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F85499" w14:textId="7BA65C81"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D2699D" w14:textId="3837BED2"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2AABCB" w14:textId="77777777" w:rsidR="00345AC7" w:rsidRDefault="00345AC7" w:rsidP="00345AC7">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0D32AE" w14:textId="4DA03ECD"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5E364B" w14:textId="77777777" w:rsidR="00345AC7" w:rsidRDefault="00345AC7" w:rsidP="00345AC7">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55D4EE" w14:textId="77777777" w:rsidR="00345AC7" w:rsidRDefault="00345AC7" w:rsidP="00345AC7">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D687B3" w14:textId="17962760" w:rsidR="00345AC7" w:rsidRDefault="00345AC7" w:rsidP="00345AC7">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20C4AF" w14:textId="77777777" w:rsidR="00345AC7" w:rsidRDefault="00345AC7" w:rsidP="00345AC7">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261B5A" w14:textId="76714CBD" w:rsidR="00345AC7" w:rsidRDefault="00345AC7" w:rsidP="00345AC7">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F44B39" w14:textId="7399D7B5"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F6A98A" w14:textId="77777777" w:rsidR="00345AC7" w:rsidRPr="00B21432" w:rsidRDefault="00345AC7" w:rsidP="00345AC7">
            <w:pPr>
              <w:spacing w:line="256" w:lineRule="auto"/>
              <w:jc w:val="center"/>
              <w:rPr>
                <w:highlight w:val="cyan"/>
              </w:rP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D2F930" w14:textId="77777777" w:rsidR="00345AC7" w:rsidRPr="00B21432" w:rsidRDefault="00345AC7" w:rsidP="00345AC7">
            <w:pPr>
              <w:spacing w:line="256" w:lineRule="auto"/>
              <w:jc w:val="center"/>
              <w:rPr>
                <w:highlight w:val="cyan"/>
              </w:rP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AE690D" w14:textId="6FF52E11"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00DD8E" w14:textId="2BF530FF"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407584" w14:textId="77777777" w:rsidR="00345AC7" w:rsidRPr="00B21432" w:rsidRDefault="00345AC7" w:rsidP="00345AC7">
            <w:pPr>
              <w:spacing w:line="256" w:lineRule="auto"/>
              <w:jc w:val="center"/>
              <w:rPr>
                <w:highlight w:val="cyan"/>
              </w:rP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E91621" w14:textId="786572FC"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02CD46" w14:textId="77777777" w:rsidR="00345AC7" w:rsidRPr="00B21432" w:rsidRDefault="00345AC7" w:rsidP="00345AC7">
            <w:pPr>
              <w:spacing w:line="256" w:lineRule="auto"/>
              <w:jc w:val="center"/>
              <w:rPr>
                <w:highlight w:val="cyan"/>
              </w:rP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89D5BD" w14:textId="66F93145" w:rsidR="00345AC7" w:rsidRPr="00B21432" w:rsidRDefault="00345AC7" w:rsidP="00345AC7">
            <w:pPr>
              <w:spacing w:line="256" w:lineRule="auto"/>
              <w:jc w:val="center"/>
              <w:rPr>
                <w:highlight w:val="cyan"/>
              </w:rP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D98F4B" w14:textId="00E40A7F"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5B3611" w14:textId="77777777" w:rsidR="00345AC7" w:rsidRPr="00B21432" w:rsidRDefault="00345AC7" w:rsidP="00345AC7">
            <w:pPr>
              <w:spacing w:line="256" w:lineRule="auto"/>
              <w:jc w:val="center"/>
              <w:rPr>
                <w:highlight w:val="cyan"/>
              </w:rP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09282926" w14:textId="77777777" w:rsidR="00345AC7" w:rsidRPr="00B21432" w:rsidRDefault="00345AC7" w:rsidP="00345AC7">
            <w:pPr>
              <w:spacing w:line="256" w:lineRule="auto"/>
              <w:jc w:val="center"/>
              <w:rPr>
                <w:highlight w:val="cyan"/>
              </w:rPr>
            </w:pPr>
          </w:p>
        </w:tc>
      </w:tr>
      <w:tr w:rsidR="00345AC7" w14:paraId="59D2AEF4" w14:textId="64BF5DC3" w:rsidTr="00650ADB">
        <w:trPr>
          <w:cantSplit/>
          <w:trHeight w:val="20"/>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4D9F00" w14:textId="236FD32A" w:rsidR="00345AC7" w:rsidRDefault="00345AC7" w:rsidP="00345AC7">
            <w:pPr>
              <w:spacing w:line="256" w:lineRule="auto"/>
              <w:jc w:val="center"/>
              <w:rPr>
                <w:bCs/>
                <w:sz w:val="20"/>
              </w:rPr>
            </w:pPr>
            <w:r>
              <w:rPr>
                <w:bCs/>
                <w:sz w:val="20"/>
              </w:rPr>
              <w:t>ОК 31</w:t>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399A0787" w14:textId="013F9E17" w:rsidR="00345AC7" w:rsidRDefault="00345AC7" w:rsidP="00345AC7">
            <w:pPr>
              <w:spacing w:line="256" w:lineRule="auto"/>
              <w:jc w:val="center"/>
            </w:pPr>
            <w:r w:rsidRPr="00785602">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D9C71A" w14:textId="28C28BD5"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B7ECEA" w14:textId="72784B2A"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0896E4" w14:textId="77777777" w:rsidR="00345AC7" w:rsidRDefault="00345AC7" w:rsidP="00345AC7">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91600D" w14:textId="738A7D3C"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1EA78B" w14:textId="22F3570B"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0E4AA6" w14:textId="6C5EF85E"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52A344" w14:textId="77777777" w:rsidR="00345AC7" w:rsidRDefault="00345AC7" w:rsidP="00345AC7">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4E1CD3" w14:textId="126B10E8" w:rsidR="00345AC7" w:rsidRDefault="00345AC7" w:rsidP="00345AC7">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B4C28B" w14:textId="77777777" w:rsidR="00345AC7" w:rsidRDefault="00345AC7" w:rsidP="00345AC7">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97F396" w14:textId="77777777" w:rsidR="00345AC7" w:rsidRDefault="00345AC7" w:rsidP="00345AC7">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6897F6" w14:textId="7A47943F"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9A8EE0" w14:textId="270F2774"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67E2AE" w14:textId="0B695CA5"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70115B" w14:textId="6413CEB3"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568DA6" w14:textId="28B812B6" w:rsidR="00345AC7" w:rsidRPr="00B21432" w:rsidRDefault="00345AC7" w:rsidP="00345AC7">
            <w:pPr>
              <w:spacing w:line="256" w:lineRule="auto"/>
              <w:jc w:val="center"/>
              <w:rPr>
                <w:highlight w:val="cyan"/>
              </w:rP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84FEFC" w14:textId="77777777" w:rsidR="00345AC7" w:rsidRPr="00B21432" w:rsidRDefault="00345AC7" w:rsidP="00345AC7">
            <w:pPr>
              <w:spacing w:line="256" w:lineRule="auto"/>
              <w:jc w:val="center"/>
              <w:rPr>
                <w:highlight w:val="cyan"/>
              </w:rP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36DB26" w14:textId="38B2A813" w:rsidR="00345AC7" w:rsidRPr="00B21432" w:rsidRDefault="00345AC7" w:rsidP="00345AC7">
            <w:pPr>
              <w:spacing w:line="256" w:lineRule="auto"/>
              <w:jc w:val="center"/>
              <w:rPr>
                <w:highlight w:val="cyan"/>
              </w:rP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81ECDE" w14:textId="18017172"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68ACA1" w14:textId="0A69DD9C"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B38E3A" w14:textId="1A67702F"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644878" w14:textId="07F8CDF1"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3D181C" w14:textId="6F0150D8"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1C7CDC35" w14:textId="20875473" w:rsidR="00345AC7" w:rsidRPr="00B21432" w:rsidRDefault="00345AC7" w:rsidP="00345AC7">
            <w:pPr>
              <w:spacing w:line="256" w:lineRule="auto"/>
              <w:jc w:val="center"/>
              <w:rPr>
                <w:highlight w:val="cyan"/>
              </w:rPr>
            </w:pPr>
            <w:r>
              <w:sym w:font="Wingdings" w:char="F09F"/>
            </w:r>
          </w:p>
        </w:tc>
      </w:tr>
      <w:tr w:rsidR="00345AC7" w14:paraId="55C0FCDA" w14:textId="7D1892F9" w:rsidTr="00650ADB">
        <w:trPr>
          <w:cantSplit/>
          <w:trHeight w:val="20"/>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B9AF80" w14:textId="090C9A9D" w:rsidR="00345AC7" w:rsidRDefault="00345AC7" w:rsidP="00345AC7">
            <w:pPr>
              <w:spacing w:line="256" w:lineRule="auto"/>
              <w:jc w:val="center"/>
              <w:rPr>
                <w:bCs/>
                <w:sz w:val="20"/>
              </w:rPr>
            </w:pPr>
            <w:r>
              <w:rPr>
                <w:bCs/>
                <w:sz w:val="20"/>
              </w:rPr>
              <w:t>ОК 32</w:t>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07CCE3B8" w14:textId="6D637CA9" w:rsidR="00345AC7" w:rsidRDefault="00345AC7" w:rsidP="00345AC7">
            <w:pPr>
              <w:spacing w:line="256" w:lineRule="auto"/>
              <w:jc w:val="center"/>
            </w:pPr>
            <w:r w:rsidRPr="00785602">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8E962B" w14:textId="00DF4FC8"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23D333" w14:textId="12046C3F" w:rsidR="00345AC7" w:rsidRDefault="00345AC7" w:rsidP="00345AC7">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6A34BA" w14:textId="4EB97664"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759E50" w14:textId="3BFFC6F0" w:rsidR="00345AC7" w:rsidRDefault="00345AC7" w:rsidP="00345AC7">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471543" w14:textId="5E7FB6DC"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07A002" w14:textId="6496EF4F" w:rsidR="00345AC7" w:rsidRDefault="00345AC7" w:rsidP="00345AC7">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921929" w14:textId="77777777" w:rsidR="00345AC7" w:rsidRDefault="00345AC7" w:rsidP="00345AC7">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DC08B9" w14:textId="0D679E4B" w:rsidR="00345AC7" w:rsidRDefault="00345AC7" w:rsidP="00345AC7">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4757FB" w14:textId="5B3048A2" w:rsidR="00345AC7" w:rsidRDefault="00345AC7" w:rsidP="00345AC7">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07098F" w14:textId="665F6131"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067077" w14:textId="1C4F8F19"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1563F0" w14:textId="0870F7DE"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A7DECE" w14:textId="70E1B345"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1B5EE7" w14:textId="77777777" w:rsidR="00345AC7" w:rsidRPr="00B21432" w:rsidRDefault="00345AC7" w:rsidP="00345AC7">
            <w:pPr>
              <w:spacing w:line="256" w:lineRule="auto"/>
              <w:jc w:val="center"/>
              <w:rPr>
                <w:highlight w:val="cyan"/>
              </w:rP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148422" w14:textId="39B5A4C8"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1DD961" w14:textId="087F5BA2" w:rsidR="00345AC7" w:rsidRPr="00B21432" w:rsidRDefault="00345AC7" w:rsidP="00345AC7">
            <w:pPr>
              <w:spacing w:line="256" w:lineRule="auto"/>
              <w:jc w:val="center"/>
              <w:rPr>
                <w:highlight w:val="cyan"/>
              </w:rP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292D97" w14:textId="0E66CF72"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C6BB0A" w14:textId="08DA18E1"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026FE3" w14:textId="31F93725" w:rsidR="00345AC7" w:rsidRPr="00B21432" w:rsidRDefault="00345AC7" w:rsidP="00345AC7">
            <w:pPr>
              <w:spacing w:line="256" w:lineRule="auto"/>
              <w:jc w:val="center"/>
              <w:rPr>
                <w:highlight w:val="cyan"/>
              </w:rP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8B17AD" w14:textId="77777777" w:rsidR="00345AC7" w:rsidRPr="00B21432" w:rsidRDefault="00345AC7" w:rsidP="00345AC7">
            <w:pPr>
              <w:spacing w:line="256" w:lineRule="auto"/>
              <w:jc w:val="center"/>
              <w:rPr>
                <w:highlight w:val="cyan"/>
              </w:rP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183B3C" w14:textId="40C56440"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A56283" w14:textId="6FA3D4F9" w:rsidR="00345AC7" w:rsidRPr="00B21432" w:rsidRDefault="00345AC7" w:rsidP="00345AC7">
            <w:pPr>
              <w:spacing w:line="256" w:lineRule="auto"/>
              <w:jc w:val="center"/>
              <w:rPr>
                <w:highlight w:val="cyan"/>
              </w:rP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32CB63BA" w14:textId="77777777" w:rsidR="00345AC7" w:rsidRDefault="00345AC7" w:rsidP="00345AC7">
            <w:pPr>
              <w:spacing w:line="256" w:lineRule="auto"/>
              <w:jc w:val="center"/>
            </w:pPr>
          </w:p>
        </w:tc>
      </w:tr>
      <w:tr w:rsidR="00345AC7" w14:paraId="22FB85B4" w14:textId="3FBDA76B" w:rsidTr="00650ADB">
        <w:trPr>
          <w:cantSplit/>
          <w:trHeight w:val="20"/>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98A5AB" w14:textId="7FF552D1" w:rsidR="00345AC7" w:rsidRDefault="00345AC7" w:rsidP="00345AC7">
            <w:pPr>
              <w:spacing w:line="256" w:lineRule="auto"/>
              <w:jc w:val="center"/>
              <w:rPr>
                <w:bCs/>
                <w:sz w:val="20"/>
              </w:rPr>
            </w:pPr>
            <w:r>
              <w:rPr>
                <w:bCs/>
                <w:sz w:val="20"/>
              </w:rPr>
              <w:t>ОК 33</w:t>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33ECE074" w14:textId="65D1D5E6" w:rsidR="00345AC7" w:rsidRDefault="00345AC7" w:rsidP="00345AC7">
            <w:pPr>
              <w:spacing w:line="256" w:lineRule="auto"/>
              <w:jc w:val="center"/>
            </w:pPr>
            <w:r w:rsidRPr="00785602">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18753A" w14:textId="48DD9828"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55FF53" w14:textId="782309EC" w:rsidR="00345AC7" w:rsidRDefault="00345AC7" w:rsidP="00345AC7">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30D10B" w14:textId="7340A94E"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D06E30" w14:textId="12ABF7DF" w:rsidR="00345AC7" w:rsidRDefault="00345AC7" w:rsidP="00345AC7">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1FDD17" w14:textId="6A50D417"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7170ED" w14:textId="39E56B65" w:rsidR="00345AC7" w:rsidRDefault="00345AC7" w:rsidP="00345AC7">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062F6E" w14:textId="77777777" w:rsidR="00345AC7" w:rsidRDefault="00345AC7" w:rsidP="00345AC7">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56680D" w14:textId="3155D0E4" w:rsidR="00345AC7" w:rsidRDefault="00345AC7" w:rsidP="00345AC7">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E29370" w14:textId="443B9471" w:rsidR="00345AC7" w:rsidRDefault="00345AC7" w:rsidP="00345AC7">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3F0BEC" w14:textId="3CBA962E"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B94D94" w14:textId="3A88CA55"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E1EF5E" w14:textId="67B96298"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A8E9BA" w14:textId="4E083C7B"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1B52B8" w14:textId="77777777" w:rsidR="00345AC7" w:rsidRPr="00B21432" w:rsidRDefault="00345AC7" w:rsidP="00345AC7">
            <w:pPr>
              <w:spacing w:line="256" w:lineRule="auto"/>
              <w:jc w:val="center"/>
              <w:rPr>
                <w:highlight w:val="cyan"/>
              </w:rP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4147FE" w14:textId="384FDA93"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73AB86" w14:textId="6A810EBE" w:rsidR="00345AC7" w:rsidRPr="00B21432" w:rsidRDefault="00345AC7" w:rsidP="00345AC7">
            <w:pPr>
              <w:spacing w:line="256" w:lineRule="auto"/>
              <w:jc w:val="center"/>
              <w:rPr>
                <w:highlight w:val="cyan"/>
              </w:rP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87FBC3" w14:textId="79229D1C"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D237A4" w14:textId="4B835C1F"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AD5336" w14:textId="0971E8C8" w:rsidR="00345AC7" w:rsidRPr="00B21432" w:rsidRDefault="00345AC7" w:rsidP="00345AC7">
            <w:pPr>
              <w:spacing w:line="256" w:lineRule="auto"/>
              <w:jc w:val="center"/>
              <w:rPr>
                <w:highlight w:val="cyan"/>
              </w:rP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5E2725" w14:textId="77777777" w:rsidR="00345AC7" w:rsidRPr="00B21432" w:rsidRDefault="00345AC7" w:rsidP="00345AC7">
            <w:pPr>
              <w:spacing w:line="256" w:lineRule="auto"/>
              <w:jc w:val="center"/>
              <w:rPr>
                <w:highlight w:val="cyan"/>
              </w:rP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1078D3" w14:textId="71FBFA20"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F8344E" w14:textId="6AB783AD" w:rsidR="00345AC7" w:rsidRPr="00B21432" w:rsidRDefault="00345AC7" w:rsidP="00345AC7">
            <w:pPr>
              <w:spacing w:line="256" w:lineRule="auto"/>
              <w:jc w:val="center"/>
              <w:rPr>
                <w:highlight w:val="cyan"/>
              </w:rP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69CC8D55" w14:textId="77777777" w:rsidR="00345AC7" w:rsidRDefault="00345AC7" w:rsidP="00345AC7">
            <w:pPr>
              <w:spacing w:line="256" w:lineRule="auto"/>
              <w:jc w:val="center"/>
            </w:pPr>
          </w:p>
        </w:tc>
      </w:tr>
      <w:tr w:rsidR="00650ADB" w14:paraId="76D76ED3" w14:textId="6756F16F" w:rsidTr="00650ADB">
        <w:trPr>
          <w:cantSplit/>
          <w:trHeight w:val="20"/>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D184AB" w14:textId="0A842524" w:rsidR="00345AC7" w:rsidRDefault="00345AC7" w:rsidP="00345AC7">
            <w:pPr>
              <w:spacing w:line="256" w:lineRule="auto"/>
              <w:jc w:val="center"/>
              <w:rPr>
                <w:bCs/>
                <w:sz w:val="20"/>
              </w:rPr>
            </w:pPr>
            <w:r>
              <w:rPr>
                <w:bCs/>
                <w:sz w:val="20"/>
              </w:rPr>
              <w:t>ОК 34</w:t>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3654B47D" w14:textId="63536AE1" w:rsidR="00345AC7" w:rsidRDefault="00345AC7" w:rsidP="00345AC7">
            <w:pPr>
              <w:spacing w:line="256" w:lineRule="auto"/>
              <w:jc w:val="center"/>
            </w:pPr>
            <w:r w:rsidRPr="00785602">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DB88A2" w14:textId="216B8EDF"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159A00" w14:textId="588824D3"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C1C219" w14:textId="5BB5BB52"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401996" w14:textId="79F9A2BE"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228DE5" w14:textId="77777777" w:rsidR="00345AC7" w:rsidRDefault="00345AC7" w:rsidP="00345AC7">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AA7483" w14:textId="78E54908"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44BC20" w14:textId="5934DAAB"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F1FF40" w14:textId="0F2FBB69"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DA1C1C" w14:textId="3535563B"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751A30" w14:textId="77777777" w:rsidR="00345AC7" w:rsidRDefault="00345AC7" w:rsidP="00345AC7">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7A903C" w14:textId="5A39D9EB"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FC1DBE" w14:textId="7869E6F5"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0DFAF4" w14:textId="4B3C42B8"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61694A" w14:textId="77777777" w:rsidR="00345AC7" w:rsidRPr="00B21432" w:rsidRDefault="00345AC7" w:rsidP="00345AC7">
            <w:pPr>
              <w:spacing w:line="256" w:lineRule="auto"/>
              <w:jc w:val="center"/>
              <w:rPr>
                <w:highlight w:val="cyan"/>
              </w:rP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10FF18" w14:textId="11CE3600"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1712EF" w14:textId="2EFA4E2E"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3E4526" w14:textId="53960CAE"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EF92FB" w14:textId="3E716479"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E6684B" w14:textId="1F285A10"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3BFF87" w14:textId="7D88BAFC"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C6C8AB" w14:textId="77777777" w:rsidR="00345AC7" w:rsidRPr="00B21432" w:rsidRDefault="00345AC7" w:rsidP="00345AC7">
            <w:pPr>
              <w:spacing w:line="256" w:lineRule="auto"/>
              <w:jc w:val="center"/>
              <w:rPr>
                <w:highlight w:val="cyan"/>
              </w:rP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0D0DCF" w14:textId="6A13E510"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0D791D53" w14:textId="77777777" w:rsidR="00345AC7" w:rsidRDefault="00345AC7" w:rsidP="00345AC7">
            <w:pPr>
              <w:spacing w:line="256" w:lineRule="auto"/>
              <w:jc w:val="center"/>
            </w:pPr>
          </w:p>
        </w:tc>
      </w:tr>
      <w:tr w:rsidR="00345AC7" w14:paraId="74A672DA" w14:textId="7A669F23" w:rsidTr="00650ADB">
        <w:trPr>
          <w:cantSplit/>
          <w:trHeight w:val="20"/>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46C75B" w14:textId="0441185C" w:rsidR="00345AC7" w:rsidRDefault="00345AC7" w:rsidP="00345AC7">
            <w:pPr>
              <w:spacing w:line="256" w:lineRule="auto"/>
              <w:jc w:val="center"/>
              <w:rPr>
                <w:bCs/>
                <w:sz w:val="20"/>
              </w:rPr>
            </w:pPr>
            <w:r>
              <w:rPr>
                <w:bCs/>
                <w:sz w:val="20"/>
              </w:rPr>
              <w:t>П1</w:t>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21D98C05" w14:textId="1238269D" w:rsidR="00345AC7" w:rsidRDefault="00345AC7" w:rsidP="00345AC7">
            <w:pPr>
              <w:spacing w:line="256" w:lineRule="auto"/>
              <w:jc w:val="center"/>
            </w:pPr>
            <w:r w:rsidRPr="00785602">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5AAB46" w14:textId="6A9CF114"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6985A2" w14:textId="392ACCC0"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384C3B" w14:textId="77777777" w:rsidR="00345AC7" w:rsidRDefault="00345AC7" w:rsidP="00345AC7">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D125A3" w14:textId="39FDB3DF"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9DAC85" w14:textId="77777777" w:rsidR="00345AC7" w:rsidRDefault="00345AC7" w:rsidP="00345AC7">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F02DAE" w14:textId="54EA4ED9"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152B00" w14:textId="77777777" w:rsidR="00345AC7" w:rsidRDefault="00345AC7" w:rsidP="00345AC7">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1F8114" w14:textId="3BDFB6B2"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A7D38D" w14:textId="107098AB"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6BA8A7" w14:textId="77777777" w:rsidR="00345AC7" w:rsidRDefault="00345AC7" w:rsidP="00345AC7">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32062E" w14:textId="4A9D8EF8"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23E1C2" w14:textId="19829870"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98C184" w14:textId="77777777" w:rsidR="00345AC7" w:rsidRPr="00B21432" w:rsidRDefault="00345AC7" w:rsidP="00345AC7">
            <w:pPr>
              <w:spacing w:line="256" w:lineRule="auto"/>
              <w:jc w:val="center"/>
              <w:rPr>
                <w:highlight w:val="cyan"/>
              </w:rP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44D053" w14:textId="77777777" w:rsidR="00345AC7" w:rsidRPr="00B21432" w:rsidRDefault="00345AC7" w:rsidP="00345AC7">
            <w:pPr>
              <w:spacing w:line="256" w:lineRule="auto"/>
              <w:jc w:val="center"/>
              <w:rPr>
                <w:highlight w:val="cyan"/>
              </w:rP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F8E528" w14:textId="421EBA15"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7C03AC" w14:textId="2FD596B7"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A5DD04" w14:textId="3003B137"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1C9BED" w14:textId="18B25071"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9692CA" w14:textId="0BC4C124"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8A11FF" w14:textId="77777777" w:rsidR="00345AC7" w:rsidRPr="00B21432" w:rsidRDefault="00345AC7" w:rsidP="00345AC7">
            <w:pPr>
              <w:spacing w:line="256" w:lineRule="auto"/>
              <w:jc w:val="center"/>
              <w:rPr>
                <w:highlight w:val="cyan"/>
              </w:rP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E12979" w14:textId="1F496B74"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00C585" w14:textId="16323D80"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4DF40570" w14:textId="77777777" w:rsidR="00345AC7" w:rsidRDefault="00345AC7" w:rsidP="00345AC7">
            <w:pPr>
              <w:spacing w:line="256" w:lineRule="auto"/>
              <w:jc w:val="center"/>
            </w:pPr>
          </w:p>
        </w:tc>
      </w:tr>
      <w:tr w:rsidR="00345AC7" w14:paraId="7A5C8CBD" w14:textId="2581801E" w:rsidTr="00650ADB">
        <w:trPr>
          <w:cantSplit/>
          <w:trHeight w:val="20"/>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2362A8" w14:textId="3296AFDF" w:rsidR="00345AC7" w:rsidRDefault="00345AC7" w:rsidP="00345AC7">
            <w:pPr>
              <w:spacing w:line="256" w:lineRule="auto"/>
              <w:jc w:val="center"/>
              <w:rPr>
                <w:bCs/>
                <w:sz w:val="20"/>
              </w:rPr>
            </w:pPr>
            <w:r>
              <w:rPr>
                <w:bCs/>
                <w:sz w:val="20"/>
              </w:rPr>
              <w:t>П2</w:t>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1639F3C0" w14:textId="0F2E0598" w:rsidR="00345AC7" w:rsidRDefault="00345AC7" w:rsidP="00345AC7">
            <w:pPr>
              <w:spacing w:line="256" w:lineRule="auto"/>
              <w:jc w:val="center"/>
            </w:pPr>
            <w:r w:rsidRPr="00785602">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8CBDCB" w14:textId="31DD6A0B"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59EAC3" w14:textId="139B337D"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9028C2" w14:textId="77777777" w:rsidR="00345AC7" w:rsidRDefault="00345AC7" w:rsidP="00345AC7">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788639" w14:textId="4412FDE7"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C21A30" w14:textId="77777777" w:rsidR="00345AC7" w:rsidRDefault="00345AC7" w:rsidP="00345AC7">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738958" w14:textId="27A3694D"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68A9A4" w14:textId="77777777" w:rsidR="00345AC7" w:rsidRDefault="00345AC7" w:rsidP="00345AC7">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40ED04" w14:textId="430B7568"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D196C8" w14:textId="29A3E6BB"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9258E3" w14:textId="77777777" w:rsidR="00345AC7" w:rsidRDefault="00345AC7" w:rsidP="00345AC7">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68DB54" w14:textId="0FD76682"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B2D757" w14:textId="55844325"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FC1CCB" w14:textId="77777777" w:rsidR="00345AC7" w:rsidRPr="00B21432" w:rsidRDefault="00345AC7" w:rsidP="00345AC7">
            <w:pPr>
              <w:spacing w:line="256" w:lineRule="auto"/>
              <w:jc w:val="center"/>
              <w:rPr>
                <w:highlight w:val="cyan"/>
              </w:rP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E958B5" w14:textId="77777777" w:rsidR="00345AC7" w:rsidRPr="00B21432" w:rsidRDefault="00345AC7" w:rsidP="00345AC7">
            <w:pPr>
              <w:spacing w:line="256" w:lineRule="auto"/>
              <w:jc w:val="center"/>
              <w:rPr>
                <w:highlight w:val="cyan"/>
              </w:rP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FD041A" w14:textId="4E10CBF1"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932618" w14:textId="756CACCC"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295FF3" w14:textId="652DFC8D"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52E996" w14:textId="303EA389"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D7E014" w14:textId="6E149157"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BC4F22" w14:textId="77777777" w:rsidR="00345AC7" w:rsidRPr="00B21432" w:rsidRDefault="00345AC7" w:rsidP="00345AC7">
            <w:pPr>
              <w:spacing w:line="256" w:lineRule="auto"/>
              <w:jc w:val="center"/>
              <w:rPr>
                <w:highlight w:val="cyan"/>
              </w:rP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34AC76" w14:textId="79A940AF"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C8EDEE" w14:textId="261896E4"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741CBDFC" w14:textId="0B176636" w:rsidR="00345AC7" w:rsidRDefault="00345AC7" w:rsidP="00345AC7">
            <w:pPr>
              <w:spacing w:line="256" w:lineRule="auto"/>
              <w:jc w:val="center"/>
            </w:pPr>
            <w:r>
              <w:sym w:font="Wingdings" w:char="F09F"/>
            </w:r>
          </w:p>
        </w:tc>
      </w:tr>
      <w:tr w:rsidR="00345AC7" w14:paraId="2DEE6791" w14:textId="0DB16A81" w:rsidTr="00650ADB">
        <w:trPr>
          <w:cantSplit/>
          <w:trHeight w:val="20"/>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548A14" w14:textId="5F4F121E" w:rsidR="00345AC7" w:rsidRDefault="00345AC7" w:rsidP="00345AC7">
            <w:pPr>
              <w:spacing w:line="256" w:lineRule="auto"/>
              <w:jc w:val="center"/>
              <w:rPr>
                <w:bCs/>
                <w:sz w:val="20"/>
              </w:rPr>
            </w:pPr>
            <w:r>
              <w:rPr>
                <w:bCs/>
                <w:sz w:val="20"/>
              </w:rPr>
              <w:t>П3</w:t>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2DAF3874" w14:textId="7399404D" w:rsidR="00345AC7" w:rsidRDefault="00345AC7" w:rsidP="00345AC7">
            <w:pPr>
              <w:spacing w:line="256" w:lineRule="auto"/>
              <w:jc w:val="center"/>
            </w:pPr>
            <w:r w:rsidRPr="00785602">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421555" w14:textId="4848D8BA"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391F37" w14:textId="6E723FD7"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6F69CE" w14:textId="30080A4D"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3AE219" w14:textId="2ADC6BB9"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009FE3" w14:textId="77777777" w:rsidR="00345AC7" w:rsidRDefault="00345AC7" w:rsidP="00345AC7">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02BA41" w14:textId="32B06A6F"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B033F1" w14:textId="34EFED61"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C586C8" w14:textId="0AA17658"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D08583" w14:textId="650C2233"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9EF124" w14:textId="77777777" w:rsidR="00345AC7" w:rsidRDefault="00345AC7" w:rsidP="00345AC7">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95EA57" w14:textId="2ABB27F4"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4BD39D" w14:textId="21243D09"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01F6DE" w14:textId="77777777" w:rsidR="00345AC7" w:rsidRPr="00B21432" w:rsidRDefault="00345AC7" w:rsidP="00345AC7">
            <w:pPr>
              <w:spacing w:line="256" w:lineRule="auto"/>
              <w:jc w:val="center"/>
              <w:rPr>
                <w:highlight w:val="cyan"/>
              </w:rP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686B68" w14:textId="77777777" w:rsidR="00345AC7" w:rsidRPr="00B21432" w:rsidRDefault="00345AC7" w:rsidP="00345AC7">
            <w:pPr>
              <w:spacing w:line="256" w:lineRule="auto"/>
              <w:jc w:val="center"/>
              <w:rPr>
                <w:highlight w:val="cyan"/>
              </w:rP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ED3692" w14:textId="4E66339C"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5344F2" w14:textId="6862BDE5"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88E3D1" w14:textId="5DDAD7F3"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986B9E" w14:textId="7A0C6BFE"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656A0F" w14:textId="6577654E"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A2B43D" w14:textId="307656FA"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E96C7E" w14:textId="619ACF22"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F3D991" w14:textId="03F7B1A5"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6A4F9760" w14:textId="1BB8D5A6" w:rsidR="00345AC7" w:rsidRDefault="00345AC7" w:rsidP="00345AC7">
            <w:pPr>
              <w:spacing w:line="256" w:lineRule="auto"/>
              <w:jc w:val="center"/>
            </w:pPr>
            <w:r>
              <w:sym w:font="Wingdings" w:char="F09F"/>
            </w:r>
          </w:p>
        </w:tc>
      </w:tr>
      <w:tr w:rsidR="00345AC7" w14:paraId="7C4E20FC" w14:textId="0A6F26C7" w:rsidTr="00650ADB">
        <w:trPr>
          <w:cantSplit/>
          <w:trHeight w:val="20"/>
          <w:jc w:val="center"/>
        </w:trPr>
        <w:tc>
          <w:tcPr>
            <w:tcW w:w="90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375E3F" w14:textId="3F883313" w:rsidR="00345AC7" w:rsidRDefault="00345AC7" w:rsidP="00345AC7">
            <w:pPr>
              <w:spacing w:line="256" w:lineRule="auto"/>
              <w:jc w:val="center"/>
              <w:rPr>
                <w:bCs/>
                <w:sz w:val="20"/>
              </w:rPr>
            </w:pPr>
            <w:r>
              <w:rPr>
                <w:bCs/>
                <w:sz w:val="20"/>
              </w:rPr>
              <w:t>А1</w:t>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740EBF09" w14:textId="5944D0FE" w:rsidR="00345AC7" w:rsidRDefault="00345AC7" w:rsidP="00345AC7">
            <w:pPr>
              <w:spacing w:line="256" w:lineRule="auto"/>
              <w:jc w:val="center"/>
            </w:pPr>
            <w:r w:rsidRPr="00785602">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2738E7" w14:textId="36158EA9"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BEE198" w14:textId="7E99FACA"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E1385E" w14:textId="6B9805D1" w:rsidR="00345AC7" w:rsidRDefault="00345AC7" w:rsidP="00345AC7">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3C582B" w14:textId="02B5AE9E"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0F6AA7" w14:textId="77777777" w:rsidR="00345AC7" w:rsidRDefault="00345AC7" w:rsidP="00345AC7">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7B340D" w14:textId="0EF89095"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88B715" w14:textId="70CF6BE9"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E46ABC" w14:textId="606BBAEF"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DF7A6C" w14:textId="1FEF553E"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68700E" w14:textId="77777777" w:rsidR="00345AC7" w:rsidRDefault="00345AC7" w:rsidP="00345AC7">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9F955E" w14:textId="3BA5ED03"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31E72D" w14:textId="67825C7C"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7E93BE" w14:textId="77777777" w:rsidR="00345AC7" w:rsidRPr="00B21432" w:rsidRDefault="00345AC7" w:rsidP="00345AC7">
            <w:pPr>
              <w:spacing w:line="256" w:lineRule="auto"/>
              <w:jc w:val="center"/>
              <w:rPr>
                <w:highlight w:val="cyan"/>
              </w:rP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F6DD87" w14:textId="7B2C3FC9"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9D6779" w14:textId="0F22FD6E"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97684C" w14:textId="4C612C84"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88EF31" w14:textId="46F5AFB3"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4D24DC" w14:textId="5A624782"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8BE1A4" w14:textId="075E2C22"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5C22A1" w14:textId="42CFC907"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A929FE" w14:textId="028E8549"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BCD543" w14:textId="385FDF9E"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652F5F28" w14:textId="77777777" w:rsidR="00345AC7" w:rsidRDefault="00345AC7" w:rsidP="00345AC7">
            <w:pPr>
              <w:spacing w:line="256" w:lineRule="auto"/>
              <w:jc w:val="center"/>
            </w:pPr>
          </w:p>
        </w:tc>
      </w:tr>
      <w:tr w:rsidR="00345AC7" w14:paraId="6B5CFD61" w14:textId="65626A94" w:rsidTr="001F0FDF">
        <w:trPr>
          <w:cantSplit/>
          <w:trHeight w:val="20"/>
          <w:jc w:val="center"/>
        </w:trPr>
        <w:tc>
          <w:tcPr>
            <w:tcW w:w="905" w:type="dxa"/>
            <w:tcBorders>
              <w:top w:val="single" w:sz="6" w:space="0" w:color="auto"/>
              <w:left w:val="single" w:sz="6" w:space="0" w:color="auto"/>
              <w:bottom w:val="single" w:sz="6" w:space="0" w:color="auto"/>
              <w:right w:val="single" w:sz="6" w:space="0" w:color="auto"/>
            </w:tcBorders>
            <w:shd w:val="clear" w:color="auto" w:fill="FFFFFF"/>
            <w:vAlign w:val="center"/>
          </w:tcPr>
          <w:p w14:paraId="679E1023" w14:textId="41221CB9" w:rsidR="00345AC7" w:rsidRDefault="00345AC7" w:rsidP="00345AC7">
            <w:pPr>
              <w:spacing w:line="256" w:lineRule="auto"/>
              <w:jc w:val="center"/>
              <w:rPr>
                <w:bCs/>
                <w:sz w:val="20"/>
              </w:rPr>
            </w:pPr>
            <w:r>
              <w:rPr>
                <w:bCs/>
                <w:sz w:val="20"/>
              </w:rPr>
              <w:t>А2</w:t>
            </w:r>
          </w:p>
        </w:tc>
        <w:tc>
          <w:tcPr>
            <w:tcW w:w="397" w:type="dxa"/>
            <w:tcBorders>
              <w:top w:val="single" w:sz="6" w:space="0" w:color="auto"/>
              <w:left w:val="single" w:sz="6" w:space="0" w:color="auto"/>
              <w:bottom w:val="single" w:sz="6" w:space="0" w:color="auto"/>
              <w:right w:val="single" w:sz="6" w:space="0" w:color="auto"/>
            </w:tcBorders>
            <w:shd w:val="clear" w:color="auto" w:fill="FFFFFF"/>
          </w:tcPr>
          <w:p w14:paraId="11EBF942" w14:textId="40128667" w:rsidR="00345AC7" w:rsidRDefault="00345AC7" w:rsidP="00345AC7">
            <w:pPr>
              <w:spacing w:line="256" w:lineRule="auto"/>
              <w:jc w:val="center"/>
            </w:pPr>
            <w:r w:rsidRPr="00785602">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vAlign w:val="center"/>
          </w:tcPr>
          <w:p w14:paraId="35DDF691" w14:textId="74C3ADB5"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vAlign w:val="center"/>
          </w:tcPr>
          <w:p w14:paraId="1F48E913" w14:textId="02A68C63"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vAlign w:val="center"/>
          </w:tcPr>
          <w:p w14:paraId="4B2253EB" w14:textId="4A64613F"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vAlign w:val="center"/>
          </w:tcPr>
          <w:p w14:paraId="7EFA4C4A" w14:textId="07F378F9"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vAlign w:val="center"/>
          </w:tcPr>
          <w:p w14:paraId="634D9EA1" w14:textId="1EF4DC4D"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vAlign w:val="center"/>
          </w:tcPr>
          <w:p w14:paraId="33CB681F" w14:textId="22748CB9"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vAlign w:val="center"/>
          </w:tcPr>
          <w:p w14:paraId="1D663ABD" w14:textId="6C476BBF"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vAlign w:val="center"/>
          </w:tcPr>
          <w:p w14:paraId="75E83774" w14:textId="0AFD76BA"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vAlign w:val="center"/>
          </w:tcPr>
          <w:p w14:paraId="68A45254" w14:textId="4224103F" w:rsidR="00345AC7" w:rsidRDefault="00345AC7" w:rsidP="00345AC7">
            <w:pPr>
              <w:spacing w:line="256" w:lineRule="auto"/>
              <w:jc w:val="center"/>
            </w:pPr>
          </w:p>
        </w:tc>
        <w:tc>
          <w:tcPr>
            <w:tcW w:w="397" w:type="dxa"/>
            <w:tcBorders>
              <w:top w:val="single" w:sz="6" w:space="0" w:color="auto"/>
              <w:left w:val="single" w:sz="6" w:space="0" w:color="auto"/>
              <w:bottom w:val="single" w:sz="6" w:space="0" w:color="auto"/>
              <w:right w:val="single" w:sz="6" w:space="0" w:color="auto"/>
            </w:tcBorders>
            <w:shd w:val="clear" w:color="auto" w:fill="FFFFFF"/>
            <w:vAlign w:val="center"/>
          </w:tcPr>
          <w:p w14:paraId="02F73DA8" w14:textId="50BEC50F"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05010A" w14:textId="481FBDA7" w:rsidR="00345AC7" w:rsidRDefault="00345AC7" w:rsidP="00345AC7">
            <w:pPr>
              <w:spacing w:line="256" w:lineRule="auto"/>
              <w:jc w:val="cente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05C083" w14:textId="04BB9B0B"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B7574D" w14:textId="67008090"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9D0C9A" w14:textId="77777777" w:rsidR="00345AC7" w:rsidRPr="00B21432" w:rsidRDefault="00345AC7" w:rsidP="00345AC7">
            <w:pPr>
              <w:spacing w:line="256" w:lineRule="auto"/>
              <w:jc w:val="center"/>
              <w:rPr>
                <w:highlight w:val="cyan"/>
              </w:rP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F92B84" w14:textId="2C37B3A3"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0729F1" w14:textId="6FF3485B"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E0C4DC" w14:textId="632BCA96"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ED229C" w14:textId="2207BC54"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5589BA" w14:textId="1DD0A235"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9149E2" w14:textId="67EB8DDD"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CC4E7A" w14:textId="77777777" w:rsidR="00345AC7" w:rsidRPr="00B21432" w:rsidRDefault="00345AC7" w:rsidP="00345AC7">
            <w:pPr>
              <w:spacing w:line="256" w:lineRule="auto"/>
              <w:jc w:val="center"/>
              <w:rPr>
                <w:highlight w:val="cyan"/>
              </w:rPr>
            </w:pP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EB5D0A" w14:textId="52AE437B" w:rsidR="00345AC7" w:rsidRPr="00B21432" w:rsidRDefault="00345AC7" w:rsidP="00345AC7">
            <w:pPr>
              <w:spacing w:line="256" w:lineRule="auto"/>
              <w:jc w:val="center"/>
              <w:rPr>
                <w:highlight w:val="cyan"/>
              </w:rPr>
            </w:pPr>
            <w:r>
              <w:sym w:font="Wingdings" w:char="F09F"/>
            </w:r>
          </w:p>
        </w:tc>
        <w:tc>
          <w:tcPr>
            <w:tcW w:w="397" w:type="dxa"/>
            <w:tcBorders>
              <w:top w:val="single" w:sz="6" w:space="0" w:color="auto"/>
              <w:left w:val="single" w:sz="6" w:space="0" w:color="auto"/>
              <w:bottom w:val="single" w:sz="6" w:space="0" w:color="auto"/>
              <w:right w:val="single" w:sz="6" w:space="0" w:color="auto"/>
            </w:tcBorders>
            <w:shd w:val="clear" w:color="auto" w:fill="FFFFFF" w:themeFill="background1"/>
          </w:tcPr>
          <w:p w14:paraId="0B9FA2EF" w14:textId="1CE90558" w:rsidR="00345AC7" w:rsidRDefault="00345AC7" w:rsidP="00345AC7">
            <w:pPr>
              <w:spacing w:line="256" w:lineRule="auto"/>
              <w:jc w:val="center"/>
            </w:pPr>
            <w:r>
              <w:sym w:font="Wingdings" w:char="F09F"/>
            </w:r>
          </w:p>
        </w:tc>
      </w:tr>
    </w:tbl>
    <w:p w14:paraId="2E95644C" w14:textId="77777777" w:rsidR="00953637" w:rsidRDefault="00953637" w:rsidP="00953637">
      <w:pPr>
        <w:ind w:firstLine="709"/>
        <w:jc w:val="both"/>
        <w:rPr>
          <w:szCs w:val="24"/>
        </w:rPr>
      </w:pPr>
    </w:p>
    <w:p w14:paraId="3435932C" w14:textId="77777777" w:rsidR="00953637" w:rsidRDefault="00953637" w:rsidP="00953637">
      <w:pPr>
        <w:spacing w:line="0" w:lineRule="atLeast"/>
        <w:ind w:left="500"/>
        <w:jc w:val="center"/>
        <w:rPr>
          <w:b/>
        </w:rPr>
      </w:pPr>
    </w:p>
    <w:p w14:paraId="065BD77B" w14:textId="77777777" w:rsidR="00953637" w:rsidRDefault="00953637" w:rsidP="00953637">
      <w:pPr>
        <w:pStyle w:val="af6"/>
        <w:ind w:firstLine="709"/>
        <w:jc w:val="center"/>
        <w:rPr>
          <w:b/>
          <w:lang w:val="uk-UA"/>
        </w:rPr>
      </w:pPr>
    </w:p>
    <w:p w14:paraId="0C662AA8" w14:textId="77777777" w:rsidR="00953637" w:rsidRDefault="00953637" w:rsidP="00953637">
      <w:pPr>
        <w:pStyle w:val="af6"/>
        <w:ind w:firstLine="709"/>
        <w:jc w:val="center"/>
        <w:rPr>
          <w:b/>
          <w:lang w:val="uk-UA"/>
        </w:rPr>
      </w:pPr>
    </w:p>
    <w:p w14:paraId="467F1F83" w14:textId="77777777" w:rsidR="00953637" w:rsidRDefault="00953637" w:rsidP="00953637">
      <w:pPr>
        <w:pStyle w:val="af6"/>
        <w:ind w:firstLine="709"/>
        <w:jc w:val="center"/>
        <w:rPr>
          <w:b/>
          <w:lang w:val="uk-UA"/>
        </w:rPr>
      </w:pPr>
    </w:p>
    <w:p w14:paraId="15E8AC13" w14:textId="77777777" w:rsidR="00953637" w:rsidRPr="00235116" w:rsidRDefault="00953637" w:rsidP="00953637">
      <w:pPr>
        <w:jc w:val="both"/>
        <w:rPr>
          <w:sz w:val="28"/>
          <w:szCs w:val="28"/>
        </w:rPr>
        <w:sectPr w:rsidR="00953637" w:rsidRPr="00235116">
          <w:pgSz w:w="11900" w:h="16840"/>
          <w:pgMar w:top="860" w:right="620" w:bottom="280" w:left="1200" w:header="720" w:footer="720" w:gutter="0"/>
          <w:cols w:space="720"/>
        </w:sectPr>
      </w:pPr>
    </w:p>
    <w:p w14:paraId="0D202213" w14:textId="10C88495" w:rsidR="00953637" w:rsidRPr="00456D9E" w:rsidRDefault="00953637" w:rsidP="00953637">
      <w:pPr>
        <w:jc w:val="center"/>
        <w:rPr>
          <w:b/>
          <w:szCs w:val="24"/>
          <w:lang w:val="ru-RU"/>
        </w:rPr>
      </w:pPr>
      <w:r w:rsidRPr="00456D9E">
        <w:rPr>
          <w:b/>
          <w:szCs w:val="24"/>
        </w:rPr>
        <w:lastRenderedPageBreak/>
        <w:t xml:space="preserve">6.Матриця забезпечення програмних результатів навчання (ПР) </w:t>
      </w:r>
      <w:r w:rsidRPr="00456D9E">
        <w:rPr>
          <w:b/>
        </w:rPr>
        <w:t>відповідними компонентами освітньої програми</w:t>
      </w:r>
    </w:p>
    <w:p w14:paraId="24C7EB1A" w14:textId="77777777" w:rsidR="00953637" w:rsidRPr="00836BFD" w:rsidRDefault="00953637" w:rsidP="00953637">
      <w:pPr>
        <w:jc w:val="center"/>
        <w:rPr>
          <w:sz w:val="16"/>
          <w:szCs w:val="16"/>
        </w:rPr>
      </w:pPr>
    </w:p>
    <w:tbl>
      <w:tblPr>
        <w:tblW w:w="159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tblGrid>
      <w:tr w:rsidR="00E26947" w:rsidRPr="00170FF3" w14:paraId="3B30EE6D" w14:textId="73920E19" w:rsidTr="00E26947">
        <w:trPr>
          <w:cantSplit/>
          <w:trHeight w:val="986"/>
        </w:trPr>
        <w:tc>
          <w:tcPr>
            <w:tcW w:w="709" w:type="dxa"/>
            <w:shd w:val="clear" w:color="auto" w:fill="auto"/>
            <w:vAlign w:val="center"/>
          </w:tcPr>
          <w:p w14:paraId="249300C4" w14:textId="77777777" w:rsidR="0002305D" w:rsidRPr="007424F1" w:rsidRDefault="0002305D" w:rsidP="00C85CF9">
            <w:pPr>
              <w:ind w:left="-118" w:right="-110"/>
              <w:jc w:val="center"/>
              <w:rPr>
                <w:sz w:val="20"/>
              </w:rPr>
            </w:pPr>
          </w:p>
        </w:tc>
        <w:tc>
          <w:tcPr>
            <w:tcW w:w="391" w:type="dxa"/>
            <w:shd w:val="clear" w:color="auto" w:fill="FFFFFF" w:themeFill="background1"/>
            <w:textDirection w:val="btLr"/>
          </w:tcPr>
          <w:p w14:paraId="77CB4044" w14:textId="77777777" w:rsidR="0002305D" w:rsidRPr="007424F1" w:rsidRDefault="0002305D" w:rsidP="00953637">
            <w:pPr>
              <w:ind w:left="113" w:right="113"/>
              <w:rPr>
                <w:sz w:val="20"/>
                <w:lang w:val="ru-RU"/>
              </w:rPr>
            </w:pPr>
            <w:r w:rsidRPr="007424F1">
              <w:rPr>
                <w:sz w:val="20"/>
              </w:rPr>
              <w:t>ОК1</w:t>
            </w:r>
          </w:p>
        </w:tc>
        <w:tc>
          <w:tcPr>
            <w:tcW w:w="391" w:type="dxa"/>
            <w:shd w:val="clear" w:color="auto" w:fill="FFFFFF" w:themeFill="background1"/>
            <w:textDirection w:val="btLr"/>
          </w:tcPr>
          <w:p w14:paraId="4B6D6B23" w14:textId="77777777" w:rsidR="0002305D" w:rsidRPr="007424F1" w:rsidRDefault="0002305D" w:rsidP="00953637">
            <w:pPr>
              <w:ind w:left="113" w:right="113"/>
              <w:rPr>
                <w:sz w:val="20"/>
                <w:lang w:val="ru-RU"/>
              </w:rPr>
            </w:pPr>
            <w:r w:rsidRPr="007424F1">
              <w:rPr>
                <w:sz w:val="20"/>
              </w:rPr>
              <w:t>ОК</w:t>
            </w:r>
            <w:r w:rsidRPr="007424F1">
              <w:rPr>
                <w:sz w:val="20"/>
                <w:lang w:val="ru-RU"/>
              </w:rPr>
              <w:t>2</w:t>
            </w:r>
          </w:p>
        </w:tc>
        <w:tc>
          <w:tcPr>
            <w:tcW w:w="391" w:type="dxa"/>
            <w:shd w:val="clear" w:color="auto" w:fill="FFFFFF" w:themeFill="background1"/>
            <w:textDirection w:val="btLr"/>
          </w:tcPr>
          <w:p w14:paraId="3FB3F010" w14:textId="77777777" w:rsidR="0002305D" w:rsidRPr="007424F1" w:rsidRDefault="0002305D" w:rsidP="00953637">
            <w:pPr>
              <w:ind w:left="113" w:right="113"/>
              <w:rPr>
                <w:sz w:val="20"/>
                <w:lang w:val="ru-RU"/>
              </w:rPr>
            </w:pPr>
            <w:r w:rsidRPr="007424F1">
              <w:rPr>
                <w:sz w:val="20"/>
              </w:rPr>
              <w:t>ОК</w:t>
            </w:r>
            <w:r w:rsidRPr="007424F1">
              <w:rPr>
                <w:sz w:val="20"/>
                <w:lang w:val="ru-RU"/>
              </w:rPr>
              <w:t>3</w:t>
            </w:r>
          </w:p>
        </w:tc>
        <w:tc>
          <w:tcPr>
            <w:tcW w:w="391" w:type="dxa"/>
            <w:shd w:val="clear" w:color="auto" w:fill="FFFFFF" w:themeFill="background1"/>
            <w:textDirection w:val="btLr"/>
          </w:tcPr>
          <w:p w14:paraId="750D6130" w14:textId="77777777" w:rsidR="0002305D" w:rsidRPr="007424F1" w:rsidRDefault="0002305D" w:rsidP="00953637">
            <w:pPr>
              <w:ind w:left="113" w:right="113"/>
              <w:rPr>
                <w:sz w:val="20"/>
                <w:lang w:val="ru-RU"/>
              </w:rPr>
            </w:pPr>
            <w:r w:rsidRPr="007424F1">
              <w:rPr>
                <w:sz w:val="20"/>
              </w:rPr>
              <w:t>ОК</w:t>
            </w:r>
            <w:r w:rsidRPr="007424F1">
              <w:rPr>
                <w:sz w:val="20"/>
                <w:lang w:val="ru-RU"/>
              </w:rPr>
              <w:t>4</w:t>
            </w:r>
          </w:p>
        </w:tc>
        <w:tc>
          <w:tcPr>
            <w:tcW w:w="391" w:type="dxa"/>
            <w:shd w:val="clear" w:color="auto" w:fill="FFFFFF" w:themeFill="background1"/>
            <w:textDirection w:val="btLr"/>
          </w:tcPr>
          <w:p w14:paraId="1D56644D" w14:textId="77777777" w:rsidR="0002305D" w:rsidRPr="007424F1" w:rsidRDefault="0002305D" w:rsidP="00953637">
            <w:pPr>
              <w:ind w:left="113" w:right="113"/>
              <w:rPr>
                <w:sz w:val="20"/>
                <w:lang w:val="ru-RU"/>
              </w:rPr>
            </w:pPr>
            <w:r w:rsidRPr="007424F1">
              <w:rPr>
                <w:sz w:val="20"/>
              </w:rPr>
              <w:t xml:space="preserve">ОК </w:t>
            </w:r>
            <w:r w:rsidRPr="007424F1">
              <w:rPr>
                <w:sz w:val="20"/>
                <w:lang w:val="ru-RU"/>
              </w:rPr>
              <w:t>5</w:t>
            </w:r>
          </w:p>
        </w:tc>
        <w:tc>
          <w:tcPr>
            <w:tcW w:w="391" w:type="dxa"/>
            <w:shd w:val="clear" w:color="auto" w:fill="FFFFFF" w:themeFill="background1"/>
            <w:textDirection w:val="btLr"/>
          </w:tcPr>
          <w:p w14:paraId="1652AD2D" w14:textId="77777777" w:rsidR="0002305D" w:rsidRPr="007424F1" w:rsidRDefault="0002305D" w:rsidP="00953637">
            <w:pPr>
              <w:ind w:left="113" w:right="113"/>
              <w:rPr>
                <w:sz w:val="20"/>
                <w:lang w:val="ru-RU"/>
              </w:rPr>
            </w:pPr>
            <w:r w:rsidRPr="007424F1">
              <w:rPr>
                <w:sz w:val="20"/>
              </w:rPr>
              <w:t xml:space="preserve">ОК </w:t>
            </w:r>
            <w:r w:rsidRPr="007424F1">
              <w:rPr>
                <w:sz w:val="20"/>
                <w:lang w:val="ru-RU"/>
              </w:rPr>
              <w:t>6</w:t>
            </w:r>
          </w:p>
        </w:tc>
        <w:tc>
          <w:tcPr>
            <w:tcW w:w="391" w:type="dxa"/>
            <w:shd w:val="clear" w:color="auto" w:fill="FFFFFF" w:themeFill="background1"/>
            <w:textDirection w:val="btLr"/>
          </w:tcPr>
          <w:p w14:paraId="7CCA4A98" w14:textId="77777777" w:rsidR="0002305D" w:rsidRPr="007424F1" w:rsidRDefault="0002305D" w:rsidP="00953637">
            <w:pPr>
              <w:ind w:left="113" w:right="113"/>
              <w:rPr>
                <w:sz w:val="20"/>
                <w:lang w:val="ru-RU"/>
              </w:rPr>
            </w:pPr>
            <w:r w:rsidRPr="007424F1">
              <w:rPr>
                <w:sz w:val="20"/>
              </w:rPr>
              <w:t xml:space="preserve">ОК </w:t>
            </w:r>
            <w:r w:rsidRPr="007424F1">
              <w:rPr>
                <w:sz w:val="20"/>
                <w:lang w:val="ru-RU"/>
              </w:rPr>
              <w:t>7</w:t>
            </w:r>
          </w:p>
        </w:tc>
        <w:tc>
          <w:tcPr>
            <w:tcW w:w="391" w:type="dxa"/>
            <w:shd w:val="clear" w:color="auto" w:fill="FFFFFF" w:themeFill="background1"/>
            <w:textDirection w:val="btLr"/>
          </w:tcPr>
          <w:p w14:paraId="779CB2B6" w14:textId="77777777" w:rsidR="0002305D" w:rsidRPr="007424F1" w:rsidRDefault="0002305D" w:rsidP="00953637">
            <w:pPr>
              <w:ind w:left="113" w:right="113"/>
              <w:rPr>
                <w:sz w:val="20"/>
              </w:rPr>
            </w:pPr>
            <w:r w:rsidRPr="007424F1">
              <w:rPr>
                <w:sz w:val="20"/>
              </w:rPr>
              <w:t>ОК 8</w:t>
            </w:r>
          </w:p>
        </w:tc>
        <w:tc>
          <w:tcPr>
            <w:tcW w:w="391" w:type="dxa"/>
            <w:shd w:val="clear" w:color="auto" w:fill="FFFFFF" w:themeFill="background1"/>
            <w:textDirection w:val="btLr"/>
          </w:tcPr>
          <w:p w14:paraId="5180D5F2" w14:textId="77777777" w:rsidR="0002305D" w:rsidRPr="007424F1" w:rsidRDefault="0002305D" w:rsidP="00953637">
            <w:pPr>
              <w:ind w:left="113" w:right="113"/>
              <w:rPr>
                <w:sz w:val="20"/>
                <w:lang w:val="ru-RU"/>
              </w:rPr>
            </w:pPr>
            <w:r w:rsidRPr="007424F1">
              <w:rPr>
                <w:sz w:val="20"/>
              </w:rPr>
              <w:t>ОК 9</w:t>
            </w:r>
          </w:p>
        </w:tc>
        <w:tc>
          <w:tcPr>
            <w:tcW w:w="391" w:type="dxa"/>
            <w:shd w:val="clear" w:color="auto" w:fill="FFFFFF" w:themeFill="background1"/>
            <w:textDirection w:val="btLr"/>
          </w:tcPr>
          <w:p w14:paraId="569C790F" w14:textId="77777777" w:rsidR="0002305D" w:rsidRPr="007424F1" w:rsidRDefault="0002305D" w:rsidP="00953637">
            <w:pPr>
              <w:ind w:left="113" w:right="113"/>
              <w:rPr>
                <w:sz w:val="20"/>
                <w:lang w:val="ru-RU"/>
              </w:rPr>
            </w:pPr>
            <w:r w:rsidRPr="007424F1">
              <w:rPr>
                <w:sz w:val="20"/>
              </w:rPr>
              <w:t xml:space="preserve">ОК </w:t>
            </w:r>
            <w:r w:rsidRPr="007424F1">
              <w:rPr>
                <w:sz w:val="20"/>
                <w:lang w:val="ru-RU"/>
              </w:rPr>
              <w:t>10</w:t>
            </w:r>
          </w:p>
        </w:tc>
        <w:tc>
          <w:tcPr>
            <w:tcW w:w="391" w:type="dxa"/>
            <w:shd w:val="clear" w:color="auto" w:fill="FFFFFF" w:themeFill="background1"/>
            <w:textDirection w:val="btLr"/>
          </w:tcPr>
          <w:p w14:paraId="4BDD0D9D" w14:textId="77777777" w:rsidR="0002305D" w:rsidRPr="007424F1" w:rsidRDefault="0002305D" w:rsidP="00953637">
            <w:pPr>
              <w:ind w:left="113" w:right="113"/>
              <w:rPr>
                <w:sz w:val="20"/>
                <w:lang w:val="ru-RU"/>
              </w:rPr>
            </w:pPr>
            <w:r w:rsidRPr="007424F1">
              <w:rPr>
                <w:sz w:val="20"/>
              </w:rPr>
              <w:t xml:space="preserve">ОК </w:t>
            </w:r>
            <w:r w:rsidRPr="007424F1">
              <w:rPr>
                <w:sz w:val="20"/>
                <w:lang w:val="ru-RU"/>
              </w:rPr>
              <w:t>11</w:t>
            </w:r>
          </w:p>
        </w:tc>
        <w:tc>
          <w:tcPr>
            <w:tcW w:w="391" w:type="dxa"/>
            <w:shd w:val="clear" w:color="auto" w:fill="FFFFFF" w:themeFill="background1"/>
            <w:textDirection w:val="btLr"/>
          </w:tcPr>
          <w:p w14:paraId="7A601FB7" w14:textId="77777777" w:rsidR="0002305D" w:rsidRPr="007424F1" w:rsidRDefault="0002305D" w:rsidP="00953637">
            <w:pPr>
              <w:ind w:left="113" w:right="113"/>
              <w:rPr>
                <w:sz w:val="20"/>
                <w:lang w:val="ru-RU"/>
              </w:rPr>
            </w:pPr>
            <w:r w:rsidRPr="007424F1">
              <w:rPr>
                <w:sz w:val="20"/>
              </w:rPr>
              <w:t xml:space="preserve">ОК </w:t>
            </w:r>
            <w:r w:rsidRPr="007424F1">
              <w:rPr>
                <w:sz w:val="20"/>
                <w:lang w:val="ru-RU"/>
              </w:rPr>
              <w:t>12</w:t>
            </w:r>
          </w:p>
        </w:tc>
        <w:tc>
          <w:tcPr>
            <w:tcW w:w="391" w:type="dxa"/>
            <w:shd w:val="clear" w:color="auto" w:fill="FFFFFF" w:themeFill="background1"/>
            <w:textDirection w:val="btLr"/>
          </w:tcPr>
          <w:p w14:paraId="54ADADF5" w14:textId="77777777" w:rsidR="0002305D" w:rsidRPr="007424F1" w:rsidRDefault="0002305D" w:rsidP="00953637">
            <w:pPr>
              <w:ind w:left="113" w:right="113"/>
              <w:rPr>
                <w:sz w:val="20"/>
                <w:lang w:val="ru-RU"/>
              </w:rPr>
            </w:pPr>
            <w:r w:rsidRPr="007424F1">
              <w:rPr>
                <w:sz w:val="20"/>
              </w:rPr>
              <w:t>ОК 13</w:t>
            </w:r>
          </w:p>
        </w:tc>
        <w:tc>
          <w:tcPr>
            <w:tcW w:w="391" w:type="dxa"/>
            <w:shd w:val="clear" w:color="auto" w:fill="FFFFFF" w:themeFill="background1"/>
            <w:textDirection w:val="btLr"/>
          </w:tcPr>
          <w:p w14:paraId="25F78139" w14:textId="77777777" w:rsidR="0002305D" w:rsidRPr="007424F1" w:rsidRDefault="0002305D" w:rsidP="00953637">
            <w:pPr>
              <w:ind w:left="113" w:right="113"/>
              <w:rPr>
                <w:sz w:val="20"/>
                <w:lang w:val="ru-RU"/>
              </w:rPr>
            </w:pPr>
            <w:r w:rsidRPr="007424F1">
              <w:rPr>
                <w:sz w:val="20"/>
              </w:rPr>
              <w:t xml:space="preserve">ОК </w:t>
            </w:r>
            <w:r w:rsidRPr="007424F1">
              <w:rPr>
                <w:sz w:val="20"/>
                <w:lang w:val="ru-RU"/>
              </w:rPr>
              <w:t>14</w:t>
            </w:r>
          </w:p>
        </w:tc>
        <w:tc>
          <w:tcPr>
            <w:tcW w:w="391" w:type="dxa"/>
            <w:shd w:val="clear" w:color="auto" w:fill="FFFFFF" w:themeFill="background1"/>
            <w:textDirection w:val="btLr"/>
          </w:tcPr>
          <w:p w14:paraId="23252CCB" w14:textId="77777777" w:rsidR="0002305D" w:rsidRPr="007424F1" w:rsidRDefault="0002305D" w:rsidP="00953637">
            <w:pPr>
              <w:ind w:left="113" w:right="113"/>
              <w:rPr>
                <w:sz w:val="20"/>
                <w:lang w:val="ru-RU"/>
              </w:rPr>
            </w:pPr>
            <w:r w:rsidRPr="007424F1">
              <w:rPr>
                <w:sz w:val="20"/>
              </w:rPr>
              <w:t xml:space="preserve">ОК </w:t>
            </w:r>
            <w:r w:rsidRPr="007424F1">
              <w:rPr>
                <w:sz w:val="20"/>
                <w:lang w:val="ru-RU"/>
              </w:rPr>
              <w:t>15</w:t>
            </w:r>
          </w:p>
        </w:tc>
        <w:tc>
          <w:tcPr>
            <w:tcW w:w="391" w:type="dxa"/>
            <w:shd w:val="clear" w:color="auto" w:fill="FFFFFF" w:themeFill="background1"/>
            <w:textDirection w:val="btLr"/>
          </w:tcPr>
          <w:p w14:paraId="64342D5A" w14:textId="77777777" w:rsidR="0002305D" w:rsidRPr="007424F1" w:rsidRDefault="0002305D" w:rsidP="00953637">
            <w:pPr>
              <w:ind w:left="113" w:right="113"/>
              <w:rPr>
                <w:sz w:val="20"/>
              </w:rPr>
            </w:pPr>
            <w:r w:rsidRPr="007424F1">
              <w:rPr>
                <w:sz w:val="20"/>
              </w:rPr>
              <w:t>ОК 16</w:t>
            </w:r>
          </w:p>
        </w:tc>
        <w:tc>
          <w:tcPr>
            <w:tcW w:w="391" w:type="dxa"/>
            <w:shd w:val="clear" w:color="auto" w:fill="FFFFFF" w:themeFill="background1"/>
            <w:textDirection w:val="btLr"/>
          </w:tcPr>
          <w:p w14:paraId="40BCCC15" w14:textId="77777777" w:rsidR="0002305D" w:rsidRPr="007424F1" w:rsidRDefault="0002305D" w:rsidP="00953637">
            <w:pPr>
              <w:ind w:left="113" w:right="113"/>
              <w:rPr>
                <w:sz w:val="20"/>
              </w:rPr>
            </w:pPr>
            <w:r w:rsidRPr="007424F1">
              <w:rPr>
                <w:sz w:val="20"/>
              </w:rPr>
              <w:t>ОК 17</w:t>
            </w:r>
          </w:p>
        </w:tc>
        <w:tc>
          <w:tcPr>
            <w:tcW w:w="391" w:type="dxa"/>
            <w:shd w:val="clear" w:color="auto" w:fill="FFFFFF" w:themeFill="background1"/>
            <w:textDirection w:val="btLr"/>
          </w:tcPr>
          <w:p w14:paraId="25EE1B2C" w14:textId="77777777" w:rsidR="0002305D" w:rsidRPr="007424F1" w:rsidRDefault="0002305D" w:rsidP="00953637">
            <w:pPr>
              <w:ind w:left="113" w:right="113"/>
              <w:rPr>
                <w:sz w:val="20"/>
              </w:rPr>
            </w:pPr>
            <w:r w:rsidRPr="007424F1">
              <w:rPr>
                <w:sz w:val="20"/>
              </w:rPr>
              <w:t>ОК 18</w:t>
            </w:r>
          </w:p>
        </w:tc>
        <w:tc>
          <w:tcPr>
            <w:tcW w:w="391" w:type="dxa"/>
            <w:shd w:val="clear" w:color="auto" w:fill="FFFFFF" w:themeFill="background1"/>
            <w:textDirection w:val="btLr"/>
          </w:tcPr>
          <w:p w14:paraId="3A951CC9" w14:textId="77777777" w:rsidR="0002305D" w:rsidRPr="007424F1" w:rsidRDefault="0002305D" w:rsidP="00953637">
            <w:pPr>
              <w:ind w:left="113" w:right="113"/>
              <w:rPr>
                <w:sz w:val="20"/>
              </w:rPr>
            </w:pPr>
            <w:r w:rsidRPr="007424F1">
              <w:rPr>
                <w:sz w:val="20"/>
              </w:rPr>
              <w:t>ОК 19</w:t>
            </w:r>
          </w:p>
        </w:tc>
        <w:tc>
          <w:tcPr>
            <w:tcW w:w="391" w:type="dxa"/>
            <w:shd w:val="clear" w:color="auto" w:fill="FFFFFF" w:themeFill="background1"/>
            <w:textDirection w:val="btLr"/>
          </w:tcPr>
          <w:p w14:paraId="057E0E89" w14:textId="77777777" w:rsidR="0002305D" w:rsidRPr="007424F1" w:rsidRDefault="0002305D" w:rsidP="00953637">
            <w:pPr>
              <w:ind w:left="113" w:right="113"/>
              <w:rPr>
                <w:b/>
                <w:sz w:val="20"/>
              </w:rPr>
            </w:pPr>
            <w:r w:rsidRPr="007424F1">
              <w:rPr>
                <w:sz w:val="20"/>
              </w:rPr>
              <w:t>ОК20</w:t>
            </w:r>
          </w:p>
        </w:tc>
        <w:tc>
          <w:tcPr>
            <w:tcW w:w="391" w:type="dxa"/>
            <w:shd w:val="clear" w:color="auto" w:fill="FFFFFF" w:themeFill="background1"/>
            <w:textDirection w:val="btLr"/>
          </w:tcPr>
          <w:p w14:paraId="50004422" w14:textId="77777777" w:rsidR="0002305D" w:rsidRPr="007424F1" w:rsidRDefault="0002305D" w:rsidP="00953637">
            <w:pPr>
              <w:ind w:left="113" w:right="113"/>
              <w:rPr>
                <w:b/>
                <w:sz w:val="20"/>
              </w:rPr>
            </w:pPr>
            <w:r w:rsidRPr="007424F1">
              <w:rPr>
                <w:sz w:val="20"/>
              </w:rPr>
              <w:t>ОК21</w:t>
            </w:r>
          </w:p>
        </w:tc>
        <w:tc>
          <w:tcPr>
            <w:tcW w:w="391" w:type="dxa"/>
            <w:shd w:val="clear" w:color="auto" w:fill="FFFFFF" w:themeFill="background1"/>
            <w:textDirection w:val="btLr"/>
          </w:tcPr>
          <w:p w14:paraId="3542A631" w14:textId="77777777" w:rsidR="0002305D" w:rsidRPr="007424F1" w:rsidRDefault="0002305D" w:rsidP="00953637">
            <w:pPr>
              <w:ind w:left="113" w:right="113"/>
              <w:rPr>
                <w:b/>
                <w:sz w:val="20"/>
              </w:rPr>
            </w:pPr>
            <w:r w:rsidRPr="007424F1">
              <w:rPr>
                <w:sz w:val="20"/>
              </w:rPr>
              <w:t>ОК22</w:t>
            </w:r>
          </w:p>
        </w:tc>
        <w:tc>
          <w:tcPr>
            <w:tcW w:w="391" w:type="dxa"/>
            <w:shd w:val="clear" w:color="auto" w:fill="FFFFFF" w:themeFill="background1"/>
            <w:textDirection w:val="btLr"/>
          </w:tcPr>
          <w:p w14:paraId="58EE7779" w14:textId="77777777" w:rsidR="0002305D" w:rsidRPr="007424F1" w:rsidRDefault="0002305D" w:rsidP="00953637">
            <w:pPr>
              <w:ind w:left="113" w:right="113"/>
              <w:rPr>
                <w:b/>
                <w:sz w:val="20"/>
              </w:rPr>
            </w:pPr>
            <w:r w:rsidRPr="007424F1">
              <w:rPr>
                <w:sz w:val="20"/>
              </w:rPr>
              <w:t>ОК23</w:t>
            </w:r>
          </w:p>
        </w:tc>
        <w:tc>
          <w:tcPr>
            <w:tcW w:w="391" w:type="dxa"/>
            <w:shd w:val="clear" w:color="auto" w:fill="FFFFFF" w:themeFill="background1"/>
            <w:textDirection w:val="btLr"/>
          </w:tcPr>
          <w:p w14:paraId="4F6A3659" w14:textId="77777777" w:rsidR="0002305D" w:rsidRPr="007424F1" w:rsidRDefault="0002305D" w:rsidP="00953637">
            <w:pPr>
              <w:ind w:left="113" w:right="113"/>
              <w:rPr>
                <w:b/>
                <w:sz w:val="20"/>
              </w:rPr>
            </w:pPr>
            <w:r w:rsidRPr="007424F1">
              <w:rPr>
                <w:sz w:val="20"/>
              </w:rPr>
              <w:t>ОК24</w:t>
            </w:r>
          </w:p>
        </w:tc>
        <w:tc>
          <w:tcPr>
            <w:tcW w:w="391" w:type="dxa"/>
            <w:shd w:val="clear" w:color="auto" w:fill="FFFFFF" w:themeFill="background1"/>
            <w:textDirection w:val="btLr"/>
          </w:tcPr>
          <w:p w14:paraId="38B3C28F" w14:textId="77777777" w:rsidR="0002305D" w:rsidRPr="007424F1" w:rsidRDefault="0002305D" w:rsidP="00953637">
            <w:pPr>
              <w:ind w:left="113" w:right="113"/>
              <w:rPr>
                <w:b/>
                <w:sz w:val="20"/>
              </w:rPr>
            </w:pPr>
            <w:r w:rsidRPr="007424F1">
              <w:rPr>
                <w:sz w:val="20"/>
              </w:rPr>
              <w:t>ОК25</w:t>
            </w:r>
          </w:p>
        </w:tc>
        <w:tc>
          <w:tcPr>
            <w:tcW w:w="391" w:type="dxa"/>
            <w:shd w:val="clear" w:color="auto" w:fill="FFFFFF" w:themeFill="background1"/>
            <w:textDirection w:val="btLr"/>
          </w:tcPr>
          <w:p w14:paraId="633BB3B3" w14:textId="77777777" w:rsidR="0002305D" w:rsidRPr="007424F1" w:rsidRDefault="0002305D" w:rsidP="00953637">
            <w:pPr>
              <w:ind w:left="113" w:right="113"/>
              <w:rPr>
                <w:b/>
                <w:sz w:val="20"/>
              </w:rPr>
            </w:pPr>
            <w:r w:rsidRPr="007424F1">
              <w:rPr>
                <w:sz w:val="20"/>
              </w:rPr>
              <w:t>ОК26</w:t>
            </w:r>
          </w:p>
        </w:tc>
        <w:tc>
          <w:tcPr>
            <w:tcW w:w="391" w:type="dxa"/>
            <w:shd w:val="clear" w:color="auto" w:fill="FFFFFF" w:themeFill="background1"/>
            <w:textDirection w:val="btLr"/>
          </w:tcPr>
          <w:p w14:paraId="0469CC5F" w14:textId="77777777" w:rsidR="0002305D" w:rsidRPr="007424F1" w:rsidRDefault="0002305D" w:rsidP="00953637">
            <w:pPr>
              <w:ind w:left="113" w:right="113"/>
              <w:rPr>
                <w:b/>
                <w:sz w:val="20"/>
              </w:rPr>
            </w:pPr>
            <w:r w:rsidRPr="007424F1">
              <w:rPr>
                <w:sz w:val="20"/>
              </w:rPr>
              <w:t>ОК27</w:t>
            </w:r>
          </w:p>
        </w:tc>
        <w:tc>
          <w:tcPr>
            <w:tcW w:w="391" w:type="dxa"/>
            <w:shd w:val="clear" w:color="auto" w:fill="FFFFFF" w:themeFill="background1"/>
            <w:textDirection w:val="btLr"/>
          </w:tcPr>
          <w:p w14:paraId="69D21307" w14:textId="77777777" w:rsidR="0002305D" w:rsidRPr="007424F1" w:rsidRDefault="0002305D" w:rsidP="00953637">
            <w:pPr>
              <w:ind w:left="113" w:right="113"/>
              <w:rPr>
                <w:b/>
                <w:sz w:val="20"/>
              </w:rPr>
            </w:pPr>
            <w:r w:rsidRPr="007424F1">
              <w:rPr>
                <w:sz w:val="20"/>
              </w:rPr>
              <w:t>ОК28</w:t>
            </w:r>
          </w:p>
        </w:tc>
        <w:tc>
          <w:tcPr>
            <w:tcW w:w="391" w:type="dxa"/>
            <w:shd w:val="clear" w:color="auto" w:fill="FFFFFF" w:themeFill="background1"/>
            <w:textDirection w:val="btLr"/>
          </w:tcPr>
          <w:p w14:paraId="4443D78D" w14:textId="1B907364" w:rsidR="0002305D" w:rsidRPr="007424F1" w:rsidRDefault="0002305D" w:rsidP="00953637">
            <w:pPr>
              <w:ind w:left="113" w:right="113"/>
              <w:rPr>
                <w:sz w:val="20"/>
              </w:rPr>
            </w:pPr>
            <w:r w:rsidRPr="007424F1">
              <w:rPr>
                <w:sz w:val="20"/>
              </w:rPr>
              <w:t>ОК29</w:t>
            </w:r>
          </w:p>
        </w:tc>
        <w:tc>
          <w:tcPr>
            <w:tcW w:w="391" w:type="dxa"/>
            <w:shd w:val="clear" w:color="auto" w:fill="FFFFFF" w:themeFill="background1"/>
            <w:textDirection w:val="btLr"/>
          </w:tcPr>
          <w:p w14:paraId="7DB1026B" w14:textId="30F9617E" w:rsidR="0002305D" w:rsidRPr="007424F1" w:rsidRDefault="0002305D" w:rsidP="00953637">
            <w:pPr>
              <w:ind w:left="113" w:right="113"/>
              <w:rPr>
                <w:sz w:val="20"/>
              </w:rPr>
            </w:pPr>
            <w:r w:rsidRPr="007424F1">
              <w:rPr>
                <w:sz w:val="20"/>
              </w:rPr>
              <w:t>ОК30</w:t>
            </w:r>
          </w:p>
        </w:tc>
        <w:tc>
          <w:tcPr>
            <w:tcW w:w="391" w:type="dxa"/>
            <w:shd w:val="clear" w:color="auto" w:fill="FFFFFF" w:themeFill="background1"/>
            <w:textDirection w:val="btLr"/>
          </w:tcPr>
          <w:p w14:paraId="4F14006A" w14:textId="59E6037A" w:rsidR="0002305D" w:rsidRPr="007424F1" w:rsidRDefault="0002305D" w:rsidP="00953637">
            <w:pPr>
              <w:ind w:left="113" w:right="113"/>
              <w:rPr>
                <w:sz w:val="20"/>
              </w:rPr>
            </w:pPr>
            <w:r w:rsidRPr="007424F1">
              <w:rPr>
                <w:sz w:val="20"/>
              </w:rPr>
              <w:t>ОК31</w:t>
            </w:r>
          </w:p>
        </w:tc>
        <w:tc>
          <w:tcPr>
            <w:tcW w:w="391" w:type="dxa"/>
            <w:textDirection w:val="btLr"/>
          </w:tcPr>
          <w:p w14:paraId="318737C5" w14:textId="4D9324AA" w:rsidR="0002305D" w:rsidRPr="007424F1" w:rsidRDefault="0002305D" w:rsidP="00953637">
            <w:pPr>
              <w:ind w:left="113" w:right="113"/>
              <w:rPr>
                <w:sz w:val="20"/>
              </w:rPr>
            </w:pPr>
            <w:r w:rsidRPr="007424F1">
              <w:rPr>
                <w:sz w:val="20"/>
              </w:rPr>
              <w:t>ОК32</w:t>
            </w:r>
          </w:p>
        </w:tc>
        <w:tc>
          <w:tcPr>
            <w:tcW w:w="391" w:type="dxa"/>
            <w:textDirection w:val="btLr"/>
          </w:tcPr>
          <w:p w14:paraId="1AC6E288" w14:textId="5689B076" w:rsidR="0002305D" w:rsidRPr="007424F1" w:rsidRDefault="0002305D" w:rsidP="00953637">
            <w:pPr>
              <w:ind w:left="113" w:right="113"/>
              <w:rPr>
                <w:sz w:val="20"/>
              </w:rPr>
            </w:pPr>
            <w:r w:rsidRPr="007424F1">
              <w:rPr>
                <w:sz w:val="20"/>
              </w:rPr>
              <w:t>ОК33</w:t>
            </w:r>
          </w:p>
        </w:tc>
        <w:tc>
          <w:tcPr>
            <w:tcW w:w="391" w:type="dxa"/>
            <w:textDirection w:val="btLr"/>
          </w:tcPr>
          <w:p w14:paraId="1E497682" w14:textId="778C5E5C" w:rsidR="0002305D" w:rsidRPr="007424F1" w:rsidRDefault="0002305D" w:rsidP="00953637">
            <w:pPr>
              <w:ind w:left="113" w:right="113"/>
              <w:rPr>
                <w:sz w:val="20"/>
              </w:rPr>
            </w:pPr>
            <w:r w:rsidRPr="007424F1">
              <w:rPr>
                <w:sz w:val="20"/>
              </w:rPr>
              <w:t>ОК34</w:t>
            </w:r>
          </w:p>
        </w:tc>
        <w:tc>
          <w:tcPr>
            <w:tcW w:w="391" w:type="dxa"/>
            <w:textDirection w:val="btLr"/>
          </w:tcPr>
          <w:p w14:paraId="4B9C33FE" w14:textId="11DB8909" w:rsidR="0002305D" w:rsidRPr="007424F1" w:rsidRDefault="0002305D" w:rsidP="00953637">
            <w:pPr>
              <w:ind w:left="113" w:right="113"/>
              <w:rPr>
                <w:sz w:val="20"/>
              </w:rPr>
            </w:pPr>
            <w:r>
              <w:rPr>
                <w:sz w:val="20"/>
              </w:rPr>
              <w:t>П 1</w:t>
            </w:r>
          </w:p>
        </w:tc>
        <w:tc>
          <w:tcPr>
            <w:tcW w:w="391" w:type="dxa"/>
            <w:textDirection w:val="btLr"/>
          </w:tcPr>
          <w:p w14:paraId="6CD957BE" w14:textId="1DB08956" w:rsidR="0002305D" w:rsidRPr="007424F1" w:rsidRDefault="0002305D" w:rsidP="00953637">
            <w:pPr>
              <w:ind w:left="113" w:right="113"/>
              <w:rPr>
                <w:sz w:val="20"/>
              </w:rPr>
            </w:pPr>
            <w:r>
              <w:rPr>
                <w:sz w:val="20"/>
              </w:rPr>
              <w:t>П 2</w:t>
            </w:r>
          </w:p>
        </w:tc>
        <w:tc>
          <w:tcPr>
            <w:tcW w:w="391" w:type="dxa"/>
            <w:textDirection w:val="btLr"/>
          </w:tcPr>
          <w:p w14:paraId="2A3538E0" w14:textId="07F34FD0" w:rsidR="0002305D" w:rsidRPr="007424F1" w:rsidRDefault="0002305D" w:rsidP="00953637">
            <w:pPr>
              <w:ind w:left="113" w:right="113"/>
              <w:rPr>
                <w:sz w:val="20"/>
              </w:rPr>
            </w:pPr>
            <w:r>
              <w:rPr>
                <w:sz w:val="20"/>
              </w:rPr>
              <w:t>П 3</w:t>
            </w:r>
          </w:p>
        </w:tc>
        <w:tc>
          <w:tcPr>
            <w:tcW w:w="391" w:type="dxa"/>
            <w:textDirection w:val="btLr"/>
          </w:tcPr>
          <w:p w14:paraId="36FFA251" w14:textId="77EA0B93" w:rsidR="0002305D" w:rsidRDefault="00017F56" w:rsidP="00953637">
            <w:pPr>
              <w:ind w:left="113" w:right="113"/>
              <w:rPr>
                <w:sz w:val="20"/>
              </w:rPr>
            </w:pPr>
            <w:r>
              <w:rPr>
                <w:sz w:val="20"/>
              </w:rPr>
              <w:t>А 1</w:t>
            </w:r>
          </w:p>
        </w:tc>
        <w:tc>
          <w:tcPr>
            <w:tcW w:w="391" w:type="dxa"/>
            <w:textDirection w:val="btLr"/>
          </w:tcPr>
          <w:p w14:paraId="4533C566" w14:textId="4E841719" w:rsidR="0002305D" w:rsidRDefault="00017F56" w:rsidP="00953637">
            <w:pPr>
              <w:ind w:left="113" w:right="113"/>
              <w:rPr>
                <w:sz w:val="20"/>
              </w:rPr>
            </w:pPr>
            <w:r>
              <w:rPr>
                <w:sz w:val="20"/>
              </w:rPr>
              <w:t>А 2</w:t>
            </w:r>
          </w:p>
        </w:tc>
      </w:tr>
      <w:tr w:rsidR="00E26947" w:rsidRPr="00170FF3" w14:paraId="3B5DFF75" w14:textId="6E28BEAE" w:rsidTr="00E26947">
        <w:trPr>
          <w:trHeight w:val="340"/>
        </w:trPr>
        <w:tc>
          <w:tcPr>
            <w:tcW w:w="709" w:type="dxa"/>
            <w:shd w:val="clear" w:color="auto" w:fill="auto"/>
            <w:vAlign w:val="center"/>
          </w:tcPr>
          <w:p w14:paraId="5F37A13D" w14:textId="77930258" w:rsidR="00BD2E09" w:rsidRPr="005F7C59" w:rsidRDefault="00BD2E09" w:rsidP="00BD2E09">
            <w:pPr>
              <w:ind w:left="-102" w:right="-114"/>
              <w:jc w:val="center"/>
              <w:rPr>
                <w:sz w:val="16"/>
                <w:szCs w:val="16"/>
              </w:rPr>
            </w:pPr>
            <w:r w:rsidRPr="005F7C59">
              <w:rPr>
                <w:sz w:val="16"/>
                <w:szCs w:val="16"/>
              </w:rPr>
              <w:t>ПР1</w:t>
            </w:r>
          </w:p>
        </w:tc>
        <w:tc>
          <w:tcPr>
            <w:tcW w:w="391" w:type="dxa"/>
            <w:shd w:val="clear" w:color="auto" w:fill="FFFFFF" w:themeFill="background1"/>
            <w:vAlign w:val="center"/>
          </w:tcPr>
          <w:p w14:paraId="2CD1F7F0"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0E216B83"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33263258"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5B6624D2"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789F77BC"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18C15345"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4BA44E2A"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795781C3"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2D1A143F"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5C8778D8"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5433ED01"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671826D6"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2496DA07" w14:textId="4F8320A3"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4A3702CD"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3B735E85" w14:textId="797F6C92"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53FDEB4F" w14:textId="58AAFE9E"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4F390B1E" w14:textId="5188E46A"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5A6C5A6F" w14:textId="40AD6835"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09D63AAE"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7A95DD54" w14:textId="764A4C26"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6258E197" w14:textId="56284256"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06D34449"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71EF639B"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07CD2F44" w14:textId="06DAFE1B"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659B0437"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06FD9AE2"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4A2B8EF7" w14:textId="59723445"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041882C9"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2DA7B1BA" w14:textId="25A278BA"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1DFF5D54" w14:textId="4A967574"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167C2D99" w14:textId="30DC9D10"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7F132AFB" w14:textId="1A8247E8"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5BFDB9CD" w14:textId="5E4FFF5A"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4F12B20A" w14:textId="1BBDC45C"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4ADE9172" w14:textId="34D1001A"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766FC1A4" w14:textId="1DB3E1F6"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1414B0BE" w14:textId="4681470D"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6D76DAFD" w14:textId="57586843"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2C28173E" w14:textId="5E395976" w:rsidR="00BD2E09" w:rsidRPr="005F7C59" w:rsidRDefault="00BD2E09" w:rsidP="00BD2E09">
            <w:pPr>
              <w:ind w:left="-102" w:right="-114"/>
              <w:jc w:val="center"/>
              <w:rPr>
                <w:sz w:val="16"/>
                <w:szCs w:val="16"/>
              </w:rPr>
            </w:pPr>
            <w:r w:rsidRPr="005F7C59">
              <w:rPr>
                <w:sz w:val="16"/>
                <w:szCs w:val="16"/>
              </w:rPr>
              <w:t>●</w:t>
            </w:r>
          </w:p>
        </w:tc>
      </w:tr>
      <w:tr w:rsidR="00E26947" w:rsidRPr="00170FF3" w14:paraId="36F714F9" w14:textId="19106D15" w:rsidTr="00E26947">
        <w:trPr>
          <w:trHeight w:val="340"/>
        </w:trPr>
        <w:tc>
          <w:tcPr>
            <w:tcW w:w="709" w:type="dxa"/>
            <w:shd w:val="clear" w:color="auto" w:fill="auto"/>
            <w:vAlign w:val="center"/>
          </w:tcPr>
          <w:p w14:paraId="201E0C50" w14:textId="5DCDEF57" w:rsidR="00BD2E09" w:rsidRPr="005F7C59" w:rsidRDefault="00BD2E09" w:rsidP="00BD2E09">
            <w:pPr>
              <w:ind w:left="-102" w:right="-114"/>
              <w:jc w:val="center"/>
              <w:rPr>
                <w:sz w:val="16"/>
                <w:szCs w:val="16"/>
              </w:rPr>
            </w:pPr>
            <w:r w:rsidRPr="005F7C59">
              <w:rPr>
                <w:sz w:val="16"/>
                <w:szCs w:val="16"/>
              </w:rPr>
              <w:t>ПР2</w:t>
            </w:r>
          </w:p>
        </w:tc>
        <w:tc>
          <w:tcPr>
            <w:tcW w:w="391" w:type="dxa"/>
            <w:shd w:val="clear" w:color="auto" w:fill="FFFFFF" w:themeFill="background1"/>
            <w:vAlign w:val="center"/>
          </w:tcPr>
          <w:p w14:paraId="7B952ECC"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2531392E"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6C6B50EE"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6C0CB5A4"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3EA14618"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4C0AE7C0"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59699334"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424125A8"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584E69DC"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533FEFDE"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56E1F469"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356A350A"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468192C1" w14:textId="1EE57CAC"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73E7D2F2"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1F949024" w14:textId="2D01671A"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216A833B" w14:textId="45487F80"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0E393339" w14:textId="6783EC0C"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436EBB71" w14:textId="6EB4659F"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0A19BE90"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18B04BFE" w14:textId="1B58423F"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3E601329" w14:textId="6199B4A0"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06CBD51A"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54BB0BAE"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26BBE5C2" w14:textId="7D43BB98"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116A0B43"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2C3EBD44"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7DEFAED1" w14:textId="3A10025C"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6F129550"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721778A8"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2D4A4179"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291A7D90" w14:textId="77777777" w:rsidR="00BD2E09" w:rsidRPr="005F7C59" w:rsidRDefault="00BD2E09" w:rsidP="00BD2E09">
            <w:pPr>
              <w:ind w:left="-102" w:right="-114"/>
              <w:jc w:val="center"/>
              <w:rPr>
                <w:sz w:val="16"/>
                <w:szCs w:val="16"/>
              </w:rPr>
            </w:pPr>
          </w:p>
        </w:tc>
        <w:tc>
          <w:tcPr>
            <w:tcW w:w="391" w:type="dxa"/>
            <w:vAlign w:val="center"/>
          </w:tcPr>
          <w:p w14:paraId="429B421F" w14:textId="5B8B1B8F"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07103AF5" w14:textId="3E041795"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4152A541" w14:textId="5A22B6AA"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2D0F9460" w14:textId="50FDBEAF"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0923E2E3" w14:textId="18F0691F"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71E793DB" w14:textId="688F923D"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6030D17E" w14:textId="75A4A97A"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26358404" w14:textId="5929DB75" w:rsidR="00BD2E09" w:rsidRPr="005F7C59" w:rsidRDefault="00BD2E09" w:rsidP="00BD2E09">
            <w:pPr>
              <w:ind w:left="-102" w:right="-114"/>
              <w:jc w:val="center"/>
              <w:rPr>
                <w:sz w:val="16"/>
                <w:szCs w:val="16"/>
              </w:rPr>
            </w:pPr>
            <w:r w:rsidRPr="005F7C59">
              <w:rPr>
                <w:sz w:val="16"/>
                <w:szCs w:val="16"/>
              </w:rPr>
              <w:t>●</w:t>
            </w:r>
          </w:p>
        </w:tc>
      </w:tr>
      <w:tr w:rsidR="00E26947" w:rsidRPr="00170FF3" w14:paraId="21516E1C" w14:textId="6E164892" w:rsidTr="00E26947">
        <w:trPr>
          <w:trHeight w:val="340"/>
        </w:trPr>
        <w:tc>
          <w:tcPr>
            <w:tcW w:w="709" w:type="dxa"/>
            <w:shd w:val="clear" w:color="auto" w:fill="auto"/>
            <w:vAlign w:val="center"/>
          </w:tcPr>
          <w:p w14:paraId="3FEC787D" w14:textId="53823D14" w:rsidR="00BD2E09" w:rsidRPr="005F7C59" w:rsidRDefault="00BD2E09" w:rsidP="00BD2E09">
            <w:pPr>
              <w:ind w:left="-102" w:right="-114"/>
              <w:jc w:val="center"/>
              <w:rPr>
                <w:sz w:val="16"/>
                <w:szCs w:val="16"/>
              </w:rPr>
            </w:pPr>
            <w:r w:rsidRPr="005F7C59">
              <w:rPr>
                <w:sz w:val="16"/>
                <w:szCs w:val="16"/>
              </w:rPr>
              <w:t>ПР3</w:t>
            </w:r>
          </w:p>
        </w:tc>
        <w:tc>
          <w:tcPr>
            <w:tcW w:w="391" w:type="dxa"/>
            <w:shd w:val="clear" w:color="auto" w:fill="FFFFFF" w:themeFill="background1"/>
            <w:vAlign w:val="center"/>
          </w:tcPr>
          <w:p w14:paraId="700183AC"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05255EBD"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05B038E1"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5482B666"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359C5CC5"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4A9FB2C1"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6B997100"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7890F380"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6BDA61EB"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33EB6E48" w14:textId="19E109B8"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69F28803"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1858BC59"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1F3E7355" w14:textId="61B67635"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39DB44EB"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2BEFB853" w14:textId="21284CAC"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267F1089"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73AA1D13" w14:textId="5F8705E8"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602A62C7" w14:textId="19AB66C5"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551C5651"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3B283C17" w14:textId="1C16155B"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11960FF5" w14:textId="60B35B54"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44EED610"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1996F629"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4F6E4E46" w14:textId="26B800D9"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55BDA2ED"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67205395"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5E337423" w14:textId="4DD686F3"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76FB49F7"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67636F9B" w14:textId="64FE3D40"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6ADF6AFC"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265D4E9D" w14:textId="13901622"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33C9C1E7" w14:textId="08459BD3"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20CB306C" w14:textId="717794B0"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34100BB8" w14:textId="19ADC2F0"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4B774988" w14:textId="77777777" w:rsidR="00BD2E09" w:rsidRPr="005F7C59" w:rsidRDefault="00BD2E09" w:rsidP="00BD2E09">
            <w:pPr>
              <w:ind w:left="-102" w:right="-114"/>
              <w:jc w:val="center"/>
              <w:rPr>
                <w:sz w:val="16"/>
                <w:szCs w:val="16"/>
              </w:rPr>
            </w:pPr>
          </w:p>
        </w:tc>
        <w:tc>
          <w:tcPr>
            <w:tcW w:w="391" w:type="dxa"/>
            <w:vAlign w:val="center"/>
          </w:tcPr>
          <w:p w14:paraId="3545661C" w14:textId="77777777" w:rsidR="00BD2E09" w:rsidRPr="005F7C59" w:rsidRDefault="00BD2E09" w:rsidP="00BD2E09">
            <w:pPr>
              <w:ind w:left="-102" w:right="-114"/>
              <w:jc w:val="center"/>
              <w:rPr>
                <w:sz w:val="16"/>
                <w:szCs w:val="16"/>
              </w:rPr>
            </w:pPr>
          </w:p>
        </w:tc>
        <w:tc>
          <w:tcPr>
            <w:tcW w:w="391" w:type="dxa"/>
            <w:vAlign w:val="center"/>
          </w:tcPr>
          <w:p w14:paraId="5A037009" w14:textId="77777777" w:rsidR="00BD2E09" w:rsidRPr="005F7C59" w:rsidRDefault="00BD2E09" w:rsidP="00BD2E09">
            <w:pPr>
              <w:ind w:left="-102" w:right="-114"/>
              <w:jc w:val="center"/>
              <w:rPr>
                <w:sz w:val="16"/>
                <w:szCs w:val="16"/>
              </w:rPr>
            </w:pPr>
          </w:p>
        </w:tc>
        <w:tc>
          <w:tcPr>
            <w:tcW w:w="391" w:type="dxa"/>
            <w:vAlign w:val="center"/>
          </w:tcPr>
          <w:p w14:paraId="2ED15562" w14:textId="77777777" w:rsidR="00BD2E09" w:rsidRPr="005F7C59" w:rsidRDefault="00BD2E09" w:rsidP="00BD2E09">
            <w:pPr>
              <w:ind w:left="-102" w:right="-114"/>
              <w:jc w:val="center"/>
              <w:rPr>
                <w:sz w:val="16"/>
                <w:szCs w:val="16"/>
              </w:rPr>
            </w:pPr>
          </w:p>
        </w:tc>
        <w:tc>
          <w:tcPr>
            <w:tcW w:w="391" w:type="dxa"/>
            <w:vAlign w:val="center"/>
          </w:tcPr>
          <w:p w14:paraId="67EAEEF0" w14:textId="2B1B4175" w:rsidR="00BD2E09" w:rsidRPr="005F7C59" w:rsidRDefault="00BD2E09" w:rsidP="00BD2E09">
            <w:pPr>
              <w:ind w:left="-102" w:right="-114"/>
              <w:jc w:val="center"/>
              <w:rPr>
                <w:sz w:val="16"/>
                <w:szCs w:val="16"/>
              </w:rPr>
            </w:pPr>
            <w:r w:rsidRPr="005F7C59">
              <w:rPr>
                <w:sz w:val="16"/>
                <w:szCs w:val="16"/>
              </w:rPr>
              <w:t>●</w:t>
            </w:r>
          </w:p>
        </w:tc>
      </w:tr>
      <w:tr w:rsidR="00E26947" w:rsidRPr="00170FF3" w14:paraId="1FF27C6D" w14:textId="3ADD6E97" w:rsidTr="00E26947">
        <w:trPr>
          <w:trHeight w:val="340"/>
        </w:trPr>
        <w:tc>
          <w:tcPr>
            <w:tcW w:w="709" w:type="dxa"/>
            <w:shd w:val="clear" w:color="auto" w:fill="auto"/>
            <w:vAlign w:val="center"/>
          </w:tcPr>
          <w:p w14:paraId="4BF9F8DF" w14:textId="466E1849" w:rsidR="00BD2E09" w:rsidRPr="005F7C59" w:rsidRDefault="00BD2E09" w:rsidP="00BD2E09">
            <w:pPr>
              <w:ind w:left="-102" w:right="-114"/>
              <w:jc w:val="center"/>
              <w:rPr>
                <w:sz w:val="16"/>
                <w:szCs w:val="16"/>
              </w:rPr>
            </w:pPr>
            <w:r w:rsidRPr="005F7C59">
              <w:rPr>
                <w:sz w:val="16"/>
                <w:szCs w:val="16"/>
              </w:rPr>
              <w:t>ПР4</w:t>
            </w:r>
          </w:p>
        </w:tc>
        <w:tc>
          <w:tcPr>
            <w:tcW w:w="391" w:type="dxa"/>
            <w:shd w:val="clear" w:color="auto" w:fill="FFFFFF" w:themeFill="background1"/>
            <w:vAlign w:val="center"/>
          </w:tcPr>
          <w:p w14:paraId="124AE192"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5DBC64EB"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1F788522"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6D982332"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008B17B3"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7318DC1B"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1BC0ECDA"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534B1B92"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036D889C"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1C1E709C"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56D2E364"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736A618B"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532D191E" w14:textId="03DDD8D2"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0429650D"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43164C55" w14:textId="2E650790"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497B43F4" w14:textId="61B89001"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18EAB0C6" w14:textId="7C7970E6"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7E8C5A31" w14:textId="0D1A9BE0"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696D07D4"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16D23DF0" w14:textId="163DF59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1A9EE593"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5CD9F385"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30601B38"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72010E61" w14:textId="7C054F4F"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2D9193AE"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44DB382D"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2906F881" w14:textId="47DEB2DE"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0B7844C2"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2B4C006E"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719B3D92"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0FB195BE" w14:textId="7883E624"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201AA921" w14:textId="02AD1DB0"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54AE6DCD" w14:textId="3E097A95"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67BDFCEC" w14:textId="00C68F46"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3001A555" w14:textId="3189263A"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1FA12FFC" w14:textId="59FD7A11"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53258436" w14:textId="66EA2A2A"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43942298" w14:textId="4906B70A"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5BE864EE" w14:textId="35D4FE4E" w:rsidR="00BD2E09" w:rsidRPr="005F7C59" w:rsidRDefault="00BD2E09" w:rsidP="00BD2E09">
            <w:pPr>
              <w:ind w:left="-102" w:right="-114"/>
              <w:jc w:val="center"/>
              <w:rPr>
                <w:sz w:val="16"/>
                <w:szCs w:val="16"/>
              </w:rPr>
            </w:pPr>
            <w:r w:rsidRPr="005F7C59">
              <w:rPr>
                <w:sz w:val="16"/>
                <w:szCs w:val="16"/>
              </w:rPr>
              <w:t>●</w:t>
            </w:r>
          </w:p>
        </w:tc>
      </w:tr>
      <w:tr w:rsidR="00E26947" w:rsidRPr="00170FF3" w14:paraId="589FAC7E" w14:textId="7D74E2A3" w:rsidTr="00E26947">
        <w:trPr>
          <w:trHeight w:val="340"/>
        </w:trPr>
        <w:tc>
          <w:tcPr>
            <w:tcW w:w="709" w:type="dxa"/>
            <w:shd w:val="clear" w:color="auto" w:fill="auto"/>
            <w:vAlign w:val="center"/>
          </w:tcPr>
          <w:p w14:paraId="349C330C" w14:textId="08A67134" w:rsidR="00BD2E09" w:rsidRPr="005F7C59" w:rsidRDefault="00BD2E09" w:rsidP="00BD2E09">
            <w:pPr>
              <w:ind w:left="-102" w:right="-114"/>
              <w:jc w:val="center"/>
              <w:rPr>
                <w:sz w:val="16"/>
                <w:szCs w:val="16"/>
              </w:rPr>
            </w:pPr>
            <w:r w:rsidRPr="005F7C59">
              <w:rPr>
                <w:sz w:val="16"/>
                <w:szCs w:val="16"/>
              </w:rPr>
              <w:t>ПР5</w:t>
            </w:r>
          </w:p>
        </w:tc>
        <w:tc>
          <w:tcPr>
            <w:tcW w:w="391" w:type="dxa"/>
            <w:shd w:val="clear" w:color="auto" w:fill="FFFFFF" w:themeFill="background1"/>
            <w:vAlign w:val="center"/>
          </w:tcPr>
          <w:p w14:paraId="4622940F"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3796CE14"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2F6CABCF"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7707F62B"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077BC4E3"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323CF648"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67C0FC60"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719ECF01"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74785B49"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4852FE86"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32FB3006"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696E2BBF" w14:textId="0F3ED9B6"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429128DC" w14:textId="70D39693"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55D95E08"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0EF93825" w14:textId="74DFE0CC"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09EB91C0" w14:textId="493A6A3C"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2D432FF8" w14:textId="59ED18FF"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0593FFEF" w14:textId="6B0833A5"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19CE2834"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14E90518" w14:textId="620357CD"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4A753805" w14:textId="5BC3935C"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0DF2EA8A"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3B1C77FD"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4E34062B"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3CDD709E"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163644CD"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3AFA396D" w14:textId="4580C8DD"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2C79D2FB"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5E443260" w14:textId="0880BD9C"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76DFD529"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2F0EAD89" w14:textId="77777777" w:rsidR="00BD2E09" w:rsidRPr="005F7C59" w:rsidRDefault="00BD2E09" w:rsidP="00BD2E09">
            <w:pPr>
              <w:ind w:left="-102" w:right="-114"/>
              <w:jc w:val="center"/>
              <w:rPr>
                <w:sz w:val="16"/>
                <w:szCs w:val="16"/>
              </w:rPr>
            </w:pPr>
          </w:p>
        </w:tc>
        <w:tc>
          <w:tcPr>
            <w:tcW w:w="391" w:type="dxa"/>
            <w:vAlign w:val="center"/>
          </w:tcPr>
          <w:p w14:paraId="0BE9CFB0" w14:textId="46588928"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06E5FAAC" w14:textId="0CB07C9A"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645752E7" w14:textId="5C73190A"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412A02A8" w14:textId="758C5310"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5FEEFE1E" w14:textId="6C40B3AB"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057F5EA3" w14:textId="40607EB3"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0A9FE803" w14:textId="21A8CF14"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082781CD" w14:textId="472CD844" w:rsidR="00BD2E09" w:rsidRPr="005F7C59" w:rsidRDefault="00BD2E09" w:rsidP="00BD2E09">
            <w:pPr>
              <w:ind w:left="-102" w:right="-114"/>
              <w:jc w:val="center"/>
              <w:rPr>
                <w:sz w:val="16"/>
                <w:szCs w:val="16"/>
              </w:rPr>
            </w:pPr>
            <w:r w:rsidRPr="005F7C59">
              <w:rPr>
                <w:sz w:val="16"/>
                <w:szCs w:val="16"/>
              </w:rPr>
              <w:t>●</w:t>
            </w:r>
          </w:p>
        </w:tc>
      </w:tr>
      <w:tr w:rsidR="00E26947" w:rsidRPr="00170FF3" w14:paraId="000E285B" w14:textId="6EAB4F3D" w:rsidTr="00E26947">
        <w:trPr>
          <w:trHeight w:val="340"/>
        </w:trPr>
        <w:tc>
          <w:tcPr>
            <w:tcW w:w="709" w:type="dxa"/>
            <w:shd w:val="clear" w:color="auto" w:fill="auto"/>
            <w:vAlign w:val="center"/>
          </w:tcPr>
          <w:p w14:paraId="00A9384A" w14:textId="745192B5" w:rsidR="00BD2E09" w:rsidRPr="005F7C59" w:rsidRDefault="00BD2E09" w:rsidP="00BD2E09">
            <w:pPr>
              <w:ind w:left="-102" w:right="-114"/>
              <w:jc w:val="center"/>
              <w:rPr>
                <w:sz w:val="16"/>
                <w:szCs w:val="16"/>
              </w:rPr>
            </w:pPr>
            <w:r w:rsidRPr="005F7C59">
              <w:rPr>
                <w:sz w:val="16"/>
                <w:szCs w:val="16"/>
              </w:rPr>
              <w:t>ПР6</w:t>
            </w:r>
          </w:p>
        </w:tc>
        <w:tc>
          <w:tcPr>
            <w:tcW w:w="391" w:type="dxa"/>
            <w:shd w:val="clear" w:color="auto" w:fill="FFFFFF" w:themeFill="background1"/>
            <w:vAlign w:val="center"/>
          </w:tcPr>
          <w:p w14:paraId="385CD929"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5D03D707"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775D1F46"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4A85CAAC"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09BD0746"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33CCB34A"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4F06F3D3"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58C4CC9A"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10EA1FD1"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00D34FAC" w14:textId="693E8579"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45A43C8C"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48B39024"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2BAD8CBF" w14:textId="5EBB0928"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3BFD42CB"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7DF8438E" w14:textId="1C55891B"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38448850" w14:textId="656E1BBA"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382E23EE" w14:textId="1EF7417A"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5D252425" w14:textId="30443632"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74E8929A"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194D251E" w14:textId="354C4B49"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3F95BD73"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6E91BE8A"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6847A533"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1F99731D" w14:textId="72C078AA"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5CE1F45A"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63681236"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2A8F8293" w14:textId="78A6946F"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5E911CE3"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7149A168"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47EFD0EF"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4200F159" w14:textId="77777777" w:rsidR="00BD2E09" w:rsidRPr="005F7C59" w:rsidRDefault="00BD2E09" w:rsidP="00BD2E09">
            <w:pPr>
              <w:ind w:left="-102" w:right="-114"/>
              <w:jc w:val="center"/>
              <w:rPr>
                <w:sz w:val="16"/>
                <w:szCs w:val="16"/>
              </w:rPr>
            </w:pPr>
          </w:p>
        </w:tc>
        <w:tc>
          <w:tcPr>
            <w:tcW w:w="391" w:type="dxa"/>
            <w:vAlign w:val="center"/>
          </w:tcPr>
          <w:p w14:paraId="2EC37F77" w14:textId="4D92A16B"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66B83FE2" w14:textId="69A8C495"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7633F53F" w14:textId="49F41759"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47B1442F" w14:textId="235B7E68"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4CC24707" w14:textId="37F7C97E" w:rsidR="00BD2E09" w:rsidRPr="005F7C59" w:rsidRDefault="00BD2E09" w:rsidP="00BD2E09">
            <w:pPr>
              <w:ind w:left="-102" w:right="-114"/>
              <w:jc w:val="center"/>
              <w:rPr>
                <w:sz w:val="16"/>
                <w:szCs w:val="16"/>
              </w:rPr>
            </w:pPr>
          </w:p>
        </w:tc>
        <w:tc>
          <w:tcPr>
            <w:tcW w:w="391" w:type="dxa"/>
            <w:vAlign w:val="center"/>
          </w:tcPr>
          <w:p w14:paraId="734F828D" w14:textId="50E97304"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637EBE86" w14:textId="641D00F0"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3D0BD916" w14:textId="05FCE567" w:rsidR="00BD2E09" w:rsidRPr="005F7C59" w:rsidRDefault="00BD2E09" w:rsidP="00BD2E09">
            <w:pPr>
              <w:ind w:left="-102" w:right="-114"/>
              <w:jc w:val="center"/>
              <w:rPr>
                <w:sz w:val="16"/>
                <w:szCs w:val="16"/>
              </w:rPr>
            </w:pPr>
            <w:r w:rsidRPr="005F7C59">
              <w:rPr>
                <w:sz w:val="16"/>
                <w:szCs w:val="16"/>
              </w:rPr>
              <w:t>●</w:t>
            </w:r>
          </w:p>
        </w:tc>
      </w:tr>
      <w:tr w:rsidR="00E26947" w:rsidRPr="00170FF3" w14:paraId="1803FC99" w14:textId="0A93F9A3" w:rsidTr="00E26947">
        <w:trPr>
          <w:trHeight w:val="340"/>
        </w:trPr>
        <w:tc>
          <w:tcPr>
            <w:tcW w:w="709" w:type="dxa"/>
            <w:shd w:val="clear" w:color="auto" w:fill="auto"/>
            <w:vAlign w:val="center"/>
          </w:tcPr>
          <w:p w14:paraId="3A2ED026" w14:textId="78761A25" w:rsidR="00BD2E09" w:rsidRPr="005F7C59" w:rsidRDefault="00BD2E09" w:rsidP="00BD2E09">
            <w:pPr>
              <w:ind w:left="-102" w:right="-114"/>
              <w:jc w:val="center"/>
              <w:rPr>
                <w:sz w:val="16"/>
                <w:szCs w:val="16"/>
              </w:rPr>
            </w:pPr>
            <w:r w:rsidRPr="005F7C59">
              <w:rPr>
                <w:sz w:val="16"/>
                <w:szCs w:val="16"/>
              </w:rPr>
              <w:t>ПР7</w:t>
            </w:r>
          </w:p>
        </w:tc>
        <w:tc>
          <w:tcPr>
            <w:tcW w:w="391" w:type="dxa"/>
            <w:shd w:val="clear" w:color="auto" w:fill="FFFFFF" w:themeFill="background1"/>
            <w:vAlign w:val="center"/>
          </w:tcPr>
          <w:p w14:paraId="1F540E12"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76AC9DCE"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572EDCCC"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3BD96CC7"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1F2EF300"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672CFF45"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4449E3B7"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61B1C1AA"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7B5F7CF5"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1949B9EB"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3C6E2A0A"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694F87EA"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2B1E0462" w14:textId="6C79AEEF"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399AFE6A"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0A1F080C" w14:textId="0CE26782"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6384582C" w14:textId="1B2F62BC"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67378971" w14:textId="6C097688"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58A09EBF" w14:textId="02017522"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24F6F867"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31A45A4A" w14:textId="4AF0F401"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09289EAE"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765C2BDC"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490B8F08"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5B7B0656" w14:textId="67E91B56"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19AF08AE"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6AECC337"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180A042D" w14:textId="29995179"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534EFB1A"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34119582"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6E1DEF97"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2C833A16" w14:textId="77777777" w:rsidR="00BD2E09" w:rsidRPr="005F7C59" w:rsidRDefault="00BD2E09" w:rsidP="00BD2E09">
            <w:pPr>
              <w:ind w:left="-102" w:right="-114"/>
              <w:jc w:val="center"/>
              <w:rPr>
                <w:sz w:val="16"/>
                <w:szCs w:val="16"/>
              </w:rPr>
            </w:pPr>
          </w:p>
        </w:tc>
        <w:tc>
          <w:tcPr>
            <w:tcW w:w="391" w:type="dxa"/>
            <w:vAlign w:val="center"/>
          </w:tcPr>
          <w:p w14:paraId="4EE6FFEE" w14:textId="0D476735"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1D2BAB6D" w14:textId="0A8A8184"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3D44E71E" w14:textId="34308DF2"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4BE60C32" w14:textId="080D1D59"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29526485" w14:textId="7F87FE5A"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4040BF53" w14:textId="26EE4010"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4D8A7499" w14:textId="47B9ECC0"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69DC911E" w14:textId="51F94A61" w:rsidR="00BD2E09" w:rsidRPr="005F7C59" w:rsidRDefault="00BD2E09" w:rsidP="00BD2E09">
            <w:pPr>
              <w:ind w:left="-102" w:right="-114"/>
              <w:jc w:val="center"/>
              <w:rPr>
                <w:sz w:val="16"/>
                <w:szCs w:val="16"/>
              </w:rPr>
            </w:pPr>
            <w:r w:rsidRPr="005F7C59">
              <w:rPr>
                <w:sz w:val="16"/>
                <w:szCs w:val="16"/>
              </w:rPr>
              <w:t>●</w:t>
            </w:r>
          </w:p>
        </w:tc>
      </w:tr>
      <w:tr w:rsidR="00E26947" w:rsidRPr="00170FF3" w14:paraId="5D7D782E" w14:textId="4DB820DC" w:rsidTr="00E26947">
        <w:trPr>
          <w:trHeight w:val="340"/>
        </w:trPr>
        <w:tc>
          <w:tcPr>
            <w:tcW w:w="709" w:type="dxa"/>
            <w:shd w:val="clear" w:color="auto" w:fill="auto"/>
            <w:vAlign w:val="center"/>
          </w:tcPr>
          <w:p w14:paraId="6BFE3F7D" w14:textId="65D5E8F6" w:rsidR="00BD2E09" w:rsidRPr="005F7C59" w:rsidRDefault="00BD2E09" w:rsidP="00BD2E09">
            <w:pPr>
              <w:ind w:left="-102" w:right="-114"/>
              <w:jc w:val="center"/>
              <w:rPr>
                <w:sz w:val="16"/>
                <w:szCs w:val="16"/>
              </w:rPr>
            </w:pPr>
            <w:r w:rsidRPr="005F7C59">
              <w:rPr>
                <w:sz w:val="16"/>
                <w:szCs w:val="16"/>
              </w:rPr>
              <w:t>ПР8</w:t>
            </w:r>
          </w:p>
        </w:tc>
        <w:tc>
          <w:tcPr>
            <w:tcW w:w="391" w:type="dxa"/>
            <w:shd w:val="clear" w:color="auto" w:fill="FFFFFF" w:themeFill="background1"/>
            <w:vAlign w:val="center"/>
          </w:tcPr>
          <w:p w14:paraId="2884C1C2"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0809E6C7"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7EE715B7"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0238FAE1"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5EFD44B5"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3541ABB9"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3365AC21"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5E89323F"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505986EF"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159A55D2" w14:textId="1E93648D"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5CDB0858"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59DBF481"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663FDF37" w14:textId="0E2E44F3"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3B631F77"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64BAF3F1" w14:textId="5AADF239"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732D4AFA" w14:textId="7EDEADBD"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2BA23E46" w14:textId="4480D20E"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0A3BDB2D" w14:textId="07A7030C"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3553F55C"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70F8A41C" w14:textId="18CDA4F4"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0DBCB046" w14:textId="78F91533"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1AC328B3"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4BFD2881"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4A07AFA9" w14:textId="1C721084"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23EAB539"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7E37027A"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1F66FA0F" w14:textId="79D75F34"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4C93CF1D"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00E6F972"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1DF1B69E"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6DF5D3FC" w14:textId="3C3F1A24"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6C3F7A2C" w14:textId="2E1D7C87"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7F34DEA8" w14:textId="10A3B491"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5849C2E3" w14:textId="48B29C60"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58C2DE9F" w14:textId="7A2B9055"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321C5FA4" w14:textId="77777777" w:rsidR="00BD2E09" w:rsidRPr="005F7C59" w:rsidRDefault="00BD2E09" w:rsidP="00BD2E09">
            <w:pPr>
              <w:ind w:left="-102" w:right="-114"/>
              <w:jc w:val="center"/>
              <w:rPr>
                <w:sz w:val="16"/>
                <w:szCs w:val="16"/>
              </w:rPr>
            </w:pPr>
          </w:p>
        </w:tc>
        <w:tc>
          <w:tcPr>
            <w:tcW w:w="391" w:type="dxa"/>
            <w:vAlign w:val="center"/>
          </w:tcPr>
          <w:p w14:paraId="744B06DE" w14:textId="1D1C76F6"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6D2D3253" w14:textId="42BC5B5D"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2BD18685" w14:textId="2173F490" w:rsidR="00BD2E09" w:rsidRPr="005F7C59" w:rsidRDefault="00BD2E09" w:rsidP="00BD2E09">
            <w:pPr>
              <w:ind w:left="-102" w:right="-114"/>
              <w:jc w:val="center"/>
              <w:rPr>
                <w:sz w:val="16"/>
                <w:szCs w:val="16"/>
              </w:rPr>
            </w:pPr>
            <w:r w:rsidRPr="005F7C59">
              <w:rPr>
                <w:sz w:val="16"/>
                <w:szCs w:val="16"/>
              </w:rPr>
              <w:t>●</w:t>
            </w:r>
          </w:p>
        </w:tc>
      </w:tr>
      <w:tr w:rsidR="00E26947" w:rsidRPr="00170FF3" w14:paraId="5C2E233F" w14:textId="202253B1" w:rsidTr="00E26947">
        <w:trPr>
          <w:trHeight w:val="340"/>
        </w:trPr>
        <w:tc>
          <w:tcPr>
            <w:tcW w:w="709" w:type="dxa"/>
            <w:shd w:val="clear" w:color="auto" w:fill="auto"/>
            <w:vAlign w:val="center"/>
          </w:tcPr>
          <w:p w14:paraId="31786516" w14:textId="5A571861" w:rsidR="00BD2E09" w:rsidRPr="005F7C59" w:rsidRDefault="00BD2E09" w:rsidP="00BD2E09">
            <w:pPr>
              <w:ind w:left="-102" w:right="-114"/>
              <w:jc w:val="center"/>
              <w:rPr>
                <w:sz w:val="16"/>
                <w:szCs w:val="16"/>
              </w:rPr>
            </w:pPr>
            <w:r w:rsidRPr="005F7C59">
              <w:rPr>
                <w:sz w:val="16"/>
                <w:szCs w:val="16"/>
              </w:rPr>
              <w:t>ПР9</w:t>
            </w:r>
          </w:p>
        </w:tc>
        <w:tc>
          <w:tcPr>
            <w:tcW w:w="391" w:type="dxa"/>
            <w:shd w:val="clear" w:color="auto" w:fill="FFFFFF" w:themeFill="background1"/>
            <w:vAlign w:val="center"/>
          </w:tcPr>
          <w:p w14:paraId="6AC5D95E"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4330DBC4"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446BC858"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75F19F26"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51736413"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52D2FCB3"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03354A07"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2E65B0B5"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0E38D225"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34E29D60"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74BC2DBC"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72337889"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3BA407B2" w14:textId="4F632D6D"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1EC80F1C"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7BF857AC" w14:textId="4DD361D0"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01484BA9" w14:textId="33109668"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4D8B54B5" w14:textId="3BE3E8CF"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753D7413" w14:textId="2047609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519AFDC7"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4206A551" w14:textId="243DEF45"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1400EF18" w14:textId="09167685"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02E116F5"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103A6111"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2AAA752A" w14:textId="4414866D"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685D8846"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6741D239"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632ACB04" w14:textId="566C3C55"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7BBB5162"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124C4466" w14:textId="4DF6B8BA"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22741361" w14:textId="0924C60D"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40B00F0A" w14:textId="77777777" w:rsidR="00BD2E09" w:rsidRPr="005F7C59" w:rsidRDefault="00BD2E09" w:rsidP="00BD2E09">
            <w:pPr>
              <w:ind w:left="-102" w:right="-114"/>
              <w:jc w:val="center"/>
              <w:rPr>
                <w:sz w:val="16"/>
                <w:szCs w:val="16"/>
              </w:rPr>
            </w:pPr>
          </w:p>
        </w:tc>
        <w:tc>
          <w:tcPr>
            <w:tcW w:w="391" w:type="dxa"/>
            <w:vAlign w:val="center"/>
          </w:tcPr>
          <w:p w14:paraId="361ED9A3" w14:textId="074F0DDC"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29DA1B46" w14:textId="7352CAF5"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78276C9C" w14:textId="0725EAF7"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1AD44391" w14:textId="744D0523"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2DFA30D3" w14:textId="1F35C7EC"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01F76E93" w14:textId="680C8A57"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1CB21A27" w14:textId="4F09E1EA"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5FF169B1" w14:textId="7879FD51" w:rsidR="00BD2E09" w:rsidRPr="005F7C59" w:rsidRDefault="00BD2E09" w:rsidP="00BD2E09">
            <w:pPr>
              <w:ind w:left="-102" w:right="-114"/>
              <w:jc w:val="center"/>
              <w:rPr>
                <w:sz w:val="16"/>
                <w:szCs w:val="16"/>
              </w:rPr>
            </w:pPr>
            <w:r w:rsidRPr="005F7C59">
              <w:rPr>
                <w:sz w:val="16"/>
                <w:szCs w:val="16"/>
              </w:rPr>
              <w:t>●</w:t>
            </w:r>
          </w:p>
        </w:tc>
      </w:tr>
      <w:tr w:rsidR="00E26947" w:rsidRPr="00170FF3" w14:paraId="537D1E31" w14:textId="4B709493" w:rsidTr="00E26947">
        <w:trPr>
          <w:trHeight w:val="340"/>
        </w:trPr>
        <w:tc>
          <w:tcPr>
            <w:tcW w:w="709" w:type="dxa"/>
            <w:shd w:val="clear" w:color="auto" w:fill="auto"/>
            <w:vAlign w:val="center"/>
          </w:tcPr>
          <w:p w14:paraId="710B1175" w14:textId="5A4F3A79" w:rsidR="00BD2E09" w:rsidRPr="005F7C59" w:rsidRDefault="00BD2E09" w:rsidP="00BD2E09">
            <w:pPr>
              <w:ind w:left="-102" w:right="-114"/>
              <w:jc w:val="center"/>
              <w:rPr>
                <w:sz w:val="16"/>
                <w:szCs w:val="16"/>
              </w:rPr>
            </w:pPr>
            <w:r w:rsidRPr="005F7C59">
              <w:rPr>
                <w:sz w:val="16"/>
                <w:szCs w:val="16"/>
              </w:rPr>
              <w:t>ПР10</w:t>
            </w:r>
          </w:p>
        </w:tc>
        <w:tc>
          <w:tcPr>
            <w:tcW w:w="391" w:type="dxa"/>
            <w:shd w:val="clear" w:color="auto" w:fill="FFFFFF" w:themeFill="background1"/>
            <w:vAlign w:val="center"/>
          </w:tcPr>
          <w:p w14:paraId="194816F4"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7DA55ECF"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4C33390A"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642008A0"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3BF7D3B8"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2D81FB68"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6E969C25"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22F12FB4"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19BFD466"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6F4415E2"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22086E39"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38794292"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1EFBA7EB" w14:textId="6D413A65"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3765A3C9"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51491F73" w14:textId="0A5567A3"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7D4858EA" w14:textId="6CC2696D"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5B87F68D" w14:textId="5ECA0B5D"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0A0A6EA5" w14:textId="63426528"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4D43673D"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2DDC6AF3" w14:textId="7711009B"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7BFFB34E" w14:textId="10617846"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1B8EBF09"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4E436DF2"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0BDDC72A" w14:textId="6275D6FE"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562E5F76"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4C111D77"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47A431C6" w14:textId="4B434D5F"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01166714"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32FF808B"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6D77BA1F"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04CC074D" w14:textId="77777777" w:rsidR="00BD2E09" w:rsidRPr="005F7C59" w:rsidRDefault="00BD2E09" w:rsidP="00BD2E09">
            <w:pPr>
              <w:ind w:left="-102" w:right="-114"/>
              <w:jc w:val="center"/>
              <w:rPr>
                <w:sz w:val="16"/>
                <w:szCs w:val="16"/>
              </w:rPr>
            </w:pPr>
          </w:p>
        </w:tc>
        <w:tc>
          <w:tcPr>
            <w:tcW w:w="391" w:type="dxa"/>
            <w:vAlign w:val="center"/>
          </w:tcPr>
          <w:p w14:paraId="2ABF4033" w14:textId="77777777" w:rsidR="00BD2E09" w:rsidRPr="005F7C59" w:rsidRDefault="00BD2E09" w:rsidP="00BD2E09">
            <w:pPr>
              <w:ind w:left="-102" w:right="-114"/>
              <w:jc w:val="center"/>
              <w:rPr>
                <w:sz w:val="16"/>
                <w:szCs w:val="16"/>
              </w:rPr>
            </w:pPr>
          </w:p>
        </w:tc>
        <w:tc>
          <w:tcPr>
            <w:tcW w:w="391" w:type="dxa"/>
            <w:vAlign w:val="center"/>
          </w:tcPr>
          <w:p w14:paraId="6ECFAC13" w14:textId="77777777" w:rsidR="00BD2E09" w:rsidRPr="005F7C59" w:rsidRDefault="00BD2E09" w:rsidP="00BD2E09">
            <w:pPr>
              <w:ind w:left="-102" w:right="-114"/>
              <w:jc w:val="center"/>
              <w:rPr>
                <w:sz w:val="16"/>
                <w:szCs w:val="16"/>
              </w:rPr>
            </w:pPr>
          </w:p>
        </w:tc>
        <w:tc>
          <w:tcPr>
            <w:tcW w:w="391" w:type="dxa"/>
            <w:vAlign w:val="center"/>
          </w:tcPr>
          <w:p w14:paraId="64F5DC4B" w14:textId="6DE1BE12"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58BA1BCD" w14:textId="77777777" w:rsidR="00BD2E09" w:rsidRPr="005F7C59" w:rsidRDefault="00BD2E09" w:rsidP="00BD2E09">
            <w:pPr>
              <w:ind w:left="-102" w:right="-114"/>
              <w:jc w:val="center"/>
              <w:rPr>
                <w:sz w:val="16"/>
                <w:szCs w:val="16"/>
              </w:rPr>
            </w:pPr>
          </w:p>
        </w:tc>
        <w:tc>
          <w:tcPr>
            <w:tcW w:w="391" w:type="dxa"/>
            <w:vAlign w:val="center"/>
          </w:tcPr>
          <w:p w14:paraId="31BAC9AC" w14:textId="77777777" w:rsidR="00BD2E09" w:rsidRPr="005F7C59" w:rsidRDefault="00BD2E09" w:rsidP="00BD2E09">
            <w:pPr>
              <w:ind w:left="-102" w:right="-114"/>
              <w:jc w:val="center"/>
              <w:rPr>
                <w:sz w:val="16"/>
                <w:szCs w:val="16"/>
              </w:rPr>
            </w:pPr>
          </w:p>
        </w:tc>
        <w:tc>
          <w:tcPr>
            <w:tcW w:w="391" w:type="dxa"/>
            <w:vAlign w:val="center"/>
          </w:tcPr>
          <w:p w14:paraId="67B57B7B" w14:textId="6BF695E7"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1E9D5CD2" w14:textId="6E632104"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3900AD1C" w14:textId="4FAB0171" w:rsidR="00BD2E09" w:rsidRPr="005F7C59" w:rsidRDefault="00BD2E09" w:rsidP="00BD2E09">
            <w:pPr>
              <w:ind w:left="-102" w:right="-114"/>
              <w:jc w:val="center"/>
              <w:rPr>
                <w:sz w:val="16"/>
                <w:szCs w:val="16"/>
              </w:rPr>
            </w:pPr>
            <w:r w:rsidRPr="005F7C59">
              <w:rPr>
                <w:sz w:val="16"/>
                <w:szCs w:val="16"/>
              </w:rPr>
              <w:t>●</w:t>
            </w:r>
          </w:p>
        </w:tc>
      </w:tr>
      <w:tr w:rsidR="00E26947" w:rsidRPr="00170FF3" w14:paraId="70C7F707" w14:textId="69FDDF9D" w:rsidTr="00E26947">
        <w:trPr>
          <w:trHeight w:val="340"/>
        </w:trPr>
        <w:tc>
          <w:tcPr>
            <w:tcW w:w="709" w:type="dxa"/>
            <w:shd w:val="clear" w:color="auto" w:fill="auto"/>
            <w:vAlign w:val="center"/>
          </w:tcPr>
          <w:p w14:paraId="01FC12ED" w14:textId="3A19E3C4" w:rsidR="00BD2E09" w:rsidRPr="005F7C59" w:rsidRDefault="00BD2E09" w:rsidP="00BD2E09">
            <w:pPr>
              <w:ind w:left="-102" w:right="-114"/>
              <w:jc w:val="center"/>
              <w:rPr>
                <w:sz w:val="16"/>
                <w:szCs w:val="16"/>
              </w:rPr>
            </w:pPr>
            <w:r w:rsidRPr="005F7C59">
              <w:rPr>
                <w:sz w:val="16"/>
                <w:szCs w:val="16"/>
              </w:rPr>
              <w:t>ПР11</w:t>
            </w:r>
          </w:p>
        </w:tc>
        <w:tc>
          <w:tcPr>
            <w:tcW w:w="391" w:type="dxa"/>
            <w:shd w:val="clear" w:color="auto" w:fill="FFFFFF" w:themeFill="background1"/>
            <w:vAlign w:val="center"/>
          </w:tcPr>
          <w:p w14:paraId="37F6EDBE"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170B754E"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2D9FFEAA"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6DF9849D"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18617878"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6E5749C4"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25B5CA8F"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4A288838"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0FFEB5FF"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3998AF76"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319001B5"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7C9E4D4C"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600866ED" w14:textId="564E349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3D6177ED"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5F42932A" w14:textId="7FD59BF1"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1814AAD2" w14:textId="0D8A7679"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6BE9F7BA" w14:textId="38FBD95C"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09D198AE" w14:textId="0D59804E"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48DAF34C"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12B48B45" w14:textId="625132A4"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334F95AE" w14:textId="064FD160"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0F2E1638"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76172C4C"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720B4429" w14:textId="5DC5AE7B"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3542D01B"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5F367559"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4740B37E" w14:textId="6FFC15CB"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1832D2A6"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77234419"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29AF60B4" w14:textId="62CE8B35"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284E6CDC" w14:textId="77777777" w:rsidR="00BD2E09" w:rsidRPr="005F7C59" w:rsidRDefault="00BD2E09" w:rsidP="00BD2E09">
            <w:pPr>
              <w:ind w:left="-102" w:right="-114"/>
              <w:jc w:val="center"/>
              <w:rPr>
                <w:sz w:val="16"/>
                <w:szCs w:val="16"/>
              </w:rPr>
            </w:pPr>
          </w:p>
        </w:tc>
        <w:tc>
          <w:tcPr>
            <w:tcW w:w="391" w:type="dxa"/>
            <w:vAlign w:val="center"/>
          </w:tcPr>
          <w:p w14:paraId="7DAFD911" w14:textId="7ED36DD6"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6F6C317D" w14:textId="4A410041"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750EB960" w14:textId="54B3C246"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27D7BE07" w14:textId="49CAFE15"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1BCEBFC2" w14:textId="6D435AB6"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4A3D9109" w14:textId="442416AE"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645E7CDF" w14:textId="492CB3C3"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4B787F13" w14:textId="7AF817CA" w:rsidR="00BD2E09" w:rsidRPr="005F7C59" w:rsidRDefault="00BD2E09" w:rsidP="00BD2E09">
            <w:pPr>
              <w:ind w:left="-102" w:right="-114"/>
              <w:jc w:val="center"/>
              <w:rPr>
                <w:sz w:val="16"/>
                <w:szCs w:val="16"/>
              </w:rPr>
            </w:pPr>
            <w:r w:rsidRPr="005F7C59">
              <w:rPr>
                <w:sz w:val="16"/>
                <w:szCs w:val="16"/>
              </w:rPr>
              <w:t>●</w:t>
            </w:r>
          </w:p>
        </w:tc>
      </w:tr>
      <w:tr w:rsidR="00E26947" w:rsidRPr="00170FF3" w14:paraId="5C528D38" w14:textId="68AFCB19" w:rsidTr="00E26947">
        <w:trPr>
          <w:trHeight w:val="340"/>
        </w:trPr>
        <w:tc>
          <w:tcPr>
            <w:tcW w:w="709" w:type="dxa"/>
            <w:shd w:val="clear" w:color="auto" w:fill="auto"/>
            <w:vAlign w:val="center"/>
          </w:tcPr>
          <w:p w14:paraId="425CC7BF" w14:textId="0E43A7F4" w:rsidR="00BD2E09" w:rsidRPr="005F7C59" w:rsidRDefault="00BD2E09" w:rsidP="00BD2E09">
            <w:pPr>
              <w:ind w:left="-102" w:right="-114"/>
              <w:jc w:val="center"/>
              <w:rPr>
                <w:sz w:val="16"/>
                <w:szCs w:val="16"/>
              </w:rPr>
            </w:pPr>
            <w:r w:rsidRPr="005F7C59">
              <w:rPr>
                <w:sz w:val="16"/>
                <w:szCs w:val="16"/>
              </w:rPr>
              <w:t>ПР12</w:t>
            </w:r>
          </w:p>
        </w:tc>
        <w:tc>
          <w:tcPr>
            <w:tcW w:w="391" w:type="dxa"/>
            <w:shd w:val="clear" w:color="auto" w:fill="FFFFFF" w:themeFill="background1"/>
            <w:vAlign w:val="center"/>
          </w:tcPr>
          <w:p w14:paraId="32A944B6"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22BDC460"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65234A93"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15F0CFFB"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52679D36"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6C06EFF7"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6130BE48"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2600AB32"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02B46B3E"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5E82E756"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5EF1C8D3"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7CB23DC9"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5CF940E1" w14:textId="0A94FA70"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613AD120"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2875AD37" w14:textId="7ACBB895"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4582E2BC" w14:textId="70475E06"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49411246" w14:textId="79A6AE01"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6066E84F" w14:textId="223FE010"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66EB1994"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64413EC5" w14:textId="6010B2FD"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3611FD02" w14:textId="3F200F5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6B240FB7"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617BBF16"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635EA680" w14:textId="7F271D59"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412671D7"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7AEA09D0"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7F87600D" w14:textId="34DCF63F"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077CDDB8"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72A522D8" w14:textId="4B37E22B"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355ADCA7" w14:textId="28BF49B8"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63DF4925" w14:textId="77777777" w:rsidR="00BD2E09" w:rsidRPr="005F7C59" w:rsidRDefault="00BD2E09" w:rsidP="00BD2E09">
            <w:pPr>
              <w:ind w:left="-102" w:right="-114"/>
              <w:jc w:val="center"/>
              <w:rPr>
                <w:sz w:val="16"/>
                <w:szCs w:val="16"/>
              </w:rPr>
            </w:pPr>
          </w:p>
        </w:tc>
        <w:tc>
          <w:tcPr>
            <w:tcW w:w="391" w:type="dxa"/>
            <w:vAlign w:val="center"/>
          </w:tcPr>
          <w:p w14:paraId="29BB21F2" w14:textId="10299E6F"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1547EF79" w14:textId="3AB3A324"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4EF395D0" w14:textId="0F30C848"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4EABD7A8" w14:textId="0B825AE7"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2A25F9F2" w14:textId="4BFBD7E0"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7893FF50" w14:textId="3786DA57"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6FD7A9F2" w14:textId="52F90CF1"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3B0F7E0F" w14:textId="1AB59AE5" w:rsidR="00BD2E09" w:rsidRPr="005F7C59" w:rsidRDefault="00BD2E09" w:rsidP="00BD2E09">
            <w:pPr>
              <w:ind w:left="-102" w:right="-114"/>
              <w:jc w:val="center"/>
              <w:rPr>
                <w:sz w:val="16"/>
                <w:szCs w:val="16"/>
              </w:rPr>
            </w:pPr>
            <w:r w:rsidRPr="005F7C59">
              <w:rPr>
                <w:sz w:val="16"/>
                <w:szCs w:val="16"/>
              </w:rPr>
              <w:t>●</w:t>
            </w:r>
          </w:p>
        </w:tc>
      </w:tr>
      <w:tr w:rsidR="00E26947" w:rsidRPr="00170FF3" w14:paraId="78479620" w14:textId="5C63E894" w:rsidTr="00E26947">
        <w:trPr>
          <w:trHeight w:val="340"/>
        </w:trPr>
        <w:tc>
          <w:tcPr>
            <w:tcW w:w="709" w:type="dxa"/>
            <w:shd w:val="clear" w:color="auto" w:fill="auto"/>
            <w:vAlign w:val="center"/>
          </w:tcPr>
          <w:p w14:paraId="66009214" w14:textId="548EF5A2" w:rsidR="00BD2E09" w:rsidRPr="005F7C59" w:rsidRDefault="00BD2E09" w:rsidP="00BD2E09">
            <w:pPr>
              <w:ind w:left="-102" w:right="-114"/>
              <w:jc w:val="center"/>
              <w:rPr>
                <w:sz w:val="16"/>
                <w:szCs w:val="16"/>
              </w:rPr>
            </w:pPr>
            <w:r w:rsidRPr="005F7C59">
              <w:rPr>
                <w:sz w:val="16"/>
                <w:szCs w:val="16"/>
              </w:rPr>
              <w:t>ПР13</w:t>
            </w:r>
          </w:p>
        </w:tc>
        <w:tc>
          <w:tcPr>
            <w:tcW w:w="391" w:type="dxa"/>
            <w:shd w:val="clear" w:color="auto" w:fill="FFFFFF" w:themeFill="background1"/>
            <w:vAlign w:val="center"/>
          </w:tcPr>
          <w:p w14:paraId="3FFF5286"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410DC050"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47978A8A"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1BAAA2EE"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7C395348"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3E3CF4A8"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4382A27A"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05A00D2C"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68260535"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15A2B340"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1DC34E6E"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68A4A3EE"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0F31D6BA"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06075B51"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6346D950"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300BB651" w14:textId="7CEF0988"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4C5E1C9D" w14:textId="0A6E4C76"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517C8F0C" w14:textId="07838222"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32889B4C"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3DBA8794" w14:textId="7BAF85F3"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37F011DB" w14:textId="4BF950AD"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0FE9D747"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18F474AB"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752C8E99" w14:textId="1A9DCD68"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4967728D"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20A26583"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111D27B6"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268931C8"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13A742A8" w14:textId="39EC5AD2"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307E7016"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6766AD67" w14:textId="0DDBF8CA"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507F50F3" w14:textId="27AFCD2F"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2DADFB89" w14:textId="18867AA4"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019D1DA3" w14:textId="5D802542"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27F98027" w14:textId="22E5F948"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2CE0D434" w14:textId="17958B9D"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5A7F733E" w14:textId="4B73203C"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6B10B6AD" w14:textId="37724FDE"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7FDE5B84" w14:textId="4403F611" w:rsidR="00BD2E09" w:rsidRPr="005F7C59" w:rsidRDefault="00BD2E09" w:rsidP="00BD2E09">
            <w:pPr>
              <w:ind w:left="-102" w:right="-114"/>
              <w:jc w:val="center"/>
              <w:rPr>
                <w:sz w:val="16"/>
                <w:szCs w:val="16"/>
              </w:rPr>
            </w:pPr>
            <w:r w:rsidRPr="005F7C59">
              <w:rPr>
                <w:sz w:val="16"/>
                <w:szCs w:val="16"/>
              </w:rPr>
              <w:t>●</w:t>
            </w:r>
          </w:p>
        </w:tc>
      </w:tr>
      <w:tr w:rsidR="00E26947" w:rsidRPr="00170FF3" w14:paraId="432B5142" w14:textId="1069CA6C" w:rsidTr="00E26947">
        <w:trPr>
          <w:trHeight w:val="340"/>
        </w:trPr>
        <w:tc>
          <w:tcPr>
            <w:tcW w:w="709" w:type="dxa"/>
            <w:shd w:val="clear" w:color="auto" w:fill="auto"/>
            <w:vAlign w:val="center"/>
          </w:tcPr>
          <w:p w14:paraId="6D574CF9" w14:textId="0B723853" w:rsidR="00BD2E09" w:rsidRPr="005F7C59" w:rsidRDefault="00BD2E09" w:rsidP="00BD2E09">
            <w:pPr>
              <w:ind w:left="-102" w:right="-114"/>
              <w:jc w:val="center"/>
              <w:rPr>
                <w:sz w:val="16"/>
                <w:szCs w:val="16"/>
              </w:rPr>
            </w:pPr>
            <w:r w:rsidRPr="005F7C59">
              <w:rPr>
                <w:sz w:val="16"/>
                <w:szCs w:val="16"/>
              </w:rPr>
              <w:t>ПР14</w:t>
            </w:r>
          </w:p>
        </w:tc>
        <w:tc>
          <w:tcPr>
            <w:tcW w:w="391" w:type="dxa"/>
            <w:shd w:val="clear" w:color="auto" w:fill="FFFFFF" w:themeFill="background1"/>
            <w:vAlign w:val="center"/>
          </w:tcPr>
          <w:p w14:paraId="719B47AD"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6D19BF04"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0FC1F05F"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1E2F1FFD"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10EAFE96"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22357385"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779D838A"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70CC373F"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65705E4D"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22DE97E6" w14:textId="79824052" w:rsidR="00BD2E09" w:rsidRPr="005F7C59" w:rsidRDefault="00BD2E09" w:rsidP="00BD2E09">
            <w:pPr>
              <w:ind w:left="-102" w:right="-114"/>
              <w:jc w:val="center"/>
              <w:rPr>
                <w:sz w:val="16"/>
                <w:szCs w:val="16"/>
              </w:rPr>
            </w:pPr>
            <w:r w:rsidRPr="00C4045A">
              <w:rPr>
                <w:sz w:val="16"/>
                <w:szCs w:val="16"/>
              </w:rPr>
              <w:t>●</w:t>
            </w:r>
          </w:p>
        </w:tc>
        <w:tc>
          <w:tcPr>
            <w:tcW w:w="391" w:type="dxa"/>
            <w:shd w:val="clear" w:color="auto" w:fill="FFFFFF" w:themeFill="background1"/>
            <w:vAlign w:val="center"/>
          </w:tcPr>
          <w:p w14:paraId="507629EC"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603314A1"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22AB52C9"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2193AAE2"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390F6CFB"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1FD49A99" w14:textId="794DA242"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3A3BA903" w14:textId="4477F42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1DCFB23B" w14:textId="5B240E4B"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43F5489E"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33EF9E4E"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0A98E610"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26BEB17B"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7CAB81F7"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5AA5C91B" w14:textId="32DDBBD0"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2520EBB3"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7AFEF22A"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219D21AE"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2421E3C2"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6B227410"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4ED7BC92" w14:textId="33B87E2D"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3986D8C2" w14:textId="4AE416DA"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2DD2B78C" w14:textId="1E5F5B25"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7FB8E0A9" w14:textId="7A1BA1E4"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5D379EDB" w14:textId="18222A2C"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49FA72D1" w14:textId="6B98FCD2"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6305CDE7" w14:textId="5F19B457"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30E024A7" w14:textId="1AA87577"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7008E19A" w14:textId="376EDB14"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45874143" w14:textId="6703D0D3" w:rsidR="00BD2E09" w:rsidRPr="005F7C59" w:rsidRDefault="00BD2E09" w:rsidP="00BD2E09">
            <w:pPr>
              <w:ind w:left="-102" w:right="-114"/>
              <w:jc w:val="center"/>
              <w:rPr>
                <w:sz w:val="16"/>
                <w:szCs w:val="16"/>
              </w:rPr>
            </w:pPr>
            <w:r w:rsidRPr="005F7C59">
              <w:rPr>
                <w:sz w:val="16"/>
                <w:szCs w:val="16"/>
              </w:rPr>
              <w:t>●</w:t>
            </w:r>
          </w:p>
        </w:tc>
      </w:tr>
      <w:tr w:rsidR="00E26947" w:rsidRPr="00170FF3" w14:paraId="71812235" w14:textId="70DF91BC" w:rsidTr="00E26947">
        <w:trPr>
          <w:trHeight w:val="340"/>
        </w:trPr>
        <w:tc>
          <w:tcPr>
            <w:tcW w:w="709" w:type="dxa"/>
            <w:shd w:val="clear" w:color="auto" w:fill="auto"/>
            <w:vAlign w:val="center"/>
          </w:tcPr>
          <w:p w14:paraId="6FD92B43" w14:textId="37E76DEB" w:rsidR="00BD2E09" w:rsidRPr="005F7C59" w:rsidRDefault="00BD2E09" w:rsidP="00BD2E09">
            <w:pPr>
              <w:ind w:left="-102" w:right="-114"/>
              <w:jc w:val="center"/>
              <w:rPr>
                <w:sz w:val="16"/>
                <w:szCs w:val="16"/>
              </w:rPr>
            </w:pPr>
            <w:r w:rsidRPr="005F7C59">
              <w:rPr>
                <w:sz w:val="16"/>
                <w:szCs w:val="16"/>
              </w:rPr>
              <w:t>ПР15</w:t>
            </w:r>
          </w:p>
        </w:tc>
        <w:tc>
          <w:tcPr>
            <w:tcW w:w="391" w:type="dxa"/>
            <w:shd w:val="clear" w:color="auto" w:fill="FFFFFF" w:themeFill="background1"/>
            <w:vAlign w:val="center"/>
          </w:tcPr>
          <w:p w14:paraId="1888F351"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58EB3AF9"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53424669"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30940FD3"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3B2FD7C9"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35761475"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0DFBAF90"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0B8ADFBD"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69B60084"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063EC443"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30FBFEEE"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4E6FB9F7"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2F3E19D7"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7C72102A"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3EE30AE7"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27260C46" w14:textId="46406BA5"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79B1906D" w14:textId="48DE593B"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2BFE8BE0" w14:textId="11453914"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5F48E7F7"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0AF7D589"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60C7A456"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65F86097"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049E6989"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4C4356BB"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4E6312FB"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49DC1939"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1BC08B15"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44A46345"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15AE5A96" w14:textId="3B6503E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1190A0A7"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128DEAC8" w14:textId="2B4D8F40"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0D5A1B87" w14:textId="4B385077"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0B910170" w14:textId="111EB080"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66E2CD1C" w14:textId="71B8A19D"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13AD0323" w14:textId="0252E95A"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048876AB" w14:textId="3DBF6146"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4D14D803" w14:textId="1810D407"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34C001A0" w14:textId="32D76988"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4BE6D6CD" w14:textId="7B852351" w:rsidR="00BD2E09" w:rsidRPr="005F7C59" w:rsidRDefault="00BD2E09" w:rsidP="00BD2E09">
            <w:pPr>
              <w:ind w:left="-102" w:right="-114"/>
              <w:jc w:val="center"/>
              <w:rPr>
                <w:sz w:val="16"/>
                <w:szCs w:val="16"/>
              </w:rPr>
            </w:pPr>
            <w:r w:rsidRPr="005F7C59">
              <w:rPr>
                <w:sz w:val="16"/>
                <w:szCs w:val="16"/>
              </w:rPr>
              <w:t>●</w:t>
            </w:r>
          </w:p>
        </w:tc>
      </w:tr>
      <w:tr w:rsidR="00E26947" w:rsidRPr="00170FF3" w14:paraId="64791FFE" w14:textId="71CB59E6" w:rsidTr="00E26947">
        <w:trPr>
          <w:trHeight w:val="340"/>
        </w:trPr>
        <w:tc>
          <w:tcPr>
            <w:tcW w:w="709" w:type="dxa"/>
            <w:shd w:val="clear" w:color="auto" w:fill="auto"/>
            <w:vAlign w:val="center"/>
          </w:tcPr>
          <w:p w14:paraId="020A4AC9" w14:textId="2EA3C94B" w:rsidR="00BD2E09" w:rsidRPr="005F7C59" w:rsidRDefault="00BD2E09" w:rsidP="00BD2E09">
            <w:pPr>
              <w:ind w:left="-102" w:right="-114"/>
              <w:jc w:val="center"/>
              <w:rPr>
                <w:sz w:val="16"/>
                <w:szCs w:val="16"/>
              </w:rPr>
            </w:pPr>
            <w:r w:rsidRPr="005F7C59">
              <w:rPr>
                <w:sz w:val="16"/>
                <w:szCs w:val="16"/>
              </w:rPr>
              <w:t>ПР16</w:t>
            </w:r>
          </w:p>
        </w:tc>
        <w:tc>
          <w:tcPr>
            <w:tcW w:w="391" w:type="dxa"/>
            <w:shd w:val="clear" w:color="auto" w:fill="FFFFFF" w:themeFill="background1"/>
            <w:vAlign w:val="center"/>
          </w:tcPr>
          <w:p w14:paraId="3E763377"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57A135D8"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5E9B8299"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0EEE0D57"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5D826958"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6F102B49"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5A5972F3"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349BAF9E"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53AD03FC"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2F7EAE3E"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29EF563E"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5DCC5A92" w14:textId="5BF6956B" w:rsidR="00BD2E09" w:rsidRPr="005F7C59" w:rsidRDefault="00BD2E09" w:rsidP="00BD2E09">
            <w:pPr>
              <w:ind w:left="-102" w:right="-114"/>
              <w:jc w:val="center"/>
              <w:rPr>
                <w:sz w:val="16"/>
                <w:szCs w:val="16"/>
              </w:rPr>
            </w:pPr>
            <w:r w:rsidRPr="00C4045A">
              <w:rPr>
                <w:sz w:val="16"/>
                <w:szCs w:val="16"/>
              </w:rPr>
              <w:t>●</w:t>
            </w:r>
          </w:p>
        </w:tc>
        <w:tc>
          <w:tcPr>
            <w:tcW w:w="391" w:type="dxa"/>
            <w:shd w:val="clear" w:color="auto" w:fill="FFFFFF" w:themeFill="background1"/>
            <w:vAlign w:val="center"/>
          </w:tcPr>
          <w:p w14:paraId="03BB68E9" w14:textId="10585536" w:rsidR="00BD2E09" w:rsidRPr="005F7C59" w:rsidRDefault="00BD2E09" w:rsidP="00BD2E09">
            <w:pPr>
              <w:ind w:left="-102" w:right="-114"/>
              <w:jc w:val="center"/>
              <w:rPr>
                <w:sz w:val="16"/>
                <w:szCs w:val="16"/>
              </w:rPr>
            </w:pPr>
            <w:r w:rsidRPr="00C4045A">
              <w:rPr>
                <w:sz w:val="16"/>
                <w:szCs w:val="16"/>
              </w:rPr>
              <w:t>●</w:t>
            </w:r>
          </w:p>
        </w:tc>
        <w:tc>
          <w:tcPr>
            <w:tcW w:w="391" w:type="dxa"/>
            <w:shd w:val="clear" w:color="auto" w:fill="FFFFFF" w:themeFill="background1"/>
            <w:vAlign w:val="center"/>
          </w:tcPr>
          <w:p w14:paraId="47B46C44"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6FAA3A54" w14:textId="7475250F" w:rsidR="00BD2E09" w:rsidRPr="005F7C59" w:rsidRDefault="00BD2E09" w:rsidP="00BD2E09">
            <w:pPr>
              <w:ind w:left="-102" w:right="-114"/>
              <w:jc w:val="center"/>
              <w:rPr>
                <w:sz w:val="16"/>
                <w:szCs w:val="16"/>
              </w:rPr>
            </w:pPr>
            <w:r w:rsidRPr="00C4045A">
              <w:rPr>
                <w:sz w:val="16"/>
                <w:szCs w:val="16"/>
              </w:rPr>
              <w:t>●</w:t>
            </w:r>
          </w:p>
        </w:tc>
        <w:tc>
          <w:tcPr>
            <w:tcW w:w="391" w:type="dxa"/>
            <w:shd w:val="clear" w:color="auto" w:fill="FFFFFF" w:themeFill="background1"/>
            <w:vAlign w:val="center"/>
          </w:tcPr>
          <w:p w14:paraId="708C893F" w14:textId="306E7AA6"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5A7A22E8" w14:textId="6D3757BD" w:rsidR="00BD2E09" w:rsidRPr="005F7C59" w:rsidRDefault="00BD2E09" w:rsidP="00BD2E09">
            <w:pPr>
              <w:ind w:left="-102" w:right="-114"/>
              <w:jc w:val="center"/>
              <w:rPr>
                <w:sz w:val="16"/>
                <w:szCs w:val="16"/>
              </w:rPr>
            </w:pPr>
            <w:r w:rsidRPr="00C4045A">
              <w:rPr>
                <w:sz w:val="16"/>
                <w:szCs w:val="16"/>
              </w:rPr>
              <w:t>●</w:t>
            </w:r>
          </w:p>
        </w:tc>
        <w:tc>
          <w:tcPr>
            <w:tcW w:w="391" w:type="dxa"/>
            <w:shd w:val="clear" w:color="auto" w:fill="FFFFFF" w:themeFill="background1"/>
            <w:vAlign w:val="center"/>
          </w:tcPr>
          <w:p w14:paraId="1A9A0336" w14:textId="27AB61F9"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2179FBCC"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5FBD7808" w14:textId="17B2A6A7" w:rsidR="00BD2E09" w:rsidRPr="005F7C59" w:rsidRDefault="00BD2E09" w:rsidP="00BD2E09">
            <w:pPr>
              <w:ind w:left="-102" w:right="-114"/>
              <w:jc w:val="center"/>
              <w:rPr>
                <w:sz w:val="16"/>
                <w:szCs w:val="16"/>
              </w:rPr>
            </w:pPr>
            <w:r w:rsidRPr="00C4045A">
              <w:rPr>
                <w:sz w:val="16"/>
                <w:szCs w:val="16"/>
              </w:rPr>
              <w:t>●</w:t>
            </w:r>
          </w:p>
        </w:tc>
        <w:tc>
          <w:tcPr>
            <w:tcW w:w="391" w:type="dxa"/>
            <w:shd w:val="clear" w:color="auto" w:fill="FFFFFF" w:themeFill="background1"/>
            <w:vAlign w:val="center"/>
          </w:tcPr>
          <w:p w14:paraId="02B2AA38" w14:textId="3698CF0B" w:rsidR="00BD2E09" w:rsidRPr="005F7C59" w:rsidRDefault="00BD2E09" w:rsidP="00BD2E09">
            <w:pPr>
              <w:ind w:left="-102" w:right="-114"/>
              <w:jc w:val="center"/>
              <w:rPr>
                <w:sz w:val="16"/>
                <w:szCs w:val="16"/>
              </w:rPr>
            </w:pPr>
            <w:r w:rsidRPr="00BD2E09">
              <w:rPr>
                <w:sz w:val="16"/>
                <w:szCs w:val="16"/>
              </w:rPr>
              <w:t>●</w:t>
            </w:r>
          </w:p>
        </w:tc>
        <w:tc>
          <w:tcPr>
            <w:tcW w:w="391" w:type="dxa"/>
            <w:shd w:val="clear" w:color="auto" w:fill="FFFFFF" w:themeFill="background1"/>
            <w:vAlign w:val="center"/>
          </w:tcPr>
          <w:p w14:paraId="1B38DB9F"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6F4E1BDB" w14:textId="6FD22153" w:rsidR="00BD2E09" w:rsidRPr="005F7C59" w:rsidRDefault="006670EF" w:rsidP="00BD2E09">
            <w:pPr>
              <w:ind w:left="-102" w:right="-114"/>
              <w:jc w:val="center"/>
              <w:rPr>
                <w:sz w:val="16"/>
                <w:szCs w:val="16"/>
              </w:rPr>
            </w:pPr>
            <w:r w:rsidRPr="006670EF">
              <w:rPr>
                <w:sz w:val="16"/>
                <w:szCs w:val="16"/>
              </w:rPr>
              <w:t>●</w:t>
            </w:r>
          </w:p>
        </w:tc>
        <w:tc>
          <w:tcPr>
            <w:tcW w:w="391" w:type="dxa"/>
            <w:shd w:val="clear" w:color="auto" w:fill="FFFFFF" w:themeFill="background1"/>
            <w:vAlign w:val="center"/>
          </w:tcPr>
          <w:p w14:paraId="228FA123" w14:textId="7F7AFAC4" w:rsidR="00BD2E09" w:rsidRPr="005F7C59" w:rsidRDefault="00BD2E09" w:rsidP="00BD2E09">
            <w:pPr>
              <w:ind w:left="-102" w:right="-114"/>
              <w:jc w:val="center"/>
              <w:rPr>
                <w:sz w:val="16"/>
                <w:szCs w:val="16"/>
              </w:rPr>
            </w:pPr>
            <w:r w:rsidRPr="00C4045A">
              <w:rPr>
                <w:sz w:val="16"/>
                <w:szCs w:val="16"/>
              </w:rPr>
              <w:t>●</w:t>
            </w:r>
          </w:p>
        </w:tc>
        <w:tc>
          <w:tcPr>
            <w:tcW w:w="391" w:type="dxa"/>
            <w:shd w:val="clear" w:color="auto" w:fill="FFFFFF" w:themeFill="background1"/>
            <w:vAlign w:val="center"/>
          </w:tcPr>
          <w:p w14:paraId="7B2589DD"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6A26CE6E"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6DCA4892" w14:textId="1BDF9F23" w:rsidR="00BD2E09" w:rsidRPr="005F7C59" w:rsidRDefault="00BD2E09" w:rsidP="00BD2E09">
            <w:pPr>
              <w:ind w:left="-102" w:right="-114"/>
              <w:jc w:val="center"/>
              <w:rPr>
                <w:sz w:val="16"/>
                <w:szCs w:val="16"/>
              </w:rPr>
            </w:pPr>
            <w:r w:rsidRPr="00C4045A">
              <w:rPr>
                <w:sz w:val="16"/>
                <w:szCs w:val="16"/>
              </w:rPr>
              <w:t>●</w:t>
            </w:r>
          </w:p>
        </w:tc>
        <w:tc>
          <w:tcPr>
            <w:tcW w:w="391" w:type="dxa"/>
            <w:shd w:val="clear" w:color="auto" w:fill="FFFFFF" w:themeFill="background1"/>
            <w:vAlign w:val="center"/>
          </w:tcPr>
          <w:p w14:paraId="044EF77D"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13CC2872"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028949B0"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3E7F668C" w14:textId="77777777" w:rsidR="00BD2E09" w:rsidRPr="005F7C59" w:rsidRDefault="00BD2E09" w:rsidP="00BD2E09">
            <w:pPr>
              <w:ind w:left="-102" w:right="-114"/>
              <w:jc w:val="center"/>
              <w:rPr>
                <w:sz w:val="16"/>
                <w:szCs w:val="16"/>
              </w:rPr>
            </w:pPr>
          </w:p>
        </w:tc>
        <w:tc>
          <w:tcPr>
            <w:tcW w:w="391" w:type="dxa"/>
            <w:vAlign w:val="center"/>
          </w:tcPr>
          <w:p w14:paraId="7EA0D9ED" w14:textId="4A73BDA5"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35A87EDD" w14:textId="1C0120CD"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28CDE396" w14:textId="531CF6C0"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0417FF8C" w14:textId="41CEE415"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7DC4AD5C" w14:textId="0E7E6B31"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788A56FC" w14:textId="58A2D3E7"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55A51078" w14:textId="2B3014FF"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2144CE2F" w14:textId="3DA8C25A" w:rsidR="00BD2E09" w:rsidRPr="005F7C59" w:rsidRDefault="00BD2E09" w:rsidP="00BD2E09">
            <w:pPr>
              <w:ind w:left="-102" w:right="-114"/>
              <w:jc w:val="center"/>
              <w:rPr>
                <w:sz w:val="16"/>
                <w:szCs w:val="16"/>
              </w:rPr>
            </w:pPr>
            <w:r w:rsidRPr="005F7C59">
              <w:rPr>
                <w:sz w:val="16"/>
                <w:szCs w:val="16"/>
              </w:rPr>
              <w:t>●</w:t>
            </w:r>
          </w:p>
        </w:tc>
      </w:tr>
      <w:tr w:rsidR="00E26947" w:rsidRPr="00170FF3" w14:paraId="4942AC73" w14:textId="67A69DD7" w:rsidTr="00E26947">
        <w:trPr>
          <w:trHeight w:val="340"/>
        </w:trPr>
        <w:tc>
          <w:tcPr>
            <w:tcW w:w="709" w:type="dxa"/>
            <w:shd w:val="clear" w:color="auto" w:fill="auto"/>
            <w:vAlign w:val="center"/>
          </w:tcPr>
          <w:p w14:paraId="15CD4C36" w14:textId="5C6E18A3" w:rsidR="00BD2E09" w:rsidRPr="005F7C59" w:rsidRDefault="00BD2E09" w:rsidP="00BD2E09">
            <w:pPr>
              <w:ind w:left="-102" w:right="-114"/>
              <w:jc w:val="center"/>
              <w:rPr>
                <w:sz w:val="16"/>
                <w:szCs w:val="16"/>
              </w:rPr>
            </w:pPr>
            <w:r w:rsidRPr="005F7C59">
              <w:rPr>
                <w:sz w:val="16"/>
                <w:szCs w:val="16"/>
              </w:rPr>
              <w:t>ПР17</w:t>
            </w:r>
          </w:p>
        </w:tc>
        <w:tc>
          <w:tcPr>
            <w:tcW w:w="391" w:type="dxa"/>
            <w:shd w:val="clear" w:color="auto" w:fill="FFFFFF" w:themeFill="background1"/>
            <w:vAlign w:val="center"/>
          </w:tcPr>
          <w:p w14:paraId="6C040A44"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720AC950"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22D9F095"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1DEF5AF9"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0281C9F1"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482CE0F7"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7CBF4955"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516D3E69"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670017C9"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099D6B77"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773067DA"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170D1C2B"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6CFE6EC4"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77EC4A8A"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3EF47B5B"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442D2933" w14:textId="2D63C26D"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13926CE3" w14:textId="7F2DF25B"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7367EE65" w14:textId="74DA5FA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75317FCA"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07006631"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355D1861" w14:textId="1F4BBCCE"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4F7D0C04"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0B42D9EF"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1EAF6F8E" w14:textId="2BF33A19"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4B576A3C"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73935CDB"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775E2E53"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73240E3A"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04B5D012" w14:textId="5B20FB0C"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11CD8ED8"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353EEA36" w14:textId="77777777" w:rsidR="00BD2E09" w:rsidRPr="005F7C59" w:rsidRDefault="00BD2E09" w:rsidP="00BD2E09">
            <w:pPr>
              <w:ind w:left="-102" w:right="-114"/>
              <w:jc w:val="center"/>
              <w:rPr>
                <w:sz w:val="16"/>
                <w:szCs w:val="16"/>
              </w:rPr>
            </w:pPr>
          </w:p>
        </w:tc>
        <w:tc>
          <w:tcPr>
            <w:tcW w:w="391" w:type="dxa"/>
            <w:vAlign w:val="center"/>
          </w:tcPr>
          <w:p w14:paraId="4328CCC9" w14:textId="553F49AB"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5458F525" w14:textId="72542AAB"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18ABBB56" w14:textId="19330130"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26411689" w14:textId="3910D0EC"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70E99EAE" w14:textId="22E2DEE4"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73D36980" w14:textId="79A82A11"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12F6D4E8" w14:textId="6EA24FFA"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7E0226DB" w14:textId="0E34CE24" w:rsidR="00BD2E09" w:rsidRPr="005F7C59" w:rsidRDefault="00BD2E09" w:rsidP="00BD2E09">
            <w:pPr>
              <w:ind w:left="-102" w:right="-114"/>
              <w:jc w:val="center"/>
              <w:rPr>
                <w:sz w:val="16"/>
                <w:szCs w:val="16"/>
              </w:rPr>
            </w:pPr>
            <w:r w:rsidRPr="005F7C59">
              <w:rPr>
                <w:sz w:val="16"/>
                <w:szCs w:val="16"/>
              </w:rPr>
              <w:t>●</w:t>
            </w:r>
          </w:p>
        </w:tc>
      </w:tr>
      <w:tr w:rsidR="00E26947" w:rsidRPr="00170FF3" w14:paraId="13CD57FA" w14:textId="33999306" w:rsidTr="00E26947">
        <w:trPr>
          <w:trHeight w:val="340"/>
        </w:trPr>
        <w:tc>
          <w:tcPr>
            <w:tcW w:w="709" w:type="dxa"/>
            <w:shd w:val="clear" w:color="auto" w:fill="auto"/>
            <w:vAlign w:val="center"/>
          </w:tcPr>
          <w:p w14:paraId="1DDE887A" w14:textId="06B40F9E" w:rsidR="00BD2E09" w:rsidRPr="005F7C59" w:rsidRDefault="00BD2E09" w:rsidP="00BD2E09">
            <w:pPr>
              <w:ind w:left="-102" w:right="-114"/>
              <w:jc w:val="center"/>
              <w:rPr>
                <w:sz w:val="16"/>
                <w:szCs w:val="16"/>
              </w:rPr>
            </w:pPr>
            <w:r w:rsidRPr="005F7C59">
              <w:rPr>
                <w:sz w:val="16"/>
                <w:szCs w:val="16"/>
              </w:rPr>
              <w:t>ПР18</w:t>
            </w:r>
          </w:p>
        </w:tc>
        <w:tc>
          <w:tcPr>
            <w:tcW w:w="391" w:type="dxa"/>
            <w:shd w:val="clear" w:color="auto" w:fill="FFFFFF" w:themeFill="background1"/>
            <w:vAlign w:val="center"/>
          </w:tcPr>
          <w:p w14:paraId="486A1144"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28254B06"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39BBFF8B"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7C475394"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575E5E08"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5A4A501E"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6FF0685C"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74E08CFA"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658D40E3"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76FF3E38"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3902F0EA"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40E1238A" w14:textId="2D188E00" w:rsidR="00BD2E09" w:rsidRPr="005F7C59" w:rsidRDefault="00BD2E09" w:rsidP="00BD2E09">
            <w:pPr>
              <w:ind w:left="-102" w:right="-114"/>
              <w:jc w:val="center"/>
              <w:rPr>
                <w:sz w:val="16"/>
                <w:szCs w:val="16"/>
              </w:rPr>
            </w:pPr>
            <w:r w:rsidRPr="00C4045A">
              <w:rPr>
                <w:sz w:val="16"/>
                <w:szCs w:val="16"/>
              </w:rPr>
              <w:t>●</w:t>
            </w:r>
          </w:p>
        </w:tc>
        <w:tc>
          <w:tcPr>
            <w:tcW w:w="391" w:type="dxa"/>
            <w:shd w:val="clear" w:color="auto" w:fill="FFFFFF" w:themeFill="background1"/>
            <w:vAlign w:val="center"/>
          </w:tcPr>
          <w:p w14:paraId="181D3981" w14:textId="27C9A6C6" w:rsidR="00BD2E09" w:rsidRPr="005F7C59" w:rsidRDefault="00BD2E09" w:rsidP="00BD2E09">
            <w:pPr>
              <w:ind w:left="-102" w:right="-114"/>
              <w:jc w:val="center"/>
              <w:rPr>
                <w:sz w:val="16"/>
                <w:szCs w:val="16"/>
              </w:rPr>
            </w:pPr>
            <w:r w:rsidRPr="00C4045A">
              <w:rPr>
                <w:sz w:val="16"/>
                <w:szCs w:val="16"/>
              </w:rPr>
              <w:t>●</w:t>
            </w:r>
          </w:p>
        </w:tc>
        <w:tc>
          <w:tcPr>
            <w:tcW w:w="391" w:type="dxa"/>
            <w:shd w:val="clear" w:color="auto" w:fill="FFFFFF" w:themeFill="background1"/>
            <w:vAlign w:val="center"/>
          </w:tcPr>
          <w:p w14:paraId="3433D192"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42FBA15C" w14:textId="4D1BB73F" w:rsidR="00BD2E09" w:rsidRPr="005F7C59" w:rsidRDefault="00BD2E09" w:rsidP="00BD2E09">
            <w:pPr>
              <w:ind w:left="-102" w:right="-114"/>
              <w:jc w:val="center"/>
              <w:rPr>
                <w:sz w:val="16"/>
                <w:szCs w:val="16"/>
              </w:rPr>
            </w:pPr>
            <w:r w:rsidRPr="00C4045A">
              <w:rPr>
                <w:sz w:val="16"/>
                <w:szCs w:val="16"/>
              </w:rPr>
              <w:t>●</w:t>
            </w:r>
          </w:p>
        </w:tc>
        <w:tc>
          <w:tcPr>
            <w:tcW w:w="391" w:type="dxa"/>
            <w:shd w:val="clear" w:color="auto" w:fill="FFFFFF" w:themeFill="background1"/>
            <w:vAlign w:val="center"/>
          </w:tcPr>
          <w:p w14:paraId="4A6A1FA9" w14:textId="4FA6D1B9"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644D7D0B" w14:textId="3AE729C8" w:rsidR="00BD2E09" w:rsidRPr="005F7C59" w:rsidRDefault="00BD2E09" w:rsidP="00BD2E09">
            <w:pPr>
              <w:ind w:left="-102" w:right="-114"/>
              <w:jc w:val="center"/>
              <w:rPr>
                <w:sz w:val="16"/>
                <w:szCs w:val="16"/>
              </w:rPr>
            </w:pPr>
            <w:r w:rsidRPr="00C4045A">
              <w:rPr>
                <w:sz w:val="16"/>
                <w:szCs w:val="16"/>
              </w:rPr>
              <w:t>●</w:t>
            </w:r>
          </w:p>
        </w:tc>
        <w:tc>
          <w:tcPr>
            <w:tcW w:w="391" w:type="dxa"/>
            <w:shd w:val="clear" w:color="auto" w:fill="FFFFFF" w:themeFill="background1"/>
            <w:vAlign w:val="center"/>
          </w:tcPr>
          <w:p w14:paraId="0BC3095C" w14:textId="78946D78"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544AB349"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50CCDF72" w14:textId="3BB01362" w:rsidR="00BD2E09" w:rsidRPr="005F7C59" w:rsidRDefault="00BD2E09" w:rsidP="00BD2E09">
            <w:pPr>
              <w:ind w:left="-102" w:right="-114"/>
              <w:jc w:val="center"/>
              <w:rPr>
                <w:sz w:val="16"/>
                <w:szCs w:val="16"/>
              </w:rPr>
            </w:pPr>
            <w:r w:rsidRPr="00C4045A">
              <w:rPr>
                <w:sz w:val="16"/>
                <w:szCs w:val="16"/>
              </w:rPr>
              <w:t>●</w:t>
            </w:r>
          </w:p>
        </w:tc>
        <w:tc>
          <w:tcPr>
            <w:tcW w:w="391" w:type="dxa"/>
            <w:shd w:val="clear" w:color="auto" w:fill="FFFFFF" w:themeFill="background1"/>
            <w:vAlign w:val="center"/>
          </w:tcPr>
          <w:p w14:paraId="5EA4EFC7" w14:textId="3796DC3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788F9D8D"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389C1885"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5765682D" w14:textId="2D08A587" w:rsidR="00BD2E09" w:rsidRPr="005F7C59" w:rsidRDefault="00BD2E09" w:rsidP="00BD2E09">
            <w:pPr>
              <w:ind w:left="-102" w:right="-114"/>
              <w:jc w:val="center"/>
              <w:rPr>
                <w:sz w:val="16"/>
                <w:szCs w:val="16"/>
              </w:rPr>
            </w:pPr>
            <w:r w:rsidRPr="00C4045A">
              <w:rPr>
                <w:sz w:val="16"/>
                <w:szCs w:val="16"/>
              </w:rPr>
              <w:t>●</w:t>
            </w:r>
          </w:p>
        </w:tc>
        <w:tc>
          <w:tcPr>
            <w:tcW w:w="391" w:type="dxa"/>
            <w:shd w:val="clear" w:color="auto" w:fill="FFFFFF" w:themeFill="background1"/>
            <w:vAlign w:val="center"/>
          </w:tcPr>
          <w:p w14:paraId="685A7996"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71F75744" w14:textId="77777777"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38DBBB7F" w14:textId="6CE8C9CB" w:rsidR="00BD2E09" w:rsidRPr="005F7C59" w:rsidRDefault="00BD2E09" w:rsidP="00BD2E09">
            <w:pPr>
              <w:ind w:left="-102" w:right="-114"/>
              <w:jc w:val="center"/>
              <w:rPr>
                <w:sz w:val="16"/>
                <w:szCs w:val="16"/>
              </w:rPr>
            </w:pPr>
            <w:r w:rsidRPr="00C4045A">
              <w:rPr>
                <w:sz w:val="16"/>
                <w:szCs w:val="16"/>
              </w:rPr>
              <w:t>●</w:t>
            </w:r>
          </w:p>
        </w:tc>
        <w:tc>
          <w:tcPr>
            <w:tcW w:w="391" w:type="dxa"/>
            <w:shd w:val="clear" w:color="auto" w:fill="FFFFFF" w:themeFill="background1"/>
            <w:vAlign w:val="center"/>
          </w:tcPr>
          <w:p w14:paraId="60B4D146"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76FAE1D4" w14:textId="1B4BD068"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5B7B87A0" w14:textId="47CD43D0" w:rsidR="00BD2E09" w:rsidRPr="005F7C59" w:rsidRDefault="00BD2E09" w:rsidP="00BD2E09">
            <w:pPr>
              <w:ind w:left="-102" w:right="-114"/>
              <w:jc w:val="center"/>
              <w:rPr>
                <w:sz w:val="16"/>
                <w:szCs w:val="16"/>
              </w:rPr>
            </w:pPr>
            <w:r w:rsidRPr="005F7C59">
              <w:rPr>
                <w:sz w:val="16"/>
                <w:szCs w:val="16"/>
              </w:rPr>
              <w:t>●</w:t>
            </w:r>
          </w:p>
        </w:tc>
        <w:tc>
          <w:tcPr>
            <w:tcW w:w="391" w:type="dxa"/>
            <w:shd w:val="clear" w:color="auto" w:fill="FFFFFF" w:themeFill="background1"/>
            <w:vAlign w:val="center"/>
          </w:tcPr>
          <w:p w14:paraId="620F9F0C" w14:textId="38A11635"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68608C0A" w14:textId="16DDB970"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5C69B63E" w14:textId="6CB6ECD6"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6CB3B47B" w14:textId="54C15552"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6856941F" w14:textId="0CCA961C"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479E2FFB" w14:textId="751F0A3C"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164F133F" w14:textId="41D062C2"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528AA5D4" w14:textId="1C2C2160" w:rsidR="00BD2E09" w:rsidRPr="005F7C59" w:rsidRDefault="00BD2E09" w:rsidP="00BD2E09">
            <w:pPr>
              <w:ind w:left="-102" w:right="-114"/>
              <w:jc w:val="center"/>
              <w:rPr>
                <w:sz w:val="16"/>
                <w:szCs w:val="16"/>
              </w:rPr>
            </w:pPr>
            <w:r w:rsidRPr="005F7C59">
              <w:rPr>
                <w:sz w:val="16"/>
                <w:szCs w:val="16"/>
              </w:rPr>
              <w:t>●</w:t>
            </w:r>
          </w:p>
        </w:tc>
        <w:tc>
          <w:tcPr>
            <w:tcW w:w="391" w:type="dxa"/>
            <w:vAlign w:val="center"/>
          </w:tcPr>
          <w:p w14:paraId="25AA2393" w14:textId="75AB30F0" w:rsidR="00BD2E09" w:rsidRPr="005F7C59" w:rsidRDefault="00BD2E09" w:rsidP="00BD2E09">
            <w:pPr>
              <w:ind w:left="-102" w:right="-114"/>
              <w:jc w:val="center"/>
              <w:rPr>
                <w:sz w:val="16"/>
                <w:szCs w:val="16"/>
              </w:rPr>
            </w:pPr>
            <w:r w:rsidRPr="005F7C59">
              <w:rPr>
                <w:sz w:val="16"/>
                <w:szCs w:val="16"/>
              </w:rPr>
              <w:t>●</w:t>
            </w:r>
          </w:p>
        </w:tc>
      </w:tr>
      <w:tr w:rsidR="00E26947" w:rsidRPr="00170FF3" w14:paraId="08FB455A" w14:textId="77777777" w:rsidTr="00E26947">
        <w:trPr>
          <w:trHeight w:val="340"/>
        </w:trPr>
        <w:tc>
          <w:tcPr>
            <w:tcW w:w="709" w:type="dxa"/>
            <w:shd w:val="clear" w:color="auto" w:fill="auto"/>
            <w:vAlign w:val="center"/>
          </w:tcPr>
          <w:p w14:paraId="0653E9DF" w14:textId="46A33C27" w:rsidR="00BD2E09" w:rsidRPr="005F7C59" w:rsidRDefault="00BD2E09" w:rsidP="00BD2E09">
            <w:pPr>
              <w:ind w:left="-102" w:right="-114"/>
              <w:jc w:val="center"/>
              <w:rPr>
                <w:sz w:val="16"/>
                <w:szCs w:val="16"/>
              </w:rPr>
            </w:pPr>
            <w:r>
              <w:rPr>
                <w:sz w:val="16"/>
                <w:szCs w:val="16"/>
              </w:rPr>
              <w:t>ПР19</w:t>
            </w:r>
          </w:p>
        </w:tc>
        <w:tc>
          <w:tcPr>
            <w:tcW w:w="391" w:type="dxa"/>
            <w:shd w:val="clear" w:color="auto" w:fill="FFFFFF" w:themeFill="background1"/>
            <w:vAlign w:val="center"/>
          </w:tcPr>
          <w:p w14:paraId="5C3FC3A3"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154123D4"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7F0826CC"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76C55572"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0B6BE1A4"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44BC015B"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7B8CE369"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66FD2DCD"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19D2F8A7"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4D99D6B7" w14:textId="572D3BCC" w:rsidR="00BD2E09" w:rsidRPr="005F7C59" w:rsidRDefault="00BD2E09" w:rsidP="00BD2E09">
            <w:pPr>
              <w:ind w:left="-102" w:right="-114"/>
              <w:jc w:val="center"/>
              <w:rPr>
                <w:sz w:val="16"/>
                <w:szCs w:val="16"/>
              </w:rPr>
            </w:pPr>
            <w:r w:rsidRPr="00C4045A">
              <w:rPr>
                <w:sz w:val="16"/>
                <w:szCs w:val="16"/>
              </w:rPr>
              <w:t>●</w:t>
            </w:r>
          </w:p>
        </w:tc>
        <w:tc>
          <w:tcPr>
            <w:tcW w:w="391" w:type="dxa"/>
            <w:shd w:val="clear" w:color="auto" w:fill="FFFFFF" w:themeFill="background1"/>
            <w:vAlign w:val="center"/>
          </w:tcPr>
          <w:p w14:paraId="21CEFF3A"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1D221842" w14:textId="2DB46152" w:rsidR="00BD2E09" w:rsidRPr="005F7C59" w:rsidRDefault="00BD2E09" w:rsidP="00BD2E09">
            <w:pPr>
              <w:ind w:left="-102" w:right="-114"/>
              <w:jc w:val="center"/>
              <w:rPr>
                <w:sz w:val="16"/>
                <w:szCs w:val="16"/>
              </w:rPr>
            </w:pPr>
            <w:r w:rsidRPr="00C4045A">
              <w:rPr>
                <w:sz w:val="16"/>
                <w:szCs w:val="16"/>
              </w:rPr>
              <w:t>●</w:t>
            </w:r>
          </w:p>
        </w:tc>
        <w:tc>
          <w:tcPr>
            <w:tcW w:w="391" w:type="dxa"/>
            <w:shd w:val="clear" w:color="auto" w:fill="FFFFFF" w:themeFill="background1"/>
            <w:vAlign w:val="center"/>
          </w:tcPr>
          <w:p w14:paraId="40095AB1" w14:textId="7E0FCF92" w:rsidR="00BD2E09" w:rsidRPr="005F7C59" w:rsidRDefault="00BD2E09" w:rsidP="00BD2E09">
            <w:pPr>
              <w:ind w:left="-102" w:right="-114"/>
              <w:jc w:val="center"/>
              <w:rPr>
                <w:sz w:val="16"/>
                <w:szCs w:val="16"/>
              </w:rPr>
            </w:pPr>
            <w:r w:rsidRPr="00C4045A">
              <w:rPr>
                <w:sz w:val="16"/>
                <w:szCs w:val="16"/>
              </w:rPr>
              <w:t>●</w:t>
            </w:r>
          </w:p>
        </w:tc>
        <w:tc>
          <w:tcPr>
            <w:tcW w:w="391" w:type="dxa"/>
            <w:shd w:val="clear" w:color="auto" w:fill="FFFFFF" w:themeFill="background1"/>
            <w:vAlign w:val="center"/>
          </w:tcPr>
          <w:p w14:paraId="41E9136A"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259A9E8E" w14:textId="3B51BD09" w:rsidR="00BD2E09" w:rsidRPr="005F7C59" w:rsidRDefault="00BD2E09" w:rsidP="00BD2E09">
            <w:pPr>
              <w:ind w:left="-102" w:right="-114"/>
              <w:jc w:val="center"/>
              <w:rPr>
                <w:sz w:val="16"/>
                <w:szCs w:val="16"/>
              </w:rPr>
            </w:pPr>
            <w:r w:rsidRPr="00C4045A">
              <w:rPr>
                <w:sz w:val="16"/>
                <w:szCs w:val="16"/>
              </w:rPr>
              <w:t>●</w:t>
            </w:r>
          </w:p>
        </w:tc>
        <w:tc>
          <w:tcPr>
            <w:tcW w:w="391" w:type="dxa"/>
            <w:shd w:val="clear" w:color="auto" w:fill="FFFFFF" w:themeFill="background1"/>
            <w:vAlign w:val="center"/>
          </w:tcPr>
          <w:p w14:paraId="37C16748"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11A409C1" w14:textId="513A9ED8" w:rsidR="00BD2E09" w:rsidRPr="005F7C59" w:rsidRDefault="00BD2E09" w:rsidP="00BD2E09">
            <w:pPr>
              <w:ind w:left="-102" w:right="-114"/>
              <w:jc w:val="center"/>
              <w:rPr>
                <w:sz w:val="16"/>
                <w:szCs w:val="16"/>
              </w:rPr>
            </w:pPr>
            <w:r w:rsidRPr="00C4045A">
              <w:rPr>
                <w:sz w:val="16"/>
                <w:szCs w:val="16"/>
              </w:rPr>
              <w:t>●</w:t>
            </w:r>
          </w:p>
        </w:tc>
        <w:tc>
          <w:tcPr>
            <w:tcW w:w="391" w:type="dxa"/>
            <w:shd w:val="clear" w:color="auto" w:fill="FFFFFF" w:themeFill="background1"/>
            <w:vAlign w:val="center"/>
          </w:tcPr>
          <w:p w14:paraId="5D16E75C"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52B6A1BE"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4367D063" w14:textId="6CE471B6" w:rsidR="00BD2E09" w:rsidRPr="005F7C59" w:rsidRDefault="00BD2E09" w:rsidP="00BD2E09">
            <w:pPr>
              <w:ind w:left="-102" w:right="-114"/>
              <w:jc w:val="center"/>
              <w:rPr>
                <w:sz w:val="16"/>
                <w:szCs w:val="16"/>
              </w:rPr>
            </w:pPr>
            <w:r w:rsidRPr="00C4045A">
              <w:rPr>
                <w:sz w:val="16"/>
                <w:szCs w:val="16"/>
              </w:rPr>
              <w:t>●</w:t>
            </w:r>
          </w:p>
        </w:tc>
        <w:tc>
          <w:tcPr>
            <w:tcW w:w="391" w:type="dxa"/>
            <w:shd w:val="clear" w:color="auto" w:fill="FFFFFF" w:themeFill="background1"/>
            <w:vAlign w:val="center"/>
          </w:tcPr>
          <w:p w14:paraId="00B2420E"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519CCFA1"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07D62457" w14:textId="53698B2C" w:rsidR="00BD2E09" w:rsidRPr="005F7C59" w:rsidRDefault="006670EF" w:rsidP="00BD2E09">
            <w:pPr>
              <w:ind w:left="-102" w:right="-114"/>
              <w:jc w:val="center"/>
              <w:rPr>
                <w:sz w:val="16"/>
                <w:szCs w:val="16"/>
              </w:rPr>
            </w:pPr>
            <w:r w:rsidRPr="006670EF">
              <w:rPr>
                <w:sz w:val="16"/>
                <w:szCs w:val="16"/>
              </w:rPr>
              <w:t>●</w:t>
            </w:r>
          </w:p>
        </w:tc>
        <w:tc>
          <w:tcPr>
            <w:tcW w:w="391" w:type="dxa"/>
            <w:shd w:val="clear" w:color="auto" w:fill="FFFFFF" w:themeFill="background1"/>
            <w:vAlign w:val="center"/>
          </w:tcPr>
          <w:p w14:paraId="3D3CDC2C" w14:textId="3FC2FAB8" w:rsidR="00BD2E09" w:rsidRPr="005F7C59" w:rsidRDefault="00BD2E09" w:rsidP="00BD2E09">
            <w:pPr>
              <w:ind w:left="-102" w:right="-114"/>
              <w:jc w:val="center"/>
              <w:rPr>
                <w:sz w:val="16"/>
                <w:szCs w:val="16"/>
              </w:rPr>
            </w:pPr>
            <w:r w:rsidRPr="00C4045A">
              <w:rPr>
                <w:sz w:val="16"/>
                <w:szCs w:val="16"/>
              </w:rPr>
              <w:t>●</w:t>
            </w:r>
          </w:p>
        </w:tc>
        <w:tc>
          <w:tcPr>
            <w:tcW w:w="391" w:type="dxa"/>
            <w:shd w:val="clear" w:color="auto" w:fill="FFFFFF" w:themeFill="background1"/>
            <w:vAlign w:val="center"/>
          </w:tcPr>
          <w:p w14:paraId="62D75129"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79516F2D"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44231705" w14:textId="399266E9" w:rsidR="00BD2E09" w:rsidRPr="005F7C59" w:rsidRDefault="00BD2E09" w:rsidP="00BD2E09">
            <w:pPr>
              <w:ind w:left="-102" w:right="-114"/>
              <w:jc w:val="center"/>
              <w:rPr>
                <w:sz w:val="16"/>
                <w:szCs w:val="16"/>
              </w:rPr>
            </w:pPr>
            <w:r w:rsidRPr="00C4045A">
              <w:rPr>
                <w:sz w:val="16"/>
                <w:szCs w:val="16"/>
              </w:rPr>
              <w:t>●</w:t>
            </w:r>
          </w:p>
        </w:tc>
        <w:tc>
          <w:tcPr>
            <w:tcW w:w="391" w:type="dxa"/>
            <w:shd w:val="clear" w:color="auto" w:fill="FFFFFF" w:themeFill="background1"/>
            <w:vAlign w:val="center"/>
          </w:tcPr>
          <w:p w14:paraId="1136F675"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04999F9A"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148C9A29" w14:textId="77777777" w:rsidR="00BD2E09" w:rsidRPr="005F7C59" w:rsidRDefault="00BD2E09" w:rsidP="00BD2E09">
            <w:pPr>
              <w:ind w:left="-102" w:right="-114"/>
              <w:jc w:val="center"/>
              <w:rPr>
                <w:sz w:val="16"/>
                <w:szCs w:val="16"/>
              </w:rPr>
            </w:pPr>
          </w:p>
        </w:tc>
        <w:tc>
          <w:tcPr>
            <w:tcW w:w="391" w:type="dxa"/>
            <w:shd w:val="clear" w:color="auto" w:fill="FFFFFF" w:themeFill="background1"/>
            <w:vAlign w:val="center"/>
          </w:tcPr>
          <w:p w14:paraId="7102C7BF" w14:textId="77777777" w:rsidR="00BD2E09" w:rsidRPr="005F7C59" w:rsidRDefault="00BD2E09" w:rsidP="00BD2E09">
            <w:pPr>
              <w:ind w:left="-102" w:right="-114"/>
              <w:jc w:val="center"/>
              <w:rPr>
                <w:sz w:val="16"/>
                <w:szCs w:val="16"/>
              </w:rPr>
            </w:pPr>
          </w:p>
        </w:tc>
        <w:tc>
          <w:tcPr>
            <w:tcW w:w="391" w:type="dxa"/>
            <w:vAlign w:val="center"/>
          </w:tcPr>
          <w:p w14:paraId="12B5D4B7" w14:textId="77777777" w:rsidR="00BD2E09" w:rsidRPr="005F7C59" w:rsidRDefault="00BD2E09" w:rsidP="00BD2E09">
            <w:pPr>
              <w:ind w:left="-102" w:right="-114"/>
              <w:jc w:val="center"/>
              <w:rPr>
                <w:sz w:val="16"/>
                <w:szCs w:val="16"/>
              </w:rPr>
            </w:pPr>
          </w:p>
        </w:tc>
        <w:tc>
          <w:tcPr>
            <w:tcW w:w="391" w:type="dxa"/>
            <w:vAlign w:val="center"/>
          </w:tcPr>
          <w:p w14:paraId="64AE1A5D" w14:textId="77777777" w:rsidR="00BD2E09" w:rsidRPr="005F7C59" w:rsidRDefault="00BD2E09" w:rsidP="00BD2E09">
            <w:pPr>
              <w:ind w:left="-102" w:right="-114"/>
              <w:jc w:val="center"/>
              <w:rPr>
                <w:sz w:val="16"/>
                <w:szCs w:val="16"/>
              </w:rPr>
            </w:pPr>
          </w:p>
        </w:tc>
        <w:tc>
          <w:tcPr>
            <w:tcW w:w="391" w:type="dxa"/>
            <w:vAlign w:val="center"/>
          </w:tcPr>
          <w:p w14:paraId="0636503C" w14:textId="77777777" w:rsidR="00BD2E09" w:rsidRPr="005F7C59" w:rsidRDefault="00BD2E09" w:rsidP="00BD2E09">
            <w:pPr>
              <w:ind w:left="-102" w:right="-114"/>
              <w:jc w:val="center"/>
              <w:rPr>
                <w:sz w:val="16"/>
                <w:szCs w:val="16"/>
              </w:rPr>
            </w:pPr>
          </w:p>
        </w:tc>
        <w:tc>
          <w:tcPr>
            <w:tcW w:w="391" w:type="dxa"/>
            <w:vAlign w:val="center"/>
          </w:tcPr>
          <w:p w14:paraId="6CB0B73B" w14:textId="77777777" w:rsidR="00BD2E09" w:rsidRPr="005F7C59" w:rsidRDefault="00BD2E09" w:rsidP="00BD2E09">
            <w:pPr>
              <w:ind w:left="-102" w:right="-114"/>
              <w:jc w:val="center"/>
              <w:rPr>
                <w:sz w:val="16"/>
                <w:szCs w:val="16"/>
              </w:rPr>
            </w:pPr>
          </w:p>
        </w:tc>
        <w:tc>
          <w:tcPr>
            <w:tcW w:w="391" w:type="dxa"/>
            <w:vAlign w:val="center"/>
          </w:tcPr>
          <w:p w14:paraId="52723D6E" w14:textId="77777777" w:rsidR="00BD2E09" w:rsidRPr="005F7C59" w:rsidRDefault="00BD2E09" w:rsidP="00BD2E09">
            <w:pPr>
              <w:ind w:left="-102" w:right="-114"/>
              <w:jc w:val="center"/>
              <w:rPr>
                <w:sz w:val="16"/>
                <w:szCs w:val="16"/>
              </w:rPr>
            </w:pPr>
          </w:p>
        </w:tc>
        <w:tc>
          <w:tcPr>
            <w:tcW w:w="391" w:type="dxa"/>
            <w:vAlign w:val="center"/>
          </w:tcPr>
          <w:p w14:paraId="03AB8D7D" w14:textId="77777777" w:rsidR="00BD2E09" w:rsidRPr="005F7C59" w:rsidRDefault="00BD2E09" w:rsidP="00BD2E09">
            <w:pPr>
              <w:ind w:left="-102" w:right="-114"/>
              <w:jc w:val="center"/>
              <w:rPr>
                <w:sz w:val="16"/>
                <w:szCs w:val="16"/>
              </w:rPr>
            </w:pPr>
          </w:p>
        </w:tc>
        <w:tc>
          <w:tcPr>
            <w:tcW w:w="391" w:type="dxa"/>
            <w:vAlign w:val="center"/>
          </w:tcPr>
          <w:p w14:paraId="675FB6CB" w14:textId="77777777" w:rsidR="00BD2E09" w:rsidRPr="005F7C59" w:rsidRDefault="00BD2E09" w:rsidP="00BD2E09">
            <w:pPr>
              <w:ind w:left="-102" w:right="-114"/>
              <w:jc w:val="center"/>
              <w:rPr>
                <w:sz w:val="16"/>
                <w:szCs w:val="16"/>
              </w:rPr>
            </w:pPr>
          </w:p>
        </w:tc>
        <w:tc>
          <w:tcPr>
            <w:tcW w:w="391" w:type="dxa"/>
            <w:vAlign w:val="center"/>
          </w:tcPr>
          <w:p w14:paraId="5DF48766" w14:textId="77777777" w:rsidR="00BD2E09" w:rsidRPr="005F7C59" w:rsidRDefault="00BD2E09" w:rsidP="00BD2E09">
            <w:pPr>
              <w:ind w:left="-102" w:right="-114"/>
              <w:jc w:val="center"/>
              <w:rPr>
                <w:sz w:val="16"/>
                <w:szCs w:val="16"/>
              </w:rPr>
            </w:pPr>
          </w:p>
        </w:tc>
      </w:tr>
    </w:tbl>
    <w:p w14:paraId="47B4DABA" w14:textId="77777777" w:rsidR="00953637" w:rsidRPr="00170FF3" w:rsidRDefault="00953637" w:rsidP="00953637">
      <w:pPr>
        <w:pStyle w:val="af6"/>
        <w:rPr>
          <w:sz w:val="22"/>
          <w:lang w:val="uk-UA"/>
        </w:rPr>
      </w:pPr>
    </w:p>
    <w:p w14:paraId="0037E14C" w14:textId="77777777" w:rsidR="00953637" w:rsidRPr="00170FF3" w:rsidRDefault="00953637" w:rsidP="00953637">
      <w:pPr>
        <w:pStyle w:val="af6"/>
        <w:rPr>
          <w:sz w:val="22"/>
          <w:lang w:val="uk-UA"/>
        </w:rPr>
      </w:pPr>
    </w:p>
    <w:p w14:paraId="7ACADE46" w14:textId="77777777" w:rsidR="00953637" w:rsidRDefault="00953637" w:rsidP="00953637">
      <w:pPr>
        <w:pStyle w:val="af6"/>
        <w:rPr>
          <w:lang w:val="uk-UA"/>
        </w:rPr>
      </w:pPr>
    </w:p>
    <w:p w14:paraId="2B662795" w14:textId="77777777" w:rsidR="00953637" w:rsidRDefault="00953637" w:rsidP="00953637">
      <w:pPr>
        <w:pStyle w:val="af6"/>
        <w:rPr>
          <w:lang w:val="uk-UA"/>
        </w:rPr>
        <w:sectPr w:rsidR="00953637" w:rsidSect="00953637">
          <w:headerReference w:type="default" r:id="rId11"/>
          <w:pgSz w:w="16838" w:h="11906" w:orient="landscape" w:code="9"/>
          <w:pgMar w:top="1134" w:right="1134" w:bottom="1134" w:left="567" w:header="454" w:footer="454" w:gutter="0"/>
          <w:cols w:space="708"/>
          <w:titlePg/>
          <w:docGrid w:linePitch="360"/>
        </w:sectPr>
      </w:pPr>
    </w:p>
    <w:p w14:paraId="2FC69738" w14:textId="062A1C19" w:rsidR="00720C72" w:rsidRPr="008C46C4" w:rsidRDefault="00720C72" w:rsidP="00720C72">
      <w:pPr>
        <w:jc w:val="center"/>
        <w:rPr>
          <w:b/>
          <w:szCs w:val="24"/>
        </w:rPr>
      </w:pPr>
      <w:r>
        <w:lastRenderedPageBreak/>
        <w:t xml:space="preserve">        </w:t>
      </w:r>
      <w:r w:rsidRPr="008C46C4">
        <w:rPr>
          <w:b/>
          <w:szCs w:val="24"/>
        </w:rPr>
        <w:t xml:space="preserve">8. </w:t>
      </w:r>
      <w:r w:rsidR="00CA48ED" w:rsidRPr="008C46C4">
        <w:rPr>
          <w:b/>
          <w:szCs w:val="24"/>
        </w:rPr>
        <w:t>НОРМАТИВНІ ПОСИЛАННЯ</w:t>
      </w:r>
    </w:p>
    <w:p w14:paraId="70A40759" w14:textId="77777777" w:rsidR="00720C72" w:rsidRPr="008C46C4" w:rsidRDefault="00720C72" w:rsidP="00720C72">
      <w:pPr>
        <w:jc w:val="center"/>
        <w:rPr>
          <w:b/>
          <w:szCs w:val="24"/>
        </w:rPr>
      </w:pPr>
    </w:p>
    <w:p w14:paraId="5FBAD086" w14:textId="77777777" w:rsidR="00720C72" w:rsidRPr="008C46C4" w:rsidRDefault="00720C72" w:rsidP="00720C72">
      <w:pPr>
        <w:spacing w:line="276" w:lineRule="auto"/>
        <w:ind w:firstLine="709"/>
        <w:jc w:val="both"/>
        <w:rPr>
          <w:szCs w:val="24"/>
        </w:rPr>
      </w:pPr>
      <w:r w:rsidRPr="008C46C4">
        <w:rPr>
          <w:szCs w:val="24"/>
        </w:rPr>
        <w:t>Освітня програма розроблена на основі таких нормативних документів:</w:t>
      </w:r>
    </w:p>
    <w:p w14:paraId="1CDE93CD" w14:textId="77777777" w:rsidR="00720C72" w:rsidRPr="008C46C4" w:rsidRDefault="00720C72" w:rsidP="00720C72">
      <w:pPr>
        <w:spacing w:line="276" w:lineRule="auto"/>
        <w:ind w:firstLine="709"/>
        <w:jc w:val="both"/>
        <w:rPr>
          <w:szCs w:val="24"/>
        </w:rPr>
      </w:pPr>
    </w:p>
    <w:p w14:paraId="722B5733" w14:textId="77777777" w:rsidR="00D32509" w:rsidRDefault="00D32509" w:rsidP="00D32509">
      <w:pPr>
        <w:numPr>
          <w:ilvl w:val="0"/>
          <w:numId w:val="46"/>
        </w:numPr>
        <w:tabs>
          <w:tab w:val="left" w:pos="993"/>
        </w:tabs>
        <w:ind w:left="0" w:firstLine="709"/>
        <w:jc w:val="both"/>
        <w:rPr>
          <w:szCs w:val="24"/>
        </w:rPr>
      </w:pPr>
      <w:r w:rsidRPr="004C2520">
        <w:rPr>
          <w:szCs w:val="24"/>
        </w:rPr>
        <w:t>Закон України «Про вищу освіту» від 01.07.2014</w:t>
      </w:r>
      <w:r>
        <w:rPr>
          <w:szCs w:val="24"/>
        </w:rPr>
        <w:t xml:space="preserve"> </w:t>
      </w:r>
      <w:r w:rsidRPr="004C2520">
        <w:rPr>
          <w:szCs w:val="24"/>
        </w:rPr>
        <w:t xml:space="preserve">р. </w:t>
      </w:r>
      <w:r>
        <w:rPr>
          <w:szCs w:val="24"/>
        </w:rPr>
        <w:t xml:space="preserve">№ </w:t>
      </w:r>
      <w:r w:rsidRPr="004C2520">
        <w:rPr>
          <w:szCs w:val="24"/>
        </w:rPr>
        <w:t xml:space="preserve">1556 VII </w:t>
      </w:r>
      <w:bookmarkStart w:id="7" w:name="_Hlk157369809"/>
      <w:r>
        <w:rPr>
          <w:szCs w:val="24"/>
          <w:lang w:val="en-US"/>
        </w:rPr>
        <w:t>URL</w:t>
      </w:r>
      <w:bookmarkEnd w:id="7"/>
      <w:r w:rsidRPr="004C2520">
        <w:rPr>
          <w:szCs w:val="24"/>
        </w:rPr>
        <w:t xml:space="preserve">: </w:t>
      </w:r>
      <w:hyperlink r:id="rId12" w:history="1">
        <w:r w:rsidRPr="00F27AA5">
          <w:rPr>
            <w:rStyle w:val="af7"/>
            <w:szCs w:val="24"/>
          </w:rPr>
          <w:t>http://zakon5.rada.gov.ua/laws/show/2145 - 19</w:t>
        </w:r>
      </w:hyperlink>
    </w:p>
    <w:p w14:paraId="03BD2D60" w14:textId="77777777" w:rsidR="00D32509" w:rsidRPr="00105CAC" w:rsidRDefault="00D32509" w:rsidP="00D32509">
      <w:pPr>
        <w:numPr>
          <w:ilvl w:val="0"/>
          <w:numId w:val="46"/>
        </w:numPr>
        <w:tabs>
          <w:tab w:val="left" w:pos="993"/>
        </w:tabs>
        <w:ind w:left="0" w:firstLine="709"/>
        <w:jc w:val="both"/>
        <w:rPr>
          <w:szCs w:val="24"/>
        </w:rPr>
      </w:pPr>
      <w:r w:rsidRPr="005E1ADB">
        <w:rPr>
          <w:color w:val="000000"/>
          <w:szCs w:val="24"/>
        </w:rPr>
        <w:t>Закон України «Про наукову і науково-технічну діяльність» від 26.11.2015 р. № 848 – VIIІ.</w:t>
      </w:r>
      <w:r w:rsidRPr="00105CAC">
        <w:t xml:space="preserve"> </w:t>
      </w:r>
      <w:hyperlink r:id="rId13" w:anchor="Text" w:history="1">
        <w:r w:rsidRPr="00F27AA5">
          <w:rPr>
            <w:rStyle w:val="af7"/>
          </w:rPr>
          <w:t>URL:</w:t>
        </w:r>
        <w:r w:rsidRPr="00F27AA5">
          <w:rPr>
            <w:rStyle w:val="af7"/>
            <w:szCs w:val="24"/>
          </w:rPr>
          <w:t>https://zakon.rada.gov.ua/laws/show/848-19#Text</w:t>
        </w:r>
      </w:hyperlink>
    </w:p>
    <w:p w14:paraId="0B827A72" w14:textId="77777777" w:rsidR="00D32509" w:rsidRDefault="00D32509" w:rsidP="00D32509">
      <w:pPr>
        <w:numPr>
          <w:ilvl w:val="0"/>
          <w:numId w:val="46"/>
        </w:numPr>
        <w:tabs>
          <w:tab w:val="left" w:pos="284"/>
          <w:tab w:val="left" w:pos="993"/>
        </w:tabs>
        <w:ind w:left="0" w:firstLine="709"/>
        <w:jc w:val="both"/>
        <w:rPr>
          <w:szCs w:val="24"/>
        </w:rPr>
      </w:pPr>
      <w:r w:rsidRPr="004C2520">
        <w:rPr>
          <w:szCs w:val="24"/>
        </w:rPr>
        <w:t>Закон України «Про освіту» від 05.09.2017 р.</w:t>
      </w:r>
      <w:r w:rsidRPr="00105CAC">
        <w:t xml:space="preserve"> </w:t>
      </w:r>
      <w:r w:rsidRPr="00105CAC">
        <w:rPr>
          <w:szCs w:val="24"/>
        </w:rPr>
        <w:t>№ 2145-VIII</w:t>
      </w:r>
      <w:bookmarkStart w:id="8" w:name="_Hlk157375152"/>
      <w:r>
        <w:rPr>
          <w:szCs w:val="24"/>
        </w:rPr>
        <w:t>, редакція</w:t>
      </w:r>
      <w:r w:rsidRPr="004C2520">
        <w:rPr>
          <w:szCs w:val="24"/>
        </w:rPr>
        <w:t xml:space="preserve"> </w:t>
      </w:r>
      <w:bookmarkEnd w:id="8"/>
      <w:r>
        <w:rPr>
          <w:szCs w:val="24"/>
        </w:rPr>
        <w:t xml:space="preserve">від </w:t>
      </w:r>
      <w:r w:rsidRPr="00105CAC">
        <w:rPr>
          <w:szCs w:val="24"/>
        </w:rPr>
        <w:t>04.01. 2024</w:t>
      </w:r>
      <w:r>
        <w:rPr>
          <w:szCs w:val="24"/>
        </w:rPr>
        <w:t xml:space="preserve"> р.</w:t>
      </w:r>
      <w:r w:rsidRPr="00105CAC">
        <w:rPr>
          <w:szCs w:val="24"/>
        </w:rPr>
        <w:t xml:space="preserve"> </w:t>
      </w:r>
      <w:r w:rsidRPr="004C2520">
        <w:rPr>
          <w:szCs w:val="24"/>
        </w:rPr>
        <w:t>URL:</w:t>
      </w:r>
      <w:r w:rsidRPr="00105CAC">
        <w:rPr>
          <w:szCs w:val="24"/>
        </w:rPr>
        <w:t xml:space="preserve"> </w:t>
      </w:r>
      <w:hyperlink r:id="rId14" w:anchor="Text" w:history="1">
        <w:r w:rsidRPr="00F27AA5">
          <w:rPr>
            <w:rStyle w:val="af7"/>
            <w:szCs w:val="24"/>
          </w:rPr>
          <w:t>https://zakon.rada.gov.ua/laws/show/2145-19#Text</w:t>
        </w:r>
      </w:hyperlink>
    </w:p>
    <w:p w14:paraId="27A00E3B" w14:textId="77777777" w:rsidR="00D32509" w:rsidRDefault="00D32509" w:rsidP="00D32509">
      <w:pPr>
        <w:numPr>
          <w:ilvl w:val="0"/>
          <w:numId w:val="46"/>
        </w:numPr>
        <w:tabs>
          <w:tab w:val="left" w:pos="284"/>
          <w:tab w:val="left" w:pos="993"/>
        </w:tabs>
        <w:ind w:left="0" w:firstLine="709"/>
        <w:jc w:val="both"/>
        <w:rPr>
          <w:szCs w:val="24"/>
        </w:rPr>
      </w:pPr>
      <w:r w:rsidRPr="004C2520">
        <w:rPr>
          <w:szCs w:val="24"/>
        </w:rPr>
        <w:t>Методичні рекомендації щодо розроблення стандартів вищої освіти, затверджені Наказом Міністерства освіти і науки України від 01 червня 2016 р. № 600 URL:</w:t>
      </w:r>
      <w:r>
        <w:rPr>
          <w:szCs w:val="24"/>
        </w:rPr>
        <w:t xml:space="preserve"> </w:t>
      </w:r>
      <w:hyperlink r:id="rId15" w:history="1">
        <w:r w:rsidRPr="00C05AA1">
          <w:rPr>
            <w:rStyle w:val="af7"/>
            <w:sz w:val="22"/>
            <w:szCs w:val="22"/>
          </w:rPr>
          <w:t>https://mon.gov.ua/storage/app/media/vishcha-osvita/proekty%20standartiv%20vishcha%20osvita/1648.pdf</w:t>
        </w:r>
      </w:hyperlink>
    </w:p>
    <w:p w14:paraId="424EA45B" w14:textId="77777777" w:rsidR="00D32509" w:rsidRDefault="00D32509" w:rsidP="00D32509">
      <w:pPr>
        <w:numPr>
          <w:ilvl w:val="0"/>
          <w:numId w:val="46"/>
        </w:numPr>
        <w:tabs>
          <w:tab w:val="left" w:pos="284"/>
          <w:tab w:val="left" w:pos="993"/>
        </w:tabs>
        <w:ind w:left="0" w:firstLine="709"/>
        <w:jc w:val="both"/>
        <w:rPr>
          <w:szCs w:val="24"/>
        </w:rPr>
      </w:pPr>
      <w:r w:rsidRPr="004C2520">
        <w:rPr>
          <w:szCs w:val="24"/>
        </w:rPr>
        <w:t>Національний класифікатор України: «Класифікатор професій» ДК</w:t>
      </w:r>
      <w:r>
        <w:rPr>
          <w:szCs w:val="24"/>
        </w:rPr>
        <w:t xml:space="preserve"> </w:t>
      </w:r>
      <w:r w:rsidRPr="004C2520">
        <w:rPr>
          <w:szCs w:val="24"/>
        </w:rPr>
        <w:t xml:space="preserve">003:2010 URL: </w:t>
      </w:r>
      <w:hyperlink r:id="rId16" w:anchor="Text" w:history="1">
        <w:r w:rsidRPr="00F27AA5">
          <w:rPr>
            <w:rStyle w:val="af7"/>
            <w:szCs w:val="24"/>
          </w:rPr>
          <w:t>https://zakon.rada.gov.ua/rada/show/va327609-10#Text</w:t>
        </w:r>
      </w:hyperlink>
    </w:p>
    <w:p w14:paraId="5E04165E" w14:textId="77777777" w:rsidR="00D32509" w:rsidRDefault="00D32509" w:rsidP="00D32509">
      <w:pPr>
        <w:numPr>
          <w:ilvl w:val="0"/>
          <w:numId w:val="46"/>
        </w:numPr>
        <w:tabs>
          <w:tab w:val="left" w:pos="284"/>
          <w:tab w:val="left" w:pos="993"/>
        </w:tabs>
        <w:ind w:left="0" w:firstLine="709"/>
        <w:jc w:val="both"/>
        <w:rPr>
          <w:szCs w:val="24"/>
        </w:rPr>
      </w:pPr>
      <w:r w:rsidRPr="004C2520">
        <w:rPr>
          <w:szCs w:val="24"/>
        </w:rPr>
        <w:t>Постанова Кабінету Міністрів України «Про затвердження переліку галузей знань і спеціальностей, за якими здійснюється підготовка здобувачів вищої освіти» від 29.04.2015 р. № 266</w:t>
      </w:r>
      <w:r w:rsidRPr="00B33362">
        <w:rPr>
          <w:szCs w:val="24"/>
        </w:rPr>
        <w:t xml:space="preserve">, редакція </w:t>
      </w:r>
      <w:r w:rsidRPr="0077225B">
        <w:rPr>
          <w:szCs w:val="24"/>
        </w:rPr>
        <w:t>від 21.12.2022</w:t>
      </w:r>
      <w:r>
        <w:rPr>
          <w:szCs w:val="24"/>
        </w:rPr>
        <w:t xml:space="preserve"> р.</w:t>
      </w:r>
      <w:r w:rsidRPr="004C2520">
        <w:rPr>
          <w:szCs w:val="24"/>
        </w:rPr>
        <w:t>URL:</w:t>
      </w:r>
      <w:r>
        <w:rPr>
          <w:szCs w:val="24"/>
        </w:rPr>
        <w:t xml:space="preserve"> </w:t>
      </w:r>
      <w:hyperlink r:id="rId17" w:anchor="Text" w:history="1">
        <w:r w:rsidRPr="00F27AA5">
          <w:rPr>
            <w:rStyle w:val="af7"/>
            <w:szCs w:val="24"/>
          </w:rPr>
          <w:t>https://zakon.rada.gov.ua/laws/show/266-2015-%D0%BF#Text</w:t>
        </w:r>
      </w:hyperlink>
    </w:p>
    <w:p w14:paraId="5DDAEFC9" w14:textId="77777777" w:rsidR="00D32509" w:rsidRDefault="00D32509" w:rsidP="00D32509">
      <w:pPr>
        <w:numPr>
          <w:ilvl w:val="0"/>
          <w:numId w:val="46"/>
        </w:numPr>
        <w:tabs>
          <w:tab w:val="left" w:pos="284"/>
          <w:tab w:val="left" w:pos="993"/>
        </w:tabs>
        <w:ind w:left="0" w:firstLine="709"/>
        <w:jc w:val="both"/>
        <w:rPr>
          <w:szCs w:val="24"/>
        </w:rPr>
      </w:pPr>
      <w:r w:rsidRPr="004C2520">
        <w:rPr>
          <w:szCs w:val="24"/>
        </w:rPr>
        <w:t xml:space="preserve">Постанова Кабінету Міністрів України «Про затвердження Національної рамки </w:t>
      </w:r>
      <w:proofErr w:type="spellStart"/>
      <w:r w:rsidRPr="004C2520">
        <w:rPr>
          <w:szCs w:val="24"/>
        </w:rPr>
        <w:t>кваліфікацій»від</w:t>
      </w:r>
      <w:proofErr w:type="spellEnd"/>
      <w:r w:rsidRPr="004C2520">
        <w:rPr>
          <w:szCs w:val="24"/>
        </w:rPr>
        <w:t xml:space="preserve"> 23.11.2011 р. № 1341</w:t>
      </w:r>
      <w:r w:rsidRPr="00B33362">
        <w:rPr>
          <w:szCs w:val="24"/>
        </w:rPr>
        <w:t xml:space="preserve">, редакція </w:t>
      </w:r>
      <w:r w:rsidRPr="0077225B">
        <w:rPr>
          <w:szCs w:val="24"/>
        </w:rPr>
        <w:t>від 02.07.2020</w:t>
      </w:r>
      <w:r>
        <w:rPr>
          <w:szCs w:val="24"/>
        </w:rPr>
        <w:t xml:space="preserve"> р. </w:t>
      </w:r>
      <w:r w:rsidRPr="004C2520">
        <w:rPr>
          <w:szCs w:val="24"/>
        </w:rPr>
        <w:t>URL:</w:t>
      </w:r>
      <w:r>
        <w:rPr>
          <w:szCs w:val="24"/>
        </w:rPr>
        <w:t xml:space="preserve"> </w:t>
      </w:r>
      <w:hyperlink r:id="rId18" w:anchor="Text" w:history="1">
        <w:r w:rsidRPr="00F27AA5">
          <w:rPr>
            <w:rStyle w:val="af7"/>
            <w:szCs w:val="24"/>
          </w:rPr>
          <w:t>https://zakon.rada.gov.ua/laws/show/1341-2011-%D0%BF#Text</w:t>
        </w:r>
      </w:hyperlink>
    </w:p>
    <w:p w14:paraId="332DD17B" w14:textId="77777777" w:rsidR="00D32509" w:rsidRPr="00F05178" w:rsidRDefault="00D32509" w:rsidP="00D32509">
      <w:pPr>
        <w:numPr>
          <w:ilvl w:val="0"/>
          <w:numId w:val="46"/>
        </w:numPr>
        <w:tabs>
          <w:tab w:val="left" w:pos="993"/>
        </w:tabs>
        <w:ind w:left="0" w:firstLine="709"/>
        <w:jc w:val="both"/>
        <w:rPr>
          <w:szCs w:val="24"/>
        </w:rPr>
      </w:pPr>
      <w:r w:rsidRPr="005E1ADB">
        <w:rPr>
          <w:szCs w:val="24"/>
        </w:rPr>
        <w:t>Постанова Кабінету Міністрів України</w:t>
      </w:r>
      <w:r>
        <w:rPr>
          <w:szCs w:val="24"/>
        </w:rPr>
        <w:t xml:space="preserve"> </w:t>
      </w:r>
      <w:r w:rsidRPr="005E1ADB">
        <w:rPr>
          <w:szCs w:val="24"/>
        </w:rPr>
        <w:t>«Про затвердження Ліцензійних умов провадження освітньої діяльності закладів освіти»  від 30.12.2015 р. № 1187</w:t>
      </w:r>
      <w:r w:rsidRPr="00B33362">
        <w:rPr>
          <w:szCs w:val="24"/>
        </w:rPr>
        <w:t>, редакція від 20.06.2021URL:</w:t>
      </w:r>
      <w:r w:rsidRPr="005E1ADB">
        <w:rPr>
          <w:szCs w:val="24"/>
        </w:rPr>
        <w:t xml:space="preserve"> </w:t>
      </w:r>
      <w:hyperlink r:id="rId19" w:anchor="Text" w:history="1">
        <w:r w:rsidRPr="00F27AA5">
          <w:rPr>
            <w:rStyle w:val="af7"/>
          </w:rPr>
          <w:t>https://zakon.rada.gov.ua/laws/show/1187-2015-%D0%BF#Text</w:t>
        </w:r>
      </w:hyperlink>
    </w:p>
    <w:p w14:paraId="4049AE1A" w14:textId="77777777" w:rsidR="00D32509" w:rsidRDefault="007B173B" w:rsidP="00D32509">
      <w:pPr>
        <w:numPr>
          <w:ilvl w:val="0"/>
          <w:numId w:val="46"/>
        </w:numPr>
        <w:tabs>
          <w:tab w:val="left" w:pos="851"/>
        </w:tabs>
        <w:ind w:left="0" w:firstLine="567"/>
        <w:jc w:val="both"/>
        <w:rPr>
          <w:szCs w:val="24"/>
        </w:rPr>
      </w:pPr>
      <w:r w:rsidRPr="007B173B">
        <w:rPr>
          <w:szCs w:val="24"/>
        </w:rPr>
        <w:t>Стандарт вищої освіти України із галузі знань 05 Соціальні та поведінкові науки, спеціальності 053 «Психологія». Затверджено та введено в дію наказом Міністерства освіти і науки України</w:t>
      </w:r>
      <w:r>
        <w:rPr>
          <w:szCs w:val="24"/>
        </w:rPr>
        <w:t xml:space="preserve"> </w:t>
      </w:r>
      <w:r w:rsidRPr="007B173B">
        <w:rPr>
          <w:szCs w:val="24"/>
        </w:rPr>
        <w:t>від 24.04.2019 р. № 565</w:t>
      </w:r>
      <w:r w:rsidR="0039221B" w:rsidRPr="0039221B">
        <w:t xml:space="preserve"> </w:t>
      </w:r>
      <w:r w:rsidR="0039221B" w:rsidRPr="0039221B">
        <w:rPr>
          <w:szCs w:val="24"/>
        </w:rPr>
        <w:t xml:space="preserve">зі змінами та доповненнями Наказ № 1583 від 29.12.2023 "Про внесення змін до деяких стандартів вищої освіти" (стратегія </w:t>
      </w:r>
      <w:proofErr w:type="spellStart"/>
      <w:r w:rsidR="0039221B" w:rsidRPr="0039221B">
        <w:rPr>
          <w:szCs w:val="24"/>
        </w:rPr>
        <w:t>безбар’єрності</w:t>
      </w:r>
      <w:proofErr w:type="spellEnd"/>
      <w:r w:rsidR="0039221B" w:rsidRPr="0039221B">
        <w:rPr>
          <w:szCs w:val="24"/>
        </w:rPr>
        <w:t>))</w:t>
      </w:r>
      <w:r w:rsidRPr="007B173B">
        <w:rPr>
          <w:szCs w:val="24"/>
        </w:rPr>
        <w:t>.</w:t>
      </w:r>
    </w:p>
    <w:p w14:paraId="42BBBF24" w14:textId="77777777" w:rsidR="00D32509" w:rsidRPr="00D32509" w:rsidRDefault="00D32509" w:rsidP="00D32509">
      <w:pPr>
        <w:numPr>
          <w:ilvl w:val="0"/>
          <w:numId w:val="46"/>
        </w:numPr>
        <w:tabs>
          <w:tab w:val="left" w:pos="993"/>
        </w:tabs>
        <w:ind w:left="0" w:firstLine="567"/>
        <w:jc w:val="both"/>
        <w:rPr>
          <w:rStyle w:val="af7"/>
          <w:color w:val="auto"/>
          <w:u w:val="none"/>
        </w:rPr>
      </w:pPr>
      <w:r w:rsidRPr="00D32509">
        <w:rPr>
          <w:szCs w:val="24"/>
        </w:rPr>
        <w:t xml:space="preserve">Стандарти і рекомендації щодо забезпечення якості в Європейському просторі вищої освіти </w:t>
      </w:r>
      <w:r w:rsidRPr="00D32509">
        <w:rPr>
          <w:szCs w:val="24"/>
          <w:lang w:eastAsia="ru-RU"/>
        </w:rPr>
        <w:t xml:space="preserve">(ESG) </w:t>
      </w:r>
      <w:r w:rsidRPr="00D32509">
        <w:rPr>
          <w:szCs w:val="24"/>
        </w:rPr>
        <w:t xml:space="preserve">URL: </w:t>
      </w:r>
      <w:hyperlink r:id="rId20" w:history="1">
        <w:r w:rsidRPr="00D32509">
          <w:rPr>
            <w:rStyle w:val="af7"/>
            <w:szCs w:val="24"/>
            <w:lang w:eastAsia="ru-RU"/>
          </w:rPr>
          <w:t>https://www.britishcouncil.org.ua/sites/default/files/standards-and-guidelines_for_qa_in_the_ehea_2015.pdf</w:t>
        </w:r>
      </w:hyperlink>
    </w:p>
    <w:p w14:paraId="6862A67D" w14:textId="6F239298" w:rsidR="00E14C20" w:rsidRPr="00E14C20" w:rsidRDefault="00720C72" w:rsidP="00D32509">
      <w:pPr>
        <w:numPr>
          <w:ilvl w:val="0"/>
          <w:numId w:val="46"/>
        </w:numPr>
        <w:tabs>
          <w:tab w:val="left" w:pos="993"/>
        </w:tabs>
        <w:ind w:left="0" w:firstLine="567"/>
        <w:jc w:val="both"/>
      </w:pPr>
      <w:r w:rsidRPr="00D32509">
        <w:rPr>
          <w:szCs w:val="24"/>
        </w:rPr>
        <w:t xml:space="preserve">TUNING (для ознайомлення зі спеціальними (фаховими) та загальними компетентностями та прикладами стандартів – </w:t>
      </w:r>
      <w:hyperlink r:id="rId21" w:history="1">
        <w:r w:rsidRPr="00D32509">
          <w:rPr>
            <w:color w:val="0000FF"/>
            <w:szCs w:val="24"/>
            <w:u w:val="single"/>
          </w:rPr>
          <w:t>http://www.unideusto.org/tuningeu/</w:t>
        </w:r>
      </w:hyperlink>
    </w:p>
    <w:sectPr w:rsidR="00E14C20" w:rsidRPr="00E14C20" w:rsidSect="008E7013">
      <w:headerReference w:type="default" r:id="rId22"/>
      <w:pgSz w:w="11906" w:h="16838" w:code="9"/>
      <w:pgMar w:top="1134" w:right="1134" w:bottom="1134" w:left="709"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71BF4" w14:textId="77777777" w:rsidR="00CB6BC9" w:rsidRDefault="00CB6BC9">
      <w:r>
        <w:separator/>
      </w:r>
    </w:p>
  </w:endnote>
  <w:endnote w:type="continuationSeparator" w:id="0">
    <w:p w14:paraId="4C9E5D1E" w14:textId="77777777" w:rsidR="00CB6BC9" w:rsidRDefault="00CB6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AC517" w14:textId="77777777" w:rsidR="00CB6BC9" w:rsidRDefault="00CB6BC9">
      <w:r>
        <w:separator/>
      </w:r>
    </w:p>
  </w:footnote>
  <w:footnote w:type="continuationSeparator" w:id="0">
    <w:p w14:paraId="676699DE" w14:textId="77777777" w:rsidR="00CB6BC9" w:rsidRDefault="00CB6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93A40" w14:textId="77777777" w:rsidR="003C6BF2" w:rsidRDefault="003C6BF2">
    <w:pPr>
      <w:pStyle w:val="af2"/>
      <w:jc w:val="right"/>
    </w:pPr>
    <w:r>
      <w:fldChar w:fldCharType="begin"/>
    </w:r>
    <w:r>
      <w:instrText>PAGE   \* MERGEFORMAT</w:instrText>
    </w:r>
    <w:r>
      <w:fldChar w:fldCharType="separate"/>
    </w:r>
    <w:r w:rsidRPr="00E56BA2">
      <w:rPr>
        <w:noProof/>
        <w:lang w:val="ru-RU"/>
      </w:rPr>
      <w:t>21</w:t>
    </w:r>
    <w:r>
      <w:rPr>
        <w:noProof/>
        <w:lang w:val="ru-RU"/>
      </w:rPr>
      <w:fldChar w:fldCharType="end"/>
    </w:r>
  </w:p>
  <w:p w14:paraId="420C68CA" w14:textId="77777777" w:rsidR="003C6BF2" w:rsidRDefault="003C6BF2">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0CBE9" w14:textId="77777777" w:rsidR="003C6BF2" w:rsidRDefault="003C6BF2">
    <w:pPr>
      <w:pStyle w:val="af2"/>
      <w:jc w:val="right"/>
    </w:pPr>
    <w:r>
      <w:fldChar w:fldCharType="begin"/>
    </w:r>
    <w:r>
      <w:instrText>PAGE   \* MERGEFORMAT</w:instrText>
    </w:r>
    <w:r>
      <w:fldChar w:fldCharType="separate"/>
    </w:r>
    <w:r w:rsidRPr="00720C72">
      <w:rPr>
        <w:noProof/>
        <w:lang w:val="ru-RU"/>
      </w:rPr>
      <w:t>26</w:t>
    </w:r>
    <w:r>
      <w:rPr>
        <w:noProof/>
        <w:lang w:val="ru-RU"/>
      </w:rPr>
      <w:fldChar w:fldCharType="end"/>
    </w:r>
  </w:p>
  <w:p w14:paraId="700B867A" w14:textId="77777777" w:rsidR="003C6BF2" w:rsidRDefault="003C6BF2">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C09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2AB1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1204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EC2D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4029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70A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1AC6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2041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24CD04"/>
    <w:lvl w:ilvl="0">
      <w:start w:val="1"/>
      <w:numFmt w:val="decimal"/>
      <w:pStyle w:val="a"/>
      <w:lvlText w:val="%1)"/>
      <w:lvlJc w:val="left"/>
      <w:pPr>
        <w:tabs>
          <w:tab w:val="num" w:pos="1040"/>
        </w:tabs>
        <w:ind w:left="1040" w:hanging="360"/>
      </w:pPr>
    </w:lvl>
  </w:abstractNum>
  <w:abstractNum w:abstractNumId="9" w15:restartNumberingAfterBreak="0">
    <w:nsid w:val="FFFFFF89"/>
    <w:multiLevelType w:val="singleLevel"/>
    <w:tmpl w:val="C33686DE"/>
    <w:lvl w:ilvl="0">
      <w:start w:val="1"/>
      <w:numFmt w:val="bullet"/>
      <w:pStyle w:val="a0"/>
      <w:lvlText w:val=""/>
      <w:lvlJc w:val="left"/>
      <w:pPr>
        <w:tabs>
          <w:tab w:val="num" w:pos="0"/>
        </w:tabs>
        <w:ind w:left="0" w:firstLine="680"/>
      </w:pPr>
      <w:rPr>
        <w:rFonts w:ascii="Symbol" w:hAnsi="Symbol" w:hint="default"/>
      </w:rPr>
    </w:lvl>
  </w:abstractNum>
  <w:abstractNum w:abstractNumId="10" w15:restartNumberingAfterBreak="0">
    <w:nsid w:val="00000001"/>
    <w:multiLevelType w:val="multilevel"/>
    <w:tmpl w:val="3F38D292"/>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b w:val="0"/>
        <w:sz w:val="24"/>
        <w:szCs w:val="24"/>
      </w:rPr>
    </w:lvl>
    <w:lvl w:ilvl="2">
      <w:start w:val="1"/>
      <w:numFmt w:val="decimal"/>
      <w:pStyle w:val="3"/>
      <w:lvlText w:val="%1.%2.%3"/>
      <w:lvlJc w:val="left"/>
      <w:pPr>
        <w:ind w:left="720" w:hanging="720"/>
      </w:pPr>
      <w:rPr>
        <w:rFonts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rPr>
    </w:lvl>
    <w:lvl w:ilvl="3">
      <w:start w:val="1"/>
      <w:numFmt w:val="decimal"/>
      <w:pStyle w:val="4"/>
      <w:lvlText w:val="%1.%2.%3.%4"/>
      <w:lvlJc w:val="left"/>
      <w:pPr>
        <w:ind w:left="864" w:hanging="864"/>
      </w:pPr>
      <w:rPr>
        <w:rFonts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pStyle w:val="5"/>
      <w:lvlText w:val="%1.%2.%3.%4.%5"/>
      <w:lvlJc w:val="left"/>
      <w:pPr>
        <w:ind w:left="1008" w:hanging="1008"/>
      </w:pPr>
      <w:rPr>
        <w:rFonts w:hint="default"/>
        <w:b w:val="0"/>
        <w:i w:val="0"/>
        <w:sz w:val="24"/>
        <w:szCs w:val="24"/>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1" w15:restartNumberingAfterBreak="0">
    <w:nsid w:val="00236A82"/>
    <w:multiLevelType w:val="multilevel"/>
    <w:tmpl w:val="02B06AA2"/>
    <w:lvl w:ilvl="0">
      <w:start w:val="1"/>
      <w:numFmt w:val="decimal"/>
      <w:suff w:val="nothing"/>
      <w:lvlText w:val="%1"/>
      <w:lvlJc w:val="left"/>
      <w:pPr>
        <w:ind w:left="284" w:hanging="284"/>
      </w:pPr>
      <w:rPr>
        <w:rFonts w:hint="default"/>
      </w:rPr>
    </w:lvl>
    <w:lvl w:ilvl="1">
      <w:start w:val="1"/>
      <w:numFmt w:val="decimal"/>
      <w:lvlText w:val="%1.%2"/>
      <w:lvlJc w:val="left"/>
      <w:pPr>
        <w:tabs>
          <w:tab w:val="num" w:pos="0"/>
        </w:tabs>
        <w:ind w:left="0" w:firstLine="709"/>
      </w:pPr>
      <w:rPr>
        <w:rFonts w:ascii="Times New Roman" w:hAnsi="Times New Roman" w:cs="Times New Roman" w:hint="default"/>
        <w:b w:val="0"/>
        <w:sz w:val="20"/>
        <w:szCs w:val="20"/>
      </w:rPr>
    </w:lvl>
    <w:lvl w:ilvl="2">
      <w:start w:val="1"/>
      <w:numFmt w:val="decimal"/>
      <w:lvlRestart w:val="0"/>
      <w:lvlText w:val="%1.%2.%3"/>
      <w:lvlJc w:val="left"/>
      <w:pPr>
        <w:tabs>
          <w:tab w:val="num" w:pos="0"/>
        </w:tabs>
        <w:ind w:left="0" w:firstLine="709"/>
      </w:pPr>
      <w:rPr>
        <w:rFonts w:ascii="Times New Roman" w:hAnsi="Times New Roman" w:hint="default"/>
        <w:b w:val="0"/>
        <w:i w:val="0"/>
        <w:sz w:val="20"/>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12" w15:restartNumberingAfterBreak="0">
    <w:nsid w:val="055D78BC"/>
    <w:multiLevelType w:val="hybridMultilevel"/>
    <w:tmpl w:val="3B3271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7197C49"/>
    <w:multiLevelType w:val="hybridMultilevel"/>
    <w:tmpl w:val="994C7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2126CD5"/>
    <w:multiLevelType w:val="hybridMultilevel"/>
    <w:tmpl w:val="6CE2A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3F561AE"/>
    <w:multiLevelType w:val="multilevel"/>
    <w:tmpl w:val="6A48DA3C"/>
    <w:lvl w:ilvl="0">
      <w:start w:val="1"/>
      <w:numFmt w:val="russianUpper"/>
      <w:suff w:val="space"/>
      <w:lvlText w:val="Додаток %1"/>
      <w:lvlJc w:val="left"/>
      <w:pPr>
        <w:ind w:left="284" w:hanging="284"/>
      </w:pPr>
      <w:rPr>
        <w:rFonts w:hint="default"/>
      </w:rPr>
    </w:lvl>
    <w:lvl w:ilvl="1">
      <w:start w:val="1"/>
      <w:numFmt w:val="decimal"/>
      <w:pStyle w:val="A1"/>
      <w:suff w:val="nothing"/>
      <w:lvlText w:val="%1.%2"/>
      <w:lvlJc w:val="left"/>
      <w:pPr>
        <w:ind w:left="0" w:firstLine="567"/>
      </w:pPr>
      <w:rPr>
        <w:rFonts w:hint="default"/>
      </w:rPr>
    </w:lvl>
    <w:lvl w:ilvl="2">
      <w:start w:val="1"/>
      <w:numFmt w:val="decimal"/>
      <w:pStyle w:val="11"/>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1EAC7680"/>
    <w:multiLevelType w:val="hybridMultilevel"/>
    <w:tmpl w:val="DC009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8E1FA5"/>
    <w:multiLevelType w:val="hybridMultilevel"/>
    <w:tmpl w:val="6CE2A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D50C82"/>
    <w:multiLevelType w:val="multilevel"/>
    <w:tmpl w:val="B7025B98"/>
    <w:lvl w:ilvl="0">
      <w:start w:val="1"/>
      <w:numFmt w:val="decimal"/>
      <w:suff w:val="nothing"/>
      <w:lvlText w:val="%1"/>
      <w:lvlJc w:val="left"/>
      <w:pPr>
        <w:ind w:left="284" w:hanging="284"/>
      </w:pPr>
      <w:rPr>
        <w:rFonts w:hint="default"/>
      </w:rPr>
    </w:lvl>
    <w:lvl w:ilvl="1">
      <w:start w:val="1"/>
      <w:numFmt w:val="decimal"/>
      <w:lvlText w:val="%1.%2"/>
      <w:lvlJc w:val="left"/>
      <w:pPr>
        <w:tabs>
          <w:tab w:val="num" w:pos="0"/>
        </w:tabs>
        <w:ind w:left="0" w:firstLine="709"/>
      </w:pPr>
      <w:rPr>
        <w:rFonts w:ascii="Times New Roman" w:hAnsi="Times New Roman" w:cs="Times New Roman" w:hint="default"/>
        <w:b w:val="0"/>
        <w:sz w:val="24"/>
        <w:szCs w:val="20"/>
      </w:rPr>
    </w:lvl>
    <w:lvl w:ilvl="2">
      <w:start w:val="1"/>
      <w:numFmt w:val="decimal"/>
      <w:lvlRestart w:val="0"/>
      <w:lvlText w:val="%1.%2.%3"/>
      <w:lvlJc w:val="left"/>
      <w:pPr>
        <w:tabs>
          <w:tab w:val="num" w:pos="0"/>
        </w:tabs>
        <w:ind w:left="0" w:firstLine="709"/>
      </w:pPr>
      <w:rPr>
        <w:rFonts w:ascii="Times New Roman" w:hAnsi="Times New Roman" w:hint="default"/>
        <w:b w:val="0"/>
        <w:i w:val="0"/>
        <w:sz w:val="20"/>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19" w15:restartNumberingAfterBreak="0">
    <w:nsid w:val="36981BB2"/>
    <w:multiLevelType w:val="hybridMultilevel"/>
    <w:tmpl w:val="0DD877F0"/>
    <w:lvl w:ilvl="0" w:tplc="9DAEA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7933D94"/>
    <w:multiLevelType w:val="multilevel"/>
    <w:tmpl w:val="A03A74E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709"/>
      </w:pPr>
      <w:rPr>
        <w:rFonts w:ascii="Times New Roman" w:hAnsi="Times New Roman" w:cs="Times New Roman" w:hint="default"/>
        <w:b w:val="0"/>
        <w:sz w:val="20"/>
        <w:szCs w:val="20"/>
      </w:rPr>
    </w:lvl>
    <w:lvl w:ilvl="2">
      <w:start w:val="1"/>
      <w:numFmt w:val="decimal"/>
      <w:lvlText w:val="%1.%2.%3"/>
      <w:lvlJc w:val="left"/>
      <w:pPr>
        <w:tabs>
          <w:tab w:val="num" w:pos="0"/>
        </w:tabs>
        <w:ind w:left="0" w:firstLine="709"/>
      </w:pPr>
      <w:rPr>
        <w:rFonts w:ascii="Times New Roman" w:hAnsi="Times New Roman" w:hint="default"/>
        <w:b w:val="0"/>
        <w:i w:val="0"/>
        <w:sz w:val="20"/>
        <w:szCs w:val="20"/>
      </w:rPr>
    </w:lvl>
    <w:lvl w:ilvl="3">
      <w:start w:val="1"/>
      <w:numFmt w:val="decimal"/>
      <w:lvlText w:val="%1.%2.%3.%4"/>
      <w:lvlJc w:val="left"/>
      <w:pPr>
        <w:tabs>
          <w:tab w:val="num" w:pos="0"/>
        </w:tabs>
        <w:ind w:left="0" w:firstLine="709"/>
      </w:pPr>
      <w:rPr>
        <w:rFonts w:ascii="Times New Roman" w:hAnsi="Times New Roman" w:hint="default"/>
        <w:b w:val="0"/>
        <w:i w:val="0"/>
        <w:sz w:val="24"/>
        <w:szCs w:val="24"/>
      </w:rPr>
    </w:lvl>
    <w:lvl w:ilvl="4">
      <w:start w:val="1"/>
      <w:numFmt w:val="decimal"/>
      <w:lvlText w:val="%1.%2.%3.%4.%5"/>
      <w:lvlJc w:val="left"/>
      <w:pPr>
        <w:tabs>
          <w:tab w:val="num" w:pos="-552"/>
        </w:tabs>
        <w:ind w:left="0" w:firstLine="0"/>
      </w:pPr>
      <w:rPr>
        <w:rFonts w:ascii="Times New Roman" w:hAnsi="Times New Roman" w:hint="default"/>
        <w:b w:val="0"/>
        <w:i w:val="0"/>
        <w:sz w:val="20"/>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21" w15:restartNumberingAfterBreak="0">
    <w:nsid w:val="39B52748"/>
    <w:multiLevelType w:val="hybridMultilevel"/>
    <w:tmpl w:val="012E89A8"/>
    <w:lvl w:ilvl="0" w:tplc="2536EF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D745019"/>
    <w:multiLevelType w:val="hybridMultilevel"/>
    <w:tmpl w:val="F00C8C72"/>
    <w:lvl w:ilvl="0" w:tplc="58B6AD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E8A6C4A"/>
    <w:multiLevelType w:val="multilevel"/>
    <w:tmpl w:val="301AAE78"/>
    <w:lvl w:ilvl="0">
      <w:start w:val="1"/>
      <w:numFmt w:val="decimal"/>
      <w:suff w:val="nothing"/>
      <w:lvlText w:val="%1"/>
      <w:lvlJc w:val="left"/>
      <w:pPr>
        <w:ind w:left="284" w:hanging="284"/>
      </w:pPr>
      <w:rPr>
        <w:rFonts w:ascii="Times New Roman" w:hAnsi="Times New Roman" w:hint="default"/>
        <w:b w:val="0"/>
        <w:i w:val="0"/>
        <w:sz w:val="24"/>
      </w:rPr>
    </w:lvl>
    <w:lvl w:ilvl="1">
      <w:start w:val="1"/>
      <w:numFmt w:val="decimal"/>
      <w:lvlText w:val="%1.%2"/>
      <w:lvlJc w:val="left"/>
      <w:pPr>
        <w:tabs>
          <w:tab w:val="num" w:pos="0"/>
        </w:tabs>
        <w:ind w:left="0" w:firstLine="709"/>
      </w:pPr>
      <w:rPr>
        <w:rFonts w:ascii="Times New Roman" w:hAnsi="Times New Roman" w:cs="Times New Roman" w:hint="default"/>
        <w:b w:val="0"/>
        <w:sz w:val="24"/>
        <w:szCs w:val="20"/>
      </w:rPr>
    </w:lvl>
    <w:lvl w:ilvl="2">
      <w:start w:val="1"/>
      <w:numFmt w:val="decimal"/>
      <w:lvlRestart w:val="0"/>
      <w:lvlText w:val="%1.%2.%3"/>
      <w:lvlJc w:val="left"/>
      <w:pPr>
        <w:tabs>
          <w:tab w:val="num" w:pos="0"/>
        </w:tabs>
        <w:ind w:left="0" w:firstLine="709"/>
      </w:pPr>
      <w:rPr>
        <w:rFonts w:ascii="Times New Roman" w:hAnsi="Times New Roman" w:hint="default"/>
        <w:b w:val="0"/>
        <w:i w:val="0"/>
        <w:sz w:val="20"/>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24" w15:restartNumberingAfterBreak="0">
    <w:nsid w:val="44C27634"/>
    <w:multiLevelType w:val="hybridMultilevel"/>
    <w:tmpl w:val="A3E87FB4"/>
    <w:lvl w:ilvl="0" w:tplc="5FB88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7B82237"/>
    <w:multiLevelType w:val="multilevel"/>
    <w:tmpl w:val="67605062"/>
    <w:lvl w:ilvl="0">
      <w:start w:val="1"/>
      <w:numFmt w:val="decimal"/>
      <w:suff w:val="nothing"/>
      <w:lvlText w:val="%1"/>
      <w:lvlJc w:val="left"/>
      <w:pPr>
        <w:tabs>
          <w:tab w:val="num" w:pos="0"/>
        </w:tabs>
        <w:ind w:left="0" w:firstLine="0"/>
      </w:pPr>
    </w:lvl>
    <w:lvl w:ilvl="1">
      <w:start w:val="1"/>
      <w:numFmt w:val="decimal"/>
      <w:lvlText w:val="%1.%2"/>
      <w:lvlJc w:val="left"/>
      <w:pPr>
        <w:tabs>
          <w:tab w:val="num" w:pos="0"/>
        </w:tabs>
        <w:ind w:left="0" w:firstLine="709"/>
      </w:pPr>
      <w:rPr>
        <w:rFonts w:ascii="Times New Roman" w:hAnsi="Times New Roman" w:cs="Times New Roman"/>
        <w:b w:val="0"/>
        <w:sz w:val="20"/>
        <w:szCs w:val="20"/>
      </w:rPr>
    </w:lvl>
    <w:lvl w:ilvl="2">
      <w:start w:val="1"/>
      <w:numFmt w:val="decimal"/>
      <w:lvlText w:val="%1.%2.%3"/>
      <w:lvlJc w:val="left"/>
      <w:pPr>
        <w:tabs>
          <w:tab w:val="num" w:pos="0"/>
        </w:tabs>
        <w:ind w:left="0" w:firstLine="709"/>
      </w:pPr>
      <w:rPr>
        <w:rFonts w:ascii="Times New Roman" w:hAnsi="Times New Roman"/>
        <w:b w:val="0"/>
        <w:i w:val="0"/>
        <w:sz w:val="20"/>
        <w:szCs w:val="20"/>
      </w:rPr>
    </w:lvl>
    <w:lvl w:ilvl="3">
      <w:start w:val="1"/>
      <w:numFmt w:val="decimal"/>
      <w:lvlText w:val="%1.%2.%3.%4"/>
      <w:lvlJc w:val="left"/>
      <w:pPr>
        <w:tabs>
          <w:tab w:val="num" w:pos="0"/>
        </w:tabs>
        <w:ind w:left="0" w:firstLine="709"/>
      </w:pPr>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tabs>
          <w:tab w:val="num" w:pos="0"/>
        </w:tabs>
        <w:ind w:left="0" w:firstLine="0"/>
      </w:pPr>
      <w:rPr>
        <w:rFonts w:ascii="Times New Roman" w:hAnsi="Times New Roman"/>
        <w:b w:val="0"/>
        <w:i w:val="0"/>
        <w:sz w:val="24"/>
        <w:szCs w:val="24"/>
      </w:rPr>
    </w:lvl>
    <w:lvl w:ilvl="5">
      <w:start w:val="1"/>
      <w:numFmt w:val="decimal"/>
      <w:lvlText w:val="%1.%2.%3.%4.%5.%6"/>
      <w:lvlJc w:val="left"/>
      <w:pPr>
        <w:tabs>
          <w:tab w:val="num" w:pos="408"/>
        </w:tabs>
        <w:ind w:left="408" w:hanging="1152"/>
      </w:pPr>
    </w:lvl>
    <w:lvl w:ilvl="6">
      <w:start w:val="1"/>
      <w:numFmt w:val="decimal"/>
      <w:lvlText w:val="%1.%2.%3.%4.%5.%6.%7"/>
      <w:lvlJc w:val="left"/>
      <w:pPr>
        <w:tabs>
          <w:tab w:val="num" w:pos="264"/>
        </w:tabs>
        <w:ind w:left="264" w:hanging="1296"/>
      </w:pPr>
    </w:lvl>
    <w:lvl w:ilvl="7">
      <w:start w:val="1"/>
      <w:numFmt w:val="decimal"/>
      <w:lvlText w:val="%1.%2.%3.%4.%5.%6.%7.%8"/>
      <w:lvlJc w:val="left"/>
      <w:pPr>
        <w:tabs>
          <w:tab w:val="num" w:pos="120"/>
        </w:tabs>
        <w:ind w:left="120" w:hanging="1440"/>
      </w:pPr>
    </w:lvl>
    <w:lvl w:ilvl="8">
      <w:start w:val="1"/>
      <w:numFmt w:val="decimal"/>
      <w:lvlText w:val="%1.%2.%3.%4.%5.%6.%7.%8.%9"/>
      <w:lvlJc w:val="left"/>
      <w:pPr>
        <w:tabs>
          <w:tab w:val="num" w:pos="24"/>
        </w:tabs>
        <w:ind w:left="24" w:hanging="1584"/>
      </w:pPr>
    </w:lvl>
  </w:abstractNum>
  <w:abstractNum w:abstractNumId="26" w15:restartNumberingAfterBreak="0">
    <w:nsid w:val="4C4F4ABA"/>
    <w:multiLevelType w:val="multilevel"/>
    <w:tmpl w:val="EB8CED22"/>
    <w:lvl w:ilvl="0">
      <w:start w:val="1"/>
      <w:numFmt w:val="upperLetter"/>
      <w:pStyle w:val="a2"/>
      <w:lvlText w:val="Додаток %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F633D02"/>
    <w:multiLevelType w:val="hybridMultilevel"/>
    <w:tmpl w:val="819CC318"/>
    <w:lvl w:ilvl="0" w:tplc="E656114A">
      <w:start w:val="6"/>
      <w:numFmt w:val="decimal"/>
      <w:lvlText w:val="%1."/>
      <w:lvlJc w:val="left"/>
      <w:pPr>
        <w:ind w:left="3117" w:hanging="281"/>
        <w:jc w:val="right"/>
      </w:pPr>
      <w:rPr>
        <w:rFonts w:ascii="Times New Roman" w:eastAsia="Times New Roman" w:hAnsi="Times New Roman" w:cs="Times New Roman" w:hint="default"/>
        <w:b/>
        <w:bCs/>
        <w:spacing w:val="0"/>
        <w:w w:val="100"/>
        <w:sz w:val="28"/>
        <w:szCs w:val="28"/>
        <w:lang w:val="uk-UA" w:eastAsia="en-US" w:bidi="ar-SA"/>
      </w:rPr>
    </w:lvl>
    <w:lvl w:ilvl="1" w:tplc="BA0E2A04">
      <w:numFmt w:val="bullet"/>
      <w:lvlText w:val="•"/>
      <w:lvlJc w:val="left"/>
      <w:pPr>
        <w:ind w:left="4591" w:hanging="281"/>
      </w:pPr>
      <w:rPr>
        <w:rFonts w:hint="default"/>
        <w:lang w:val="uk-UA" w:eastAsia="en-US" w:bidi="ar-SA"/>
      </w:rPr>
    </w:lvl>
    <w:lvl w:ilvl="2" w:tplc="3E943654">
      <w:numFmt w:val="bullet"/>
      <w:lvlText w:val="•"/>
      <w:lvlJc w:val="left"/>
      <w:pPr>
        <w:ind w:left="6057" w:hanging="281"/>
      </w:pPr>
      <w:rPr>
        <w:rFonts w:hint="default"/>
        <w:lang w:val="uk-UA" w:eastAsia="en-US" w:bidi="ar-SA"/>
      </w:rPr>
    </w:lvl>
    <w:lvl w:ilvl="3" w:tplc="7C66C65A">
      <w:numFmt w:val="bullet"/>
      <w:lvlText w:val="•"/>
      <w:lvlJc w:val="left"/>
      <w:pPr>
        <w:ind w:left="7523" w:hanging="281"/>
      </w:pPr>
      <w:rPr>
        <w:rFonts w:hint="default"/>
        <w:lang w:val="uk-UA" w:eastAsia="en-US" w:bidi="ar-SA"/>
      </w:rPr>
    </w:lvl>
    <w:lvl w:ilvl="4" w:tplc="E70C76DA">
      <w:numFmt w:val="bullet"/>
      <w:lvlText w:val="•"/>
      <w:lvlJc w:val="left"/>
      <w:pPr>
        <w:ind w:left="8989" w:hanging="281"/>
      </w:pPr>
      <w:rPr>
        <w:rFonts w:hint="default"/>
        <w:lang w:val="uk-UA" w:eastAsia="en-US" w:bidi="ar-SA"/>
      </w:rPr>
    </w:lvl>
    <w:lvl w:ilvl="5" w:tplc="156408F0">
      <w:numFmt w:val="bullet"/>
      <w:lvlText w:val="•"/>
      <w:lvlJc w:val="left"/>
      <w:pPr>
        <w:ind w:left="10455" w:hanging="281"/>
      </w:pPr>
      <w:rPr>
        <w:rFonts w:hint="default"/>
        <w:lang w:val="uk-UA" w:eastAsia="en-US" w:bidi="ar-SA"/>
      </w:rPr>
    </w:lvl>
    <w:lvl w:ilvl="6" w:tplc="371A4748">
      <w:numFmt w:val="bullet"/>
      <w:lvlText w:val="•"/>
      <w:lvlJc w:val="left"/>
      <w:pPr>
        <w:ind w:left="11921" w:hanging="281"/>
      </w:pPr>
      <w:rPr>
        <w:rFonts w:hint="default"/>
        <w:lang w:val="uk-UA" w:eastAsia="en-US" w:bidi="ar-SA"/>
      </w:rPr>
    </w:lvl>
    <w:lvl w:ilvl="7" w:tplc="FDCADEA2">
      <w:numFmt w:val="bullet"/>
      <w:lvlText w:val="•"/>
      <w:lvlJc w:val="left"/>
      <w:pPr>
        <w:ind w:left="13387" w:hanging="281"/>
      </w:pPr>
      <w:rPr>
        <w:rFonts w:hint="default"/>
        <w:lang w:val="uk-UA" w:eastAsia="en-US" w:bidi="ar-SA"/>
      </w:rPr>
    </w:lvl>
    <w:lvl w:ilvl="8" w:tplc="796E0F1C">
      <w:numFmt w:val="bullet"/>
      <w:lvlText w:val="•"/>
      <w:lvlJc w:val="left"/>
      <w:pPr>
        <w:ind w:left="14853" w:hanging="281"/>
      </w:pPr>
      <w:rPr>
        <w:rFonts w:hint="default"/>
        <w:lang w:val="uk-UA" w:eastAsia="en-US" w:bidi="ar-SA"/>
      </w:rPr>
    </w:lvl>
  </w:abstractNum>
  <w:abstractNum w:abstractNumId="28" w15:restartNumberingAfterBreak="0">
    <w:nsid w:val="504B169C"/>
    <w:multiLevelType w:val="hybridMultilevel"/>
    <w:tmpl w:val="1A5C8B5E"/>
    <w:lvl w:ilvl="0" w:tplc="3C4E1092">
      <w:start w:val="1"/>
      <w:numFmt w:val="decimal"/>
      <w:lvlText w:val="%1."/>
      <w:lvlJc w:val="left"/>
      <w:pPr>
        <w:ind w:left="1567" w:hanging="281"/>
        <w:jc w:val="right"/>
      </w:pPr>
      <w:rPr>
        <w:rFonts w:ascii="Times New Roman" w:eastAsia="Times New Roman" w:hAnsi="Times New Roman" w:cs="Times New Roman" w:hint="default"/>
        <w:b/>
        <w:bCs/>
        <w:spacing w:val="0"/>
        <w:w w:val="100"/>
        <w:sz w:val="28"/>
        <w:szCs w:val="28"/>
        <w:lang w:val="uk-UA" w:eastAsia="en-US" w:bidi="ar-SA"/>
      </w:rPr>
    </w:lvl>
    <w:lvl w:ilvl="1" w:tplc="333E4B62">
      <w:numFmt w:val="bullet"/>
      <w:lvlText w:val="-"/>
      <w:lvlJc w:val="left"/>
      <w:pPr>
        <w:ind w:left="218" w:hanging="164"/>
      </w:pPr>
      <w:rPr>
        <w:rFonts w:ascii="Times New Roman" w:eastAsia="Times New Roman" w:hAnsi="Times New Roman" w:cs="Times New Roman" w:hint="default"/>
        <w:w w:val="100"/>
        <w:sz w:val="28"/>
        <w:szCs w:val="28"/>
        <w:lang w:val="uk-UA" w:eastAsia="en-US" w:bidi="ar-SA"/>
      </w:rPr>
    </w:lvl>
    <w:lvl w:ilvl="2" w:tplc="87E857C2">
      <w:numFmt w:val="bullet"/>
      <w:lvlText w:val="•"/>
      <w:lvlJc w:val="left"/>
      <w:pPr>
        <w:ind w:left="3300" w:hanging="164"/>
      </w:pPr>
      <w:rPr>
        <w:rFonts w:hint="default"/>
        <w:lang w:val="uk-UA" w:eastAsia="en-US" w:bidi="ar-SA"/>
      </w:rPr>
    </w:lvl>
    <w:lvl w:ilvl="3" w:tplc="2C2AD09E">
      <w:numFmt w:val="bullet"/>
      <w:lvlText w:val="•"/>
      <w:lvlJc w:val="left"/>
      <w:pPr>
        <w:ind w:left="4147" w:hanging="164"/>
      </w:pPr>
      <w:rPr>
        <w:rFonts w:hint="default"/>
        <w:lang w:val="uk-UA" w:eastAsia="en-US" w:bidi="ar-SA"/>
      </w:rPr>
    </w:lvl>
    <w:lvl w:ilvl="4" w:tplc="CB227D68">
      <w:numFmt w:val="bullet"/>
      <w:lvlText w:val="•"/>
      <w:lvlJc w:val="left"/>
      <w:pPr>
        <w:ind w:left="4995" w:hanging="164"/>
      </w:pPr>
      <w:rPr>
        <w:rFonts w:hint="default"/>
        <w:lang w:val="uk-UA" w:eastAsia="en-US" w:bidi="ar-SA"/>
      </w:rPr>
    </w:lvl>
    <w:lvl w:ilvl="5" w:tplc="800E14EA">
      <w:numFmt w:val="bullet"/>
      <w:lvlText w:val="•"/>
      <w:lvlJc w:val="left"/>
      <w:pPr>
        <w:ind w:left="5842" w:hanging="164"/>
      </w:pPr>
      <w:rPr>
        <w:rFonts w:hint="default"/>
        <w:lang w:val="uk-UA" w:eastAsia="en-US" w:bidi="ar-SA"/>
      </w:rPr>
    </w:lvl>
    <w:lvl w:ilvl="6" w:tplc="BC62914C">
      <w:numFmt w:val="bullet"/>
      <w:lvlText w:val="•"/>
      <w:lvlJc w:val="left"/>
      <w:pPr>
        <w:ind w:left="6690" w:hanging="164"/>
      </w:pPr>
      <w:rPr>
        <w:rFonts w:hint="default"/>
        <w:lang w:val="uk-UA" w:eastAsia="en-US" w:bidi="ar-SA"/>
      </w:rPr>
    </w:lvl>
    <w:lvl w:ilvl="7" w:tplc="B8A0436A">
      <w:numFmt w:val="bullet"/>
      <w:lvlText w:val="•"/>
      <w:lvlJc w:val="left"/>
      <w:pPr>
        <w:ind w:left="7537" w:hanging="164"/>
      </w:pPr>
      <w:rPr>
        <w:rFonts w:hint="default"/>
        <w:lang w:val="uk-UA" w:eastAsia="en-US" w:bidi="ar-SA"/>
      </w:rPr>
    </w:lvl>
    <w:lvl w:ilvl="8" w:tplc="C9427B90">
      <w:numFmt w:val="bullet"/>
      <w:lvlText w:val="•"/>
      <w:lvlJc w:val="left"/>
      <w:pPr>
        <w:ind w:left="8385" w:hanging="164"/>
      </w:pPr>
      <w:rPr>
        <w:rFonts w:hint="default"/>
        <w:lang w:val="uk-UA" w:eastAsia="en-US" w:bidi="ar-SA"/>
      </w:rPr>
    </w:lvl>
  </w:abstractNum>
  <w:abstractNum w:abstractNumId="29" w15:restartNumberingAfterBreak="0">
    <w:nsid w:val="529F5C70"/>
    <w:multiLevelType w:val="singleLevel"/>
    <w:tmpl w:val="C3A62D36"/>
    <w:lvl w:ilvl="0">
      <w:start w:val="1"/>
      <w:numFmt w:val="decimal"/>
      <w:lvlText w:val="%1)"/>
      <w:lvlJc w:val="left"/>
      <w:pPr>
        <w:tabs>
          <w:tab w:val="num" w:pos="851"/>
        </w:tabs>
        <w:ind w:left="0" w:firstLine="709"/>
      </w:pPr>
      <w:rPr>
        <w:rFonts w:hint="default"/>
      </w:rPr>
    </w:lvl>
  </w:abstractNum>
  <w:abstractNum w:abstractNumId="30" w15:restartNumberingAfterBreak="0">
    <w:nsid w:val="57BD3152"/>
    <w:multiLevelType w:val="multilevel"/>
    <w:tmpl w:val="63260812"/>
    <w:lvl w:ilvl="0">
      <w:start w:val="1"/>
      <w:numFmt w:val="russianUpper"/>
      <w:pStyle w:val="a3"/>
      <w:lvlText w:val="ДОДАТОК %1 "/>
      <w:lvlJc w:val="left"/>
      <w:pPr>
        <w:ind w:left="360" w:hanging="360"/>
      </w:pPr>
      <w:rPr>
        <w:rFonts w:hint="default"/>
      </w:rPr>
    </w:lvl>
    <w:lvl w:ilvl="1">
      <w:start w:val="1"/>
      <w:numFmt w:val="decimal"/>
      <w:pStyle w:val="10"/>
      <w:lvlText w:val="%1.%2"/>
      <w:lvlJc w:val="left"/>
      <w:pPr>
        <w:tabs>
          <w:tab w:val="num" w:pos="576"/>
        </w:tabs>
        <w:ind w:left="576" w:hanging="576"/>
      </w:pPr>
      <w:rPr>
        <w:rFonts w:hint="default"/>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9265357"/>
    <w:multiLevelType w:val="multilevel"/>
    <w:tmpl w:val="EFD0BF8C"/>
    <w:lvl w:ilvl="0">
      <w:start w:val="1"/>
      <w:numFmt w:val="decimal"/>
      <w:suff w:val="nothing"/>
      <w:lvlText w:val="%1"/>
      <w:lvlJc w:val="left"/>
      <w:pPr>
        <w:ind w:left="709" w:firstLine="0"/>
      </w:pPr>
      <w:rPr>
        <w:rFonts w:hint="default"/>
      </w:rPr>
    </w:lvl>
    <w:lvl w:ilvl="1">
      <w:start w:val="1"/>
      <w:numFmt w:val="decimal"/>
      <w:lvlText w:val="%1.%2"/>
      <w:lvlJc w:val="left"/>
      <w:pPr>
        <w:tabs>
          <w:tab w:val="num" w:pos="709"/>
        </w:tabs>
        <w:ind w:left="709" w:firstLine="709"/>
      </w:pPr>
      <w:rPr>
        <w:rFonts w:ascii="Times New Roman" w:hAnsi="Times New Roman" w:cs="Times New Roman" w:hint="default"/>
        <w:b w:val="0"/>
        <w:sz w:val="20"/>
        <w:szCs w:val="20"/>
      </w:rPr>
    </w:lvl>
    <w:lvl w:ilvl="2">
      <w:start w:val="1"/>
      <w:numFmt w:val="decimal"/>
      <w:lvlRestart w:val="0"/>
      <w:lvlText w:val="%1.%2.%3"/>
      <w:lvlJc w:val="left"/>
      <w:pPr>
        <w:tabs>
          <w:tab w:val="num" w:pos="709"/>
        </w:tabs>
        <w:ind w:left="709" w:firstLine="709"/>
      </w:pPr>
      <w:rPr>
        <w:rFonts w:ascii="Times New Roman" w:hAnsi="Times New Roman" w:hint="default"/>
        <w:b w:val="0"/>
        <w:i w:val="0"/>
        <w:sz w:val="20"/>
        <w:szCs w:val="20"/>
      </w:rPr>
    </w:lvl>
    <w:lvl w:ilvl="3">
      <w:start w:val="1"/>
      <w:numFmt w:val="decimal"/>
      <w:lvlText w:val="%1.%2.%3.%4"/>
      <w:lvlJc w:val="left"/>
      <w:pPr>
        <w:tabs>
          <w:tab w:val="num" w:pos="709"/>
        </w:tabs>
        <w:ind w:left="709"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709" w:firstLine="0"/>
      </w:pPr>
      <w:rPr>
        <w:rFonts w:ascii="Times New Roman" w:hAnsi="Times New Roman" w:hint="default"/>
        <w:b w:val="0"/>
        <w:i w:val="0"/>
        <w:sz w:val="24"/>
        <w:szCs w:val="24"/>
      </w:rPr>
    </w:lvl>
    <w:lvl w:ilvl="5">
      <w:start w:val="1"/>
      <w:numFmt w:val="decimal"/>
      <w:lvlText w:val="%1.%2.%3.%4.%5.%6"/>
      <w:lvlJc w:val="left"/>
      <w:pPr>
        <w:tabs>
          <w:tab w:val="num" w:pos="1117"/>
        </w:tabs>
        <w:ind w:left="1117" w:hanging="1152"/>
      </w:pPr>
      <w:rPr>
        <w:rFonts w:hint="default"/>
      </w:rPr>
    </w:lvl>
    <w:lvl w:ilvl="6">
      <w:start w:val="1"/>
      <w:numFmt w:val="decimal"/>
      <w:lvlText w:val="%1.%2.%3.%4.%5.%6.%7"/>
      <w:lvlJc w:val="left"/>
      <w:pPr>
        <w:tabs>
          <w:tab w:val="num" w:pos="973"/>
        </w:tabs>
        <w:ind w:left="973" w:hanging="1296"/>
      </w:pPr>
      <w:rPr>
        <w:rFonts w:hint="default"/>
      </w:rPr>
    </w:lvl>
    <w:lvl w:ilvl="7">
      <w:start w:val="1"/>
      <w:numFmt w:val="decimal"/>
      <w:lvlText w:val="%1.%2.%3.%4.%5.%6.%7.%8"/>
      <w:lvlJc w:val="left"/>
      <w:pPr>
        <w:tabs>
          <w:tab w:val="num" w:pos="829"/>
        </w:tabs>
        <w:ind w:left="82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32" w15:restartNumberingAfterBreak="0">
    <w:nsid w:val="5FA04B55"/>
    <w:multiLevelType w:val="singleLevel"/>
    <w:tmpl w:val="A4C48FFC"/>
    <w:lvl w:ilvl="0">
      <w:start w:val="1"/>
      <w:numFmt w:val="bullet"/>
      <w:lvlText w:val=""/>
      <w:lvlJc w:val="left"/>
      <w:pPr>
        <w:tabs>
          <w:tab w:val="num" w:pos="851"/>
        </w:tabs>
        <w:ind w:left="0" w:firstLine="709"/>
      </w:pPr>
      <w:rPr>
        <w:rFonts w:ascii="Symbol" w:hAnsi="Symbol" w:hint="default"/>
      </w:rPr>
    </w:lvl>
  </w:abstractNum>
  <w:abstractNum w:abstractNumId="33" w15:restartNumberingAfterBreak="0">
    <w:nsid w:val="60112A90"/>
    <w:multiLevelType w:val="hybridMultilevel"/>
    <w:tmpl w:val="45AE8CF8"/>
    <w:lvl w:ilvl="0" w:tplc="6B26F33C">
      <w:start w:val="1"/>
      <w:numFmt w:val="decimal"/>
      <w:lvlText w:val="%1."/>
      <w:lvlJc w:val="left"/>
      <w:pPr>
        <w:ind w:left="478" w:hanging="348"/>
      </w:pPr>
      <w:rPr>
        <w:rFonts w:ascii="Times New Roman" w:eastAsia="Times New Roman" w:hAnsi="Times New Roman" w:cs="Times New Roman" w:hint="default"/>
        <w:spacing w:val="0"/>
        <w:w w:val="100"/>
        <w:sz w:val="24"/>
        <w:szCs w:val="24"/>
        <w:lang w:val="uk-UA" w:eastAsia="en-US" w:bidi="ar-SA"/>
      </w:rPr>
    </w:lvl>
    <w:lvl w:ilvl="1" w:tplc="ED068340">
      <w:numFmt w:val="bullet"/>
      <w:lvlText w:val="•"/>
      <w:lvlJc w:val="left"/>
      <w:pPr>
        <w:ind w:left="1384" w:hanging="348"/>
      </w:pPr>
      <w:rPr>
        <w:rFonts w:hint="default"/>
        <w:lang w:val="uk-UA" w:eastAsia="en-US" w:bidi="ar-SA"/>
      </w:rPr>
    </w:lvl>
    <w:lvl w:ilvl="2" w:tplc="A13AC8B2">
      <w:numFmt w:val="bullet"/>
      <w:lvlText w:val="•"/>
      <w:lvlJc w:val="left"/>
      <w:pPr>
        <w:ind w:left="2288" w:hanging="348"/>
      </w:pPr>
      <w:rPr>
        <w:rFonts w:hint="default"/>
        <w:lang w:val="uk-UA" w:eastAsia="en-US" w:bidi="ar-SA"/>
      </w:rPr>
    </w:lvl>
    <w:lvl w:ilvl="3" w:tplc="F5DA5150">
      <w:numFmt w:val="bullet"/>
      <w:lvlText w:val="•"/>
      <w:lvlJc w:val="left"/>
      <w:pPr>
        <w:ind w:left="3192" w:hanging="348"/>
      </w:pPr>
      <w:rPr>
        <w:rFonts w:hint="default"/>
        <w:lang w:val="uk-UA" w:eastAsia="en-US" w:bidi="ar-SA"/>
      </w:rPr>
    </w:lvl>
    <w:lvl w:ilvl="4" w:tplc="D1D8F2DC">
      <w:numFmt w:val="bullet"/>
      <w:lvlText w:val="•"/>
      <w:lvlJc w:val="left"/>
      <w:pPr>
        <w:ind w:left="4096" w:hanging="348"/>
      </w:pPr>
      <w:rPr>
        <w:rFonts w:hint="default"/>
        <w:lang w:val="uk-UA" w:eastAsia="en-US" w:bidi="ar-SA"/>
      </w:rPr>
    </w:lvl>
    <w:lvl w:ilvl="5" w:tplc="61AEA6BE">
      <w:numFmt w:val="bullet"/>
      <w:lvlText w:val="•"/>
      <w:lvlJc w:val="left"/>
      <w:pPr>
        <w:ind w:left="5000" w:hanging="348"/>
      </w:pPr>
      <w:rPr>
        <w:rFonts w:hint="default"/>
        <w:lang w:val="uk-UA" w:eastAsia="en-US" w:bidi="ar-SA"/>
      </w:rPr>
    </w:lvl>
    <w:lvl w:ilvl="6" w:tplc="6C56B594">
      <w:numFmt w:val="bullet"/>
      <w:lvlText w:val="•"/>
      <w:lvlJc w:val="left"/>
      <w:pPr>
        <w:ind w:left="5904" w:hanging="348"/>
      </w:pPr>
      <w:rPr>
        <w:rFonts w:hint="default"/>
        <w:lang w:val="uk-UA" w:eastAsia="en-US" w:bidi="ar-SA"/>
      </w:rPr>
    </w:lvl>
    <w:lvl w:ilvl="7" w:tplc="8708C7F2">
      <w:numFmt w:val="bullet"/>
      <w:lvlText w:val="•"/>
      <w:lvlJc w:val="left"/>
      <w:pPr>
        <w:ind w:left="6808" w:hanging="348"/>
      </w:pPr>
      <w:rPr>
        <w:rFonts w:hint="default"/>
        <w:lang w:val="uk-UA" w:eastAsia="en-US" w:bidi="ar-SA"/>
      </w:rPr>
    </w:lvl>
    <w:lvl w:ilvl="8" w:tplc="48D8FA36">
      <w:numFmt w:val="bullet"/>
      <w:lvlText w:val="•"/>
      <w:lvlJc w:val="left"/>
      <w:pPr>
        <w:ind w:left="7712" w:hanging="348"/>
      </w:pPr>
      <w:rPr>
        <w:rFonts w:hint="default"/>
        <w:lang w:val="uk-UA" w:eastAsia="en-US" w:bidi="ar-SA"/>
      </w:rPr>
    </w:lvl>
  </w:abstractNum>
  <w:abstractNum w:abstractNumId="34" w15:restartNumberingAfterBreak="0">
    <w:nsid w:val="63FE6247"/>
    <w:multiLevelType w:val="hybridMultilevel"/>
    <w:tmpl w:val="82F217D8"/>
    <w:lvl w:ilvl="0" w:tplc="ECECE0F4">
      <w:start w:val="7"/>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35" w15:restartNumberingAfterBreak="0">
    <w:nsid w:val="730F48C5"/>
    <w:multiLevelType w:val="multilevel"/>
    <w:tmpl w:val="9AAAF88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709"/>
      </w:pPr>
      <w:rPr>
        <w:rFonts w:ascii="Times New Roman" w:hAnsi="Times New Roman" w:cs="Times New Roman" w:hint="default"/>
        <w:b w:val="0"/>
        <w:sz w:val="20"/>
        <w:szCs w:val="20"/>
      </w:rPr>
    </w:lvl>
    <w:lvl w:ilvl="2">
      <w:start w:val="1"/>
      <w:numFmt w:val="decimal"/>
      <w:lvlText w:val="%1.%2.%3"/>
      <w:lvlJc w:val="left"/>
      <w:pPr>
        <w:tabs>
          <w:tab w:val="num" w:pos="0"/>
        </w:tabs>
        <w:ind w:left="0" w:firstLine="709"/>
      </w:pPr>
      <w:rPr>
        <w:rFonts w:ascii="Times New Roman" w:hAnsi="Times New Roman" w:hint="default"/>
        <w:b w:val="0"/>
        <w:i w:val="0"/>
        <w:sz w:val="20"/>
        <w:szCs w:val="20"/>
      </w:rPr>
    </w:lvl>
    <w:lvl w:ilvl="3">
      <w:start w:val="1"/>
      <w:numFmt w:val="decimal"/>
      <w:lvlText w:val="%1.%2.%3.%4"/>
      <w:lvlJc w:val="left"/>
      <w:pPr>
        <w:tabs>
          <w:tab w:val="num" w:pos="0"/>
        </w:tabs>
        <w:ind w:left="0" w:firstLine="709"/>
      </w:pPr>
      <w:rPr>
        <w:rFonts w:ascii="Times New Roman" w:hAnsi="Times New Roman" w:hint="default"/>
        <w:b w:val="0"/>
        <w:i w:val="0"/>
        <w:sz w:val="20"/>
        <w:szCs w:val="24"/>
      </w:rPr>
    </w:lvl>
    <w:lvl w:ilvl="4">
      <w:start w:val="1"/>
      <w:numFmt w:val="decimal"/>
      <w:lvlText w:val="%1.%2.%3.%4.%5"/>
      <w:lvlJc w:val="left"/>
      <w:pPr>
        <w:tabs>
          <w:tab w:val="num" w:pos="-552"/>
        </w:tabs>
        <w:ind w:left="0" w:firstLine="0"/>
      </w:pPr>
      <w:rPr>
        <w:rFonts w:ascii="Times New Roman" w:hAnsi="Times New Roman" w:hint="default"/>
        <w:b w:val="0"/>
        <w:i w:val="0"/>
        <w:sz w:val="20"/>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36" w15:restartNumberingAfterBreak="0">
    <w:nsid w:val="73C22BCC"/>
    <w:multiLevelType w:val="hybridMultilevel"/>
    <w:tmpl w:val="F2B83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D6273C"/>
    <w:multiLevelType w:val="multilevel"/>
    <w:tmpl w:val="301AAE78"/>
    <w:lvl w:ilvl="0">
      <w:start w:val="1"/>
      <w:numFmt w:val="decimal"/>
      <w:suff w:val="nothing"/>
      <w:lvlText w:val="%1"/>
      <w:lvlJc w:val="left"/>
      <w:pPr>
        <w:ind w:left="284" w:hanging="284"/>
      </w:pPr>
      <w:rPr>
        <w:rFonts w:ascii="Times New Roman" w:hAnsi="Times New Roman" w:hint="default"/>
        <w:b w:val="0"/>
        <w:i w:val="0"/>
        <w:sz w:val="24"/>
      </w:rPr>
    </w:lvl>
    <w:lvl w:ilvl="1">
      <w:start w:val="1"/>
      <w:numFmt w:val="decimal"/>
      <w:lvlText w:val="%1.%2"/>
      <w:lvlJc w:val="left"/>
      <w:pPr>
        <w:tabs>
          <w:tab w:val="num" w:pos="0"/>
        </w:tabs>
        <w:ind w:left="0" w:firstLine="709"/>
      </w:pPr>
      <w:rPr>
        <w:rFonts w:ascii="Times New Roman" w:hAnsi="Times New Roman" w:cs="Times New Roman" w:hint="default"/>
        <w:b w:val="0"/>
        <w:sz w:val="24"/>
        <w:szCs w:val="20"/>
      </w:rPr>
    </w:lvl>
    <w:lvl w:ilvl="2">
      <w:start w:val="1"/>
      <w:numFmt w:val="decimal"/>
      <w:lvlRestart w:val="0"/>
      <w:lvlText w:val="%1.%2.%3"/>
      <w:lvlJc w:val="left"/>
      <w:pPr>
        <w:tabs>
          <w:tab w:val="num" w:pos="0"/>
        </w:tabs>
        <w:ind w:left="0" w:firstLine="709"/>
      </w:pPr>
      <w:rPr>
        <w:rFonts w:ascii="Times New Roman" w:hAnsi="Times New Roman" w:hint="default"/>
        <w:b w:val="0"/>
        <w:i w:val="0"/>
        <w:sz w:val="20"/>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38" w15:restartNumberingAfterBreak="0">
    <w:nsid w:val="768A6426"/>
    <w:multiLevelType w:val="multilevel"/>
    <w:tmpl w:val="B394E86E"/>
    <w:lvl w:ilvl="0">
      <w:start w:val="1"/>
      <w:numFmt w:val="decimal"/>
      <w:suff w:val="space"/>
      <w:lvlText w:val="%1"/>
      <w:lvlJc w:val="left"/>
      <w:pPr>
        <w:ind w:left="284" w:hanging="284"/>
      </w:pPr>
      <w:rPr>
        <w:rFonts w:ascii="Times New Roman" w:hAnsi="Times New Roman" w:hint="default"/>
        <w:b/>
        <w:i w:val="0"/>
        <w:sz w:val="24"/>
      </w:rPr>
    </w:lvl>
    <w:lvl w:ilvl="1">
      <w:start w:val="1"/>
      <w:numFmt w:val="decimal"/>
      <w:lvlText w:val="%1.%2"/>
      <w:lvlJc w:val="left"/>
      <w:pPr>
        <w:tabs>
          <w:tab w:val="num" w:pos="0"/>
        </w:tabs>
        <w:ind w:left="0" w:firstLine="709"/>
      </w:pPr>
      <w:rPr>
        <w:rFonts w:ascii="Times New Roman" w:hAnsi="Times New Roman" w:cs="Times New Roman" w:hint="default"/>
        <w:b w:val="0"/>
        <w:sz w:val="24"/>
        <w:szCs w:val="20"/>
      </w:rPr>
    </w:lvl>
    <w:lvl w:ilvl="2">
      <w:start w:val="1"/>
      <w:numFmt w:val="decimal"/>
      <w:lvlRestart w:val="0"/>
      <w:lvlText w:val="%1.%2.%3"/>
      <w:lvlJc w:val="left"/>
      <w:pPr>
        <w:tabs>
          <w:tab w:val="num" w:pos="0"/>
        </w:tabs>
        <w:ind w:left="0" w:firstLine="709"/>
      </w:pPr>
      <w:rPr>
        <w:rFonts w:ascii="Times New Roman" w:hAnsi="Times New Roman" w:hint="default"/>
        <w:b w:val="0"/>
        <w:i w:val="0"/>
        <w:sz w:val="24"/>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39" w15:restartNumberingAfterBreak="0">
    <w:nsid w:val="793D5C4C"/>
    <w:multiLevelType w:val="hybridMultilevel"/>
    <w:tmpl w:val="6678909E"/>
    <w:lvl w:ilvl="0" w:tplc="DC28707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20"/>
  </w:num>
  <w:num w:numId="4">
    <w:abstractNumId w:val="29"/>
  </w:num>
  <w:num w:numId="5">
    <w:abstractNumId w:val="26"/>
  </w:num>
  <w:num w:numId="6">
    <w:abstractNumId w:val="30"/>
  </w:num>
  <w:num w:numId="7">
    <w:abstractNumId w:val="25"/>
  </w:num>
  <w:num w:numId="8">
    <w:abstractNumId w:val="10"/>
  </w:num>
  <w:num w:numId="9">
    <w:abstractNumId w:val="31"/>
  </w:num>
  <w:num w:numId="10">
    <w:abstractNumId w:val="38"/>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1"/>
  </w:num>
  <w:num w:numId="22">
    <w:abstractNumId w:val="18"/>
  </w:num>
  <w:num w:numId="23">
    <w:abstractNumId w:val="23"/>
  </w:num>
  <w:num w:numId="24">
    <w:abstractNumId w:val="37"/>
  </w:num>
  <w:num w:numId="25">
    <w:abstractNumId w:val="35"/>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22"/>
  </w:num>
  <w:num w:numId="30">
    <w:abstractNumId w:val="24"/>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16"/>
  </w:num>
  <w:num w:numId="37">
    <w:abstractNumId w:val="13"/>
  </w:num>
  <w:num w:numId="38">
    <w:abstractNumId w:val="36"/>
  </w:num>
  <w:num w:numId="39">
    <w:abstractNumId w:val="12"/>
  </w:num>
  <w:num w:numId="40">
    <w:abstractNumId w:val="21"/>
  </w:num>
  <w:num w:numId="41">
    <w:abstractNumId w:val="33"/>
  </w:num>
  <w:num w:numId="42">
    <w:abstractNumId w:val="27"/>
  </w:num>
  <w:num w:numId="43">
    <w:abstractNumId w:val="28"/>
  </w:num>
  <w:num w:numId="44">
    <w:abstractNumId w:val="34"/>
  </w:num>
  <w:num w:numId="45">
    <w:abstractNumId w:val="19"/>
  </w:num>
  <w:num w:numId="46">
    <w:abstractNumId w:val="17"/>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A5"/>
    <w:rsid w:val="0000157C"/>
    <w:rsid w:val="00002A8C"/>
    <w:rsid w:val="00004DC5"/>
    <w:rsid w:val="00010B5D"/>
    <w:rsid w:val="000139D4"/>
    <w:rsid w:val="00014871"/>
    <w:rsid w:val="00016A12"/>
    <w:rsid w:val="00017545"/>
    <w:rsid w:val="00017F56"/>
    <w:rsid w:val="00021AD1"/>
    <w:rsid w:val="0002200C"/>
    <w:rsid w:val="0002305D"/>
    <w:rsid w:val="00023CBF"/>
    <w:rsid w:val="000316FF"/>
    <w:rsid w:val="00031F57"/>
    <w:rsid w:val="000365F8"/>
    <w:rsid w:val="00037741"/>
    <w:rsid w:val="0005112F"/>
    <w:rsid w:val="00051BBF"/>
    <w:rsid w:val="000541FB"/>
    <w:rsid w:val="00054D9F"/>
    <w:rsid w:val="00057E6F"/>
    <w:rsid w:val="00062019"/>
    <w:rsid w:val="000624AB"/>
    <w:rsid w:val="0006254F"/>
    <w:rsid w:val="00063E01"/>
    <w:rsid w:val="0006563B"/>
    <w:rsid w:val="00067E77"/>
    <w:rsid w:val="00067EFB"/>
    <w:rsid w:val="00070249"/>
    <w:rsid w:val="00071237"/>
    <w:rsid w:val="00073DA2"/>
    <w:rsid w:val="000757D1"/>
    <w:rsid w:val="00077C3E"/>
    <w:rsid w:val="00083829"/>
    <w:rsid w:val="000841E1"/>
    <w:rsid w:val="00094C97"/>
    <w:rsid w:val="000A267F"/>
    <w:rsid w:val="000A433D"/>
    <w:rsid w:val="000A6134"/>
    <w:rsid w:val="000B37C7"/>
    <w:rsid w:val="000B44FB"/>
    <w:rsid w:val="000C2B2F"/>
    <w:rsid w:val="000D0B58"/>
    <w:rsid w:val="000D20BC"/>
    <w:rsid w:val="000D3389"/>
    <w:rsid w:val="000E1AB1"/>
    <w:rsid w:val="000E4BB7"/>
    <w:rsid w:val="000E6A13"/>
    <w:rsid w:val="000F464B"/>
    <w:rsid w:val="00101F7C"/>
    <w:rsid w:val="00105423"/>
    <w:rsid w:val="00107220"/>
    <w:rsid w:val="00107A9F"/>
    <w:rsid w:val="00113286"/>
    <w:rsid w:val="001145F5"/>
    <w:rsid w:val="00115AE6"/>
    <w:rsid w:val="001219E5"/>
    <w:rsid w:val="00122B45"/>
    <w:rsid w:val="00122F81"/>
    <w:rsid w:val="00123A3A"/>
    <w:rsid w:val="00123F18"/>
    <w:rsid w:val="001240FB"/>
    <w:rsid w:val="001273E7"/>
    <w:rsid w:val="001356BC"/>
    <w:rsid w:val="001404B5"/>
    <w:rsid w:val="00144E3F"/>
    <w:rsid w:val="00145D3E"/>
    <w:rsid w:val="001469F8"/>
    <w:rsid w:val="00152AAC"/>
    <w:rsid w:val="00154C36"/>
    <w:rsid w:val="00155167"/>
    <w:rsid w:val="00173435"/>
    <w:rsid w:val="001742CE"/>
    <w:rsid w:val="00174390"/>
    <w:rsid w:val="00175FCA"/>
    <w:rsid w:val="0017696C"/>
    <w:rsid w:val="00177C26"/>
    <w:rsid w:val="00177EC8"/>
    <w:rsid w:val="001865F3"/>
    <w:rsid w:val="00191D94"/>
    <w:rsid w:val="00192A92"/>
    <w:rsid w:val="00195B09"/>
    <w:rsid w:val="001965C5"/>
    <w:rsid w:val="001B742C"/>
    <w:rsid w:val="001C6953"/>
    <w:rsid w:val="001D2AA4"/>
    <w:rsid w:val="001E0312"/>
    <w:rsid w:val="001E6519"/>
    <w:rsid w:val="001F06D6"/>
    <w:rsid w:val="001F0FDF"/>
    <w:rsid w:val="001F2137"/>
    <w:rsid w:val="001F6285"/>
    <w:rsid w:val="00200CDF"/>
    <w:rsid w:val="0020326C"/>
    <w:rsid w:val="00205FD9"/>
    <w:rsid w:val="00215505"/>
    <w:rsid w:val="00221BEA"/>
    <w:rsid w:val="00223EBF"/>
    <w:rsid w:val="00224232"/>
    <w:rsid w:val="00224852"/>
    <w:rsid w:val="00232E34"/>
    <w:rsid w:val="00241B52"/>
    <w:rsid w:val="00244E78"/>
    <w:rsid w:val="0024540B"/>
    <w:rsid w:val="002458C9"/>
    <w:rsid w:val="00246744"/>
    <w:rsid w:val="00253393"/>
    <w:rsid w:val="00262477"/>
    <w:rsid w:val="0026548D"/>
    <w:rsid w:val="002669A7"/>
    <w:rsid w:val="00274233"/>
    <w:rsid w:val="002803CB"/>
    <w:rsid w:val="002853E2"/>
    <w:rsid w:val="00285DB8"/>
    <w:rsid w:val="002A21F6"/>
    <w:rsid w:val="002A50DA"/>
    <w:rsid w:val="002B0054"/>
    <w:rsid w:val="002B0FDC"/>
    <w:rsid w:val="002B2816"/>
    <w:rsid w:val="002B5735"/>
    <w:rsid w:val="002C4580"/>
    <w:rsid w:val="002D2DCF"/>
    <w:rsid w:val="002D61DD"/>
    <w:rsid w:val="002D6D58"/>
    <w:rsid w:val="002E0960"/>
    <w:rsid w:val="002E62F5"/>
    <w:rsid w:val="002E70B8"/>
    <w:rsid w:val="002F2460"/>
    <w:rsid w:val="002F5DDD"/>
    <w:rsid w:val="00302DDE"/>
    <w:rsid w:val="003050B1"/>
    <w:rsid w:val="0030729E"/>
    <w:rsid w:val="00312E49"/>
    <w:rsid w:val="0032257C"/>
    <w:rsid w:val="003226C7"/>
    <w:rsid w:val="00322870"/>
    <w:rsid w:val="00324F8B"/>
    <w:rsid w:val="003306A9"/>
    <w:rsid w:val="00331467"/>
    <w:rsid w:val="00336603"/>
    <w:rsid w:val="00336884"/>
    <w:rsid w:val="003410AA"/>
    <w:rsid w:val="0034454F"/>
    <w:rsid w:val="003456CC"/>
    <w:rsid w:val="00345AC7"/>
    <w:rsid w:val="00346262"/>
    <w:rsid w:val="00355801"/>
    <w:rsid w:val="00357A7B"/>
    <w:rsid w:val="0036355D"/>
    <w:rsid w:val="00363BBD"/>
    <w:rsid w:val="003661FE"/>
    <w:rsid w:val="003711B8"/>
    <w:rsid w:val="003756A8"/>
    <w:rsid w:val="0039221B"/>
    <w:rsid w:val="00392DA0"/>
    <w:rsid w:val="003A0C67"/>
    <w:rsid w:val="003A405A"/>
    <w:rsid w:val="003C6BF2"/>
    <w:rsid w:val="003D4F87"/>
    <w:rsid w:val="003E1BB0"/>
    <w:rsid w:val="003E5542"/>
    <w:rsid w:val="003F2826"/>
    <w:rsid w:val="003F498D"/>
    <w:rsid w:val="003F796C"/>
    <w:rsid w:val="00401C7D"/>
    <w:rsid w:val="00405F22"/>
    <w:rsid w:val="00415206"/>
    <w:rsid w:val="00417BF9"/>
    <w:rsid w:val="00417C1F"/>
    <w:rsid w:val="00422AFC"/>
    <w:rsid w:val="0043026B"/>
    <w:rsid w:val="00431070"/>
    <w:rsid w:val="00432F57"/>
    <w:rsid w:val="00435997"/>
    <w:rsid w:val="00437220"/>
    <w:rsid w:val="00442A38"/>
    <w:rsid w:val="00450769"/>
    <w:rsid w:val="00453B1B"/>
    <w:rsid w:val="00456402"/>
    <w:rsid w:val="00461702"/>
    <w:rsid w:val="00462B95"/>
    <w:rsid w:val="004648D7"/>
    <w:rsid w:val="0047596E"/>
    <w:rsid w:val="004800F6"/>
    <w:rsid w:val="00487824"/>
    <w:rsid w:val="0049704D"/>
    <w:rsid w:val="004A01CE"/>
    <w:rsid w:val="004A3535"/>
    <w:rsid w:val="004A6996"/>
    <w:rsid w:val="004A7358"/>
    <w:rsid w:val="004A7796"/>
    <w:rsid w:val="004B2586"/>
    <w:rsid w:val="004B3A1A"/>
    <w:rsid w:val="004B3A9F"/>
    <w:rsid w:val="004B695A"/>
    <w:rsid w:val="004B6C22"/>
    <w:rsid w:val="004C641B"/>
    <w:rsid w:val="004D2BC4"/>
    <w:rsid w:val="004E0885"/>
    <w:rsid w:val="004E094A"/>
    <w:rsid w:val="004E206E"/>
    <w:rsid w:val="004E4FA1"/>
    <w:rsid w:val="004E7208"/>
    <w:rsid w:val="004F265F"/>
    <w:rsid w:val="004F59F2"/>
    <w:rsid w:val="004F6B5A"/>
    <w:rsid w:val="00500458"/>
    <w:rsid w:val="00510114"/>
    <w:rsid w:val="00510CDE"/>
    <w:rsid w:val="005124DC"/>
    <w:rsid w:val="00513713"/>
    <w:rsid w:val="00520E07"/>
    <w:rsid w:val="00530B75"/>
    <w:rsid w:val="005318BB"/>
    <w:rsid w:val="00532E0A"/>
    <w:rsid w:val="00534301"/>
    <w:rsid w:val="00536397"/>
    <w:rsid w:val="00544E64"/>
    <w:rsid w:val="00554635"/>
    <w:rsid w:val="00557F83"/>
    <w:rsid w:val="00560AF3"/>
    <w:rsid w:val="0056454C"/>
    <w:rsid w:val="0056512A"/>
    <w:rsid w:val="00570686"/>
    <w:rsid w:val="0057414C"/>
    <w:rsid w:val="00576A4E"/>
    <w:rsid w:val="0058014E"/>
    <w:rsid w:val="00583A97"/>
    <w:rsid w:val="00585AD2"/>
    <w:rsid w:val="00596CB1"/>
    <w:rsid w:val="005A191B"/>
    <w:rsid w:val="005A7693"/>
    <w:rsid w:val="005B40B8"/>
    <w:rsid w:val="005B440E"/>
    <w:rsid w:val="005C2E8F"/>
    <w:rsid w:val="005D510A"/>
    <w:rsid w:val="005D770B"/>
    <w:rsid w:val="005E39E7"/>
    <w:rsid w:val="005E6A46"/>
    <w:rsid w:val="005E7A05"/>
    <w:rsid w:val="005F147E"/>
    <w:rsid w:val="005F7C59"/>
    <w:rsid w:val="00601222"/>
    <w:rsid w:val="006013E6"/>
    <w:rsid w:val="0060378C"/>
    <w:rsid w:val="00611FD7"/>
    <w:rsid w:val="0062432B"/>
    <w:rsid w:val="00626171"/>
    <w:rsid w:val="00630336"/>
    <w:rsid w:val="0063092F"/>
    <w:rsid w:val="00630B98"/>
    <w:rsid w:val="00633E78"/>
    <w:rsid w:val="00636B5E"/>
    <w:rsid w:val="00640CA9"/>
    <w:rsid w:val="00650ADB"/>
    <w:rsid w:val="006539E8"/>
    <w:rsid w:val="00655C1D"/>
    <w:rsid w:val="006563B3"/>
    <w:rsid w:val="00663B7D"/>
    <w:rsid w:val="00663E98"/>
    <w:rsid w:val="006658D8"/>
    <w:rsid w:val="00665E2C"/>
    <w:rsid w:val="006670EF"/>
    <w:rsid w:val="00670144"/>
    <w:rsid w:val="00674F14"/>
    <w:rsid w:val="00675A29"/>
    <w:rsid w:val="006858BA"/>
    <w:rsid w:val="00691F18"/>
    <w:rsid w:val="00692B0A"/>
    <w:rsid w:val="00695FC4"/>
    <w:rsid w:val="0069683C"/>
    <w:rsid w:val="00696FA6"/>
    <w:rsid w:val="006A1EA0"/>
    <w:rsid w:val="006A6C3A"/>
    <w:rsid w:val="006B6D79"/>
    <w:rsid w:val="006C0385"/>
    <w:rsid w:val="006C3358"/>
    <w:rsid w:val="006C4C53"/>
    <w:rsid w:val="006D0DEA"/>
    <w:rsid w:val="006D1CA0"/>
    <w:rsid w:val="006D3DF4"/>
    <w:rsid w:val="006D5563"/>
    <w:rsid w:val="006E3511"/>
    <w:rsid w:val="006E4EA1"/>
    <w:rsid w:val="006E5375"/>
    <w:rsid w:val="006E5A44"/>
    <w:rsid w:val="006E695E"/>
    <w:rsid w:val="006F3BE6"/>
    <w:rsid w:val="006F44AB"/>
    <w:rsid w:val="00702820"/>
    <w:rsid w:val="0070482F"/>
    <w:rsid w:val="00715D0E"/>
    <w:rsid w:val="00720C72"/>
    <w:rsid w:val="00721754"/>
    <w:rsid w:val="00722586"/>
    <w:rsid w:val="007242AC"/>
    <w:rsid w:val="00725683"/>
    <w:rsid w:val="00734375"/>
    <w:rsid w:val="007363E3"/>
    <w:rsid w:val="0073708C"/>
    <w:rsid w:val="00737805"/>
    <w:rsid w:val="007424F1"/>
    <w:rsid w:val="0074627E"/>
    <w:rsid w:val="00747E02"/>
    <w:rsid w:val="00765FEC"/>
    <w:rsid w:val="00772B2B"/>
    <w:rsid w:val="0077447E"/>
    <w:rsid w:val="00775A6C"/>
    <w:rsid w:val="00777CB9"/>
    <w:rsid w:val="00786630"/>
    <w:rsid w:val="0079098C"/>
    <w:rsid w:val="007916FB"/>
    <w:rsid w:val="00796158"/>
    <w:rsid w:val="00797EFE"/>
    <w:rsid w:val="007B173B"/>
    <w:rsid w:val="007C2131"/>
    <w:rsid w:val="007D70EE"/>
    <w:rsid w:val="007D794E"/>
    <w:rsid w:val="007F09DF"/>
    <w:rsid w:val="00806976"/>
    <w:rsid w:val="0081688D"/>
    <w:rsid w:val="00832CEF"/>
    <w:rsid w:val="00834E80"/>
    <w:rsid w:val="00835FD0"/>
    <w:rsid w:val="0083632D"/>
    <w:rsid w:val="00843AD3"/>
    <w:rsid w:val="00845275"/>
    <w:rsid w:val="0085168C"/>
    <w:rsid w:val="00851E2E"/>
    <w:rsid w:val="0085353D"/>
    <w:rsid w:val="00856694"/>
    <w:rsid w:val="0086336E"/>
    <w:rsid w:val="00866D77"/>
    <w:rsid w:val="008760AC"/>
    <w:rsid w:val="008842D2"/>
    <w:rsid w:val="00884663"/>
    <w:rsid w:val="0089320C"/>
    <w:rsid w:val="0089526E"/>
    <w:rsid w:val="008A5F08"/>
    <w:rsid w:val="008B0AFD"/>
    <w:rsid w:val="008B1615"/>
    <w:rsid w:val="008B1FE7"/>
    <w:rsid w:val="008B258B"/>
    <w:rsid w:val="008B2FB0"/>
    <w:rsid w:val="008B57FC"/>
    <w:rsid w:val="008B7036"/>
    <w:rsid w:val="008C2D3E"/>
    <w:rsid w:val="008C7780"/>
    <w:rsid w:val="008D32C1"/>
    <w:rsid w:val="008D414E"/>
    <w:rsid w:val="008D624B"/>
    <w:rsid w:val="008D7E2A"/>
    <w:rsid w:val="008E2D6A"/>
    <w:rsid w:val="008E55EB"/>
    <w:rsid w:val="008E7013"/>
    <w:rsid w:val="008F0037"/>
    <w:rsid w:val="008F01D5"/>
    <w:rsid w:val="008F4E5B"/>
    <w:rsid w:val="00901986"/>
    <w:rsid w:val="009028E4"/>
    <w:rsid w:val="00903A55"/>
    <w:rsid w:val="00904048"/>
    <w:rsid w:val="00906153"/>
    <w:rsid w:val="00920CD9"/>
    <w:rsid w:val="00926C6F"/>
    <w:rsid w:val="00933AB6"/>
    <w:rsid w:val="00934D03"/>
    <w:rsid w:val="00937E4F"/>
    <w:rsid w:val="00943727"/>
    <w:rsid w:val="00947A83"/>
    <w:rsid w:val="00950A62"/>
    <w:rsid w:val="00953637"/>
    <w:rsid w:val="009542FA"/>
    <w:rsid w:val="00960286"/>
    <w:rsid w:val="00960CE2"/>
    <w:rsid w:val="00962A97"/>
    <w:rsid w:val="009703F4"/>
    <w:rsid w:val="0097091B"/>
    <w:rsid w:val="0097738A"/>
    <w:rsid w:val="00977C8E"/>
    <w:rsid w:val="00981267"/>
    <w:rsid w:val="00981C9C"/>
    <w:rsid w:val="0099105C"/>
    <w:rsid w:val="00993AFA"/>
    <w:rsid w:val="009A2EF2"/>
    <w:rsid w:val="009A5A05"/>
    <w:rsid w:val="009B2904"/>
    <w:rsid w:val="009B3DF7"/>
    <w:rsid w:val="009C7F86"/>
    <w:rsid w:val="009D48E5"/>
    <w:rsid w:val="009E32F8"/>
    <w:rsid w:val="009E3F0F"/>
    <w:rsid w:val="009E669B"/>
    <w:rsid w:val="009F2AF9"/>
    <w:rsid w:val="00A002DC"/>
    <w:rsid w:val="00A0353B"/>
    <w:rsid w:val="00A0470E"/>
    <w:rsid w:val="00A04A3E"/>
    <w:rsid w:val="00A055DC"/>
    <w:rsid w:val="00A11D98"/>
    <w:rsid w:val="00A15FA1"/>
    <w:rsid w:val="00A1788F"/>
    <w:rsid w:val="00A17F3C"/>
    <w:rsid w:val="00A20BEA"/>
    <w:rsid w:val="00A22420"/>
    <w:rsid w:val="00A22B56"/>
    <w:rsid w:val="00A30312"/>
    <w:rsid w:val="00A339A0"/>
    <w:rsid w:val="00A359D6"/>
    <w:rsid w:val="00A430F5"/>
    <w:rsid w:val="00A43A14"/>
    <w:rsid w:val="00A47E23"/>
    <w:rsid w:val="00A5503E"/>
    <w:rsid w:val="00A56B6E"/>
    <w:rsid w:val="00A56BAD"/>
    <w:rsid w:val="00A63E36"/>
    <w:rsid w:val="00A7065F"/>
    <w:rsid w:val="00A7277D"/>
    <w:rsid w:val="00A72E9D"/>
    <w:rsid w:val="00A82E09"/>
    <w:rsid w:val="00A8410D"/>
    <w:rsid w:val="00A90725"/>
    <w:rsid w:val="00A94F0A"/>
    <w:rsid w:val="00A96AD1"/>
    <w:rsid w:val="00A9781A"/>
    <w:rsid w:val="00AA0EB3"/>
    <w:rsid w:val="00AA203C"/>
    <w:rsid w:val="00AA37CB"/>
    <w:rsid w:val="00AC0A59"/>
    <w:rsid w:val="00AC1881"/>
    <w:rsid w:val="00AC4F04"/>
    <w:rsid w:val="00AD50D1"/>
    <w:rsid w:val="00AD76FA"/>
    <w:rsid w:val="00AE6FAB"/>
    <w:rsid w:val="00B00C9D"/>
    <w:rsid w:val="00B01755"/>
    <w:rsid w:val="00B023C3"/>
    <w:rsid w:val="00B064CF"/>
    <w:rsid w:val="00B17B7E"/>
    <w:rsid w:val="00B21432"/>
    <w:rsid w:val="00B25D5E"/>
    <w:rsid w:val="00B272AC"/>
    <w:rsid w:val="00B27B43"/>
    <w:rsid w:val="00B30A1D"/>
    <w:rsid w:val="00B42F6A"/>
    <w:rsid w:val="00B471EA"/>
    <w:rsid w:val="00B51312"/>
    <w:rsid w:val="00B54D8F"/>
    <w:rsid w:val="00B56596"/>
    <w:rsid w:val="00B66A34"/>
    <w:rsid w:val="00B841AE"/>
    <w:rsid w:val="00B8551D"/>
    <w:rsid w:val="00B94429"/>
    <w:rsid w:val="00BA1E3C"/>
    <w:rsid w:val="00BA50FE"/>
    <w:rsid w:val="00BB1B5A"/>
    <w:rsid w:val="00BC317A"/>
    <w:rsid w:val="00BC4F3C"/>
    <w:rsid w:val="00BC6DF6"/>
    <w:rsid w:val="00BD2E09"/>
    <w:rsid w:val="00BD76F4"/>
    <w:rsid w:val="00BE249E"/>
    <w:rsid w:val="00BF1318"/>
    <w:rsid w:val="00BF52E3"/>
    <w:rsid w:val="00BF781E"/>
    <w:rsid w:val="00C00DBF"/>
    <w:rsid w:val="00C12F54"/>
    <w:rsid w:val="00C151F1"/>
    <w:rsid w:val="00C21322"/>
    <w:rsid w:val="00C21615"/>
    <w:rsid w:val="00C3048F"/>
    <w:rsid w:val="00C36ABE"/>
    <w:rsid w:val="00C36D9C"/>
    <w:rsid w:val="00C4045A"/>
    <w:rsid w:val="00C41AAD"/>
    <w:rsid w:val="00C55E77"/>
    <w:rsid w:val="00C575DF"/>
    <w:rsid w:val="00C73844"/>
    <w:rsid w:val="00C75049"/>
    <w:rsid w:val="00C804BD"/>
    <w:rsid w:val="00C822DE"/>
    <w:rsid w:val="00C85CF9"/>
    <w:rsid w:val="00C939A5"/>
    <w:rsid w:val="00CA44D2"/>
    <w:rsid w:val="00CA48ED"/>
    <w:rsid w:val="00CB6BC9"/>
    <w:rsid w:val="00CB741F"/>
    <w:rsid w:val="00CB76B7"/>
    <w:rsid w:val="00CB7CAE"/>
    <w:rsid w:val="00CC11C2"/>
    <w:rsid w:val="00CC4540"/>
    <w:rsid w:val="00CC6C22"/>
    <w:rsid w:val="00CD3C68"/>
    <w:rsid w:val="00CD4B71"/>
    <w:rsid w:val="00CD71EF"/>
    <w:rsid w:val="00CE0AE4"/>
    <w:rsid w:val="00CE15CC"/>
    <w:rsid w:val="00CE58E9"/>
    <w:rsid w:val="00CF4F7A"/>
    <w:rsid w:val="00CF5175"/>
    <w:rsid w:val="00CF781F"/>
    <w:rsid w:val="00D01F49"/>
    <w:rsid w:val="00D030F3"/>
    <w:rsid w:val="00D03619"/>
    <w:rsid w:val="00D06658"/>
    <w:rsid w:val="00D12F20"/>
    <w:rsid w:val="00D24092"/>
    <w:rsid w:val="00D243EA"/>
    <w:rsid w:val="00D31F6A"/>
    <w:rsid w:val="00D32509"/>
    <w:rsid w:val="00D32689"/>
    <w:rsid w:val="00D34DFF"/>
    <w:rsid w:val="00D4147E"/>
    <w:rsid w:val="00D509A0"/>
    <w:rsid w:val="00D5102B"/>
    <w:rsid w:val="00D51521"/>
    <w:rsid w:val="00D520F3"/>
    <w:rsid w:val="00D52A1E"/>
    <w:rsid w:val="00D53F68"/>
    <w:rsid w:val="00D56B19"/>
    <w:rsid w:val="00D61B1D"/>
    <w:rsid w:val="00D6400F"/>
    <w:rsid w:val="00D64C34"/>
    <w:rsid w:val="00D74FE2"/>
    <w:rsid w:val="00D750CC"/>
    <w:rsid w:val="00D77619"/>
    <w:rsid w:val="00D82D74"/>
    <w:rsid w:val="00D9083A"/>
    <w:rsid w:val="00D95D09"/>
    <w:rsid w:val="00DA7118"/>
    <w:rsid w:val="00DB4EBB"/>
    <w:rsid w:val="00DB55E9"/>
    <w:rsid w:val="00DB699E"/>
    <w:rsid w:val="00DC364F"/>
    <w:rsid w:val="00DC52C0"/>
    <w:rsid w:val="00DD16B4"/>
    <w:rsid w:val="00DD6B2D"/>
    <w:rsid w:val="00DD7EF4"/>
    <w:rsid w:val="00DE06B4"/>
    <w:rsid w:val="00DE3D14"/>
    <w:rsid w:val="00DE48C3"/>
    <w:rsid w:val="00DE5F20"/>
    <w:rsid w:val="00DF1D6F"/>
    <w:rsid w:val="00DF590A"/>
    <w:rsid w:val="00DF7452"/>
    <w:rsid w:val="00DF7957"/>
    <w:rsid w:val="00E06598"/>
    <w:rsid w:val="00E10F3C"/>
    <w:rsid w:val="00E14C20"/>
    <w:rsid w:val="00E16710"/>
    <w:rsid w:val="00E24069"/>
    <w:rsid w:val="00E26947"/>
    <w:rsid w:val="00E30588"/>
    <w:rsid w:val="00E33C2A"/>
    <w:rsid w:val="00E45AFA"/>
    <w:rsid w:val="00E56BA2"/>
    <w:rsid w:val="00E63F52"/>
    <w:rsid w:val="00E75190"/>
    <w:rsid w:val="00E7551D"/>
    <w:rsid w:val="00E76FC2"/>
    <w:rsid w:val="00E81B08"/>
    <w:rsid w:val="00E83051"/>
    <w:rsid w:val="00E84537"/>
    <w:rsid w:val="00E85270"/>
    <w:rsid w:val="00EA12C7"/>
    <w:rsid w:val="00EA2F99"/>
    <w:rsid w:val="00EA7FEC"/>
    <w:rsid w:val="00EB0242"/>
    <w:rsid w:val="00EB0869"/>
    <w:rsid w:val="00EB5790"/>
    <w:rsid w:val="00EB6C63"/>
    <w:rsid w:val="00EB6EED"/>
    <w:rsid w:val="00EB7284"/>
    <w:rsid w:val="00EC1C31"/>
    <w:rsid w:val="00ED3398"/>
    <w:rsid w:val="00ED7F50"/>
    <w:rsid w:val="00EE3EEB"/>
    <w:rsid w:val="00EE5A8C"/>
    <w:rsid w:val="00EE69F4"/>
    <w:rsid w:val="00F00089"/>
    <w:rsid w:val="00F04D11"/>
    <w:rsid w:val="00F068FD"/>
    <w:rsid w:val="00F07D20"/>
    <w:rsid w:val="00F1247B"/>
    <w:rsid w:val="00F12495"/>
    <w:rsid w:val="00F21031"/>
    <w:rsid w:val="00F23382"/>
    <w:rsid w:val="00F23920"/>
    <w:rsid w:val="00F25D26"/>
    <w:rsid w:val="00F3270B"/>
    <w:rsid w:val="00F34DD8"/>
    <w:rsid w:val="00F34DE5"/>
    <w:rsid w:val="00F43030"/>
    <w:rsid w:val="00F446BB"/>
    <w:rsid w:val="00F4473F"/>
    <w:rsid w:val="00F44943"/>
    <w:rsid w:val="00F502B5"/>
    <w:rsid w:val="00F512C7"/>
    <w:rsid w:val="00F51559"/>
    <w:rsid w:val="00F55BBE"/>
    <w:rsid w:val="00F56ACD"/>
    <w:rsid w:val="00F6033D"/>
    <w:rsid w:val="00F60880"/>
    <w:rsid w:val="00F63D7F"/>
    <w:rsid w:val="00F64409"/>
    <w:rsid w:val="00F6471D"/>
    <w:rsid w:val="00F729A5"/>
    <w:rsid w:val="00F741BA"/>
    <w:rsid w:val="00F76052"/>
    <w:rsid w:val="00F766AC"/>
    <w:rsid w:val="00F828E7"/>
    <w:rsid w:val="00F9692F"/>
    <w:rsid w:val="00FA2BB1"/>
    <w:rsid w:val="00FB1F5D"/>
    <w:rsid w:val="00FB3129"/>
    <w:rsid w:val="00FC4C03"/>
    <w:rsid w:val="00FD0E70"/>
    <w:rsid w:val="00FD2421"/>
    <w:rsid w:val="00FD7D55"/>
    <w:rsid w:val="00FE5368"/>
    <w:rsid w:val="00FE5B7B"/>
    <w:rsid w:val="00FE647A"/>
    <w:rsid w:val="00FE64AE"/>
    <w:rsid w:val="00FF3C5E"/>
    <w:rsid w:val="00FF4D0A"/>
    <w:rsid w:val="00FF7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ED377"/>
  <w15:docId w15:val="{36785437-A134-4258-9DA8-DC0F13C8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4">
    <w:name w:val="Normal"/>
    <w:qFormat/>
    <w:rsid w:val="00F729A5"/>
    <w:rPr>
      <w:rFonts w:ascii="Times New Roman" w:eastAsia="Times New Roman" w:hAnsi="Times New Roman"/>
      <w:sz w:val="24"/>
      <w:lang w:val="uk-UA" w:eastAsia="en-US"/>
    </w:rPr>
  </w:style>
  <w:style w:type="paragraph" w:styleId="1">
    <w:name w:val="heading 1"/>
    <w:basedOn w:val="a4"/>
    <w:next w:val="a5"/>
    <w:link w:val="12"/>
    <w:rsid w:val="00F729A5"/>
    <w:pPr>
      <w:keepNext/>
      <w:numPr>
        <w:numId w:val="8"/>
      </w:numPr>
      <w:tabs>
        <w:tab w:val="left" w:pos="567"/>
      </w:tabs>
      <w:suppressAutoHyphens/>
      <w:spacing w:before="240" w:after="240"/>
      <w:contextualSpacing/>
      <w:jc w:val="center"/>
      <w:outlineLvl w:val="0"/>
    </w:pPr>
    <w:rPr>
      <w:b/>
      <w:caps/>
      <w:szCs w:val="18"/>
      <w:lang w:eastAsia="ar-SA"/>
    </w:rPr>
  </w:style>
  <w:style w:type="paragraph" w:styleId="2">
    <w:name w:val="heading 2"/>
    <w:basedOn w:val="a5"/>
    <w:next w:val="a5"/>
    <w:link w:val="20"/>
    <w:qFormat/>
    <w:rsid w:val="00F729A5"/>
    <w:pPr>
      <w:numPr>
        <w:ilvl w:val="1"/>
        <w:numId w:val="8"/>
      </w:numPr>
      <w:tabs>
        <w:tab w:val="left" w:pos="992"/>
      </w:tabs>
      <w:suppressAutoHyphens/>
      <w:outlineLvl w:val="1"/>
    </w:pPr>
    <w:rPr>
      <w:szCs w:val="18"/>
      <w:lang w:eastAsia="ar-SA"/>
    </w:rPr>
  </w:style>
  <w:style w:type="paragraph" w:styleId="3">
    <w:name w:val="heading 3"/>
    <w:basedOn w:val="a4"/>
    <w:next w:val="a5"/>
    <w:link w:val="30"/>
    <w:qFormat/>
    <w:rsid w:val="00F729A5"/>
    <w:pPr>
      <w:numPr>
        <w:ilvl w:val="2"/>
        <w:numId w:val="8"/>
      </w:numPr>
      <w:suppressAutoHyphens/>
      <w:spacing w:before="120"/>
      <w:outlineLvl w:val="2"/>
    </w:pPr>
    <w:rPr>
      <w:szCs w:val="18"/>
      <w:lang w:eastAsia="ar-SA"/>
    </w:rPr>
  </w:style>
  <w:style w:type="paragraph" w:styleId="4">
    <w:name w:val="heading 4"/>
    <w:basedOn w:val="a4"/>
    <w:next w:val="a5"/>
    <w:link w:val="40"/>
    <w:qFormat/>
    <w:rsid w:val="00F729A5"/>
    <w:pPr>
      <w:keepNext/>
      <w:numPr>
        <w:ilvl w:val="3"/>
        <w:numId w:val="8"/>
      </w:numPr>
      <w:tabs>
        <w:tab w:val="left" w:pos="1418"/>
      </w:tabs>
      <w:outlineLvl w:val="3"/>
    </w:pPr>
  </w:style>
  <w:style w:type="paragraph" w:styleId="5">
    <w:name w:val="heading 5"/>
    <w:basedOn w:val="a4"/>
    <w:next w:val="a5"/>
    <w:link w:val="50"/>
    <w:qFormat/>
    <w:rsid w:val="00F729A5"/>
    <w:pPr>
      <w:numPr>
        <w:ilvl w:val="4"/>
        <w:numId w:val="8"/>
      </w:numPr>
      <w:outlineLvl w:val="4"/>
    </w:pPr>
  </w:style>
  <w:style w:type="paragraph" w:styleId="6">
    <w:name w:val="heading 6"/>
    <w:basedOn w:val="a4"/>
    <w:next w:val="a5"/>
    <w:link w:val="60"/>
    <w:qFormat/>
    <w:rsid w:val="00F729A5"/>
    <w:pPr>
      <w:numPr>
        <w:ilvl w:val="5"/>
        <w:numId w:val="8"/>
      </w:numPr>
      <w:outlineLvl w:val="5"/>
    </w:pPr>
  </w:style>
  <w:style w:type="paragraph" w:styleId="7">
    <w:name w:val="heading 7"/>
    <w:basedOn w:val="a4"/>
    <w:next w:val="a5"/>
    <w:link w:val="70"/>
    <w:qFormat/>
    <w:rsid w:val="00F729A5"/>
    <w:pPr>
      <w:numPr>
        <w:ilvl w:val="6"/>
        <w:numId w:val="8"/>
      </w:numPr>
      <w:outlineLvl w:val="6"/>
    </w:pPr>
  </w:style>
  <w:style w:type="paragraph" w:styleId="8">
    <w:name w:val="heading 8"/>
    <w:basedOn w:val="a4"/>
    <w:next w:val="a5"/>
    <w:link w:val="80"/>
    <w:qFormat/>
    <w:rsid w:val="00F729A5"/>
    <w:pPr>
      <w:numPr>
        <w:ilvl w:val="7"/>
        <w:numId w:val="8"/>
      </w:numPr>
      <w:outlineLvl w:val="7"/>
    </w:pPr>
  </w:style>
  <w:style w:type="paragraph" w:styleId="9">
    <w:name w:val="heading 9"/>
    <w:basedOn w:val="a4"/>
    <w:next w:val="a5"/>
    <w:link w:val="90"/>
    <w:qFormat/>
    <w:rsid w:val="00F729A5"/>
    <w:pPr>
      <w:keepNext/>
      <w:numPr>
        <w:ilvl w:val="8"/>
        <w:numId w:val="8"/>
      </w:numPr>
      <w:outlineLvl w:val="8"/>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5">
    <w:name w:val="Body Text"/>
    <w:basedOn w:val="a4"/>
    <w:link w:val="a9"/>
    <w:rsid w:val="00F729A5"/>
    <w:pPr>
      <w:ind w:firstLine="709"/>
      <w:jc w:val="both"/>
    </w:pPr>
    <w:rPr>
      <w:lang w:eastAsia="ru-RU"/>
    </w:rPr>
  </w:style>
  <w:style w:type="character" w:customStyle="1" w:styleId="a9">
    <w:name w:val="Основний текст Знак"/>
    <w:basedOn w:val="a6"/>
    <w:link w:val="a5"/>
    <w:rsid w:val="00F729A5"/>
    <w:rPr>
      <w:rFonts w:ascii="Times New Roman" w:eastAsia="Times New Roman" w:hAnsi="Times New Roman" w:cs="Times New Roman"/>
      <w:sz w:val="24"/>
      <w:szCs w:val="20"/>
      <w:lang w:val="uk-UA" w:eastAsia="ru-RU"/>
    </w:rPr>
  </w:style>
  <w:style w:type="character" w:customStyle="1" w:styleId="12">
    <w:name w:val="Заголовок 1 Знак"/>
    <w:basedOn w:val="a6"/>
    <w:link w:val="1"/>
    <w:rsid w:val="00F729A5"/>
    <w:rPr>
      <w:rFonts w:ascii="Times New Roman" w:eastAsia="Times New Roman" w:hAnsi="Times New Roman" w:cs="Times New Roman"/>
      <w:b/>
      <w:caps/>
      <w:sz w:val="24"/>
      <w:szCs w:val="18"/>
      <w:lang w:val="uk-UA" w:eastAsia="ar-SA"/>
    </w:rPr>
  </w:style>
  <w:style w:type="character" w:customStyle="1" w:styleId="20">
    <w:name w:val="Заголовок 2 Знак"/>
    <w:basedOn w:val="a6"/>
    <w:link w:val="2"/>
    <w:rsid w:val="00F729A5"/>
    <w:rPr>
      <w:rFonts w:ascii="Times New Roman" w:eastAsia="Times New Roman" w:hAnsi="Times New Roman" w:cs="Times New Roman"/>
      <w:sz w:val="24"/>
      <w:szCs w:val="18"/>
      <w:lang w:val="uk-UA" w:eastAsia="ar-SA"/>
    </w:rPr>
  </w:style>
  <w:style w:type="character" w:customStyle="1" w:styleId="30">
    <w:name w:val="Заголовок 3 Знак"/>
    <w:basedOn w:val="a6"/>
    <w:link w:val="3"/>
    <w:rsid w:val="00F729A5"/>
    <w:rPr>
      <w:rFonts w:ascii="Times New Roman" w:eastAsia="Times New Roman" w:hAnsi="Times New Roman" w:cs="Times New Roman"/>
      <w:sz w:val="24"/>
      <w:szCs w:val="18"/>
      <w:lang w:val="uk-UA" w:eastAsia="ar-SA"/>
    </w:rPr>
  </w:style>
  <w:style w:type="character" w:customStyle="1" w:styleId="40">
    <w:name w:val="Заголовок 4 Знак"/>
    <w:basedOn w:val="a6"/>
    <w:link w:val="4"/>
    <w:rsid w:val="00F729A5"/>
    <w:rPr>
      <w:rFonts w:ascii="Times New Roman" w:eastAsia="Times New Roman" w:hAnsi="Times New Roman" w:cs="Times New Roman"/>
      <w:sz w:val="24"/>
      <w:szCs w:val="20"/>
      <w:lang w:val="uk-UA"/>
    </w:rPr>
  </w:style>
  <w:style w:type="character" w:customStyle="1" w:styleId="50">
    <w:name w:val="Заголовок 5 Знак"/>
    <w:basedOn w:val="a6"/>
    <w:link w:val="5"/>
    <w:rsid w:val="00F729A5"/>
    <w:rPr>
      <w:rFonts w:ascii="Times New Roman" w:eastAsia="Times New Roman" w:hAnsi="Times New Roman" w:cs="Times New Roman"/>
      <w:sz w:val="24"/>
      <w:szCs w:val="20"/>
      <w:lang w:val="uk-UA"/>
    </w:rPr>
  </w:style>
  <w:style w:type="character" w:customStyle="1" w:styleId="60">
    <w:name w:val="Заголовок 6 Знак"/>
    <w:basedOn w:val="a6"/>
    <w:link w:val="6"/>
    <w:rsid w:val="00F729A5"/>
    <w:rPr>
      <w:rFonts w:ascii="Times New Roman" w:eastAsia="Times New Roman" w:hAnsi="Times New Roman" w:cs="Times New Roman"/>
      <w:sz w:val="24"/>
      <w:szCs w:val="20"/>
      <w:lang w:val="uk-UA"/>
    </w:rPr>
  </w:style>
  <w:style w:type="character" w:customStyle="1" w:styleId="70">
    <w:name w:val="Заголовок 7 Знак"/>
    <w:basedOn w:val="a6"/>
    <w:link w:val="7"/>
    <w:rsid w:val="00F729A5"/>
    <w:rPr>
      <w:rFonts w:ascii="Times New Roman" w:eastAsia="Times New Roman" w:hAnsi="Times New Roman" w:cs="Times New Roman"/>
      <w:sz w:val="24"/>
      <w:szCs w:val="20"/>
      <w:lang w:val="uk-UA"/>
    </w:rPr>
  </w:style>
  <w:style w:type="character" w:customStyle="1" w:styleId="80">
    <w:name w:val="Заголовок 8 Знак"/>
    <w:basedOn w:val="a6"/>
    <w:link w:val="8"/>
    <w:rsid w:val="00F729A5"/>
    <w:rPr>
      <w:rFonts w:ascii="Times New Roman" w:eastAsia="Times New Roman" w:hAnsi="Times New Roman" w:cs="Times New Roman"/>
      <w:sz w:val="24"/>
      <w:szCs w:val="20"/>
      <w:lang w:val="uk-UA"/>
    </w:rPr>
  </w:style>
  <w:style w:type="character" w:customStyle="1" w:styleId="90">
    <w:name w:val="Заголовок 9 Знак"/>
    <w:basedOn w:val="a6"/>
    <w:link w:val="9"/>
    <w:rsid w:val="00F729A5"/>
    <w:rPr>
      <w:rFonts w:ascii="Times New Roman" w:eastAsia="Times New Roman" w:hAnsi="Times New Roman" w:cs="Times New Roman"/>
      <w:sz w:val="24"/>
      <w:szCs w:val="20"/>
      <w:lang w:val="uk-UA"/>
    </w:rPr>
  </w:style>
  <w:style w:type="paragraph" w:customStyle="1" w:styleId="FR1">
    <w:name w:val="FR1"/>
    <w:rsid w:val="00F729A5"/>
    <w:pPr>
      <w:widowControl w:val="0"/>
      <w:autoSpaceDE w:val="0"/>
      <w:autoSpaceDN w:val="0"/>
      <w:adjustRightInd w:val="0"/>
    </w:pPr>
    <w:rPr>
      <w:rFonts w:ascii="Arial" w:eastAsia="Times New Roman" w:hAnsi="Arial" w:cs="Arial"/>
      <w:noProof/>
      <w:sz w:val="24"/>
      <w:szCs w:val="24"/>
    </w:rPr>
  </w:style>
  <w:style w:type="paragraph" w:customStyle="1" w:styleId="a3">
    <w:name w:val="Додаток_А"/>
    <w:basedOn w:val="1"/>
    <w:next w:val="a5"/>
    <w:rsid w:val="00F729A5"/>
    <w:pPr>
      <w:numPr>
        <w:numId w:val="6"/>
      </w:numPr>
      <w:tabs>
        <w:tab w:val="clear" w:pos="567"/>
      </w:tabs>
      <w:spacing w:before="0" w:after="120"/>
    </w:pPr>
    <w:rPr>
      <w:caps w:val="0"/>
      <w:szCs w:val="24"/>
    </w:rPr>
  </w:style>
  <w:style w:type="paragraph" w:styleId="aa">
    <w:name w:val="caption"/>
    <w:basedOn w:val="a4"/>
    <w:next w:val="a5"/>
    <w:qFormat/>
    <w:rsid w:val="00F729A5"/>
    <w:pPr>
      <w:ind w:left="567"/>
      <w:jc w:val="center"/>
    </w:pPr>
  </w:style>
  <w:style w:type="character" w:customStyle="1" w:styleId="ab">
    <w:name w:val="Нижній колонтитул Знак"/>
    <w:basedOn w:val="a6"/>
    <w:link w:val="ac"/>
    <w:rsid w:val="00F729A5"/>
    <w:rPr>
      <w:rFonts w:ascii="Times New Roman" w:eastAsia="Times New Roman" w:hAnsi="Times New Roman" w:cs="Times New Roman"/>
      <w:sz w:val="24"/>
      <w:szCs w:val="20"/>
      <w:lang w:val="uk-UA"/>
    </w:rPr>
  </w:style>
  <w:style w:type="paragraph" w:styleId="ac">
    <w:name w:val="footer"/>
    <w:basedOn w:val="a4"/>
    <w:link w:val="ab"/>
    <w:rsid w:val="00F729A5"/>
    <w:pPr>
      <w:tabs>
        <w:tab w:val="center" w:pos="4677"/>
        <w:tab w:val="right" w:pos="9355"/>
      </w:tabs>
    </w:pPr>
  </w:style>
  <w:style w:type="paragraph" w:styleId="a0">
    <w:name w:val="List Bullet"/>
    <w:basedOn w:val="a4"/>
    <w:rsid w:val="00F729A5"/>
    <w:pPr>
      <w:numPr>
        <w:numId w:val="11"/>
      </w:numPr>
      <w:tabs>
        <w:tab w:val="left" w:pos="992"/>
      </w:tabs>
      <w:suppressAutoHyphens/>
    </w:pPr>
    <w:rPr>
      <w:szCs w:val="18"/>
      <w:lang w:eastAsia="ar-SA"/>
    </w:rPr>
  </w:style>
  <w:style w:type="paragraph" w:styleId="a">
    <w:name w:val="List Number"/>
    <w:basedOn w:val="a4"/>
    <w:rsid w:val="00F729A5"/>
    <w:pPr>
      <w:numPr>
        <w:numId w:val="12"/>
      </w:numPr>
      <w:tabs>
        <w:tab w:val="left" w:pos="851"/>
      </w:tabs>
      <w:suppressAutoHyphens/>
    </w:pPr>
    <w:rPr>
      <w:szCs w:val="18"/>
      <w:lang w:eastAsia="ar-SA"/>
    </w:rPr>
  </w:style>
  <w:style w:type="table" w:styleId="ad">
    <w:name w:val="Table Grid"/>
    <w:basedOn w:val="a7"/>
    <w:rsid w:val="00F729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Заголовок нотатки Знак"/>
    <w:basedOn w:val="a6"/>
    <w:link w:val="af"/>
    <w:rsid w:val="00F729A5"/>
    <w:rPr>
      <w:rFonts w:ascii="Times New Roman" w:eastAsia="Times New Roman" w:hAnsi="Times New Roman" w:cs="Times New Roman"/>
      <w:b/>
      <w:caps/>
      <w:sz w:val="24"/>
      <w:szCs w:val="18"/>
      <w:lang w:val="uk-UA" w:eastAsia="ar-SA"/>
    </w:rPr>
  </w:style>
  <w:style w:type="paragraph" w:styleId="af">
    <w:name w:val="Note Heading"/>
    <w:basedOn w:val="1"/>
    <w:next w:val="a5"/>
    <w:link w:val="ae"/>
    <w:rsid w:val="00F729A5"/>
    <w:pPr>
      <w:numPr>
        <w:numId w:val="0"/>
      </w:numPr>
    </w:pPr>
  </w:style>
  <w:style w:type="paragraph" w:customStyle="1" w:styleId="a2">
    <w:name w:val="Додаток А"/>
    <w:basedOn w:val="a4"/>
    <w:next w:val="a5"/>
    <w:rsid w:val="00F729A5"/>
    <w:pPr>
      <w:keepNext/>
      <w:numPr>
        <w:numId w:val="5"/>
      </w:numPr>
      <w:suppressAutoHyphens/>
      <w:spacing w:before="120" w:after="120"/>
      <w:jc w:val="right"/>
      <w:outlineLvl w:val="0"/>
    </w:pPr>
    <w:rPr>
      <w:b/>
      <w:szCs w:val="24"/>
      <w:lang w:eastAsia="ar-SA"/>
    </w:rPr>
  </w:style>
  <w:style w:type="paragraph" w:customStyle="1" w:styleId="A1">
    <w:name w:val="Додаток A_1"/>
    <w:basedOn w:val="2"/>
    <w:next w:val="a5"/>
    <w:rsid w:val="00F729A5"/>
    <w:pPr>
      <w:numPr>
        <w:numId w:val="1"/>
      </w:numPr>
    </w:pPr>
  </w:style>
  <w:style w:type="paragraph" w:customStyle="1" w:styleId="11">
    <w:name w:val="Додаток А_1_1"/>
    <w:basedOn w:val="3"/>
    <w:next w:val="a5"/>
    <w:rsid w:val="00F729A5"/>
    <w:pPr>
      <w:numPr>
        <w:numId w:val="1"/>
      </w:numPr>
    </w:pPr>
  </w:style>
  <w:style w:type="character" w:customStyle="1" w:styleId="af0">
    <w:name w:val="Текст Знак"/>
    <w:basedOn w:val="a6"/>
    <w:link w:val="af1"/>
    <w:rsid w:val="00F729A5"/>
    <w:rPr>
      <w:rFonts w:ascii="Times New Roman" w:eastAsia="Times New Roman" w:hAnsi="Times New Roman" w:cs="Courier New"/>
      <w:sz w:val="24"/>
      <w:szCs w:val="20"/>
      <w:lang w:val="uk-UA"/>
    </w:rPr>
  </w:style>
  <w:style w:type="paragraph" w:styleId="af1">
    <w:name w:val="Plain Text"/>
    <w:basedOn w:val="a4"/>
    <w:link w:val="af0"/>
    <w:rsid w:val="00F729A5"/>
    <w:rPr>
      <w:rFonts w:cs="Courier New"/>
    </w:rPr>
  </w:style>
  <w:style w:type="paragraph" w:styleId="af2">
    <w:name w:val="header"/>
    <w:basedOn w:val="a4"/>
    <w:link w:val="af3"/>
    <w:rsid w:val="00F729A5"/>
    <w:pPr>
      <w:tabs>
        <w:tab w:val="center" w:pos="4677"/>
        <w:tab w:val="right" w:pos="9355"/>
      </w:tabs>
    </w:pPr>
  </w:style>
  <w:style w:type="character" w:customStyle="1" w:styleId="af3">
    <w:name w:val="Верхній колонтитул Знак"/>
    <w:basedOn w:val="a6"/>
    <w:link w:val="af2"/>
    <w:rsid w:val="00F729A5"/>
    <w:rPr>
      <w:rFonts w:ascii="Times New Roman" w:eastAsia="Times New Roman" w:hAnsi="Times New Roman" w:cs="Times New Roman"/>
      <w:sz w:val="24"/>
      <w:szCs w:val="20"/>
      <w:lang w:val="uk-UA"/>
    </w:rPr>
  </w:style>
  <w:style w:type="character" w:customStyle="1" w:styleId="af4">
    <w:name w:val="Текст виноски Знак"/>
    <w:basedOn w:val="a6"/>
    <w:link w:val="af5"/>
    <w:semiHidden/>
    <w:rsid w:val="00F729A5"/>
    <w:rPr>
      <w:rFonts w:ascii="Times New Roman" w:eastAsia="Times New Roman" w:hAnsi="Times New Roman" w:cs="Times New Roman"/>
      <w:sz w:val="24"/>
      <w:szCs w:val="20"/>
      <w:lang w:val="uk-UA"/>
    </w:rPr>
  </w:style>
  <w:style w:type="paragraph" w:styleId="af5">
    <w:name w:val="footnote text"/>
    <w:basedOn w:val="a4"/>
    <w:link w:val="af4"/>
    <w:semiHidden/>
    <w:rsid w:val="00F729A5"/>
  </w:style>
  <w:style w:type="paragraph" w:customStyle="1" w:styleId="10">
    <w:name w:val="Додаток_А1"/>
    <w:basedOn w:val="2"/>
    <w:next w:val="a5"/>
    <w:rsid w:val="00F729A5"/>
    <w:pPr>
      <w:numPr>
        <w:numId w:val="6"/>
      </w:numPr>
    </w:pPr>
  </w:style>
  <w:style w:type="paragraph" w:styleId="af6">
    <w:name w:val="No Spacing"/>
    <w:uiPriority w:val="1"/>
    <w:qFormat/>
    <w:rsid w:val="00F729A5"/>
    <w:rPr>
      <w:rFonts w:ascii="Times New Roman" w:hAnsi="Times New Roman"/>
      <w:sz w:val="24"/>
      <w:szCs w:val="22"/>
      <w:lang w:eastAsia="en-US"/>
    </w:rPr>
  </w:style>
  <w:style w:type="character" w:styleId="af7">
    <w:name w:val="Hyperlink"/>
    <w:basedOn w:val="a6"/>
    <w:uiPriority w:val="99"/>
    <w:unhideWhenUsed/>
    <w:rsid w:val="00F729A5"/>
    <w:rPr>
      <w:color w:val="0563C1"/>
      <w:u w:val="single"/>
    </w:rPr>
  </w:style>
  <w:style w:type="character" w:customStyle="1" w:styleId="af8">
    <w:name w:val="Текст у виносці Знак"/>
    <w:basedOn w:val="a6"/>
    <w:link w:val="af9"/>
    <w:uiPriority w:val="99"/>
    <w:semiHidden/>
    <w:rsid w:val="00F729A5"/>
    <w:rPr>
      <w:rFonts w:ascii="Tahoma" w:eastAsia="Times New Roman" w:hAnsi="Tahoma" w:cs="Tahoma"/>
      <w:sz w:val="16"/>
      <w:szCs w:val="16"/>
      <w:lang w:val="uk-UA"/>
    </w:rPr>
  </w:style>
  <w:style w:type="paragraph" w:styleId="af9">
    <w:name w:val="Balloon Text"/>
    <w:basedOn w:val="a4"/>
    <w:link w:val="af8"/>
    <w:uiPriority w:val="99"/>
    <w:semiHidden/>
    <w:unhideWhenUsed/>
    <w:rsid w:val="00F729A5"/>
    <w:rPr>
      <w:rFonts w:ascii="Tahoma" w:hAnsi="Tahoma" w:cs="Tahoma"/>
      <w:sz w:val="16"/>
      <w:szCs w:val="16"/>
    </w:rPr>
  </w:style>
  <w:style w:type="paragraph" w:styleId="afa">
    <w:name w:val="List Paragraph"/>
    <w:basedOn w:val="a4"/>
    <w:uiPriority w:val="1"/>
    <w:qFormat/>
    <w:rsid w:val="00F729A5"/>
    <w:pPr>
      <w:ind w:left="720"/>
      <w:contextualSpacing/>
    </w:pPr>
  </w:style>
  <w:style w:type="paragraph" w:customStyle="1" w:styleId="110">
    <w:name w:val="Заголовок 11"/>
    <w:basedOn w:val="a4"/>
    <w:uiPriority w:val="1"/>
    <w:qFormat/>
    <w:rsid w:val="00E14C20"/>
    <w:pPr>
      <w:widowControl w:val="0"/>
      <w:autoSpaceDE w:val="0"/>
      <w:autoSpaceDN w:val="0"/>
      <w:spacing w:before="89"/>
      <w:ind w:left="593" w:hanging="493"/>
      <w:outlineLvl w:val="1"/>
    </w:pPr>
    <w:rPr>
      <w:b/>
      <w:bCs/>
      <w:sz w:val="28"/>
      <w:szCs w:val="28"/>
    </w:rPr>
  </w:style>
  <w:style w:type="character" w:styleId="afb">
    <w:name w:val="annotation reference"/>
    <w:basedOn w:val="a6"/>
    <w:uiPriority w:val="99"/>
    <w:semiHidden/>
    <w:unhideWhenUsed/>
    <w:rsid w:val="000A6134"/>
    <w:rPr>
      <w:sz w:val="16"/>
      <w:szCs w:val="16"/>
    </w:rPr>
  </w:style>
  <w:style w:type="paragraph" w:styleId="afc">
    <w:name w:val="annotation text"/>
    <w:basedOn w:val="a4"/>
    <w:link w:val="afd"/>
    <w:uiPriority w:val="99"/>
    <w:semiHidden/>
    <w:unhideWhenUsed/>
    <w:rsid w:val="000A6134"/>
    <w:rPr>
      <w:sz w:val="20"/>
    </w:rPr>
  </w:style>
  <w:style w:type="character" w:customStyle="1" w:styleId="afd">
    <w:name w:val="Текст примітки Знак"/>
    <w:basedOn w:val="a6"/>
    <w:link w:val="afc"/>
    <w:uiPriority w:val="99"/>
    <w:semiHidden/>
    <w:rsid w:val="000A6134"/>
    <w:rPr>
      <w:rFonts w:ascii="Times New Roman" w:eastAsia="Times New Roman" w:hAnsi="Times New Roman"/>
      <w:lang w:val="uk-UA" w:eastAsia="en-US"/>
    </w:rPr>
  </w:style>
  <w:style w:type="paragraph" w:styleId="afe">
    <w:name w:val="annotation subject"/>
    <w:basedOn w:val="afc"/>
    <w:next w:val="afc"/>
    <w:link w:val="aff"/>
    <w:uiPriority w:val="99"/>
    <w:semiHidden/>
    <w:unhideWhenUsed/>
    <w:rsid w:val="000A6134"/>
    <w:rPr>
      <w:b/>
      <w:bCs/>
    </w:rPr>
  </w:style>
  <w:style w:type="character" w:customStyle="1" w:styleId="aff">
    <w:name w:val="Тема примітки Знак"/>
    <w:basedOn w:val="afd"/>
    <w:link w:val="afe"/>
    <w:uiPriority w:val="99"/>
    <w:semiHidden/>
    <w:rsid w:val="000A6134"/>
    <w:rPr>
      <w:rFonts w:ascii="Times New Roman" w:eastAsia="Times New Roman" w:hAnsi="Times New Roman"/>
      <w:b/>
      <w:bCs/>
      <w:lang w:val="uk-UA" w:eastAsia="en-US"/>
    </w:rPr>
  </w:style>
  <w:style w:type="paragraph" w:styleId="aff0">
    <w:name w:val="Normal (Web)"/>
    <w:basedOn w:val="a4"/>
    <w:uiPriority w:val="99"/>
    <w:semiHidden/>
    <w:unhideWhenUsed/>
    <w:rsid w:val="00462B95"/>
    <w:pPr>
      <w:spacing w:before="100" w:beforeAutospacing="1" w:after="100" w:afterAutospacing="1"/>
    </w:pPr>
    <w:rPr>
      <w:szCs w:val="24"/>
      <w:lang w:val="ru-RU" w:eastAsia="ru-RU"/>
    </w:rPr>
  </w:style>
  <w:style w:type="character" w:customStyle="1" w:styleId="mw-headline">
    <w:name w:val="mw-headline"/>
    <w:basedOn w:val="a6"/>
    <w:rsid w:val="00462B95"/>
  </w:style>
  <w:style w:type="paragraph" w:styleId="13">
    <w:name w:val="toc 1"/>
    <w:basedOn w:val="a4"/>
    <w:next w:val="a4"/>
    <w:uiPriority w:val="39"/>
    <w:rsid w:val="00953637"/>
    <w:pPr>
      <w:tabs>
        <w:tab w:val="left" w:pos="9072"/>
      </w:tabs>
    </w:pPr>
    <w:rPr>
      <w:caps/>
    </w:rPr>
  </w:style>
  <w:style w:type="paragraph" w:styleId="21">
    <w:name w:val="toc 2"/>
    <w:basedOn w:val="a4"/>
    <w:next w:val="a4"/>
    <w:uiPriority w:val="39"/>
    <w:rsid w:val="00953637"/>
    <w:pPr>
      <w:tabs>
        <w:tab w:val="left" w:pos="9072"/>
      </w:tabs>
    </w:pPr>
  </w:style>
  <w:style w:type="paragraph" w:styleId="31">
    <w:name w:val="toc 3"/>
    <w:basedOn w:val="a4"/>
    <w:next w:val="a4"/>
    <w:uiPriority w:val="39"/>
    <w:rsid w:val="00953637"/>
    <w:pPr>
      <w:tabs>
        <w:tab w:val="left" w:pos="9072"/>
      </w:tabs>
    </w:pPr>
  </w:style>
  <w:style w:type="paragraph" w:styleId="51">
    <w:name w:val="toc 5"/>
    <w:basedOn w:val="a4"/>
    <w:next w:val="a4"/>
    <w:semiHidden/>
    <w:rsid w:val="00953637"/>
    <w:pPr>
      <w:tabs>
        <w:tab w:val="right" w:leader="dot" w:pos="9072"/>
      </w:tabs>
    </w:pPr>
  </w:style>
  <w:style w:type="paragraph" w:customStyle="1" w:styleId="Arial">
    <w:name w:val="Стиль Текст + (латиница) Arial"/>
    <w:basedOn w:val="af1"/>
    <w:rsid w:val="00953637"/>
    <w:rPr>
      <w:rFonts w:ascii="Arial" w:hAnsi="Arial"/>
      <w:lang w:eastAsia="ru-RU"/>
    </w:rPr>
  </w:style>
  <w:style w:type="character" w:styleId="aff1">
    <w:name w:val="page number"/>
    <w:basedOn w:val="a6"/>
    <w:rsid w:val="00953637"/>
  </w:style>
  <w:style w:type="character" w:customStyle="1" w:styleId="FontStyle28">
    <w:name w:val="Font Style28"/>
    <w:rsid w:val="00953637"/>
    <w:rPr>
      <w:rFonts w:ascii="Times New Roman" w:hAnsi="Times New Roman" w:cs="Times New Roman" w:hint="default"/>
      <w:sz w:val="26"/>
      <w:szCs w:val="26"/>
    </w:rPr>
  </w:style>
  <w:style w:type="paragraph" w:customStyle="1" w:styleId="xl64">
    <w:name w:val="xl64"/>
    <w:basedOn w:val="a4"/>
    <w:rsid w:val="00953637"/>
    <w:pPr>
      <w:spacing w:before="100" w:beforeAutospacing="1" w:after="100" w:afterAutospacing="1"/>
    </w:pPr>
    <w:rPr>
      <w:szCs w:val="24"/>
      <w:lang w:val="ru-RU" w:eastAsia="ru-RU"/>
    </w:rPr>
  </w:style>
  <w:style w:type="paragraph" w:customStyle="1" w:styleId="xl65">
    <w:name w:val="xl65"/>
    <w:basedOn w:val="a4"/>
    <w:rsid w:val="00953637"/>
    <w:pPr>
      <w:spacing w:before="100" w:beforeAutospacing="1" w:after="100" w:afterAutospacing="1"/>
      <w:jc w:val="center"/>
      <w:textAlignment w:val="center"/>
    </w:pPr>
    <w:rPr>
      <w:szCs w:val="24"/>
      <w:lang w:val="ru-RU" w:eastAsia="ru-RU"/>
    </w:rPr>
  </w:style>
  <w:style w:type="paragraph" w:customStyle="1" w:styleId="xl66">
    <w:name w:val="xl66"/>
    <w:basedOn w:val="a4"/>
    <w:rsid w:val="00953637"/>
    <w:pPr>
      <w:pBdr>
        <w:top w:val="dotted" w:sz="4" w:space="0" w:color="auto"/>
        <w:left w:val="dotted" w:sz="4" w:space="0" w:color="auto"/>
        <w:bottom w:val="dotted" w:sz="4" w:space="0" w:color="auto"/>
        <w:right w:val="dotted" w:sz="4" w:space="0" w:color="auto"/>
      </w:pBdr>
      <w:spacing w:before="100" w:beforeAutospacing="1" w:after="100" w:afterAutospacing="1"/>
    </w:pPr>
    <w:rPr>
      <w:szCs w:val="24"/>
      <w:lang w:val="ru-RU" w:eastAsia="ru-RU"/>
    </w:rPr>
  </w:style>
  <w:style w:type="paragraph" w:customStyle="1" w:styleId="xl67">
    <w:name w:val="xl67"/>
    <w:basedOn w:val="a4"/>
    <w:rsid w:val="00953637"/>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center"/>
    </w:pPr>
    <w:rPr>
      <w:szCs w:val="24"/>
      <w:lang w:val="ru-RU" w:eastAsia="ru-RU"/>
    </w:rPr>
  </w:style>
  <w:style w:type="paragraph" w:customStyle="1" w:styleId="xl68">
    <w:name w:val="xl68"/>
    <w:basedOn w:val="a4"/>
    <w:rsid w:val="00953637"/>
    <w:pPr>
      <w:pBdr>
        <w:top w:val="dotted" w:sz="4" w:space="0" w:color="auto"/>
        <w:left w:val="dotted" w:sz="4" w:space="0" w:color="auto"/>
        <w:bottom w:val="dotted" w:sz="4" w:space="0" w:color="auto"/>
        <w:right w:val="dotted" w:sz="4" w:space="0" w:color="auto"/>
      </w:pBdr>
      <w:spacing w:before="100" w:beforeAutospacing="1" w:after="100" w:afterAutospacing="1"/>
      <w:textAlignment w:val="center"/>
    </w:pPr>
    <w:rPr>
      <w:szCs w:val="24"/>
      <w:lang w:val="ru-RU" w:eastAsia="ru-RU"/>
    </w:rPr>
  </w:style>
  <w:style w:type="paragraph" w:customStyle="1" w:styleId="xl69">
    <w:name w:val="xl69"/>
    <w:basedOn w:val="a4"/>
    <w:rsid w:val="00953637"/>
    <w:pPr>
      <w:pBdr>
        <w:top w:val="dotted" w:sz="4" w:space="0" w:color="auto"/>
        <w:left w:val="dotted" w:sz="4" w:space="0" w:color="auto"/>
        <w:bottom w:val="dotted" w:sz="4" w:space="0" w:color="auto"/>
        <w:right w:val="dotted" w:sz="4" w:space="0" w:color="auto"/>
      </w:pBdr>
      <w:spacing w:before="100" w:beforeAutospacing="1" w:after="100" w:afterAutospacing="1"/>
    </w:pPr>
    <w:rPr>
      <w:szCs w:val="24"/>
      <w:lang w:val="ru-RU" w:eastAsia="ru-RU"/>
    </w:rPr>
  </w:style>
  <w:style w:type="paragraph" w:customStyle="1" w:styleId="xl70">
    <w:name w:val="xl70"/>
    <w:basedOn w:val="a4"/>
    <w:rsid w:val="00953637"/>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jc w:val="center"/>
      <w:textAlignment w:val="center"/>
    </w:pPr>
    <w:rPr>
      <w:sz w:val="16"/>
      <w:szCs w:val="16"/>
      <w:lang w:val="ru-RU" w:eastAsia="ru-RU"/>
    </w:rPr>
  </w:style>
  <w:style w:type="paragraph" w:customStyle="1" w:styleId="xl71">
    <w:name w:val="xl71"/>
    <w:basedOn w:val="a4"/>
    <w:rsid w:val="00953637"/>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jc w:val="center"/>
      <w:textAlignment w:val="center"/>
    </w:pPr>
    <w:rPr>
      <w:sz w:val="16"/>
      <w:szCs w:val="16"/>
      <w:lang w:val="ru-RU" w:eastAsia="ru-RU"/>
    </w:rPr>
  </w:style>
  <w:style w:type="paragraph" w:customStyle="1" w:styleId="xl72">
    <w:name w:val="xl72"/>
    <w:basedOn w:val="a4"/>
    <w:rsid w:val="00953637"/>
    <w:pPr>
      <w:pBdr>
        <w:top w:val="dotted" w:sz="4" w:space="0" w:color="auto"/>
        <w:left w:val="dotted" w:sz="4" w:space="0" w:color="auto"/>
        <w:bottom w:val="dotted" w:sz="4" w:space="0" w:color="auto"/>
        <w:right w:val="dotted" w:sz="4" w:space="0" w:color="auto"/>
      </w:pBdr>
      <w:spacing w:before="100" w:beforeAutospacing="1" w:after="100" w:afterAutospacing="1"/>
      <w:textAlignment w:val="center"/>
    </w:pPr>
    <w:rPr>
      <w:szCs w:val="24"/>
      <w:lang w:val="ru-RU" w:eastAsia="ru-RU"/>
    </w:rPr>
  </w:style>
  <w:style w:type="paragraph" w:customStyle="1" w:styleId="xl73">
    <w:name w:val="xl73"/>
    <w:basedOn w:val="a4"/>
    <w:rsid w:val="00953637"/>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center"/>
    </w:pPr>
    <w:rPr>
      <w:szCs w:val="24"/>
      <w:lang w:val="ru-RU" w:eastAsia="ru-RU"/>
    </w:rPr>
  </w:style>
  <w:style w:type="paragraph" w:customStyle="1" w:styleId="xl74">
    <w:name w:val="xl74"/>
    <w:basedOn w:val="a4"/>
    <w:rsid w:val="00953637"/>
    <w:pPr>
      <w:pBdr>
        <w:top w:val="dotted" w:sz="4" w:space="0" w:color="auto"/>
        <w:left w:val="dotted" w:sz="4" w:space="0" w:color="auto"/>
        <w:bottom w:val="dotted" w:sz="4" w:space="0" w:color="auto"/>
        <w:right w:val="dotted" w:sz="4" w:space="0" w:color="auto"/>
      </w:pBdr>
      <w:spacing w:before="100" w:beforeAutospacing="1" w:after="100" w:afterAutospacing="1"/>
      <w:jc w:val="center"/>
    </w:pPr>
    <w:rPr>
      <w:szCs w:val="24"/>
      <w:lang w:val="ru-RU" w:eastAsia="ru-RU"/>
    </w:rPr>
  </w:style>
  <w:style w:type="paragraph" w:customStyle="1" w:styleId="xl75">
    <w:name w:val="xl75"/>
    <w:basedOn w:val="a4"/>
    <w:rsid w:val="00953637"/>
    <w:pPr>
      <w:pBdr>
        <w:top w:val="dotted" w:sz="4" w:space="0" w:color="auto"/>
        <w:left w:val="dotted" w:sz="4" w:space="0" w:color="auto"/>
        <w:right w:val="dotted" w:sz="4" w:space="0" w:color="auto"/>
      </w:pBdr>
      <w:spacing w:before="100" w:beforeAutospacing="1" w:after="100" w:afterAutospacing="1"/>
      <w:textAlignment w:val="center"/>
    </w:pPr>
    <w:rPr>
      <w:szCs w:val="24"/>
      <w:lang w:val="ru-RU" w:eastAsia="ru-RU"/>
    </w:rPr>
  </w:style>
  <w:style w:type="paragraph" w:customStyle="1" w:styleId="xl76">
    <w:name w:val="xl76"/>
    <w:basedOn w:val="a4"/>
    <w:rsid w:val="00953637"/>
    <w:pPr>
      <w:pBdr>
        <w:left w:val="dotted" w:sz="4" w:space="0" w:color="auto"/>
        <w:right w:val="dotted" w:sz="4" w:space="0" w:color="auto"/>
      </w:pBdr>
      <w:spacing w:before="100" w:beforeAutospacing="1" w:after="100" w:afterAutospacing="1"/>
      <w:textAlignment w:val="center"/>
    </w:pPr>
    <w:rPr>
      <w:szCs w:val="24"/>
      <w:lang w:val="ru-RU" w:eastAsia="ru-RU"/>
    </w:rPr>
  </w:style>
  <w:style w:type="paragraph" w:customStyle="1" w:styleId="xl77">
    <w:name w:val="xl77"/>
    <w:basedOn w:val="a4"/>
    <w:rsid w:val="00953637"/>
    <w:pPr>
      <w:pBdr>
        <w:left w:val="dotted" w:sz="4" w:space="0" w:color="auto"/>
        <w:bottom w:val="dotted" w:sz="4" w:space="0" w:color="auto"/>
        <w:right w:val="dotted" w:sz="4" w:space="0" w:color="auto"/>
      </w:pBdr>
      <w:spacing w:before="100" w:beforeAutospacing="1" w:after="100" w:afterAutospacing="1"/>
      <w:textAlignment w:val="center"/>
    </w:pPr>
    <w:rPr>
      <w:szCs w:val="24"/>
      <w:lang w:val="ru-RU" w:eastAsia="ru-RU"/>
    </w:rPr>
  </w:style>
  <w:style w:type="paragraph" w:customStyle="1" w:styleId="xl78">
    <w:name w:val="xl78"/>
    <w:basedOn w:val="a4"/>
    <w:rsid w:val="00953637"/>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center"/>
    </w:pPr>
    <w:rPr>
      <w:szCs w:val="24"/>
      <w:lang w:val="ru-RU" w:eastAsia="ru-RU"/>
    </w:rPr>
  </w:style>
  <w:style w:type="paragraph" w:customStyle="1" w:styleId="14">
    <w:name w:val="Абзац списка1"/>
    <w:basedOn w:val="a4"/>
    <w:qFormat/>
    <w:rsid w:val="00953637"/>
    <w:pPr>
      <w:spacing w:after="200" w:line="276" w:lineRule="auto"/>
      <w:ind w:left="720"/>
      <w:contextualSpacing/>
    </w:pPr>
    <w:rPr>
      <w:rFonts w:ascii="Calibri" w:eastAsia="Calibri" w:hAnsi="Calibri"/>
      <w:sz w:val="22"/>
      <w:szCs w:val="22"/>
      <w:lang w:val="ru-RU"/>
    </w:rPr>
  </w:style>
  <w:style w:type="character" w:customStyle="1" w:styleId="rvts0">
    <w:name w:val="rvts0"/>
    <w:rsid w:val="00953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874268">
      <w:bodyDiv w:val="1"/>
      <w:marLeft w:val="0"/>
      <w:marRight w:val="0"/>
      <w:marTop w:val="0"/>
      <w:marBottom w:val="0"/>
      <w:divBdr>
        <w:top w:val="none" w:sz="0" w:space="0" w:color="auto"/>
        <w:left w:val="none" w:sz="0" w:space="0" w:color="auto"/>
        <w:bottom w:val="none" w:sz="0" w:space="0" w:color="auto"/>
        <w:right w:val="none" w:sz="0" w:space="0" w:color="auto"/>
      </w:divBdr>
    </w:div>
    <w:div w:id="1340935425">
      <w:bodyDiv w:val="1"/>
      <w:marLeft w:val="0"/>
      <w:marRight w:val="0"/>
      <w:marTop w:val="0"/>
      <w:marBottom w:val="0"/>
      <w:divBdr>
        <w:top w:val="none" w:sz="0" w:space="0" w:color="auto"/>
        <w:left w:val="none" w:sz="0" w:space="0" w:color="auto"/>
        <w:bottom w:val="none" w:sz="0" w:space="0" w:color="auto"/>
        <w:right w:val="none" w:sz="0" w:space="0" w:color="auto"/>
      </w:divBdr>
    </w:div>
    <w:div w:id="1482230561">
      <w:bodyDiv w:val="1"/>
      <w:marLeft w:val="0"/>
      <w:marRight w:val="0"/>
      <w:marTop w:val="0"/>
      <w:marBottom w:val="0"/>
      <w:divBdr>
        <w:top w:val="none" w:sz="0" w:space="0" w:color="auto"/>
        <w:left w:val="none" w:sz="0" w:space="0" w:color="auto"/>
        <w:bottom w:val="none" w:sz="0" w:space="0" w:color="auto"/>
        <w:right w:val="none" w:sz="0" w:space="0" w:color="auto"/>
      </w:divBdr>
    </w:div>
    <w:div w:id="1614625990">
      <w:bodyDiv w:val="1"/>
      <w:marLeft w:val="0"/>
      <w:marRight w:val="0"/>
      <w:marTop w:val="0"/>
      <w:marBottom w:val="0"/>
      <w:divBdr>
        <w:top w:val="none" w:sz="0" w:space="0" w:color="auto"/>
        <w:left w:val="none" w:sz="0" w:space="0" w:color="auto"/>
        <w:bottom w:val="none" w:sz="0" w:space="0" w:color="auto"/>
        <w:right w:val="none" w:sz="0" w:space="0" w:color="auto"/>
      </w:divBdr>
    </w:div>
    <w:div w:id="201595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URL:https://zakon.rada.gov.ua/laws/show/848-19" TargetMode="External"/><Relationship Id="rId18" Type="http://schemas.openxmlformats.org/officeDocument/2006/relationships/hyperlink" Target="https://zakon.rada.gov.ua/laws/show/1341-2011-%D0%BF" TargetMode="External"/><Relationship Id="rId3" Type="http://schemas.openxmlformats.org/officeDocument/2006/relationships/styles" Target="styles.xml"/><Relationship Id="rId21" Type="http://schemas.openxmlformats.org/officeDocument/2006/relationships/hyperlink" Target="http://www.unideusto.org/tuningeu/" TargetMode="External"/><Relationship Id="rId7" Type="http://schemas.openxmlformats.org/officeDocument/2006/relationships/endnotes" Target="endnotes.xml"/><Relationship Id="rId12" Type="http://schemas.openxmlformats.org/officeDocument/2006/relationships/hyperlink" Target="http://zakon5.rada.gov.ua/laws/show/2145%20-%2019" TargetMode="External"/><Relationship Id="rId17" Type="http://schemas.openxmlformats.org/officeDocument/2006/relationships/hyperlink" Target="https://zakon.rada.gov.ua/laws/show/266-2015-%D0%BF" TargetMode="External"/><Relationship Id="rId2" Type="http://schemas.openxmlformats.org/officeDocument/2006/relationships/numbering" Target="numbering.xml"/><Relationship Id="rId16" Type="http://schemas.openxmlformats.org/officeDocument/2006/relationships/hyperlink" Target="https://zakon.rada.gov.ua/rada/show/va327609-10" TargetMode="External"/><Relationship Id="rId20" Type="http://schemas.openxmlformats.org/officeDocument/2006/relationships/hyperlink" Target="https://www.britishcouncil.org.ua/sites/default/files/standards-and-guidelines_for_qa_in_the_ehea_20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on.gov.ua/storage/app/media/vishcha-osvita/proekty%20standartiv%20vishcha%20osvita/1648.pdf" TargetMode="External"/><Relationship Id="rId23" Type="http://schemas.openxmlformats.org/officeDocument/2006/relationships/fontTable" Target="fontTable.xml"/><Relationship Id="rId10" Type="http://schemas.openxmlformats.org/officeDocument/2006/relationships/hyperlink" Target="https://snu.edu.ua/" TargetMode="External"/><Relationship Id="rId19" Type="http://schemas.openxmlformats.org/officeDocument/2006/relationships/hyperlink" Target="https://zakon.rada.gov.ua/laws/show/1187-2015-%D0%BF" TargetMode="External"/><Relationship Id="rId4" Type="http://schemas.openxmlformats.org/officeDocument/2006/relationships/settings" Target="settings.xml"/><Relationship Id="rId9" Type="http://schemas.openxmlformats.org/officeDocument/2006/relationships/hyperlink" Target="https://snu.edu.ua" TargetMode="External"/><Relationship Id="rId14" Type="http://schemas.openxmlformats.org/officeDocument/2006/relationships/hyperlink" Target="https://zakon.rada.gov.ua/laws/show/2145-19"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5B83B-1594-4564-9530-D6535F5B0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16</Pages>
  <Words>23407</Words>
  <Characters>13342</Characters>
  <Application>Microsoft Office Word</Application>
  <DocSecurity>0</DocSecurity>
  <Lines>111</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36676</CharactersWithSpaces>
  <SharedDoc>false</SharedDoc>
  <HLinks>
    <vt:vector size="12" baseType="variant">
      <vt:variant>
        <vt:i4>7995427</vt:i4>
      </vt:variant>
      <vt:variant>
        <vt:i4>3</vt:i4>
      </vt:variant>
      <vt:variant>
        <vt:i4>0</vt:i4>
      </vt:variant>
      <vt:variant>
        <vt:i4>5</vt:i4>
      </vt:variant>
      <vt:variant>
        <vt:lpwstr>https://snu.edu.ua/</vt:lpwstr>
      </vt:variant>
      <vt:variant>
        <vt:lpwstr/>
      </vt:variant>
      <vt:variant>
        <vt:i4>1441838</vt:i4>
      </vt:variant>
      <vt:variant>
        <vt:i4>0</vt:i4>
      </vt:variant>
      <vt:variant>
        <vt:i4>0</vt:i4>
      </vt:variant>
      <vt:variant>
        <vt:i4>5</vt:i4>
      </vt:variant>
      <vt:variant>
        <vt:lpwstr>https://snu.edu.ua/?page_id=6685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Ткачук Олена Геннадіївна</cp:lastModifiedBy>
  <cp:revision>93</cp:revision>
  <cp:lastPrinted>2021-10-17T17:21:00Z</cp:lastPrinted>
  <dcterms:created xsi:type="dcterms:W3CDTF">2023-12-18T09:12:00Z</dcterms:created>
  <dcterms:modified xsi:type="dcterms:W3CDTF">2024-01-29T16:09:00Z</dcterms:modified>
</cp:coreProperties>
</file>