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50" w:rsidRPr="00093A81" w:rsidRDefault="00347250" w:rsidP="00347250">
      <w:pPr>
        <w:spacing w:line="276" w:lineRule="auto"/>
        <w:jc w:val="both"/>
        <w:rPr>
          <w:sz w:val="28"/>
          <w:szCs w:val="28"/>
        </w:rPr>
      </w:pPr>
    </w:p>
    <w:p w:rsidR="00347250" w:rsidRPr="00093A81" w:rsidRDefault="00347250" w:rsidP="00347250">
      <w:pPr>
        <w:jc w:val="both"/>
        <w:rPr>
          <w:sz w:val="22"/>
        </w:rPr>
      </w:pPr>
      <w:r w:rsidRPr="00093A81">
        <w:rPr>
          <w:sz w:val="22"/>
        </w:rPr>
        <w:tab/>
      </w:r>
      <w:r w:rsidRPr="00093A81">
        <w:rPr>
          <w:sz w:val="22"/>
        </w:rPr>
        <w:tab/>
      </w:r>
      <w:r w:rsidRPr="00093A81">
        <w:rPr>
          <w:sz w:val="22"/>
        </w:rPr>
        <w:tab/>
      </w:r>
      <w:r w:rsidRPr="00093A81">
        <w:rPr>
          <w:sz w:val="22"/>
        </w:rPr>
        <w:tab/>
      </w:r>
      <w:r w:rsidRPr="00093A81">
        <w:rPr>
          <w:sz w:val="22"/>
        </w:rPr>
        <w:tab/>
      </w:r>
      <w:r w:rsidRPr="00093A81">
        <w:rPr>
          <w:sz w:val="22"/>
        </w:rPr>
        <w:tab/>
      </w:r>
      <w:r w:rsidRPr="00093A81">
        <w:rPr>
          <w:sz w:val="22"/>
        </w:rPr>
        <w:tab/>
      </w:r>
      <w:r w:rsidRPr="00093A81">
        <w:rPr>
          <w:sz w:val="22"/>
        </w:rPr>
        <w:tab/>
      </w:r>
    </w:p>
    <w:p w:rsidR="00347250" w:rsidRPr="00093A81" w:rsidRDefault="00347250" w:rsidP="00347250">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2"/>
        <w:gridCol w:w="3256"/>
        <w:gridCol w:w="3384"/>
      </w:tblGrid>
      <w:tr w:rsidR="00347250" w:rsidRPr="00093A81" w:rsidTr="001866E4">
        <w:tc>
          <w:tcPr>
            <w:tcW w:w="6368" w:type="dxa"/>
            <w:gridSpan w:val="2"/>
            <w:tcBorders>
              <w:top w:val="nil"/>
              <w:left w:val="nil"/>
              <w:bottom w:val="nil"/>
              <w:right w:val="nil"/>
            </w:tcBorders>
            <w:shd w:val="clear" w:color="auto" w:fill="auto"/>
          </w:tcPr>
          <w:p w:rsidR="00347250" w:rsidRPr="00093A81" w:rsidRDefault="00347250" w:rsidP="001866E4">
            <w:pPr>
              <w:spacing w:line="276" w:lineRule="auto"/>
              <w:jc w:val="both"/>
              <w:rPr>
                <w:szCs w:val="24"/>
              </w:rPr>
            </w:pPr>
            <w:proofErr w:type="spellStart"/>
            <w:r w:rsidRPr="00093A81">
              <w:rPr>
                <w:szCs w:val="24"/>
              </w:rPr>
              <w:t>Силабус</w:t>
            </w:r>
            <w:proofErr w:type="spellEnd"/>
            <w:r w:rsidRPr="00093A81">
              <w:rPr>
                <w:szCs w:val="24"/>
              </w:rPr>
              <w:t xml:space="preserve"> курсу:</w:t>
            </w:r>
          </w:p>
        </w:tc>
        <w:tc>
          <w:tcPr>
            <w:tcW w:w="3384" w:type="dxa"/>
            <w:vMerge w:val="restart"/>
            <w:tcBorders>
              <w:top w:val="nil"/>
              <w:left w:val="nil"/>
              <w:bottom w:val="nil"/>
              <w:right w:val="nil"/>
            </w:tcBorders>
            <w:shd w:val="clear" w:color="auto" w:fill="auto"/>
          </w:tcPr>
          <w:p w:rsidR="00347250" w:rsidRPr="00093A81" w:rsidRDefault="00347250" w:rsidP="001866E4">
            <w:pPr>
              <w:spacing w:line="276" w:lineRule="auto"/>
              <w:jc w:val="both"/>
              <w:rPr>
                <w:szCs w:val="24"/>
              </w:rPr>
            </w:pPr>
            <w:r>
              <w:rPr>
                <w:noProof/>
                <w:szCs w:val="24"/>
                <w:lang w:val="ru-RU" w:eastAsia="ru-RU"/>
              </w:rPr>
              <w:drawing>
                <wp:inline distT="0" distB="0" distL="0" distR="0" wp14:anchorId="6BFAA352" wp14:editId="095876F4">
                  <wp:extent cx="2047875" cy="1209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7867" t="9317" r="7343" b="14552"/>
                          <a:stretch>
                            <a:fillRect/>
                          </a:stretch>
                        </pic:blipFill>
                        <pic:spPr bwMode="auto">
                          <a:xfrm>
                            <a:off x="0" y="0"/>
                            <a:ext cx="2047875" cy="1209675"/>
                          </a:xfrm>
                          <a:prstGeom prst="rect">
                            <a:avLst/>
                          </a:prstGeom>
                          <a:noFill/>
                          <a:ln w="9525">
                            <a:noFill/>
                            <a:miter lim="800000"/>
                            <a:headEnd/>
                            <a:tailEnd/>
                          </a:ln>
                        </pic:spPr>
                      </pic:pic>
                    </a:graphicData>
                  </a:graphic>
                </wp:inline>
              </w:drawing>
            </w:r>
          </w:p>
        </w:tc>
      </w:tr>
      <w:tr w:rsidR="00347250" w:rsidRPr="00093A81" w:rsidTr="001866E4">
        <w:trPr>
          <w:trHeight w:val="1681"/>
        </w:trPr>
        <w:tc>
          <w:tcPr>
            <w:tcW w:w="6398" w:type="dxa"/>
            <w:gridSpan w:val="2"/>
            <w:tcBorders>
              <w:top w:val="nil"/>
              <w:left w:val="nil"/>
              <w:bottom w:val="nil"/>
              <w:right w:val="nil"/>
            </w:tcBorders>
            <w:shd w:val="clear" w:color="auto" w:fill="auto"/>
            <w:vAlign w:val="center"/>
          </w:tcPr>
          <w:p w:rsidR="00347250" w:rsidRPr="00096416" w:rsidRDefault="00347250" w:rsidP="001866E4">
            <w:pPr>
              <w:spacing w:line="276" w:lineRule="auto"/>
              <w:jc w:val="center"/>
              <w:rPr>
                <w:szCs w:val="24"/>
              </w:rPr>
            </w:pPr>
            <w:r>
              <w:rPr>
                <w:b/>
                <w:sz w:val="28"/>
                <w:szCs w:val="28"/>
                <w:lang w:val="ru-RU"/>
              </w:rPr>
              <w:t xml:space="preserve">ПСИХОЛОГІЯ </w:t>
            </w:r>
          </w:p>
        </w:tc>
        <w:tc>
          <w:tcPr>
            <w:tcW w:w="3354" w:type="dxa"/>
            <w:vMerge/>
            <w:tcBorders>
              <w:top w:val="nil"/>
              <w:left w:val="nil"/>
              <w:bottom w:val="nil"/>
              <w:right w:val="nil"/>
            </w:tcBorders>
            <w:shd w:val="clear" w:color="auto" w:fill="auto"/>
          </w:tcPr>
          <w:p w:rsidR="00347250" w:rsidRPr="00093A81" w:rsidRDefault="00347250" w:rsidP="001866E4">
            <w:pPr>
              <w:spacing w:line="276" w:lineRule="auto"/>
              <w:jc w:val="both"/>
              <w:rPr>
                <w:noProof/>
                <w:szCs w:val="24"/>
                <w:lang w:eastAsia="uk-UA"/>
              </w:rPr>
            </w:pPr>
          </w:p>
        </w:tc>
      </w:tr>
      <w:tr w:rsidR="00347250" w:rsidRPr="00093A81" w:rsidTr="001866E4">
        <w:tc>
          <w:tcPr>
            <w:tcW w:w="3120" w:type="dxa"/>
            <w:tcBorders>
              <w:top w:val="nil"/>
              <w:left w:val="nil"/>
              <w:bottom w:val="nil"/>
              <w:right w:val="nil"/>
            </w:tcBorders>
            <w:shd w:val="clear" w:color="auto" w:fill="auto"/>
            <w:vAlign w:val="center"/>
          </w:tcPr>
          <w:p w:rsidR="00347250" w:rsidRPr="00093A81" w:rsidRDefault="00347250" w:rsidP="001866E4">
            <w:pPr>
              <w:rPr>
                <w:b/>
                <w:i/>
                <w:szCs w:val="24"/>
              </w:rPr>
            </w:pPr>
            <w:r w:rsidRPr="00093A81">
              <w:rPr>
                <w:b/>
                <w:i/>
                <w:szCs w:val="24"/>
              </w:rPr>
              <w:t>Ступінь вищої освіти:</w:t>
            </w:r>
          </w:p>
        </w:tc>
        <w:tc>
          <w:tcPr>
            <w:tcW w:w="6632" w:type="dxa"/>
            <w:gridSpan w:val="2"/>
            <w:tcBorders>
              <w:top w:val="nil"/>
              <w:left w:val="nil"/>
              <w:bottom w:val="single" w:sz="4" w:space="0" w:color="auto"/>
              <w:right w:val="nil"/>
            </w:tcBorders>
            <w:shd w:val="clear" w:color="auto" w:fill="auto"/>
            <w:vAlign w:val="center"/>
          </w:tcPr>
          <w:p w:rsidR="00347250" w:rsidRPr="00093A81" w:rsidRDefault="00347250" w:rsidP="001866E4">
            <w:pPr>
              <w:spacing w:line="276" w:lineRule="auto"/>
              <w:rPr>
                <w:szCs w:val="24"/>
              </w:rPr>
            </w:pPr>
            <w:r w:rsidRPr="00093A81">
              <w:rPr>
                <w:szCs w:val="24"/>
              </w:rPr>
              <w:t>магістр</w:t>
            </w:r>
          </w:p>
        </w:tc>
      </w:tr>
      <w:tr w:rsidR="00347250" w:rsidRPr="00093A81" w:rsidTr="001866E4">
        <w:tc>
          <w:tcPr>
            <w:tcW w:w="3120" w:type="dxa"/>
            <w:tcBorders>
              <w:top w:val="nil"/>
              <w:left w:val="nil"/>
              <w:bottom w:val="nil"/>
              <w:right w:val="nil"/>
            </w:tcBorders>
            <w:shd w:val="clear" w:color="auto" w:fill="auto"/>
            <w:vAlign w:val="center"/>
          </w:tcPr>
          <w:p w:rsidR="00347250" w:rsidRPr="00093A81" w:rsidRDefault="00347250" w:rsidP="001866E4">
            <w:pPr>
              <w:rPr>
                <w:b/>
                <w:i/>
                <w:szCs w:val="24"/>
              </w:rPr>
            </w:pPr>
            <w:r w:rsidRPr="00093A81">
              <w:rPr>
                <w:b/>
                <w:i/>
                <w:szCs w:val="24"/>
              </w:rPr>
              <w:t xml:space="preserve">Спеціальність: </w:t>
            </w:r>
          </w:p>
        </w:tc>
        <w:tc>
          <w:tcPr>
            <w:tcW w:w="6632" w:type="dxa"/>
            <w:gridSpan w:val="2"/>
            <w:tcBorders>
              <w:top w:val="single" w:sz="4" w:space="0" w:color="auto"/>
              <w:left w:val="nil"/>
              <w:bottom w:val="single" w:sz="4" w:space="0" w:color="auto"/>
              <w:right w:val="nil"/>
            </w:tcBorders>
            <w:shd w:val="clear" w:color="auto" w:fill="auto"/>
            <w:vAlign w:val="center"/>
          </w:tcPr>
          <w:p w:rsidR="00347250" w:rsidRPr="002D182B" w:rsidRDefault="004A6801" w:rsidP="001866E4">
            <w:pPr>
              <w:spacing w:line="276" w:lineRule="auto"/>
              <w:rPr>
                <w:szCs w:val="24"/>
              </w:rPr>
            </w:pPr>
            <w:r>
              <w:rPr>
                <w:szCs w:val="24"/>
              </w:rPr>
              <w:t>015</w:t>
            </w:r>
          </w:p>
        </w:tc>
      </w:tr>
      <w:tr w:rsidR="00347250" w:rsidRPr="00093A81" w:rsidTr="001866E4">
        <w:tc>
          <w:tcPr>
            <w:tcW w:w="3113" w:type="dxa"/>
            <w:tcBorders>
              <w:top w:val="nil"/>
              <w:left w:val="nil"/>
              <w:bottom w:val="nil"/>
              <w:right w:val="nil"/>
            </w:tcBorders>
            <w:shd w:val="clear" w:color="auto" w:fill="auto"/>
            <w:vAlign w:val="center"/>
          </w:tcPr>
          <w:p w:rsidR="00347250" w:rsidRPr="00093A81" w:rsidRDefault="00347250" w:rsidP="001866E4">
            <w:pPr>
              <w:rPr>
                <w:b/>
                <w:i/>
                <w:szCs w:val="24"/>
              </w:rPr>
            </w:pPr>
            <w:r w:rsidRPr="00093A81">
              <w:rPr>
                <w:b/>
                <w:i/>
                <w:szCs w:val="24"/>
              </w:rPr>
              <w:t>Рік підготовки:</w:t>
            </w:r>
          </w:p>
        </w:tc>
        <w:tc>
          <w:tcPr>
            <w:tcW w:w="6639" w:type="dxa"/>
            <w:gridSpan w:val="2"/>
            <w:tcBorders>
              <w:top w:val="single" w:sz="4" w:space="0" w:color="auto"/>
              <w:left w:val="nil"/>
              <w:bottom w:val="single" w:sz="4" w:space="0" w:color="auto"/>
              <w:right w:val="nil"/>
            </w:tcBorders>
            <w:shd w:val="clear" w:color="auto" w:fill="auto"/>
            <w:vAlign w:val="center"/>
          </w:tcPr>
          <w:p w:rsidR="00347250" w:rsidRPr="00C07AD2" w:rsidRDefault="00347250" w:rsidP="001866E4">
            <w:pPr>
              <w:spacing w:line="276" w:lineRule="auto"/>
              <w:rPr>
                <w:szCs w:val="24"/>
                <w:lang w:val="ru-RU"/>
              </w:rPr>
            </w:pPr>
            <w:r w:rsidRPr="00093A81">
              <w:rPr>
                <w:szCs w:val="24"/>
              </w:rPr>
              <w:t>1</w:t>
            </w:r>
          </w:p>
        </w:tc>
      </w:tr>
      <w:tr w:rsidR="00347250" w:rsidRPr="00093A81" w:rsidTr="001866E4">
        <w:tc>
          <w:tcPr>
            <w:tcW w:w="3113" w:type="dxa"/>
            <w:tcBorders>
              <w:top w:val="nil"/>
              <w:left w:val="nil"/>
              <w:bottom w:val="nil"/>
              <w:right w:val="nil"/>
            </w:tcBorders>
            <w:shd w:val="clear" w:color="auto" w:fill="auto"/>
            <w:vAlign w:val="center"/>
          </w:tcPr>
          <w:p w:rsidR="00347250" w:rsidRPr="00093A81" w:rsidRDefault="00347250" w:rsidP="001866E4">
            <w:pPr>
              <w:rPr>
                <w:b/>
                <w:i/>
                <w:szCs w:val="24"/>
              </w:rPr>
            </w:pPr>
            <w:r w:rsidRPr="00093A81">
              <w:rPr>
                <w:b/>
                <w:i/>
                <w:szCs w:val="24"/>
              </w:rPr>
              <w:t>Семестр викладання:</w:t>
            </w:r>
          </w:p>
        </w:tc>
        <w:tc>
          <w:tcPr>
            <w:tcW w:w="6639" w:type="dxa"/>
            <w:gridSpan w:val="2"/>
            <w:tcBorders>
              <w:top w:val="single" w:sz="4" w:space="0" w:color="auto"/>
              <w:left w:val="nil"/>
              <w:bottom w:val="single" w:sz="4" w:space="0" w:color="auto"/>
              <w:right w:val="nil"/>
            </w:tcBorders>
            <w:shd w:val="clear" w:color="auto" w:fill="auto"/>
            <w:vAlign w:val="center"/>
          </w:tcPr>
          <w:p w:rsidR="00347250" w:rsidRPr="004A6801" w:rsidRDefault="004A6801" w:rsidP="001866E4">
            <w:pPr>
              <w:spacing w:line="276" w:lineRule="auto"/>
              <w:rPr>
                <w:szCs w:val="24"/>
              </w:rPr>
            </w:pPr>
            <w:r>
              <w:rPr>
                <w:szCs w:val="24"/>
              </w:rPr>
              <w:t>осінній</w:t>
            </w:r>
          </w:p>
        </w:tc>
      </w:tr>
      <w:tr w:rsidR="00347250" w:rsidRPr="00093A81" w:rsidTr="001866E4">
        <w:tc>
          <w:tcPr>
            <w:tcW w:w="3113" w:type="dxa"/>
            <w:tcBorders>
              <w:top w:val="nil"/>
              <w:left w:val="nil"/>
              <w:bottom w:val="nil"/>
              <w:right w:val="nil"/>
            </w:tcBorders>
            <w:shd w:val="clear" w:color="auto" w:fill="auto"/>
            <w:vAlign w:val="center"/>
          </w:tcPr>
          <w:p w:rsidR="00347250" w:rsidRPr="00093A81" w:rsidRDefault="00347250" w:rsidP="001866E4">
            <w:pPr>
              <w:rPr>
                <w:b/>
                <w:i/>
                <w:szCs w:val="24"/>
              </w:rPr>
            </w:pPr>
            <w:r w:rsidRPr="00093A81">
              <w:rPr>
                <w:b/>
                <w:i/>
                <w:szCs w:val="24"/>
              </w:rPr>
              <w:t>Кількість кредитів ЄКТС:</w:t>
            </w:r>
          </w:p>
        </w:tc>
        <w:tc>
          <w:tcPr>
            <w:tcW w:w="6639" w:type="dxa"/>
            <w:gridSpan w:val="2"/>
            <w:tcBorders>
              <w:top w:val="single" w:sz="4" w:space="0" w:color="auto"/>
              <w:left w:val="nil"/>
              <w:bottom w:val="single" w:sz="4" w:space="0" w:color="auto"/>
              <w:right w:val="nil"/>
            </w:tcBorders>
            <w:shd w:val="clear" w:color="auto" w:fill="auto"/>
            <w:vAlign w:val="center"/>
          </w:tcPr>
          <w:p w:rsidR="00347250" w:rsidRPr="00805681" w:rsidRDefault="00805681" w:rsidP="001866E4">
            <w:pPr>
              <w:spacing w:line="276" w:lineRule="auto"/>
              <w:rPr>
                <w:szCs w:val="24"/>
              </w:rPr>
            </w:pPr>
            <w:r w:rsidRPr="00805681">
              <w:rPr>
                <w:szCs w:val="24"/>
              </w:rPr>
              <w:t>4</w:t>
            </w:r>
          </w:p>
        </w:tc>
      </w:tr>
      <w:tr w:rsidR="00347250" w:rsidRPr="00093A81" w:rsidTr="001866E4">
        <w:tc>
          <w:tcPr>
            <w:tcW w:w="3113" w:type="dxa"/>
            <w:tcBorders>
              <w:top w:val="nil"/>
              <w:left w:val="nil"/>
              <w:bottom w:val="nil"/>
              <w:right w:val="nil"/>
            </w:tcBorders>
            <w:shd w:val="clear" w:color="auto" w:fill="auto"/>
            <w:vAlign w:val="center"/>
          </w:tcPr>
          <w:p w:rsidR="00347250" w:rsidRPr="00093A81" w:rsidRDefault="00347250" w:rsidP="001866E4">
            <w:pPr>
              <w:rPr>
                <w:b/>
                <w:i/>
                <w:szCs w:val="24"/>
              </w:rPr>
            </w:pPr>
            <w:r w:rsidRPr="00093A81">
              <w:rPr>
                <w:b/>
                <w:i/>
                <w:szCs w:val="24"/>
              </w:rPr>
              <w:t>Мова(-и) викладання:</w:t>
            </w:r>
          </w:p>
        </w:tc>
        <w:tc>
          <w:tcPr>
            <w:tcW w:w="6639" w:type="dxa"/>
            <w:gridSpan w:val="2"/>
            <w:tcBorders>
              <w:top w:val="single" w:sz="4" w:space="0" w:color="auto"/>
              <w:left w:val="nil"/>
              <w:bottom w:val="single" w:sz="4" w:space="0" w:color="auto"/>
              <w:right w:val="nil"/>
            </w:tcBorders>
            <w:shd w:val="clear" w:color="auto" w:fill="auto"/>
            <w:vAlign w:val="center"/>
          </w:tcPr>
          <w:p w:rsidR="00347250" w:rsidRPr="00093A81" w:rsidRDefault="00347250" w:rsidP="001866E4">
            <w:pPr>
              <w:spacing w:line="276" w:lineRule="auto"/>
              <w:rPr>
                <w:szCs w:val="24"/>
              </w:rPr>
            </w:pPr>
            <w:r w:rsidRPr="00093A81">
              <w:rPr>
                <w:szCs w:val="24"/>
              </w:rPr>
              <w:t>українська</w:t>
            </w:r>
          </w:p>
        </w:tc>
      </w:tr>
      <w:tr w:rsidR="00347250" w:rsidRPr="00093A81" w:rsidTr="001866E4">
        <w:tc>
          <w:tcPr>
            <w:tcW w:w="3113" w:type="dxa"/>
            <w:tcBorders>
              <w:top w:val="nil"/>
              <w:left w:val="nil"/>
              <w:bottom w:val="nil"/>
              <w:right w:val="nil"/>
            </w:tcBorders>
            <w:shd w:val="clear" w:color="auto" w:fill="auto"/>
            <w:vAlign w:val="center"/>
          </w:tcPr>
          <w:p w:rsidR="00347250" w:rsidRPr="00093A81" w:rsidRDefault="00347250" w:rsidP="001866E4">
            <w:pPr>
              <w:rPr>
                <w:b/>
                <w:i/>
                <w:szCs w:val="24"/>
              </w:rPr>
            </w:pPr>
            <w:r w:rsidRPr="00093A81">
              <w:rPr>
                <w:b/>
                <w:i/>
                <w:szCs w:val="24"/>
              </w:rPr>
              <w:t>Вид семестрового контролю</w:t>
            </w:r>
          </w:p>
        </w:tc>
        <w:tc>
          <w:tcPr>
            <w:tcW w:w="6639" w:type="dxa"/>
            <w:gridSpan w:val="2"/>
            <w:tcBorders>
              <w:top w:val="single" w:sz="4" w:space="0" w:color="auto"/>
              <w:left w:val="nil"/>
              <w:bottom w:val="single" w:sz="4" w:space="0" w:color="auto"/>
              <w:right w:val="nil"/>
            </w:tcBorders>
            <w:shd w:val="clear" w:color="auto" w:fill="auto"/>
            <w:vAlign w:val="bottom"/>
          </w:tcPr>
          <w:p w:rsidR="00347250" w:rsidRPr="00093A81" w:rsidRDefault="00347250" w:rsidP="001866E4">
            <w:pPr>
              <w:spacing w:line="276" w:lineRule="auto"/>
              <w:rPr>
                <w:szCs w:val="24"/>
              </w:rPr>
            </w:pPr>
            <w:r>
              <w:rPr>
                <w:szCs w:val="24"/>
              </w:rPr>
              <w:t>залік</w:t>
            </w:r>
          </w:p>
        </w:tc>
      </w:tr>
    </w:tbl>
    <w:p w:rsidR="00347250" w:rsidRPr="00093A81" w:rsidRDefault="00347250" w:rsidP="00347250">
      <w:pPr>
        <w:jc w:val="both"/>
        <w:rPr>
          <w:sz w:val="22"/>
        </w:rPr>
      </w:pPr>
    </w:p>
    <w:p w:rsidR="00347250" w:rsidRPr="00A15606" w:rsidRDefault="00347250" w:rsidP="00347250">
      <w:pPr>
        <w:jc w:val="both"/>
        <w:rPr>
          <w:sz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9"/>
        <w:gridCol w:w="274"/>
        <w:gridCol w:w="2077"/>
        <w:gridCol w:w="274"/>
        <w:gridCol w:w="1335"/>
        <w:gridCol w:w="714"/>
        <w:gridCol w:w="273"/>
        <w:gridCol w:w="2059"/>
      </w:tblGrid>
      <w:tr w:rsidR="00347250" w:rsidRPr="00093A81" w:rsidTr="001866E4">
        <w:tc>
          <w:tcPr>
            <w:tcW w:w="6509" w:type="dxa"/>
            <w:gridSpan w:val="5"/>
            <w:tcBorders>
              <w:top w:val="nil"/>
              <w:left w:val="nil"/>
              <w:bottom w:val="nil"/>
              <w:right w:val="nil"/>
            </w:tcBorders>
            <w:shd w:val="clear" w:color="auto" w:fill="auto"/>
          </w:tcPr>
          <w:p w:rsidR="00347250" w:rsidRPr="00093A81" w:rsidRDefault="00347250" w:rsidP="001866E4">
            <w:pPr>
              <w:jc w:val="both"/>
              <w:rPr>
                <w:szCs w:val="24"/>
              </w:rPr>
            </w:pPr>
            <w:r w:rsidRPr="00093A81">
              <w:rPr>
                <w:b/>
                <w:i/>
                <w:szCs w:val="24"/>
              </w:rPr>
              <w:t>Автор курсу та лектор:</w:t>
            </w:r>
          </w:p>
        </w:tc>
        <w:tc>
          <w:tcPr>
            <w:tcW w:w="3046" w:type="dxa"/>
            <w:gridSpan w:val="3"/>
            <w:tcBorders>
              <w:top w:val="nil"/>
              <w:left w:val="nil"/>
              <w:bottom w:val="nil"/>
              <w:right w:val="nil"/>
            </w:tcBorders>
            <w:shd w:val="clear" w:color="auto" w:fill="auto"/>
          </w:tcPr>
          <w:p w:rsidR="00347250" w:rsidRPr="00093A81" w:rsidRDefault="00347250" w:rsidP="001866E4">
            <w:pPr>
              <w:spacing w:line="276" w:lineRule="auto"/>
              <w:jc w:val="both"/>
              <w:rPr>
                <w:szCs w:val="24"/>
              </w:rPr>
            </w:pPr>
          </w:p>
        </w:tc>
      </w:tr>
      <w:tr w:rsidR="00347250" w:rsidRPr="00093A81" w:rsidTr="001866E4">
        <w:tc>
          <w:tcPr>
            <w:tcW w:w="9555" w:type="dxa"/>
            <w:gridSpan w:val="8"/>
            <w:tcBorders>
              <w:top w:val="nil"/>
              <w:left w:val="nil"/>
              <w:bottom w:val="single" w:sz="4" w:space="0" w:color="auto"/>
              <w:right w:val="nil"/>
            </w:tcBorders>
            <w:shd w:val="clear" w:color="auto" w:fill="auto"/>
            <w:vAlign w:val="center"/>
          </w:tcPr>
          <w:p w:rsidR="00347250" w:rsidRPr="00093A81" w:rsidRDefault="00347250" w:rsidP="001866E4">
            <w:pPr>
              <w:spacing w:line="276" w:lineRule="auto"/>
              <w:jc w:val="center"/>
              <w:rPr>
                <w:szCs w:val="24"/>
              </w:rPr>
            </w:pPr>
            <w:proofErr w:type="spellStart"/>
            <w:r>
              <w:rPr>
                <w:szCs w:val="24"/>
              </w:rPr>
              <w:t>д.пс.н</w:t>
            </w:r>
            <w:proofErr w:type="spellEnd"/>
            <w:r>
              <w:rPr>
                <w:szCs w:val="24"/>
              </w:rPr>
              <w:t xml:space="preserve">., </w:t>
            </w:r>
            <w:proofErr w:type="spellStart"/>
            <w:r>
              <w:rPr>
                <w:szCs w:val="24"/>
                <w:lang w:val="ru-RU"/>
              </w:rPr>
              <w:t>проф</w:t>
            </w:r>
            <w:proofErr w:type="spellEnd"/>
            <w:r w:rsidRPr="00093A81">
              <w:rPr>
                <w:szCs w:val="24"/>
              </w:rPr>
              <w:t xml:space="preserve">., </w:t>
            </w:r>
            <w:r>
              <w:rPr>
                <w:szCs w:val="24"/>
              </w:rPr>
              <w:t>Антоненко Т.Л.</w:t>
            </w:r>
          </w:p>
        </w:tc>
      </w:tr>
      <w:tr w:rsidR="00347250" w:rsidRPr="00093A81" w:rsidTr="001866E4">
        <w:tc>
          <w:tcPr>
            <w:tcW w:w="9555" w:type="dxa"/>
            <w:gridSpan w:val="8"/>
            <w:tcBorders>
              <w:top w:val="single" w:sz="4" w:space="0" w:color="auto"/>
              <w:left w:val="nil"/>
              <w:bottom w:val="nil"/>
              <w:right w:val="nil"/>
            </w:tcBorders>
            <w:shd w:val="clear" w:color="auto" w:fill="auto"/>
          </w:tcPr>
          <w:p w:rsidR="00347250" w:rsidRPr="00093A81" w:rsidRDefault="00347250" w:rsidP="001866E4">
            <w:pPr>
              <w:spacing w:line="276" w:lineRule="auto"/>
              <w:jc w:val="center"/>
              <w:rPr>
                <w:sz w:val="16"/>
                <w:szCs w:val="16"/>
              </w:rPr>
            </w:pPr>
            <w:r w:rsidRPr="00093A81">
              <w:rPr>
                <w:sz w:val="16"/>
                <w:szCs w:val="16"/>
              </w:rPr>
              <w:t>вчений ступінь, вчене звання, прізвище, ім’я та по-батькові</w:t>
            </w:r>
          </w:p>
        </w:tc>
      </w:tr>
      <w:tr w:rsidR="00347250" w:rsidRPr="00093A81" w:rsidTr="001866E4">
        <w:tc>
          <w:tcPr>
            <w:tcW w:w="9555" w:type="dxa"/>
            <w:gridSpan w:val="8"/>
            <w:tcBorders>
              <w:top w:val="nil"/>
              <w:left w:val="nil"/>
              <w:bottom w:val="single" w:sz="4" w:space="0" w:color="auto"/>
              <w:right w:val="nil"/>
            </w:tcBorders>
            <w:shd w:val="clear" w:color="auto" w:fill="auto"/>
          </w:tcPr>
          <w:p w:rsidR="00347250" w:rsidRPr="00093A81" w:rsidRDefault="00347250" w:rsidP="001866E4">
            <w:pPr>
              <w:spacing w:line="276" w:lineRule="auto"/>
              <w:jc w:val="center"/>
              <w:rPr>
                <w:szCs w:val="24"/>
              </w:rPr>
            </w:pPr>
            <w:r>
              <w:rPr>
                <w:szCs w:val="24"/>
              </w:rPr>
              <w:t xml:space="preserve">професор </w:t>
            </w:r>
            <w:r w:rsidRPr="00093A81">
              <w:rPr>
                <w:szCs w:val="24"/>
              </w:rPr>
              <w:t xml:space="preserve">кафедри </w:t>
            </w:r>
            <w:r>
              <w:rPr>
                <w:szCs w:val="24"/>
              </w:rPr>
              <w:t>педагогіки</w:t>
            </w:r>
          </w:p>
        </w:tc>
      </w:tr>
      <w:tr w:rsidR="00347250" w:rsidRPr="00093A81" w:rsidTr="001866E4">
        <w:tc>
          <w:tcPr>
            <w:tcW w:w="9555" w:type="dxa"/>
            <w:gridSpan w:val="8"/>
            <w:tcBorders>
              <w:top w:val="single" w:sz="4" w:space="0" w:color="auto"/>
              <w:left w:val="nil"/>
              <w:bottom w:val="nil"/>
              <w:right w:val="nil"/>
            </w:tcBorders>
            <w:shd w:val="clear" w:color="auto" w:fill="auto"/>
          </w:tcPr>
          <w:p w:rsidR="00347250" w:rsidRPr="00093A81" w:rsidRDefault="00347250" w:rsidP="001866E4">
            <w:pPr>
              <w:spacing w:line="276" w:lineRule="auto"/>
              <w:jc w:val="center"/>
              <w:rPr>
                <w:sz w:val="16"/>
                <w:szCs w:val="16"/>
              </w:rPr>
            </w:pPr>
            <w:r w:rsidRPr="00093A81">
              <w:rPr>
                <w:sz w:val="16"/>
                <w:szCs w:val="16"/>
              </w:rPr>
              <w:t>посада</w:t>
            </w:r>
          </w:p>
        </w:tc>
      </w:tr>
      <w:tr w:rsidR="00347250" w:rsidRPr="00093A81" w:rsidTr="001866E4">
        <w:tc>
          <w:tcPr>
            <w:tcW w:w="2549" w:type="dxa"/>
            <w:tcBorders>
              <w:top w:val="nil"/>
              <w:left w:val="nil"/>
              <w:bottom w:val="single" w:sz="4" w:space="0" w:color="auto"/>
              <w:right w:val="nil"/>
            </w:tcBorders>
            <w:shd w:val="clear" w:color="auto" w:fill="auto"/>
          </w:tcPr>
          <w:p w:rsidR="00347250" w:rsidRPr="00C07AD2" w:rsidRDefault="00347250" w:rsidP="001866E4">
            <w:pPr>
              <w:jc w:val="center"/>
              <w:rPr>
                <w:szCs w:val="24"/>
                <w:lang w:val="ru-RU"/>
              </w:rPr>
            </w:pPr>
            <w:proofErr w:type="spellStart"/>
            <w:r>
              <w:rPr>
                <w:szCs w:val="24"/>
                <w:lang w:val="en-US"/>
              </w:rPr>
              <w:t>tl</w:t>
            </w:r>
            <w:proofErr w:type="spellEnd"/>
            <w:r w:rsidRPr="00C07AD2">
              <w:rPr>
                <w:szCs w:val="24"/>
                <w:lang w:val="ru-RU"/>
              </w:rPr>
              <w:t>.</w:t>
            </w:r>
            <w:proofErr w:type="spellStart"/>
            <w:r>
              <w:rPr>
                <w:szCs w:val="24"/>
                <w:lang w:val="en-US"/>
              </w:rPr>
              <w:t>antonenko</w:t>
            </w:r>
            <w:proofErr w:type="spellEnd"/>
            <w:r w:rsidRPr="00C07AD2">
              <w:rPr>
                <w:szCs w:val="24"/>
                <w:lang w:val="ru-RU"/>
              </w:rPr>
              <w:t>@</w:t>
            </w:r>
            <w:proofErr w:type="spellStart"/>
            <w:r>
              <w:rPr>
                <w:szCs w:val="24"/>
                <w:lang w:val="en-US"/>
              </w:rPr>
              <w:t>gmail</w:t>
            </w:r>
            <w:proofErr w:type="spellEnd"/>
            <w:r w:rsidRPr="00C07AD2">
              <w:rPr>
                <w:szCs w:val="24"/>
                <w:lang w:val="ru-RU"/>
              </w:rPr>
              <w:t>.</w:t>
            </w:r>
            <w:r>
              <w:rPr>
                <w:szCs w:val="24"/>
                <w:lang w:val="en-US"/>
              </w:rPr>
              <w:t>com</w:t>
            </w:r>
          </w:p>
        </w:tc>
        <w:tc>
          <w:tcPr>
            <w:tcW w:w="274" w:type="dxa"/>
            <w:tcBorders>
              <w:top w:val="nil"/>
              <w:left w:val="nil"/>
              <w:bottom w:val="nil"/>
              <w:right w:val="nil"/>
            </w:tcBorders>
            <w:shd w:val="clear" w:color="auto" w:fill="auto"/>
            <w:vAlign w:val="bottom"/>
          </w:tcPr>
          <w:p w:rsidR="00347250" w:rsidRPr="00093A81" w:rsidRDefault="00347250" w:rsidP="001866E4">
            <w:pPr>
              <w:jc w:val="center"/>
              <w:rPr>
                <w:szCs w:val="24"/>
              </w:rPr>
            </w:pPr>
          </w:p>
        </w:tc>
        <w:tc>
          <w:tcPr>
            <w:tcW w:w="2077" w:type="dxa"/>
            <w:tcBorders>
              <w:top w:val="nil"/>
              <w:left w:val="nil"/>
              <w:bottom w:val="single" w:sz="4" w:space="0" w:color="auto"/>
              <w:right w:val="nil"/>
            </w:tcBorders>
            <w:shd w:val="clear" w:color="auto" w:fill="auto"/>
            <w:vAlign w:val="bottom"/>
          </w:tcPr>
          <w:p w:rsidR="00347250" w:rsidRPr="00093A81" w:rsidRDefault="00347250" w:rsidP="001866E4">
            <w:pPr>
              <w:jc w:val="center"/>
              <w:rPr>
                <w:szCs w:val="24"/>
                <w:lang w:val="en-US"/>
              </w:rPr>
            </w:pPr>
            <w:r w:rsidRPr="00C07AD2">
              <w:rPr>
                <w:szCs w:val="24"/>
                <w:lang w:val="ru-RU"/>
              </w:rPr>
              <w:t>+38-</w:t>
            </w:r>
            <w:r>
              <w:rPr>
                <w:szCs w:val="24"/>
                <w:lang w:val="en-US"/>
              </w:rPr>
              <w:t>0990520513</w:t>
            </w:r>
          </w:p>
        </w:tc>
        <w:tc>
          <w:tcPr>
            <w:tcW w:w="274" w:type="dxa"/>
            <w:tcBorders>
              <w:top w:val="nil"/>
              <w:left w:val="nil"/>
              <w:bottom w:val="nil"/>
              <w:right w:val="nil"/>
            </w:tcBorders>
            <w:shd w:val="clear" w:color="auto" w:fill="auto"/>
            <w:vAlign w:val="bottom"/>
          </w:tcPr>
          <w:p w:rsidR="00347250" w:rsidRPr="00093A81" w:rsidRDefault="00347250" w:rsidP="001866E4">
            <w:pPr>
              <w:jc w:val="center"/>
              <w:rPr>
                <w:szCs w:val="24"/>
              </w:rPr>
            </w:pPr>
          </w:p>
        </w:tc>
        <w:tc>
          <w:tcPr>
            <w:tcW w:w="2049" w:type="dxa"/>
            <w:gridSpan w:val="2"/>
            <w:tcBorders>
              <w:top w:val="nil"/>
              <w:left w:val="nil"/>
              <w:bottom w:val="single" w:sz="4" w:space="0" w:color="auto"/>
              <w:right w:val="nil"/>
            </w:tcBorders>
            <w:shd w:val="clear" w:color="auto" w:fill="auto"/>
            <w:vAlign w:val="bottom"/>
          </w:tcPr>
          <w:p w:rsidR="00347250" w:rsidRPr="00C07AD2" w:rsidRDefault="00347250" w:rsidP="001866E4">
            <w:pPr>
              <w:spacing w:line="276" w:lineRule="auto"/>
              <w:jc w:val="center"/>
              <w:rPr>
                <w:color w:val="FF0000"/>
                <w:szCs w:val="24"/>
                <w:lang w:val="ru-RU"/>
              </w:rPr>
            </w:pPr>
          </w:p>
        </w:tc>
        <w:tc>
          <w:tcPr>
            <w:tcW w:w="273" w:type="dxa"/>
            <w:tcBorders>
              <w:top w:val="nil"/>
              <w:left w:val="nil"/>
              <w:bottom w:val="nil"/>
              <w:right w:val="nil"/>
            </w:tcBorders>
            <w:shd w:val="clear" w:color="auto" w:fill="auto"/>
            <w:vAlign w:val="bottom"/>
          </w:tcPr>
          <w:p w:rsidR="00347250" w:rsidRPr="00093A81" w:rsidRDefault="00347250" w:rsidP="001866E4">
            <w:pPr>
              <w:spacing w:line="276" w:lineRule="auto"/>
              <w:jc w:val="center"/>
              <w:rPr>
                <w:szCs w:val="24"/>
              </w:rPr>
            </w:pPr>
          </w:p>
        </w:tc>
        <w:tc>
          <w:tcPr>
            <w:tcW w:w="2059" w:type="dxa"/>
            <w:tcBorders>
              <w:top w:val="nil"/>
              <w:left w:val="nil"/>
              <w:bottom w:val="single" w:sz="4" w:space="0" w:color="auto"/>
              <w:right w:val="nil"/>
            </w:tcBorders>
            <w:shd w:val="clear" w:color="auto" w:fill="auto"/>
            <w:vAlign w:val="bottom"/>
          </w:tcPr>
          <w:p w:rsidR="00347250" w:rsidRPr="00C07AD2" w:rsidRDefault="00347250" w:rsidP="001866E4">
            <w:pPr>
              <w:spacing w:line="276" w:lineRule="auto"/>
              <w:jc w:val="center"/>
              <w:rPr>
                <w:szCs w:val="24"/>
              </w:rPr>
            </w:pPr>
            <w:r w:rsidRPr="00C07AD2">
              <w:rPr>
                <w:szCs w:val="24"/>
              </w:rPr>
              <w:t>за розкладом</w:t>
            </w:r>
          </w:p>
        </w:tc>
      </w:tr>
      <w:tr w:rsidR="00347250" w:rsidRPr="00093A81" w:rsidTr="001866E4">
        <w:tc>
          <w:tcPr>
            <w:tcW w:w="2549" w:type="dxa"/>
            <w:tcBorders>
              <w:top w:val="single" w:sz="4" w:space="0" w:color="auto"/>
              <w:left w:val="nil"/>
              <w:bottom w:val="nil"/>
              <w:right w:val="nil"/>
            </w:tcBorders>
            <w:shd w:val="clear" w:color="auto" w:fill="auto"/>
          </w:tcPr>
          <w:p w:rsidR="00347250" w:rsidRPr="00093A81" w:rsidRDefault="00347250" w:rsidP="001866E4">
            <w:pPr>
              <w:jc w:val="center"/>
              <w:rPr>
                <w:sz w:val="16"/>
                <w:szCs w:val="16"/>
              </w:rPr>
            </w:pPr>
            <w:r w:rsidRPr="00093A81">
              <w:rPr>
                <w:sz w:val="16"/>
                <w:szCs w:val="16"/>
              </w:rPr>
              <w:t>електронна адреса</w:t>
            </w:r>
          </w:p>
        </w:tc>
        <w:tc>
          <w:tcPr>
            <w:tcW w:w="274" w:type="dxa"/>
            <w:tcBorders>
              <w:top w:val="nil"/>
              <w:left w:val="nil"/>
              <w:bottom w:val="nil"/>
              <w:right w:val="nil"/>
            </w:tcBorders>
            <w:shd w:val="clear" w:color="auto" w:fill="auto"/>
          </w:tcPr>
          <w:p w:rsidR="00347250" w:rsidRPr="00093A81" w:rsidRDefault="00347250" w:rsidP="001866E4">
            <w:pPr>
              <w:jc w:val="center"/>
              <w:rPr>
                <w:sz w:val="16"/>
                <w:szCs w:val="16"/>
              </w:rPr>
            </w:pPr>
          </w:p>
        </w:tc>
        <w:tc>
          <w:tcPr>
            <w:tcW w:w="2077" w:type="dxa"/>
            <w:tcBorders>
              <w:top w:val="single" w:sz="4" w:space="0" w:color="auto"/>
              <w:left w:val="nil"/>
              <w:bottom w:val="nil"/>
              <w:right w:val="nil"/>
            </w:tcBorders>
            <w:shd w:val="clear" w:color="auto" w:fill="auto"/>
          </w:tcPr>
          <w:p w:rsidR="00347250" w:rsidRPr="00093A81" w:rsidRDefault="00347250" w:rsidP="001866E4">
            <w:pPr>
              <w:jc w:val="center"/>
              <w:rPr>
                <w:sz w:val="16"/>
                <w:szCs w:val="16"/>
              </w:rPr>
            </w:pPr>
            <w:r w:rsidRPr="00093A81">
              <w:rPr>
                <w:sz w:val="16"/>
                <w:szCs w:val="16"/>
              </w:rPr>
              <w:t>телефон</w:t>
            </w:r>
          </w:p>
        </w:tc>
        <w:tc>
          <w:tcPr>
            <w:tcW w:w="274" w:type="dxa"/>
            <w:tcBorders>
              <w:top w:val="nil"/>
              <w:left w:val="nil"/>
              <w:bottom w:val="nil"/>
              <w:right w:val="nil"/>
            </w:tcBorders>
            <w:shd w:val="clear" w:color="auto" w:fill="auto"/>
          </w:tcPr>
          <w:p w:rsidR="00347250" w:rsidRPr="00093A81" w:rsidRDefault="00347250" w:rsidP="001866E4">
            <w:pPr>
              <w:jc w:val="center"/>
              <w:rPr>
                <w:sz w:val="16"/>
                <w:szCs w:val="16"/>
              </w:rPr>
            </w:pPr>
          </w:p>
        </w:tc>
        <w:tc>
          <w:tcPr>
            <w:tcW w:w="2049" w:type="dxa"/>
            <w:gridSpan w:val="2"/>
            <w:tcBorders>
              <w:top w:val="single" w:sz="4" w:space="0" w:color="auto"/>
              <w:left w:val="nil"/>
              <w:bottom w:val="nil"/>
              <w:right w:val="nil"/>
            </w:tcBorders>
            <w:shd w:val="clear" w:color="auto" w:fill="auto"/>
          </w:tcPr>
          <w:p w:rsidR="00347250" w:rsidRPr="00093A81" w:rsidRDefault="00347250" w:rsidP="001866E4">
            <w:pPr>
              <w:spacing w:line="276" w:lineRule="auto"/>
              <w:jc w:val="center"/>
              <w:rPr>
                <w:sz w:val="16"/>
                <w:szCs w:val="16"/>
              </w:rPr>
            </w:pPr>
            <w:proofErr w:type="spellStart"/>
            <w:r w:rsidRPr="00093A81">
              <w:rPr>
                <w:sz w:val="16"/>
                <w:szCs w:val="16"/>
              </w:rPr>
              <w:t>месенджер</w:t>
            </w:r>
            <w:proofErr w:type="spellEnd"/>
          </w:p>
        </w:tc>
        <w:tc>
          <w:tcPr>
            <w:tcW w:w="273" w:type="dxa"/>
            <w:tcBorders>
              <w:top w:val="nil"/>
              <w:left w:val="nil"/>
              <w:bottom w:val="nil"/>
              <w:right w:val="nil"/>
            </w:tcBorders>
            <w:shd w:val="clear" w:color="auto" w:fill="auto"/>
          </w:tcPr>
          <w:p w:rsidR="00347250" w:rsidRPr="00093A81" w:rsidRDefault="00347250" w:rsidP="001866E4">
            <w:pPr>
              <w:spacing w:line="276" w:lineRule="auto"/>
              <w:jc w:val="center"/>
              <w:rPr>
                <w:sz w:val="16"/>
                <w:szCs w:val="16"/>
              </w:rPr>
            </w:pPr>
          </w:p>
        </w:tc>
        <w:tc>
          <w:tcPr>
            <w:tcW w:w="2059" w:type="dxa"/>
            <w:tcBorders>
              <w:top w:val="single" w:sz="4" w:space="0" w:color="auto"/>
              <w:left w:val="nil"/>
              <w:bottom w:val="nil"/>
              <w:right w:val="nil"/>
            </w:tcBorders>
            <w:shd w:val="clear" w:color="auto" w:fill="auto"/>
          </w:tcPr>
          <w:p w:rsidR="00347250" w:rsidRPr="00093A81" w:rsidRDefault="00347250" w:rsidP="001866E4">
            <w:pPr>
              <w:spacing w:line="276" w:lineRule="auto"/>
              <w:jc w:val="center"/>
              <w:rPr>
                <w:sz w:val="16"/>
                <w:szCs w:val="16"/>
              </w:rPr>
            </w:pPr>
            <w:r w:rsidRPr="00093A81">
              <w:rPr>
                <w:sz w:val="16"/>
                <w:szCs w:val="16"/>
              </w:rPr>
              <w:t>консультації</w:t>
            </w:r>
          </w:p>
        </w:tc>
      </w:tr>
    </w:tbl>
    <w:p w:rsidR="00347250" w:rsidRPr="00A15606" w:rsidRDefault="00347250" w:rsidP="00347250">
      <w:pPr>
        <w:jc w:val="both"/>
        <w:rPr>
          <w:sz w:val="22"/>
          <w:lang w:val="ru-RU"/>
        </w:rPr>
      </w:pPr>
    </w:p>
    <w:p w:rsidR="00347250" w:rsidRPr="00093A81" w:rsidRDefault="00347250" w:rsidP="00347250">
      <w:pPr>
        <w:jc w:val="center"/>
        <w:rPr>
          <w:szCs w:val="24"/>
        </w:rPr>
      </w:pPr>
      <w:r w:rsidRPr="00093A81">
        <w:rPr>
          <w:b/>
          <w:szCs w:val="24"/>
        </w:rPr>
        <w:t>Анотація навчального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92"/>
        <w:gridCol w:w="6860"/>
      </w:tblGrid>
      <w:tr w:rsidR="00347250" w:rsidRPr="00093A81" w:rsidTr="001866E4">
        <w:tc>
          <w:tcPr>
            <w:tcW w:w="2892" w:type="dxa"/>
            <w:tcBorders>
              <w:top w:val="nil"/>
              <w:left w:val="nil"/>
              <w:bottom w:val="nil"/>
              <w:right w:val="nil"/>
            </w:tcBorders>
            <w:shd w:val="clear" w:color="auto" w:fill="auto"/>
          </w:tcPr>
          <w:p w:rsidR="00347250" w:rsidRPr="00093A81" w:rsidRDefault="00347250" w:rsidP="001866E4">
            <w:pPr>
              <w:rPr>
                <w:b/>
                <w:i/>
                <w:szCs w:val="24"/>
              </w:rPr>
            </w:pPr>
            <w:r w:rsidRPr="00093A81">
              <w:rPr>
                <w:b/>
                <w:i/>
                <w:szCs w:val="24"/>
              </w:rPr>
              <w:t>Цілі вивчення курсу:</w:t>
            </w:r>
          </w:p>
        </w:tc>
        <w:tc>
          <w:tcPr>
            <w:tcW w:w="6860" w:type="dxa"/>
            <w:tcBorders>
              <w:top w:val="nil"/>
              <w:left w:val="nil"/>
              <w:bottom w:val="nil"/>
              <w:right w:val="nil"/>
            </w:tcBorders>
            <w:shd w:val="clear" w:color="auto" w:fill="auto"/>
          </w:tcPr>
          <w:p w:rsidR="004A6801" w:rsidRDefault="004A6801" w:rsidP="001866E4">
            <w:pPr>
              <w:shd w:val="clear" w:color="auto" w:fill="FFFFFF"/>
              <w:ind w:left="3" w:firstLine="791"/>
              <w:jc w:val="both"/>
            </w:pPr>
          </w:p>
          <w:p w:rsidR="004A6801" w:rsidRPr="00B4598C" w:rsidRDefault="004A6801" w:rsidP="004A6801">
            <w:pPr>
              <w:pStyle w:val="ac"/>
              <w:tabs>
                <w:tab w:val="left" w:pos="720"/>
              </w:tabs>
              <w:ind w:firstLine="708"/>
              <w:jc w:val="both"/>
              <w:rPr>
                <w:szCs w:val="24"/>
              </w:rPr>
            </w:pPr>
            <w:r w:rsidRPr="00B4598C">
              <w:rPr>
                <w:szCs w:val="24"/>
              </w:rPr>
              <w:t xml:space="preserve">Метою викладання дисципліни є </w:t>
            </w:r>
            <w:r w:rsidRPr="006B473B">
              <w:rPr>
                <w:szCs w:val="24"/>
              </w:rPr>
              <w:t xml:space="preserve">підвищення рівня психолого-педагогічної компетентності майбутніх </w:t>
            </w:r>
            <w:r>
              <w:rPr>
                <w:szCs w:val="24"/>
              </w:rPr>
              <w:t>фахівців; сприяння їх</w:t>
            </w:r>
            <w:r w:rsidRPr="006B473B">
              <w:rPr>
                <w:szCs w:val="24"/>
              </w:rPr>
              <w:t xml:space="preserve"> особистісн</w:t>
            </w:r>
            <w:r>
              <w:rPr>
                <w:szCs w:val="24"/>
              </w:rPr>
              <w:t>ому</w:t>
            </w:r>
            <w:r w:rsidRPr="006B473B">
              <w:rPr>
                <w:szCs w:val="24"/>
              </w:rPr>
              <w:t xml:space="preserve"> зростанн</w:t>
            </w:r>
            <w:r>
              <w:rPr>
                <w:szCs w:val="24"/>
              </w:rPr>
              <w:t>ю; формування</w:t>
            </w:r>
            <w:r w:rsidRPr="006B473B">
              <w:rPr>
                <w:szCs w:val="24"/>
              </w:rPr>
              <w:t xml:space="preserve"> інтелектуальної мобільності і динамічної психологічної адаптації, </w:t>
            </w:r>
            <w:r>
              <w:rPr>
                <w:szCs w:val="24"/>
              </w:rPr>
              <w:t>зокрема</w:t>
            </w:r>
            <w:r w:rsidRPr="006B473B">
              <w:rPr>
                <w:szCs w:val="24"/>
              </w:rPr>
              <w:t xml:space="preserve"> навичок регулювання </w:t>
            </w:r>
            <w:r>
              <w:rPr>
                <w:szCs w:val="24"/>
              </w:rPr>
              <w:t xml:space="preserve">власного психологічного стану, </w:t>
            </w:r>
            <w:r w:rsidRPr="006B473B">
              <w:rPr>
                <w:szCs w:val="24"/>
              </w:rPr>
              <w:t xml:space="preserve">міжособистісних, ділових та сімейних взаємовідносин. </w:t>
            </w:r>
          </w:p>
          <w:p w:rsidR="004A6801" w:rsidRPr="0042619B" w:rsidRDefault="004A6801" w:rsidP="004A6801">
            <w:pPr>
              <w:tabs>
                <w:tab w:val="left" w:pos="720"/>
              </w:tabs>
              <w:ind w:firstLine="709"/>
              <w:jc w:val="both"/>
            </w:pPr>
            <w:r w:rsidRPr="00B4598C">
              <w:rPr>
                <w:szCs w:val="24"/>
              </w:rPr>
              <w:t>Метою л</w:t>
            </w:r>
            <w:r>
              <w:rPr>
                <w:szCs w:val="24"/>
              </w:rPr>
              <w:t>екційних занять за дисципліною «Психологія»</w:t>
            </w:r>
            <w:r w:rsidRPr="00B4598C">
              <w:rPr>
                <w:szCs w:val="24"/>
              </w:rPr>
              <w:t xml:space="preserve"> є забезпечення достатнього рівня теоретичних знань, необхідних для розуміння </w:t>
            </w:r>
            <w:r>
              <w:t>основних процесів та явищ внутрішнього світу людини, психологічних механізмів</w:t>
            </w:r>
            <w:r w:rsidRPr="00BF49FA">
              <w:t xml:space="preserve"> взаємодії людини з прир</w:t>
            </w:r>
            <w:r>
              <w:t>одним і соціальним середовищем; для будування універсальної моделі</w:t>
            </w:r>
            <w:r w:rsidRPr="00BF49FA">
              <w:t xml:space="preserve"> соціальної взаємодії у процесі суспільної </w:t>
            </w:r>
            <w:r>
              <w:t xml:space="preserve">  діяльності та особистого життя.</w:t>
            </w:r>
          </w:p>
          <w:p w:rsidR="004A6801" w:rsidRPr="00BF4AEE" w:rsidRDefault="004A6801" w:rsidP="004A6801">
            <w:pPr>
              <w:ind w:firstLine="709"/>
              <w:jc w:val="both"/>
              <w:rPr>
                <w:szCs w:val="24"/>
              </w:rPr>
            </w:pPr>
            <w:r w:rsidRPr="00B4598C">
              <w:rPr>
                <w:szCs w:val="24"/>
              </w:rPr>
              <w:t>Метою семінарських занять за дисципліно</w:t>
            </w:r>
            <w:r>
              <w:rPr>
                <w:szCs w:val="24"/>
              </w:rPr>
              <w:t xml:space="preserve">ю є </w:t>
            </w:r>
            <w:r>
              <w:t>засвоєння значення основних психологічних понять та навчитися їх використовувати практично у реальному житті; формування умінь використовувати основні методи психологічного дослідження з метою аналізу себе, своїх дій та вчинків, ситуації, дій та поведінки інших людей, їх особистісних характеристик.</w:t>
            </w:r>
          </w:p>
          <w:p w:rsidR="004A6801" w:rsidRPr="00B4598C" w:rsidRDefault="004A6801" w:rsidP="004A6801">
            <w:pPr>
              <w:pStyle w:val="a0"/>
              <w:rPr>
                <w:szCs w:val="24"/>
              </w:rPr>
            </w:pPr>
            <w:r w:rsidRPr="00B4598C">
              <w:rPr>
                <w:sz w:val="28"/>
                <w:szCs w:val="28"/>
              </w:rPr>
              <w:t xml:space="preserve">  </w:t>
            </w:r>
            <w:r w:rsidRPr="00B4598C">
              <w:rPr>
                <w:szCs w:val="24"/>
              </w:rPr>
              <w:t xml:space="preserve">Метою самостійної роботи за дисципліною є </w:t>
            </w:r>
            <w:r w:rsidRPr="00B4598C">
              <w:rPr>
                <w:szCs w:val="24"/>
              </w:rPr>
              <w:lastRenderedPageBreak/>
              <w:t>систематизація і закріплення отриманих теоретичних знань і практичних навичок студентів; формування вмінь вивчення обов’язкової та додаткової літератури з теми заняття, підготовки виступів, рефератів з питань теми, конспектування чи анотування першоджерел, розв’язання психологічних вправ чи проблемних ситуацій, в</w:t>
            </w:r>
            <w:r>
              <w:rPr>
                <w:szCs w:val="24"/>
              </w:rPr>
              <w:t>иконання індивідуальних завдань.</w:t>
            </w:r>
          </w:p>
          <w:p w:rsidR="004A6801" w:rsidRDefault="004A6801" w:rsidP="004A6801">
            <w:pPr>
              <w:ind w:firstLine="709"/>
              <w:jc w:val="both"/>
              <w:rPr>
                <w:lang w:eastAsia="uk-UA"/>
              </w:rPr>
            </w:pPr>
            <w:r>
              <w:rPr>
                <w:szCs w:val="24"/>
              </w:rPr>
              <w:t>Предметом дисципліни «Психологія»</w:t>
            </w:r>
            <w:r w:rsidRPr="00B4598C">
              <w:rPr>
                <w:szCs w:val="24"/>
                <w:lang w:val="ru-RU"/>
              </w:rPr>
              <w:t xml:space="preserve"> </w:t>
            </w:r>
            <w:r>
              <w:rPr>
                <w:szCs w:val="24"/>
              </w:rPr>
              <w:t>є:</w:t>
            </w:r>
            <w:r>
              <w:rPr>
                <w:iCs/>
                <w:szCs w:val="24"/>
              </w:rPr>
              <w:t xml:space="preserve"> </w:t>
            </w:r>
            <w:r w:rsidRPr="00D76943">
              <w:rPr>
                <w:lang w:eastAsia="uk-UA"/>
              </w:rPr>
              <w:t xml:space="preserve">механізми та закономірності розвитку психіки. </w:t>
            </w:r>
          </w:p>
          <w:p w:rsidR="001B6697" w:rsidRDefault="001B6697" w:rsidP="001B6697">
            <w:pPr>
              <w:autoSpaceDE w:val="0"/>
              <w:jc w:val="both"/>
            </w:pPr>
            <w:r w:rsidRPr="001B6697">
              <w:rPr>
                <w:i/>
              </w:rPr>
              <w:t>Завдання</w:t>
            </w:r>
            <w:r w:rsidRPr="001B6697">
              <w:rPr>
                <w:b/>
                <w:i/>
              </w:rPr>
              <w:t xml:space="preserve"> </w:t>
            </w:r>
            <w:r w:rsidRPr="001B6697">
              <w:rPr>
                <w:i/>
              </w:rPr>
              <w:t>вивчення дисципліни</w:t>
            </w:r>
            <w:r w:rsidRPr="0013775F">
              <w:t xml:space="preserve"> «</w:t>
            </w:r>
            <w:r>
              <w:t>П</w:t>
            </w:r>
            <w:r w:rsidRPr="0013775F">
              <w:t>сихологія»</w:t>
            </w:r>
            <w:r>
              <w:t>:</w:t>
            </w:r>
            <w:r w:rsidRPr="0013775F">
              <w:t xml:space="preserve"> </w:t>
            </w:r>
          </w:p>
          <w:p w:rsidR="001B6697" w:rsidRPr="00443003" w:rsidRDefault="001B6697" w:rsidP="001B6697">
            <w:pPr>
              <w:ind w:left="375"/>
              <w:jc w:val="both"/>
            </w:pPr>
            <w:r w:rsidRPr="00443003">
              <w:t>- розкрити загальні закономірності функціонування психіки;</w:t>
            </w:r>
          </w:p>
          <w:p w:rsidR="001B6697" w:rsidRPr="00443003" w:rsidRDefault="001B6697" w:rsidP="001B6697">
            <w:pPr>
              <w:ind w:left="375"/>
              <w:jc w:val="both"/>
            </w:pPr>
            <w:r w:rsidRPr="00443003">
              <w:t>- ознайомити з психологічними особливостями особистості;</w:t>
            </w:r>
          </w:p>
          <w:p w:rsidR="001B6697" w:rsidRPr="00443003" w:rsidRDefault="001B6697" w:rsidP="001B6697">
            <w:pPr>
              <w:ind w:left="375"/>
              <w:jc w:val="both"/>
            </w:pPr>
            <w:r w:rsidRPr="00443003">
              <w:t>- допомогти студентам краще пізнати себе;</w:t>
            </w:r>
          </w:p>
          <w:p w:rsidR="001B6697" w:rsidRPr="00443003" w:rsidRDefault="001B6697" w:rsidP="001B6697">
            <w:pPr>
              <w:ind w:left="150"/>
              <w:jc w:val="both"/>
            </w:pPr>
            <w:r w:rsidRPr="00443003">
              <w:t xml:space="preserve">   - ознайомити зі своєрідними моделями психології вчинку;</w:t>
            </w:r>
          </w:p>
          <w:p w:rsidR="001B6697" w:rsidRPr="00443003" w:rsidRDefault="001B6697" w:rsidP="001B6697">
            <w:pPr>
              <w:ind w:left="150"/>
              <w:jc w:val="both"/>
            </w:pPr>
            <w:r w:rsidRPr="00443003">
              <w:t xml:space="preserve">   - озброїти студентів методами психологічного впливу на особистість;</w:t>
            </w:r>
          </w:p>
          <w:p w:rsidR="001B6697" w:rsidRPr="00443003" w:rsidRDefault="001B6697" w:rsidP="001B6697">
            <w:pPr>
              <w:ind w:left="150"/>
              <w:jc w:val="both"/>
            </w:pPr>
            <w:r w:rsidRPr="00443003">
              <w:t xml:space="preserve">   - охарактеризувати різні психічні стани людини;</w:t>
            </w:r>
          </w:p>
          <w:p w:rsidR="001B6697" w:rsidRPr="00443003" w:rsidRDefault="001B6697" w:rsidP="001B6697">
            <w:pPr>
              <w:ind w:left="150"/>
              <w:jc w:val="both"/>
            </w:pPr>
            <w:r w:rsidRPr="00443003">
              <w:t xml:space="preserve">   - розкрити природу агресивної поведінки та можливості її попередження.</w:t>
            </w:r>
          </w:p>
          <w:p w:rsidR="00347250" w:rsidRPr="00A15606" w:rsidRDefault="00347250" w:rsidP="004A6801">
            <w:pPr>
              <w:jc w:val="both"/>
              <w:rPr>
                <w:szCs w:val="24"/>
              </w:rPr>
            </w:pPr>
          </w:p>
        </w:tc>
      </w:tr>
      <w:tr w:rsidR="00347250" w:rsidRPr="00093A81" w:rsidTr="001866E4">
        <w:tblPrEx>
          <w:tblCellMar>
            <w:left w:w="108" w:type="dxa"/>
            <w:right w:w="108" w:type="dxa"/>
          </w:tblCellMar>
        </w:tblPrEx>
        <w:tc>
          <w:tcPr>
            <w:tcW w:w="2892" w:type="dxa"/>
            <w:tcBorders>
              <w:top w:val="nil"/>
              <w:left w:val="nil"/>
              <w:bottom w:val="nil"/>
              <w:right w:val="nil"/>
            </w:tcBorders>
            <w:shd w:val="clear" w:color="auto" w:fill="auto"/>
          </w:tcPr>
          <w:p w:rsidR="00347250" w:rsidRPr="00093A81" w:rsidRDefault="00347250" w:rsidP="001866E4">
            <w:pPr>
              <w:rPr>
                <w:b/>
                <w:i/>
                <w:szCs w:val="24"/>
              </w:rPr>
            </w:pPr>
            <w:r w:rsidRPr="00093A81">
              <w:rPr>
                <w:b/>
                <w:i/>
                <w:szCs w:val="24"/>
              </w:rPr>
              <w:lastRenderedPageBreak/>
              <w:t>Результати навчання:</w:t>
            </w:r>
          </w:p>
        </w:tc>
        <w:tc>
          <w:tcPr>
            <w:tcW w:w="6860" w:type="dxa"/>
            <w:tcBorders>
              <w:top w:val="nil"/>
              <w:left w:val="nil"/>
              <w:bottom w:val="nil"/>
              <w:right w:val="nil"/>
            </w:tcBorders>
            <w:shd w:val="clear" w:color="auto" w:fill="auto"/>
          </w:tcPr>
          <w:p w:rsidR="001B6697" w:rsidRDefault="001B6697" w:rsidP="001B6697">
            <w:pPr>
              <w:ind w:firstLine="708"/>
              <w:jc w:val="both"/>
              <w:rPr>
                <w:b/>
                <w:i/>
              </w:rPr>
            </w:pPr>
            <w:r>
              <w:rPr>
                <w:b/>
                <w:i/>
              </w:rPr>
              <w:t>З</w:t>
            </w:r>
            <w:r w:rsidRPr="0013775F">
              <w:rPr>
                <w:b/>
                <w:i/>
              </w:rPr>
              <w:t>нати:</w:t>
            </w:r>
          </w:p>
          <w:p w:rsidR="001B6697" w:rsidRDefault="001B6697" w:rsidP="001B6697">
            <w:pPr>
              <w:pStyle w:val="a4"/>
              <w:numPr>
                <w:ilvl w:val="0"/>
                <w:numId w:val="8"/>
              </w:numPr>
              <w:autoSpaceDE w:val="0"/>
              <w:autoSpaceDN w:val="0"/>
              <w:adjustRightInd w:val="0"/>
              <w:jc w:val="both"/>
              <w:rPr>
                <w:bCs/>
                <w:color w:val="000000"/>
                <w:szCs w:val="28"/>
              </w:rPr>
            </w:pPr>
            <w:r>
              <w:rPr>
                <w:bCs/>
                <w:color w:val="000000"/>
                <w:szCs w:val="28"/>
              </w:rPr>
              <w:t>основні поняття;</w:t>
            </w:r>
          </w:p>
          <w:p w:rsidR="001B6697" w:rsidRDefault="001B6697" w:rsidP="001B6697">
            <w:pPr>
              <w:pStyle w:val="a4"/>
              <w:numPr>
                <w:ilvl w:val="0"/>
                <w:numId w:val="8"/>
              </w:numPr>
              <w:autoSpaceDE w:val="0"/>
              <w:autoSpaceDN w:val="0"/>
              <w:adjustRightInd w:val="0"/>
              <w:jc w:val="both"/>
              <w:rPr>
                <w:bCs/>
                <w:color w:val="000000"/>
                <w:szCs w:val="28"/>
              </w:rPr>
            </w:pPr>
            <w:r w:rsidRPr="00443003">
              <w:rPr>
                <w:bCs/>
                <w:color w:val="000000"/>
                <w:szCs w:val="28"/>
              </w:rPr>
              <w:t xml:space="preserve"> визначе</w:t>
            </w:r>
            <w:r>
              <w:rPr>
                <w:bCs/>
                <w:color w:val="000000"/>
                <w:szCs w:val="28"/>
              </w:rPr>
              <w:t>ння та терміни основ психології;</w:t>
            </w:r>
          </w:p>
          <w:p w:rsidR="001B6697" w:rsidRDefault="001B6697" w:rsidP="001B6697">
            <w:pPr>
              <w:pStyle w:val="a4"/>
              <w:numPr>
                <w:ilvl w:val="0"/>
                <w:numId w:val="8"/>
              </w:numPr>
              <w:autoSpaceDE w:val="0"/>
              <w:autoSpaceDN w:val="0"/>
              <w:adjustRightInd w:val="0"/>
              <w:jc w:val="both"/>
              <w:rPr>
                <w:bCs/>
                <w:color w:val="000000"/>
                <w:szCs w:val="28"/>
              </w:rPr>
            </w:pPr>
            <w:r w:rsidRPr="00443003">
              <w:rPr>
                <w:bCs/>
                <w:color w:val="000000"/>
                <w:szCs w:val="28"/>
              </w:rPr>
              <w:t xml:space="preserve"> </w:t>
            </w:r>
            <w:r>
              <w:rPr>
                <w:bCs/>
                <w:color w:val="000000"/>
                <w:szCs w:val="28"/>
              </w:rPr>
              <w:t>загальні закономірності психіки;</w:t>
            </w:r>
          </w:p>
          <w:p w:rsidR="007532B3" w:rsidRPr="007532B3" w:rsidRDefault="00AE648F" w:rsidP="001B6697">
            <w:pPr>
              <w:pStyle w:val="a4"/>
              <w:numPr>
                <w:ilvl w:val="0"/>
                <w:numId w:val="8"/>
              </w:numPr>
              <w:autoSpaceDE w:val="0"/>
              <w:autoSpaceDN w:val="0"/>
              <w:adjustRightInd w:val="0"/>
              <w:jc w:val="both"/>
              <w:rPr>
                <w:bCs/>
                <w:color w:val="000000"/>
                <w:szCs w:val="28"/>
              </w:rPr>
            </w:pPr>
            <w:r>
              <w:t>розрізняти індивідуальні</w:t>
            </w:r>
            <w:r w:rsidR="007532B3">
              <w:t xml:space="preserve"> особливості психічних процесів;</w:t>
            </w:r>
            <w:r>
              <w:t xml:space="preserve"> </w:t>
            </w:r>
          </w:p>
          <w:p w:rsidR="00AE648F" w:rsidRDefault="00AE648F" w:rsidP="001B6697">
            <w:pPr>
              <w:pStyle w:val="a4"/>
              <w:numPr>
                <w:ilvl w:val="0"/>
                <w:numId w:val="8"/>
              </w:numPr>
              <w:autoSpaceDE w:val="0"/>
              <w:autoSpaceDN w:val="0"/>
              <w:adjustRightInd w:val="0"/>
              <w:jc w:val="both"/>
              <w:rPr>
                <w:bCs/>
                <w:color w:val="000000"/>
                <w:szCs w:val="28"/>
              </w:rPr>
            </w:pPr>
            <w:r>
              <w:t xml:space="preserve">діагностувати емоційні </w:t>
            </w:r>
            <w:r w:rsidR="007532B3">
              <w:t>стани і властивості особистості;</w:t>
            </w:r>
          </w:p>
          <w:p w:rsidR="001B6697" w:rsidRDefault="001B6697" w:rsidP="001B6697">
            <w:pPr>
              <w:pStyle w:val="a4"/>
              <w:numPr>
                <w:ilvl w:val="0"/>
                <w:numId w:val="8"/>
              </w:numPr>
              <w:autoSpaceDE w:val="0"/>
              <w:autoSpaceDN w:val="0"/>
              <w:adjustRightInd w:val="0"/>
              <w:jc w:val="both"/>
              <w:rPr>
                <w:bCs/>
                <w:color w:val="000000"/>
                <w:szCs w:val="28"/>
              </w:rPr>
            </w:pPr>
            <w:r w:rsidRPr="00443003">
              <w:rPr>
                <w:bCs/>
                <w:color w:val="000000"/>
                <w:szCs w:val="28"/>
              </w:rPr>
              <w:t xml:space="preserve"> психологічні законо</w:t>
            </w:r>
            <w:r>
              <w:rPr>
                <w:bCs/>
                <w:color w:val="000000"/>
                <w:szCs w:val="28"/>
              </w:rPr>
              <w:t>мірності формування особистості;</w:t>
            </w:r>
          </w:p>
          <w:p w:rsidR="001B6697" w:rsidRDefault="001B6697" w:rsidP="001B6697">
            <w:pPr>
              <w:pStyle w:val="a4"/>
              <w:numPr>
                <w:ilvl w:val="0"/>
                <w:numId w:val="8"/>
              </w:numPr>
              <w:autoSpaceDE w:val="0"/>
              <w:autoSpaceDN w:val="0"/>
              <w:adjustRightInd w:val="0"/>
              <w:jc w:val="both"/>
              <w:rPr>
                <w:bCs/>
                <w:color w:val="000000"/>
                <w:szCs w:val="28"/>
              </w:rPr>
            </w:pPr>
            <w:r w:rsidRPr="00443003">
              <w:rPr>
                <w:bCs/>
                <w:color w:val="000000"/>
                <w:szCs w:val="28"/>
              </w:rPr>
              <w:t xml:space="preserve"> засвоїти знання про психічні пізнавальні процеси</w:t>
            </w:r>
            <w:r>
              <w:rPr>
                <w:bCs/>
                <w:color w:val="000000"/>
                <w:szCs w:val="28"/>
              </w:rPr>
              <w:t>;</w:t>
            </w:r>
          </w:p>
          <w:p w:rsidR="001B6697" w:rsidRPr="001B6697" w:rsidRDefault="001B6697" w:rsidP="001B6697">
            <w:pPr>
              <w:pStyle w:val="a4"/>
              <w:numPr>
                <w:ilvl w:val="0"/>
                <w:numId w:val="8"/>
              </w:numPr>
              <w:autoSpaceDE w:val="0"/>
              <w:autoSpaceDN w:val="0"/>
              <w:adjustRightInd w:val="0"/>
              <w:jc w:val="both"/>
              <w:rPr>
                <w:bCs/>
                <w:color w:val="000000"/>
                <w:szCs w:val="28"/>
              </w:rPr>
            </w:pPr>
            <w:r w:rsidRPr="00BF49FA">
              <w:t>психологічні механізми взаємодії людини з природним і соціальним середовищем</w:t>
            </w:r>
            <w:r>
              <w:t>.</w:t>
            </w:r>
          </w:p>
          <w:p w:rsidR="001B6697" w:rsidRPr="0013775F" w:rsidRDefault="001B6697" w:rsidP="001B6697">
            <w:pPr>
              <w:ind w:firstLine="708"/>
              <w:jc w:val="both"/>
              <w:rPr>
                <w:b/>
                <w:i/>
              </w:rPr>
            </w:pPr>
            <w:r>
              <w:rPr>
                <w:b/>
                <w:i/>
              </w:rPr>
              <w:t>В</w:t>
            </w:r>
            <w:r w:rsidRPr="0013775F">
              <w:rPr>
                <w:b/>
                <w:i/>
              </w:rPr>
              <w:t>міти:</w:t>
            </w:r>
          </w:p>
          <w:p w:rsidR="001B6697" w:rsidRPr="00BF49FA" w:rsidRDefault="001B6697" w:rsidP="001B6697">
            <w:pPr>
              <w:numPr>
                <w:ilvl w:val="0"/>
                <w:numId w:val="7"/>
              </w:numPr>
              <w:tabs>
                <w:tab w:val="left" w:pos="720"/>
              </w:tabs>
              <w:ind w:left="743" w:hanging="23"/>
              <w:jc w:val="both"/>
            </w:pPr>
            <w:r w:rsidRPr="00BF49FA">
              <w:t xml:space="preserve">аналізувати основні процеси та явища </w:t>
            </w:r>
            <w:r>
              <w:t xml:space="preserve">      </w:t>
            </w:r>
            <w:r w:rsidRPr="00BF49FA">
              <w:t xml:space="preserve">внутрішнього світу людини; </w:t>
            </w:r>
          </w:p>
          <w:p w:rsidR="001B6697" w:rsidRPr="00BF49FA" w:rsidRDefault="001B6697" w:rsidP="001B6697">
            <w:pPr>
              <w:numPr>
                <w:ilvl w:val="0"/>
                <w:numId w:val="7"/>
              </w:numPr>
              <w:tabs>
                <w:tab w:val="clear" w:pos="360"/>
                <w:tab w:val="left" w:pos="720"/>
              </w:tabs>
              <w:ind w:left="1440" w:hanging="720"/>
              <w:jc w:val="both"/>
            </w:pPr>
            <w:r w:rsidRPr="00BF49FA">
              <w:t xml:space="preserve">будувати універсальну </w:t>
            </w:r>
            <w:proofErr w:type="spellStart"/>
            <w:r w:rsidRPr="00BF49FA">
              <w:t>мікромодель</w:t>
            </w:r>
            <w:proofErr w:type="spellEnd"/>
            <w:r w:rsidRPr="00BF49FA">
              <w:t xml:space="preserve"> соціальної взаємодії у процесі суспільної </w:t>
            </w:r>
            <w:r>
              <w:t xml:space="preserve">  </w:t>
            </w:r>
            <w:r w:rsidRPr="00BF49FA">
              <w:t>діяльності та особистого життя;</w:t>
            </w:r>
          </w:p>
          <w:p w:rsidR="001B6697" w:rsidRPr="00BF49FA" w:rsidRDefault="001B6697" w:rsidP="001B6697">
            <w:pPr>
              <w:numPr>
                <w:ilvl w:val="0"/>
                <w:numId w:val="7"/>
              </w:numPr>
              <w:tabs>
                <w:tab w:val="clear" w:pos="360"/>
                <w:tab w:val="left" w:pos="720"/>
                <w:tab w:val="num" w:pos="1440"/>
              </w:tabs>
              <w:ind w:left="1440" w:hanging="720"/>
              <w:jc w:val="both"/>
            </w:pPr>
            <w:r w:rsidRPr="00BF49FA">
              <w:t>визначати засоби  оптимізації і здійснювати саморегуляцію в процесі соціальної взаємодії.</w:t>
            </w:r>
          </w:p>
          <w:p w:rsidR="00347250" w:rsidRPr="00FD7E49" w:rsidRDefault="00347250" w:rsidP="001B6697">
            <w:pPr>
              <w:pStyle w:val="a6"/>
              <w:jc w:val="both"/>
              <w:rPr>
                <w:b/>
                <w:i/>
              </w:rPr>
            </w:pPr>
          </w:p>
        </w:tc>
      </w:tr>
    </w:tbl>
    <w:p w:rsidR="00347250" w:rsidRPr="0006320E" w:rsidRDefault="00347250" w:rsidP="00347250">
      <w:pPr>
        <w:jc w:val="both"/>
        <w:rPr>
          <w:sz w:val="22"/>
        </w:rPr>
      </w:pPr>
    </w:p>
    <w:p w:rsidR="00347250" w:rsidRPr="00093A81" w:rsidRDefault="00347250" w:rsidP="00347250">
      <w:pPr>
        <w:spacing w:line="276" w:lineRule="auto"/>
        <w:ind w:left="3119" w:hanging="3119"/>
        <w:jc w:val="center"/>
        <w:rPr>
          <w:b/>
          <w:szCs w:val="24"/>
        </w:rPr>
      </w:pPr>
      <w:r w:rsidRPr="00093A81">
        <w:rPr>
          <w:b/>
          <w:szCs w:val="24"/>
        </w:rPr>
        <w:t>Мета курсу (набуті компетентності)</w:t>
      </w:r>
    </w:p>
    <w:p w:rsidR="00347250" w:rsidRDefault="00347250" w:rsidP="00347250">
      <w:pPr>
        <w:spacing w:line="276" w:lineRule="auto"/>
        <w:ind w:firstLine="709"/>
        <w:jc w:val="both"/>
        <w:rPr>
          <w:szCs w:val="24"/>
        </w:rPr>
      </w:pPr>
      <w:r w:rsidRPr="00093A81">
        <w:rPr>
          <w:szCs w:val="24"/>
        </w:rPr>
        <w:t xml:space="preserve">В наслідок вивчення даного навчального курсу здобувач вищої освіти набуде наступних </w:t>
      </w:r>
      <w:proofErr w:type="spellStart"/>
      <w:r w:rsidRPr="00093A81">
        <w:rPr>
          <w:szCs w:val="24"/>
        </w:rPr>
        <w:t>компетентностей</w:t>
      </w:r>
      <w:proofErr w:type="spellEnd"/>
      <w:r w:rsidRPr="00093A81">
        <w:rPr>
          <w:szCs w:val="24"/>
        </w:rPr>
        <w:t>:</w:t>
      </w:r>
    </w:p>
    <w:p w:rsidR="001B6697" w:rsidRDefault="001B6697" w:rsidP="00347250">
      <w:pPr>
        <w:jc w:val="both"/>
      </w:pPr>
      <w:r>
        <w:t>Загальні компетентності:</w:t>
      </w:r>
    </w:p>
    <w:p w:rsidR="001B6697" w:rsidRDefault="001B6697" w:rsidP="00347250">
      <w:pPr>
        <w:jc w:val="both"/>
      </w:pPr>
      <w:r>
        <w:t xml:space="preserve">ЗК 01. Цінування та повага до різноманітності та мультикультурності. </w:t>
      </w:r>
    </w:p>
    <w:p w:rsidR="001B6697" w:rsidRDefault="001B6697" w:rsidP="00347250">
      <w:pPr>
        <w:jc w:val="both"/>
      </w:pPr>
      <w:r>
        <w:t xml:space="preserve">ЗК 04. Здатність до абстрактного мислення, аналізу та синтезу. </w:t>
      </w:r>
    </w:p>
    <w:p w:rsidR="001B6697" w:rsidRDefault="001B6697" w:rsidP="00347250">
      <w:pPr>
        <w:jc w:val="both"/>
      </w:pPr>
      <w:r>
        <w:t xml:space="preserve">ЗК 06. Здатність застосовувати знання у практичних ситуаціях. </w:t>
      </w:r>
    </w:p>
    <w:p w:rsidR="001B6697" w:rsidRDefault="001B6697" w:rsidP="00347250">
      <w:pPr>
        <w:jc w:val="both"/>
      </w:pPr>
      <w:r>
        <w:t xml:space="preserve">ЗК 07. Здатність вчитися і бути сучасно навченим. </w:t>
      </w:r>
    </w:p>
    <w:p w:rsidR="00347250" w:rsidRPr="00CD6F03" w:rsidRDefault="00347250" w:rsidP="00347250">
      <w:pPr>
        <w:jc w:val="both"/>
        <w:rPr>
          <w:color w:val="70AD47" w:themeColor="accent6"/>
          <w:sz w:val="22"/>
        </w:rPr>
      </w:pPr>
    </w:p>
    <w:p w:rsidR="00347250" w:rsidRPr="009C1B8E" w:rsidRDefault="00347250" w:rsidP="00347250">
      <w:pPr>
        <w:jc w:val="both"/>
        <w:rPr>
          <w:sz w:val="22"/>
        </w:rPr>
      </w:pPr>
    </w:p>
    <w:p w:rsidR="00347250" w:rsidRPr="00093A81" w:rsidRDefault="00347250" w:rsidP="00347250">
      <w:pPr>
        <w:spacing w:line="276" w:lineRule="auto"/>
        <w:ind w:left="3119" w:hanging="3119"/>
        <w:jc w:val="center"/>
        <w:rPr>
          <w:b/>
          <w:szCs w:val="24"/>
        </w:rPr>
      </w:pPr>
      <w:r w:rsidRPr="00093A81">
        <w:rPr>
          <w:b/>
          <w:szCs w:val="24"/>
        </w:rPr>
        <w:t>Структура курсу</w:t>
      </w:r>
    </w:p>
    <w:p w:rsidR="00347250" w:rsidRPr="00093A81" w:rsidRDefault="00347250" w:rsidP="00347250">
      <w:pPr>
        <w:spacing w:line="276" w:lineRule="auto"/>
        <w:jc w:val="both"/>
        <w:rPr>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36"/>
        <w:gridCol w:w="1134"/>
        <w:gridCol w:w="3805"/>
        <w:gridCol w:w="1972"/>
      </w:tblGrid>
      <w:tr w:rsidR="00347250" w:rsidRPr="00093A81" w:rsidTr="001866E4">
        <w:trPr>
          <w:tblHeader/>
        </w:trPr>
        <w:tc>
          <w:tcPr>
            <w:tcW w:w="407" w:type="dxa"/>
            <w:shd w:val="clear" w:color="auto" w:fill="ECE1FF"/>
            <w:vAlign w:val="center"/>
          </w:tcPr>
          <w:p w:rsidR="00347250" w:rsidRPr="00093A81" w:rsidRDefault="00347250" w:rsidP="001866E4">
            <w:pPr>
              <w:spacing w:line="276" w:lineRule="auto"/>
              <w:jc w:val="center"/>
              <w:rPr>
                <w:sz w:val="20"/>
              </w:rPr>
            </w:pPr>
            <w:r w:rsidRPr="00093A81">
              <w:rPr>
                <w:sz w:val="20"/>
              </w:rPr>
              <w:t>№</w:t>
            </w:r>
          </w:p>
        </w:tc>
        <w:tc>
          <w:tcPr>
            <w:tcW w:w="2536" w:type="dxa"/>
            <w:shd w:val="clear" w:color="auto" w:fill="ECE1FF"/>
            <w:vAlign w:val="center"/>
          </w:tcPr>
          <w:p w:rsidR="00347250" w:rsidRPr="00093A81" w:rsidRDefault="00347250" w:rsidP="001866E4">
            <w:pPr>
              <w:spacing w:line="276" w:lineRule="auto"/>
              <w:jc w:val="center"/>
              <w:rPr>
                <w:sz w:val="20"/>
              </w:rPr>
            </w:pPr>
            <w:r w:rsidRPr="00093A81">
              <w:rPr>
                <w:sz w:val="20"/>
              </w:rPr>
              <w:t>Тема</w:t>
            </w:r>
          </w:p>
        </w:tc>
        <w:tc>
          <w:tcPr>
            <w:tcW w:w="1134" w:type="dxa"/>
            <w:shd w:val="clear" w:color="auto" w:fill="ECE1FF"/>
            <w:vAlign w:val="center"/>
          </w:tcPr>
          <w:p w:rsidR="00347250" w:rsidRPr="00093A81" w:rsidRDefault="00347250" w:rsidP="001866E4">
            <w:pPr>
              <w:spacing w:line="276" w:lineRule="auto"/>
              <w:jc w:val="center"/>
              <w:rPr>
                <w:sz w:val="20"/>
              </w:rPr>
            </w:pPr>
            <w:r w:rsidRPr="00093A81">
              <w:rPr>
                <w:sz w:val="20"/>
              </w:rPr>
              <w:t>Години (Л/ЛБ/ПЗ)</w:t>
            </w:r>
          </w:p>
        </w:tc>
        <w:tc>
          <w:tcPr>
            <w:tcW w:w="3805" w:type="dxa"/>
            <w:shd w:val="clear" w:color="auto" w:fill="ECE1FF"/>
            <w:vAlign w:val="center"/>
          </w:tcPr>
          <w:p w:rsidR="00347250" w:rsidRPr="00093A81" w:rsidRDefault="00347250" w:rsidP="001866E4">
            <w:pPr>
              <w:spacing w:line="276" w:lineRule="auto"/>
              <w:jc w:val="center"/>
              <w:rPr>
                <w:sz w:val="20"/>
              </w:rPr>
            </w:pPr>
            <w:r w:rsidRPr="00093A81">
              <w:rPr>
                <w:sz w:val="20"/>
              </w:rPr>
              <w:t>Стислий зміст</w:t>
            </w:r>
          </w:p>
        </w:tc>
        <w:tc>
          <w:tcPr>
            <w:tcW w:w="1972" w:type="dxa"/>
            <w:shd w:val="clear" w:color="auto" w:fill="ECE1FF"/>
            <w:vAlign w:val="center"/>
          </w:tcPr>
          <w:p w:rsidR="00347250" w:rsidRPr="00093A81" w:rsidRDefault="00347250" w:rsidP="001866E4">
            <w:pPr>
              <w:spacing w:line="276" w:lineRule="auto"/>
              <w:jc w:val="center"/>
              <w:rPr>
                <w:sz w:val="20"/>
              </w:rPr>
            </w:pPr>
            <w:r w:rsidRPr="00093A81">
              <w:rPr>
                <w:sz w:val="20"/>
              </w:rPr>
              <w:t>Інструменти і завдання</w:t>
            </w:r>
          </w:p>
        </w:tc>
      </w:tr>
      <w:tr w:rsidR="00347250" w:rsidRPr="00093A81" w:rsidTr="001866E4">
        <w:tc>
          <w:tcPr>
            <w:tcW w:w="407" w:type="dxa"/>
            <w:shd w:val="clear" w:color="auto" w:fill="auto"/>
          </w:tcPr>
          <w:p w:rsidR="00347250" w:rsidRPr="00093A81" w:rsidRDefault="00347250" w:rsidP="001866E4">
            <w:pPr>
              <w:pStyle w:val="a4"/>
              <w:numPr>
                <w:ilvl w:val="0"/>
                <w:numId w:val="1"/>
              </w:numPr>
              <w:jc w:val="center"/>
              <w:rPr>
                <w:sz w:val="20"/>
              </w:rPr>
            </w:pPr>
          </w:p>
        </w:tc>
        <w:tc>
          <w:tcPr>
            <w:tcW w:w="2536" w:type="dxa"/>
            <w:shd w:val="clear" w:color="auto" w:fill="auto"/>
          </w:tcPr>
          <w:p w:rsidR="007532B3" w:rsidRPr="007532B3" w:rsidRDefault="007532B3" w:rsidP="007532B3">
            <w:pPr>
              <w:spacing w:before="120"/>
              <w:jc w:val="both"/>
              <w:rPr>
                <w:sz w:val="20"/>
                <w:lang w:val="ru-RU"/>
              </w:rPr>
            </w:pPr>
            <w:r w:rsidRPr="007532B3">
              <w:rPr>
                <w:sz w:val="20"/>
              </w:rPr>
              <w:t xml:space="preserve">Сучасна </w:t>
            </w:r>
            <w:proofErr w:type="spellStart"/>
            <w:r w:rsidRPr="007532B3">
              <w:rPr>
                <w:sz w:val="20"/>
                <w:lang w:val="ru-RU"/>
              </w:rPr>
              <w:t>психологія</w:t>
            </w:r>
            <w:proofErr w:type="spellEnd"/>
            <w:r w:rsidRPr="007532B3">
              <w:rPr>
                <w:sz w:val="20"/>
                <w:lang w:val="ru-RU"/>
              </w:rPr>
              <w:t xml:space="preserve">, </w:t>
            </w:r>
            <w:proofErr w:type="spellStart"/>
            <w:r w:rsidRPr="007532B3">
              <w:rPr>
                <w:sz w:val="20"/>
                <w:lang w:val="ru-RU"/>
              </w:rPr>
              <w:t>її</w:t>
            </w:r>
            <w:proofErr w:type="spellEnd"/>
            <w:r w:rsidRPr="007532B3">
              <w:rPr>
                <w:sz w:val="20"/>
                <w:lang w:val="ru-RU"/>
              </w:rPr>
              <w:t xml:space="preserve"> </w:t>
            </w:r>
            <w:proofErr w:type="spellStart"/>
            <w:r w:rsidRPr="007532B3">
              <w:rPr>
                <w:sz w:val="20"/>
                <w:lang w:val="ru-RU"/>
              </w:rPr>
              <w:t>розвиток</w:t>
            </w:r>
            <w:proofErr w:type="spellEnd"/>
            <w:r w:rsidRPr="007532B3">
              <w:rPr>
                <w:sz w:val="20"/>
                <w:lang w:val="ru-RU"/>
              </w:rPr>
              <w:t xml:space="preserve">, предмет, структура, </w:t>
            </w:r>
            <w:proofErr w:type="spellStart"/>
            <w:r w:rsidRPr="007532B3">
              <w:rPr>
                <w:sz w:val="20"/>
                <w:lang w:val="ru-RU"/>
              </w:rPr>
              <w:t>методи</w:t>
            </w:r>
            <w:proofErr w:type="spellEnd"/>
            <w:r w:rsidRPr="007532B3">
              <w:rPr>
                <w:sz w:val="20"/>
                <w:lang w:val="ru-RU"/>
              </w:rPr>
              <w:t>.</w:t>
            </w:r>
          </w:p>
          <w:p w:rsidR="00347250" w:rsidRPr="007532B3" w:rsidRDefault="00347250" w:rsidP="001866E4">
            <w:pPr>
              <w:jc w:val="both"/>
              <w:rPr>
                <w:sz w:val="20"/>
                <w:lang w:val="ru-RU"/>
              </w:rPr>
            </w:pPr>
          </w:p>
        </w:tc>
        <w:tc>
          <w:tcPr>
            <w:tcW w:w="1134" w:type="dxa"/>
            <w:shd w:val="clear" w:color="auto" w:fill="auto"/>
          </w:tcPr>
          <w:p w:rsidR="00347250" w:rsidRPr="00E60292" w:rsidRDefault="00347250" w:rsidP="001866E4">
            <w:pPr>
              <w:jc w:val="center"/>
              <w:rPr>
                <w:sz w:val="20"/>
              </w:rPr>
            </w:pPr>
            <w:r w:rsidRPr="00E60292">
              <w:rPr>
                <w:sz w:val="20"/>
              </w:rPr>
              <w:t>2/0/2</w:t>
            </w:r>
          </w:p>
        </w:tc>
        <w:tc>
          <w:tcPr>
            <w:tcW w:w="3805" w:type="dxa"/>
            <w:shd w:val="clear" w:color="auto" w:fill="auto"/>
          </w:tcPr>
          <w:p w:rsidR="00347250" w:rsidRPr="007532B3" w:rsidRDefault="007532B3" w:rsidP="007532B3">
            <w:pPr>
              <w:spacing w:before="120"/>
              <w:jc w:val="both"/>
              <w:rPr>
                <w:sz w:val="20"/>
              </w:rPr>
            </w:pPr>
            <w:r w:rsidRPr="007532B3">
              <w:rPr>
                <w:color w:val="000000"/>
                <w:sz w:val="20"/>
              </w:rPr>
              <w:t xml:space="preserve">Поняття про психіку. З історії науки про психічне).   Психологічні школи 20 ст. </w:t>
            </w:r>
            <w:proofErr w:type="spellStart"/>
            <w:r w:rsidRPr="007532B3">
              <w:rPr>
                <w:color w:val="000000"/>
                <w:sz w:val="20"/>
              </w:rPr>
              <w:t>Біхевіорізм</w:t>
            </w:r>
            <w:proofErr w:type="spellEnd"/>
            <w:r w:rsidRPr="007532B3">
              <w:rPr>
                <w:color w:val="000000"/>
                <w:sz w:val="20"/>
              </w:rPr>
              <w:t xml:space="preserve"> (</w:t>
            </w:r>
            <w:proofErr w:type="spellStart"/>
            <w:r w:rsidRPr="007532B3">
              <w:rPr>
                <w:color w:val="000000"/>
                <w:sz w:val="20"/>
              </w:rPr>
              <w:t>Дж</w:t>
            </w:r>
            <w:proofErr w:type="spellEnd"/>
            <w:r w:rsidRPr="007532B3">
              <w:rPr>
                <w:color w:val="000000"/>
                <w:sz w:val="20"/>
              </w:rPr>
              <w:t xml:space="preserve">. </w:t>
            </w:r>
            <w:proofErr w:type="spellStart"/>
            <w:r w:rsidRPr="007532B3">
              <w:rPr>
                <w:color w:val="000000"/>
                <w:sz w:val="20"/>
              </w:rPr>
              <w:t>Уотсон</w:t>
            </w:r>
            <w:proofErr w:type="spellEnd"/>
            <w:r w:rsidRPr="007532B3">
              <w:rPr>
                <w:color w:val="000000"/>
                <w:sz w:val="20"/>
              </w:rPr>
              <w:t xml:space="preserve"> ) – наука про поведінку. Психоаналіз (З. </w:t>
            </w:r>
            <w:proofErr w:type="spellStart"/>
            <w:r w:rsidRPr="007532B3">
              <w:rPr>
                <w:color w:val="000000"/>
                <w:sz w:val="20"/>
              </w:rPr>
              <w:t>Фройд</w:t>
            </w:r>
            <w:proofErr w:type="spellEnd"/>
            <w:r w:rsidRPr="007532B3">
              <w:rPr>
                <w:color w:val="000000"/>
                <w:sz w:val="20"/>
              </w:rPr>
              <w:t>): предмет психології - несвідоме. Глибинний психоаналіз (</w:t>
            </w:r>
            <w:proofErr w:type="spellStart"/>
            <w:r w:rsidRPr="007532B3">
              <w:rPr>
                <w:color w:val="000000"/>
                <w:sz w:val="20"/>
              </w:rPr>
              <w:t>К.Юнг</w:t>
            </w:r>
            <w:proofErr w:type="spellEnd"/>
            <w:r w:rsidRPr="007532B3">
              <w:rPr>
                <w:color w:val="000000"/>
                <w:sz w:val="20"/>
              </w:rPr>
              <w:t>). Гештальтпсихологія (</w:t>
            </w:r>
            <w:proofErr w:type="spellStart"/>
            <w:r w:rsidRPr="007532B3">
              <w:rPr>
                <w:color w:val="000000"/>
                <w:sz w:val="20"/>
              </w:rPr>
              <w:t>М.Вертгеймер</w:t>
            </w:r>
            <w:proofErr w:type="spellEnd"/>
            <w:r w:rsidRPr="007532B3">
              <w:rPr>
                <w:color w:val="000000"/>
                <w:sz w:val="20"/>
              </w:rPr>
              <w:t xml:space="preserve">): предмет психології – цілісні структури  психіки. Гуманістична психологія (А. Маслоу, К. </w:t>
            </w:r>
            <w:proofErr w:type="spellStart"/>
            <w:r w:rsidRPr="007532B3">
              <w:rPr>
                <w:color w:val="000000"/>
                <w:sz w:val="20"/>
              </w:rPr>
              <w:t>Роджерс</w:t>
            </w:r>
            <w:proofErr w:type="spellEnd"/>
            <w:r w:rsidRPr="007532B3">
              <w:rPr>
                <w:color w:val="000000"/>
                <w:sz w:val="20"/>
              </w:rPr>
              <w:t xml:space="preserve"> ): предмет вивчення - особистість, індивідуальність. Вітчизняна  психологія (</w:t>
            </w:r>
            <w:proofErr w:type="spellStart"/>
            <w:r w:rsidRPr="007532B3">
              <w:rPr>
                <w:color w:val="000000"/>
                <w:sz w:val="20"/>
              </w:rPr>
              <w:t>Л.С.Виготський</w:t>
            </w:r>
            <w:proofErr w:type="spellEnd"/>
            <w:r w:rsidRPr="007532B3">
              <w:rPr>
                <w:color w:val="000000"/>
                <w:sz w:val="20"/>
              </w:rPr>
              <w:t xml:space="preserve">, С.Л. </w:t>
            </w:r>
            <w:proofErr w:type="spellStart"/>
            <w:r w:rsidRPr="007532B3">
              <w:rPr>
                <w:color w:val="000000"/>
                <w:sz w:val="20"/>
              </w:rPr>
              <w:t>Рубінштейн</w:t>
            </w:r>
            <w:proofErr w:type="spellEnd"/>
            <w:r w:rsidRPr="007532B3">
              <w:rPr>
                <w:color w:val="000000"/>
                <w:sz w:val="20"/>
              </w:rPr>
              <w:t xml:space="preserve">, </w:t>
            </w:r>
            <w:proofErr w:type="spellStart"/>
            <w:r w:rsidRPr="007532B3">
              <w:rPr>
                <w:color w:val="000000"/>
                <w:sz w:val="20"/>
              </w:rPr>
              <w:t>О.М.Леонтьєв</w:t>
            </w:r>
            <w:proofErr w:type="spellEnd"/>
            <w:r w:rsidRPr="007532B3">
              <w:rPr>
                <w:color w:val="000000"/>
                <w:sz w:val="20"/>
              </w:rPr>
              <w:t xml:space="preserve"> та ін.): взаємозв’язок діяльності та психіки. Принципи  й методи психології.</w:t>
            </w:r>
          </w:p>
        </w:tc>
        <w:tc>
          <w:tcPr>
            <w:tcW w:w="1972" w:type="dxa"/>
            <w:shd w:val="clear" w:color="auto" w:fill="auto"/>
          </w:tcPr>
          <w:p w:rsidR="00347250" w:rsidRPr="00093A81" w:rsidRDefault="00347250" w:rsidP="001866E4">
            <w:pPr>
              <w:rPr>
                <w:sz w:val="20"/>
              </w:rPr>
            </w:pPr>
            <w:r w:rsidRPr="00093A81">
              <w:rPr>
                <w:sz w:val="20"/>
              </w:rPr>
              <w:t>Участь в обговоренні</w:t>
            </w:r>
          </w:p>
          <w:p w:rsidR="00347250" w:rsidRPr="00093A81" w:rsidRDefault="00347250" w:rsidP="001866E4">
            <w:pPr>
              <w:rPr>
                <w:sz w:val="20"/>
              </w:rPr>
            </w:pPr>
            <w:r w:rsidRPr="00093A81">
              <w:rPr>
                <w:sz w:val="20"/>
              </w:rPr>
              <w:t>Індивідуальні завдання</w:t>
            </w:r>
          </w:p>
          <w:p w:rsidR="00347250" w:rsidRPr="00093A81" w:rsidRDefault="00347250" w:rsidP="001866E4">
            <w:pPr>
              <w:rPr>
                <w:sz w:val="20"/>
              </w:rPr>
            </w:pPr>
          </w:p>
        </w:tc>
      </w:tr>
      <w:tr w:rsidR="00347250" w:rsidRPr="00093A81" w:rsidTr="001866E4">
        <w:tc>
          <w:tcPr>
            <w:tcW w:w="407" w:type="dxa"/>
            <w:shd w:val="clear" w:color="auto" w:fill="auto"/>
          </w:tcPr>
          <w:p w:rsidR="00347250" w:rsidRPr="00093A81" w:rsidRDefault="00347250" w:rsidP="001866E4">
            <w:pPr>
              <w:pStyle w:val="a4"/>
              <w:numPr>
                <w:ilvl w:val="0"/>
                <w:numId w:val="1"/>
              </w:numPr>
              <w:jc w:val="center"/>
              <w:rPr>
                <w:sz w:val="20"/>
              </w:rPr>
            </w:pPr>
          </w:p>
        </w:tc>
        <w:tc>
          <w:tcPr>
            <w:tcW w:w="2536" w:type="dxa"/>
            <w:shd w:val="clear" w:color="auto" w:fill="auto"/>
          </w:tcPr>
          <w:p w:rsidR="007532B3" w:rsidRPr="007532B3" w:rsidRDefault="007532B3" w:rsidP="007532B3">
            <w:pPr>
              <w:spacing w:after="200" w:line="276" w:lineRule="auto"/>
              <w:jc w:val="both"/>
              <w:rPr>
                <w:rFonts w:asciiTheme="minorHAnsi" w:eastAsiaTheme="minorHAnsi" w:hAnsiTheme="minorHAnsi" w:cstheme="minorBidi"/>
                <w:b/>
                <w:bCs/>
                <w:sz w:val="20"/>
              </w:rPr>
            </w:pPr>
            <w:r w:rsidRPr="007532B3">
              <w:rPr>
                <w:bCs/>
                <w:sz w:val="20"/>
              </w:rPr>
              <w:t>Нейрофізіологічні основи психіки. Свідоме і несвідоме</w:t>
            </w:r>
            <w:r w:rsidRPr="007532B3">
              <w:rPr>
                <w:b/>
                <w:bCs/>
                <w:sz w:val="20"/>
              </w:rPr>
              <w:t>.</w:t>
            </w:r>
          </w:p>
          <w:p w:rsidR="00347250" w:rsidRPr="00093A81" w:rsidRDefault="00347250" w:rsidP="007532B3">
            <w:pPr>
              <w:spacing w:line="360" w:lineRule="auto"/>
              <w:ind w:left="-123" w:firstLine="123"/>
              <w:jc w:val="both"/>
              <w:rPr>
                <w:sz w:val="20"/>
              </w:rPr>
            </w:pPr>
          </w:p>
        </w:tc>
        <w:tc>
          <w:tcPr>
            <w:tcW w:w="1134" w:type="dxa"/>
            <w:shd w:val="clear" w:color="auto" w:fill="auto"/>
          </w:tcPr>
          <w:p w:rsidR="00347250" w:rsidRPr="00093A81" w:rsidRDefault="00347250" w:rsidP="001866E4">
            <w:pPr>
              <w:jc w:val="center"/>
              <w:rPr>
                <w:sz w:val="20"/>
              </w:rPr>
            </w:pPr>
            <w:r>
              <w:rPr>
                <w:sz w:val="20"/>
                <w:lang w:val="ru-RU"/>
              </w:rPr>
              <w:t>2</w:t>
            </w:r>
            <w:r w:rsidRPr="00093A81">
              <w:rPr>
                <w:sz w:val="20"/>
              </w:rPr>
              <w:t>/0/2</w:t>
            </w:r>
          </w:p>
        </w:tc>
        <w:tc>
          <w:tcPr>
            <w:tcW w:w="3805" w:type="dxa"/>
            <w:shd w:val="clear" w:color="auto" w:fill="auto"/>
          </w:tcPr>
          <w:p w:rsidR="00347250" w:rsidRPr="007532B3" w:rsidRDefault="007532B3" w:rsidP="001866E4">
            <w:pPr>
              <w:shd w:val="clear" w:color="auto" w:fill="FFFFFF"/>
              <w:spacing w:before="120"/>
              <w:jc w:val="both"/>
              <w:rPr>
                <w:sz w:val="20"/>
                <w:lang w:eastAsia="uk-UA"/>
              </w:rPr>
            </w:pPr>
            <w:r w:rsidRPr="007532B3">
              <w:rPr>
                <w:snapToGrid w:val="0"/>
                <w:color w:val="000000"/>
                <w:sz w:val="20"/>
              </w:rPr>
              <w:t xml:space="preserve">Функції головного мозку. Рефлекс - основний механізм нервової діяльності (І.М. </w:t>
            </w:r>
            <w:proofErr w:type="spellStart"/>
            <w:r w:rsidRPr="007532B3">
              <w:rPr>
                <w:snapToGrid w:val="0"/>
                <w:color w:val="000000"/>
                <w:sz w:val="20"/>
              </w:rPr>
              <w:t>Сеченов</w:t>
            </w:r>
            <w:proofErr w:type="spellEnd"/>
            <w:r w:rsidRPr="007532B3">
              <w:rPr>
                <w:snapToGrid w:val="0"/>
                <w:color w:val="000000"/>
                <w:sz w:val="20"/>
              </w:rPr>
              <w:t xml:space="preserve">, І.П. Павлов ). Принципи й закони вищої нервової діяльності (аналітико-синтетичний, закон іррадіації збудження, закон концентрації збудження). Перша й друга сигнальні системи. Три типи вищої нервової діяльності людини за  І.П. Павловим (розумовий, художній, змішаний). Самосвідомість як свідомість </w:t>
            </w:r>
            <w:proofErr w:type="spellStart"/>
            <w:r w:rsidRPr="007532B3">
              <w:rPr>
                <w:snapToGrid w:val="0"/>
                <w:color w:val="000000"/>
                <w:sz w:val="20"/>
              </w:rPr>
              <w:t>самості</w:t>
            </w:r>
            <w:proofErr w:type="spellEnd"/>
            <w:r w:rsidRPr="007532B3">
              <w:rPr>
                <w:snapToGrid w:val="0"/>
                <w:color w:val="000000"/>
                <w:sz w:val="20"/>
              </w:rPr>
              <w:t xml:space="preserve">. Структура самосвідомості (самопізнання, самооцінка, самоконтроль, </w:t>
            </w:r>
            <w:proofErr w:type="spellStart"/>
            <w:r w:rsidRPr="007532B3">
              <w:rPr>
                <w:snapToGrid w:val="0"/>
                <w:color w:val="000000"/>
                <w:sz w:val="20"/>
              </w:rPr>
              <w:t>самоприймання</w:t>
            </w:r>
            <w:proofErr w:type="spellEnd"/>
          </w:p>
        </w:tc>
        <w:tc>
          <w:tcPr>
            <w:tcW w:w="1972" w:type="dxa"/>
            <w:shd w:val="clear" w:color="auto" w:fill="auto"/>
          </w:tcPr>
          <w:p w:rsidR="00347250" w:rsidRPr="00093A81" w:rsidRDefault="00347250" w:rsidP="001866E4">
            <w:pPr>
              <w:rPr>
                <w:sz w:val="20"/>
              </w:rPr>
            </w:pPr>
            <w:r w:rsidRPr="00093A81">
              <w:rPr>
                <w:sz w:val="20"/>
              </w:rPr>
              <w:t>Участь в обговоренні</w:t>
            </w:r>
          </w:p>
          <w:p w:rsidR="00347250" w:rsidRPr="00093A81" w:rsidRDefault="00347250" w:rsidP="001866E4">
            <w:pPr>
              <w:rPr>
                <w:sz w:val="20"/>
              </w:rPr>
            </w:pPr>
            <w:r w:rsidRPr="00093A81">
              <w:rPr>
                <w:sz w:val="20"/>
              </w:rPr>
              <w:t>Індивідуальні завдання</w:t>
            </w:r>
          </w:p>
        </w:tc>
      </w:tr>
      <w:tr w:rsidR="00347250" w:rsidRPr="00093A81" w:rsidTr="001866E4">
        <w:tc>
          <w:tcPr>
            <w:tcW w:w="407" w:type="dxa"/>
            <w:shd w:val="clear" w:color="auto" w:fill="auto"/>
          </w:tcPr>
          <w:p w:rsidR="00347250" w:rsidRPr="00093A81" w:rsidRDefault="00347250" w:rsidP="001866E4">
            <w:pPr>
              <w:pStyle w:val="a4"/>
              <w:numPr>
                <w:ilvl w:val="0"/>
                <w:numId w:val="1"/>
              </w:numPr>
              <w:jc w:val="center"/>
              <w:rPr>
                <w:sz w:val="20"/>
              </w:rPr>
            </w:pPr>
          </w:p>
        </w:tc>
        <w:tc>
          <w:tcPr>
            <w:tcW w:w="2536" w:type="dxa"/>
            <w:shd w:val="clear" w:color="auto" w:fill="auto"/>
          </w:tcPr>
          <w:p w:rsidR="007532B3" w:rsidRPr="007532B3" w:rsidRDefault="007532B3" w:rsidP="007532B3">
            <w:pPr>
              <w:jc w:val="both"/>
              <w:rPr>
                <w:color w:val="000000"/>
                <w:sz w:val="20"/>
              </w:rPr>
            </w:pPr>
            <w:r w:rsidRPr="007532B3">
              <w:rPr>
                <w:sz w:val="20"/>
              </w:rPr>
              <w:t>Загальна характеристика особистості</w:t>
            </w:r>
          </w:p>
          <w:p w:rsidR="00347250" w:rsidRPr="00E60292" w:rsidRDefault="00347250" w:rsidP="001866E4">
            <w:pPr>
              <w:jc w:val="both"/>
              <w:rPr>
                <w:sz w:val="20"/>
              </w:rPr>
            </w:pPr>
          </w:p>
        </w:tc>
        <w:tc>
          <w:tcPr>
            <w:tcW w:w="1134" w:type="dxa"/>
            <w:shd w:val="clear" w:color="auto" w:fill="auto"/>
          </w:tcPr>
          <w:p w:rsidR="00347250" w:rsidRPr="00093A81" w:rsidRDefault="00347250" w:rsidP="001866E4">
            <w:pPr>
              <w:jc w:val="center"/>
              <w:rPr>
                <w:sz w:val="20"/>
              </w:rPr>
            </w:pPr>
            <w:r>
              <w:rPr>
                <w:sz w:val="20"/>
                <w:lang w:val="ru-RU"/>
              </w:rPr>
              <w:t>2</w:t>
            </w:r>
            <w:r>
              <w:rPr>
                <w:sz w:val="20"/>
              </w:rPr>
              <w:t>/0/2</w:t>
            </w:r>
          </w:p>
        </w:tc>
        <w:tc>
          <w:tcPr>
            <w:tcW w:w="3805" w:type="dxa"/>
            <w:shd w:val="clear" w:color="auto" w:fill="auto"/>
          </w:tcPr>
          <w:p w:rsidR="007532B3" w:rsidRPr="007532B3" w:rsidRDefault="007532B3" w:rsidP="007532B3">
            <w:pPr>
              <w:jc w:val="both"/>
              <w:rPr>
                <w:snapToGrid w:val="0"/>
                <w:color w:val="000000"/>
                <w:sz w:val="20"/>
              </w:rPr>
            </w:pPr>
            <w:r w:rsidRPr="007532B3">
              <w:rPr>
                <w:snapToGrid w:val="0"/>
                <w:color w:val="000000"/>
                <w:sz w:val="20"/>
              </w:rPr>
              <w:t>Поняття особистості. Індивід, індивідуальність. Психологічна структура особистості. Структура особистості за К.К. Платоновим (спрямованість особистості; досвід; особливості протікання психічних процесів; індивідуально-типологічні властивості).  Структура особистості за А.В. Петровським  (</w:t>
            </w:r>
            <w:proofErr w:type="spellStart"/>
            <w:r w:rsidRPr="007532B3">
              <w:rPr>
                <w:snapToGrid w:val="0"/>
                <w:color w:val="000000"/>
                <w:sz w:val="20"/>
              </w:rPr>
              <w:t>інтраіндивідна</w:t>
            </w:r>
            <w:proofErr w:type="spellEnd"/>
            <w:r w:rsidRPr="007532B3">
              <w:rPr>
                <w:snapToGrid w:val="0"/>
                <w:color w:val="000000"/>
                <w:sz w:val="20"/>
              </w:rPr>
              <w:t xml:space="preserve">, </w:t>
            </w:r>
            <w:proofErr w:type="spellStart"/>
            <w:r w:rsidRPr="007532B3">
              <w:rPr>
                <w:snapToGrid w:val="0"/>
                <w:color w:val="000000"/>
                <w:sz w:val="20"/>
              </w:rPr>
              <w:t>інтеріндивідна</w:t>
            </w:r>
            <w:proofErr w:type="spellEnd"/>
            <w:r w:rsidRPr="007532B3">
              <w:rPr>
                <w:snapToGrid w:val="0"/>
                <w:color w:val="000000"/>
                <w:sz w:val="20"/>
              </w:rPr>
              <w:t xml:space="preserve">, </w:t>
            </w:r>
            <w:proofErr w:type="spellStart"/>
            <w:r w:rsidRPr="007532B3">
              <w:rPr>
                <w:snapToGrid w:val="0"/>
                <w:color w:val="000000"/>
                <w:sz w:val="20"/>
              </w:rPr>
              <w:t>метаіндивідна</w:t>
            </w:r>
            <w:proofErr w:type="spellEnd"/>
            <w:r w:rsidRPr="007532B3">
              <w:rPr>
                <w:snapToGrid w:val="0"/>
                <w:color w:val="000000"/>
                <w:sz w:val="20"/>
              </w:rPr>
              <w:t xml:space="preserve"> підструктури). Структура особистості за З. </w:t>
            </w:r>
            <w:proofErr w:type="spellStart"/>
            <w:r w:rsidRPr="007532B3">
              <w:rPr>
                <w:snapToGrid w:val="0"/>
                <w:color w:val="000000"/>
                <w:sz w:val="20"/>
              </w:rPr>
              <w:t>Фройдом</w:t>
            </w:r>
            <w:proofErr w:type="spellEnd"/>
            <w:r w:rsidRPr="007532B3">
              <w:rPr>
                <w:snapToGrid w:val="0"/>
                <w:color w:val="000000"/>
                <w:sz w:val="20"/>
              </w:rPr>
              <w:t xml:space="preserve">. Мотиви та потреби  особистості.  </w:t>
            </w:r>
          </w:p>
          <w:p w:rsidR="00347250" w:rsidRPr="00835025" w:rsidRDefault="00347250" w:rsidP="001866E4">
            <w:pPr>
              <w:jc w:val="both"/>
              <w:rPr>
                <w:snapToGrid w:val="0"/>
                <w:color w:val="000000"/>
                <w:sz w:val="20"/>
              </w:rPr>
            </w:pPr>
          </w:p>
        </w:tc>
        <w:tc>
          <w:tcPr>
            <w:tcW w:w="1972" w:type="dxa"/>
            <w:shd w:val="clear" w:color="auto" w:fill="auto"/>
          </w:tcPr>
          <w:p w:rsidR="00347250" w:rsidRPr="00093A81" w:rsidRDefault="00347250" w:rsidP="001866E4">
            <w:pPr>
              <w:rPr>
                <w:sz w:val="20"/>
              </w:rPr>
            </w:pPr>
            <w:r w:rsidRPr="00093A81">
              <w:rPr>
                <w:sz w:val="20"/>
              </w:rPr>
              <w:t>Участь в обговоренні</w:t>
            </w:r>
          </w:p>
          <w:p w:rsidR="00347250" w:rsidRPr="00093A81" w:rsidRDefault="00347250" w:rsidP="001866E4">
            <w:pPr>
              <w:rPr>
                <w:sz w:val="20"/>
              </w:rPr>
            </w:pPr>
            <w:r w:rsidRPr="00093A81">
              <w:rPr>
                <w:sz w:val="20"/>
              </w:rPr>
              <w:t>Індивідуальні завдання</w:t>
            </w:r>
          </w:p>
        </w:tc>
      </w:tr>
      <w:tr w:rsidR="00347250" w:rsidRPr="00093A81" w:rsidTr="001866E4">
        <w:tc>
          <w:tcPr>
            <w:tcW w:w="407" w:type="dxa"/>
            <w:shd w:val="clear" w:color="auto" w:fill="auto"/>
          </w:tcPr>
          <w:p w:rsidR="00347250" w:rsidRPr="00093A81" w:rsidRDefault="00347250" w:rsidP="001866E4">
            <w:pPr>
              <w:pStyle w:val="a4"/>
              <w:numPr>
                <w:ilvl w:val="0"/>
                <w:numId w:val="1"/>
              </w:numPr>
              <w:jc w:val="center"/>
              <w:rPr>
                <w:sz w:val="20"/>
              </w:rPr>
            </w:pPr>
          </w:p>
        </w:tc>
        <w:tc>
          <w:tcPr>
            <w:tcW w:w="2536" w:type="dxa"/>
            <w:shd w:val="clear" w:color="auto" w:fill="auto"/>
          </w:tcPr>
          <w:p w:rsidR="007F2FC7" w:rsidRPr="007F2FC7" w:rsidRDefault="007F2FC7" w:rsidP="007F2FC7">
            <w:pPr>
              <w:shd w:val="clear" w:color="auto" w:fill="FFFFFF"/>
              <w:spacing w:after="208" w:line="235" w:lineRule="atLeast"/>
              <w:outlineLvl w:val="0"/>
              <w:rPr>
                <w:sz w:val="20"/>
                <w:lang w:val="ru-RU"/>
              </w:rPr>
            </w:pPr>
            <w:r w:rsidRPr="007F2FC7">
              <w:rPr>
                <w:snapToGrid w:val="0"/>
                <w:sz w:val="20"/>
              </w:rPr>
              <w:t xml:space="preserve">Темперамент, </w:t>
            </w:r>
            <w:r w:rsidRPr="007F2FC7">
              <w:rPr>
                <w:sz w:val="20"/>
              </w:rPr>
              <w:t>характер</w:t>
            </w:r>
          </w:p>
          <w:p w:rsidR="00347250" w:rsidRPr="00E60292" w:rsidRDefault="00347250" w:rsidP="001866E4">
            <w:pPr>
              <w:spacing w:before="120"/>
              <w:jc w:val="both"/>
              <w:rPr>
                <w:sz w:val="20"/>
              </w:rPr>
            </w:pPr>
          </w:p>
        </w:tc>
        <w:tc>
          <w:tcPr>
            <w:tcW w:w="1134" w:type="dxa"/>
            <w:shd w:val="clear" w:color="auto" w:fill="auto"/>
          </w:tcPr>
          <w:p w:rsidR="00347250" w:rsidRPr="00E60292" w:rsidRDefault="00347250" w:rsidP="001866E4">
            <w:pPr>
              <w:jc w:val="center"/>
              <w:rPr>
                <w:sz w:val="20"/>
              </w:rPr>
            </w:pPr>
            <w:r w:rsidRPr="00E60292">
              <w:rPr>
                <w:sz w:val="20"/>
              </w:rPr>
              <w:t>2</w:t>
            </w:r>
            <w:r w:rsidRPr="00093A81">
              <w:rPr>
                <w:sz w:val="20"/>
              </w:rPr>
              <w:t>/0/</w:t>
            </w:r>
            <w:r w:rsidRPr="00E60292">
              <w:rPr>
                <w:sz w:val="20"/>
              </w:rPr>
              <w:t>2</w:t>
            </w:r>
          </w:p>
        </w:tc>
        <w:tc>
          <w:tcPr>
            <w:tcW w:w="3805" w:type="dxa"/>
            <w:shd w:val="clear" w:color="auto" w:fill="auto"/>
          </w:tcPr>
          <w:p w:rsidR="00347250" w:rsidRPr="007F2FC7" w:rsidRDefault="007F2FC7" w:rsidP="007F2FC7">
            <w:pPr>
              <w:jc w:val="both"/>
              <w:rPr>
                <w:sz w:val="20"/>
              </w:rPr>
            </w:pPr>
            <w:r w:rsidRPr="007F2FC7">
              <w:rPr>
                <w:bCs/>
                <w:kern w:val="36"/>
                <w:sz w:val="20"/>
                <w:lang w:eastAsia="ru-RU"/>
              </w:rPr>
              <w:t xml:space="preserve">Поняття темпераменту. Конституційні теорії Е. </w:t>
            </w:r>
            <w:proofErr w:type="spellStart"/>
            <w:r w:rsidRPr="007F2FC7">
              <w:rPr>
                <w:bCs/>
                <w:kern w:val="36"/>
                <w:sz w:val="20"/>
                <w:lang w:eastAsia="ru-RU"/>
              </w:rPr>
              <w:t>Кречмера</w:t>
            </w:r>
            <w:proofErr w:type="spellEnd"/>
            <w:r w:rsidRPr="007F2FC7">
              <w:rPr>
                <w:bCs/>
                <w:kern w:val="36"/>
                <w:sz w:val="20"/>
                <w:lang w:eastAsia="ru-RU"/>
              </w:rPr>
              <w:t xml:space="preserve">, У. </w:t>
            </w:r>
            <w:proofErr w:type="spellStart"/>
            <w:r w:rsidRPr="007F2FC7">
              <w:rPr>
                <w:bCs/>
                <w:kern w:val="36"/>
                <w:sz w:val="20"/>
                <w:lang w:eastAsia="ru-RU"/>
              </w:rPr>
              <w:t>Шелдона</w:t>
            </w:r>
            <w:proofErr w:type="spellEnd"/>
            <w:r w:rsidRPr="007F2FC7">
              <w:rPr>
                <w:bCs/>
                <w:kern w:val="36"/>
                <w:sz w:val="20"/>
                <w:lang w:eastAsia="ru-RU"/>
              </w:rPr>
              <w:t>. Вчення  І.П. Павлова про вищу нервову діяльність. Властивості нервової системи і темперамент. Поняття про характер. Структура характеру. Властивості відносин особистості (соціальна значущість, різноманітність потреб, ступінь стійкості). Риси характеру.</w:t>
            </w:r>
          </w:p>
        </w:tc>
        <w:tc>
          <w:tcPr>
            <w:tcW w:w="1972" w:type="dxa"/>
            <w:shd w:val="clear" w:color="auto" w:fill="auto"/>
          </w:tcPr>
          <w:p w:rsidR="00347250" w:rsidRPr="00E36CDC" w:rsidRDefault="00347250" w:rsidP="001866E4">
            <w:pPr>
              <w:rPr>
                <w:sz w:val="20"/>
                <w:lang w:val="ru-RU"/>
              </w:rPr>
            </w:pPr>
            <w:r w:rsidRPr="00093A81">
              <w:rPr>
                <w:sz w:val="20"/>
              </w:rPr>
              <w:t>Участь в обговоренні</w:t>
            </w:r>
          </w:p>
          <w:p w:rsidR="00347250" w:rsidRPr="00093A81" w:rsidRDefault="00347250" w:rsidP="001866E4">
            <w:pPr>
              <w:rPr>
                <w:sz w:val="20"/>
              </w:rPr>
            </w:pPr>
            <w:r w:rsidRPr="00093A81">
              <w:rPr>
                <w:sz w:val="20"/>
              </w:rPr>
              <w:t>Індивідуальні завдання</w:t>
            </w:r>
          </w:p>
        </w:tc>
      </w:tr>
      <w:tr w:rsidR="00347250" w:rsidRPr="00093A81" w:rsidTr="001866E4">
        <w:tc>
          <w:tcPr>
            <w:tcW w:w="407" w:type="dxa"/>
            <w:shd w:val="clear" w:color="auto" w:fill="auto"/>
          </w:tcPr>
          <w:p w:rsidR="00347250" w:rsidRPr="00093A81" w:rsidRDefault="00347250" w:rsidP="001866E4">
            <w:pPr>
              <w:pStyle w:val="a4"/>
              <w:numPr>
                <w:ilvl w:val="0"/>
                <w:numId w:val="1"/>
              </w:numPr>
              <w:jc w:val="center"/>
              <w:rPr>
                <w:sz w:val="20"/>
              </w:rPr>
            </w:pPr>
          </w:p>
        </w:tc>
        <w:tc>
          <w:tcPr>
            <w:tcW w:w="2536" w:type="dxa"/>
            <w:shd w:val="clear" w:color="auto" w:fill="auto"/>
          </w:tcPr>
          <w:p w:rsidR="00347250" w:rsidRPr="007F2FC7" w:rsidRDefault="007F2FC7" w:rsidP="007F2FC7">
            <w:pPr>
              <w:shd w:val="clear" w:color="auto" w:fill="FFFFFF"/>
              <w:spacing w:line="360" w:lineRule="auto"/>
              <w:jc w:val="both"/>
              <w:textAlignment w:val="top"/>
              <w:rPr>
                <w:sz w:val="20"/>
              </w:rPr>
            </w:pPr>
            <w:r w:rsidRPr="007F2FC7">
              <w:rPr>
                <w:color w:val="000000"/>
                <w:sz w:val="20"/>
              </w:rPr>
              <w:t>Емоційне життя особистості. Воля.</w:t>
            </w:r>
          </w:p>
        </w:tc>
        <w:tc>
          <w:tcPr>
            <w:tcW w:w="1134" w:type="dxa"/>
            <w:shd w:val="clear" w:color="auto" w:fill="auto"/>
          </w:tcPr>
          <w:p w:rsidR="00347250" w:rsidRPr="00E60292" w:rsidRDefault="00347250" w:rsidP="001866E4">
            <w:pPr>
              <w:jc w:val="center"/>
              <w:rPr>
                <w:sz w:val="20"/>
              </w:rPr>
            </w:pPr>
            <w:r w:rsidRPr="00E60292">
              <w:rPr>
                <w:sz w:val="20"/>
              </w:rPr>
              <w:t>2</w:t>
            </w:r>
            <w:r w:rsidRPr="00B3184E">
              <w:rPr>
                <w:sz w:val="20"/>
              </w:rPr>
              <w:t>/0/</w:t>
            </w:r>
            <w:r w:rsidRPr="00E60292">
              <w:rPr>
                <w:sz w:val="20"/>
              </w:rPr>
              <w:t>2</w:t>
            </w:r>
          </w:p>
        </w:tc>
        <w:tc>
          <w:tcPr>
            <w:tcW w:w="3805" w:type="dxa"/>
            <w:shd w:val="clear" w:color="auto" w:fill="auto"/>
          </w:tcPr>
          <w:p w:rsidR="00CA6336" w:rsidRPr="00CA6336" w:rsidRDefault="00CA6336" w:rsidP="00CA6336">
            <w:pPr>
              <w:pStyle w:val="a0"/>
              <w:widowControl w:val="0"/>
              <w:ind w:firstLine="0"/>
              <w:rPr>
                <w:sz w:val="20"/>
              </w:rPr>
            </w:pPr>
            <w:r w:rsidRPr="00CA6336">
              <w:rPr>
                <w:sz w:val="20"/>
              </w:rPr>
              <w:t>Поняття «емоції», «почуття» та їх функції. Характеристика емоційних станів (настрій, афект, стрес, фрустрація). Негативні емоції та умови їх подолання.</w:t>
            </w:r>
          </w:p>
          <w:p w:rsidR="00CA6336" w:rsidRPr="00CA6336" w:rsidRDefault="00CA6336" w:rsidP="00CA6336">
            <w:pPr>
              <w:pStyle w:val="a0"/>
              <w:widowControl w:val="0"/>
              <w:ind w:firstLine="0"/>
              <w:rPr>
                <w:sz w:val="20"/>
              </w:rPr>
            </w:pPr>
            <w:r w:rsidRPr="00CA6336">
              <w:rPr>
                <w:sz w:val="20"/>
              </w:rPr>
              <w:t>Воля та її основні ознаки. Умови розвитку волі.</w:t>
            </w:r>
          </w:p>
          <w:p w:rsidR="00347250" w:rsidRPr="007F2FC7" w:rsidRDefault="00347250" w:rsidP="00CA6336">
            <w:pPr>
              <w:shd w:val="clear" w:color="auto" w:fill="FFFFFF"/>
              <w:spacing w:line="360" w:lineRule="auto"/>
              <w:ind w:left="-108"/>
              <w:jc w:val="both"/>
              <w:textAlignment w:val="top"/>
              <w:rPr>
                <w:sz w:val="20"/>
              </w:rPr>
            </w:pPr>
          </w:p>
        </w:tc>
        <w:tc>
          <w:tcPr>
            <w:tcW w:w="1972" w:type="dxa"/>
            <w:shd w:val="clear" w:color="auto" w:fill="auto"/>
          </w:tcPr>
          <w:p w:rsidR="00347250" w:rsidRPr="00093A81" w:rsidRDefault="00347250" w:rsidP="001866E4">
            <w:pPr>
              <w:rPr>
                <w:sz w:val="20"/>
              </w:rPr>
            </w:pPr>
            <w:r w:rsidRPr="00093A81">
              <w:rPr>
                <w:sz w:val="20"/>
              </w:rPr>
              <w:t>Участь в обговоренні</w:t>
            </w:r>
          </w:p>
          <w:p w:rsidR="00347250" w:rsidRPr="00093A81" w:rsidRDefault="00347250" w:rsidP="001866E4">
            <w:pPr>
              <w:rPr>
                <w:sz w:val="20"/>
              </w:rPr>
            </w:pPr>
            <w:r w:rsidRPr="00093A81">
              <w:rPr>
                <w:sz w:val="20"/>
              </w:rPr>
              <w:t>Індивідуальні завдання</w:t>
            </w:r>
          </w:p>
        </w:tc>
      </w:tr>
      <w:tr w:rsidR="00347250" w:rsidRPr="00093A81" w:rsidTr="001866E4">
        <w:tc>
          <w:tcPr>
            <w:tcW w:w="407" w:type="dxa"/>
            <w:shd w:val="clear" w:color="auto" w:fill="auto"/>
          </w:tcPr>
          <w:p w:rsidR="00347250" w:rsidRPr="00093A81" w:rsidRDefault="00347250" w:rsidP="001866E4">
            <w:pPr>
              <w:pStyle w:val="a4"/>
              <w:numPr>
                <w:ilvl w:val="0"/>
                <w:numId w:val="1"/>
              </w:numPr>
              <w:jc w:val="center"/>
              <w:rPr>
                <w:sz w:val="20"/>
              </w:rPr>
            </w:pPr>
          </w:p>
        </w:tc>
        <w:tc>
          <w:tcPr>
            <w:tcW w:w="2536" w:type="dxa"/>
            <w:shd w:val="clear" w:color="auto" w:fill="auto"/>
          </w:tcPr>
          <w:p w:rsidR="00CA6336" w:rsidRPr="00CA6336" w:rsidRDefault="00CA6336" w:rsidP="00CA6336">
            <w:pPr>
              <w:spacing w:line="360" w:lineRule="auto"/>
              <w:jc w:val="both"/>
              <w:rPr>
                <w:color w:val="000000"/>
                <w:sz w:val="20"/>
              </w:rPr>
            </w:pPr>
            <w:r w:rsidRPr="00CA6336">
              <w:rPr>
                <w:color w:val="000000"/>
                <w:sz w:val="20"/>
              </w:rPr>
              <w:t>Загальна характеристика пізнавальних  процесів.</w:t>
            </w:r>
          </w:p>
          <w:p w:rsidR="00347250" w:rsidRPr="00CA6336" w:rsidRDefault="00347250" w:rsidP="00CA6336">
            <w:pPr>
              <w:jc w:val="both"/>
              <w:rPr>
                <w:sz w:val="20"/>
              </w:rPr>
            </w:pPr>
          </w:p>
        </w:tc>
        <w:tc>
          <w:tcPr>
            <w:tcW w:w="1134" w:type="dxa"/>
            <w:shd w:val="clear" w:color="auto" w:fill="auto"/>
          </w:tcPr>
          <w:p w:rsidR="00347250" w:rsidRPr="00B3184E" w:rsidRDefault="00347250" w:rsidP="001866E4">
            <w:pPr>
              <w:jc w:val="center"/>
              <w:rPr>
                <w:sz w:val="20"/>
              </w:rPr>
            </w:pPr>
            <w:r w:rsidRPr="007404E9">
              <w:rPr>
                <w:sz w:val="20"/>
              </w:rPr>
              <w:t>2</w:t>
            </w:r>
            <w:r>
              <w:rPr>
                <w:sz w:val="20"/>
              </w:rPr>
              <w:t>/0/2</w:t>
            </w:r>
          </w:p>
        </w:tc>
        <w:tc>
          <w:tcPr>
            <w:tcW w:w="3805" w:type="dxa"/>
            <w:shd w:val="clear" w:color="auto" w:fill="auto"/>
          </w:tcPr>
          <w:p w:rsidR="00CA6336" w:rsidRPr="00CA6336" w:rsidRDefault="00CA6336" w:rsidP="00CA6336">
            <w:pPr>
              <w:jc w:val="both"/>
              <w:rPr>
                <w:sz w:val="20"/>
              </w:rPr>
            </w:pPr>
            <w:r w:rsidRPr="00CA6336">
              <w:rPr>
                <w:sz w:val="20"/>
              </w:rPr>
              <w:t>Поняття про сприйняття. Загальні закономірності сприйняття. Особливості сприйняття простору, часу. Ілюзії сприйняття. Поняття пам’яті. Закономірності процесів пам’яті. Теорії  пам’яті. Прийоми запам’ятовування. Розвиток пам’яті. Поняття про мислення. Класифікація явищ мислення. Види мислення та їх характеристика. Індивідуальні якості розуму.</w:t>
            </w:r>
          </w:p>
          <w:p w:rsidR="00347250" w:rsidRPr="00CA6336" w:rsidRDefault="00347250" w:rsidP="00CA6336">
            <w:pPr>
              <w:pStyle w:val="a0"/>
              <w:widowControl w:val="0"/>
              <w:ind w:firstLine="0"/>
              <w:rPr>
                <w:sz w:val="20"/>
                <w:lang w:val="en-US"/>
              </w:rPr>
            </w:pPr>
          </w:p>
        </w:tc>
        <w:tc>
          <w:tcPr>
            <w:tcW w:w="1972" w:type="dxa"/>
            <w:shd w:val="clear" w:color="auto" w:fill="auto"/>
          </w:tcPr>
          <w:p w:rsidR="00347250" w:rsidRPr="00093A81" w:rsidRDefault="00347250" w:rsidP="001866E4">
            <w:pPr>
              <w:rPr>
                <w:sz w:val="20"/>
              </w:rPr>
            </w:pPr>
            <w:r w:rsidRPr="00093A81">
              <w:rPr>
                <w:sz w:val="20"/>
              </w:rPr>
              <w:t>Участь в обговоренні</w:t>
            </w:r>
          </w:p>
          <w:p w:rsidR="00347250" w:rsidRPr="00093A81" w:rsidRDefault="00347250" w:rsidP="001866E4">
            <w:pPr>
              <w:rPr>
                <w:sz w:val="20"/>
              </w:rPr>
            </w:pPr>
            <w:r w:rsidRPr="00093A81">
              <w:rPr>
                <w:sz w:val="20"/>
              </w:rPr>
              <w:t>Індивідуальні завдання</w:t>
            </w:r>
          </w:p>
        </w:tc>
      </w:tr>
      <w:tr w:rsidR="00347250" w:rsidRPr="00093A81" w:rsidTr="001866E4">
        <w:tc>
          <w:tcPr>
            <w:tcW w:w="407" w:type="dxa"/>
            <w:shd w:val="clear" w:color="auto" w:fill="auto"/>
          </w:tcPr>
          <w:p w:rsidR="00347250" w:rsidRPr="00093A81" w:rsidRDefault="00347250" w:rsidP="001866E4">
            <w:pPr>
              <w:pStyle w:val="a4"/>
              <w:numPr>
                <w:ilvl w:val="0"/>
                <w:numId w:val="1"/>
              </w:numPr>
              <w:jc w:val="center"/>
              <w:rPr>
                <w:sz w:val="20"/>
              </w:rPr>
            </w:pPr>
          </w:p>
        </w:tc>
        <w:tc>
          <w:tcPr>
            <w:tcW w:w="2536" w:type="dxa"/>
            <w:shd w:val="clear" w:color="auto" w:fill="auto"/>
          </w:tcPr>
          <w:p w:rsidR="00347250" w:rsidRPr="00CA6336" w:rsidRDefault="00CA6336" w:rsidP="00CA6336">
            <w:pPr>
              <w:jc w:val="both"/>
              <w:rPr>
                <w:sz w:val="20"/>
              </w:rPr>
            </w:pPr>
            <w:r w:rsidRPr="00CA6336">
              <w:rPr>
                <w:bCs/>
                <w:sz w:val="20"/>
              </w:rPr>
              <w:t>Психологія спілкування</w:t>
            </w:r>
          </w:p>
        </w:tc>
        <w:tc>
          <w:tcPr>
            <w:tcW w:w="1134" w:type="dxa"/>
            <w:shd w:val="clear" w:color="auto" w:fill="auto"/>
          </w:tcPr>
          <w:p w:rsidR="00347250" w:rsidRPr="00B3184E" w:rsidRDefault="00347250" w:rsidP="001866E4">
            <w:pPr>
              <w:jc w:val="center"/>
              <w:rPr>
                <w:sz w:val="20"/>
                <w:lang w:val="ru-RU"/>
              </w:rPr>
            </w:pPr>
            <w:r w:rsidRPr="00B3184E">
              <w:rPr>
                <w:sz w:val="20"/>
                <w:lang w:val="ru-RU"/>
              </w:rPr>
              <w:t>2/0/2</w:t>
            </w:r>
          </w:p>
        </w:tc>
        <w:tc>
          <w:tcPr>
            <w:tcW w:w="3805" w:type="dxa"/>
            <w:shd w:val="clear" w:color="auto" w:fill="auto"/>
          </w:tcPr>
          <w:p w:rsidR="00CA6336" w:rsidRPr="00783C13" w:rsidRDefault="00CA6336" w:rsidP="00CA6336">
            <w:pPr>
              <w:spacing w:before="100" w:after="100" w:line="360" w:lineRule="auto"/>
              <w:jc w:val="both"/>
              <w:rPr>
                <w:sz w:val="20"/>
              </w:rPr>
            </w:pPr>
            <w:r w:rsidRPr="00783C13">
              <w:rPr>
                <w:sz w:val="20"/>
              </w:rPr>
              <w:t>Психологічна характеристика спілкування.</w:t>
            </w:r>
            <w:r w:rsidR="00783C13">
              <w:rPr>
                <w:sz w:val="20"/>
              </w:rPr>
              <w:t xml:space="preserve"> Види спілкування та їх характеристика. </w:t>
            </w:r>
            <w:r w:rsidRPr="00783C13">
              <w:rPr>
                <w:sz w:val="20"/>
              </w:rPr>
              <w:t xml:space="preserve"> Рівні спілкування</w:t>
            </w:r>
            <w:r w:rsidR="00783C13">
              <w:rPr>
                <w:sz w:val="20"/>
              </w:rPr>
              <w:t xml:space="preserve"> за А.Б. </w:t>
            </w:r>
            <w:proofErr w:type="spellStart"/>
            <w:r w:rsidR="00783C13">
              <w:rPr>
                <w:sz w:val="20"/>
              </w:rPr>
              <w:t>Добрович</w:t>
            </w:r>
            <w:proofErr w:type="spellEnd"/>
            <w:r w:rsidR="00783C13">
              <w:rPr>
                <w:sz w:val="20"/>
              </w:rPr>
              <w:t xml:space="preserve">. </w:t>
            </w:r>
            <w:proofErr w:type="spellStart"/>
            <w:r w:rsidR="00783C13" w:rsidRPr="00783C13">
              <w:rPr>
                <w:sz w:val="20"/>
              </w:rPr>
              <w:t>Транс</w:t>
            </w:r>
            <w:r w:rsidRPr="00783C13">
              <w:rPr>
                <w:sz w:val="20"/>
              </w:rPr>
              <w:t>актний</w:t>
            </w:r>
            <w:proofErr w:type="spellEnd"/>
            <w:r w:rsidRPr="00783C13">
              <w:rPr>
                <w:sz w:val="20"/>
              </w:rPr>
              <w:t xml:space="preserve"> аналіз Е. Берна. Спілкування в малих групах і колективах. </w:t>
            </w:r>
          </w:p>
          <w:p w:rsidR="00347250" w:rsidRPr="005C0FAE" w:rsidRDefault="00347250" w:rsidP="001866E4">
            <w:pPr>
              <w:spacing w:line="360" w:lineRule="auto"/>
              <w:jc w:val="both"/>
              <w:rPr>
                <w:color w:val="000000"/>
                <w:sz w:val="20"/>
                <w:shd w:val="clear" w:color="auto" w:fill="FFFFFF"/>
              </w:rPr>
            </w:pPr>
          </w:p>
        </w:tc>
        <w:tc>
          <w:tcPr>
            <w:tcW w:w="1972" w:type="dxa"/>
            <w:shd w:val="clear" w:color="auto" w:fill="auto"/>
          </w:tcPr>
          <w:p w:rsidR="00347250" w:rsidRPr="003500E2" w:rsidRDefault="00347250" w:rsidP="001866E4">
            <w:pPr>
              <w:rPr>
                <w:sz w:val="20"/>
              </w:rPr>
            </w:pPr>
            <w:r w:rsidRPr="003500E2">
              <w:rPr>
                <w:sz w:val="20"/>
              </w:rPr>
              <w:t>Участь в обговоренні</w:t>
            </w:r>
          </w:p>
          <w:p w:rsidR="00347250" w:rsidRPr="00093A81" w:rsidRDefault="00347250" w:rsidP="001866E4">
            <w:pPr>
              <w:rPr>
                <w:sz w:val="20"/>
              </w:rPr>
            </w:pPr>
            <w:r w:rsidRPr="003500E2">
              <w:rPr>
                <w:sz w:val="20"/>
              </w:rPr>
              <w:t>Індивідуальні завдання</w:t>
            </w:r>
          </w:p>
        </w:tc>
      </w:tr>
    </w:tbl>
    <w:p w:rsidR="00347250" w:rsidRPr="00093A81" w:rsidRDefault="00347250" w:rsidP="00347250">
      <w:pPr>
        <w:jc w:val="both"/>
        <w:rPr>
          <w:sz w:val="22"/>
        </w:rPr>
      </w:pPr>
    </w:p>
    <w:p w:rsidR="00347250" w:rsidRPr="00093A81" w:rsidRDefault="00347250" w:rsidP="00347250">
      <w:pPr>
        <w:jc w:val="both"/>
        <w:rPr>
          <w:sz w:val="22"/>
        </w:rPr>
      </w:pPr>
    </w:p>
    <w:p w:rsidR="00347250" w:rsidRPr="00D665CF" w:rsidRDefault="00347250" w:rsidP="00347250">
      <w:pPr>
        <w:spacing w:line="276" w:lineRule="auto"/>
        <w:jc w:val="center"/>
        <w:rPr>
          <w:b/>
          <w:szCs w:val="24"/>
          <w:lang w:val="ru-RU"/>
        </w:rPr>
      </w:pPr>
      <w:r w:rsidRPr="00D665CF">
        <w:rPr>
          <w:b/>
          <w:szCs w:val="24"/>
        </w:rPr>
        <w:t>Рекомендована література</w:t>
      </w:r>
    </w:p>
    <w:p w:rsidR="00347250" w:rsidRPr="00D665CF" w:rsidRDefault="00347250" w:rsidP="00347250">
      <w:pPr>
        <w:shd w:val="clear" w:color="auto" w:fill="FFFFFF"/>
        <w:jc w:val="center"/>
        <w:rPr>
          <w:b/>
          <w:bCs/>
          <w:spacing w:val="-6"/>
          <w:szCs w:val="24"/>
        </w:rPr>
      </w:pPr>
      <w:r w:rsidRPr="00D665CF">
        <w:rPr>
          <w:b/>
          <w:bCs/>
          <w:spacing w:val="-6"/>
          <w:szCs w:val="24"/>
        </w:rPr>
        <w:t>Базова</w:t>
      </w:r>
    </w:p>
    <w:p w:rsidR="00DA0990" w:rsidRPr="00D665CF" w:rsidRDefault="00DA0990" w:rsidP="00DA0990">
      <w:pPr>
        <w:pStyle w:val="a4"/>
        <w:numPr>
          <w:ilvl w:val="0"/>
          <w:numId w:val="5"/>
        </w:numPr>
        <w:tabs>
          <w:tab w:val="left" w:pos="540"/>
        </w:tabs>
        <w:rPr>
          <w:szCs w:val="24"/>
        </w:rPr>
      </w:pPr>
      <w:r w:rsidRPr="00D665CF">
        <w:rPr>
          <w:szCs w:val="24"/>
        </w:rPr>
        <w:t xml:space="preserve">   </w:t>
      </w:r>
      <w:proofErr w:type="spellStart"/>
      <w:r w:rsidRPr="00D665CF">
        <w:rPr>
          <w:szCs w:val="24"/>
        </w:rPr>
        <w:t>Асмолов</w:t>
      </w:r>
      <w:proofErr w:type="spellEnd"/>
      <w:r w:rsidRPr="00D665CF">
        <w:rPr>
          <w:szCs w:val="24"/>
        </w:rPr>
        <w:t xml:space="preserve"> А. Г. </w:t>
      </w:r>
      <w:proofErr w:type="spellStart"/>
      <w:r w:rsidRPr="00D665CF">
        <w:rPr>
          <w:szCs w:val="24"/>
        </w:rPr>
        <w:t>Психология</w:t>
      </w:r>
      <w:proofErr w:type="spellEnd"/>
      <w:r w:rsidRPr="00D665CF">
        <w:rPr>
          <w:szCs w:val="24"/>
        </w:rPr>
        <w:t xml:space="preserve"> </w:t>
      </w:r>
      <w:proofErr w:type="spellStart"/>
      <w:r w:rsidRPr="00D665CF">
        <w:rPr>
          <w:szCs w:val="24"/>
        </w:rPr>
        <w:t>личности</w:t>
      </w:r>
      <w:proofErr w:type="spellEnd"/>
      <w:r w:rsidRPr="00D665CF">
        <w:rPr>
          <w:szCs w:val="24"/>
        </w:rPr>
        <w:t xml:space="preserve">. </w:t>
      </w:r>
      <w:proofErr w:type="spellStart"/>
      <w:r w:rsidRPr="00D665CF">
        <w:rPr>
          <w:szCs w:val="24"/>
        </w:rPr>
        <w:t>Принципы</w:t>
      </w:r>
      <w:proofErr w:type="spellEnd"/>
      <w:r w:rsidRPr="00D665CF">
        <w:rPr>
          <w:szCs w:val="24"/>
        </w:rPr>
        <w:t xml:space="preserve"> </w:t>
      </w:r>
      <w:proofErr w:type="spellStart"/>
      <w:r w:rsidRPr="00D665CF">
        <w:rPr>
          <w:szCs w:val="24"/>
        </w:rPr>
        <w:t>общепсихологического</w:t>
      </w:r>
      <w:proofErr w:type="spellEnd"/>
      <w:r w:rsidRPr="00D665CF">
        <w:rPr>
          <w:szCs w:val="24"/>
        </w:rPr>
        <w:t xml:space="preserve"> </w:t>
      </w:r>
      <w:proofErr w:type="spellStart"/>
      <w:r w:rsidRPr="00D665CF">
        <w:rPr>
          <w:szCs w:val="24"/>
        </w:rPr>
        <w:t>анализа</w:t>
      </w:r>
      <w:proofErr w:type="spellEnd"/>
      <w:r w:rsidRPr="00D665CF">
        <w:rPr>
          <w:szCs w:val="24"/>
        </w:rPr>
        <w:t xml:space="preserve"> : ученик – М. : МГУ, 1990. – 367 с.</w:t>
      </w:r>
    </w:p>
    <w:p w:rsidR="00DA0990" w:rsidRPr="00D665CF" w:rsidRDefault="00DA0990" w:rsidP="00DA0990">
      <w:pPr>
        <w:pStyle w:val="a4"/>
        <w:numPr>
          <w:ilvl w:val="0"/>
          <w:numId w:val="5"/>
        </w:numPr>
        <w:tabs>
          <w:tab w:val="left" w:pos="180"/>
        </w:tabs>
        <w:rPr>
          <w:szCs w:val="24"/>
        </w:rPr>
      </w:pPr>
      <w:r w:rsidRPr="00D665CF">
        <w:rPr>
          <w:szCs w:val="24"/>
        </w:rPr>
        <w:t xml:space="preserve">Бондарчук О.І. Основи психології та педагогіки : курс лекцій / О.І. Бондарчук, Л.І. Бондарчук. – К. : МАУП, 1999. – 124 с. </w:t>
      </w:r>
    </w:p>
    <w:p w:rsidR="00DA0990" w:rsidRPr="00D665CF" w:rsidRDefault="00DA0990" w:rsidP="00DA0990">
      <w:pPr>
        <w:numPr>
          <w:ilvl w:val="0"/>
          <w:numId w:val="5"/>
        </w:numPr>
        <w:tabs>
          <w:tab w:val="num" w:pos="851"/>
        </w:tabs>
        <w:rPr>
          <w:szCs w:val="24"/>
        </w:rPr>
      </w:pPr>
      <w:proofErr w:type="spellStart"/>
      <w:r w:rsidRPr="00D665CF">
        <w:rPr>
          <w:szCs w:val="24"/>
        </w:rPr>
        <w:t>Годфруа</w:t>
      </w:r>
      <w:proofErr w:type="spellEnd"/>
      <w:r w:rsidRPr="00D665CF">
        <w:rPr>
          <w:szCs w:val="24"/>
        </w:rPr>
        <w:t xml:space="preserve"> Ж. </w:t>
      </w:r>
      <w:proofErr w:type="spellStart"/>
      <w:r w:rsidRPr="00D665CF">
        <w:rPr>
          <w:szCs w:val="24"/>
        </w:rPr>
        <w:t>Что</w:t>
      </w:r>
      <w:proofErr w:type="spellEnd"/>
      <w:r w:rsidRPr="00D665CF">
        <w:rPr>
          <w:szCs w:val="24"/>
        </w:rPr>
        <w:t xml:space="preserve"> </w:t>
      </w:r>
      <w:proofErr w:type="spellStart"/>
      <w:r w:rsidRPr="00D665CF">
        <w:rPr>
          <w:szCs w:val="24"/>
        </w:rPr>
        <w:t>такое</w:t>
      </w:r>
      <w:proofErr w:type="spellEnd"/>
      <w:r w:rsidRPr="00D665CF">
        <w:rPr>
          <w:szCs w:val="24"/>
        </w:rPr>
        <w:t xml:space="preserve"> </w:t>
      </w:r>
      <w:proofErr w:type="spellStart"/>
      <w:r w:rsidRPr="00D665CF">
        <w:rPr>
          <w:szCs w:val="24"/>
        </w:rPr>
        <w:t>психология</w:t>
      </w:r>
      <w:proofErr w:type="spellEnd"/>
      <w:r w:rsidRPr="00D665CF">
        <w:rPr>
          <w:szCs w:val="24"/>
        </w:rPr>
        <w:t xml:space="preserve">: в 2-х т / Ж. </w:t>
      </w:r>
      <w:proofErr w:type="spellStart"/>
      <w:r w:rsidRPr="00D665CF">
        <w:rPr>
          <w:szCs w:val="24"/>
        </w:rPr>
        <w:t>Годфруа</w:t>
      </w:r>
      <w:proofErr w:type="spellEnd"/>
      <w:r w:rsidRPr="00D665CF">
        <w:rPr>
          <w:szCs w:val="24"/>
        </w:rPr>
        <w:t xml:space="preserve">. – М. : Мир, 1992. 376 c. </w:t>
      </w:r>
    </w:p>
    <w:p w:rsidR="00DA0990" w:rsidRPr="00D665CF" w:rsidRDefault="00DA0990" w:rsidP="00DA0990">
      <w:pPr>
        <w:numPr>
          <w:ilvl w:val="0"/>
          <w:numId w:val="5"/>
        </w:numPr>
        <w:tabs>
          <w:tab w:val="num" w:pos="851"/>
        </w:tabs>
        <w:rPr>
          <w:szCs w:val="24"/>
        </w:rPr>
      </w:pPr>
      <w:proofErr w:type="spellStart"/>
      <w:r w:rsidRPr="00D665CF">
        <w:rPr>
          <w:szCs w:val="24"/>
        </w:rPr>
        <w:t>Головаха</w:t>
      </w:r>
      <w:proofErr w:type="spellEnd"/>
      <w:r w:rsidRPr="00D665CF">
        <w:rPr>
          <w:szCs w:val="24"/>
        </w:rPr>
        <w:t xml:space="preserve"> Е. И. </w:t>
      </w:r>
      <w:proofErr w:type="spellStart"/>
      <w:r w:rsidRPr="00D665CF">
        <w:rPr>
          <w:szCs w:val="24"/>
        </w:rPr>
        <w:t>Психология</w:t>
      </w:r>
      <w:proofErr w:type="spellEnd"/>
      <w:r w:rsidRPr="00D665CF">
        <w:rPr>
          <w:szCs w:val="24"/>
        </w:rPr>
        <w:t xml:space="preserve"> </w:t>
      </w:r>
      <w:proofErr w:type="spellStart"/>
      <w:r w:rsidRPr="00D665CF">
        <w:rPr>
          <w:szCs w:val="24"/>
        </w:rPr>
        <w:t>человеческого</w:t>
      </w:r>
      <w:proofErr w:type="spellEnd"/>
      <w:r w:rsidRPr="00D665CF">
        <w:rPr>
          <w:szCs w:val="24"/>
        </w:rPr>
        <w:t xml:space="preserve"> </w:t>
      </w:r>
      <w:proofErr w:type="spellStart"/>
      <w:r w:rsidRPr="00D665CF">
        <w:rPr>
          <w:szCs w:val="24"/>
        </w:rPr>
        <w:t>взаимопонимания</w:t>
      </w:r>
      <w:proofErr w:type="spellEnd"/>
      <w:r w:rsidRPr="00D665CF">
        <w:rPr>
          <w:szCs w:val="24"/>
        </w:rPr>
        <w:t xml:space="preserve"> / Е. И. </w:t>
      </w:r>
      <w:proofErr w:type="spellStart"/>
      <w:r w:rsidRPr="00D665CF">
        <w:rPr>
          <w:szCs w:val="24"/>
        </w:rPr>
        <w:t>Головаха</w:t>
      </w:r>
      <w:proofErr w:type="spellEnd"/>
      <w:r w:rsidRPr="00D665CF">
        <w:rPr>
          <w:szCs w:val="24"/>
        </w:rPr>
        <w:t xml:space="preserve">, Н. В. </w:t>
      </w:r>
      <w:proofErr w:type="spellStart"/>
      <w:r w:rsidRPr="00D665CF">
        <w:rPr>
          <w:szCs w:val="24"/>
        </w:rPr>
        <w:t>Панинос</w:t>
      </w:r>
      <w:proofErr w:type="spellEnd"/>
      <w:r w:rsidRPr="00D665CF">
        <w:rPr>
          <w:szCs w:val="24"/>
        </w:rPr>
        <w:t xml:space="preserve">. – К. : </w:t>
      </w:r>
      <w:proofErr w:type="spellStart"/>
      <w:r w:rsidRPr="00D665CF">
        <w:rPr>
          <w:szCs w:val="24"/>
        </w:rPr>
        <w:t>Политиздат</w:t>
      </w:r>
      <w:proofErr w:type="spellEnd"/>
      <w:r w:rsidRPr="00D665CF">
        <w:rPr>
          <w:szCs w:val="24"/>
        </w:rPr>
        <w:t xml:space="preserve">, 1989. – 189 c. </w:t>
      </w:r>
    </w:p>
    <w:p w:rsidR="00DA0990" w:rsidRPr="00D665CF" w:rsidRDefault="00DA0990" w:rsidP="00DA0990">
      <w:pPr>
        <w:pStyle w:val="a4"/>
        <w:numPr>
          <w:ilvl w:val="0"/>
          <w:numId w:val="5"/>
        </w:numPr>
        <w:jc w:val="both"/>
        <w:rPr>
          <w:szCs w:val="24"/>
        </w:rPr>
      </w:pPr>
      <w:r w:rsidRPr="00D665CF">
        <w:rPr>
          <w:szCs w:val="24"/>
        </w:rPr>
        <w:t>Гуменюк, О.Є. Психологія Я - концепції: Монографія / О.Є. Гуменюк. – Тернопіль: Економічна думка, 2002. – 186с.</w:t>
      </w:r>
    </w:p>
    <w:p w:rsidR="00DA0990" w:rsidRPr="00D665CF" w:rsidRDefault="00DA0990" w:rsidP="00DA0990">
      <w:pPr>
        <w:numPr>
          <w:ilvl w:val="0"/>
          <w:numId w:val="5"/>
        </w:numPr>
        <w:tabs>
          <w:tab w:val="left" w:pos="180"/>
        </w:tabs>
        <w:rPr>
          <w:szCs w:val="24"/>
        </w:rPr>
      </w:pPr>
      <w:proofErr w:type="spellStart"/>
      <w:r w:rsidRPr="00D665CF">
        <w:rPr>
          <w:szCs w:val="24"/>
        </w:rPr>
        <w:t>Джелалі</w:t>
      </w:r>
      <w:proofErr w:type="spellEnd"/>
      <w:r w:rsidRPr="00D665CF">
        <w:rPr>
          <w:szCs w:val="24"/>
        </w:rPr>
        <w:t xml:space="preserve"> В. О. Психологія вирішення конфліктів : </w:t>
      </w:r>
      <w:proofErr w:type="spellStart"/>
      <w:r w:rsidRPr="00D665CF">
        <w:rPr>
          <w:szCs w:val="24"/>
        </w:rPr>
        <w:t>навч</w:t>
      </w:r>
      <w:proofErr w:type="spellEnd"/>
      <w:r w:rsidRPr="00D665CF">
        <w:rPr>
          <w:szCs w:val="24"/>
        </w:rPr>
        <w:t xml:space="preserve">. посібник / В. О. </w:t>
      </w:r>
      <w:proofErr w:type="spellStart"/>
      <w:r w:rsidRPr="00D665CF">
        <w:rPr>
          <w:szCs w:val="24"/>
        </w:rPr>
        <w:t>Джелалі</w:t>
      </w:r>
      <w:proofErr w:type="spellEnd"/>
      <w:r w:rsidRPr="00D665CF">
        <w:rPr>
          <w:szCs w:val="24"/>
        </w:rPr>
        <w:t xml:space="preserve">. – Харків-Київ : Р.И.Ф., 2006. – 320 с. </w:t>
      </w:r>
    </w:p>
    <w:p w:rsidR="00DA0990" w:rsidRPr="00D665CF" w:rsidRDefault="00DA0990" w:rsidP="00DA0990">
      <w:pPr>
        <w:numPr>
          <w:ilvl w:val="0"/>
          <w:numId w:val="5"/>
        </w:numPr>
        <w:tabs>
          <w:tab w:val="left" w:pos="180"/>
        </w:tabs>
        <w:rPr>
          <w:szCs w:val="24"/>
        </w:rPr>
      </w:pPr>
      <w:proofErr w:type="spellStart"/>
      <w:r w:rsidRPr="00D665CF">
        <w:rPr>
          <w:szCs w:val="24"/>
        </w:rPr>
        <w:t>Дубравська</w:t>
      </w:r>
      <w:proofErr w:type="spellEnd"/>
      <w:r w:rsidRPr="00D665CF">
        <w:rPr>
          <w:szCs w:val="24"/>
        </w:rPr>
        <w:t xml:space="preserve"> Д. М. Основи психології : </w:t>
      </w:r>
      <w:proofErr w:type="spellStart"/>
      <w:r w:rsidRPr="00D665CF">
        <w:rPr>
          <w:szCs w:val="24"/>
        </w:rPr>
        <w:t>навч</w:t>
      </w:r>
      <w:proofErr w:type="spellEnd"/>
      <w:r w:rsidRPr="00D665CF">
        <w:rPr>
          <w:szCs w:val="24"/>
        </w:rPr>
        <w:t xml:space="preserve">. посібник / Д. М. </w:t>
      </w:r>
      <w:proofErr w:type="spellStart"/>
      <w:r w:rsidRPr="00D665CF">
        <w:rPr>
          <w:szCs w:val="24"/>
        </w:rPr>
        <w:t>Дубравська</w:t>
      </w:r>
      <w:proofErr w:type="spellEnd"/>
      <w:r w:rsidRPr="00D665CF">
        <w:rPr>
          <w:szCs w:val="24"/>
        </w:rPr>
        <w:t xml:space="preserve">. – Львів: Світ, 2001. – 296 с. </w:t>
      </w:r>
    </w:p>
    <w:p w:rsidR="00DA0990" w:rsidRPr="00D665CF" w:rsidRDefault="00DA0990" w:rsidP="00DA0990">
      <w:pPr>
        <w:pStyle w:val="a4"/>
        <w:numPr>
          <w:ilvl w:val="0"/>
          <w:numId w:val="5"/>
        </w:numPr>
        <w:jc w:val="both"/>
        <w:rPr>
          <w:szCs w:val="24"/>
        </w:rPr>
      </w:pPr>
      <w:r w:rsidRPr="00D665CF">
        <w:rPr>
          <w:szCs w:val="24"/>
        </w:rPr>
        <w:t xml:space="preserve">Загальна психологія [Текст] : підручник / С.Д. Максименко, В.О. Зайчук, В.В. Клименко, В.О. </w:t>
      </w:r>
      <w:proofErr w:type="spellStart"/>
      <w:r w:rsidRPr="00D665CF">
        <w:rPr>
          <w:szCs w:val="24"/>
        </w:rPr>
        <w:t>Соловієнко</w:t>
      </w:r>
      <w:proofErr w:type="spellEnd"/>
      <w:r w:rsidRPr="00D665CF">
        <w:rPr>
          <w:szCs w:val="24"/>
        </w:rPr>
        <w:t>. – К. : Форум, 2000. – 543 с.</w:t>
      </w:r>
    </w:p>
    <w:p w:rsidR="00DA0990" w:rsidRPr="00D665CF" w:rsidRDefault="00DA0990" w:rsidP="00DA0990">
      <w:pPr>
        <w:numPr>
          <w:ilvl w:val="0"/>
          <w:numId w:val="5"/>
        </w:numPr>
        <w:rPr>
          <w:szCs w:val="24"/>
        </w:rPr>
      </w:pPr>
      <w:r w:rsidRPr="00D665CF">
        <w:rPr>
          <w:szCs w:val="24"/>
        </w:rPr>
        <w:t xml:space="preserve">Загальна психологія [Текст] : підручник / О.В. </w:t>
      </w:r>
      <w:proofErr w:type="spellStart"/>
      <w:r w:rsidRPr="00D665CF">
        <w:rPr>
          <w:szCs w:val="24"/>
        </w:rPr>
        <w:t>Скрипченко</w:t>
      </w:r>
      <w:proofErr w:type="spellEnd"/>
      <w:r w:rsidRPr="00D665CF">
        <w:rPr>
          <w:szCs w:val="24"/>
        </w:rPr>
        <w:t xml:space="preserve">, Л.В. </w:t>
      </w:r>
      <w:proofErr w:type="spellStart"/>
      <w:r w:rsidRPr="00D665CF">
        <w:rPr>
          <w:szCs w:val="24"/>
        </w:rPr>
        <w:t>Долинська</w:t>
      </w:r>
      <w:proofErr w:type="spellEnd"/>
      <w:r w:rsidRPr="00D665CF">
        <w:rPr>
          <w:szCs w:val="24"/>
        </w:rPr>
        <w:t xml:space="preserve">, З.В. </w:t>
      </w:r>
      <w:proofErr w:type="spellStart"/>
      <w:r w:rsidRPr="00D665CF">
        <w:rPr>
          <w:szCs w:val="24"/>
        </w:rPr>
        <w:t>Огороднійчук</w:t>
      </w:r>
      <w:proofErr w:type="spellEnd"/>
      <w:r w:rsidRPr="00D665CF">
        <w:rPr>
          <w:szCs w:val="24"/>
        </w:rPr>
        <w:t xml:space="preserve"> , Т.М. </w:t>
      </w:r>
      <w:proofErr w:type="spellStart"/>
      <w:r w:rsidRPr="00D665CF">
        <w:rPr>
          <w:szCs w:val="24"/>
        </w:rPr>
        <w:t>Лисянська</w:t>
      </w:r>
      <w:proofErr w:type="spellEnd"/>
      <w:r w:rsidRPr="00D665CF">
        <w:rPr>
          <w:szCs w:val="24"/>
        </w:rPr>
        <w:t>. – К. : Либідь, 2005. – 464 с.</w:t>
      </w:r>
    </w:p>
    <w:p w:rsidR="00DA0990" w:rsidRPr="00D665CF" w:rsidRDefault="00DA0990" w:rsidP="00DA0990">
      <w:pPr>
        <w:numPr>
          <w:ilvl w:val="0"/>
          <w:numId w:val="5"/>
        </w:numPr>
        <w:rPr>
          <w:szCs w:val="24"/>
        </w:rPr>
      </w:pPr>
      <w:r w:rsidRPr="00D665CF">
        <w:rPr>
          <w:szCs w:val="24"/>
        </w:rPr>
        <w:t>Кириленко, Т.С.</w:t>
      </w:r>
      <w:r w:rsidR="00D665CF" w:rsidRPr="00D665CF">
        <w:rPr>
          <w:szCs w:val="24"/>
        </w:rPr>
        <w:t xml:space="preserve"> </w:t>
      </w:r>
      <w:r w:rsidRPr="00D665CF">
        <w:rPr>
          <w:szCs w:val="24"/>
        </w:rPr>
        <w:t xml:space="preserve">Психологія : емоційна сфера особистості [Текст] : </w:t>
      </w:r>
      <w:proofErr w:type="spellStart"/>
      <w:r w:rsidRPr="00D665CF">
        <w:rPr>
          <w:szCs w:val="24"/>
        </w:rPr>
        <w:t>навч</w:t>
      </w:r>
      <w:proofErr w:type="spellEnd"/>
      <w:r w:rsidRPr="00D665CF">
        <w:rPr>
          <w:szCs w:val="24"/>
        </w:rPr>
        <w:t xml:space="preserve">. посібник для </w:t>
      </w:r>
      <w:proofErr w:type="spellStart"/>
      <w:r w:rsidRPr="00D665CF">
        <w:rPr>
          <w:szCs w:val="24"/>
        </w:rPr>
        <w:t>студ</w:t>
      </w:r>
      <w:proofErr w:type="spellEnd"/>
      <w:r w:rsidRPr="00D665CF">
        <w:rPr>
          <w:szCs w:val="24"/>
        </w:rPr>
        <w:t xml:space="preserve"> </w:t>
      </w:r>
      <w:proofErr w:type="spellStart"/>
      <w:r w:rsidRPr="00D665CF">
        <w:rPr>
          <w:szCs w:val="24"/>
        </w:rPr>
        <w:t>вищ</w:t>
      </w:r>
      <w:proofErr w:type="spellEnd"/>
      <w:r w:rsidRPr="00D665CF">
        <w:rPr>
          <w:szCs w:val="24"/>
        </w:rPr>
        <w:t xml:space="preserve">. </w:t>
      </w:r>
      <w:proofErr w:type="spellStart"/>
      <w:r w:rsidRPr="00D665CF">
        <w:rPr>
          <w:szCs w:val="24"/>
        </w:rPr>
        <w:t>навч</w:t>
      </w:r>
      <w:proofErr w:type="spellEnd"/>
      <w:r w:rsidRPr="00D665CF">
        <w:rPr>
          <w:szCs w:val="24"/>
        </w:rPr>
        <w:t xml:space="preserve">. </w:t>
      </w:r>
      <w:proofErr w:type="spellStart"/>
      <w:r w:rsidRPr="00D665CF">
        <w:rPr>
          <w:szCs w:val="24"/>
        </w:rPr>
        <w:t>закл</w:t>
      </w:r>
      <w:proofErr w:type="spellEnd"/>
      <w:r w:rsidRPr="00D665CF">
        <w:rPr>
          <w:szCs w:val="24"/>
        </w:rPr>
        <w:t xml:space="preserve">. / Т.С. Кириленко. – К. : Либідь, 2007. – 254 с. </w:t>
      </w:r>
    </w:p>
    <w:p w:rsidR="00DA0990" w:rsidRPr="00D665CF" w:rsidRDefault="00DA0990" w:rsidP="00DA0990">
      <w:pPr>
        <w:numPr>
          <w:ilvl w:val="0"/>
          <w:numId w:val="5"/>
        </w:numPr>
        <w:rPr>
          <w:szCs w:val="24"/>
        </w:rPr>
      </w:pPr>
      <w:r w:rsidRPr="00D665CF">
        <w:rPr>
          <w:szCs w:val="24"/>
        </w:rPr>
        <w:lastRenderedPageBreak/>
        <w:t xml:space="preserve"> Киричук О. В. Основи психології : підручник / О. В. Киричук, В. А. </w:t>
      </w:r>
      <w:proofErr w:type="spellStart"/>
      <w:r w:rsidRPr="00D665CF">
        <w:rPr>
          <w:szCs w:val="24"/>
        </w:rPr>
        <w:t>Роменець</w:t>
      </w:r>
      <w:proofErr w:type="spellEnd"/>
      <w:r w:rsidRPr="00D665CF">
        <w:rPr>
          <w:szCs w:val="24"/>
        </w:rPr>
        <w:t xml:space="preserve">. – К. : Либідь, 2002. – 632 c. </w:t>
      </w:r>
    </w:p>
    <w:p w:rsidR="00DA0990" w:rsidRPr="00D665CF" w:rsidRDefault="00DA0990" w:rsidP="00DA0990">
      <w:pPr>
        <w:numPr>
          <w:ilvl w:val="0"/>
          <w:numId w:val="5"/>
        </w:numPr>
        <w:rPr>
          <w:szCs w:val="24"/>
        </w:rPr>
      </w:pPr>
      <w:proofErr w:type="spellStart"/>
      <w:r w:rsidRPr="00D665CF">
        <w:rPr>
          <w:szCs w:val="24"/>
        </w:rPr>
        <w:t>Ліфарєва</w:t>
      </w:r>
      <w:proofErr w:type="spellEnd"/>
      <w:r w:rsidRPr="00D665CF">
        <w:rPr>
          <w:szCs w:val="24"/>
        </w:rPr>
        <w:t xml:space="preserve">, Н.В. Психологія особистості [Текст] : </w:t>
      </w:r>
      <w:proofErr w:type="spellStart"/>
      <w:r w:rsidRPr="00D665CF">
        <w:rPr>
          <w:szCs w:val="24"/>
        </w:rPr>
        <w:t>навч</w:t>
      </w:r>
      <w:proofErr w:type="spellEnd"/>
      <w:r w:rsidRPr="00D665CF">
        <w:rPr>
          <w:szCs w:val="24"/>
        </w:rPr>
        <w:t xml:space="preserve">. посібник для </w:t>
      </w:r>
      <w:proofErr w:type="spellStart"/>
      <w:r w:rsidRPr="00D665CF">
        <w:rPr>
          <w:szCs w:val="24"/>
        </w:rPr>
        <w:t>студ</w:t>
      </w:r>
      <w:proofErr w:type="spellEnd"/>
      <w:r w:rsidRPr="00D665CF">
        <w:rPr>
          <w:szCs w:val="24"/>
        </w:rPr>
        <w:t xml:space="preserve">. </w:t>
      </w:r>
      <w:proofErr w:type="spellStart"/>
      <w:r w:rsidRPr="00D665CF">
        <w:rPr>
          <w:szCs w:val="24"/>
        </w:rPr>
        <w:t>внз</w:t>
      </w:r>
      <w:proofErr w:type="spellEnd"/>
      <w:r w:rsidRPr="00D665CF">
        <w:rPr>
          <w:szCs w:val="24"/>
        </w:rPr>
        <w:t xml:space="preserve"> / Н.В. </w:t>
      </w:r>
      <w:proofErr w:type="spellStart"/>
      <w:r w:rsidRPr="00D665CF">
        <w:rPr>
          <w:szCs w:val="24"/>
        </w:rPr>
        <w:t>Ліфарєва</w:t>
      </w:r>
      <w:proofErr w:type="spellEnd"/>
      <w:r w:rsidRPr="00D665CF">
        <w:rPr>
          <w:szCs w:val="24"/>
        </w:rPr>
        <w:t xml:space="preserve"> / </w:t>
      </w:r>
      <w:proofErr w:type="spellStart"/>
      <w:r w:rsidRPr="00D665CF">
        <w:rPr>
          <w:szCs w:val="24"/>
        </w:rPr>
        <w:t>Дніпропетр</w:t>
      </w:r>
      <w:proofErr w:type="spellEnd"/>
      <w:r w:rsidRPr="00D665CF">
        <w:rPr>
          <w:szCs w:val="24"/>
        </w:rPr>
        <w:t xml:space="preserve">. ун-т </w:t>
      </w:r>
      <w:proofErr w:type="spellStart"/>
      <w:r w:rsidRPr="00D665CF">
        <w:rPr>
          <w:szCs w:val="24"/>
        </w:rPr>
        <w:t>екон</w:t>
      </w:r>
      <w:proofErr w:type="spellEnd"/>
      <w:r w:rsidRPr="00D665CF">
        <w:rPr>
          <w:szCs w:val="24"/>
        </w:rPr>
        <w:t xml:space="preserve">. та права. – К. : ЦНЛ, 2003. – 238 с. </w:t>
      </w:r>
    </w:p>
    <w:p w:rsidR="00DA0990" w:rsidRPr="00D665CF" w:rsidRDefault="00DA0990" w:rsidP="00DA0990">
      <w:pPr>
        <w:numPr>
          <w:ilvl w:val="0"/>
          <w:numId w:val="5"/>
        </w:numPr>
        <w:rPr>
          <w:szCs w:val="24"/>
        </w:rPr>
      </w:pPr>
      <w:proofErr w:type="spellStart"/>
      <w:r w:rsidRPr="00D665CF">
        <w:rPr>
          <w:szCs w:val="24"/>
        </w:rPr>
        <w:t>Наприєнко</w:t>
      </w:r>
      <w:proofErr w:type="spellEnd"/>
      <w:r w:rsidRPr="00D665CF">
        <w:rPr>
          <w:szCs w:val="24"/>
        </w:rPr>
        <w:t xml:space="preserve"> О.К. Психічна саморегуляція / О.К. </w:t>
      </w:r>
      <w:proofErr w:type="spellStart"/>
      <w:r w:rsidRPr="00D665CF">
        <w:rPr>
          <w:szCs w:val="24"/>
        </w:rPr>
        <w:t>Наприєнко</w:t>
      </w:r>
      <w:proofErr w:type="spellEnd"/>
      <w:r w:rsidRPr="00D665CF">
        <w:rPr>
          <w:szCs w:val="24"/>
        </w:rPr>
        <w:t xml:space="preserve">, </w:t>
      </w:r>
      <w:proofErr w:type="spellStart"/>
      <w:r w:rsidRPr="00D665CF">
        <w:rPr>
          <w:szCs w:val="24"/>
        </w:rPr>
        <w:t>К.О.Петров</w:t>
      </w:r>
      <w:proofErr w:type="spellEnd"/>
      <w:r w:rsidRPr="00D665CF">
        <w:rPr>
          <w:szCs w:val="24"/>
        </w:rPr>
        <w:t>. – К.: Здоров’я, 1995. – 238 с.</w:t>
      </w:r>
    </w:p>
    <w:p w:rsidR="00DA0990" w:rsidRDefault="00DA0990" w:rsidP="00DA0990">
      <w:pPr>
        <w:numPr>
          <w:ilvl w:val="0"/>
          <w:numId w:val="5"/>
        </w:numPr>
        <w:rPr>
          <w:szCs w:val="24"/>
        </w:rPr>
      </w:pPr>
      <w:r w:rsidRPr="00D665CF">
        <w:rPr>
          <w:szCs w:val="24"/>
        </w:rPr>
        <w:t>Панок В. Основи практичної психології : Підручник</w:t>
      </w:r>
      <w:r w:rsidR="006031C1">
        <w:rPr>
          <w:szCs w:val="24"/>
        </w:rPr>
        <w:t xml:space="preserve">./ В. Панок Т. Титаренко, Н. </w:t>
      </w:r>
      <w:proofErr w:type="spellStart"/>
      <w:r w:rsidR="006031C1">
        <w:rPr>
          <w:szCs w:val="24"/>
        </w:rPr>
        <w:t>Чеп</w:t>
      </w:r>
      <w:r w:rsidRPr="00D665CF">
        <w:rPr>
          <w:szCs w:val="24"/>
        </w:rPr>
        <w:t>елєва</w:t>
      </w:r>
      <w:proofErr w:type="spellEnd"/>
      <w:r w:rsidRPr="00D665CF">
        <w:rPr>
          <w:szCs w:val="24"/>
        </w:rPr>
        <w:t xml:space="preserve"> та ін. – К.: Либідь, 1999, – 536 с.</w:t>
      </w:r>
    </w:p>
    <w:p w:rsidR="00D665CF" w:rsidRPr="00D665CF" w:rsidRDefault="00D665CF" w:rsidP="00D665CF">
      <w:pPr>
        <w:numPr>
          <w:ilvl w:val="0"/>
          <w:numId w:val="5"/>
        </w:numPr>
        <w:rPr>
          <w:i/>
          <w:szCs w:val="24"/>
          <w:lang w:val="ru-RU" w:eastAsia="ru-RU"/>
        </w:rPr>
      </w:pPr>
      <w:proofErr w:type="spellStart"/>
      <w:r w:rsidRPr="00D665CF">
        <w:rPr>
          <w:i/>
          <w:szCs w:val="24"/>
          <w:lang w:val="ru-RU" w:eastAsia="ru-RU"/>
        </w:rPr>
        <w:t>Психологія</w:t>
      </w:r>
      <w:proofErr w:type="spellEnd"/>
      <w:r w:rsidRPr="00D665CF">
        <w:rPr>
          <w:i/>
          <w:szCs w:val="24"/>
          <w:lang w:val="ru-RU" w:eastAsia="ru-RU"/>
        </w:rPr>
        <w:t xml:space="preserve">. </w:t>
      </w:r>
      <w:proofErr w:type="spellStart"/>
      <w:r w:rsidRPr="00D665CF">
        <w:rPr>
          <w:i/>
          <w:szCs w:val="24"/>
          <w:lang w:val="ru-RU" w:eastAsia="ru-RU"/>
        </w:rPr>
        <w:t>Підручник</w:t>
      </w:r>
      <w:proofErr w:type="spellEnd"/>
      <w:proofErr w:type="gramStart"/>
      <w:r w:rsidRPr="00D665CF">
        <w:rPr>
          <w:i/>
          <w:szCs w:val="24"/>
          <w:lang w:val="ru-RU" w:eastAsia="ru-RU"/>
        </w:rPr>
        <w:t xml:space="preserve"> / З</w:t>
      </w:r>
      <w:proofErr w:type="gramEnd"/>
      <w:r w:rsidRPr="00D665CF">
        <w:rPr>
          <w:i/>
          <w:szCs w:val="24"/>
          <w:lang w:val="ru-RU" w:eastAsia="ru-RU"/>
        </w:rPr>
        <w:t xml:space="preserve">а ред. Ю. Л. </w:t>
      </w:r>
      <w:proofErr w:type="spellStart"/>
      <w:r w:rsidRPr="00D665CF">
        <w:rPr>
          <w:i/>
          <w:szCs w:val="24"/>
          <w:lang w:val="ru-RU" w:eastAsia="ru-RU"/>
        </w:rPr>
        <w:t>Трофімова</w:t>
      </w:r>
      <w:proofErr w:type="spellEnd"/>
      <w:r w:rsidRPr="00D665CF">
        <w:rPr>
          <w:i/>
          <w:szCs w:val="24"/>
          <w:lang w:val="ru-RU" w:eastAsia="ru-RU"/>
        </w:rPr>
        <w:t>. – К., 2000.</w:t>
      </w:r>
    </w:p>
    <w:p w:rsidR="00DA0990" w:rsidRPr="00D665CF" w:rsidRDefault="00DA0990" w:rsidP="00DA0990">
      <w:pPr>
        <w:numPr>
          <w:ilvl w:val="0"/>
          <w:numId w:val="5"/>
        </w:numPr>
        <w:rPr>
          <w:szCs w:val="24"/>
        </w:rPr>
      </w:pPr>
      <w:r w:rsidRPr="00D665CF">
        <w:rPr>
          <w:szCs w:val="24"/>
        </w:rPr>
        <w:t xml:space="preserve">Цимбалюк І. М. Психологія / І. М. Цимбалюк. – К. : Професіонал, 2004. – 214 с. </w:t>
      </w:r>
    </w:p>
    <w:p w:rsidR="00DA0990" w:rsidRPr="00D665CF" w:rsidRDefault="00DA0990" w:rsidP="00DA0990">
      <w:pPr>
        <w:pStyle w:val="a4"/>
        <w:widowControl w:val="0"/>
        <w:shd w:val="clear" w:color="auto" w:fill="FFFFFF"/>
        <w:tabs>
          <w:tab w:val="left" w:pos="0"/>
          <w:tab w:val="left" w:pos="9355"/>
        </w:tabs>
        <w:autoSpaceDE w:val="0"/>
        <w:autoSpaceDN w:val="0"/>
        <w:adjustRightInd w:val="0"/>
        <w:jc w:val="both"/>
        <w:rPr>
          <w:spacing w:val="-17"/>
          <w:szCs w:val="24"/>
        </w:rPr>
      </w:pPr>
    </w:p>
    <w:p w:rsidR="00347250" w:rsidRPr="00D665CF" w:rsidRDefault="00347250" w:rsidP="00347250">
      <w:pPr>
        <w:shd w:val="clear" w:color="auto" w:fill="FFFFFF"/>
        <w:jc w:val="both"/>
        <w:rPr>
          <w:b/>
          <w:bCs/>
          <w:spacing w:val="-6"/>
          <w:szCs w:val="24"/>
        </w:rPr>
      </w:pPr>
    </w:p>
    <w:p w:rsidR="00347250" w:rsidRPr="00D665CF" w:rsidRDefault="00347250" w:rsidP="00347250">
      <w:pPr>
        <w:shd w:val="clear" w:color="auto" w:fill="FFFFFF"/>
        <w:jc w:val="center"/>
        <w:rPr>
          <w:b/>
          <w:bCs/>
          <w:spacing w:val="-6"/>
          <w:szCs w:val="24"/>
        </w:rPr>
      </w:pPr>
      <w:r w:rsidRPr="00D665CF">
        <w:rPr>
          <w:b/>
          <w:bCs/>
          <w:spacing w:val="-6"/>
          <w:szCs w:val="24"/>
        </w:rPr>
        <w:t>Допоміжна</w:t>
      </w:r>
    </w:p>
    <w:p w:rsidR="00347250" w:rsidRPr="00D665CF" w:rsidRDefault="00347250" w:rsidP="00347250">
      <w:pPr>
        <w:pStyle w:val="a6"/>
        <w:spacing w:after="0" w:line="240" w:lineRule="auto"/>
        <w:ind w:left="720"/>
        <w:jc w:val="both"/>
        <w:rPr>
          <w:rFonts w:ascii="Times New Roman" w:hAnsi="Times New Roman"/>
          <w:sz w:val="24"/>
          <w:szCs w:val="24"/>
        </w:rPr>
      </w:pPr>
    </w:p>
    <w:p w:rsidR="00347250" w:rsidRPr="00D665CF" w:rsidRDefault="00347250" w:rsidP="00347250">
      <w:pPr>
        <w:pStyle w:val="31"/>
        <w:numPr>
          <w:ilvl w:val="0"/>
          <w:numId w:val="4"/>
        </w:numPr>
        <w:spacing w:after="0"/>
        <w:jc w:val="both"/>
        <w:rPr>
          <w:sz w:val="24"/>
          <w:szCs w:val="24"/>
        </w:rPr>
      </w:pPr>
      <w:r w:rsidRPr="00D665CF">
        <w:rPr>
          <w:sz w:val="24"/>
          <w:szCs w:val="24"/>
        </w:rPr>
        <w:t xml:space="preserve">Адлер А Понять природу </w:t>
      </w:r>
      <w:proofErr w:type="spellStart"/>
      <w:r w:rsidRPr="00D665CF">
        <w:rPr>
          <w:sz w:val="24"/>
          <w:szCs w:val="24"/>
        </w:rPr>
        <w:t>человека</w:t>
      </w:r>
      <w:proofErr w:type="spellEnd"/>
      <w:r w:rsidRPr="00D665CF">
        <w:rPr>
          <w:sz w:val="24"/>
          <w:szCs w:val="24"/>
        </w:rPr>
        <w:t>. –М.: Мир, 1987.</w:t>
      </w:r>
    </w:p>
    <w:p w:rsidR="00347250" w:rsidRPr="00D665CF" w:rsidRDefault="00347250" w:rsidP="00D665CF">
      <w:pPr>
        <w:pStyle w:val="a0"/>
        <w:widowControl w:val="0"/>
        <w:numPr>
          <w:ilvl w:val="0"/>
          <w:numId w:val="4"/>
        </w:numPr>
        <w:tabs>
          <w:tab w:val="left" w:pos="1276"/>
        </w:tabs>
        <w:rPr>
          <w:szCs w:val="24"/>
        </w:rPr>
      </w:pPr>
      <w:r w:rsidRPr="00D665CF">
        <w:rPr>
          <w:szCs w:val="24"/>
        </w:rPr>
        <w:t xml:space="preserve">Бернс Р. </w:t>
      </w:r>
      <w:proofErr w:type="spellStart"/>
      <w:r w:rsidRPr="00D665CF">
        <w:rPr>
          <w:szCs w:val="24"/>
        </w:rPr>
        <w:t>Развитие</w:t>
      </w:r>
      <w:proofErr w:type="spellEnd"/>
      <w:r w:rsidRPr="00D665CF">
        <w:rPr>
          <w:szCs w:val="24"/>
        </w:rPr>
        <w:t xml:space="preserve"> Я-</w:t>
      </w:r>
      <w:proofErr w:type="spellStart"/>
      <w:r w:rsidRPr="00D665CF">
        <w:rPr>
          <w:szCs w:val="24"/>
        </w:rPr>
        <w:t>концепции</w:t>
      </w:r>
      <w:proofErr w:type="spellEnd"/>
      <w:r w:rsidRPr="00D665CF">
        <w:rPr>
          <w:szCs w:val="24"/>
        </w:rPr>
        <w:t xml:space="preserve"> и воспитание.М.,1986</w:t>
      </w:r>
    </w:p>
    <w:p w:rsidR="00347250" w:rsidRPr="00D665CF" w:rsidRDefault="00347250" w:rsidP="00347250">
      <w:pPr>
        <w:pStyle w:val="a4"/>
        <w:numPr>
          <w:ilvl w:val="0"/>
          <w:numId w:val="4"/>
        </w:numPr>
        <w:rPr>
          <w:szCs w:val="24"/>
        </w:rPr>
      </w:pPr>
      <w:r w:rsidRPr="00D665CF">
        <w:rPr>
          <w:szCs w:val="24"/>
        </w:rPr>
        <w:t>Гуменюк, О.Є. Психологія Я- концепції [Текст] : Монографія / О.Є. Гуменюк. – Тернопіль : Економічна думка, 2002. – 186с.</w:t>
      </w:r>
    </w:p>
    <w:p w:rsidR="00347250" w:rsidRPr="00D665CF" w:rsidRDefault="00347250" w:rsidP="00347250">
      <w:pPr>
        <w:pStyle w:val="a9"/>
        <w:numPr>
          <w:ilvl w:val="0"/>
          <w:numId w:val="4"/>
        </w:numPr>
        <w:shd w:val="clear" w:color="auto" w:fill="FFFFFF"/>
        <w:spacing w:before="0" w:beforeAutospacing="0" w:after="0" w:afterAutospacing="0"/>
        <w:jc w:val="both"/>
        <w:rPr>
          <w:iCs/>
          <w:color w:val="000000"/>
          <w:lang w:val="uk-UA"/>
        </w:rPr>
      </w:pPr>
      <w:proofErr w:type="spellStart"/>
      <w:r w:rsidRPr="00D665CF">
        <w:rPr>
          <w:color w:val="000000"/>
        </w:rPr>
        <w:t>З</w:t>
      </w:r>
      <w:r w:rsidRPr="00D665CF">
        <w:rPr>
          <w:iCs/>
          <w:color w:val="000000"/>
        </w:rPr>
        <w:t>аброцький</w:t>
      </w:r>
      <w:proofErr w:type="spellEnd"/>
      <w:r w:rsidRPr="00D665CF">
        <w:rPr>
          <w:iCs/>
          <w:color w:val="000000"/>
        </w:rPr>
        <w:t> М.М.</w:t>
      </w:r>
      <w:r w:rsidRPr="00D665CF">
        <w:rPr>
          <w:color w:val="000000"/>
        </w:rPr>
        <w:t> </w:t>
      </w:r>
      <w:proofErr w:type="spellStart"/>
      <w:r w:rsidRPr="00D665CF">
        <w:rPr>
          <w:color w:val="000000"/>
        </w:rPr>
        <w:t>Основи</w:t>
      </w:r>
      <w:proofErr w:type="spellEnd"/>
      <w:r w:rsidRPr="00D665CF">
        <w:rPr>
          <w:color w:val="000000"/>
        </w:rPr>
        <w:t xml:space="preserve"> </w:t>
      </w:r>
      <w:proofErr w:type="spellStart"/>
      <w:r w:rsidRPr="00D665CF">
        <w:rPr>
          <w:color w:val="000000"/>
        </w:rPr>
        <w:t>вікової</w:t>
      </w:r>
      <w:proofErr w:type="spellEnd"/>
      <w:r w:rsidRPr="00D665CF">
        <w:rPr>
          <w:color w:val="000000"/>
        </w:rPr>
        <w:t xml:space="preserve"> </w:t>
      </w:r>
      <w:proofErr w:type="spellStart"/>
      <w:r w:rsidRPr="00D665CF">
        <w:rPr>
          <w:color w:val="000000"/>
        </w:rPr>
        <w:t>психології</w:t>
      </w:r>
      <w:proofErr w:type="spellEnd"/>
      <w:r w:rsidRPr="00D665CF">
        <w:rPr>
          <w:color w:val="000000"/>
        </w:rPr>
        <w:t xml:space="preserve">. </w:t>
      </w:r>
      <w:proofErr w:type="spellStart"/>
      <w:r w:rsidRPr="00D665CF">
        <w:rPr>
          <w:color w:val="000000"/>
        </w:rPr>
        <w:t>Навч</w:t>
      </w:r>
      <w:proofErr w:type="spellEnd"/>
      <w:r w:rsidRPr="00D665CF">
        <w:rPr>
          <w:color w:val="000000"/>
        </w:rPr>
        <w:t xml:space="preserve">. </w:t>
      </w:r>
      <w:proofErr w:type="spellStart"/>
      <w:proofErr w:type="gramStart"/>
      <w:r w:rsidRPr="00D665CF">
        <w:rPr>
          <w:color w:val="000000"/>
        </w:rPr>
        <w:t>пос</w:t>
      </w:r>
      <w:proofErr w:type="gramEnd"/>
      <w:r w:rsidRPr="00D665CF">
        <w:rPr>
          <w:color w:val="000000"/>
        </w:rPr>
        <w:t>ібник</w:t>
      </w:r>
      <w:proofErr w:type="spellEnd"/>
      <w:r w:rsidRPr="00D665CF">
        <w:rPr>
          <w:color w:val="000000"/>
        </w:rPr>
        <w:t xml:space="preserve">. – </w:t>
      </w:r>
      <w:proofErr w:type="spellStart"/>
      <w:r w:rsidRPr="00D665CF">
        <w:rPr>
          <w:color w:val="000000"/>
        </w:rPr>
        <w:t>Тернопіль</w:t>
      </w:r>
      <w:proofErr w:type="spellEnd"/>
      <w:r w:rsidRPr="00D665CF">
        <w:rPr>
          <w:color w:val="000000"/>
        </w:rPr>
        <w:t>, 2009.</w:t>
      </w:r>
    </w:p>
    <w:p w:rsidR="00347250" w:rsidRPr="00D665CF" w:rsidRDefault="00347250" w:rsidP="00D665CF">
      <w:pPr>
        <w:pStyle w:val="a9"/>
        <w:numPr>
          <w:ilvl w:val="0"/>
          <w:numId w:val="4"/>
        </w:numPr>
        <w:shd w:val="clear" w:color="auto" w:fill="FFFFFF"/>
        <w:spacing w:before="0" w:beforeAutospacing="0" w:after="0" w:afterAutospacing="0"/>
        <w:jc w:val="both"/>
        <w:rPr>
          <w:iCs/>
          <w:color w:val="000000"/>
          <w:lang w:val="uk-UA"/>
        </w:rPr>
      </w:pPr>
      <w:proofErr w:type="spellStart"/>
      <w:r w:rsidRPr="00D665CF">
        <w:rPr>
          <w:iCs/>
          <w:color w:val="000000"/>
          <w:lang w:val="uk-UA"/>
        </w:rPr>
        <w:t>Лисянська</w:t>
      </w:r>
      <w:proofErr w:type="spellEnd"/>
      <w:r w:rsidRPr="00D665CF">
        <w:rPr>
          <w:iCs/>
          <w:color w:val="000000"/>
        </w:rPr>
        <w:t> </w:t>
      </w:r>
      <w:r w:rsidRPr="00D665CF">
        <w:rPr>
          <w:iCs/>
          <w:color w:val="000000"/>
          <w:lang w:val="uk-UA"/>
        </w:rPr>
        <w:t>Т.М.</w:t>
      </w:r>
      <w:r w:rsidRPr="00D665CF">
        <w:rPr>
          <w:color w:val="000000"/>
        </w:rPr>
        <w:t> </w:t>
      </w:r>
      <w:r w:rsidRPr="00D665CF">
        <w:rPr>
          <w:color w:val="000000"/>
          <w:lang w:val="uk-UA"/>
        </w:rPr>
        <w:t xml:space="preserve">Педагогічна психологія. </w:t>
      </w:r>
      <w:proofErr w:type="spellStart"/>
      <w:r w:rsidRPr="00D665CF">
        <w:rPr>
          <w:color w:val="000000"/>
          <w:lang w:val="uk-UA"/>
        </w:rPr>
        <w:t>Навч</w:t>
      </w:r>
      <w:proofErr w:type="spellEnd"/>
      <w:r w:rsidRPr="00D665CF">
        <w:rPr>
          <w:color w:val="000000"/>
          <w:lang w:val="uk-UA"/>
        </w:rPr>
        <w:t>. посібник. – К., 2012.</w:t>
      </w:r>
    </w:p>
    <w:p w:rsidR="00D665CF" w:rsidRPr="00D665CF" w:rsidRDefault="00D665CF" w:rsidP="00D665CF">
      <w:pPr>
        <w:pStyle w:val="a9"/>
        <w:shd w:val="clear" w:color="auto" w:fill="FFFFFF"/>
        <w:spacing w:before="0" w:beforeAutospacing="0" w:after="0" w:afterAutospacing="0"/>
        <w:ind w:left="720"/>
        <w:jc w:val="both"/>
        <w:rPr>
          <w:iCs/>
          <w:color w:val="000000"/>
          <w:lang w:val="uk-UA"/>
        </w:rPr>
      </w:pPr>
    </w:p>
    <w:p w:rsidR="00347250" w:rsidRPr="00D665CF" w:rsidRDefault="00347250" w:rsidP="00347250">
      <w:pPr>
        <w:pStyle w:val="31"/>
        <w:spacing w:after="0"/>
        <w:ind w:left="0"/>
        <w:jc w:val="both"/>
        <w:rPr>
          <w:sz w:val="24"/>
          <w:szCs w:val="24"/>
        </w:rPr>
      </w:pPr>
    </w:p>
    <w:p w:rsidR="00347250" w:rsidRPr="00D665CF" w:rsidRDefault="00347250" w:rsidP="00347250">
      <w:pPr>
        <w:spacing w:line="276" w:lineRule="auto"/>
        <w:jc w:val="center"/>
        <w:rPr>
          <w:b/>
          <w:szCs w:val="24"/>
        </w:rPr>
      </w:pPr>
      <w:r w:rsidRPr="00D665CF">
        <w:rPr>
          <w:b/>
          <w:szCs w:val="24"/>
        </w:rPr>
        <w:t>Методичне забезпечення</w:t>
      </w:r>
    </w:p>
    <w:p w:rsidR="00347250" w:rsidRPr="00D665CF" w:rsidRDefault="00347250" w:rsidP="00347250">
      <w:pPr>
        <w:ind w:right="-1133"/>
        <w:jc w:val="center"/>
        <w:rPr>
          <w:szCs w:val="24"/>
          <w:lang w:val="ru-RU"/>
        </w:rPr>
      </w:pPr>
    </w:p>
    <w:p w:rsidR="00347250" w:rsidRPr="00D665CF" w:rsidRDefault="00347250" w:rsidP="00347250">
      <w:pPr>
        <w:pStyle w:val="a4"/>
        <w:numPr>
          <w:ilvl w:val="0"/>
          <w:numId w:val="6"/>
        </w:numPr>
        <w:spacing w:line="276" w:lineRule="auto"/>
        <w:rPr>
          <w:szCs w:val="24"/>
        </w:rPr>
      </w:pPr>
      <w:r w:rsidRPr="00D665CF">
        <w:rPr>
          <w:szCs w:val="24"/>
        </w:rPr>
        <w:t>Текст лекцій</w:t>
      </w:r>
    </w:p>
    <w:p w:rsidR="00347250" w:rsidRPr="00D665CF" w:rsidRDefault="00347250" w:rsidP="00347250">
      <w:pPr>
        <w:spacing w:line="276" w:lineRule="auto"/>
        <w:jc w:val="center"/>
        <w:rPr>
          <w:b/>
          <w:szCs w:val="24"/>
        </w:rPr>
      </w:pPr>
      <w:r w:rsidRPr="00D665CF">
        <w:rPr>
          <w:b/>
          <w:szCs w:val="24"/>
        </w:rPr>
        <w:t>Оцінювання курсу</w:t>
      </w:r>
    </w:p>
    <w:p w:rsidR="00347250" w:rsidRPr="00D665CF" w:rsidRDefault="00347250" w:rsidP="00347250">
      <w:pPr>
        <w:jc w:val="center"/>
        <w:rPr>
          <w:szCs w:val="24"/>
        </w:rPr>
      </w:pPr>
      <w:r w:rsidRPr="00D665CF">
        <w:rPr>
          <w:szCs w:val="24"/>
        </w:rPr>
        <w:t>Розподіл балів, які отримують студенти</w:t>
      </w:r>
      <w:r w:rsidRPr="00D665CF">
        <w:rPr>
          <w:szCs w:val="24"/>
        </w:rPr>
        <w:cr/>
        <w:t>денної форми навчання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347250" w:rsidRPr="00D665CF" w:rsidTr="001866E4">
        <w:trPr>
          <w:jc w:val="center"/>
        </w:trPr>
        <w:tc>
          <w:tcPr>
            <w:tcW w:w="6232" w:type="dxa"/>
            <w:shd w:val="clear" w:color="auto" w:fill="auto"/>
          </w:tcPr>
          <w:p w:rsidR="00347250" w:rsidRPr="00D665CF" w:rsidRDefault="00347250" w:rsidP="001866E4">
            <w:pPr>
              <w:spacing w:line="276" w:lineRule="auto"/>
              <w:jc w:val="center"/>
              <w:rPr>
                <w:szCs w:val="24"/>
              </w:rPr>
            </w:pPr>
            <w:r w:rsidRPr="00D665CF">
              <w:rPr>
                <w:szCs w:val="24"/>
              </w:rPr>
              <w:t>Інструменти і завдання</w:t>
            </w:r>
          </w:p>
        </w:tc>
        <w:tc>
          <w:tcPr>
            <w:tcW w:w="1844" w:type="dxa"/>
            <w:shd w:val="clear" w:color="auto" w:fill="auto"/>
          </w:tcPr>
          <w:p w:rsidR="00347250" w:rsidRPr="00D665CF" w:rsidRDefault="00347250" w:rsidP="001866E4">
            <w:pPr>
              <w:spacing w:line="276" w:lineRule="auto"/>
              <w:jc w:val="center"/>
              <w:rPr>
                <w:szCs w:val="24"/>
              </w:rPr>
            </w:pPr>
            <w:r w:rsidRPr="00D665CF">
              <w:rPr>
                <w:szCs w:val="24"/>
              </w:rPr>
              <w:t>Кількість балів</w:t>
            </w:r>
          </w:p>
        </w:tc>
      </w:tr>
      <w:tr w:rsidR="00347250" w:rsidRPr="00D665CF" w:rsidTr="001866E4">
        <w:trPr>
          <w:jc w:val="center"/>
        </w:trPr>
        <w:tc>
          <w:tcPr>
            <w:tcW w:w="6232" w:type="dxa"/>
            <w:shd w:val="clear" w:color="auto" w:fill="auto"/>
          </w:tcPr>
          <w:p w:rsidR="00347250" w:rsidRPr="00D665CF" w:rsidRDefault="00347250" w:rsidP="001866E4">
            <w:pPr>
              <w:rPr>
                <w:szCs w:val="24"/>
              </w:rPr>
            </w:pPr>
            <w:r w:rsidRPr="00D665CF">
              <w:rPr>
                <w:szCs w:val="24"/>
              </w:rPr>
              <w:t>Участь в обговоренні</w:t>
            </w:r>
          </w:p>
        </w:tc>
        <w:tc>
          <w:tcPr>
            <w:tcW w:w="1844" w:type="dxa"/>
            <w:shd w:val="clear" w:color="auto" w:fill="auto"/>
          </w:tcPr>
          <w:p w:rsidR="00347250" w:rsidRPr="00D665CF" w:rsidRDefault="00347250" w:rsidP="001866E4">
            <w:pPr>
              <w:spacing w:line="276" w:lineRule="auto"/>
              <w:jc w:val="center"/>
              <w:rPr>
                <w:szCs w:val="24"/>
              </w:rPr>
            </w:pPr>
            <w:r w:rsidRPr="00D665CF">
              <w:rPr>
                <w:szCs w:val="24"/>
              </w:rPr>
              <w:t>42</w:t>
            </w:r>
          </w:p>
        </w:tc>
      </w:tr>
      <w:tr w:rsidR="00347250" w:rsidRPr="00D665CF" w:rsidTr="001866E4">
        <w:trPr>
          <w:jc w:val="center"/>
        </w:trPr>
        <w:tc>
          <w:tcPr>
            <w:tcW w:w="6232" w:type="dxa"/>
            <w:shd w:val="clear" w:color="auto" w:fill="auto"/>
          </w:tcPr>
          <w:p w:rsidR="00347250" w:rsidRPr="00D665CF" w:rsidRDefault="00347250" w:rsidP="001866E4">
            <w:pPr>
              <w:rPr>
                <w:szCs w:val="24"/>
              </w:rPr>
            </w:pPr>
            <w:r w:rsidRPr="00D665CF">
              <w:rPr>
                <w:szCs w:val="24"/>
              </w:rPr>
              <w:t xml:space="preserve">Завдання до самостійної  роботи    </w:t>
            </w:r>
          </w:p>
        </w:tc>
        <w:tc>
          <w:tcPr>
            <w:tcW w:w="1844" w:type="dxa"/>
            <w:shd w:val="clear" w:color="auto" w:fill="auto"/>
          </w:tcPr>
          <w:p w:rsidR="00347250" w:rsidRPr="00D665CF" w:rsidRDefault="00347250" w:rsidP="001866E4">
            <w:pPr>
              <w:spacing w:line="276" w:lineRule="auto"/>
              <w:jc w:val="center"/>
              <w:rPr>
                <w:szCs w:val="24"/>
              </w:rPr>
            </w:pPr>
            <w:r w:rsidRPr="00D665CF">
              <w:rPr>
                <w:szCs w:val="24"/>
              </w:rPr>
              <w:t>38</w:t>
            </w:r>
          </w:p>
        </w:tc>
      </w:tr>
      <w:tr w:rsidR="00347250" w:rsidRPr="00D665CF" w:rsidTr="001866E4">
        <w:trPr>
          <w:jc w:val="center"/>
        </w:trPr>
        <w:tc>
          <w:tcPr>
            <w:tcW w:w="6232" w:type="dxa"/>
            <w:shd w:val="clear" w:color="auto" w:fill="auto"/>
          </w:tcPr>
          <w:p w:rsidR="00347250" w:rsidRPr="00D665CF" w:rsidRDefault="00347250" w:rsidP="001866E4">
            <w:pPr>
              <w:spacing w:line="276" w:lineRule="auto"/>
              <w:jc w:val="both"/>
              <w:rPr>
                <w:szCs w:val="24"/>
              </w:rPr>
            </w:pPr>
            <w:r w:rsidRPr="00D665CF">
              <w:rPr>
                <w:szCs w:val="24"/>
              </w:rPr>
              <w:t>Екзамен</w:t>
            </w:r>
          </w:p>
        </w:tc>
        <w:tc>
          <w:tcPr>
            <w:tcW w:w="1844" w:type="dxa"/>
            <w:shd w:val="clear" w:color="auto" w:fill="auto"/>
          </w:tcPr>
          <w:p w:rsidR="00347250" w:rsidRPr="00D665CF" w:rsidRDefault="00347250" w:rsidP="001866E4">
            <w:pPr>
              <w:spacing w:line="276" w:lineRule="auto"/>
              <w:jc w:val="center"/>
              <w:rPr>
                <w:szCs w:val="24"/>
              </w:rPr>
            </w:pPr>
            <w:r w:rsidRPr="00D665CF">
              <w:rPr>
                <w:szCs w:val="24"/>
              </w:rPr>
              <w:t>20</w:t>
            </w:r>
          </w:p>
        </w:tc>
      </w:tr>
      <w:tr w:rsidR="00347250" w:rsidRPr="00D665CF" w:rsidTr="001866E4">
        <w:trPr>
          <w:jc w:val="center"/>
        </w:trPr>
        <w:tc>
          <w:tcPr>
            <w:tcW w:w="6232" w:type="dxa"/>
            <w:shd w:val="clear" w:color="auto" w:fill="auto"/>
          </w:tcPr>
          <w:p w:rsidR="00347250" w:rsidRPr="00D665CF" w:rsidRDefault="00347250" w:rsidP="001866E4">
            <w:pPr>
              <w:spacing w:line="276" w:lineRule="auto"/>
              <w:jc w:val="center"/>
              <w:rPr>
                <w:b/>
                <w:szCs w:val="24"/>
              </w:rPr>
            </w:pPr>
            <w:r w:rsidRPr="00D665CF">
              <w:rPr>
                <w:b/>
                <w:szCs w:val="24"/>
              </w:rPr>
              <w:t>Разом</w:t>
            </w:r>
          </w:p>
        </w:tc>
        <w:tc>
          <w:tcPr>
            <w:tcW w:w="1844" w:type="dxa"/>
            <w:shd w:val="clear" w:color="auto" w:fill="auto"/>
          </w:tcPr>
          <w:p w:rsidR="00347250" w:rsidRPr="00D665CF" w:rsidRDefault="00347250" w:rsidP="001866E4">
            <w:pPr>
              <w:spacing w:line="276" w:lineRule="auto"/>
              <w:jc w:val="center"/>
              <w:rPr>
                <w:b/>
                <w:szCs w:val="24"/>
              </w:rPr>
            </w:pPr>
            <w:r w:rsidRPr="00D665CF">
              <w:rPr>
                <w:b/>
                <w:szCs w:val="24"/>
              </w:rPr>
              <w:t>100</w:t>
            </w:r>
          </w:p>
        </w:tc>
      </w:tr>
    </w:tbl>
    <w:p w:rsidR="00347250" w:rsidRPr="00D665CF" w:rsidRDefault="00347250" w:rsidP="00347250">
      <w:pPr>
        <w:spacing w:line="276" w:lineRule="auto"/>
        <w:jc w:val="center"/>
        <w:rPr>
          <w:b/>
          <w:szCs w:val="24"/>
        </w:rPr>
      </w:pPr>
    </w:p>
    <w:p w:rsidR="00347250" w:rsidRPr="00D665CF" w:rsidRDefault="00347250" w:rsidP="00347250">
      <w:pPr>
        <w:jc w:val="center"/>
        <w:rPr>
          <w:szCs w:val="24"/>
        </w:rPr>
      </w:pPr>
      <w:r w:rsidRPr="00D665CF">
        <w:rPr>
          <w:szCs w:val="24"/>
        </w:rPr>
        <w:t>Розподіл балів, які отримують студенти</w:t>
      </w:r>
      <w:r w:rsidRPr="00D665CF">
        <w:rPr>
          <w:szCs w:val="24"/>
        </w:rPr>
        <w:cr/>
      </w:r>
      <w:r w:rsidRPr="00D665CF">
        <w:rPr>
          <w:szCs w:val="24"/>
          <w:lang w:val="ru-RU"/>
        </w:rPr>
        <w:t xml:space="preserve"> </w:t>
      </w:r>
      <w:proofErr w:type="spellStart"/>
      <w:r w:rsidRPr="00D665CF">
        <w:rPr>
          <w:szCs w:val="24"/>
          <w:lang w:val="ru-RU"/>
        </w:rPr>
        <w:t>заочної</w:t>
      </w:r>
      <w:proofErr w:type="spellEnd"/>
      <w:r w:rsidRPr="00D665CF">
        <w:rPr>
          <w:szCs w:val="24"/>
          <w:lang w:val="ru-RU"/>
        </w:rPr>
        <w:t xml:space="preserve"> </w:t>
      </w:r>
      <w:r w:rsidRPr="00D665CF">
        <w:rPr>
          <w:szCs w:val="24"/>
        </w:rPr>
        <w:t>форми навчання</w:t>
      </w:r>
    </w:p>
    <w:tbl>
      <w:tblPr>
        <w:tblStyle w:val="a8"/>
        <w:tblW w:w="0" w:type="auto"/>
        <w:tblInd w:w="817" w:type="dxa"/>
        <w:tblLook w:val="04A0" w:firstRow="1" w:lastRow="0" w:firstColumn="1" w:lastColumn="0" w:noHBand="0" w:noVBand="1"/>
      </w:tblPr>
      <w:tblGrid>
        <w:gridCol w:w="5812"/>
        <w:gridCol w:w="2126"/>
      </w:tblGrid>
      <w:tr w:rsidR="00347250" w:rsidRPr="00D665CF" w:rsidTr="001866E4">
        <w:tc>
          <w:tcPr>
            <w:tcW w:w="5812" w:type="dxa"/>
          </w:tcPr>
          <w:p w:rsidR="00347250" w:rsidRPr="00D665CF" w:rsidRDefault="00347250" w:rsidP="001866E4">
            <w:pPr>
              <w:rPr>
                <w:szCs w:val="24"/>
              </w:rPr>
            </w:pPr>
            <w:r w:rsidRPr="00D665CF">
              <w:rPr>
                <w:szCs w:val="24"/>
              </w:rPr>
              <w:t xml:space="preserve">Виконання семінарських (практичних) завдань  </w:t>
            </w:r>
          </w:p>
        </w:tc>
        <w:tc>
          <w:tcPr>
            <w:tcW w:w="2126" w:type="dxa"/>
          </w:tcPr>
          <w:p w:rsidR="00347250" w:rsidRPr="00D665CF" w:rsidRDefault="00347250" w:rsidP="001866E4">
            <w:pPr>
              <w:jc w:val="center"/>
              <w:rPr>
                <w:szCs w:val="24"/>
              </w:rPr>
            </w:pPr>
            <w:r w:rsidRPr="00D665CF">
              <w:rPr>
                <w:szCs w:val="24"/>
              </w:rPr>
              <w:t>10</w:t>
            </w:r>
          </w:p>
        </w:tc>
      </w:tr>
      <w:tr w:rsidR="00347250" w:rsidRPr="00D665CF" w:rsidTr="001866E4">
        <w:tc>
          <w:tcPr>
            <w:tcW w:w="5812" w:type="dxa"/>
          </w:tcPr>
          <w:p w:rsidR="00347250" w:rsidRPr="00D665CF" w:rsidRDefault="00347250" w:rsidP="001866E4">
            <w:pPr>
              <w:rPr>
                <w:szCs w:val="24"/>
              </w:rPr>
            </w:pPr>
            <w:r w:rsidRPr="00D665CF">
              <w:rPr>
                <w:szCs w:val="24"/>
              </w:rPr>
              <w:t xml:space="preserve">Самостійна робота    </w:t>
            </w:r>
          </w:p>
        </w:tc>
        <w:tc>
          <w:tcPr>
            <w:tcW w:w="2126" w:type="dxa"/>
          </w:tcPr>
          <w:p w:rsidR="00347250" w:rsidRPr="00D665CF" w:rsidRDefault="00347250" w:rsidP="001866E4">
            <w:pPr>
              <w:jc w:val="center"/>
              <w:rPr>
                <w:szCs w:val="24"/>
              </w:rPr>
            </w:pPr>
            <w:r w:rsidRPr="00D665CF">
              <w:rPr>
                <w:szCs w:val="24"/>
              </w:rPr>
              <w:t>60</w:t>
            </w:r>
          </w:p>
        </w:tc>
      </w:tr>
      <w:tr w:rsidR="00347250" w:rsidRPr="00D665CF" w:rsidTr="001866E4">
        <w:tc>
          <w:tcPr>
            <w:tcW w:w="5812" w:type="dxa"/>
          </w:tcPr>
          <w:p w:rsidR="00347250" w:rsidRPr="00D665CF" w:rsidRDefault="00347250" w:rsidP="001866E4">
            <w:pPr>
              <w:rPr>
                <w:szCs w:val="24"/>
              </w:rPr>
            </w:pPr>
            <w:r w:rsidRPr="00D665CF">
              <w:rPr>
                <w:szCs w:val="24"/>
              </w:rPr>
              <w:t>Екзамен</w:t>
            </w:r>
          </w:p>
        </w:tc>
        <w:tc>
          <w:tcPr>
            <w:tcW w:w="2126" w:type="dxa"/>
          </w:tcPr>
          <w:p w:rsidR="00347250" w:rsidRPr="00D665CF" w:rsidRDefault="00347250" w:rsidP="001866E4">
            <w:pPr>
              <w:jc w:val="center"/>
              <w:rPr>
                <w:szCs w:val="24"/>
              </w:rPr>
            </w:pPr>
            <w:r w:rsidRPr="00D665CF">
              <w:rPr>
                <w:szCs w:val="24"/>
              </w:rPr>
              <w:t>30</w:t>
            </w:r>
          </w:p>
        </w:tc>
      </w:tr>
      <w:tr w:rsidR="00347250" w:rsidRPr="00D665CF" w:rsidTr="001866E4">
        <w:tc>
          <w:tcPr>
            <w:tcW w:w="5812" w:type="dxa"/>
          </w:tcPr>
          <w:p w:rsidR="00347250" w:rsidRPr="00D665CF" w:rsidRDefault="00347250" w:rsidP="001866E4">
            <w:pPr>
              <w:rPr>
                <w:szCs w:val="24"/>
              </w:rPr>
            </w:pPr>
            <w:r w:rsidRPr="00D665CF">
              <w:rPr>
                <w:szCs w:val="24"/>
              </w:rPr>
              <w:t xml:space="preserve">                                   Усього</w:t>
            </w:r>
          </w:p>
        </w:tc>
        <w:tc>
          <w:tcPr>
            <w:tcW w:w="2126" w:type="dxa"/>
          </w:tcPr>
          <w:p w:rsidR="00347250" w:rsidRPr="00D665CF" w:rsidRDefault="00347250" w:rsidP="001866E4">
            <w:pPr>
              <w:jc w:val="center"/>
              <w:rPr>
                <w:szCs w:val="24"/>
              </w:rPr>
            </w:pPr>
            <w:r w:rsidRPr="00D665CF">
              <w:rPr>
                <w:szCs w:val="24"/>
              </w:rPr>
              <w:t>100 балів</w:t>
            </w:r>
          </w:p>
        </w:tc>
      </w:tr>
    </w:tbl>
    <w:p w:rsidR="00347250" w:rsidRPr="00D665CF" w:rsidRDefault="00347250" w:rsidP="00347250">
      <w:pPr>
        <w:spacing w:line="276" w:lineRule="auto"/>
        <w:jc w:val="center"/>
        <w:rPr>
          <w:b/>
          <w:szCs w:val="24"/>
        </w:rPr>
      </w:pPr>
    </w:p>
    <w:p w:rsidR="00347250" w:rsidRPr="00D665CF" w:rsidRDefault="00347250" w:rsidP="00347250">
      <w:pPr>
        <w:spacing w:line="276" w:lineRule="auto"/>
        <w:jc w:val="center"/>
        <w:rPr>
          <w:b/>
          <w:szCs w:val="24"/>
        </w:rPr>
      </w:pPr>
      <w:r w:rsidRPr="00D665CF">
        <w:rPr>
          <w:b/>
          <w:szCs w:val="24"/>
        </w:rPr>
        <w:t>Шкала оцінювання студентів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102"/>
        <w:gridCol w:w="3583"/>
        <w:gridCol w:w="2860"/>
      </w:tblGrid>
      <w:tr w:rsidR="00347250" w:rsidRPr="00D665CF" w:rsidTr="001866E4">
        <w:trPr>
          <w:trHeight w:val="450"/>
        </w:trPr>
        <w:tc>
          <w:tcPr>
            <w:tcW w:w="1172" w:type="pct"/>
            <w:vMerge w:val="restart"/>
            <w:vAlign w:val="center"/>
          </w:tcPr>
          <w:p w:rsidR="00347250" w:rsidRPr="00D665CF" w:rsidRDefault="00347250" w:rsidP="001866E4">
            <w:pPr>
              <w:jc w:val="center"/>
              <w:rPr>
                <w:szCs w:val="24"/>
              </w:rPr>
            </w:pPr>
            <w:bookmarkStart w:id="1" w:name="_17dp8vu"/>
            <w:bookmarkEnd w:id="1"/>
            <w:r w:rsidRPr="00D665CF">
              <w:rPr>
                <w:szCs w:val="24"/>
              </w:rPr>
              <w:t>Сума балів за всі види навчальної діяльності</w:t>
            </w:r>
          </w:p>
        </w:tc>
        <w:tc>
          <w:tcPr>
            <w:tcW w:w="559" w:type="pct"/>
            <w:vMerge w:val="restart"/>
            <w:vAlign w:val="center"/>
          </w:tcPr>
          <w:p w:rsidR="00347250" w:rsidRPr="00D665CF" w:rsidRDefault="00347250" w:rsidP="001866E4">
            <w:pPr>
              <w:jc w:val="center"/>
              <w:rPr>
                <w:szCs w:val="24"/>
              </w:rPr>
            </w:pPr>
            <w:r w:rsidRPr="00D665CF">
              <w:rPr>
                <w:szCs w:val="24"/>
              </w:rPr>
              <w:t>Оцінка</w:t>
            </w:r>
            <w:r w:rsidRPr="00D665CF">
              <w:rPr>
                <w:b/>
                <w:szCs w:val="24"/>
              </w:rPr>
              <w:t xml:space="preserve"> </w:t>
            </w:r>
            <w:r w:rsidRPr="00D665CF">
              <w:rPr>
                <w:szCs w:val="24"/>
              </w:rPr>
              <w:t>ECTS</w:t>
            </w:r>
          </w:p>
        </w:tc>
        <w:tc>
          <w:tcPr>
            <w:tcW w:w="3269" w:type="pct"/>
            <w:gridSpan w:val="2"/>
            <w:vAlign w:val="center"/>
          </w:tcPr>
          <w:p w:rsidR="00347250" w:rsidRPr="00D665CF" w:rsidRDefault="00347250" w:rsidP="001866E4">
            <w:pPr>
              <w:jc w:val="center"/>
              <w:rPr>
                <w:szCs w:val="24"/>
              </w:rPr>
            </w:pPr>
            <w:r w:rsidRPr="00D665CF">
              <w:rPr>
                <w:szCs w:val="24"/>
              </w:rPr>
              <w:t>Оцінка за національною шкалою</w:t>
            </w:r>
          </w:p>
        </w:tc>
      </w:tr>
      <w:tr w:rsidR="00347250" w:rsidRPr="00D665CF" w:rsidTr="001866E4">
        <w:trPr>
          <w:trHeight w:val="450"/>
        </w:trPr>
        <w:tc>
          <w:tcPr>
            <w:tcW w:w="1172" w:type="pct"/>
            <w:vMerge/>
            <w:vAlign w:val="center"/>
          </w:tcPr>
          <w:p w:rsidR="00347250" w:rsidRPr="00D665CF" w:rsidRDefault="00347250" w:rsidP="001866E4">
            <w:pPr>
              <w:jc w:val="center"/>
              <w:rPr>
                <w:szCs w:val="24"/>
              </w:rPr>
            </w:pPr>
          </w:p>
        </w:tc>
        <w:tc>
          <w:tcPr>
            <w:tcW w:w="559" w:type="pct"/>
            <w:vMerge/>
            <w:vAlign w:val="center"/>
          </w:tcPr>
          <w:p w:rsidR="00347250" w:rsidRPr="00D665CF" w:rsidRDefault="00347250" w:rsidP="001866E4">
            <w:pPr>
              <w:jc w:val="center"/>
              <w:rPr>
                <w:szCs w:val="24"/>
              </w:rPr>
            </w:pPr>
          </w:p>
        </w:tc>
        <w:tc>
          <w:tcPr>
            <w:tcW w:w="1818" w:type="pct"/>
            <w:vAlign w:val="center"/>
          </w:tcPr>
          <w:p w:rsidR="00347250" w:rsidRPr="00D665CF" w:rsidRDefault="00347250" w:rsidP="001866E4">
            <w:pPr>
              <w:jc w:val="center"/>
              <w:rPr>
                <w:szCs w:val="24"/>
              </w:rPr>
            </w:pPr>
            <w:r w:rsidRPr="00D665CF">
              <w:rPr>
                <w:szCs w:val="24"/>
              </w:rPr>
              <w:t>для екзамену, курсового проекту (роботи), практики</w:t>
            </w:r>
          </w:p>
        </w:tc>
        <w:tc>
          <w:tcPr>
            <w:tcW w:w="1451" w:type="pct"/>
            <w:shd w:val="clear" w:color="auto" w:fill="auto"/>
            <w:vAlign w:val="center"/>
          </w:tcPr>
          <w:p w:rsidR="00347250" w:rsidRPr="00D665CF" w:rsidRDefault="00347250" w:rsidP="001866E4">
            <w:pPr>
              <w:jc w:val="center"/>
              <w:rPr>
                <w:szCs w:val="24"/>
              </w:rPr>
            </w:pPr>
            <w:r w:rsidRPr="00D665CF">
              <w:rPr>
                <w:szCs w:val="24"/>
              </w:rPr>
              <w:t>для заліку</w:t>
            </w:r>
          </w:p>
        </w:tc>
      </w:tr>
      <w:tr w:rsidR="00347250" w:rsidRPr="00D665CF" w:rsidTr="001866E4">
        <w:tc>
          <w:tcPr>
            <w:tcW w:w="1172" w:type="pct"/>
            <w:vAlign w:val="center"/>
          </w:tcPr>
          <w:p w:rsidR="00347250" w:rsidRPr="00D665CF" w:rsidRDefault="00347250" w:rsidP="001866E4">
            <w:pPr>
              <w:jc w:val="center"/>
              <w:rPr>
                <w:b/>
                <w:szCs w:val="24"/>
              </w:rPr>
            </w:pPr>
            <w:r w:rsidRPr="00D665CF">
              <w:rPr>
                <w:szCs w:val="24"/>
              </w:rPr>
              <w:t>90 – 100</w:t>
            </w:r>
          </w:p>
        </w:tc>
        <w:tc>
          <w:tcPr>
            <w:tcW w:w="559" w:type="pct"/>
            <w:vAlign w:val="center"/>
          </w:tcPr>
          <w:p w:rsidR="00347250" w:rsidRPr="00D665CF" w:rsidRDefault="00347250" w:rsidP="001866E4">
            <w:pPr>
              <w:jc w:val="center"/>
              <w:rPr>
                <w:szCs w:val="24"/>
              </w:rPr>
            </w:pPr>
            <w:r w:rsidRPr="00D665CF">
              <w:rPr>
                <w:szCs w:val="24"/>
              </w:rPr>
              <w:t>А</w:t>
            </w:r>
          </w:p>
        </w:tc>
        <w:tc>
          <w:tcPr>
            <w:tcW w:w="1818" w:type="pct"/>
            <w:vAlign w:val="center"/>
          </w:tcPr>
          <w:p w:rsidR="00347250" w:rsidRPr="00D665CF" w:rsidRDefault="00347250" w:rsidP="001866E4">
            <w:pPr>
              <w:jc w:val="center"/>
              <w:rPr>
                <w:szCs w:val="24"/>
              </w:rPr>
            </w:pPr>
            <w:r w:rsidRPr="00D665CF">
              <w:rPr>
                <w:szCs w:val="24"/>
              </w:rPr>
              <w:t>відмінно</w:t>
            </w:r>
          </w:p>
        </w:tc>
        <w:tc>
          <w:tcPr>
            <w:tcW w:w="1451" w:type="pct"/>
            <w:vMerge w:val="restart"/>
            <w:vAlign w:val="center"/>
          </w:tcPr>
          <w:p w:rsidR="00347250" w:rsidRPr="00D665CF" w:rsidRDefault="00347250" w:rsidP="001866E4">
            <w:pPr>
              <w:jc w:val="center"/>
              <w:rPr>
                <w:szCs w:val="24"/>
              </w:rPr>
            </w:pPr>
          </w:p>
          <w:p w:rsidR="00347250" w:rsidRPr="00D665CF" w:rsidRDefault="00347250" w:rsidP="001866E4">
            <w:pPr>
              <w:jc w:val="center"/>
              <w:rPr>
                <w:szCs w:val="24"/>
              </w:rPr>
            </w:pPr>
          </w:p>
          <w:p w:rsidR="00347250" w:rsidRPr="00D665CF" w:rsidRDefault="00347250" w:rsidP="001866E4">
            <w:pPr>
              <w:jc w:val="center"/>
              <w:rPr>
                <w:szCs w:val="24"/>
              </w:rPr>
            </w:pPr>
            <w:r w:rsidRPr="00D665CF">
              <w:rPr>
                <w:szCs w:val="24"/>
              </w:rPr>
              <w:t>зараховано</w:t>
            </w:r>
          </w:p>
        </w:tc>
      </w:tr>
      <w:tr w:rsidR="00347250" w:rsidRPr="00D665CF" w:rsidTr="001866E4">
        <w:trPr>
          <w:trHeight w:val="194"/>
        </w:trPr>
        <w:tc>
          <w:tcPr>
            <w:tcW w:w="1172" w:type="pct"/>
            <w:vAlign w:val="center"/>
          </w:tcPr>
          <w:p w:rsidR="00347250" w:rsidRPr="00D665CF" w:rsidRDefault="00347250" w:rsidP="001866E4">
            <w:pPr>
              <w:jc w:val="center"/>
              <w:rPr>
                <w:szCs w:val="24"/>
              </w:rPr>
            </w:pPr>
            <w:r w:rsidRPr="00D665CF">
              <w:rPr>
                <w:szCs w:val="24"/>
              </w:rPr>
              <w:t>82-89</w:t>
            </w:r>
          </w:p>
        </w:tc>
        <w:tc>
          <w:tcPr>
            <w:tcW w:w="559" w:type="pct"/>
            <w:vAlign w:val="center"/>
          </w:tcPr>
          <w:p w:rsidR="00347250" w:rsidRPr="00D665CF" w:rsidRDefault="00347250" w:rsidP="001866E4">
            <w:pPr>
              <w:jc w:val="center"/>
              <w:rPr>
                <w:szCs w:val="24"/>
              </w:rPr>
            </w:pPr>
            <w:r w:rsidRPr="00D665CF">
              <w:rPr>
                <w:szCs w:val="24"/>
              </w:rPr>
              <w:t>В</w:t>
            </w:r>
          </w:p>
        </w:tc>
        <w:tc>
          <w:tcPr>
            <w:tcW w:w="1818" w:type="pct"/>
            <w:vMerge w:val="restart"/>
            <w:vAlign w:val="center"/>
          </w:tcPr>
          <w:p w:rsidR="00347250" w:rsidRPr="00D665CF" w:rsidRDefault="00347250" w:rsidP="001866E4">
            <w:pPr>
              <w:jc w:val="center"/>
              <w:rPr>
                <w:szCs w:val="24"/>
              </w:rPr>
            </w:pPr>
            <w:r w:rsidRPr="00D665CF">
              <w:rPr>
                <w:szCs w:val="24"/>
              </w:rPr>
              <w:t>добре</w:t>
            </w:r>
          </w:p>
        </w:tc>
        <w:tc>
          <w:tcPr>
            <w:tcW w:w="1451" w:type="pct"/>
            <w:vMerge/>
            <w:vAlign w:val="center"/>
          </w:tcPr>
          <w:p w:rsidR="00347250" w:rsidRPr="00D665CF" w:rsidRDefault="00347250" w:rsidP="001866E4">
            <w:pPr>
              <w:jc w:val="center"/>
              <w:rPr>
                <w:szCs w:val="24"/>
              </w:rPr>
            </w:pPr>
          </w:p>
        </w:tc>
      </w:tr>
      <w:tr w:rsidR="00347250" w:rsidRPr="00D665CF" w:rsidTr="001866E4">
        <w:tc>
          <w:tcPr>
            <w:tcW w:w="1172" w:type="pct"/>
            <w:vAlign w:val="center"/>
          </w:tcPr>
          <w:p w:rsidR="00347250" w:rsidRPr="00D665CF" w:rsidRDefault="00347250" w:rsidP="001866E4">
            <w:pPr>
              <w:jc w:val="center"/>
              <w:rPr>
                <w:szCs w:val="24"/>
              </w:rPr>
            </w:pPr>
            <w:r w:rsidRPr="00D665CF">
              <w:rPr>
                <w:szCs w:val="24"/>
              </w:rPr>
              <w:t>74-81</w:t>
            </w:r>
          </w:p>
        </w:tc>
        <w:tc>
          <w:tcPr>
            <w:tcW w:w="559" w:type="pct"/>
            <w:vAlign w:val="center"/>
          </w:tcPr>
          <w:p w:rsidR="00347250" w:rsidRPr="00D665CF" w:rsidRDefault="00347250" w:rsidP="001866E4">
            <w:pPr>
              <w:jc w:val="center"/>
              <w:rPr>
                <w:szCs w:val="24"/>
              </w:rPr>
            </w:pPr>
            <w:r w:rsidRPr="00D665CF">
              <w:rPr>
                <w:szCs w:val="24"/>
              </w:rPr>
              <w:t>С</w:t>
            </w:r>
          </w:p>
        </w:tc>
        <w:tc>
          <w:tcPr>
            <w:tcW w:w="1818" w:type="pct"/>
            <w:vMerge/>
            <w:vAlign w:val="center"/>
          </w:tcPr>
          <w:p w:rsidR="00347250" w:rsidRPr="00D665CF" w:rsidRDefault="00347250" w:rsidP="001866E4">
            <w:pPr>
              <w:jc w:val="center"/>
              <w:rPr>
                <w:szCs w:val="24"/>
              </w:rPr>
            </w:pPr>
          </w:p>
        </w:tc>
        <w:tc>
          <w:tcPr>
            <w:tcW w:w="1451" w:type="pct"/>
            <w:vMerge/>
            <w:vAlign w:val="center"/>
          </w:tcPr>
          <w:p w:rsidR="00347250" w:rsidRPr="00D665CF" w:rsidRDefault="00347250" w:rsidP="001866E4">
            <w:pPr>
              <w:jc w:val="center"/>
              <w:rPr>
                <w:szCs w:val="24"/>
              </w:rPr>
            </w:pPr>
          </w:p>
        </w:tc>
      </w:tr>
      <w:tr w:rsidR="00347250" w:rsidRPr="00D665CF" w:rsidTr="001866E4">
        <w:tc>
          <w:tcPr>
            <w:tcW w:w="1172" w:type="pct"/>
            <w:vAlign w:val="center"/>
          </w:tcPr>
          <w:p w:rsidR="00347250" w:rsidRPr="00D665CF" w:rsidRDefault="00347250" w:rsidP="001866E4">
            <w:pPr>
              <w:jc w:val="center"/>
              <w:rPr>
                <w:szCs w:val="24"/>
              </w:rPr>
            </w:pPr>
            <w:r w:rsidRPr="00D665CF">
              <w:rPr>
                <w:szCs w:val="24"/>
              </w:rPr>
              <w:lastRenderedPageBreak/>
              <w:t>64-73</w:t>
            </w:r>
          </w:p>
        </w:tc>
        <w:tc>
          <w:tcPr>
            <w:tcW w:w="559" w:type="pct"/>
            <w:vAlign w:val="center"/>
          </w:tcPr>
          <w:p w:rsidR="00347250" w:rsidRPr="00D665CF" w:rsidRDefault="00347250" w:rsidP="001866E4">
            <w:pPr>
              <w:jc w:val="center"/>
              <w:rPr>
                <w:szCs w:val="24"/>
              </w:rPr>
            </w:pPr>
            <w:r w:rsidRPr="00D665CF">
              <w:rPr>
                <w:szCs w:val="24"/>
              </w:rPr>
              <w:t>D</w:t>
            </w:r>
          </w:p>
        </w:tc>
        <w:tc>
          <w:tcPr>
            <w:tcW w:w="1818" w:type="pct"/>
            <w:vMerge w:val="restart"/>
            <w:vAlign w:val="center"/>
          </w:tcPr>
          <w:p w:rsidR="00347250" w:rsidRPr="00D665CF" w:rsidRDefault="00347250" w:rsidP="001866E4">
            <w:pPr>
              <w:jc w:val="center"/>
              <w:rPr>
                <w:szCs w:val="24"/>
              </w:rPr>
            </w:pPr>
            <w:r w:rsidRPr="00D665CF">
              <w:rPr>
                <w:szCs w:val="24"/>
              </w:rPr>
              <w:t>задовільно</w:t>
            </w:r>
          </w:p>
        </w:tc>
        <w:tc>
          <w:tcPr>
            <w:tcW w:w="1451" w:type="pct"/>
            <w:vMerge/>
            <w:vAlign w:val="center"/>
          </w:tcPr>
          <w:p w:rsidR="00347250" w:rsidRPr="00D665CF" w:rsidRDefault="00347250" w:rsidP="001866E4">
            <w:pPr>
              <w:jc w:val="center"/>
              <w:rPr>
                <w:szCs w:val="24"/>
              </w:rPr>
            </w:pPr>
          </w:p>
        </w:tc>
      </w:tr>
      <w:tr w:rsidR="00347250" w:rsidRPr="00D665CF" w:rsidTr="001866E4">
        <w:tc>
          <w:tcPr>
            <w:tcW w:w="1172" w:type="pct"/>
            <w:vAlign w:val="center"/>
          </w:tcPr>
          <w:p w:rsidR="00347250" w:rsidRPr="00D665CF" w:rsidRDefault="00347250" w:rsidP="001866E4">
            <w:pPr>
              <w:jc w:val="center"/>
              <w:rPr>
                <w:szCs w:val="24"/>
              </w:rPr>
            </w:pPr>
            <w:r w:rsidRPr="00D665CF">
              <w:rPr>
                <w:szCs w:val="24"/>
              </w:rPr>
              <w:t>60-63</w:t>
            </w:r>
          </w:p>
        </w:tc>
        <w:tc>
          <w:tcPr>
            <w:tcW w:w="559" w:type="pct"/>
            <w:vAlign w:val="center"/>
          </w:tcPr>
          <w:p w:rsidR="00347250" w:rsidRPr="00D665CF" w:rsidRDefault="00347250" w:rsidP="001866E4">
            <w:pPr>
              <w:jc w:val="center"/>
              <w:rPr>
                <w:szCs w:val="24"/>
              </w:rPr>
            </w:pPr>
            <w:r w:rsidRPr="00D665CF">
              <w:rPr>
                <w:szCs w:val="24"/>
              </w:rPr>
              <w:t>Е</w:t>
            </w:r>
          </w:p>
        </w:tc>
        <w:tc>
          <w:tcPr>
            <w:tcW w:w="1818" w:type="pct"/>
            <w:vMerge/>
            <w:vAlign w:val="center"/>
          </w:tcPr>
          <w:p w:rsidR="00347250" w:rsidRPr="00D665CF" w:rsidRDefault="00347250" w:rsidP="001866E4">
            <w:pPr>
              <w:jc w:val="center"/>
              <w:rPr>
                <w:szCs w:val="24"/>
              </w:rPr>
            </w:pPr>
          </w:p>
        </w:tc>
        <w:tc>
          <w:tcPr>
            <w:tcW w:w="1451" w:type="pct"/>
            <w:vMerge/>
            <w:vAlign w:val="center"/>
          </w:tcPr>
          <w:p w:rsidR="00347250" w:rsidRPr="00D665CF" w:rsidRDefault="00347250" w:rsidP="001866E4">
            <w:pPr>
              <w:jc w:val="center"/>
              <w:rPr>
                <w:szCs w:val="24"/>
              </w:rPr>
            </w:pPr>
          </w:p>
        </w:tc>
      </w:tr>
      <w:tr w:rsidR="00347250" w:rsidRPr="00D665CF" w:rsidTr="001866E4">
        <w:tc>
          <w:tcPr>
            <w:tcW w:w="1172" w:type="pct"/>
            <w:vAlign w:val="center"/>
          </w:tcPr>
          <w:p w:rsidR="00347250" w:rsidRPr="00D665CF" w:rsidRDefault="00347250" w:rsidP="001866E4">
            <w:pPr>
              <w:jc w:val="center"/>
              <w:rPr>
                <w:szCs w:val="24"/>
              </w:rPr>
            </w:pPr>
            <w:r w:rsidRPr="00D665CF">
              <w:rPr>
                <w:szCs w:val="24"/>
              </w:rPr>
              <w:t>35-59</w:t>
            </w:r>
          </w:p>
        </w:tc>
        <w:tc>
          <w:tcPr>
            <w:tcW w:w="559" w:type="pct"/>
            <w:vAlign w:val="center"/>
          </w:tcPr>
          <w:p w:rsidR="00347250" w:rsidRPr="00D665CF" w:rsidRDefault="00347250" w:rsidP="001866E4">
            <w:pPr>
              <w:jc w:val="center"/>
              <w:rPr>
                <w:szCs w:val="24"/>
              </w:rPr>
            </w:pPr>
            <w:r w:rsidRPr="00D665CF">
              <w:rPr>
                <w:szCs w:val="24"/>
              </w:rPr>
              <w:t>FX</w:t>
            </w:r>
          </w:p>
        </w:tc>
        <w:tc>
          <w:tcPr>
            <w:tcW w:w="1818" w:type="pct"/>
            <w:vAlign w:val="center"/>
          </w:tcPr>
          <w:p w:rsidR="00347250" w:rsidRPr="00D665CF" w:rsidRDefault="00347250" w:rsidP="001866E4">
            <w:pPr>
              <w:jc w:val="center"/>
              <w:rPr>
                <w:szCs w:val="24"/>
              </w:rPr>
            </w:pPr>
            <w:r w:rsidRPr="00D665CF">
              <w:rPr>
                <w:szCs w:val="24"/>
              </w:rPr>
              <w:t>незадовільно з можливістю повторного складання</w:t>
            </w:r>
          </w:p>
        </w:tc>
        <w:tc>
          <w:tcPr>
            <w:tcW w:w="1451" w:type="pct"/>
            <w:vAlign w:val="center"/>
          </w:tcPr>
          <w:p w:rsidR="00347250" w:rsidRPr="00D665CF" w:rsidRDefault="00347250" w:rsidP="001866E4">
            <w:pPr>
              <w:jc w:val="center"/>
              <w:rPr>
                <w:szCs w:val="24"/>
              </w:rPr>
            </w:pPr>
            <w:r w:rsidRPr="00D665CF">
              <w:rPr>
                <w:szCs w:val="24"/>
              </w:rPr>
              <w:t>не зараховано з можливістю повторного складання</w:t>
            </w:r>
          </w:p>
        </w:tc>
      </w:tr>
      <w:tr w:rsidR="00347250" w:rsidRPr="00D665CF" w:rsidTr="001866E4">
        <w:trPr>
          <w:trHeight w:val="708"/>
        </w:trPr>
        <w:tc>
          <w:tcPr>
            <w:tcW w:w="1172" w:type="pct"/>
            <w:vAlign w:val="center"/>
          </w:tcPr>
          <w:p w:rsidR="00347250" w:rsidRPr="00D665CF" w:rsidRDefault="00347250" w:rsidP="001866E4">
            <w:pPr>
              <w:jc w:val="center"/>
              <w:rPr>
                <w:szCs w:val="24"/>
              </w:rPr>
            </w:pPr>
            <w:r w:rsidRPr="00D665CF">
              <w:rPr>
                <w:szCs w:val="24"/>
              </w:rPr>
              <w:t>0-34</w:t>
            </w:r>
          </w:p>
        </w:tc>
        <w:tc>
          <w:tcPr>
            <w:tcW w:w="559" w:type="pct"/>
            <w:vAlign w:val="center"/>
          </w:tcPr>
          <w:p w:rsidR="00347250" w:rsidRPr="00D665CF" w:rsidRDefault="00347250" w:rsidP="001866E4">
            <w:pPr>
              <w:jc w:val="center"/>
              <w:rPr>
                <w:szCs w:val="24"/>
              </w:rPr>
            </w:pPr>
            <w:r w:rsidRPr="00D665CF">
              <w:rPr>
                <w:szCs w:val="24"/>
              </w:rPr>
              <w:t>F</w:t>
            </w:r>
          </w:p>
        </w:tc>
        <w:tc>
          <w:tcPr>
            <w:tcW w:w="1818" w:type="pct"/>
            <w:vAlign w:val="center"/>
          </w:tcPr>
          <w:p w:rsidR="00347250" w:rsidRPr="00D665CF" w:rsidRDefault="00347250" w:rsidP="001866E4">
            <w:pPr>
              <w:jc w:val="center"/>
              <w:rPr>
                <w:szCs w:val="24"/>
              </w:rPr>
            </w:pPr>
            <w:r w:rsidRPr="00D665CF">
              <w:rPr>
                <w:szCs w:val="24"/>
              </w:rPr>
              <w:t>незадовільно з обов’язковим повторним вивченням дисципліни</w:t>
            </w:r>
          </w:p>
        </w:tc>
        <w:tc>
          <w:tcPr>
            <w:tcW w:w="1451" w:type="pct"/>
            <w:vAlign w:val="center"/>
          </w:tcPr>
          <w:p w:rsidR="00347250" w:rsidRPr="00D665CF" w:rsidRDefault="00347250" w:rsidP="001866E4">
            <w:pPr>
              <w:jc w:val="center"/>
              <w:rPr>
                <w:szCs w:val="24"/>
              </w:rPr>
            </w:pPr>
            <w:r w:rsidRPr="00D665CF">
              <w:rPr>
                <w:szCs w:val="24"/>
              </w:rPr>
              <w:t>не зараховано з обов’язковим повторним вивченням дисципліни</w:t>
            </w:r>
          </w:p>
        </w:tc>
      </w:tr>
    </w:tbl>
    <w:p w:rsidR="00347250" w:rsidRPr="00D665CF" w:rsidRDefault="00347250" w:rsidP="00347250">
      <w:pPr>
        <w:jc w:val="both"/>
        <w:rPr>
          <w:szCs w:val="24"/>
          <w:lang w:val="ru-RU"/>
        </w:rPr>
      </w:pPr>
    </w:p>
    <w:p w:rsidR="00347250" w:rsidRPr="00093A81" w:rsidRDefault="00347250" w:rsidP="00347250">
      <w:pPr>
        <w:spacing w:line="276" w:lineRule="auto"/>
        <w:jc w:val="center"/>
        <w:rPr>
          <w:b/>
          <w:szCs w:val="24"/>
        </w:rPr>
      </w:pPr>
      <w:r w:rsidRPr="00093A81">
        <w:rPr>
          <w:b/>
          <w:szCs w:val="24"/>
        </w:rPr>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92"/>
        <w:gridCol w:w="6860"/>
      </w:tblGrid>
      <w:tr w:rsidR="00347250" w:rsidRPr="00093A81" w:rsidTr="001866E4">
        <w:tc>
          <w:tcPr>
            <w:tcW w:w="2892" w:type="dxa"/>
            <w:tcBorders>
              <w:top w:val="nil"/>
              <w:left w:val="nil"/>
              <w:bottom w:val="nil"/>
              <w:right w:val="nil"/>
            </w:tcBorders>
            <w:shd w:val="clear" w:color="auto" w:fill="auto"/>
          </w:tcPr>
          <w:p w:rsidR="00347250" w:rsidRPr="00093A81" w:rsidRDefault="00347250" w:rsidP="001866E4">
            <w:pPr>
              <w:rPr>
                <w:i/>
                <w:szCs w:val="24"/>
              </w:rPr>
            </w:pPr>
            <w:r w:rsidRPr="00093A81">
              <w:rPr>
                <w:i/>
                <w:szCs w:val="24"/>
              </w:rPr>
              <w:t>Плагіат та академічна доброчесність:</w:t>
            </w:r>
          </w:p>
        </w:tc>
        <w:tc>
          <w:tcPr>
            <w:tcW w:w="6860" w:type="dxa"/>
            <w:tcBorders>
              <w:top w:val="nil"/>
              <w:left w:val="nil"/>
              <w:bottom w:val="nil"/>
              <w:right w:val="nil"/>
            </w:tcBorders>
            <w:shd w:val="clear" w:color="auto" w:fill="auto"/>
          </w:tcPr>
          <w:p w:rsidR="00347250" w:rsidRPr="00093A81" w:rsidRDefault="00347250" w:rsidP="001866E4">
            <w:pPr>
              <w:spacing w:line="276" w:lineRule="auto"/>
              <w:jc w:val="both"/>
              <w:rPr>
                <w:szCs w:val="24"/>
              </w:rPr>
            </w:pPr>
            <w:r w:rsidRPr="00093A81">
              <w:rPr>
                <w:szCs w:val="24"/>
              </w:rPr>
              <w:t xml:space="preserve">Студент може пройти певні онлайн-курси, які пов'язані з темами дисципліни, на онлайн-платформах. При поданні документу про проходження курсу студенту можуть бути </w:t>
            </w:r>
            <w:proofErr w:type="spellStart"/>
            <w:r w:rsidRPr="00093A81">
              <w:rPr>
                <w:szCs w:val="24"/>
              </w:rPr>
              <w:t>перезараховані</w:t>
            </w:r>
            <w:proofErr w:type="spellEnd"/>
            <w:r w:rsidRPr="00093A81">
              <w:rPr>
                <w:szCs w:val="24"/>
              </w:rPr>
              <w:t xml:space="preserve"> певні теми курсу та нараховані бали за завдання.</w:t>
            </w:r>
          </w:p>
          <w:p w:rsidR="00347250" w:rsidRPr="00093A81" w:rsidRDefault="00347250" w:rsidP="001866E4">
            <w:pPr>
              <w:spacing w:line="276" w:lineRule="auto"/>
              <w:jc w:val="both"/>
              <w:rPr>
                <w:szCs w:val="24"/>
              </w:rPr>
            </w:pPr>
            <w:r w:rsidRPr="00093A81">
              <w:rPr>
                <w:szCs w:val="24"/>
              </w:rPr>
              <w:t>Під час виконання завдань студент має дотримуватись політики академічної доброчесності. Запозичення мають бути оформлені відповідними посиланнями. Списування є забороненим.</w:t>
            </w:r>
          </w:p>
        </w:tc>
      </w:tr>
      <w:tr w:rsidR="00347250" w:rsidRPr="00093A81" w:rsidTr="001866E4">
        <w:tblPrEx>
          <w:tblCellMar>
            <w:left w:w="108" w:type="dxa"/>
            <w:right w:w="108" w:type="dxa"/>
          </w:tblCellMar>
        </w:tblPrEx>
        <w:tc>
          <w:tcPr>
            <w:tcW w:w="2892" w:type="dxa"/>
            <w:tcBorders>
              <w:top w:val="nil"/>
              <w:left w:val="nil"/>
              <w:bottom w:val="nil"/>
              <w:right w:val="nil"/>
            </w:tcBorders>
            <w:shd w:val="clear" w:color="auto" w:fill="auto"/>
          </w:tcPr>
          <w:p w:rsidR="00347250" w:rsidRPr="00093A81" w:rsidRDefault="00347250" w:rsidP="001866E4">
            <w:pPr>
              <w:rPr>
                <w:i/>
                <w:szCs w:val="24"/>
              </w:rPr>
            </w:pPr>
            <w:r w:rsidRPr="00093A81">
              <w:rPr>
                <w:i/>
                <w:szCs w:val="24"/>
              </w:rPr>
              <w:t>Завдання і заняття:</w:t>
            </w:r>
          </w:p>
        </w:tc>
        <w:tc>
          <w:tcPr>
            <w:tcW w:w="6860" w:type="dxa"/>
            <w:tcBorders>
              <w:top w:val="nil"/>
              <w:left w:val="nil"/>
              <w:bottom w:val="nil"/>
              <w:right w:val="nil"/>
            </w:tcBorders>
            <w:shd w:val="clear" w:color="auto" w:fill="auto"/>
          </w:tcPr>
          <w:p w:rsidR="00347250" w:rsidRPr="00093A81" w:rsidRDefault="00347250" w:rsidP="001866E4">
            <w:pPr>
              <w:spacing w:line="276" w:lineRule="auto"/>
              <w:jc w:val="both"/>
              <w:rPr>
                <w:szCs w:val="24"/>
              </w:rPr>
            </w:pPr>
            <w:r w:rsidRPr="00093A81">
              <w:rPr>
                <w:szCs w:val="24"/>
              </w:rPr>
              <w:t>Всі завдання, передбачені програмою курсу мають бути виконані своєчасно і оцінені в спосіб, зазначений вище.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347250" w:rsidRPr="00093A81" w:rsidTr="001866E4">
        <w:tblPrEx>
          <w:tblCellMar>
            <w:left w:w="108" w:type="dxa"/>
            <w:right w:w="108" w:type="dxa"/>
          </w:tblCellMar>
        </w:tblPrEx>
        <w:tc>
          <w:tcPr>
            <w:tcW w:w="2892" w:type="dxa"/>
            <w:tcBorders>
              <w:top w:val="nil"/>
              <w:left w:val="nil"/>
              <w:bottom w:val="nil"/>
              <w:right w:val="nil"/>
            </w:tcBorders>
            <w:shd w:val="clear" w:color="auto" w:fill="auto"/>
          </w:tcPr>
          <w:p w:rsidR="00347250" w:rsidRPr="00093A81" w:rsidRDefault="00347250" w:rsidP="001866E4">
            <w:pPr>
              <w:rPr>
                <w:i/>
                <w:szCs w:val="24"/>
              </w:rPr>
            </w:pPr>
            <w:r w:rsidRPr="00093A81">
              <w:rPr>
                <w:i/>
                <w:szCs w:val="24"/>
              </w:rPr>
              <w:t>Поведінка в аудиторії:</w:t>
            </w:r>
          </w:p>
        </w:tc>
        <w:tc>
          <w:tcPr>
            <w:tcW w:w="6860" w:type="dxa"/>
            <w:tcBorders>
              <w:top w:val="nil"/>
              <w:left w:val="nil"/>
              <w:bottom w:val="nil"/>
              <w:right w:val="nil"/>
            </w:tcBorders>
            <w:shd w:val="clear" w:color="auto" w:fill="auto"/>
          </w:tcPr>
          <w:p w:rsidR="00347250" w:rsidRPr="00093A81" w:rsidRDefault="00347250" w:rsidP="001866E4">
            <w:pPr>
              <w:spacing w:line="276" w:lineRule="auto"/>
              <w:jc w:val="both"/>
              <w:rPr>
                <w:szCs w:val="24"/>
              </w:rPr>
            </w:pPr>
            <w:r w:rsidRPr="00093A81">
              <w:rPr>
                <w:szCs w:val="24"/>
              </w:rPr>
              <w:t>На заняття студенти вчасно приходять до аудиторії відповідно до діючого розкладу та обов’язково мають дотримуватися вимог техніки безпеки.</w:t>
            </w:r>
          </w:p>
          <w:p w:rsidR="00347250" w:rsidRPr="00093A81" w:rsidRDefault="00347250" w:rsidP="001866E4">
            <w:pPr>
              <w:spacing w:line="276" w:lineRule="auto"/>
              <w:jc w:val="both"/>
              <w:rPr>
                <w:szCs w:val="24"/>
              </w:rPr>
            </w:pPr>
            <w:r w:rsidRPr="00093A81">
              <w:rPr>
                <w:szCs w:val="24"/>
              </w:rPr>
              <w:t>Під час занять студенти:</w:t>
            </w:r>
          </w:p>
          <w:p w:rsidR="00347250" w:rsidRPr="00093A81" w:rsidRDefault="00347250" w:rsidP="001866E4">
            <w:pPr>
              <w:pStyle w:val="a4"/>
              <w:numPr>
                <w:ilvl w:val="0"/>
                <w:numId w:val="2"/>
              </w:numPr>
              <w:spacing w:line="276" w:lineRule="auto"/>
              <w:jc w:val="both"/>
              <w:rPr>
                <w:szCs w:val="24"/>
              </w:rPr>
            </w:pPr>
            <w:r w:rsidRPr="00093A81">
              <w:rPr>
                <w:szCs w:val="24"/>
              </w:rPr>
              <w:t>не вживають їжу та жувальну гумку;</w:t>
            </w:r>
          </w:p>
          <w:p w:rsidR="00347250" w:rsidRPr="00093A81" w:rsidRDefault="00347250" w:rsidP="001866E4">
            <w:pPr>
              <w:pStyle w:val="a4"/>
              <w:numPr>
                <w:ilvl w:val="0"/>
                <w:numId w:val="2"/>
              </w:numPr>
              <w:spacing w:line="276" w:lineRule="auto"/>
              <w:jc w:val="both"/>
              <w:rPr>
                <w:szCs w:val="24"/>
              </w:rPr>
            </w:pPr>
            <w:r w:rsidRPr="00093A81">
              <w:rPr>
                <w:szCs w:val="24"/>
              </w:rPr>
              <w:t>не залишають аудиторію без дозволу викладача;</w:t>
            </w:r>
          </w:p>
          <w:p w:rsidR="00347250" w:rsidRPr="00093A81" w:rsidRDefault="00347250" w:rsidP="001866E4">
            <w:pPr>
              <w:pStyle w:val="a4"/>
              <w:numPr>
                <w:ilvl w:val="0"/>
                <w:numId w:val="2"/>
              </w:numPr>
              <w:spacing w:line="276" w:lineRule="auto"/>
              <w:jc w:val="both"/>
              <w:rPr>
                <w:szCs w:val="24"/>
              </w:rPr>
            </w:pPr>
            <w:r w:rsidRPr="00093A81">
              <w:rPr>
                <w:szCs w:val="24"/>
              </w:rPr>
              <w:t>не заважають викладачу проводити заняття.</w:t>
            </w:r>
          </w:p>
          <w:p w:rsidR="00347250" w:rsidRPr="00093A81" w:rsidRDefault="00347250" w:rsidP="001866E4">
            <w:pPr>
              <w:spacing w:line="276" w:lineRule="auto"/>
              <w:jc w:val="both"/>
              <w:rPr>
                <w:szCs w:val="24"/>
              </w:rPr>
            </w:pPr>
            <w:r w:rsidRPr="00093A81">
              <w:rPr>
                <w:szCs w:val="24"/>
              </w:rPr>
              <w:t>Під час контролю знань студенти:</w:t>
            </w:r>
          </w:p>
          <w:p w:rsidR="00347250" w:rsidRPr="00093A81" w:rsidRDefault="00347250" w:rsidP="001866E4">
            <w:pPr>
              <w:pStyle w:val="a4"/>
              <w:numPr>
                <w:ilvl w:val="0"/>
                <w:numId w:val="3"/>
              </w:numPr>
              <w:spacing w:line="276" w:lineRule="auto"/>
              <w:jc w:val="both"/>
              <w:rPr>
                <w:szCs w:val="24"/>
              </w:rPr>
            </w:pPr>
            <w:r w:rsidRPr="00093A81">
              <w:rPr>
                <w:szCs w:val="24"/>
              </w:rPr>
              <w:t>є підготовленими відповідно до вимог даного курсу;</w:t>
            </w:r>
          </w:p>
          <w:p w:rsidR="00347250" w:rsidRPr="00093A81" w:rsidRDefault="00347250" w:rsidP="001866E4">
            <w:pPr>
              <w:pStyle w:val="a4"/>
              <w:numPr>
                <w:ilvl w:val="0"/>
                <w:numId w:val="3"/>
              </w:numPr>
              <w:spacing w:line="276" w:lineRule="auto"/>
              <w:jc w:val="both"/>
              <w:rPr>
                <w:szCs w:val="24"/>
              </w:rPr>
            </w:pPr>
            <w:r w:rsidRPr="00093A81">
              <w:rPr>
                <w:szCs w:val="24"/>
              </w:rPr>
              <w:t>розраховують тільки на власні знання (не шукають інші джерела інформації або «допомоги» інших осіб);</w:t>
            </w:r>
          </w:p>
          <w:p w:rsidR="00347250" w:rsidRPr="00093A81" w:rsidRDefault="00347250" w:rsidP="001866E4">
            <w:pPr>
              <w:pStyle w:val="a4"/>
              <w:numPr>
                <w:ilvl w:val="0"/>
                <w:numId w:val="3"/>
              </w:numPr>
              <w:spacing w:line="276" w:lineRule="auto"/>
              <w:jc w:val="both"/>
              <w:rPr>
                <w:szCs w:val="24"/>
              </w:rPr>
            </w:pPr>
            <w:r w:rsidRPr="00093A81">
              <w:rPr>
                <w:szCs w:val="24"/>
              </w:rPr>
              <w:t>не заважають іншим;</w:t>
            </w:r>
          </w:p>
          <w:p w:rsidR="00347250" w:rsidRPr="00093A81" w:rsidRDefault="00347250" w:rsidP="001866E4">
            <w:pPr>
              <w:pStyle w:val="a4"/>
              <w:numPr>
                <w:ilvl w:val="0"/>
                <w:numId w:val="3"/>
              </w:numPr>
              <w:spacing w:line="276" w:lineRule="auto"/>
              <w:jc w:val="both"/>
              <w:rPr>
                <w:szCs w:val="24"/>
              </w:rPr>
            </w:pPr>
            <w:r w:rsidRPr="00093A81">
              <w:rPr>
                <w:szCs w:val="24"/>
              </w:rPr>
              <w:t>виконують усі вимоги викладачів щодо контролю знань.</w:t>
            </w:r>
          </w:p>
        </w:tc>
      </w:tr>
    </w:tbl>
    <w:p w:rsidR="00347250" w:rsidRPr="00093A81" w:rsidRDefault="00347250" w:rsidP="00347250">
      <w:pPr>
        <w:spacing w:line="276" w:lineRule="auto"/>
        <w:jc w:val="both"/>
        <w:rPr>
          <w:szCs w:val="24"/>
        </w:rPr>
      </w:pPr>
    </w:p>
    <w:p w:rsidR="00347250" w:rsidRPr="00093A81" w:rsidRDefault="00347250" w:rsidP="00347250">
      <w:pPr>
        <w:jc w:val="both"/>
        <w:rPr>
          <w:sz w:val="16"/>
          <w:szCs w:val="16"/>
        </w:rPr>
      </w:pPr>
      <w:r>
        <w:rPr>
          <w:sz w:val="22"/>
        </w:rPr>
        <w:br w:type="page"/>
      </w:r>
    </w:p>
    <w:p w:rsidR="00347250" w:rsidRPr="00093A81" w:rsidRDefault="00347250" w:rsidP="00347250">
      <w:pPr>
        <w:jc w:val="center"/>
        <w:rPr>
          <w:rFonts w:ascii="Times" w:hAnsi="Times"/>
          <w:b/>
          <w:color w:val="000000"/>
          <w:spacing w:val="-3"/>
          <w:szCs w:val="24"/>
        </w:rPr>
      </w:pPr>
      <w:r w:rsidRPr="00093A81">
        <w:rPr>
          <w:rFonts w:ascii="Times" w:hAnsi="Times"/>
          <w:b/>
          <w:spacing w:val="-3"/>
          <w:szCs w:val="24"/>
        </w:rPr>
        <w:lastRenderedPageBreak/>
        <w:t xml:space="preserve">АРКУШ </w:t>
      </w:r>
      <w:r w:rsidRPr="00093A81">
        <w:rPr>
          <w:rFonts w:ascii="Times" w:hAnsi="Times"/>
          <w:b/>
          <w:color w:val="000000"/>
          <w:spacing w:val="-3"/>
          <w:szCs w:val="24"/>
        </w:rPr>
        <w:t>ОЗНАЙОМЛЕННЯ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347250" w:rsidRPr="00093A81" w:rsidTr="001866E4">
        <w:trPr>
          <w:trHeight w:val="393"/>
        </w:trPr>
        <w:tc>
          <w:tcPr>
            <w:tcW w:w="9673" w:type="dxa"/>
          </w:tcPr>
          <w:p w:rsidR="00347250" w:rsidRPr="00093A81" w:rsidRDefault="00347250" w:rsidP="001866E4">
            <w:pPr>
              <w:jc w:val="center"/>
              <w:rPr>
                <w:rFonts w:ascii="Times" w:hAnsi="Times"/>
                <w:spacing w:val="-3"/>
                <w:szCs w:val="24"/>
              </w:rPr>
            </w:pPr>
            <w:r w:rsidRPr="00093A81">
              <w:rPr>
                <w:rFonts w:ascii="Times" w:hAnsi="Times"/>
                <w:spacing w:val="-3"/>
                <w:szCs w:val="24"/>
              </w:rPr>
              <w:t>Ідентифікаційні ознаки документа (назва, дата впровадження тощо)</w:t>
            </w:r>
          </w:p>
        </w:tc>
      </w:tr>
      <w:tr w:rsidR="00347250" w:rsidRPr="00093A81" w:rsidTr="001866E4">
        <w:trPr>
          <w:trHeight w:val="421"/>
        </w:trPr>
        <w:tc>
          <w:tcPr>
            <w:tcW w:w="9673" w:type="dxa"/>
          </w:tcPr>
          <w:p w:rsidR="00347250" w:rsidRPr="00093A81" w:rsidRDefault="00347250" w:rsidP="001866E4">
            <w:pPr>
              <w:jc w:val="center"/>
              <w:rPr>
                <w:b/>
                <w:color w:val="000000"/>
                <w:spacing w:val="-3"/>
                <w:szCs w:val="24"/>
              </w:rPr>
            </w:pPr>
            <w:r w:rsidRPr="00093A81">
              <w:rPr>
                <w:rFonts w:ascii="Times" w:hAnsi="Times"/>
                <w:b/>
                <w:color w:val="000000"/>
                <w:spacing w:val="-3"/>
                <w:szCs w:val="24"/>
              </w:rPr>
              <w:t xml:space="preserve">Положення про формування </w:t>
            </w:r>
            <w:proofErr w:type="spellStart"/>
            <w:r w:rsidRPr="00093A81">
              <w:rPr>
                <w:rFonts w:ascii="Times" w:hAnsi="Times"/>
                <w:b/>
                <w:color w:val="000000"/>
                <w:spacing w:val="-3"/>
                <w:szCs w:val="24"/>
              </w:rPr>
              <w:t>силабусів</w:t>
            </w:r>
            <w:proofErr w:type="spellEnd"/>
            <w:r w:rsidRPr="00093A81">
              <w:rPr>
                <w:rFonts w:ascii="Times" w:hAnsi="Times"/>
                <w:b/>
                <w:color w:val="000000"/>
                <w:spacing w:val="-3"/>
                <w:szCs w:val="24"/>
              </w:rPr>
              <w:t xml:space="preserve"> навчальних дисциплін </w:t>
            </w:r>
            <w:r w:rsidRPr="00093A81">
              <w:rPr>
                <w:b/>
                <w:color w:val="000000"/>
                <w:spacing w:val="-3"/>
                <w:szCs w:val="24"/>
              </w:rPr>
              <w:t>СНУ ім. В. Даля</w:t>
            </w:r>
          </w:p>
          <w:p w:rsidR="00347250" w:rsidRPr="00093A81" w:rsidRDefault="00347250" w:rsidP="001866E4">
            <w:pPr>
              <w:jc w:val="center"/>
              <w:rPr>
                <w:b/>
                <w:color w:val="000000"/>
                <w:spacing w:val="-3"/>
                <w:szCs w:val="24"/>
              </w:rPr>
            </w:pPr>
            <w:r w:rsidRPr="00093A81">
              <w:rPr>
                <w:b/>
                <w:color w:val="000000"/>
                <w:spacing w:val="-3"/>
                <w:szCs w:val="24"/>
              </w:rPr>
              <w:t>Редакція 2020-0</w:t>
            </w:r>
            <w:r>
              <w:rPr>
                <w:b/>
                <w:color w:val="000000"/>
                <w:spacing w:val="-3"/>
                <w:szCs w:val="24"/>
              </w:rPr>
              <w:t>1, без змін</w:t>
            </w:r>
          </w:p>
          <w:p w:rsidR="00347250" w:rsidRPr="00093A81" w:rsidRDefault="00347250" w:rsidP="001866E4">
            <w:pPr>
              <w:jc w:val="center"/>
              <w:rPr>
                <w:rFonts w:ascii="Times" w:hAnsi="Times"/>
                <w:b/>
                <w:color w:val="000000"/>
                <w:spacing w:val="-3"/>
                <w:szCs w:val="24"/>
              </w:rPr>
            </w:pPr>
            <w:r w:rsidRPr="00093A81">
              <w:rPr>
                <w:b/>
                <w:color w:val="000000"/>
                <w:spacing w:val="-3"/>
                <w:szCs w:val="24"/>
              </w:rPr>
              <w:t>Введено в дію</w:t>
            </w:r>
            <w:r>
              <w:rPr>
                <w:b/>
                <w:color w:val="000000"/>
                <w:spacing w:val="-3"/>
                <w:szCs w:val="24"/>
              </w:rPr>
              <w:t xml:space="preserve"> 03.02.2020</w:t>
            </w:r>
          </w:p>
        </w:tc>
      </w:tr>
    </w:tbl>
    <w:p w:rsidR="00347250" w:rsidRPr="00093A81" w:rsidRDefault="00347250" w:rsidP="00347250">
      <w:pPr>
        <w:shd w:val="clear" w:color="auto" w:fill="FFFFFF"/>
        <w:spacing w:before="240" w:after="240"/>
        <w:jc w:val="center"/>
        <w:rPr>
          <w:rFonts w:ascii="Times" w:hAnsi="Times"/>
          <w:color w:val="000000"/>
          <w:spacing w:val="-3"/>
          <w:szCs w:val="24"/>
        </w:rPr>
      </w:pPr>
      <w:r w:rsidRPr="00093A81">
        <w:rPr>
          <w:rFonts w:ascii="Times" w:hAnsi="Times"/>
          <w:color w:val="000000"/>
          <w:spacing w:val="-3"/>
          <w:szCs w:val="24"/>
        </w:rPr>
        <w:t>З положенням ознайомлений (-а) та зобов’язуюсь виконувати: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2835"/>
        <w:gridCol w:w="1701"/>
        <w:gridCol w:w="1876"/>
      </w:tblGrid>
      <w:tr w:rsidR="00347250" w:rsidRPr="00093A81" w:rsidTr="001866E4">
        <w:tc>
          <w:tcPr>
            <w:tcW w:w="709"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w:t>
            </w:r>
          </w:p>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з/п</w:t>
            </w:r>
          </w:p>
        </w:tc>
        <w:tc>
          <w:tcPr>
            <w:tcW w:w="2552"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посада</w:t>
            </w:r>
          </w:p>
        </w:tc>
        <w:tc>
          <w:tcPr>
            <w:tcW w:w="2835"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П.І.Б</w:t>
            </w:r>
          </w:p>
        </w:tc>
        <w:tc>
          <w:tcPr>
            <w:tcW w:w="1701"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Дата ознайомлення</w:t>
            </w:r>
          </w:p>
        </w:tc>
        <w:tc>
          <w:tcPr>
            <w:tcW w:w="1876"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Підпис про ознайомлення</w:t>
            </w:r>
          </w:p>
        </w:tc>
      </w:tr>
      <w:tr w:rsidR="00347250" w:rsidRPr="00093A81" w:rsidTr="001866E4">
        <w:trPr>
          <w:trHeight w:val="567"/>
        </w:trPr>
        <w:tc>
          <w:tcPr>
            <w:tcW w:w="709" w:type="dxa"/>
          </w:tcPr>
          <w:p w:rsidR="00347250" w:rsidRPr="00093A81" w:rsidRDefault="00347250" w:rsidP="001866E4">
            <w:pPr>
              <w:jc w:val="center"/>
              <w:rPr>
                <w:rFonts w:ascii="Times" w:hAnsi="Times"/>
                <w:color w:val="000000"/>
                <w:spacing w:val="-3"/>
                <w:szCs w:val="24"/>
              </w:rPr>
            </w:pPr>
          </w:p>
        </w:tc>
        <w:tc>
          <w:tcPr>
            <w:tcW w:w="2552" w:type="dxa"/>
          </w:tcPr>
          <w:p w:rsidR="00347250" w:rsidRPr="00093A81" w:rsidRDefault="00347250" w:rsidP="001866E4">
            <w:pPr>
              <w:jc w:val="center"/>
              <w:rPr>
                <w:rFonts w:ascii="Times" w:hAnsi="Times"/>
                <w:color w:val="000000"/>
                <w:spacing w:val="-3"/>
                <w:szCs w:val="24"/>
              </w:rPr>
            </w:pPr>
          </w:p>
        </w:tc>
        <w:tc>
          <w:tcPr>
            <w:tcW w:w="2835" w:type="dxa"/>
          </w:tcPr>
          <w:p w:rsidR="00347250" w:rsidRPr="00093A81" w:rsidRDefault="00347250" w:rsidP="001866E4">
            <w:pPr>
              <w:jc w:val="center"/>
              <w:rPr>
                <w:rFonts w:ascii="Times" w:hAnsi="Times"/>
                <w:color w:val="000000"/>
                <w:spacing w:val="-3"/>
                <w:szCs w:val="24"/>
              </w:rPr>
            </w:pPr>
          </w:p>
        </w:tc>
        <w:tc>
          <w:tcPr>
            <w:tcW w:w="1701" w:type="dxa"/>
          </w:tcPr>
          <w:p w:rsidR="00347250" w:rsidRPr="00093A81" w:rsidRDefault="00347250" w:rsidP="001866E4">
            <w:pPr>
              <w:jc w:val="center"/>
              <w:rPr>
                <w:rFonts w:ascii="Times" w:hAnsi="Times"/>
                <w:color w:val="000000"/>
                <w:spacing w:val="-3"/>
                <w:szCs w:val="24"/>
              </w:rPr>
            </w:pPr>
          </w:p>
        </w:tc>
        <w:tc>
          <w:tcPr>
            <w:tcW w:w="1876" w:type="dxa"/>
          </w:tcPr>
          <w:p w:rsidR="00347250" w:rsidRPr="00093A81" w:rsidRDefault="00347250" w:rsidP="001866E4">
            <w:pPr>
              <w:jc w:val="center"/>
              <w:rPr>
                <w:rFonts w:ascii="Times" w:hAnsi="Times"/>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color w:val="000000"/>
                <w:spacing w:val="-3"/>
                <w:szCs w:val="24"/>
              </w:rPr>
            </w:pPr>
          </w:p>
        </w:tc>
        <w:tc>
          <w:tcPr>
            <w:tcW w:w="2552" w:type="dxa"/>
          </w:tcPr>
          <w:p w:rsidR="00347250" w:rsidRPr="00093A81" w:rsidRDefault="00347250" w:rsidP="001866E4">
            <w:pPr>
              <w:jc w:val="center"/>
              <w:rPr>
                <w:rFonts w:ascii="Times" w:hAnsi="Times"/>
                <w:color w:val="000000"/>
                <w:spacing w:val="-3"/>
                <w:szCs w:val="24"/>
              </w:rPr>
            </w:pPr>
          </w:p>
        </w:tc>
        <w:tc>
          <w:tcPr>
            <w:tcW w:w="2835" w:type="dxa"/>
          </w:tcPr>
          <w:p w:rsidR="00347250" w:rsidRPr="00093A81" w:rsidRDefault="00347250" w:rsidP="001866E4">
            <w:pPr>
              <w:jc w:val="center"/>
              <w:rPr>
                <w:rFonts w:ascii="Times" w:hAnsi="Times"/>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r w:rsidR="00347250" w:rsidRPr="00093A81" w:rsidTr="001866E4">
        <w:trPr>
          <w:trHeight w:val="567"/>
        </w:trPr>
        <w:tc>
          <w:tcPr>
            <w:tcW w:w="709" w:type="dxa"/>
          </w:tcPr>
          <w:p w:rsidR="00347250" w:rsidRPr="00093A81" w:rsidRDefault="00347250" w:rsidP="001866E4">
            <w:pPr>
              <w:jc w:val="center"/>
              <w:rPr>
                <w:rFonts w:ascii="Times" w:hAnsi="Times"/>
                <w:b/>
                <w:color w:val="000000"/>
                <w:spacing w:val="-3"/>
                <w:szCs w:val="24"/>
              </w:rPr>
            </w:pPr>
          </w:p>
        </w:tc>
        <w:tc>
          <w:tcPr>
            <w:tcW w:w="2552" w:type="dxa"/>
          </w:tcPr>
          <w:p w:rsidR="00347250" w:rsidRPr="00093A81" w:rsidRDefault="00347250" w:rsidP="001866E4">
            <w:pPr>
              <w:jc w:val="center"/>
              <w:rPr>
                <w:rFonts w:ascii="Times" w:hAnsi="Times"/>
                <w:b/>
                <w:color w:val="000000"/>
                <w:spacing w:val="-3"/>
                <w:szCs w:val="24"/>
              </w:rPr>
            </w:pPr>
          </w:p>
        </w:tc>
        <w:tc>
          <w:tcPr>
            <w:tcW w:w="2835" w:type="dxa"/>
          </w:tcPr>
          <w:p w:rsidR="00347250" w:rsidRPr="00093A81" w:rsidRDefault="00347250" w:rsidP="001866E4">
            <w:pPr>
              <w:jc w:val="center"/>
              <w:rPr>
                <w:rFonts w:ascii="Times" w:hAnsi="Times"/>
                <w:b/>
                <w:color w:val="000000"/>
                <w:spacing w:val="-3"/>
                <w:szCs w:val="24"/>
              </w:rPr>
            </w:pPr>
          </w:p>
        </w:tc>
        <w:tc>
          <w:tcPr>
            <w:tcW w:w="1701" w:type="dxa"/>
          </w:tcPr>
          <w:p w:rsidR="00347250" w:rsidRPr="00093A81" w:rsidRDefault="00347250" w:rsidP="001866E4">
            <w:pPr>
              <w:jc w:val="center"/>
              <w:rPr>
                <w:rFonts w:ascii="Times" w:hAnsi="Times"/>
                <w:b/>
                <w:color w:val="000000"/>
                <w:spacing w:val="-3"/>
                <w:szCs w:val="24"/>
              </w:rPr>
            </w:pPr>
          </w:p>
        </w:tc>
        <w:tc>
          <w:tcPr>
            <w:tcW w:w="1876" w:type="dxa"/>
          </w:tcPr>
          <w:p w:rsidR="00347250" w:rsidRPr="00093A81" w:rsidRDefault="00347250" w:rsidP="001866E4">
            <w:pPr>
              <w:jc w:val="center"/>
              <w:rPr>
                <w:rFonts w:ascii="Times" w:hAnsi="Times"/>
                <w:b/>
                <w:color w:val="000000"/>
                <w:spacing w:val="-3"/>
                <w:szCs w:val="24"/>
              </w:rPr>
            </w:pPr>
          </w:p>
        </w:tc>
      </w:tr>
    </w:tbl>
    <w:p w:rsidR="00347250" w:rsidRPr="00093A81" w:rsidRDefault="00347250" w:rsidP="00347250">
      <w:pPr>
        <w:rPr>
          <w:szCs w:val="24"/>
        </w:rPr>
      </w:pPr>
      <w:r w:rsidRPr="00093A81">
        <w:rPr>
          <w:szCs w:val="24"/>
        </w:rPr>
        <w:tab/>
      </w:r>
      <w:r w:rsidRPr="00093A81">
        <w:rPr>
          <w:szCs w:val="24"/>
        </w:rPr>
        <w:tab/>
      </w:r>
      <w:r w:rsidRPr="00093A81">
        <w:rPr>
          <w:szCs w:val="24"/>
        </w:rPr>
        <w:tab/>
      </w:r>
    </w:p>
    <w:p w:rsidR="00347250" w:rsidRPr="00093A81" w:rsidRDefault="00347250" w:rsidP="00347250">
      <w:pPr>
        <w:rPr>
          <w:sz w:val="20"/>
          <w:lang w:eastAsia="ar-SA"/>
        </w:rPr>
      </w:pPr>
      <w:r w:rsidRPr="00093A81">
        <w:rPr>
          <w:szCs w:val="24"/>
        </w:rPr>
        <w:br w:type="page"/>
      </w:r>
      <w:r w:rsidRPr="00093A81">
        <w:rPr>
          <w:szCs w:val="24"/>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2835"/>
        <w:gridCol w:w="1701"/>
        <w:gridCol w:w="1876"/>
      </w:tblGrid>
      <w:tr w:rsidR="00347250" w:rsidRPr="00FF0968" w:rsidTr="001866E4">
        <w:tc>
          <w:tcPr>
            <w:tcW w:w="709"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w:t>
            </w:r>
          </w:p>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з/п</w:t>
            </w:r>
          </w:p>
        </w:tc>
        <w:tc>
          <w:tcPr>
            <w:tcW w:w="2552"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посада</w:t>
            </w:r>
          </w:p>
        </w:tc>
        <w:tc>
          <w:tcPr>
            <w:tcW w:w="2835"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П.І.Б</w:t>
            </w:r>
          </w:p>
        </w:tc>
        <w:tc>
          <w:tcPr>
            <w:tcW w:w="1701" w:type="dxa"/>
            <w:vAlign w:val="center"/>
          </w:tcPr>
          <w:p w:rsidR="00347250" w:rsidRPr="00093A81" w:rsidRDefault="00347250" w:rsidP="001866E4">
            <w:pPr>
              <w:jc w:val="center"/>
              <w:rPr>
                <w:rFonts w:ascii="Times" w:hAnsi="Times"/>
                <w:color w:val="000000"/>
                <w:spacing w:val="-3"/>
                <w:szCs w:val="24"/>
              </w:rPr>
            </w:pPr>
            <w:r w:rsidRPr="00093A81">
              <w:rPr>
                <w:rFonts w:ascii="Times" w:hAnsi="Times"/>
                <w:color w:val="000000"/>
                <w:spacing w:val="-3"/>
                <w:szCs w:val="24"/>
              </w:rPr>
              <w:t>Дата ознайомлення</w:t>
            </w:r>
          </w:p>
        </w:tc>
        <w:tc>
          <w:tcPr>
            <w:tcW w:w="1876" w:type="dxa"/>
            <w:vAlign w:val="center"/>
          </w:tcPr>
          <w:p w:rsidR="00347250" w:rsidRPr="00FF0968" w:rsidRDefault="00347250" w:rsidP="001866E4">
            <w:pPr>
              <w:jc w:val="center"/>
              <w:rPr>
                <w:rFonts w:ascii="Times" w:hAnsi="Times"/>
                <w:color w:val="000000"/>
                <w:spacing w:val="-3"/>
                <w:szCs w:val="24"/>
              </w:rPr>
            </w:pPr>
            <w:r w:rsidRPr="00093A81">
              <w:rPr>
                <w:rFonts w:ascii="Times" w:hAnsi="Times"/>
                <w:color w:val="000000"/>
                <w:spacing w:val="-3"/>
                <w:szCs w:val="24"/>
              </w:rPr>
              <w:t>Підпис про ознайомлення</w:t>
            </w:r>
          </w:p>
        </w:tc>
      </w:tr>
      <w:tr w:rsidR="00347250" w:rsidRPr="00FF0968" w:rsidTr="001866E4">
        <w:trPr>
          <w:trHeight w:val="567"/>
        </w:trPr>
        <w:tc>
          <w:tcPr>
            <w:tcW w:w="709" w:type="dxa"/>
          </w:tcPr>
          <w:p w:rsidR="00347250" w:rsidRPr="00436A9C" w:rsidRDefault="00347250" w:rsidP="001866E4">
            <w:pPr>
              <w:jc w:val="center"/>
              <w:rPr>
                <w:rFonts w:ascii="Times" w:hAnsi="Times"/>
                <w:color w:val="000000"/>
                <w:spacing w:val="-3"/>
                <w:szCs w:val="24"/>
              </w:rPr>
            </w:pPr>
          </w:p>
        </w:tc>
        <w:tc>
          <w:tcPr>
            <w:tcW w:w="2552" w:type="dxa"/>
          </w:tcPr>
          <w:p w:rsidR="00347250" w:rsidRPr="00FF0968" w:rsidRDefault="00347250" w:rsidP="001866E4">
            <w:pPr>
              <w:jc w:val="center"/>
              <w:rPr>
                <w:rFonts w:ascii="Times" w:hAnsi="Times"/>
                <w:color w:val="000000"/>
                <w:spacing w:val="-3"/>
                <w:szCs w:val="24"/>
              </w:rPr>
            </w:pPr>
          </w:p>
        </w:tc>
        <w:tc>
          <w:tcPr>
            <w:tcW w:w="2835" w:type="dxa"/>
          </w:tcPr>
          <w:p w:rsidR="00347250" w:rsidRPr="00436A9C" w:rsidRDefault="00347250" w:rsidP="001866E4">
            <w:pPr>
              <w:jc w:val="center"/>
              <w:rPr>
                <w:rFonts w:ascii="Times" w:hAnsi="Times"/>
                <w:color w:val="000000"/>
                <w:spacing w:val="-3"/>
                <w:szCs w:val="24"/>
              </w:rPr>
            </w:pPr>
          </w:p>
        </w:tc>
        <w:tc>
          <w:tcPr>
            <w:tcW w:w="1701" w:type="dxa"/>
          </w:tcPr>
          <w:p w:rsidR="00347250" w:rsidRPr="00FF0968" w:rsidRDefault="00347250" w:rsidP="001866E4">
            <w:pPr>
              <w:jc w:val="center"/>
              <w:rPr>
                <w:rFonts w:ascii="Times" w:hAnsi="Times"/>
                <w:color w:val="000000"/>
                <w:spacing w:val="-3"/>
                <w:szCs w:val="24"/>
              </w:rPr>
            </w:pPr>
          </w:p>
        </w:tc>
        <w:tc>
          <w:tcPr>
            <w:tcW w:w="1876" w:type="dxa"/>
          </w:tcPr>
          <w:p w:rsidR="00347250" w:rsidRPr="00FF0968" w:rsidRDefault="00347250" w:rsidP="001866E4">
            <w:pPr>
              <w:jc w:val="center"/>
              <w:rPr>
                <w:rFonts w:ascii="Times" w:hAnsi="Times"/>
                <w:color w:val="000000"/>
                <w:spacing w:val="-3"/>
                <w:szCs w:val="24"/>
              </w:rPr>
            </w:pPr>
          </w:p>
        </w:tc>
      </w:tr>
      <w:tr w:rsidR="00347250" w:rsidRPr="00FF0968" w:rsidTr="001866E4">
        <w:trPr>
          <w:trHeight w:val="567"/>
        </w:trPr>
        <w:tc>
          <w:tcPr>
            <w:tcW w:w="709" w:type="dxa"/>
          </w:tcPr>
          <w:p w:rsidR="00347250" w:rsidRPr="00436A9C" w:rsidRDefault="00347250" w:rsidP="001866E4">
            <w:pPr>
              <w:jc w:val="center"/>
              <w:rPr>
                <w:rFonts w:ascii="Times" w:hAnsi="Times"/>
                <w:color w:val="000000"/>
                <w:spacing w:val="-3"/>
                <w:szCs w:val="24"/>
              </w:rPr>
            </w:pPr>
          </w:p>
        </w:tc>
        <w:tc>
          <w:tcPr>
            <w:tcW w:w="2552" w:type="dxa"/>
          </w:tcPr>
          <w:p w:rsidR="00347250" w:rsidRPr="00436A9C" w:rsidRDefault="00347250" w:rsidP="001866E4">
            <w:pPr>
              <w:jc w:val="center"/>
              <w:rPr>
                <w:rFonts w:ascii="Times" w:hAnsi="Times"/>
                <w:color w:val="000000"/>
                <w:spacing w:val="-3"/>
                <w:szCs w:val="24"/>
              </w:rPr>
            </w:pPr>
          </w:p>
        </w:tc>
        <w:tc>
          <w:tcPr>
            <w:tcW w:w="2835" w:type="dxa"/>
          </w:tcPr>
          <w:p w:rsidR="00347250" w:rsidRPr="00436A9C" w:rsidRDefault="00347250" w:rsidP="001866E4">
            <w:pPr>
              <w:jc w:val="center"/>
              <w:rPr>
                <w:rFonts w:ascii="Times" w:hAnsi="Times"/>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436A9C" w:rsidRDefault="00347250" w:rsidP="001866E4">
            <w:pPr>
              <w:jc w:val="center"/>
              <w:rPr>
                <w:rFonts w:ascii="Times" w:hAnsi="Times"/>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436A9C" w:rsidRDefault="00347250" w:rsidP="001866E4">
            <w:pPr>
              <w:jc w:val="center"/>
              <w:rPr>
                <w:rFonts w:ascii="Times" w:hAnsi="Times"/>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r w:rsidR="00347250" w:rsidRPr="00FF0968" w:rsidTr="001866E4">
        <w:trPr>
          <w:trHeight w:val="567"/>
        </w:trPr>
        <w:tc>
          <w:tcPr>
            <w:tcW w:w="709" w:type="dxa"/>
          </w:tcPr>
          <w:p w:rsidR="00347250" w:rsidRPr="00FF0968" w:rsidRDefault="00347250" w:rsidP="001866E4">
            <w:pPr>
              <w:jc w:val="center"/>
              <w:rPr>
                <w:rFonts w:ascii="Times" w:hAnsi="Times"/>
                <w:b/>
                <w:color w:val="000000"/>
                <w:spacing w:val="-3"/>
                <w:szCs w:val="24"/>
              </w:rPr>
            </w:pPr>
          </w:p>
        </w:tc>
        <w:tc>
          <w:tcPr>
            <w:tcW w:w="2552" w:type="dxa"/>
          </w:tcPr>
          <w:p w:rsidR="00347250" w:rsidRPr="00FF0968" w:rsidRDefault="00347250" w:rsidP="001866E4">
            <w:pPr>
              <w:jc w:val="center"/>
              <w:rPr>
                <w:rFonts w:ascii="Times" w:hAnsi="Times"/>
                <w:b/>
                <w:color w:val="000000"/>
                <w:spacing w:val="-3"/>
                <w:szCs w:val="24"/>
              </w:rPr>
            </w:pPr>
          </w:p>
        </w:tc>
        <w:tc>
          <w:tcPr>
            <w:tcW w:w="2835" w:type="dxa"/>
          </w:tcPr>
          <w:p w:rsidR="00347250" w:rsidRPr="00FF0968" w:rsidRDefault="00347250" w:rsidP="001866E4">
            <w:pPr>
              <w:jc w:val="center"/>
              <w:rPr>
                <w:rFonts w:ascii="Times" w:hAnsi="Times"/>
                <w:b/>
                <w:color w:val="000000"/>
                <w:spacing w:val="-3"/>
                <w:szCs w:val="24"/>
              </w:rPr>
            </w:pPr>
          </w:p>
        </w:tc>
        <w:tc>
          <w:tcPr>
            <w:tcW w:w="1701" w:type="dxa"/>
          </w:tcPr>
          <w:p w:rsidR="00347250" w:rsidRPr="00FF0968" w:rsidRDefault="00347250" w:rsidP="001866E4">
            <w:pPr>
              <w:jc w:val="center"/>
              <w:rPr>
                <w:rFonts w:ascii="Times" w:hAnsi="Times"/>
                <w:b/>
                <w:color w:val="000000"/>
                <w:spacing w:val="-3"/>
                <w:szCs w:val="24"/>
              </w:rPr>
            </w:pPr>
          </w:p>
        </w:tc>
        <w:tc>
          <w:tcPr>
            <w:tcW w:w="1876" w:type="dxa"/>
          </w:tcPr>
          <w:p w:rsidR="00347250" w:rsidRPr="00FF0968" w:rsidRDefault="00347250" w:rsidP="001866E4">
            <w:pPr>
              <w:jc w:val="center"/>
              <w:rPr>
                <w:rFonts w:ascii="Times" w:hAnsi="Times"/>
                <w:b/>
                <w:color w:val="000000"/>
                <w:spacing w:val="-3"/>
                <w:szCs w:val="24"/>
              </w:rPr>
            </w:pPr>
          </w:p>
        </w:tc>
      </w:tr>
    </w:tbl>
    <w:p w:rsidR="00347250" w:rsidRPr="005F49A4" w:rsidRDefault="00347250" w:rsidP="00347250">
      <w:pPr>
        <w:rPr>
          <w:sz w:val="20"/>
          <w:lang w:eastAsia="ar-SA"/>
        </w:rPr>
      </w:pPr>
    </w:p>
    <w:p w:rsidR="00347250" w:rsidRDefault="00347250" w:rsidP="00347250"/>
    <w:p w:rsidR="00347250" w:rsidRDefault="00347250" w:rsidP="00347250"/>
    <w:p w:rsidR="00347250" w:rsidRDefault="00347250" w:rsidP="00347250"/>
    <w:p w:rsidR="00033009" w:rsidRDefault="00033009"/>
    <w:sectPr w:rsidR="00033009" w:rsidSect="009D3B21">
      <w:headerReference w:type="default" r:id="rId9"/>
      <w:footerReference w:type="default" r:id="rId10"/>
      <w:pgSz w:w="11906" w:h="16838" w:code="9"/>
      <w:pgMar w:top="1134" w:right="567"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78" w:rsidRDefault="00197178">
      <w:r>
        <w:separator/>
      </w:r>
    </w:p>
  </w:endnote>
  <w:endnote w:type="continuationSeparator" w:id="0">
    <w:p w:rsidR="00197178" w:rsidRDefault="0019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B1" w:rsidRDefault="00197178" w:rsidP="009D3B21">
    <w:pPr>
      <w:tabs>
        <w:tab w:val="left" w:pos="3600"/>
        <w:tab w:val="center" w:pos="4960"/>
      </w:tabs>
      <w:autoSpaceDE w:val="0"/>
      <w:autoSpaceDN w:val="0"/>
      <w:adjustRightInd w:val="0"/>
      <w:rPr>
        <w:rFonts w:ascii="Times" w:hAnsi="Times"/>
        <w:sz w:val="20"/>
      </w:rPr>
    </w:pPr>
  </w:p>
  <w:p w:rsidR="006F3DB1" w:rsidRPr="00C26E2F" w:rsidRDefault="006031C1" w:rsidP="009D3B21">
    <w:pPr>
      <w:tabs>
        <w:tab w:val="left" w:pos="3600"/>
        <w:tab w:val="center" w:pos="4960"/>
      </w:tabs>
      <w:autoSpaceDE w:val="0"/>
      <w:autoSpaceDN w:val="0"/>
      <w:adjustRightInd w:val="0"/>
      <w:rPr>
        <w:rFonts w:ascii="Times" w:hAnsi="Times"/>
        <w:bCs/>
        <w:iCs/>
        <w:caps/>
        <w:sz w:val="20"/>
        <w:szCs w:val="22"/>
      </w:rPr>
    </w:pPr>
    <w:r>
      <w:rPr>
        <w:rFonts w:ascii="Times" w:hAnsi="Times"/>
        <w:sz w:val="20"/>
      </w:rPr>
      <w:tab/>
    </w:r>
  </w:p>
  <w:tbl>
    <w:tblPr>
      <w:tblW w:w="0" w:type="auto"/>
      <w:jc w:val="center"/>
      <w:tblLook w:val="04A0" w:firstRow="1" w:lastRow="0" w:firstColumn="1" w:lastColumn="0" w:noHBand="0" w:noVBand="1"/>
    </w:tblPr>
    <w:tblGrid>
      <w:gridCol w:w="3274"/>
    </w:tblGrid>
    <w:tr w:rsidR="0006320E" w:rsidRPr="003D2487" w:rsidTr="0006320E">
      <w:trPr>
        <w:jc w:val="center"/>
      </w:trPr>
      <w:tc>
        <w:tcPr>
          <w:tcW w:w="3274" w:type="dxa"/>
          <w:shd w:val="clear" w:color="auto" w:fill="auto"/>
        </w:tcPr>
        <w:p w:rsidR="0006320E" w:rsidRPr="003D2487" w:rsidRDefault="00197178" w:rsidP="009D3B21">
          <w:pPr>
            <w:tabs>
              <w:tab w:val="left" w:pos="3600"/>
              <w:tab w:val="center" w:pos="4960"/>
            </w:tabs>
            <w:autoSpaceDE w:val="0"/>
            <w:autoSpaceDN w:val="0"/>
            <w:adjustRightInd w:val="0"/>
            <w:rPr>
              <w:rFonts w:ascii="Times" w:hAnsi="Times"/>
              <w:sz w:val="20"/>
            </w:rPr>
          </w:pPr>
        </w:p>
      </w:tc>
    </w:tr>
  </w:tbl>
  <w:p w:rsidR="006F3DB1" w:rsidRPr="00C26E2F" w:rsidRDefault="00197178" w:rsidP="009D3B21">
    <w:pPr>
      <w:tabs>
        <w:tab w:val="left" w:pos="3600"/>
        <w:tab w:val="center" w:pos="4960"/>
      </w:tabs>
      <w:autoSpaceDE w:val="0"/>
      <w:autoSpaceDN w:val="0"/>
      <w:adjustRightInd w:val="0"/>
      <w:rPr>
        <w:rFonts w:ascii="Times" w:hAnsi="Times"/>
        <w:bCs/>
        <w:iCs/>
        <w:caps/>
        <w:sz w:val="20"/>
        <w:szCs w:val="22"/>
      </w:rPr>
    </w:pPr>
  </w:p>
  <w:p w:rsidR="006F3DB1" w:rsidRPr="00C26E2F" w:rsidRDefault="00197178" w:rsidP="009D3B21">
    <w:pPr>
      <w:tabs>
        <w:tab w:val="left" w:pos="3600"/>
        <w:tab w:val="center" w:pos="4960"/>
      </w:tabs>
      <w:autoSpaceDE w:val="0"/>
      <w:autoSpaceDN w:val="0"/>
      <w:adjustRightInd w:val="0"/>
      <w:rPr>
        <w:rFonts w:ascii="Times" w:hAnsi="Times"/>
        <w:bCs/>
        <w:iCs/>
        <w:caps/>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78" w:rsidRDefault="00197178">
      <w:r>
        <w:separator/>
      </w:r>
    </w:p>
  </w:footnote>
  <w:footnote w:type="continuationSeparator" w:id="0">
    <w:p w:rsidR="00197178" w:rsidRDefault="00197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B1" w:rsidRPr="00475E0F" w:rsidRDefault="00197178" w:rsidP="009D3B21">
    <w:pPr>
      <w:tabs>
        <w:tab w:val="left" w:pos="1065"/>
      </w:tabs>
      <w:spacing w:line="360" w:lineRule="auto"/>
      <w:rPr>
        <w:rFonts w:ascii="Times" w:hAnsi="Times"/>
        <w:bCs/>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D1"/>
    <w:multiLevelType w:val="hybridMultilevel"/>
    <w:tmpl w:val="AED47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9950598"/>
    <w:multiLevelType w:val="singleLevel"/>
    <w:tmpl w:val="AE603140"/>
    <w:lvl w:ilvl="0">
      <w:start w:val="1"/>
      <w:numFmt w:val="decimal"/>
      <w:lvlText w:val="%1."/>
      <w:lvlJc w:val="left"/>
      <w:pPr>
        <w:tabs>
          <w:tab w:val="num" w:pos="1211"/>
        </w:tabs>
        <w:ind w:left="1211" w:hanging="360"/>
      </w:pPr>
      <w:rPr>
        <w:rFonts w:hint="default"/>
      </w:rPr>
    </w:lvl>
  </w:abstractNum>
  <w:abstractNum w:abstractNumId="3">
    <w:nsid w:val="2C89419F"/>
    <w:multiLevelType w:val="singleLevel"/>
    <w:tmpl w:val="0419000F"/>
    <w:lvl w:ilvl="0">
      <w:start w:val="1"/>
      <w:numFmt w:val="decimal"/>
      <w:lvlText w:val="%1."/>
      <w:lvlJc w:val="left"/>
      <w:pPr>
        <w:tabs>
          <w:tab w:val="num" w:pos="360"/>
        </w:tabs>
        <w:ind w:left="360" w:hanging="360"/>
      </w:pPr>
    </w:lvl>
  </w:abstractNum>
  <w:abstractNum w:abstractNumId="4">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4101140E"/>
    <w:multiLevelType w:val="hybridMultilevel"/>
    <w:tmpl w:val="8FA6719C"/>
    <w:lvl w:ilvl="0" w:tplc="29E2121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EBB20A3"/>
    <w:multiLevelType w:val="singleLevel"/>
    <w:tmpl w:val="741A7846"/>
    <w:lvl w:ilvl="0">
      <w:numFmt w:val="bullet"/>
      <w:lvlText w:val="-"/>
      <w:lvlJc w:val="left"/>
      <w:pPr>
        <w:tabs>
          <w:tab w:val="num" w:pos="360"/>
        </w:tabs>
        <w:ind w:left="360" w:hanging="360"/>
      </w:pPr>
      <w:rPr>
        <w:rFonts w:hint="default"/>
      </w:rPr>
    </w:lvl>
  </w:abstractNum>
  <w:abstractNum w:abstractNumId="7">
    <w:nsid w:val="598C0A8A"/>
    <w:multiLevelType w:val="multilevel"/>
    <w:tmpl w:val="16D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C63899"/>
    <w:multiLevelType w:val="hybridMultilevel"/>
    <w:tmpl w:val="4D7E5636"/>
    <w:lvl w:ilvl="0" w:tplc="38AEB5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81353D"/>
    <w:multiLevelType w:val="hybridMultilevel"/>
    <w:tmpl w:val="2B42E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6536AB"/>
    <w:multiLevelType w:val="hybridMultilevel"/>
    <w:tmpl w:val="14D6C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68A6426"/>
    <w:multiLevelType w:val="multilevel"/>
    <w:tmpl w:val="741824F6"/>
    <w:lvl w:ilvl="0">
      <w:start w:val="1"/>
      <w:numFmt w:val="decimal"/>
      <w:pStyle w:val="1"/>
      <w:suff w:val="space"/>
      <w:lvlText w:val="%1"/>
      <w:lvlJc w:val="left"/>
      <w:pPr>
        <w:ind w:left="284" w:hanging="284"/>
      </w:pPr>
      <w:rPr>
        <w:rFonts w:ascii="Times New Roman" w:hAnsi="Times New Roman" w:hint="default"/>
        <w:b/>
        <w:i w:val="0"/>
        <w:sz w:val="24"/>
      </w:rPr>
    </w:lvl>
    <w:lvl w:ilvl="1">
      <w:start w:val="1"/>
      <w:numFmt w:val="decimal"/>
      <w:pStyle w:val="2"/>
      <w:lvlText w:val="%1.%2"/>
      <w:lvlJc w:val="left"/>
      <w:pPr>
        <w:tabs>
          <w:tab w:val="num" w:pos="-709"/>
        </w:tabs>
        <w:ind w:left="-709" w:firstLine="709"/>
      </w:pPr>
      <w:rPr>
        <w:rFonts w:ascii="Times New Roman" w:hAnsi="Times New Roman" w:cs="Times New Roman" w:hint="default"/>
        <w:b w:val="0"/>
        <w:sz w:val="24"/>
        <w:szCs w:val="20"/>
      </w:rPr>
    </w:lvl>
    <w:lvl w:ilvl="2">
      <w:start w:val="1"/>
      <w:numFmt w:val="decimal"/>
      <w:lvlRestart w:val="0"/>
      <w:pStyle w:val="3"/>
      <w:lvlText w:val="%1.%2.%3"/>
      <w:lvlJc w:val="left"/>
      <w:pPr>
        <w:tabs>
          <w:tab w:val="num" w:pos="0"/>
        </w:tabs>
        <w:ind w:left="0" w:firstLine="709"/>
      </w:pPr>
      <w:rPr>
        <w:rFonts w:ascii="Times New Roman" w:hAnsi="Times New Roman" w:hint="default"/>
        <w:b w:val="0"/>
        <w:i w:val="0"/>
        <w:sz w:val="24"/>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num w:numId="1">
    <w:abstractNumId w:val="4"/>
  </w:num>
  <w:num w:numId="2">
    <w:abstractNumId w:val="1"/>
  </w:num>
  <w:num w:numId="3">
    <w:abstractNumId w:val="11"/>
  </w:num>
  <w:num w:numId="4">
    <w:abstractNumId w:val="0"/>
  </w:num>
  <w:num w:numId="5">
    <w:abstractNumId w:val="10"/>
  </w:num>
  <w:num w:numId="6">
    <w:abstractNumId w:val="8"/>
  </w:num>
  <w:num w:numId="7">
    <w:abstractNumId w:val="6"/>
  </w:num>
  <w:num w:numId="8">
    <w:abstractNumId w:val="5"/>
  </w:num>
  <w:num w:numId="9">
    <w:abstractNumId w:val="3"/>
  </w:num>
  <w:num w:numId="10">
    <w:abstractNumId w:val="2"/>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50"/>
    <w:rsid w:val="00033009"/>
    <w:rsid w:val="00197178"/>
    <w:rsid w:val="001B6697"/>
    <w:rsid w:val="00347250"/>
    <w:rsid w:val="004A6801"/>
    <w:rsid w:val="006031C1"/>
    <w:rsid w:val="007532B3"/>
    <w:rsid w:val="00783C13"/>
    <w:rsid w:val="007F2FC7"/>
    <w:rsid w:val="00805681"/>
    <w:rsid w:val="00AE648F"/>
    <w:rsid w:val="00CA6336"/>
    <w:rsid w:val="00D665CF"/>
    <w:rsid w:val="00DA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50"/>
    <w:pPr>
      <w:spacing w:after="0" w:line="240" w:lineRule="auto"/>
    </w:pPr>
    <w:rPr>
      <w:rFonts w:ascii="Times New Roman" w:eastAsia="Times New Roman" w:hAnsi="Times New Roman" w:cs="Times New Roman"/>
      <w:sz w:val="24"/>
      <w:szCs w:val="20"/>
      <w:lang w:val="uk-UA"/>
    </w:rPr>
  </w:style>
  <w:style w:type="paragraph" w:styleId="1">
    <w:name w:val="heading 1"/>
    <w:basedOn w:val="a"/>
    <w:next w:val="a0"/>
    <w:link w:val="10"/>
    <w:rsid w:val="00DA0990"/>
    <w:pPr>
      <w:keepNext/>
      <w:numPr>
        <w:numId w:val="11"/>
      </w:numPr>
      <w:tabs>
        <w:tab w:val="left" w:pos="567"/>
      </w:tabs>
      <w:suppressAutoHyphens/>
      <w:spacing w:before="240" w:after="240"/>
      <w:contextualSpacing/>
      <w:jc w:val="center"/>
      <w:outlineLvl w:val="0"/>
    </w:pPr>
    <w:rPr>
      <w:b/>
      <w:caps/>
      <w:szCs w:val="18"/>
      <w:lang w:eastAsia="ar-SA"/>
    </w:rPr>
  </w:style>
  <w:style w:type="paragraph" w:styleId="2">
    <w:name w:val="heading 2"/>
    <w:basedOn w:val="a0"/>
    <w:next w:val="a0"/>
    <w:link w:val="20"/>
    <w:qFormat/>
    <w:rsid w:val="00DA0990"/>
    <w:pPr>
      <w:keepNext/>
      <w:keepLines/>
      <w:numPr>
        <w:ilvl w:val="1"/>
        <w:numId w:val="11"/>
      </w:numPr>
      <w:tabs>
        <w:tab w:val="left" w:pos="992"/>
      </w:tabs>
      <w:suppressAutoHyphens/>
      <w:spacing w:before="120" w:after="120"/>
      <w:outlineLvl w:val="1"/>
    </w:pPr>
    <w:rPr>
      <w:szCs w:val="18"/>
      <w:lang w:eastAsia="ar-SA"/>
    </w:rPr>
  </w:style>
  <w:style w:type="paragraph" w:styleId="3">
    <w:name w:val="heading 3"/>
    <w:basedOn w:val="a"/>
    <w:next w:val="a0"/>
    <w:link w:val="30"/>
    <w:qFormat/>
    <w:rsid w:val="00DA0990"/>
    <w:pPr>
      <w:numPr>
        <w:ilvl w:val="2"/>
        <w:numId w:val="11"/>
      </w:numPr>
      <w:suppressAutoHyphens/>
      <w:spacing w:before="120"/>
      <w:outlineLvl w:val="2"/>
    </w:pPr>
    <w:rPr>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47250"/>
    <w:pPr>
      <w:ind w:left="720"/>
      <w:contextualSpacing/>
    </w:pPr>
  </w:style>
  <w:style w:type="paragraph" w:styleId="a0">
    <w:name w:val="Body Text"/>
    <w:basedOn w:val="a"/>
    <w:link w:val="a5"/>
    <w:rsid w:val="00347250"/>
    <w:pPr>
      <w:ind w:firstLine="709"/>
      <w:jc w:val="both"/>
    </w:pPr>
  </w:style>
  <w:style w:type="character" w:customStyle="1" w:styleId="a5">
    <w:name w:val="Основной текст Знак"/>
    <w:basedOn w:val="a1"/>
    <w:link w:val="a0"/>
    <w:rsid w:val="00347250"/>
    <w:rPr>
      <w:rFonts w:ascii="Times New Roman" w:eastAsia="Times New Roman" w:hAnsi="Times New Roman" w:cs="Times New Roman"/>
      <w:sz w:val="24"/>
      <w:szCs w:val="20"/>
      <w:lang w:val="uk-UA"/>
    </w:rPr>
  </w:style>
  <w:style w:type="paragraph" w:styleId="a6">
    <w:name w:val="Body Text Indent"/>
    <w:basedOn w:val="a"/>
    <w:link w:val="a7"/>
    <w:uiPriority w:val="99"/>
    <w:unhideWhenUsed/>
    <w:rsid w:val="00347250"/>
    <w:pPr>
      <w:spacing w:after="120" w:line="276" w:lineRule="auto"/>
      <w:ind w:left="283"/>
    </w:pPr>
    <w:rPr>
      <w:rFonts w:ascii="Calibri" w:eastAsia="Calibri" w:hAnsi="Calibri"/>
      <w:sz w:val="22"/>
      <w:szCs w:val="22"/>
    </w:rPr>
  </w:style>
  <w:style w:type="character" w:customStyle="1" w:styleId="a7">
    <w:name w:val="Основной текст с отступом Знак"/>
    <w:basedOn w:val="a1"/>
    <w:link w:val="a6"/>
    <w:uiPriority w:val="99"/>
    <w:rsid w:val="00347250"/>
    <w:rPr>
      <w:rFonts w:ascii="Calibri" w:eastAsia="Calibri" w:hAnsi="Calibri" w:cs="Times New Roman"/>
      <w:lang w:val="uk-UA"/>
    </w:rPr>
  </w:style>
  <w:style w:type="paragraph" w:styleId="31">
    <w:name w:val="Body Text Indent 3"/>
    <w:basedOn w:val="a"/>
    <w:link w:val="32"/>
    <w:unhideWhenUsed/>
    <w:rsid w:val="00347250"/>
    <w:pPr>
      <w:spacing w:after="120"/>
      <w:ind w:left="283"/>
    </w:pPr>
    <w:rPr>
      <w:sz w:val="16"/>
      <w:szCs w:val="16"/>
    </w:rPr>
  </w:style>
  <w:style w:type="character" w:customStyle="1" w:styleId="32">
    <w:name w:val="Основной текст с отступом 3 Знак"/>
    <w:basedOn w:val="a1"/>
    <w:link w:val="31"/>
    <w:rsid w:val="00347250"/>
    <w:rPr>
      <w:rFonts w:ascii="Times New Roman" w:eastAsia="Times New Roman" w:hAnsi="Times New Roman" w:cs="Times New Roman"/>
      <w:sz w:val="16"/>
      <w:szCs w:val="16"/>
      <w:lang w:val="uk-UA"/>
    </w:rPr>
  </w:style>
  <w:style w:type="table" w:styleId="a8">
    <w:name w:val="Table Grid"/>
    <w:basedOn w:val="a2"/>
    <w:uiPriority w:val="59"/>
    <w:rsid w:val="00347250"/>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347250"/>
    <w:pPr>
      <w:spacing w:before="100" w:beforeAutospacing="1" w:after="100" w:afterAutospacing="1"/>
    </w:pPr>
    <w:rPr>
      <w:szCs w:val="24"/>
      <w:lang w:val="ru-RU" w:eastAsia="ru-RU"/>
    </w:rPr>
  </w:style>
  <w:style w:type="paragraph" w:styleId="aa">
    <w:name w:val="Balloon Text"/>
    <w:basedOn w:val="a"/>
    <w:link w:val="ab"/>
    <w:uiPriority w:val="99"/>
    <w:semiHidden/>
    <w:unhideWhenUsed/>
    <w:rsid w:val="00347250"/>
    <w:rPr>
      <w:rFonts w:ascii="Tahoma" w:hAnsi="Tahoma" w:cs="Tahoma"/>
      <w:sz w:val="16"/>
      <w:szCs w:val="16"/>
    </w:rPr>
  </w:style>
  <w:style w:type="character" w:customStyle="1" w:styleId="ab">
    <w:name w:val="Текст выноски Знак"/>
    <w:basedOn w:val="a1"/>
    <w:link w:val="aa"/>
    <w:uiPriority w:val="99"/>
    <w:semiHidden/>
    <w:rsid w:val="00347250"/>
    <w:rPr>
      <w:rFonts w:ascii="Tahoma" w:eastAsia="Times New Roman" w:hAnsi="Tahoma" w:cs="Tahoma"/>
      <w:sz w:val="16"/>
      <w:szCs w:val="16"/>
      <w:lang w:val="uk-UA"/>
    </w:rPr>
  </w:style>
  <w:style w:type="paragraph" w:styleId="ac">
    <w:name w:val="Title"/>
    <w:basedOn w:val="a"/>
    <w:link w:val="ad"/>
    <w:qFormat/>
    <w:rsid w:val="004A6801"/>
    <w:pPr>
      <w:jc w:val="center"/>
    </w:pPr>
    <w:rPr>
      <w:lang w:eastAsia="ru-RU"/>
    </w:rPr>
  </w:style>
  <w:style w:type="character" w:customStyle="1" w:styleId="ad">
    <w:name w:val="Название Знак"/>
    <w:basedOn w:val="a1"/>
    <w:link w:val="ac"/>
    <w:rsid w:val="004A6801"/>
    <w:rPr>
      <w:rFonts w:ascii="Times New Roman" w:eastAsia="Times New Roman" w:hAnsi="Times New Roman" w:cs="Times New Roman"/>
      <w:sz w:val="24"/>
      <w:szCs w:val="20"/>
      <w:lang w:val="uk-UA" w:eastAsia="ru-RU"/>
    </w:rPr>
  </w:style>
  <w:style w:type="character" w:customStyle="1" w:styleId="10">
    <w:name w:val="Заголовок 1 Знак"/>
    <w:basedOn w:val="a1"/>
    <w:link w:val="1"/>
    <w:rsid w:val="00DA0990"/>
    <w:rPr>
      <w:rFonts w:ascii="Times New Roman" w:eastAsia="Times New Roman" w:hAnsi="Times New Roman" w:cs="Times New Roman"/>
      <w:b/>
      <w:caps/>
      <w:sz w:val="24"/>
      <w:szCs w:val="18"/>
      <w:lang w:val="uk-UA" w:eastAsia="ar-SA"/>
    </w:rPr>
  </w:style>
  <w:style w:type="character" w:customStyle="1" w:styleId="20">
    <w:name w:val="Заголовок 2 Знак"/>
    <w:basedOn w:val="a1"/>
    <w:link w:val="2"/>
    <w:rsid w:val="00DA0990"/>
    <w:rPr>
      <w:rFonts w:ascii="Times New Roman" w:eastAsia="Times New Roman" w:hAnsi="Times New Roman" w:cs="Times New Roman"/>
      <w:sz w:val="24"/>
      <w:szCs w:val="18"/>
      <w:lang w:val="uk-UA" w:eastAsia="ar-SA"/>
    </w:rPr>
  </w:style>
  <w:style w:type="character" w:customStyle="1" w:styleId="30">
    <w:name w:val="Заголовок 3 Знак"/>
    <w:basedOn w:val="a1"/>
    <w:link w:val="3"/>
    <w:rsid w:val="00DA0990"/>
    <w:rPr>
      <w:rFonts w:ascii="Times New Roman" w:eastAsia="Times New Roman" w:hAnsi="Times New Roman" w:cs="Times New Roman"/>
      <w:sz w:val="24"/>
      <w:szCs w:val="18"/>
      <w:lang w:val="uk-UA" w:eastAsia="ar-SA"/>
    </w:rPr>
  </w:style>
  <w:style w:type="character" w:customStyle="1" w:styleId="social-likesbutton">
    <w:name w:val="social-likes__button"/>
    <w:basedOn w:val="a1"/>
    <w:rsid w:val="00D665CF"/>
  </w:style>
  <w:style w:type="paragraph" w:customStyle="1" w:styleId="info">
    <w:name w:val="info"/>
    <w:basedOn w:val="a"/>
    <w:rsid w:val="00D665CF"/>
    <w:pPr>
      <w:spacing w:before="100" w:beforeAutospacing="1" w:after="100" w:afterAutospacing="1"/>
    </w:pPr>
    <w:rPr>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50"/>
    <w:pPr>
      <w:spacing w:after="0" w:line="240" w:lineRule="auto"/>
    </w:pPr>
    <w:rPr>
      <w:rFonts w:ascii="Times New Roman" w:eastAsia="Times New Roman" w:hAnsi="Times New Roman" w:cs="Times New Roman"/>
      <w:sz w:val="24"/>
      <w:szCs w:val="20"/>
      <w:lang w:val="uk-UA"/>
    </w:rPr>
  </w:style>
  <w:style w:type="paragraph" w:styleId="1">
    <w:name w:val="heading 1"/>
    <w:basedOn w:val="a"/>
    <w:next w:val="a0"/>
    <w:link w:val="10"/>
    <w:rsid w:val="00DA0990"/>
    <w:pPr>
      <w:keepNext/>
      <w:numPr>
        <w:numId w:val="11"/>
      </w:numPr>
      <w:tabs>
        <w:tab w:val="left" w:pos="567"/>
      </w:tabs>
      <w:suppressAutoHyphens/>
      <w:spacing w:before="240" w:after="240"/>
      <w:contextualSpacing/>
      <w:jc w:val="center"/>
      <w:outlineLvl w:val="0"/>
    </w:pPr>
    <w:rPr>
      <w:b/>
      <w:caps/>
      <w:szCs w:val="18"/>
      <w:lang w:eastAsia="ar-SA"/>
    </w:rPr>
  </w:style>
  <w:style w:type="paragraph" w:styleId="2">
    <w:name w:val="heading 2"/>
    <w:basedOn w:val="a0"/>
    <w:next w:val="a0"/>
    <w:link w:val="20"/>
    <w:qFormat/>
    <w:rsid w:val="00DA0990"/>
    <w:pPr>
      <w:keepNext/>
      <w:keepLines/>
      <w:numPr>
        <w:ilvl w:val="1"/>
        <w:numId w:val="11"/>
      </w:numPr>
      <w:tabs>
        <w:tab w:val="left" w:pos="992"/>
      </w:tabs>
      <w:suppressAutoHyphens/>
      <w:spacing w:before="120" w:after="120"/>
      <w:outlineLvl w:val="1"/>
    </w:pPr>
    <w:rPr>
      <w:szCs w:val="18"/>
      <w:lang w:eastAsia="ar-SA"/>
    </w:rPr>
  </w:style>
  <w:style w:type="paragraph" w:styleId="3">
    <w:name w:val="heading 3"/>
    <w:basedOn w:val="a"/>
    <w:next w:val="a0"/>
    <w:link w:val="30"/>
    <w:qFormat/>
    <w:rsid w:val="00DA0990"/>
    <w:pPr>
      <w:numPr>
        <w:ilvl w:val="2"/>
        <w:numId w:val="11"/>
      </w:numPr>
      <w:suppressAutoHyphens/>
      <w:spacing w:before="120"/>
      <w:outlineLvl w:val="2"/>
    </w:pPr>
    <w:rPr>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47250"/>
    <w:pPr>
      <w:ind w:left="720"/>
      <w:contextualSpacing/>
    </w:pPr>
  </w:style>
  <w:style w:type="paragraph" w:styleId="a0">
    <w:name w:val="Body Text"/>
    <w:basedOn w:val="a"/>
    <w:link w:val="a5"/>
    <w:rsid w:val="00347250"/>
    <w:pPr>
      <w:ind w:firstLine="709"/>
      <w:jc w:val="both"/>
    </w:pPr>
  </w:style>
  <w:style w:type="character" w:customStyle="1" w:styleId="a5">
    <w:name w:val="Основной текст Знак"/>
    <w:basedOn w:val="a1"/>
    <w:link w:val="a0"/>
    <w:rsid w:val="00347250"/>
    <w:rPr>
      <w:rFonts w:ascii="Times New Roman" w:eastAsia="Times New Roman" w:hAnsi="Times New Roman" w:cs="Times New Roman"/>
      <w:sz w:val="24"/>
      <w:szCs w:val="20"/>
      <w:lang w:val="uk-UA"/>
    </w:rPr>
  </w:style>
  <w:style w:type="paragraph" w:styleId="a6">
    <w:name w:val="Body Text Indent"/>
    <w:basedOn w:val="a"/>
    <w:link w:val="a7"/>
    <w:uiPriority w:val="99"/>
    <w:unhideWhenUsed/>
    <w:rsid w:val="00347250"/>
    <w:pPr>
      <w:spacing w:after="120" w:line="276" w:lineRule="auto"/>
      <w:ind w:left="283"/>
    </w:pPr>
    <w:rPr>
      <w:rFonts w:ascii="Calibri" w:eastAsia="Calibri" w:hAnsi="Calibri"/>
      <w:sz w:val="22"/>
      <w:szCs w:val="22"/>
    </w:rPr>
  </w:style>
  <w:style w:type="character" w:customStyle="1" w:styleId="a7">
    <w:name w:val="Основной текст с отступом Знак"/>
    <w:basedOn w:val="a1"/>
    <w:link w:val="a6"/>
    <w:uiPriority w:val="99"/>
    <w:rsid w:val="00347250"/>
    <w:rPr>
      <w:rFonts w:ascii="Calibri" w:eastAsia="Calibri" w:hAnsi="Calibri" w:cs="Times New Roman"/>
      <w:lang w:val="uk-UA"/>
    </w:rPr>
  </w:style>
  <w:style w:type="paragraph" w:styleId="31">
    <w:name w:val="Body Text Indent 3"/>
    <w:basedOn w:val="a"/>
    <w:link w:val="32"/>
    <w:unhideWhenUsed/>
    <w:rsid w:val="00347250"/>
    <w:pPr>
      <w:spacing w:after="120"/>
      <w:ind w:left="283"/>
    </w:pPr>
    <w:rPr>
      <w:sz w:val="16"/>
      <w:szCs w:val="16"/>
    </w:rPr>
  </w:style>
  <w:style w:type="character" w:customStyle="1" w:styleId="32">
    <w:name w:val="Основной текст с отступом 3 Знак"/>
    <w:basedOn w:val="a1"/>
    <w:link w:val="31"/>
    <w:rsid w:val="00347250"/>
    <w:rPr>
      <w:rFonts w:ascii="Times New Roman" w:eastAsia="Times New Roman" w:hAnsi="Times New Roman" w:cs="Times New Roman"/>
      <w:sz w:val="16"/>
      <w:szCs w:val="16"/>
      <w:lang w:val="uk-UA"/>
    </w:rPr>
  </w:style>
  <w:style w:type="table" w:styleId="a8">
    <w:name w:val="Table Grid"/>
    <w:basedOn w:val="a2"/>
    <w:uiPriority w:val="59"/>
    <w:rsid w:val="00347250"/>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347250"/>
    <w:pPr>
      <w:spacing w:before="100" w:beforeAutospacing="1" w:after="100" w:afterAutospacing="1"/>
    </w:pPr>
    <w:rPr>
      <w:szCs w:val="24"/>
      <w:lang w:val="ru-RU" w:eastAsia="ru-RU"/>
    </w:rPr>
  </w:style>
  <w:style w:type="paragraph" w:styleId="aa">
    <w:name w:val="Balloon Text"/>
    <w:basedOn w:val="a"/>
    <w:link w:val="ab"/>
    <w:uiPriority w:val="99"/>
    <w:semiHidden/>
    <w:unhideWhenUsed/>
    <w:rsid w:val="00347250"/>
    <w:rPr>
      <w:rFonts w:ascii="Tahoma" w:hAnsi="Tahoma" w:cs="Tahoma"/>
      <w:sz w:val="16"/>
      <w:szCs w:val="16"/>
    </w:rPr>
  </w:style>
  <w:style w:type="character" w:customStyle="1" w:styleId="ab">
    <w:name w:val="Текст выноски Знак"/>
    <w:basedOn w:val="a1"/>
    <w:link w:val="aa"/>
    <w:uiPriority w:val="99"/>
    <w:semiHidden/>
    <w:rsid w:val="00347250"/>
    <w:rPr>
      <w:rFonts w:ascii="Tahoma" w:eastAsia="Times New Roman" w:hAnsi="Tahoma" w:cs="Tahoma"/>
      <w:sz w:val="16"/>
      <w:szCs w:val="16"/>
      <w:lang w:val="uk-UA"/>
    </w:rPr>
  </w:style>
  <w:style w:type="paragraph" w:styleId="ac">
    <w:name w:val="Title"/>
    <w:basedOn w:val="a"/>
    <w:link w:val="ad"/>
    <w:qFormat/>
    <w:rsid w:val="004A6801"/>
    <w:pPr>
      <w:jc w:val="center"/>
    </w:pPr>
    <w:rPr>
      <w:lang w:eastAsia="ru-RU"/>
    </w:rPr>
  </w:style>
  <w:style w:type="character" w:customStyle="1" w:styleId="ad">
    <w:name w:val="Название Знак"/>
    <w:basedOn w:val="a1"/>
    <w:link w:val="ac"/>
    <w:rsid w:val="004A6801"/>
    <w:rPr>
      <w:rFonts w:ascii="Times New Roman" w:eastAsia="Times New Roman" w:hAnsi="Times New Roman" w:cs="Times New Roman"/>
      <w:sz w:val="24"/>
      <w:szCs w:val="20"/>
      <w:lang w:val="uk-UA" w:eastAsia="ru-RU"/>
    </w:rPr>
  </w:style>
  <w:style w:type="character" w:customStyle="1" w:styleId="10">
    <w:name w:val="Заголовок 1 Знак"/>
    <w:basedOn w:val="a1"/>
    <w:link w:val="1"/>
    <w:rsid w:val="00DA0990"/>
    <w:rPr>
      <w:rFonts w:ascii="Times New Roman" w:eastAsia="Times New Roman" w:hAnsi="Times New Roman" w:cs="Times New Roman"/>
      <w:b/>
      <w:caps/>
      <w:sz w:val="24"/>
      <w:szCs w:val="18"/>
      <w:lang w:val="uk-UA" w:eastAsia="ar-SA"/>
    </w:rPr>
  </w:style>
  <w:style w:type="character" w:customStyle="1" w:styleId="20">
    <w:name w:val="Заголовок 2 Знак"/>
    <w:basedOn w:val="a1"/>
    <w:link w:val="2"/>
    <w:rsid w:val="00DA0990"/>
    <w:rPr>
      <w:rFonts w:ascii="Times New Roman" w:eastAsia="Times New Roman" w:hAnsi="Times New Roman" w:cs="Times New Roman"/>
      <w:sz w:val="24"/>
      <w:szCs w:val="18"/>
      <w:lang w:val="uk-UA" w:eastAsia="ar-SA"/>
    </w:rPr>
  </w:style>
  <w:style w:type="character" w:customStyle="1" w:styleId="30">
    <w:name w:val="Заголовок 3 Знак"/>
    <w:basedOn w:val="a1"/>
    <w:link w:val="3"/>
    <w:rsid w:val="00DA0990"/>
    <w:rPr>
      <w:rFonts w:ascii="Times New Roman" w:eastAsia="Times New Roman" w:hAnsi="Times New Roman" w:cs="Times New Roman"/>
      <w:sz w:val="24"/>
      <w:szCs w:val="18"/>
      <w:lang w:val="uk-UA" w:eastAsia="ar-SA"/>
    </w:rPr>
  </w:style>
  <w:style w:type="character" w:customStyle="1" w:styleId="social-likesbutton">
    <w:name w:val="social-likes__button"/>
    <w:basedOn w:val="a1"/>
    <w:rsid w:val="00D665CF"/>
  </w:style>
  <w:style w:type="paragraph" w:customStyle="1" w:styleId="info">
    <w:name w:val="info"/>
    <w:basedOn w:val="a"/>
    <w:rsid w:val="00D665CF"/>
    <w:pPr>
      <w:spacing w:before="100" w:beforeAutospacing="1" w:after="100" w:afterAutospacing="1"/>
    </w:pPr>
    <w:rPr>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60889">
      <w:bodyDiv w:val="1"/>
      <w:marLeft w:val="0"/>
      <w:marRight w:val="0"/>
      <w:marTop w:val="0"/>
      <w:marBottom w:val="0"/>
      <w:divBdr>
        <w:top w:val="none" w:sz="0" w:space="0" w:color="auto"/>
        <w:left w:val="none" w:sz="0" w:space="0" w:color="auto"/>
        <w:bottom w:val="none" w:sz="0" w:space="0" w:color="auto"/>
        <w:right w:val="none" w:sz="0" w:space="0" w:color="auto"/>
      </w:divBdr>
      <w:divsChild>
        <w:div w:id="1063991021">
          <w:marLeft w:val="-90"/>
          <w:marRight w:val="-90"/>
          <w:marTop w:val="0"/>
          <w:marBottom w:val="0"/>
          <w:divBdr>
            <w:top w:val="none" w:sz="0" w:space="0" w:color="auto"/>
            <w:left w:val="none" w:sz="0" w:space="0" w:color="auto"/>
            <w:bottom w:val="none" w:sz="0" w:space="0" w:color="auto"/>
            <w:right w:val="none" w:sz="0" w:space="0" w:color="auto"/>
          </w:divBdr>
          <w:divsChild>
            <w:div w:id="240065859">
              <w:marLeft w:val="90"/>
              <w:marRight w:val="90"/>
              <w:marTop w:val="90"/>
              <w:marBottom w:val="90"/>
              <w:divBdr>
                <w:top w:val="single" w:sz="6" w:space="0" w:color="CCCCCC"/>
                <w:left w:val="single" w:sz="6" w:space="0" w:color="CCCCCC"/>
                <w:bottom w:val="single" w:sz="6" w:space="0" w:color="CCCCCC"/>
                <w:right w:val="single" w:sz="6" w:space="0" w:color="CCCCCC"/>
              </w:divBdr>
            </w:div>
            <w:div w:id="44928168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8</cp:revision>
  <dcterms:created xsi:type="dcterms:W3CDTF">2023-08-24T09:31:00Z</dcterms:created>
  <dcterms:modified xsi:type="dcterms:W3CDTF">2023-08-24T10:54:00Z</dcterms:modified>
</cp:coreProperties>
</file>