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66CEC" w14:textId="77777777" w:rsidR="00A845B3" w:rsidRDefault="00A845B3" w:rsidP="00A845B3"/>
    <w:p w14:paraId="2E3D84CF" w14:textId="77777777" w:rsidR="00A845B3" w:rsidRDefault="00A845B3" w:rsidP="00A845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1"/>
        <w:gridCol w:w="3064"/>
        <w:gridCol w:w="3354"/>
      </w:tblGrid>
      <w:tr w:rsidR="00A845B3" w:rsidRPr="00093A81" w14:paraId="5C64641B" w14:textId="77777777" w:rsidTr="007F023A"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CC255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Силабус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7F525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3940441B" wp14:editId="71819825">
                  <wp:extent cx="2054225" cy="121158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5B3" w:rsidRPr="00093A81" w14:paraId="61BE6520" w14:textId="77777777" w:rsidTr="007F023A">
        <w:trPr>
          <w:trHeight w:val="1681"/>
        </w:trPr>
        <w:tc>
          <w:tcPr>
            <w:tcW w:w="6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4D95" w14:textId="77777777" w:rsidR="00A845B3" w:rsidRPr="00093A81" w:rsidRDefault="00A845B3" w:rsidP="007F023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ДУХОВНИЙ РОЗВИТОК ОСОБИСТОСТІ 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A0494" w14:textId="77777777" w:rsidR="00A845B3" w:rsidRPr="00093A81" w:rsidRDefault="00A845B3" w:rsidP="007F023A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A845B3" w:rsidRPr="00093A81" w14:paraId="56C9C0CC" w14:textId="77777777" w:rsidTr="007F023A"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A61C7" w14:textId="77777777" w:rsidR="00A845B3" w:rsidRPr="00093A81" w:rsidRDefault="00A845B3" w:rsidP="007F023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5F160" w14:textId="77777777" w:rsidR="00A845B3" w:rsidRPr="00093A81" w:rsidRDefault="00A845B3" w:rsidP="007F023A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магістр</w:t>
            </w:r>
          </w:p>
        </w:tc>
      </w:tr>
      <w:tr w:rsidR="00A845B3" w:rsidRPr="00093A81" w14:paraId="7B10DC0B" w14:textId="77777777" w:rsidTr="007F023A"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328C" w14:textId="77777777" w:rsidR="00A845B3" w:rsidRPr="002D182B" w:rsidRDefault="00A845B3" w:rsidP="007F023A">
            <w:pPr>
              <w:rPr>
                <w:b/>
                <w:i/>
                <w:szCs w:val="24"/>
              </w:rPr>
            </w:pPr>
            <w:r w:rsidRPr="002D182B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DCF92" w14:textId="6964CFC5" w:rsidR="00A845B3" w:rsidRPr="002D182B" w:rsidRDefault="00A845B3" w:rsidP="007F023A">
            <w:pPr>
              <w:spacing w:line="276" w:lineRule="auto"/>
              <w:rPr>
                <w:szCs w:val="24"/>
              </w:rPr>
            </w:pPr>
            <w:r w:rsidRPr="002D182B">
              <w:rPr>
                <w:szCs w:val="24"/>
              </w:rPr>
              <w:t>01</w:t>
            </w:r>
            <w:r w:rsidR="00FC0B01">
              <w:rPr>
                <w:szCs w:val="24"/>
              </w:rPr>
              <w:t>5.39</w:t>
            </w:r>
            <w:r w:rsidRPr="002D182B">
              <w:rPr>
                <w:szCs w:val="24"/>
              </w:rPr>
              <w:t xml:space="preserve"> «</w:t>
            </w:r>
            <w:r w:rsidR="00FC0B01">
              <w:rPr>
                <w:szCs w:val="24"/>
                <w:lang w:eastAsia="ru-RU"/>
              </w:rPr>
              <w:t>Професійна освіта. Цифрові технології</w:t>
            </w:r>
            <w:bookmarkStart w:id="0" w:name="_GoBack"/>
            <w:bookmarkEnd w:id="0"/>
            <w:r w:rsidRPr="002D182B">
              <w:rPr>
                <w:szCs w:val="24"/>
              </w:rPr>
              <w:t>»</w:t>
            </w:r>
          </w:p>
        </w:tc>
      </w:tr>
      <w:tr w:rsidR="00A845B3" w:rsidRPr="00093A81" w14:paraId="02DA18BE" w14:textId="77777777" w:rsidTr="007F023A"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130" w14:textId="77777777" w:rsidR="00A845B3" w:rsidRPr="00093A81" w:rsidRDefault="00A845B3" w:rsidP="007F023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6FD8E" w14:textId="77777777" w:rsidR="00A845B3" w:rsidRPr="00093A81" w:rsidRDefault="00A845B3" w:rsidP="007F023A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1</w:t>
            </w:r>
          </w:p>
        </w:tc>
      </w:tr>
      <w:tr w:rsidR="00A845B3" w:rsidRPr="00093A81" w14:paraId="665B8573" w14:textId="77777777" w:rsidTr="007F023A"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3D092" w14:textId="77777777" w:rsidR="00A845B3" w:rsidRPr="002011F1" w:rsidRDefault="00A845B3" w:rsidP="007F023A">
            <w:pPr>
              <w:rPr>
                <w:b/>
                <w:i/>
                <w:szCs w:val="24"/>
              </w:rPr>
            </w:pPr>
            <w:r w:rsidRPr="002011F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53693" w14:textId="77777777" w:rsidR="00A845B3" w:rsidRPr="002011F1" w:rsidRDefault="00A845B3" w:rsidP="007F023A">
            <w:pPr>
              <w:spacing w:line="276" w:lineRule="auto"/>
              <w:rPr>
                <w:szCs w:val="24"/>
              </w:rPr>
            </w:pPr>
            <w:r w:rsidRPr="002011F1">
              <w:rPr>
                <w:szCs w:val="24"/>
              </w:rPr>
              <w:t>осінній</w:t>
            </w:r>
          </w:p>
        </w:tc>
      </w:tr>
      <w:tr w:rsidR="00A845B3" w:rsidRPr="00093A81" w14:paraId="317336E8" w14:textId="77777777" w:rsidTr="007F023A"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7873" w14:textId="77777777" w:rsidR="00A845B3" w:rsidRPr="00093A81" w:rsidRDefault="00A845B3" w:rsidP="007F023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8AE4B" w14:textId="77777777" w:rsidR="00A845B3" w:rsidRPr="00093A81" w:rsidRDefault="00A845B3" w:rsidP="007F023A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5</w:t>
            </w:r>
          </w:p>
        </w:tc>
      </w:tr>
      <w:tr w:rsidR="00A845B3" w:rsidRPr="00093A81" w14:paraId="228C3103" w14:textId="77777777" w:rsidTr="007F023A"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3CF2" w14:textId="77777777" w:rsidR="00A845B3" w:rsidRPr="00093A81" w:rsidRDefault="00A845B3" w:rsidP="007F023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4E183" w14:textId="77777777" w:rsidR="00A845B3" w:rsidRPr="00093A81" w:rsidRDefault="00A845B3" w:rsidP="007F023A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українська</w:t>
            </w:r>
          </w:p>
        </w:tc>
      </w:tr>
      <w:tr w:rsidR="00A845B3" w:rsidRPr="00093A81" w14:paraId="732741D2" w14:textId="77777777" w:rsidTr="007F023A"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1126F" w14:textId="77777777" w:rsidR="00A845B3" w:rsidRPr="00093A81" w:rsidRDefault="00A845B3" w:rsidP="007F023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D1E11" w14:textId="77777777" w:rsidR="00A845B3" w:rsidRPr="00093A81" w:rsidRDefault="00A845B3" w:rsidP="007F023A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залік</w:t>
            </w:r>
          </w:p>
        </w:tc>
      </w:tr>
    </w:tbl>
    <w:p w14:paraId="441518B7" w14:textId="77777777" w:rsidR="00A845B3" w:rsidRPr="00093A81" w:rsidRDefault="00A845B3" w:rsidP="00A845B3">
      <w:pPr>
        <w:jc w:val="both"/>
        <w:rPr>
          <w:sz w:val="22"/>
        </w:rPr>
      </w:pPr>
    </w:p>
    <w:p w14:paraId="7861EF08" w14:textId="77777777" w:rsidR="00A845B3" w:rsidRPr="00093A81" w:rsidRDefault="00A845B3" w:rsidP="00A845B3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4"/>
        <w:gridCol w:w="246"/>
        <w:gridCol w:w="1789"/>
        <w:gridCol w:w="246"/>
        <w:gridCol w:w="1210"/>
        <w:gridCol w:w="620"/>
        <w:gridCol w:w="245"/>
        <w:gridCol w:w="2059"/>
      </w:tblGrid>
      <w:tr w:rsidR="00A845B3" w:rsidRPr="00093A81" w14:paraId="13931995" w14:textId="77777777" w:rsidTr="00EE5AB3">
        <w:tc>
          <w:tcPr>
            <w:tcW w:w="6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FBD7" w14:textId="77777777" w:rsidR="00A845B3" w:rsidRPr="00093A81" w:rsidRDefault="00A845B3" w:rsidP="007F023A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963B6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A845B3" w:rsidRPr="00093A81" w14:paraId="49AFEE69" w14:textId="77777777" w:rsidTr="00EE5AB3">
        <w:tc>
          <w:tcPr>
            <w:tcW w:w="94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92227" w14:textId="77777777" w:rsidR="00A845B3" w:rsidRPr="00093A81" w:rsidRDefault="00A845B3" w:rsidP="007F023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u w:val="single"/>
              </w:rPr>
              <w:t xml:space="preserve">дійсний член НАПН України, </w:t>
            </w:r>
            <w:r w:rsidRPr="00766F90">
              <w:rPr>
                <w:u w:val="single"/>
              </w:rPr>
              <w:t>проф.</w:t>
            </w:r>
            <w:r>
              <w:rPr>
                <w:u w:val="single"/>
              </w:rPr>
              <w:t xml:space="preserve">, </w:t>
            </w:r>
            <w:r w:rsidRPr="00766F90">
              <w:rPr>
                <w:u w:val="single"/>
              </w:rPr>
              <w:t>д</w:t>
            </w:r>
            <w:r>
              <w:rPr>
                <w:u w:val="single"/>
              </w:rPr>
              <w:t>.пед.наук</w:t>
            </w:r>
            <w:r w:rsidRPr="00093A81">
              <w:rPr>
                <w:szCs w:val="24"/>
              </w:rPr>
              <w:t xml:space="preserve">, </w:t>
            </w:r>
            <w:r>
              <w:rPr>
                <w:szCs w:val="24"/>
              </w:rPr>
              <w:t>Шевченко Галина Павлівна</w:t>
            </w:r>
          </w:p>
        </w:tc>
      </w:tr>
      <w:tr w:rsidR="00A845B3" w:rsidRPr="00093A81" w14:paraId="02C411A3" w14:textId="77777777" w:rsidTr="00EE5AB3">
        <w:tc>
          <w:tcPr>
            <w:tcW w:w="94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5A0D7B" w14:textId="77777777" w:rsidR="00A845B3" w:rsidRPr="00093A81" w:rsidRDefault="00A845B3" w:rsidP="007F023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A845B3" w:rsidRPr="00093A81" w14:paraId="5DD67022" w14:textId="77777777" w:rsidTr="00EE5AB3">
        <w:tc>
          <w:tcPr>
            <w:tcW w:w="94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E547B2" w14:textId="77777777" w:rsidR="00A845B3" w:rsidRDefault="00A845B3" w:rsidP="007F023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завідувач кафедри педагогіки</w:t>
            </w:r>
          </w:p>
          <w:p w14:paraId="14FC5B53" w14:textId="77777777" w:rsidR="00A845B3" w:rsidRDefault="00A845B3" w:rsidP="007F023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проф., д. пс. наук, Антоненко </w:t>
            </w:r>
            <w:r w:rsidR="00781835">
              <w:rPr>
                <w:szCs w:val="24"/>
              </w:rPr>
              <w:t>Тетяна Леонардівна</w:t>
            </w:r>
          </w:p>
          <w:p w14:paraId="30483999" w14:textId="77777777" w:rsidR="00A845B3" w:rsidRPr="00093A81" w:rsidRDefault="00A845B3" w:rsidP="007F023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проф. кафедри педагогіки</w:t>
            </w:r>
          </w:p>
        </w:tc>
      </w:tr>
      <w:tr w:rsidR="00A845B3" w:rsidRPr="00093A81" w14:paraId="2890239B" w14:textId="77777777" w:rsidTr="00EE5AB3">
        <w:tc>
          <w:tcPr>
            <w:tcW w:w="94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8A21F" w14:textId="77777777" w:rsidR="00A845B3" w:rsidRPr="00093A81" w:rsidRDefault="00A845B3" w:rsidP="007F023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A845B3" w:rsidRPr="00093A81" w14:paraId="68F1D220" w14:textId="77777777" w:rsidTr="00EE5AB3"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2A875" w14:textId="77777777" w:rsidR="00A845B3" w:rsidRPr="005A59B2" w:rsidRDefault="00A845B3" w:rsidP="007F023A">
            <w:pPr>
              <w:jc w:val="center"/>
              <w:rPr>
                <w:szCs w:val="24"/>
                <w:lang w:val="ru-RU"/>
              </w:rPr>
            </w:pPr>
            <w:r w:rsidRPr="001B6B44">
              <w:rPr>
                <w:szCs w:val="24"/>
                <w:lang w:val="en-US"/>
              </w:rPr>
              <w:t>shevchencko</w:t>
            </w:r>
            <w:r w:rsidRPr="005A59B2">
              <w:rPr>
                <w:szCs w:val="24"/>
                <w:lang w:val="ru-RU"/>
              </w:rPr>
              <w:t>.</w:t>
            </w:r>
            <w:r w:rsidRPr="001B6B44">
              <w:rPr>
                <w:szCs w:val="24"/>
                <w:lang w:val="en-US"/>
              </w:rPr>
              <w:t>gala</w:t>
            </w:r>
            <w:r w:rsidRPr="005A59B2">
              <w:rPr>
                <w:szCs w:val="24"/>
                <w:lang w:val="ru-RU"/>
              </w:rPr>
              <w:t>@</w:t>
            </w:r>
            <w:r w:rsidRPr="001B6B44">
              <w:rPr>
                <w:szCs w:val="24"/>
                <w:lang w:val="en-US"/>
              </w:rPr>
              <w:t>gmail</w:t>
            </w:r>
            <w:r w:rsidRPr="005A59B2">
              <w:rPr>
                <w:szCs w:val="24"/>
                <w:lang w:val="ru-RU"/>
              </w:rPr>
              <w:t>.</w:t>
            </w:r>
            <w:r w:rsidRPr="001B6B44">
              <w:rPr>
                <w:szCs w:val="24"/>
                <w:lang w:val="en-US"/>
              </w:rPr>
              <w:t>com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55E5B" w14:textId="77777777" w:rsidR="00A845B3" w:rsidRPr="005A59B2" w:rsidRDefault="00A845B3" w:rsidP="007F023A">
            <w:pPr>
              <w:rPr>
                <w:szCs w:val="24"/>
                <w:lang w:val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319855" w14:textId="77777777" w:rsidR="00A845B3" w:rsidRPr="00CB31BB" w:rsidRDefault="00A845B3" w:rsidP="007F023A">
            <w:pPr>
              <w:jc w:val="center"/>
              <w:rPr>
                <w:szCs w:val="24"/>
              </w:rPr>
            </w:pPr>
            <w:r w:rsidRPr="005A59B2">
              <w:rPr>
                <w:szCs w:val="24"/>
                <w:lang w:val="ru-RU"/>
              </w:rPr>
              <w:t>+38-050-</w:t>
            </w:r>
            <w:r>
              <w:rPr>
                <w:szCs w:val="24"/>
              </w:rPr>
              <w:t>60</w:t>
            </w:r>
            <w:r w:rsidRPr="005A59B2">
              <w:rPr>
                <w:szCs w:val="24"/>
                <w:lang w:val="ru-RU"/>
              </w:rPr>
              <w:t>8-8</w:t>
            </w:r>
            <w:r>
              <w:rPr>
                <w:szCs w:val="24"/>
              </w:rPr>
              <w:t>5</w:t>
            </w:r>
            <w:r w:rsidRPr="005A59B2">
              <w:rPr>
                <w:szCs w:val="24"/>
                <w:lang w:val="ru-RU"/>
              </w:rPr>
              <w:t>-</w:t>
            </w:r>
            <w:r>
              <w:rPr>
                <w:szCs w:val="24"/>
              </w:rPr>
              <w:t>96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DD575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2EEE1" w14:textId="77777777" w:rsidR="00A845B3" w:rsidRPr="002D182B" w:rsidRDefault="00A845B3" w:rsidP="007F023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2ED81" w14:textId="77777777" w:rsidR="00A845B3" w:rsidRPr="00093A81" w:rsidRDefault="00A845B3" w:rsidP="007F023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E3772" w14:textId="77777777" w:rsidR="00A845B3" w:rsidRPr="00093A81" w:rsidRDefault="00A845B3" w:rsidP="007F023A">
            <w:pPr>
              <w:spacing w:line="276" w:lineRule="auto"/>
              <w:jc w:val="center"/>
              <w:rPr>
                <w:szCs w:val="24"/>
              </w:rPr>
            </w:pPr>
            <w:r w:rsidRPr="002011F1">
              <w:rPr>
                <w:szCs w:val="24"/>
              </w:rPr>
              <w:t>,</w:t>
            </w:r>
            <w:r w:rsidRPr="00093A81">
              <w:rPr>
                <w:szCs w:val="24"/>
              </w:rPr>
              <w:t xml:space="preserve"> за розкладом</w:t>
            </w:r>
          </w:p>
        </w:tc>
      </w:tr>
      <w:tr w:rsidR="00A845B3" w:rsidRPr="00093A81" w14:paraId="3695E467" w14:textId="77777777" w:rsidTr="00EE5AB3">
        <w:tc>
          <w:tcPr>
            <w:tcW w:w="3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16FAEE" w14:textId="77777777" w:rsidR="00A845B3" w:rsidRPr="00093A81" w:rsidRDefault="00A845B3" w:rsidP="007F023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5461E" w14:textId="77777777" w:rsidR="00A845B3" w:rsidRPr="00093A81" w:rsidRDefault="00A845B3" w:rsidP="007F0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7FB594" w14:textId="77777777" w:rsidR="00A845B3" w:rsidRPr="00093A81" w:rsidRDefault="00A845B3" w:rsidP="007F023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5CFF2" w14:textId="77777777" w:rsidR="00A845B3" w:rsidRPr="00093A81" w:rsidRDefault="00A845B3" w:rsidP="007F02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E7674E" w14:textId="77777777" w:rsidR="00A845B3" w:rsidRPr="00093A81" w:rsidRDefault="00A845B3" w:rsidP="007F023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306DC" w14:textId="77777777" w:rsidR="00A845B3" w:rsidRPr="00093A81" w:rsidRDefault="00A845B3" w:rsidP="007F023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DAF280" w14:textId="77777777" w:rsidR="00A845B3" w:rsidRPr="00093A81" w:rsidRDefault="00A845B3" w:rsidP="007F023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2F681D55" w14:textId="77777777" w:rsidR="00A845B3" w:rsidRPr="00093A81" w:rsidRDefault="00A845B3" w:rsidP="00A845B3">
      <w:pPr>
        <w:rPr>
          <w:szCs w:val="24"/>
        </w:rPr>
      </w:pPr>
    </w:p>
    <w:p w14:paraId="483A1E85" w14:textId="77777777" w:rsidR="00EE5AB3" w:rsidRDefault="00A845B3" w:rsidP="00A845B3">
      <w:pPr>
        <w:spacing w:after="200" w:line="480" w:lineRule="auto"/>
        <w:rPr>
          <w:szCs w:val="24"/>
        </w:rPr>
      </w:pPr>
      <w:r>
        <w:rPr>
          <w:sz w:val="22"/>
          <w:lang w:val="en-US"/>
        </w:rPr>
        <w:t>tl.antonenko@</w:t>
      </w:r>
      <w:r w:rsidRPr="005A59B2">
        <w:rPr>
          <w:szCs w:val="24"/>
          <w:lang w:val="en-US"/>
        </w:rPr>
        <w:t xml:space="preserve"> </w:t>
      </w:r>
      <w:r w:rsidRPr="001B6B44">
        <w:rPr>
          <w:szCs w:val="24"/>
          <w:lang w:val="en-US"/>
        </w:rPr>
        <w:t>gmail</w:t>
      </w:r>
      <w:r w:rsidRPr="005A59B2">
        <w:rPr>
          <w:szCs w:val="24"/>
          <w:lang w:val="ru-RU"/>
        </w:rPr>
        <w:t>.</w:t>
      </w:r>
      <w:r w:rsidRPr="001B6B44">
        <w:rPr>
          <w:szCs w:val="24"/>
          <w:lang w:val="en-US"/>
        </w:rPr>
        <w:t>com</w:t>
      </w:r>
      <w:r>
        <w:rPr>
          <w:sz w:val="22"/>
        </w:rPr>
        <w:t xml:space="preserve"> </w:t>
      </w:r>
      <w:r>
        <w:rPr>
          <w:sz w:val="22"/>
          <w:lang w:val="en-US"/>
        </w:rPr>
        <w:t xml:space="preserve">                 </w:t>
      </w:r>
      <w:r w:rsidRPr="005A59B2">
        <w:rPr>
          <w:szCs w:val="24"/>
          <w:lang w:val="ru-RU"/>
        </w:rPr>
        <w:t>+38-</w:t>
      </w:r>
      <w:r>
        <w:rPr>
          <w:szCs w:val="24"/>
          <w:lang w:val="en-US"/>
        </w:rPr>
        <w:t>099-05-20-513</w:t>
      </w:r>
    </w:p>
    <w:p w14:paraId="78B1A995" w14:textId="77777777" w:rsidR="00A845B3" w:rsidRPr="00093A81" w:rsidRDefault="00A845B3" w:rsidP="00A845B3">
      <w:pPr>
        <w:jc w:val="center"/>
        <w:rPr>
          <w:szCs w:val="24"/>
        </w:rPr>
      </w:pPr>
      <w:r w:rsidRPr="00093A81">
        <w:rPr>
          <w:b/>
          <w:szCs w:val="24"/>
        </w:rPr>
        <w:t>Анотація навчального курсу</w:t>
      </w:r>
    </w:p>
    <w:tbl>
      <w:tblPr>
        <w:tblW w:w="957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1"/>
        <w:gridCol w:w="6720"/>
      </w:tblGrid>
      <w:tr w:rsidR="00A845B3" w:rsidRPr="00093A81" w14:paraId="5FDDEEF2" w14:textId="77777777" w:rsidTr="007F023A"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3AE17" w14:textId="77777777" w:rsidR="00A845B3" w:rsidRPr="00093A81" w:rsidRDefault="00A845B3" w:rsidP="007F023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A9706" w14:textId="77777777" w:rsidR="00A845B3" w:rsidRPr="00202F8F" w:rsidRDefault="00A845B3" w:rsidP="007F023A">
            <w:pPr>
              <w:spacing w:line="276" w:lineRule="auto"/>
              <w:jc w:val="both"/>
              <w:rPr>
                <w:color w:val="000000"/>
              </w:rPr>
            </w:pPr>
            <w:r w:rsidRPr="00093A81">
              <w:rPr>
                <w:szCs w:val="24"/>
              </w:rPr>
              <w:t xml:space="preserve">Наведені в курсі матеріали спрямовані на формування у студентів знань і навичок в питаннях щодо </w:t>
            </w:r>
            <w:r w:rsidRPr="007040EE">
              <w:rPr>
                <w:color w:val="000000"/>
              </w:rPr>
              <w:t>сутності духовності, духовних цінностей, духовної культури та її складових; світоглядної орієнтації на духовні цінності та духовно-моральні ідеали</w:t>
            </w:r>
            <w:r w:rsidRPr="00184C45">
              <w:rPr>
                <w:color w:val="000000"/>
              </w:rPr>
              <w:t>; використання на практиц</w:t>
            </w:r>
            <w:r>
              <w:rPr>
                <w:color w:val="000000"/>
              </w:rPr>
              <w:t xml:space="preserve">і </w:t>
            </w:r>
            <w:r>
              <w:rPr>
                <w:szCs w:val="28"/>
              </w:rPr>
              <w:t>педагогічних технологій розвитку духовності</w:t>
            </w:r>
            <w:r w:rsidRPr="00202F8F">
              <w:rPr>
                <w:color w:val="000000"/>
              </w:rPr>
              <w:t>.</w:t>
            </w:r>
          </w:p>
          <w:p w14:paraId="2380A5E3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826419">
              <w:rPr>
                <w:szCs w:val="28"/>
              </w:rPr>
              <w:t xml:space="preserve">В основу викладання дисципліни покладено аксіологічний, цілісний, культурологічний, антропологічний, цивілізаційний підходи, які передбачають розгляд педагогічних проблем у контексті соціокультурної ситуації, погляд на освіту й виховання як на складники культури нації, людства. Програма складена з урахуванням принципів культуровідповідності, єдності загальних та національних цінностей, </w:t>
            </w:r>
            <w:r>
              <w:rPr>
                <w:szCs w:val="28"/>
              </w:rPr>
              <w:t>особистісно-орієнтованої освіти</w:t>
            </w:r>
            <w:r w:rsidRPr="00093A81">
              <w:rPr>
                <w:szCs w:val="24"/>
              </w:rPr>
              <w:t>.</w:t>
            </w:r>
          </w:p>
          <w:p w14:paraId="1968ADBD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Курс може бути корисним </w:t>
            </w:r>
            <w:r>
              <w:rPr>
                <w:szCs w:val="24"/>
              </w:rPr>
              <w:t xml:space="preserve">здобувачам вищої освіти за </w:t>
            </w:r>
            <w:r>
              <w:rPr>
                <w:szCs w:val="24"/>
              </w:rPr>
              <w:lastRenderedPageBreak/>
              <w:t>спеціальністю</w:t>
            </w:r>
            <w:r>
              <w:rPr>
                <w:szCs w:val="24"/>
                <w:lang w:val="ru-RU"/>
              </w:rPr>
              <w:t xml:space="preserve"> </w:t>
            </w:r>
            <w:r w:rsidRPr="0025287F">
              <w:rPr>
                <w:szCs w:val="24"/>
              </w:rPr>
              <w:t xml:space="preserve">«011  </w:t>
            </w:r>
            <w:r w:rsidRPr="0025287F">
              <w:t>Освітні, педагогічні науки</w:t>
            </w:r>
            <w:r w:rsidRPr="0025287F">
              <w:rPr>
                <w:szCs w:val="24"/>
              </w:rPr>
              <w:t>» та</w:t>
            </w:r>
            <w:r>
              <w:rPr>
                <w:szCs w:val="24"/>
              </w:rPr>
              <w:t xml:space="preserve"> всіма іншими спеціальностями. </w:t>
            </w:r>
          </w:p>
        </w:tc>
      </w:tr>
      <w:tr w:rsidR="00A845B3" w:rsidRPr="00093A81" w14:paraId="5DB01234" w14:textId="77777777" w:rsidTr="007F023A">
        <w:tblPrEx>
          <w:tblCellMar>
            <w:left w:w="108" w:type="dxa"/>
            <w:right w:w="108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9819" w14:textId="77777777" w:rsidR="00A845B3" w:rsidRPr="00093A81" w:rsidRDefault="00A845B3" w:rsidP="007F023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lastRenderedPageBreak/>
              <w:t>Результати навчання: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DD48" w14:textId="77777777" w:rsidR="00A845B3" w:rsidRPr="00093A81" w:rsidRDefault="00A845B3" w:rsidP="007F023A">
            <w:pPr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Знати: </w:t>
            </w:r>
            <w:r w:rsidRPr="00031578">
              <w:rPr>
                <w:szCs w:val="24"/>
              </w:rPr>
              <w:t>змістову сутність духов</w:t>
            </w:r>
            <w:r>
              <w:rPr>
                <w:szCs w:val="24"/>
              </w:rPr>
              <w:t xml:space="preserve">ності і духовного світу людини; </w:t>
            </w:r>
            <w:r w:rsidRPr="00031578">
              <w:rPr>
                <w:szCs w:val="24"/>
              </w:rPr>
              <w:t>систему духовних ці</w:t>
            </w:r>
            <w:r>
              <w:rPr>
                <w:szCs w:val="24"/>
              </w:rPr>
              <w:t xml:space="preserve">нностей і ціннісних орієнтацій; </w:t>
            </w:r>
            <w:r w:rsidRPr="00031578">
              <w:rPr>
                <w:szCs w:val="24"/>
              </w:rPr>
              <w:t>основи ви</w:t>
            </w:r>
            <w:r>
              <w:rPr>
                <w:szCs w:val="24"/>
              </w:rPr>
              <w:t xml:space="preserve">ховання духовності особистості; </w:t>
            </w:r>
            <w:r w:rsidRPr="00031578">
              <w:rPr>
                <w:szCs w:val="24"/>
              </w:rPr>
              <w:t xml:space="preserve">специфічні особливості </w:t>
            </w:r>
            <w:r>
              <w:rPr>
                <w:szCs w:val="24"/>
              </w:rPr>
              <w:t xml:space="preserve">духовного розвитку особистості; </w:t>
            </w:r>
            <w:r w:rsidRPr="00031578">
              <w:rPr>
                <w:szCs w:val="24"/>
              </w:rPr>
              <w:t>пробле</w:t>
            </w:r>
            <w:r>
              <w:rPr>
                <w:szCs w:val="24"/>
              </w:rPr>
              <w:t xml:space="preserve">ми формування цілісної людини; </w:t>
            </w:r>
            <w:r w:rsidRPr="00031578">
              <w:rPr>
                <w:szCs w:val="24"/>
              </w:rPr>
              <w:t>сучасні наукові підходи до розуміння природи й сутності людини, суто людського в людині.</w:t>
            </w:r>
          </w:p>
          <w:p w14:paraId="51950A11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Вміти: </w:t>
            </w:r>
            <w:r w:rsidRPr="008F7121">
              <w:rPr>
                <w:szCs w:val="24"/>
              </w:rPr>
              <w:t>моделювати систему роботи по формуванню духовності студентської молоді;</w:t>
            </w:r>
            <w:r w:rsidRPr="00A845B3">
              <w:rPr>
                <w:szCs w:val="24"/>
              </w:rPr>
              <w:t xml:space="preserve"> </w:t>
            </w:r>
            <w:r w:rsidRPr="008F7121">
              <w:rPr>
                <w:szCs w:val="24"/>
              </w:rPr>
              <w:t>працювати з науковою літературою;</w:t>
            </w:r>
            <w:r w:rsidRPr="00A845B3">
              <w:rPr>
                <w:szCs w:val="24"/>
              </w:rPr>
              <w:t xml:space="preserve"> </w:t>
            </w:r>
            <w:r w:rsidRPr="008F7121">
              <w:rPr>
                <w:szCs w:val="24"/>
              </w:rPr>
              <w:t>аналізувати й систематизувати основні наукові ідеї щодо духовності особистості;</w:t>
            </w:r>
            <w:r w:rsidRPr="008F7121">
              <w:rPr>
                <w:szCs w:val="24"/>
              </w:rPr>
              <w:tab/>
              <w:t>збагачувати власну картину світу, людської природи;</w:t>
            </w:r>
            <w:r w:rsidRPr="00A845B3">
              <w:rPr>
                <w:szCs w:val="24"/>
              </w:rPr>
              <w:t xml:space="preserve"> </w:t>
            </w:r>
            <w:r w:rsidRPr="008F7121">
              <w:rPr>
                <w:szCs w:val="24"/>
              </w:rPr>
              <w:t>розширювати свій науковий кругозір за рахунок здобуття нових знань;</w:t>
            </w:r>
            <w:r w:rsidRPr="008F7121">
              <w:rPr>
                <w:szCs w:val="24"/>
              </w:rPr>
              <w:tab/>
              <w:t>орієнтуватися в колі проблем сучасної педагогіки духовності;</w:t>
            </w:r>
            <w:r w:rsidRPr="008F7121">
              <w:rPr>
                <w:szCs w:val="24"/>
              </w:rPr>
              <w:tab/>
              <w:t>визначати зміст, основні етапи духовного розвитку особистості</w:t>
            </w:r>
            <w:r>
              <w:rPr>
                <w:szCs w:val="24"/>
              </w:rPr>
              <w:t xml:space="preserve">; працювати роботи з науковою літературою; користуватися відеоматеріалами; </w:t>
            </w:r>
            <w:r w:rsidRPr="008F7121">
              <w:rPr>
                <w:szCs w:val="24"/>
              </w:rPr>
              <w:t>володіти сучасними педагогічними технологіями розвитку духовності студентської молоді у вищій школі</w:t>
            </w:r>
            <w:r>
              <w:rPr>
                <w:szCs w:val="24"/>
              </w:rPr>
              <w:t>.</w:t>
            </w:r>
          </w:p>
        </w:tc>
      </w:tr>
      <w:tr w:rsidR="00A845B3" w:rsidRPr="00093A81" w14:paraId="3CB71F41" w14:textId="77777777" w:rsidTr="007F023A">
        <w:tblPrEx>
          <w:tblCellMar>
            <w:left w:w="108" w:type="dxa"/>
            <w:right w:w="108" w:type="dxa"/>
          </w:tblCellMar>
        </w:tblPrEx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74189" w14:textId="77777777" w:rsidR="00A845B3" w:rsidRPr="00093A81" w:rsidRDefault="00A845B3" w:rsidP="007F023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A0D24" w14:textId="77777777" w:rsidR="00A845B3" w:rsidRPr="00093A81" w:rsidRDefault="00A845B3" w:rsidP="00781835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Базові знання та уявлення з </w:t>
            </w:r>
            <w:r w:rsidRPr="00CD79F6">
              <w:t xml:space="preserve">дисциплін </w:t>
            </w:r>
            <w:r>
              <w:t>«</w:t>
            </w:r>
            <w:r w:rsidR="00781835">
              <w:t>Педагогіка</w:t>
            </w:r>
            <w:r>
              <w:t xml:space="preserve"> вищої школи», «Культура взаємодії викладачів і студентів», </w:t>
            </w:r>
            <w:r w:rsidRPr="00CD79F6">
              <w:t>що сприятиме формуванню професійної компетенції</w:t>
            </w:r>
            <w:r w:rsidRPr="00093A81">
              <w:rPr>
                <w:szCs w:val="24"/>
              </w:rPr>
              <w:t>.</w:t>
            </w:r>
          </w:p>
        </w:tc>
      </w:tr>
    </w:tbl>
    <w:p w14:paraId="5836E025" w14:textId="77777777" w:rsidR="00A845B3" w:rsidRDefault="00A845B3" w:rsidP="00EE5AB3">
      <w:pPr>
        <w:spacing w:line="276" w:lineRule="auto"/>
        <w:rPr>
          <w:b/>
          <w:szCs w:val="24"/>
        </w:rPr>
      </w:pPr>
    </w:p>
    <w:p w14:paraId="4C41DBFC" w14:textId="77777777" w:rsidR="00A845B3" w:rsidRPr="00093A81" w:rsidRDefault="00A845B3" w:rsidP="00A845B3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Мета курсу (набуті компетентності)</w:t>
      </w:r>
    </w:p>
    <w:p w14:paraId="15A125A5" w14:textId="77777777" w:rsidR="00A845B3" w:rsidRPr="00D17D23" w:rsidRDefault="00A845B3" w:rsidP="00A845B3">
      <w:pPr>
        <w:spacing w:line="276" w:lineRule="auto"/>
        <w:ind w:firstLine="709"/>
        <w:jc w:val="both"/>
        <w:rPr>
          <w:szCs w:val="24"/>
        </w:rPr>
      </w:pPr>
      <w:r w:rsidRPr="00D17D23">
        <w:rPr>
          <w:szCs w:val="24"/>
        </w:rPr>
        <w:t>В наслідок вивчення даного навчального курсу здобувач вищої освіти набуде наступних компетентностей:</w:t>
      </w:r>
    </w:p>
    <w:p w14:paraId="622DEF46" w14:textId="77777777" w:rsidR="00A845B3" w:rsidRPr="00D17D23" w:rsidRDefault="00A845B3" w:rsidP="00A845B3">
      <w:pPr>
        <w:pStyle w:val="a6"/>
        <w:ind w:firstLine="0"/>
        <w:rPr>
          <w:rFonts w:ascii="Times New Roman" w:hAnsi="Times New Roman"/>
          <w:color w:val="auto"/>
          <w:sz w:val="24"/>
          <w:szCs w:val="24"/>
          <w:lang w:val="uk-UA" w:eastAsia="uk-UA"/>
        </w:rPr>
      </w:pPr>
      <w:r w:rsidRPr="00D17D23">
        <w:rPr>
          <w:rFonts w:ascii="Times New Roman" w:eastAsia="Times New Roman" w:hAnsi="Times New Roman"/>
          <w:color w:val="auto"/>
          <w:sz w:val="24"/>
          <w:szCs w:val="24"/>
          <w:lang w:val="uk-UA"/>
        </w:rPr>
        <w:t xml:space="preserve">ЗК7. </w:t>
      </w:r>
      <w:r w:rsidRPr="00D17D23">
        <w:rPr>
          <w:rFonts w:ascii="Times New Roman" w:hAnsi="Times New Roman"/>
          <w:color w:val="auto"/>
          <w:sz w:val="24"/>
          <w:szCs w:val="24"/>
          <w:lang w:val="uk-UA"/>
        </w:rPr>
        <w:t>Здатність генерувати нові ідеї (креативність)</w:t>
      </w:r>
    </w:p>
    <w:p w14:paraId="17414373" w14:textId="77777777" w:rsidR="00A845B3" w:rsidRPr="00D17D23" w:rsidRDefault="00A845B3" w:rsidP="00A845B3">
      <w:pPr>
        <w:pStyle w:val="a6"/>
        <w:ind w:firstLine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D17D23">
        <w:rPr>
          <w:rFonts w:ascii="Times New Roman" w:hAnsi="Times New Roman"/>
          <w:color w:val="auto"/>
          <w:sz w:val="24"/>
          <w:szCs w:val="24"/>
          <w:lang w:val="uk-UA"/>
        </w:rPr>
        <w:t xml:space="preserve">ЗК8. </w:t>
      </w:r>
      <w:r w:rsidRPr="00D17D23">
        <w:rPr>
          <w:rStyle w:val="fontstyle01"/>
          <w:color w:val="auto"/>
          <w:lang w:val="uk-UA"/>
        </w:rPr>
        <w:t>Здатність будувати ефективну комунікативну взаємодію</w:t>
      </w:r>
      <w:r w:rsidRPr="00D17D23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D17D23">
        <w:rPr>
          <w:rStyle w:val="fontstyle01"/>
          <w:color w:val="auto"/>
          <w:lang w:val="uk-UA"/>
        </w:rPr>
        <w:t>із суб’єктами освітнього процесу</w:t>
      </w:r>
      <w:r w:rsidRPr="00D17D23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14:paraId="3DC53F49" w14:textId="77777777" w:rsidR="00A845B3" w:rsidRPr="00D17D23" w:rsidRDefault="00A845B3" w:rsidP="00A845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fontstyle01"/>
          <w:color w:val="auto"/>
          <w:shd w:val="clear" w:color="auto" w:fill="FFFFFF"/>
        </w:rPr>
      </w:pPr>
      <w:r w:rsidRPr="00D17D23">
        <w:rPr>
          <w:szCs w:val="24"/>
        </w:rPr>
        <w:t>ФК2. Здатність використовувати</w:t>
      </w:r>
      <w:r w:rsidRPr="00D17D23">
        <w:rPr>
          <w:szCs w:val="24"/>
          <w:shd w:val="clear" w:color="auto" w:fill="FFFFFF"/>
        </w:rPr>
        <w:t xml:space="preserve"> спеціалізовані концептуальні знання, що включають сучасні наукові здобутки в освітньо-педагогічній сфері, у професійній діяльності</w:t>
      </w:r>
    </w:p>
    <w:p w14:paraId="5319A950" w14:textId="77777777" w:rsidR="00A845B3" w:rsidRPr="00D17D23" w:rsidRDefault="00A845B3" w:rsidP="00A845B3">
      <w:pPr>
        <w:jc w:val="both"/>
        <w:rPr>
          <w:szCs w:val="24"/>
        </w:rPr>
      </w:pPr>
      <w:r w:rsidRPr="00D17D23">
        <w:rPr>
          <w:szCs w:val="24"/>
        </w:rPr>
        <w:t>ФК9. Здатність виявляти шляхи духовного розвитку особистості</w:t>
      </w:r>
    </w:p>
    <w:p w14:paraId="1A813B14" w14:textId="77777777" w:rsidR="00A845B3" w:rsidRDefault="00A845B3" w:rsidP="00A845B3">
      <w:pPr>
        <w:jc w:val="both"/>
        <w:rPr>
          <w:szCs w:val="24"/>
        </w:rPr>
      </w:pPr>
      <w:r w:rsidRPr="00D17D23">
        <w:rPr>
          <w:rStyle w:val="fontstyle01"/>
        </w:rPr>
        <w:t>ФК10. Здатність до самоосвіти,</w:t>
      </w:r>
      <w:r w:rsidRPr="00D17D23">
        <w:rPr>
          <w:szCs w:val="24"/>
        </w:rPr>
        <w:t xml:space="preserve"> професійного та особистісного розвитку </w:t>
      </w:r>
    </w:p>
    <w:p w14:paraId="6AC44003" w14:textId="77777777" w:rsidR="0088740B" w:rsidRPr="0088740B" w:rsidRDefault="0088740B" w:rsidP="00A845B3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szCs w:val="24"/>
        </w:rPr>
        <w:t xml:space="preserve">ФК15. Здатність організовувати освітній процес у вищій школі в контексті ідей гуманізації, демократизації, гуманітаризації, </w:t>
      </w:r>
      <w:r>
        <w:rPr>
          <w:rFonts w:eastAsia="Calibri"/>
          <w:color w:val="000000"/>
          <w:szCs w:val="24"/>
          <w:lang w:eastAsia="uk-UA"/>
        </w:rPr>
        <w:t>плюралізму і варіативності навчально-виховних практик</w:t>
      </w:r>
      <w:r>
        <w:rPr>
          <w:rStyle w:val="fontstyle01"/>
          <w:rFonts w:eastAsia="Calibri"/>
        </w:rPr>
        <w:t xml:space="preserve"> на </w:t>
      </w:r>
      <w:r>
        <w:rPr>
          <w:rFonts w:eastAsia="Calibri"/>
          <w:szCs w:val="24"/>
        </w:rPr>
        <w:t>засадах аксіологічного, антропологічного, культурологічного, синергетичного, особистісно-діяльнісного, компетентнісного, цивілізаційного підходів.</w:t>
      </w:r>
    </w:p>
    <w:p w14:paraId="05D89374" w14:textId="77777777" w:rsidR="00A845B3" w:rsidRPr="00D17D23" w:rsidRDefault="00A845B3" w:rsidP="00A845B3">
      <w:pPr>
        <w:jc w:val="both"/>
        <w:rPr>
          <w:szCs w:val="24"/>
        </w:rPr>
      </w:pPr>
      <w:r w:rsidRPr="00D17D23">
        <w:rPr>
          <w:szCs w:val="24"/>
        </w:rPr>
        <w:t xml:space="preserve">ФК 16. Здатність організовувати та аналізувати освітній процес у вищій школі в контексті ідей гуманізації, демократизації, гуманітаризації, </w:t>
      </w:r>
      <w:r w:rsidRPr="00D17D23">
        <w:rPr>
          <w:color w:val="000000"/>
          <w:szCs w:val="24"/>
          <w:lang w:eastAsia="uk-UA"/>
        </w:rPr>
        <w:t>плюралізму і варіативності навчально-виховних практик</w:t>
      </w:r>
      <w:r w:rsidRPr="00D17D23">
        <w:rPr>
          <w:rStyle w:val="fontstyle01"/>
        </w:rPr>
        <w:t xml:space="preserve"> на </w:t>
      </w:r>
      <w:r w:rsidRPr="00D17D23">
        <w:rPr>
          <w:szCs w:val="24"/>
        </w:rPr>
        <w:t>засадах аксіологічного, антропологічного, культурологічного, синергетичного, особистісно-діяльнісного, компетентнісного, цивілізаційного підходів</w:t>
      </w:r>
    </w:p>
    <w:p w14:paraId="609D6CE1" w14:textId="77777777" w:rsidR="00A845B3" w:rsidRPr="00D17D23" w:rsidRDefault="00A845B3" w:rsidP="00A845B3">
      <w:pPr>
        <w:ind w:firstLine="709"/>
        <w:jc w:val="both"/>
        <w:rPr>
          <w:bCs/>
          <w:iCs/>
          <w:szCs w:val="24"/>
          <w:u w:val="single"/>
          <w:lang w:eastAsia="uk-UA"/>
        </w:rPr>
      </w:pPr>
      <w:r w:rsidRPr="00D17D23">
        <w:rPr>
          <w:bCs/>
          <w:iCs/>
          <w:szCs w:val="24"/>
          <w:u w:val="single"/>
          <w:lang w:eastAsia="uk-UA"/>
        </w:rPr>
        <w:t>Що забезпечується досягненням наступних програмних результатів навчання:</w:t>
      </w:r>
    </w:p>
    <w:p w14:paraId="1266E63B" w14:textId="77777777" w:rsidR="00A845B3" w:rsidRPr="00D17D23" w:rsidRDefault="00A845B3" w:rsidP="00A845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D17D23">
        <w:rPr>
          <w:szCs w:val="24"/>
        </w:rPr>
        <w:t xml:space="preserve">ПРН1. </w:t>
      </w:r>
      <w:r w:rsidRPr="00D17D23">
        <w:rPr>
          <w:b/>
          <w:szCs w:val="24"/>
          <w:lang w:eastAsia="uk-UA"/>
        </w:rPr>
        <w:t xml:space="preserve">Знання (ЗН) </w:t>
      </w:r>
      <w:r w:rsidRPr="00D17D23">
        <w:rPr>
          <w:szCs w:val="24"/>
        </w:rPr>
        <w:t>Визначати основні характерні риси нової соціокультурної реальності, розуміти соціально-історичну обумовленість цілей розвитку освіти в Україні та за кордоном</w:t>
      </w:r>
    </w:p>
    <w:p w14:paraId="109B2DE4" w14:textId="77777777" w:rsidR="00A845B3" w:rsidRPr="00D17D23" w:rsidRDefault="00A845B3" w:rsidP="00A845B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fontstyle01"/>
          <w:color w:val="auto"/>
        </w:rPr>
      </w:pPr>
      <w:r w:rsidRPr="00D17D23">
        <w:rPr>
          <w:szCs w:val="24"/>
        </w:rPr>
        <w:t xml:space="preserve">ПРН3. </w:t>
      </w:r>
      <w:r w:rsidRPr="00D17D23">
        <w:rPr>
          <w:b/>
          <w:szCs w:val="24"/>
          <w:lang w:eastAsia="uk-UA"/>
        </w:rPr>
        <w:t xml:space="preserve">Уміння (УМ) </w:t>
      </w:r>
      <w:r w:rsidRPr="00D17D23">
        <w:rPr>
          <w:szCs w:val="24"/>
          <w:shd w:val="clear" w:color="auto" w:fill="FFFFFF"/>
        </w:rPr>
        <w:t xml:space="preserve">Вміти використовувати спеціалізовані концептуальні знання на рівні новітніх досягнень, які є основою для оригінального мислення, </w:t>
      </w:r>
      <w:r w:rsidRPr="00D17D23">
        <w:rPr>
          <w:bCs/>
          <w:spacing w:val="-6"/>
          <w:szCs w:val="24"/>
        </w:rPr>
        <w:t>для розв’язання дослідницьких задач в галузі</w:t>
      </w:r>
      <w:r w:rsidRPr="00D17D23">
        <w:rPr>
          <w:szCs w:val="24"/>
        </w:rPr>
        <w:t xml:space="preserve"> педагогіки вищої школи</w:t>
      </w:r>
    </w:p>
    <w:p w14:paraId="2C3C501B" w14:textId="77777777" w:rsidR="00A845B3" w:rsidRDefault="00A845B3" w:rsidP="00A845B3">
      <w:pPr>
        <w:tabs>
          <w:tab w:val="left" w:pos="636"/>
        </w:tabs>
        <w:jc w:val="both"/>
        <w:rPr>
          <w:szCs w:val="24"/>
        </w:rPr>
      </w:pPr>
      <w:r w:rsidRPr="00D17D23">
        <w:rPr>
          <w:bCs/>
          <w:szCs w:val="24"/>
        </w:rPr>
        <w:lastRenderedPageBreak/>
        <w:t xml:space="preserve">ПРН10. </w:t>
      </w:r>
      <w:r w:rsidRPr="00D17D23">
        <w:rPr>
          <w:b/>
          <w:szCs w:val="24"/>
          <w:lang w:eastAsia="uk-UA"/>
        </w:rPr>
        <w:t xml:space="preserve">Уміння (УМ) </w:t>
      </w:r>
      <w:r w:rsidRPr="00D17D23">
        <w:rPr>
          <w:szCs w:val="24"/>
        </w:rPr>
        <w:t xml:space="preserve">Моделювати систему роботи щодо формування духовно-культурних цінностей у здобувачів вищої освіти </w:t>
      </w:r>
    </w:p>
    <w:p w14:paraId="20D9F234" w14:textId="77777777" w:rsidR="0088740B" w:rsidRDefault="0088740B" w:rsidP="0088740B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bCs/>
          <w:szCs w:val="24"/>
          <w:shd w:val="clear" w:color="auto" w:fill="FFFFFF"/>
        </w:rPr>
        <w:t>ПРН12.</w:t>
      </w:r>
      <w:r>
        <w:rPr>
          <w:rFonts w:eastAsia="Calibri"/>
          <w:b/>
          <w:szCs w:val="24"/>
          <w:lang w:eastAsia="uk-UA"/>
        </w:rPr>
        <w:t xml:space="preserve"> Уміння (УМ)</w:t>
      </w:r>
      <w:r>
        <w:rPr>
          <w:rFonts w:eastAsia="Calibri"/>
          <w:bCs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</w:rPr>
        <w:t xml:space="preserve">Організовувати освітній процес у вищій школі </w:t>
      </w:r>
      <w:r>
        <w:rPr>
          <w:rStyle w:val="fontstyle01"/>
          <w:rFonts w:eastAsia="Calibri"/>
        </w:rPr>
        <w:t xml:space="preserve">на </w:t>
      </w:r>
      <w:r>
        <w:rPr>
          <w:rFonts w:eastAsia="Calibri"/>
          <w:szCs w:val="24"/>
        </w:rPr>
        <w:t>засадах аксіологічного, антропологічного, культурологічного, синергетичного, особистісно-діяльнісного,</w:t>
      </w:r>
      <w:r w:rsidRPr="002E4F0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компетентнісного, цивілізаційного підходів</w:t>
      </w:r>
      <w:r>
        <w:rPr>
          <w:rFonts w:eastAsia="Calibri"/>
          <w:bCs/>
          <w:szCs w:val="24"/>
          <w:shd w:val="clear" w:color="auto" w:fill="FFFFFF"/>
        </w:rPr>
        <w:t xml:space="preserve"> у контексті</w:t>
      </w:r>
      <w:r>
        <w:rPr>
          <w:rFonts w:eastAsia="Calibri"/>
          <w:szCs w:val="24"/>
        </w:rPr>
        <w:t xml:space="preserve"> ідей гуманізації, демократизації, гуманітаризації,</w:t>
      </w:r>
      <w:r>
        <w:rPr>
          <w:rFonts w:eastAsia="Calibri"/>
          <w:bCs/>
          <w:szCs w:val="24"/>
          <w:shd w:val="clear" w:color="auto" w:fill="FFFFFF"/>
        </w:rPr>
        <w:t xml:space="preserve"> </w:t>
      </w:r>
      <w:r>
        <w:rPr>
          <w:rFonts w:eastAsia="Calibri"/>
          <w:color w:val="000000"/>
          <w:szCs w:val="24"/>
          <w:lang w:eastAsia="uk-UA"/>
        </w:rPr>
        <w:t>плюралізму і варіативності виховних практик</w:t>
      </w:r>
    </w:p>
    <w:p w14:paraId="642D78EC" w14:textId="77777777" w:rsidR="0088740B" w:rsidRPr="00D17D23" w:rsidRDefault="0088740B" w:rsidP="00A845B3">
      <w:pPr>
        <w:tabs>
          <w:tab w:val="left" w:pos="636"/>
        </w:tabs>
        <w:jc w:val="both"/>
        <w:rPr>
          <w:szCs w:val="24"/>
        </w:rPr>
      </w:pPr>
    </w:p>
    <w:p w14:paraId="3F84F33D" w14:textId="77777777" w:rsidR="00A845B3" w:rsidRPr="00A04956" w:rsidRDefault="00A845B3" w:rsidP="00A845B3">
      <w:pPr>
        <w:spacing w:line="276" w:lineRule="auto"/>
        <w:jc w:val="both"/>
        <w:rPr>
          <w:szCs w:val="24"/>
          <w:highlight w:val="yellow"/>
        </w:rPr>
      </w:pPr>
    </w:p>
    <w:p w14:paraId="6A744E83" w14:textId="77777777" w:rsidR="00A845B3" w:rsidRPr="00093A81" w:rsidRDefault="00A845B3" w:rsidP="00A845B3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Структура курсу</w:t>
      </w:r>
    </w:p>
    <w:p w14:paraId="0AF4F240" w14:textId="77777777" w:rsidR="00A845B3" w:rsidRPr="00093A81" w:rsidRDefault="00A845B3" w:rsidP="00A845B3">
      <w:pPr>
        <w:spacing w:line="276" w:lineRule="auto"/>
        <w:jc w:val="both"/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A845B3" w:rsidRPr="00093A81" w14:paraId="36D7EFD8" w14:textId="77777777" w:rsidTr="007F023A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71FE41FC" w14:textId="77777777" w:rsidR="00A845B3" w:rsidRPr="00093A81" w:rsidRDefault="00A845B3" w:rsidP="007F023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14:paraId="42365E5A" w14:textId="77777777" w:rsidR="00A845B3" w:rsidRPr="00093A81" w:rsidRDefault="00A845B3" w:rsidP="007F023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14:paraId="3ACE7BA3" w14:textId="77777777" w:rsidR="00A845B3" w:rsidRPr="00093A81" w:rsidRDefault="00A845B3" w:rsidP="007F023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14:paraId="1E69E6FF" w14:textId="77777777" w:rsidR="00A845B3" w:rsidRPr="00093A81" w:rsidRDefault="00A845B3" w:rsidP="007F023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14:paraId="5FCF82C0" w14:textId="77777777" w:rsidR="00A845B3" w:rsidRPr="00093A81" w:rsidRDefault="00A845B3" w:rsidP="007F023A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Інструменти і завдання</w:t>
            </w:r>
          </w:p>
        </w:tc>
      </w:tr>
      <w:tr w:rsidR="00A845B3" w:rsidRPr="00093A81" w14:paraId="108C5D9D" w14:textId="77777777" w:rsidTr="007F023A">
        <w:tc>
          <w:tcPr>
            <w:tcW w:w="407" w:type="dxa"/>
            <w:shd w:val="clear" w:color="auto" w:fill="auto"/>
          </w:tcPr>
          <w:p w14:paraId="1519011F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7B4CB8F5" w14:textId="77777777" w:rsidR="00A845B3" w:rsidRPr="00A04956" w:rsidRDefault="00A845B3" w:rsidP="007F023A">
            <w:pPr>
              <w:jc w:val="both"/>
              <w:rPr>
                <w:sz w:val="20"/>
              </w:rPr>
            </w:pPr>
            <w:r w:rsidRPr="003F69FC">
              <w:rPr>
                <w:sz w:val="20"/>
              </w:rPr>
              <w:t xml:space="preserve">Тема 1. </w:t>
            </w:r>
            <w:r w:rsidRPr="00A04956">
              <w:rPr>
                <w:bCs/>
                <w:sz w:val="20"/>
              </w:rPr>
              <w:t>Людина, її сутність та існування.</w:t>
            </w:r>
          </w:p>
          <w:p w14:paraId="49607FC5" w14:textId="77777777" w:rsidR="00A845B3" w:rsidRPr="00A04956" w:rsidRDefault="00A845B3" w:rsidP="007F023A">
            <w:pPr>
              <w:jc w:val="both"/>
              <w:rPr>
                <w:sz w:val="20"/>
              </w:rPr>
            </w:pPr>
          </w:p>
          <w:p w14:paraId="161290A5" w14:textId="77777777" w:rsidR="00A845B3" w:rsidRPr="00093A81" w:rsidRDefault="00A845B3" w:rsidP="007F023A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43C8E1" w14:textId="77777777" w:rsidR="00A845B3" w:rsidRPr="00093A81" w:rsidRDefault="00A845B3" w:rsidP="007F023A">
            <w:pPr>
              <w:jc w:val="center"/>
              <w:rPr>
                <w:sz w:val="20"/>
              </w:rPr>
            </w:pPr>
            <w:r w:rsidRPr="00093A81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14:paraId="007E4FC3" w14:textId="77777777" w:rsidR="00A845B3" w:rsidRDefault="00A845B3" w:rsidP="00CD2E4D">
            <w:pPr>
              <w:jc w:val="both"/>
            </w:pPr>
            <w:r w:rsidRPr="00A04956">
              <w:rPr>
                <w:sz w:val="20"/>
              </w:rPr>
              <w:t>Людина як біосоціальний суб’єкт. Специфічні особливості природи людини. Призначення і смисл життя людини.</w:t>
            </w:r>
            <w:r>
              <w:rPr>
                <w:sz w:val="20"/>
                <w:lang w:val="ru-RU"/>
              </w:rPr>
              <w:t xml:space="preserve"> </w:t>
            </w:r>
            <w:r w:rsidRPr="00A04956">
              <w:rPr>
                <w:sz w:val="20"/>
              </w:rPr>
              <w:t>Духовна криза суспільства, її сутність і причини</w:t>
            </w:r>
            <w:r>
              <w:t>.</w:t>
            </w:r>
          </w:p>
          <w:p w14:paraId="08C68E29" w14:textId="77777777" w:rsidR="00A845B3" w:rsidRPr="00093A81" w:rsidRDefault="00A845B3" w:rsidP="007F023A">
            <w:pPr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14:paraId="444875B7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2AD8C303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  <w:p w14:paraId="58BE1DDC" w14:textId="77777777" w:rsidR="00A845B3" w:rsidRPr="00FB0C65" w:rsidRDefault="00A845B3" w:rsidP="007F023A">
            <w:pPr>
              <w:rPr>
                <w:sz w:val="20"/>
              </w:rPr>
            </w:pPr>
          </w:p>
        </w:tc>
      </w:tr>
      <w:tr w:rsidR="00A845B3" w:rsidRPr="00093A81" w14:paraId="49E0881C" w14:textId="77777777" w:rsidTr="007F023A">
        <w:tc>
          <w:tcPr>
            <w:tcW w:w="407" w:type="dxa"/>
            <w:shd w:val="clear" w:color="auto" w:fill="auto"/>
          </w:tcPr>
          <w:p w14:paraId="73EFF798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57FA7ED3" w14:textId="77777777" w:rsidR="00A845B3" w:rsidRPr="00A04956" w:rsidRDefault="00A845B3" w:rsidP="007F023A">
            <w:pPr>
              <w:shd w:val="clear" w:color="auto" w:fill="FFFFFF"/>
              <w:jc w:val="both"/>
              <w:rPr>
                <w:bCs/>
                <w:sz w:val="20"/>
              </w:rPr>
            </w:pPr>
            <w:r w:rsidRPr="003F69FC">
              <w:rPr>
                <w:sz w:val="20"/>
              </w:rPr>
              <w:t xml:space="preserve">Тема 2. </w:t>
            </w:r>
            <w:r w:rsidRPr="00A04956">
              <w:rPr>
                <w:bCs/>
                <w:sz w:val="20"/>
              </w:rPr>
              <w:t>Духовність у світі релігій.</w:t>
            </w:r>
          </w:p>
          <w:p w14:paraId="3FE04130" w14:textId="77777777" w:rsidR="00A845B3" w:rsidRPr="00093A81" w:rsidRDefault="00A845B3" w:rsidP="007F023A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31B4CB" w14:textId="77777777" w:rsidR="00A845B3" w:rsidRPr="00093A81" w:rsidRDefault="00A845B3" w:rsidP="007F02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14:paraId="22F187DF" w14:textId="77777777" w:rsidR="00A845B3" w:rsidRPr="007430DE" w:rsidRDefault="00A845B3" w:rsidP="007F023A">
            <w:pPr>
              <w:jc w:val="both"/>
              <w:rPr>
                <w:sz w:val="20"/>
              </w:rPr>
            </w:pPr>
            <w:r w:rsidRPr="007430DE">
              <w:rPr>
                <w:sz w:val="20"/>
              </w:rPr>
              <w:t>Релігійна свідомість і її специфіка.</w:t>
            </w:r>
            <w:r>
              <w:rPr>
                <w:sz w:val="20"/>
              </w:rPr>
              <w:t xml:space="preserve"> </w:t>
            </w:r>
            <w:r w:rsidRPr="007430DE">
              <w:rPr>
                <w:sz w:val="20"/>
              </w:rPr>
              <w:t>Релігійність як чинник духовності людини.</w:t>
            </w:r>
            <w:r>
              <w:rPr>
                <w:sz w:val="20"/>
              </w:rPr>
              <w:t xml:space="preserve"> </w:t>
            </w:r>
            <w:r w:rsidRPr="007430DE">
              <w:rPr>
                <w:sz w:val="20"/>
              </w:rPr>
              <w:t>Співвідношення релігійного і наукового світогляду на сучасному етапі.</w:t>
            </w:r>
          </w:p>
          <w:p w14:paraId="26F62B5D" w14:textId="77777777" w:rsidR="00A845B3" w:rsidRPr="00093A81" w:rsidRDefault="00A845B3" w:rsidP="007F023A">
            <w:pPr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14:paraId="4CEA4ED9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53DFC049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5237A742" w14:textId="77777777" w:rsidTr="007F023A">
        <w:tc>
          <w:tcPr>
            <w:tcW w:w="407" w:type="dxa"/>
            <w:shd w:val="clear" w:color="auto" w:fill="auto"/>
          </w:tcPr>
          <w:p w14:paraId="45D280F9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37AAB264" w14:textId="77777777" w:rsidR="00A845B3" w:rsidRPr="00093A81" w:rsidRDefault="00A845B3" w:rsidP="007F023A">
            <w:pPr>
              <w:rPr>
                <w:sz w:val="20"/>
              </w:rPr>
            </w:pPr>
            <w:r w:rsidRPr="003F69FC">
              <w:rPr>
                <w:sz w:val="20"/>
              </w:rPr>
              <w:t>Тема 3. Характеристика поняття «духовність»</w:t>
            </w:r>
          </w:p>
        </w:tc>
        <w:tc>
          <w:tcPr>
            <w:tcW w:w="1134" w:type="dxa"/>
            <w:shd w:val="clear" w:color="auto" w:fill="auto"/>
          </w:tcPr>
          <w:p w14:paraId="2A8A6951" w14:textId="77777777" w:rsidR="00A845B3" w:rsidRPr="00093A81" w:rsidRDefault="00A845B3" w:rsidP="007F02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/0/2</w:t>
            </w:r>
          </w:p>
        </w:tc>
        <w:tc>
          <w:tcPr>
            <w:tcW w:w="3805" w:type="dxa"/>
            <w:shd w:val="clear" w:color="auto" w:fill="auto"/>
          </w:tcPr>
          <w:p w14:paraId="1AF70ABD" w14:textId="77777777" w:rsidR="00A845B3" w:rsidRPr="003F69FC" w:rsidRDefault="00A845B3" w:rsidP="00CD2E4D">
            <w:pPr>
              <w:jc w:val="both"/>
              <w:rPr>
                <w:sz w:val="20"/>
              </w:rPr>
            </w:pPr>
            <w:r w:rsidRPr="003F69FC">
              <w:rPr>
                <w:sz w:val="20"/>
              </w:rPr>
              <w:t>Аналіз понять: дух, душа, душевність, духовність: природа, сутність, зміст, прояви. Співвідношення духовності, моральн</w:t>
            </w:r>
            <w:r>
              <w:rPr>
                <w:sz w:val="20"/>
              </w:rPr>
              <w:t>ості й моралі. Рівні духовності.</w:t>
            </w:r>
          </w:p>
        </w:tc>
        <w:tc>
          <w:tcPr>
            <w:tcW w:w="1972" w:type="dxa"/>
            <w:shd w:val="clear" w:color="auto" w:fill="auto"/>
          </w:tcPr>
          <w:p w14:paraId="1263C4FD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1888C699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60EBB8CC" w14:textId="77777777" w:rsidTr="007F023A">
        <w:tc>
          <w:tcPr>
            <w:tcW w:w="407" w:type="dxa"/>
            <w:shd w:val="clear" w:color="auto" w:fill="auto"/>
          </w:tcPr>
          <w:p w14:paraId="3C187A59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121A8D57" w14:textId="77777777" w:rsidR="00A845B3" w:rsidRPr="00093A81" w:rsidRDefault="00A845B3" w:rsidP="007F023A">
            <w:pPr>
              <w:rPr>
                <w:sz w:val="20"/>
              </w:rPr>
            </w:pPr>
            <w:r w:rsidRPr="003F69FC">
              <w:rPr>
                <w:sz w:val="20"/>
              </w:rPr>
              <w:t>Тема 4. Цінності і смисли у складі духовності.</w:t>
            </w:r>
          </w:p>
        </w:tc>
        <w:tc>
          <w:tcPr>
            <w:tcW w:w="1134" w:type="dxa"/>
            <w:shd w:val="clear" w:color="auto" w:fill="auto"/>
          </w:tcPr>
          <w:p w14:paraId="1FACF064" w14:textId="77777777" w:rsidR="00A845B3" w:rsidRPr="00FF60A7" w:rsidRDefault="00A845B3" w:rsidP="007F02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</w:t>
            </w:r>
            <w:r w:rsidR="00FF60A7">
              <w:rPr>
                <w:sz w:val="20"/>
                <w:lang w:val="ru-RU"/>
              </w:rPr>
              <w:t>0</w:t>
            </w:r>
          </w:p>
        </w:tc>
        <w:tc>
          <w:tcPr>
            <w:tcW w:w="3805" w:type="dxa"/>
            <w:shd w:val="clear" w:color="auto" w:fill="auto"/>
          </w:tcPr>
          <w:p w14:paraId="488EDF21" w14:textId="77777777" w:rsidR="00A845B3" w:rsidRPr="00093A81" w:rsidRDefault="00A845B3" w:rsidP="007F023A">
            <w:pPr>
              <w:rPr>
                <w:sz w:val="20"/>
              </w:rPr>
            </w:pPr>
            <w:r w:rsidRPr="003F69FC">
              <w:rPr>
                <w:sz w:val="20"/>
              </w:rPr>
              <w:t>Психологічна характеристика цінностей. Система цінностей в житті людини: «вічні цінності», універсальні цінності. Ціннісно-смислові настанови особистості. Психологічна характеристика смислу</w:t>
            </w:r>
          </w:p>
        </w:tc>
        <w:tc>
          <w:tcPr>
            <w:tcW w:w="1972" w:type="dxa"/>
            <w:shd w:val="clear" w:color="auto" w:fill="auto"/>
          </w:tcPr>
          <w:p w14:paraId="2C12D4AC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6975A299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6F75E92A" w14:textId="77777777" w:rsidTr="007F023A">
        <w:tc>
          <w:tcPr>
            <w:tcW w:w="407" w:type="dxa"/>
            <w:shd w:val="clear" w:color="auto" w:fill="auto"/>
          </w:tcPr>
          <w:p w14:paraId="4E1D558E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5668148E" w14:textId="77777777" w:rsidR="00A845B3" w:rsidRPr="00093A81" w:rsidRDefault="00A845B3" w:rsidP="007F023A">
            <w:pPr>
              <w:rPr>
                <w:sz w:val="20"/>
              </w:rPr>
            </w:pPr>
            <w:r w:rsidRPr="003F69FC">
              <w:rPr>
                <w:sz w:val="20"/>
              </w:rPr>
              <w:t>Тема 5</w:t>
            </w:r>
            <w:r>
              <w:rPr>
                <w:sz w:val="20"/>
              </w:rPr>
              <w:t xml:space="preserve">-6. </w:t>
            </w:r>
            <w:r w:rsidRPr="007A21C7">
              <w:rPr>
                <w:sz w:val="20"/>
              </w:rPr>
              <w:t>Істина, добро, краса – складові духовності.</w:t>
            </w:r>
          </w:p>
        </w:tc>
        <w:tc>
          <w:tcPr>
            <w:tcW w:w="1134" w:type="dxa"/>
            <w:shd w:val="clear" w:color="auto" w:fill="auto"/>
          </w:tcPr>
          <w:p w14:paraId="71E981F8" w14:textId="77777777" w:rsidR="00A845B3" w:rsidRPr="00093A81" w:rsidRDefault="00A845B3" w:rsidP="007F02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14:paraId="262C0700" w14:textId="77777777" w:rsidR="00A845B3" w:rsidRPr="00093A81" w:rsidRDefault="00A845B3" w:rsidP="007F023A">
            <w:pPr>
              <w:rPr>
                <w:sz w:val="20"/>
              </w:rPr>
            </w:pPr>
            <w:r w:rsidRPr="00416E1B">
              <w:rPr>
                <w:sz w:val="20"/>
              </w:rPr>
              <w:t>Визначення і характеристика категорії «істина», як складової когнітивної сфери особистості. Аналіз етичних категорій «добро», «зло», «совість». Визначення мотивів поведінки особистості. Краса  як естетична  та моральна категорія.</w:t>
            </w:r>
          </w:p>
        </w:tc>
        <w:tc>
          <w:tcPr>
            <w:tcW w:w="1972" w:type="dxa"/>
            <w:shd w:val="clear" w:color="auto" w:fill="auto"/>
          </w:tcPr>
          <w:p w14:paraId="021540E1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04669BDC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2DDA3AF3" w14:textId="77777777" w:rsidTr="007F023A">
        <w:tc>
          <w:tcPr>
            <w:tcW w:w="407" w:type="dxa"/>
            <w:shd w:val="clear" w:color="auto" w:fill="auto"/>
          </w:tcPr>
          <w:p w14:paraId="197EE178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339C6E78" w14:textId="77777777" w:rsidR="00A845B3" w:rsidRPr="00470165" w:rsidRDefault="00A845B3" w:rsidP="007F023A">
            <w:pPr>
              <w:jc w:val="both"/>
              <w:rPr>
                <w:b/>
                <w:bCs/>
                <w:sz w:val="28"/>
                <w:szCs w:val="28"/>
              </w:rPr>
            </w:pPr>
            <w:r w:rsidRPr="0047016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0"/>
              </w:rPr>
              <w:t>Тема 7</w:t>
            </w:r>
            <w:r w:rsidRPr="00416E1B">
              <w:rPr>
                <w:bCs/>
                <w:sz w:val="20"/>
              </w:rPr>
              <w:t>.</w:t>
            </w:r>
            <w:r w:rsidRPr="00416E1B">
              <w:rPr>
                <w:b/>
                <w:bCs/>
                <w:sz w:val="28"/>
                <w:szCs w:val="28"/>
              </w:rPr>
              <w:t xml:space="preserve"> </w:t>
            </w:r>
            <w:r w:rsidRPr="00416E1B">
              <w:rPr>
                <w:bCs/>
                <w:sz w:val="20"/>
              </w:rPr>
              <w:t>Ідеал як складова духовності особистості.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46BC13" w14:textId="77777777" w:rsidR="00A845B3" w:rsidRPr="00093A81" w:rsidRDefault="00A845B3" w:rsidP="007F023A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A9ED83" w14:textId="77777777" w:rsidR="00A845B3" w:rsidRPr="00FF60A7" w:rsidRDefault="00A845B3" w:rsidP="007F02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 w:rsidR="00FF60A7">
              <w:rPr>
                <w:sz w:val="20"/>
              </w:rPr>
              <w:t>/0/</w:t>
            </w:r>
            <w:r w:rsidR="00FF60A7">
              <w:rPr>
                <w:sz w:val="20"/>
                <w:lang w:val="ru-RU"/>
              </w:rPr>
              <w:t>0</w:t>
            </w:r>
          </w:p>
        </w:tc>
        <w:tc>
          <w:tcPr>
            <w:tcW w:w="3805" w:type="dxa"/>
            <w:shd w:val="clear" w:color="auto" w:fill="auto"/>
          </w:tcPr>
          <w:p w14:paraId="61096E70" w14:textId="77777777" w:rsidR="00A845B3" w:rsidRPr="00093A81" w:rsidRDefault="00A845B3" w:rsidP="00CD2E4D">
            <w:pPr>
              <w:jc w:val="both"/>
              <w:rPr>
                <w:sz w:val="20"/>
              </w:rPr>
            </w:pPr>
            <w:r w:rsidRPr="00416E1B">
              <w:rPr>
                <w:sz w:val="20"/>
              </w:rPr>
              <w:t>Філософський контекст дослідження проблеми ідеалу. Педагогічні погляди на проблеми ідеалу. Психологічний контекст сутності ідеалу.</w:t>
            </w:r>
          </w:p>
        </w:tc>
        <w:tc>
          <w:tcPr>
            <w:tcW w:w="1972" w:type="dxa"/>
            <w:shd w:val="clear" w:color="auto" w:fill="auto"/>
          </w:tcPr>
          <w:p w14:paraId="41DEB334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178D96AD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505D999A" w14:textId="77777777" w:rsidTr="007F023A">
        <w:tc>
          <w:tcPr>
            <w:tcW w:w="407" w:type="dxa"/>
            <w:shd w:val="clear" w:color="auto" w:fill="auto"/>
          </w:tcPr>
          <w:p w14:paraId="2814366C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2A78A547" w14:textId="77777777" w:rsidR="00A845B3" w:rsidRPr="00093A81" w:rsidRDefault="00A845B3" w:rsidP="007F023A">
            <w:pPr>
              <w:rPr>
                <w:sz w:val="20"/>
              </w:rPr>
            </w:pPr>
            <w:r w:rsidRPr="003F69FC">
              <w:rPr>
                <w:sz w:val="20"/>
              </w:rPr>
              <w:t>Тема 8</w:t>
            </w:r>
            <w:r>
              <w:rPr>
                <w:sz w:val="20"/>
              </w:rPr>
              <w:t xml:space="preserve">. </w:t>
            </w:r>
            <w:r w:rsidRPr="00416E1B">
              <w:rPr>
                <w:sz w:val="20"/>
              </w:rPr>
              <w:t>Потреби і духовність.</w:t>
            </w:r>
          </w:p>
        </w:tc>
        <w:tc>
          <w:tcPr>
            <w:tcW w:w="1134" w:type="dxa"/>
            <w:shd w:val="clear" w:color="auto" w:fill="auto"/>
          </w:tcPr>
          <w:p w14:paraId="716958AD" w14:textId="77777777" w:rsidR="00A845B3" w:rsidRPr="00FF60A7" w:rsidRDefault="00FF60A7" w:rsidP="007F02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2/0/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14:paraId="717BD46A" w14:textId="77777777" w:rsidR="00A845B3" w:rsidRPr="00093A81" w:rsidRDefault="00A845B3" w:rsidP="00CD2E4D">
            <w:pPr>
              <w:shd w:val="clear" w:color="auto" w:fill="FFFFFF"/>
              <w:jc w:val="both"/>
              <w:rPr>
                <w:sz w:val="20"/>
              </w:rPr>
            </w:pPr>
            <w:r w:rsidRPr="00416E1B">
              <w:rPr>
                <w:sz w:val="20"/>
              </w:rPr>
              <w:t xml:space="preserve">Потреби як рушійна сила поведінки особистості. Піраміда потреб А. Маслоу. Характеристика духовних потреб. Духовне життя суспільства. «Щастя», як категорія моральної свідомості особистості. </w:t>
            </w:r>
          </w:p>
        </w:tc>
        <w:tc>
          <w:tcPr>
            <w:tcW w:w="1972" w:type="dxa"/>
            <w:shd w:val="clear" w:color="auto" w:fill="auto"/>
          </w:tcPr>
          <w:p w14:paraId="3690D22E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6CDC094C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7E59CDCA" w14:textId="77777777" w:rsidTr="007F023A">
        <w:tc>
          <w:tcPr>
            <w:tcW w:w="407" w:type="dxa"/>
            <w:shd w:val="clear" w:color="auto" w:fill="auto"/>
          </w:tcPr>
          <w:p w14:paraId="31DA7F7D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2659B062" w14:textId="77777777" w:rsidR="00A845B3" w:rsidRPr="007430DE" w:rsidRDefault="00A845B3" w:rsidP="007F023A">
            <w:pPr>
              <w:jc w:val="both"/>
              <w:rPr>
                <w:snapToGrid w:val="0"/>
                <w:sz w:val="20"/>
              </w:rPr>
            </w:pPr>
            <w:r>
              <w:rPr>
                <w:sz w:val="20"/>
              </w:rPr>
              <w:t>Тема 9</w:t>
            </w:r>
            <w:r w:rsidRPr="003F69FC">
              <w:rPr>
                <w:sz w:val="20"/>
              </w:rPr>
              <w:t xml:space="preserve">. </w:t>
            </w:r>
            <w:r w:rsidRPr="007430DE">
              <w:rPr>
                <w:snapToGrid w:val="0"/>
                <w:sz w:val="20"/>
              </w:rPr>
              <w:t>Духовність і духовні цінності молоді в контексті інформаційно-психологічного протиборства добра і зла.</w:t>
            </w:r>
          </w:p>
          <w:p w14:paraId="59D06E80" w14:textId="77777777" w:rsidR="00A845B3" w:rsidRPr="007430DE" w:rsidRDefault="00A845B3" w:rsidP="007F023A">
            <w:pPr>
              <w:jc w:val="both"/>
              <w:rPr>
                <w:sz w:val="20"/>
              </w:rPr>
            </w:pPr>
          </w:p>
          <w:p w14:paraId="2C2C089B" w14:textId="77777777" w:rsidR="00A845B3" w:rsidRPr="00093A81" w:rsidRDefault="00A845B3" w:rsidP="007F023A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52EF90" w14:textId="77777777" w:rsidR="00A845B3" w:rsidRPr="00093A81" w:rsidRDefault="00A845B3" w:rsidP="007F02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14:paraId="78BD2533" w14:textId="77777777" w:rsidR="00A845B3" w:rsidRPr="00416E1B" w:rsidRDefault="00A845B3" w:rsidP="007F023A">
            <w:pPr>
              <w:jc w:val="both"/>
              <w:rPr>
                <w:snapToGrid w:val="0"/>
                <w:sz w:val="20"/>
              </w:rPr>
            </w:pPr>
            <w:r w:rsidRPr="00416E1B">
              <w:rPr>
                <w:snapToGrid w:val="0"/>
                <w:sz w:val="20"/>
              </w:rPr>
              <w:t>Система ціннісних орієнтацій та спрямованість особистості в становленні духовності. Зміни структури ціннісної свідомості особистості під впливом спеціально організованого інформаційно-психологічного впливу. Масова культура та її вплив на свідомість студентської молоді.</w:t>
            </w:r>
          </w:p>
          <w:p w14:paraId="0B491715" w14:textId="77777777" w:rsidR="00A845B3" w:rsidRPr="00093A81" w:rsidRDefault="00A845B3" w:rsidP="007F023A">
            <w:pPr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14:paraId="0E07365B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45BCFD9A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678A4A02" w14:textId="77777777" w:rsidTr="007F023A">
        <w:trPr>
          <w:trHeight w:val="965"/>
        </w:trPr>
        <w:tc>
          <w:tcPr>
            <w:tcW w:w="407" w:type="dxa"/>
            <w:shd w:val="clear" w:color="auto" w:fill="auto"/>
          </w:tcPr>
          <w:p w14:paraId="5638BE36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59E5F2F6" w14:textId="77777777" w:rsidR="00A845B3" w:rsidRPr="00093A81" w:rsidRDefault="00A845B3" w:rsidP="007F023A">
            <w:pPr>
              <w:rPr>
                <w:sz w:val="20"/>
              </w:rPr>
            </w:pPr>
            <w:r w:rsidRPr="003F69FC">
              <w:rPr>
                <w:sz w:val="20"/>
              </w:rPr>
              <w:t xml:space="preserve">Тема </w:t>
            </w:r>
            <w:r>
              <w:rPr>
                <w:sz w:val="20"/>
              </w:rPr>
              <w:t>10</w:t>
            </w:r>
            <w:r w:rsidRPr="003F69FC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3F69FC">
              <w:rPr>
                <w:sz w:val="20"/>
              </w:rPr>
              <w:t>Розвиток самосвідомості як умова становлення духовної особистості.</w:t>
            </w:r>
          </w:p>
        </w:tc>
        <w:tc>
          <w:tcPr>
            <w:tcW w:w="1134" w:type="dxa"/>
            <w:shd w:val="clear" w:color="auto" w:fill="auto"/>
          </w:tcPr>
          <w:p w14:paraId="65A69CEF" w14:textId="77777777" w:rsidR="00A845B3" w:rsidRPr="00FF60A7" w:rsidRDefault="00FF60A7" w:rsidP="007F023A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2/0/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3805" w:type="dxa"/>
            <w:shd w:val="clear" w:color="auto" w:fill="auto"/>
          </w:tcPr>
          <w:p w14:paraId="43DF674C" w14:textId="77777777" w:rsidR="00A845B3" w:rsidRPr="00093A81" w:rsidRDefault="00A845B3" w:rsidP="00CD2E4D">
            <w:pPr>
              <w:jc w:val="both"/>
              <w:rPr>
                <w:sz w:val="20"/>
              </w:rPr>
            </w:pPr>
            <w:r w:rsidRPr="003F69FC">
              <w:rPr>
                <w:sz w:val="20"/>
              </w:rPr>
              <w:t>Поняття самосвідомості та характеристика її складових. Самосвідомість як складова духовності особистості</w:t>
            </w:r>
          </w:p>
        </w:tc>
        <w:tc>
          <w:tcPr>
            <w:tcW w:w="1972" w:type="dxa"/>
            <w:shd w:val="clear" w:color="auto" w:fill="auto"/>
          </w:tcPr>
          <w:p w14:paraId="6C8AACB8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Участь в обговоренні</w:t>
            </w:r>
          </w:p>
          <w:p w14:paraId="1F10EE14" w14:textId="77777777" w:rsidR="00A845B3" w:rsidRPr="00FB0C65" w:rsidRDefault="00A845B3" w:rsidP="007F023A">
            <w:pPr>
              <w:rPr>
                <w:sz w:val="20"/>
              </w:rPr>
            </w:pPr>
            <w:r w:rsidRPr="00FB0C65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5005CAE7" w14:textId="77777777" w:rsidTr="007F023A">
        <w:trPr>
          <w:trHeight w:val="965"/>
        </w:trPr>
        <w:tc>
          <w:tcPr>
            <w:tcW w:w="407" w:type="dxa"/>
            <w:shd w:val="clear" w:color="auto" w:fill="auto"/>
          </w:tcPr>
          <w:p w14:paraId="3F461946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7F447781" w14:textId="77777777" w:rsidR="00A845B3" w:rsidRPr="007430DE" w:rsidRDefault="00A845B3" w:rsidP="007F023A">
            <w:pPr>
              <w:shd w:val="clear" w:color="auto" w:fill="FFFFFF"/>
              <w:jc w:val="both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Тема 11</w:t>
            </w:r>
            <w:r w:rsidRPr="009B640B">
              <w:rPr>
                <w:bCs/>
                <w:sz w:val="20"/>
              </w:rPr>
              <w:t xml:space="preserve">. </w:t>
            </w:r>
            <w:r w:rsidRPr="007430DE">
              <w:rPr>
                <w:bCs/>
                <w:sz w:val="20"/>
              </w:rPr>
              <w:t>Шляхи розвитку духовності.</w:t>
            </w:r>
          </w:p>
          <w:p w14:paraId="00A99158" w14:textId="77777777" w:rsidR="00A845B3" w:rsidRPr="003F69FC" w:rsidRDefault="00A845B3" w:rsidP="007F023A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398BA7" w14:textId="77777777" w:rsidR="00A845B3" w:rsidRDefault="00A845B3" w:rsidP="007F023A">
            <w:pPr>
              <w:jc w:val="center"/>
              <w:rPr>
                <w:sz w:val="20"/>
              </w:rPr>
            </w:pPr>
            <w:r w:rsidRPr="009B640B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14:paraId="2EAF3F5E" w14:textId="77777777" w:rsidR="00A845B3" w:rsidRPr="009B640B" w:rsidRDefault="00A845B3" w:rsidP="007F023A">
            <w:pPr>
              <w:jc w:val="both"/>
              <w:rPr>
                <w:sz w:val="20"/>
              </w:rPr>
            </w:pPr>
            <w:r w:rsidRPr="009B640B">
              <w:rPr>
                <w:sz w:val="20"/>
              </w:rPr>
              <w:t>Сутнісна характеристика розвитку духовності. Проблеми виховання духовності на сучасному етапі розвитку суспільства. Соціальні та внутрішні умови розвитку духовності.</w:t>
            </w:r>
          </w:p>
          <w:p w14:paraId="141EB2E1" w14:textId="77777777" w:rsidR="00A845B3" w:rsidRPr="003F69FC" w:rsidRDefault="00A845B3" w:rsidP="007F023A">
            <w:pPr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14:paraId="78C11EFD" w14:textId="77777777" w:rsidR="00A845B3" w:rsidRPr="009B640B" w:rsidRDefault="00A845B3" w:rsidP="007F023A">
            <w:pPr>
              <w:rPr>
                <w:sz w:val="20"/>
              </w:rPr>
            </w:pPr>
            <w:r w:rsidRPr="009B640B">
              <w:rPr>
                <w:sz w:val="20"/>
              </w:rPr>
              <w:t>Участь в обговоренні</w:t>
            </w:r>
          </w:p>
          <w:p w14:paraId="23CECFC7" w14:textId="77777777" w:rsidR="00A845B3" w:rsidRPr="00FB0C65" w:rsidRDefault="00A845B3" w:rsidP="007F023A">
            <w:pPr>
              <w:rPr>
                <w:sz w:val="20"/>
              </w:rPr>
            </w:pPr>
            <w:r w:rsidRPr="009B640B">
              <w:rPr>
                <w:sz w:val="20"/>
              </w:rPr>
              <w:t>Індивідуальні завдання</w:t>
            </w:r>
          </w:p>
        </w:tc>
      </w:tr>
      <w:tr w:rsidR="00A845B3" w:rsidRPr="00093A81" w14:paraId="618FD1DE" w14:textId="77777777" w:rsidTr="007F023A">
        <w:trPr>
          <w:trHeight w:val="965"/>
        </w:trPr>
        <w:tc>
          <w:tcPr>
            <w:tcW w:w="407" w:type="dxa"/>
            <w:shd w:val="clear" w:color="auto" w:fill="auto"/>
          </w:tcPr>
          <w:p w14:paraId="0945CFF2" w14:textId="77777777" w:rsidR="00A845B3" w:rsidRPr="00093A81" w:rsidRDefault="00A845B3" w:rsidP="007F023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14:paraId="56472A17" w14:textId="77777777" w:rsidR="00A845B3" w:rsidRPr="007430DE" w:rsidRDefault="00A845B3" w:rsidP="007F023A">
            <w:pPr>
              <w:pStyle w:val="aa"/>
              <w:shd w:val="clear" w:color="auto" w:fill="FFFFFF"/>
              <w:jc w:val="both"/>
              <w:rPr>
                <w:rStyle w:val="ab"/>
                <w:sz w:val="20"/>
                <w:szCs w:val="20"/>
                <w:lang w:val="uk-UA"/>
              </w:rPr>
            </w:pPr>
            <w:r>
              <w:rPr>
                <w:sz w:val="20"/>
              </w:rPr>
              <w:t>Тема 12</w:t>
            </w:r>
            <w:r w:rsidRPr="009B640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7430DE">
              <w:rPr>
                <w:bCs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Освітньо-виховні домінанти духовності</w:t>
            </w:r>
          </w:p>
          <w:p w14:paraId="03269085" w14:textId="77777777" w:rsidR="00A845B3" w:rsidRPr="003F69FC" w:rsidRDefault="00A845B3" w:rsidP="007F023A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98301D3" w14:textId="77777777" w:rsidR="00A845B3" w:rsidRDefault="00A845B3" w:rsidP="007F023A">
            <w:pPr>
              <w:jc w:val="center"/>
              <w:rPr>
                <w:sz w:val="20"/>
              </w:rPr>
            </w:pPr>
            <w:r w:rsidRPr="009B640B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14:paraId="31E9EEBF" w14:textId="77777777" w:rsidR="00A845B3" w:rsidRPr="009B640B" w:rsidRDefault="00A845B3" w:rsidP="00CD2E4D">
            <w:pPr>
              <w:pStyle w:val="aa"/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 w:rsidRPr="007430DE">
              <w:rPr>
                <w:sz w:val="20"/>
                <w:szCs w:val="20"/>
                <w:lang w:val="uk-UA"/>
              </w:rPr>
              <w:t xml:space="preserve">Характеристика духовного розвитку та виховання особистості. Виховання духовності в сім'ї.  </w:t>
            </w:r>
            <w:r w:rsidRPr="007430DE">
              <w:rPr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Виховні закони в ж</w:t>
            </w:r>
            <w:r w:rsidR="00CD2E4D">
              <w:rPr>
                <w:bCs/>
                <w:sz w:val="20"/>
                <w:szCs w:val="20"/>
                <w:bdr w:val="none" w:sz="0" w:space="0" w:color="auto" w:frame="1"/>
                <w:lang w:val="uk-UA" w:eastAsia="uk-UA"/>
              </w:rPr>
              <w:t>иттєвій перспективі особистості.</w:t>
            </w:r>
          </w:p>
        </w:tc>
        <w:tc>
          <w:tcPr>
            <w:tcW w:w="1972" w:type="dxa"/>
            <w:shd w:val="clear" w:color="auto" w:fill="auto"/>
          </w:tcPr>
          <w:p w14:paraId="7678DFF0" w14:textId="77777777" w:rsidR="00A845B3" w:rsidRPr="009B640B" w:rsidRDefault="00A845B3" w:rsidP="007F023A">
            <w:pPr>
              <w:rPr>
                <w:sz w:val="20"/>
              </w:rPr>
            </w:pPr>
            <w:r w:rsidRPr="009B640B">
              <w:rPr>
                <w:sz w:val="20"/>
              </w:rPr>
              <w:t>Участь в обговоренні</w:t>
            </w:r>
          </w:p>
          <w:p w14:paraId="1633F021" w14:textId="77777777" w:rsidR="00A845B3" w:rsidRPr="00FB0C65" w:rsidRDefault="00A845B3" w:rsidP="007F023A">
            <w:pPr>
              <w:rPr>
                <w:sz w:val="20"/>
              </w:rPr>
            </w:pPr>
            <w:r w:rsidRPr="009B640B">
              <w:rPr>
                <w:sz w:val="20"/>
              </w:rPr>
              <w:t>Індивідуальні завдання</w:t>
            </w:r>
          </w:p>
        </w:tc>
      </w:tr>
    </w:tbl>
    <w:p w14:paraId="65730E1C" w14:textId="77777777" w:rsidR="00A845B3" w:rsidRPr="00093A81" w:rsidRDefault="00A845B3" w:rsidP="00A845B3">
      <w:pPr>
        <w:rPr>
          <w:szCs w:val="24"/>
        </w:rPr>
      </w:pPr>
    </w:p>
    <w:p w14:paraId="09F1278F" w14:textId="77777777" w:rsidR="00A845B3" w:rsidRPr="00093A81" w:rsidRDefault="00A845B3" w:rsidP="00A845B3">
      <w:pPr>
        <w:jc w:val="both"/>
        <w:rPr>
          <w:sz w:val="22"/>
        </w:rPr>
      </w:pPr>
    </w:p>
    <w:p w14:paraId="03875532" w14:textId="77777777" w:rsidR="00A845B3" w:rsidRPr="00093A81" w:rsidRDefault="00A845B3" w:rsidP="00A845B3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Рекомендована література</w:t>
      </w:r>
    </w:p>
    <w:p w14:paraId="79DC1423" w14:textId="77777777" w:rsidR="00A845B3" w:rsidRDefault="00A845B3" w:rsidP="00A845B3">
      <w:pPr>
        <w:shd w:val="clear" w:color="auto" w:fill="FFFFFF"/>
        <w:jc w:val="center"/>
        <w:rPr>
          <w:b/>
          <w:bCs/>
          <w:spacing w:val="-6"/>
          <w:lang w:val="ru-RU"/>
        </w:rPr>
      </w:pPr>
      <w:r w:rsidRPr="00CD79F6">
        <w:rPr>
          <w:b/>
          <w:bCs/>
          <w:spacing w:val="-6"/>
        </w:rPr>
        <w:t>Базова</w:t>
      </w:r>
    </w:p>
    <w:p w14:paraId="0AFD6CAB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Аванесова Г. А. Трактовка духовной культуры и духовности в отечественной аналитике в прошлом и тепер Вестн. Моск. ун-та. Сер. Философия. 1998. - С. 3-17.</w:t>
      </w:r>
    </w:p>
    <w:p w14:paraId="373E899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Агацци Э. Человек как предмет философского познания //О человеческом в человек Под общ. ред. И.Т. Фролова. М.: Изд-во полит, лит-ры. - 1991. - 384с.</w:t>
      </w:r>
    </w:p>
    <w:p w14:paraId="7531BC99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Альварес М. Простота уюта. Хюгге, лагом и энергия повседневных удовольствий, 224. Пер. с англ. Ирины Вышеславцевой. Санкт-Петербург: Изд-во ИГ «Весь», 2019. 224 с. URL: https://www.litmir.me/br/?b=644804&amp;p=1. </w:t>
      </w:r>
    </w:p>
    <w:p w14:paraId="101D29C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Альперт Е. В. Искусство жить. Харьков: Аргумент Принт, 2012. 192 с.</w:t>
      </w:r>
    </w:p>
    <w:p w14:paraId="49D7817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Анисимов О.С. Дух и духовность: рефлексивно-виртуальная версія неогегельянца // Тр. Лаборатории виртуалистики. Вып. 14. М., 2001.</w:t>
      </w:r>
    </w:p>
    <w:p w14:paraId="6B8DABF5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Антоненко Т. Л.  Становлення  ціннісно-смислової  сфери  особистості  майбутнього фахівця : монографія / Т. Л. Антоненко.  – К.: Видавництво «Педагогічна  думка», 2018.–   412 с.</w:t>
      </w:r>
    </w:p>
    <w:p w14:paraId="350AC307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Арнольдов А. И. Общество и культура. Современный портрет. М. : МГУКИ, 2007. 112 с.</w:t>
      </w:r>
    </w:p>
    <w:p w14:paraId="78E8A21B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Архієпіскоп Волоколамський Іларіон  (Алфеєв). Таїнство віри: Вступ до православного Богослова. К., 2009. C. 69-70.</w:t>
      </w:r>
    </w:p>
    <w:p w14:paraId="0F9FD95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Баранівський В. Ф. Вища освіта у вирішенні проблем духовної безпеки українського суспільства. Вісник Харківського національного педагогічного університету  імені  Г. С. Сковороди.  Філософія.  2013. 41(1). С. 206–221.</w:t>
      </w:r>
    </w:p>
    <w:p w14:paraId="026208C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Безугла М. В. Духовно-культурні цінності освіти і духовна безпека особистості.  Духовність особистості: методологія, теорія і практика. 2017. 4 (79). 34-45. </w:t>
      </w:r>
    </w:p>
    <w:p w14:paraId="05F73474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  <w:shd w:val="clear" w:color="auto" w:fill="FFFFFF"/>
        </w:rPr>
        <w:t>Белорусов С.А. Психология духовности, веры и религии. - Інтернет-ресурс Академияпсихологии. Библиотека, 2005.</w:t>
      </w:r>
    </w:p>
    <w:p w14:paraId="77A3F32C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БердяевН.А. Самопознание. М., 1990.</w:t>
      </w:r>
    </w:p>
    <w:p w14:paraId="67B4D62F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Бех І. Д. Духовна енергія вчинку // Освіта і управління. - 2005-№1.-С. 51-58.</w:t>
      </w:r>
    </w:p>
    <w:p w14:paraId="1F89B9B2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Бех І. Д. Духовні цінності в розвитку особистості // Педагогіка і психологія. - 1997. - №1. - С. 124-129.</w:t>
      </w:r>
    </w:p>
    <w:p w14:paraId="01A5955E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Бех, І. Д. Ключовий імператив нашої молоді. Горизонт духовності виховання: колективна монографія,. Вільнюс: Zevedra, 2019. 584 с.</w:t>
      </w:r>
    </w:p>
    <w:p w14:paraId="485FF75D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Библер В. С. Нравственность, культура, современность (философские размышления о жизненных проблемах).- М.: Знание, 1990. -62 с.</w:t>
      </w:r>
    </w:p>
    <w:p w14:paraId="24A177D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Библия / Изд. Ин-та Главных Жизненных Принципов. СССР. Мн., 1991. Новый Завет. Гл. 5. Нагорная проповедь.</w:t>
      </w:r>
    </w:p>
    <w:p w14:paraId="617E4160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lastRenderedPageBreak/>
        <w:t>Буева Л.П. Духовность и проблемы нравственной культуры //Духовность, художественное творчество, нравственность (материалы «круглого стола») Вопросы философии. - 1996.- № 2. - С. 3-40.</w:t>
      </w:r>
    </w:p>
    <w:p w14:paraId="439EDF69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Василюк Ф.Е. Психология переживания. Анализ преодоления критических ситуаций. М., 1984.</w:t>
      </w:r>
    </w:p>
    <w:p w14:paraId="40ED8953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Выжлецов Г. П. Аксиология культуры, 152. Санкт-Петербург: Изд-во СПбГУ, 1996. </w:t>
      </w:r>
    </w:p>
    <w:p w14:paraId="73BA083F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Грановская Р.М. Психология веры. – СПБ., 2010. – 480с.</w:t>
      </w:r>
    </w:p>
    <w:p w14:paraId="42DB439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Грозов В. В. Умом и совестью. О необходимости введения в белорусских школах курса «Основы отечественной духовной культуры». Белорусская думка. 2011. 7. С. 48–51.</w:t>
      </w:r>
    </w:p>
    <w:p w14:paraId="70BC9E24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Даль В. И. Толковый словарь: в 4 т. М., 1989.  Т. 1. С. 503.</w:t>
      </w:r>
    </w:p>
    <w:p w14:paraId="0F0BC45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Дубровский Д. И. Цит. соч. С. 22.</w:t>
      </w:r>
    </w:p>
    <w:p w14:paraId="5177070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 Духовність  особистості  у  вимірах  культури,  виховання  та  освіти: вибрані наукові статті / Г.П. Шевченко. – К.: Видавництво «Педагогічна думка», 2017.  – 210 с.</w:t>
      </w:r>
    </w:p>
    <w:p w14:paraId="5E549850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Духовність особистості: методологія, теорія і практика. Зб. каф. педагогіки ВНУ імені Володимира Даля. </w:t>
      </w:r>
    </w:p>
    <w:p w14:paraId="6E6424EE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Духовность человека: педагогіка развития: учеб. пособие / Н.В. Михалковича. – Мн.: Тесей, 2006. – 400с.</w:t>
      </w:r>
    </w:p>
    <w:p w14:paraId="12E99F92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Духовно-культурні  цінності  освіти  студентської молоді: монографія / Т. Л. Антоненко, М В. Безугла.  –  Київ: Інститут обдарованої дитини НАПН України, 2017. – 254 с.</w:t>
      </w:r>
    </w:p>
    <w:p w14:paraId="279B671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Духовно-культурні цінності виховання Людини: монографія / Г.П. Шевченко, Антоненко Т. Л., Бєлих О. С., Зеленов Є. А., Карпенко І. М., Крсек О. Є., Рашидова С. С., Рашидов С. Ф., Фунтікова Н. В., Шайкіна О. О. – Луганськ: Вид-во «НОУЛІДЖ», 2013. – 332 с.</w:t>
      </w:r>
    </w:p>
    <w:p w14:paraId="0FCF19B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Запесоцкий А.С. Гуманитарное образование и проблемы духовной безопасности. Педагогика. 2002. 1. 3-8.</w:t>
      </w:r>
    </w:p>
    <w:p w14:paraId="171AC0C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Зеличенко А.И. Психология духовности. - М.: Трансперсональный институт, 1996. - 400 с. </w:t>
      </w:r>
    </w:p>
    <w:p w14:paraId="78623B5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Зенько Ю.М. Основы христианской антропологии и психологии, - СПб., 2007. – 912с.</w:t>
      </w:r>
    </w:p>
    <w:p w14:paraId="6B8BDA3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Зеркалов Д. В. Духовная безопасность: монография. Київ: Основа, 2012. 1121 с.</w:t>
      </w:r>
    </w:p>
    <w:p w14:paraId="6F3F46D2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Зинченко В. П. Размышления о душе и ее воспитании // Вопросы философии. - 2002. - № 2. - С. 119-136.</w:t>
      </w:r>
    </w:p>
    <w:p w14:paraId="698CD435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Ильичева И.М. Введение в психологію духовности. – М., 2006. </w:t>
      </w:r>
    </w:p>
    <w:p w14:paraId="5AB5E113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Каган М.С. О духовном (Опы ткатегорического анализа) // Вопросы философии. 1985. № 9. С. 91-102.</w:t>
      </w:r>
    </w:p>
    <w:p w14:paraId="0E887E5B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Калитин В. Ф. Духовность и ее гносеологические функции. - Н. Новгород, 1992. - 143 с. </w:t>
      </w:r>
    </w:p>
    <w:p w14:paraId="2564247B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Канапацкий А.Я. Духовность как онтологическая компонента истинности человека [Текст] / А.Я. Канапацкий // Социально-гуманитарные знания. - 2004. - № 2. - С. 201-211.</w:t>
      </w:r>
    </w:p>
    <w:p w14:paraId="0DD837BC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Карпов А. О. Коммодификация образования и его целей. Вопросы философии. 2012. № 10. С. 85–96.</w:t>
      </w:r>
    </w:p>
    <w:p w14:paraId="3ADEF1D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Кашекова И. А. Модернизация содержания и  методов общего образования  на  принципах культуроцентричности.  Педагогика искусства.  URL:  http://www.art-education.ru/AE  –magazine. №4.2014 </w:t>
      </w:r>
    </w:p>
    <w:p w14:paraId="15F107C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Клизовский А. И. Основы миропонимания. Новой Эпохи. Минск: ООО „Вида-Н” – ИП „Лотаць”, 1998. 816 с.</w:t>
      </w:r>
    </w:p>
    <w:p w14:paraId="5AC3E6A8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Коменский  Я. А.  Избранные педагогические сочинения:  В  2-х  т.  М.  :  Педагогика,  1982.  Т. 1. 656 с.  </w:t>
      </w:r>
    </w:p>
    <w:p w14:paraId="2874AFEC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lastRenderedPageBreak/>
        <w:t>Кротюк В. А., Малярчук, С. Г. Духовна безпека суспільства та освіта.  Вісник Національної юридичної академії України імені Ярослава Мудрого, 2012. 4 (14). С. 57–76.</w:t>
      </w:r>
    </w:p>
    <w:p w14:paraId="1F8DB200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Кругликов В. А. Пространство и время „человека культуры”. Культура, человек и картина мира: сб. ст. / АН СССР, Институт философии, отв.ред. А. И. Арнольдов, В. А. Кругликов. М., 1987. С. 167-197.   </w:t>
      </w:r>
    </w:p>
    <w:p w14:paraId="19F2657F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Кутырёв. В.А. Духовность,  экономизм  и  технология: драма взаимодействия. Вестник Нижегородского ун-та им. Н.И. Лобачевского,2012.№1(3). С.55-63.</w:t>
      </w:r>
    </w:p>
    <w:p w14:paraId="032C7529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Ласло Э. Макросдвиг (к устойчивости мира курсом перемен). Москва: «Тайдекс Ко», 2004. 208 с.</w:t>
      </w:r>
    </w:p>
    <w:p w14:paraId="5B9745F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Лекторский В.А. Духовность и рациональность [Текст] / В.А. Лекторский // Вопросы философии. - 1996. - № 2. - С. 31-35. </w:t>
      </w:r>
    </w:p>
    <w:p w14:paraId="5563E4AE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Леонтьев Д. А.   Психология смысла: природа, строение и динамика смысловой реальности. - М.: Смысл, 2003. - 487с.</w:t>
      </w:r>
    </w:p>
    <w:p w14:paraId="7448D0C8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Лихачев Д. Духовно-нравственная жизнь в категоріях психологии // Московский психотерапевтический журнал. - №3. - 2005. -С.20-50.</w:t>
      </w:r>
    </w:p>
    <w:p w14:paraId="287E863D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Лопатина А., Скребцова М. Книга для занятий по духовному воспитанию. - М., 1996. – 168 с.</w:t>
      </w:r>
    </w:p>
    <w:p w14:paraId="18F0961F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Лосев А. Ф. Дерзание духа. - М.: Политиздат, 1989. - 364 с. (С. 314-327).</w:t>
      </w:r>
    </w:p>
    <w:p w14:paraId="60BBF36F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Лучанінова, О.П. Шлях до духовності (духовно-моральна педагогіка в ліцеї) [Текст] : навч.- метод. посібник / О.П. Лучанінова / О.П. ЛучаніноваДніпропетр. нац. ун-т. Дніпропетровськ : Пороги, 2004. – 145с.</w:t>
      </w:r>
    </w:p>
    <w:p w14:paraId="2576D0CD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Мамардашвили М.К. Эстетика мышления. – М.: Московская школа политических исследований, 2000. – 416с.</w:t>
      </w:r>
    </w:p>
    <w:p w14:paraId="5A351C64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Маслова Н. В. Тайны и яв воспитания. Воспитательный аспект ноосферного образования. Симферополь: издатель ФЛП Лемешко К. А., 2011. 168 с. </w:t>
      </w:r>
    </w:p>
    <w:p w14:paraId="428F12F4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Маслова Л. А.  Механізми державного регулювання в системі забезпечення духовної безпеки суспільства. Дис.  …  канд.  наук з держ.  упр.:  25.00.02. Національна академія державного управління при президентові України. Київ, 2014. 248 с.</w:t>
      </w:r>
    </w:p>
    <w:p w14:paraId="05D6E054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Маслоу А.Г. Мотивация и личность. – СПб.: Евразия, 1999. – 478с.</w:t>
      </w:r>
    </w:p>
    <w:p w14:paraId="1F68A725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Мейдер В. Гуманитарное образование – основа духовной безопасности. Здравый смысл. 2009. 4(53). С. 36-41</w:t>
      </w:r>
    </w:p>
    <w:p w14:paraId="0CE10BDD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Мистецтво  виховання Людини: колективна монографія / Г. П. Шевченко, В. М. Алфімов,  Т. Л. Антоненко,  М. В. Безугла,  Є. А. Зеленов,  О. П. Лучанінова, Н. Є. Миропольська,  С. С. Рашидова,  І. О. Сафонова,  Г. С. Тарасенко,  Т. Г. Тюріна. — Київ: Вид-во «Педагогічна думка», 2017. — 304 с.</w:t>
      </w:r>
    </w:p>
    <w:p w14:paraId="3090D37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Михалкович Н. В., Пархоць Е. Н. Духовное развитие человека: хрестоматия. Гродно: ГрГУ, 2009. 557 с.</w:t>
      </w:r>
    </w:p>
    <w:p w14:paraId="3F0D15DB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Москалець, В.П.Психологія релігії [Текст] : посібник / В.П. Москалець. – К. : Академвидав, 2004. – 240 с.</w:t>
      </w:r>
    </w:p>
    <w:p w14:paraId="740C510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Некрасова Н.А. Природа и сущность духовности: феноменологический анализ [Текст] / Н.А. Некрасова, С.И. Некрасов // Вестн. Нижегород. ун-та. Сер.: Соц. Науки - Н. Новгород, 2006. - Вып. 1. - С. 519-524.</w:t>
      </w:r>
    </w:p>
    <w:p w14:paraId="178DEEB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Ничипоров Б. В. Введение в христианскую психологию: Размышление священника-психолога. - М.: Школа-Пресс, 1994. - 192 с.</w:t>
      </w:r>
    </w:p>
    <w:p w14:paraId="3B0B7C2E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Обуховский К. Галактика потребностей. Психология влечений человека. – СПб.: Издательство «Речь», 2003. – 296с.</w:t>
      </w:r>
    </w:p>
    <w:p w14:paraId="42A7D62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Панченко Л. М. Гуманітарна освіта як основа духовної безпеки. Вісник Харківського національного педагогічного університету імені Г. С. Сковороди. Філософія. 2012. 38. С. 149–161. </w:t>
      </w:r>
    </w:p>
    <w:p w14:paraId="3BCFE0D9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Паустовский К. Г. Золотая роза.  Москва: АСТ, 2008. 317  с.</w:t>
      </w:r>
    </w:p>
    <w:p w14:paraId="30F1CBA3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lastRenderedPageBreak/>
        <w:t>ПауэллДж. Полнота человеческой жизни //Психология человеческих проблем: Хрестоматия /Сост. К.В. Сельченок. – Мн.: Харвест, 1998. – С. 34 - 42.</w:t>
      </w:r>
    </w:p>
    <w:p w14:paraId="471DE7C8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Платон Государство. Книга седьмая. / Пер. А. Н. Егунова. Собрание сочинений в 4 т. Т. 3. Москва: Мысль (Философское наследие), 1994. 654 с.</w:t>
      </w:r>
    </w:p>
    <w:p w14:paraId="6151CD0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Платон. Сочинения. В 3-х т. Т.3. Ч. 1. М., „Мысль”, 1971, 687с. </w:t>
      </w:r>
    </w:p>
    <w:p w14:paraId="1A32880A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Пономаренко В.А. Психология духовности профессионала. М., 1997.</w:t>
      </w:r>
    </w:p>
    <w:p w14:paraId="1F99B7F5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Пролеев С.В. Онтологические основания человеческой духовности: Монография [Текст] / С.В. Пролеев. - Киев, 1990. - 201 с. </w:t>
      </w:r>
    </w:p>
    <w:p w14:paraId="6733010D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Рассказов Л. Д. Природа кризисна сознания в епоху глобализации: социально-философский аналіз актуальних общественных явлений: монография. ИЗД.5 Сибирский федеральный университет. Гуманитарный институт. Издательство: Инфра-М. 2020. 203 с.</w:t>
      </w:r>
    </w:p>
    <w:p w14:paraId="2ABC41C4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Репин, Эрнест. Жизнь Иисуса / пер. с фр. Е. Святловского. М., 1991.</w:t>
      </w:r>
    </w:p>
    <w:p w14:paraId="1333C137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Роменець, В.А. Психологія творчості [Текст] : навч. посібник / В.А. Роменець. – 2-ге вид., допов. – К. : Либідь, 2001. – 288 с.</w:t>
      </w:r>
    </w:p>
    <w:p w14:paraId="4388199F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Рыбаков С. Ю. Проблемы обеспечения духовной безопасности в системе образования России: монография. Ряз. гос. ун-т им. С.А. Есенина. Рязань, 2011. 304 с.</w:t>
      </w:r>
    </w:p>
    <w:p w14:paraId="574BBCE8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Савчин М. Духовний потенціал людини (Навчальне видання) : [монографія] / Мирослав Савчин. – Івано-Франківськ : Місто НВ, 2010. – 508 с.</w:t>
      </w:r>
    </w:p>
    <w:p w14:paraId="0F9AE973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Симонов П.В., Ершов П.М., Вяземский Ю.П. Происхождение духовности.  - М.: Наука, 1989. - 352 с. </w:t>
      </w:r>
    </w:p>
    <w:p w14:paraId="44FA9A19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Слободчиков В.И. Реальность субъективного духа [Текст] / В.И. Слободчиков // Человек. - 1994. - № 5. - С. 21-38. </w:t>
      </w:r>
    </w:p>
    <w:p w14:paraId="5CF68932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Слободчиков В.И., Исаев Е.И. Основы психологической антропологии. Психология человека: введение в психологію субъективности: учеб. пособие для вузов. М., 1995.</w:t>
      </w:r>
    </w:p>
    <w:p w14:paraId="78FA346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Соммер Д. С. Мораль ХХІ века. М. : Кодекс, 2014. 480 с. </w:t>
      </w:r>
    </w:p>
    <w:p w14:paraId="31B858B0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Сорокин П.  Человек,  цивилизация,  общество / oбщ.  ред.,  сост.  и  предисловие А. Ю. Согомонова. М. : Политиздат,1992. 463с. </w:t>
      </w:r>
    </w:p>
    <w:p w14:paraId="082F1DB3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Сухорукова А. В. Вплив ЗМІ на формування духовності особистості та суспільства. Культура народов Причерноморья. 2006. Вып. 84. С. 78–82. </w:t>
      </w:r>
    </w:p>
    <w:p w14:paraId="129313A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Тейлор С. Скачок: Психология духовного пробуждения / Пер. с англ.  Москва: ООО Книжное издательство «София», 2017. 384 с.</w:t>
      </w:r>
    </w:p>
    <w:p w14:paraId="2F64B26C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Тонконогов А. В. Духовная безопасность российского общества в условиях современного геополитического соперничества (социально-философскийанализ).   Автореф. дис. …  д. филос н, 2011. 24 с.</w:t>
      </w:r>
    </w:p>
    <w:p w14:paraId="451DB625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Тоффлер Э. Шок будущего: пер. с англ. М. : ООО „Издательство ACT”, 2002. 557 с.</w:t>
      </w:r>
    </w:p>
    <w:p w14:paraId="1FE18C46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  <w:shd w:val="clear" w:color="auto" w:fill="FFFFFF"/>
        </w:rPr>
        <w:t>Ухтомский А.А. Интуиция совести. - С.-Пб: Петербургскийписатель, 1996</w:t>
      </w:r>
      <w:r w:rsidRPr="00AA636C">
        <w:rPr>
          <w:szCs w:val="24"/>
        </w:rPr>
        <w:t>.</w:t>
      </w:r>
    </w:p>
    <w:p w14:paraId="2ACF2350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Фомина, З.В. Человеческая духовность: бытие и ценности [Текст] / З.В. Фомина. - Саратов: СГУ, 1997. - 250 с.</w:t>
      </w:r>
    </w:p>
    <w:p w14:paraId="678A6B48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Франк С. Л. Духовные основы общества. Москва: Республика, 1992. 511 с.</w:t>
      </w:r>
    </w:p>
    <w:p w14:paraId="4442A457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Франкл В. Человек в поисках смысла. – М.: прогресс, 1990. – 368с.</w:t>
      </w:r>
    </w:p>
    <w:p w14:paraId="4BA768C2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Черняева С.А. Развитие личности и психологическая помощь в свете христианского мировоззрения. – СПб,: Речь, СПбАППО, 2007. – 192с.</w:t>
      </w:r>
    </w:p>
    <w:p w14:paraId="706ABB6E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Чурсин Н. Н. Духовна безпека, духовна культура і концепція стійкого розвитку суспільства. Духовність особистості: методологія, теорія і практика. 2017. Вип. 3(78). С. 346-360. </w:t>
      </w:r>
    </w:p>
    <w:p w14:paraId="49A56CD0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Шафер Д. П. Культурная личность: монография. Пер. с англ. яз. Творческий коллектив НИИ духовного развития человека ВНУ им. В. Даля: М. В. Безуглая, Е. В. Бессмертная, А. Л. Кудинова и др.; под ред. Г. П. Шевченко]. Киев: Педагогічна думка, 2017. 76 с.</w:t>
      </w:r>
    </w:p>
    <w:p w14:paraId="6A4C3928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lastRenderedPageBreak/>
        <w:t xml:space="preserve">Шевченко Г. П. Духовна безпека: духовна культура і духовні цінності сучасної людини. Духовність особистості: методологія, теорія і практика. 2017. Вип. 3 (78). С. 361-373. </w:t>
      </w:r>
    </w:p>
    <w:p w14:paraId="0939AC52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Шоу Б. Полное собраниепьес в шести томах. Т. 5. / Пер с англ. Ред. тома Н. Я. Дьяконова. Ленинград: Искусство, 1980. 725 с.</w:t>
      </w:r>
    </w:p>
    <w:p w14:paraId="049471C7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Шюре Эдуард Великие посвященные. Очерк эзотеризма религий / Пер. Е. Писаревой. 2-е изд. Калуга: Типография Губернской Земской Управы, 1914. URL: http://psylib.org.ua/books/shure01/index.htm</w:t>
      </w:r>
    </w:p>
    <w:p w14:paraId="4DDD844F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Эммонс Р. А.   Психология высших устремлений: мотивация и духовность личности. - М.:Смыс, 2004. - 416 с.</w:t>
      </w:r>
    </w:p>
    <w:p w14:paraId="46299A33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Юнг К.-Г. Проблемы души нашого времени. – М.: Прогресс, 1993. С.17.</w:t>
      </w:r>
    </w:p>
    <w:p w14:paraId="450D65A7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Яценко А. И. Целеполагание и идеалы. К., 1977. С. 173.</w:t>
      </w:r>
    </w:p>
    <w:p w14:paraId="2E018A5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 xml:space="preserve">Schafer Paul Foundationsforlife. Духовність особистості: методологія, теорія і практика: зб.наук.праць. 2011. 1 (42). С. 172–193. </w:t>
      </w:r>
    </w:p>
    <w:p w14:paraId="0C240651" w14:textId="77777777" w:rsidR="00A845B3" w:rsidRPr="00AA636C" w:rsidRDefault="00A845B3" w:rsidP="00A845B3">
      <w:pPr>
        <w:pStyle w:val="a3"/>
        <w:numPr>
          <w:ilvl w:val="0"/>
          <w:numId w:val="5"/>
        </w:numPr>
        <w:jc w:val="both"/>
        <w:rPr>
          <w:szCs w:val="24"/>
        </w:rPr>
      </w:pPr>
      <w:r w:rsidRPr="00AA636C">
        <w:rPr>
          <w:szCs w:val="24"/>
        </w:rPr>
        <w:t>Schafer D. PaulTheCulturalPersonality. Rock’sMills PressOakville, Ontario. 2018. 106 р.</w:t>
      </w:r>
    </w:p>
    <w:p w14:paraId="5D131070" w14:textId="77777777" w:rsidR="00A845B3" w:rsidRPr="00AA636C" w:rsidRDefault="00A845B3" w:rsidP="00A845B3">
      <w:pPr>
        <w:pStyle w:val="a3"/>
        <w:numPr>
          <w:ilvl w:val="0"/>
          <w:numId w:val="5"/>
        </w:numPr>
        <w:ind w:left="851" w:hanging="491"/>
        <w:jc w:val="both"/>
        <w:rPr>
          <w:szCs w:val="24"/>
        </w:rPr>
      </w:pPr>
      <w:r w:rsidRPr="00AA636C">
        <w:rPr>
          <w:szCs w:val="24"/>
        </w:rPr>
        <w:t>Schafer D. PaulTheAgeofCulture. A NewRoadBook. Rock’sMillPress. 2014. 231 р.</w:t>
      </w:r>
    </w:p>
    <w:p w14:paraId="3F6A8FAD" w14:textId="77777777" w:rsidR="00A845B3" w:rsidRPr="00AA636C" w:rsidRDefault="00A845B3" w:rsidP="00A845B3">
      <w:pPr>
        <w:pStyle w:val="a3"/>
        <w:numPr>
          <w:ilvl w:val="0"/>
          <w:numId w:val="5"/>
        </w:numPr>
        <w:ind w:left="851" w:hanging="491"/>
        <w:jc w:val="both"/>
        <w:rPr>
          <w:szCs w:val="24"/>
        </w:rPr>
      </w:pPr>
      <w:r w:rsidRPr="00AA636C">
        <w:rPr>
          <w:szCs w:val="24"/>
        </w:rPr>
        <w:t>Shevchenko G. P. SpiritualDevelopmentof a Personalityas a ProcessofSpiritCreation. Spirituality: NewReflections: Materialsofthe 2nd GlobalConferenceSpiritualityinthe 21st Century: AttheInterfaceofTheory, PraxisandPedagogy, March 21st–24th, Prague 2012. Eds. Martin C. Fowler, MichaelWeissandJohn L. Hochheimer. Retrivedfrom https://www.interdisciplinarypress.net/online-store/ebooks/diversity-and-recognition/spirituality</w:t>
      </w:r>
    </w:p>
    <w:p w14:paraId="7616A467" w14:textId="77777777" w:rsidR="00A845B3" w:rsidRPr="00AA636C" w:rsidRDefault="00A845B3" w:rsidP="00A845B3">
      <w:pPr>
        <w:tabs>
          <w:tab w:val="num" w:pos="1418"/>
        </w:tabs>
        <w:rPr>
          <w:b/>
          <w:szCs w:val="24"/>
          <w:lang w:val="en-US"/>
        </w:rPr>
      </w:pPr>
    </w:p>
    <w:p w14:paraId="5DAE0B56" w14:textId="77777777" w:rsidR="00A845B3" w:rsidRPr="00AA636C" w:rsidRDefault="00A845B3" w:rsidP="00A845B3">
      <w:pPr>
        <w:shd w:val="clear" w:color="auto" w:fill="FFFFFF"/>
        <w:jc w:val="center"/>
        <w:rPr>
          <w:b/>
          <w:bCs/>
          <w:spacing w:val="-6"/>
          <w:szCs w:val="24"/>
          <w:lang w:val="ru-RU"/>
        </w:rPr>
      </w:pPr>
      <w:r w:rsidRPr="00AA636C">
        <w:rPr>
          <w:b/>
          <w:bCs/>
          <w:spacing w:val="-6"/>
          <w:szCs w:val="24"/>
        </w:rPr>
        <w:t>Допоміжна</w:t>
      </w:r>
    </w:p>
    <w:p w14:paraId="78F5CF42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Бородич А.А. Мир жизненных ценностей и самоопределение общества // Беларуская думка. - 1998. - № 10. - С. 32-38.</w:t>
      </w:r>
    </w:p>
    <w:p w14:paraId="091D2232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Гавриловец К.В., Казимирская И.И. Нравственно-эстетическое воспитание школьников: Кн. Для учит. - 2-е изд. - Минск: Народная асвета, 1989. - 168 с.</w:t>
      </w:r>
    </w:p>
    <w:p w14:paraId="3DB59E86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Духовное становление личности. Сборник статей. Вып. 5, 6. – Волгоград: Перемена, 1998.</w:t>
      </w:r>
    </w:p>
    <w:p w14:paraId="7B8F43A8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Ильин И.А. Собр. соч.: В 10 т. - Т. 1. - М.: Русская книга, 1993. - 400 с.</w:t>
      </w:r>
    </w:p>
    <w:p w14:paraId="42238116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Ислам. Энциклопедический словарь. М., 1991.</w:t>
      </w:r>
    </w:p>
    <w:p w14:paraId="671C08F9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Кабуш В.Т. Гуманистическая система воспитания. Концептуальные основы. - Минск: Белорусский фонд социальной піддержки детей и подростков "Мы - детям", 1997. - 98 с.</w:t>
      </w:r>
    </w:p>
    <w:p w14:paraId="39912C72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Караковский В.А. Стать человеком: Общечеловеческие ценности – основа учебно-воспитательного процесса. – М., 1993.</w:t>
      </w:r>
    </w:p>
    <w:p w14:paraId="1162F226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Карпюк И.А. Воспитательная система школы: Пособие для рук. и педагоговобщеобразовательнойшколы / И.А. Карпюк, М.Б. Чернова. - Минск: Университетское, 2002. - 167 с.</w:t>
      </w:r>
    </w:p>
    <w:p w14:paraId="1BF06264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Колгин А.А., Рыбаковн.С. На перехрестках мировоззрений. Выпуск 1. (философская библиотека учителя). - Псков, 1993. - 98 с.</w:t>
      </w:r>
    </w:p>
    <w:p w14:paraId="6FFB4DD9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Куликова Т.А. Семейная педагогика и домашнее воспитание. - М.: Академия, 1999. - 232 с.</w:t>
      </w:r>
    </w:p>
    <w:p w14:paraId="16E66E87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Лопатина А., Скребцова М. Книга для занятий по духовному воспитанию. - М., 1996. – 168 с.</w:t>
      </w:r>
    </w:p>
    <w:p w14:paraId="212AEBB7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Льюис К. Просто христианство. (Пер. с англ.) Чикаго: SGP, 1990.</w:t>
      </w:r>
    </w:p>
    <w:p w14:paraId="06A18794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Мень А. Сын Человеческий. М.: Протестант, 1991.</w:t>
      </w:r>
    </w:p>
    <w:p w14:paraId="7DDADFCD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Миркина З., Померанц Г. Великие религии мира. – М.: Рипол, 1995.</w:t>
      </w:r>
    </w:p>
    <w:p w14:paraId="50C8ADAA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Неокультовые объединения в Беларуси. – Мн.: Четыре четверти, 1999.</w:t>
      </w:r>
    </w:p>
    <w:p w14:paraId="3DBB25B4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Никандров Н.Д. Россия: ценности общества на рубеже XXI века. - М., 1997.</w:t>
      </w:r>
    </w:p>
    <w:p w14:paraId="4FA24727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lastRenderedPageBreak/>
        <w:t>Радугин А.А. Введение в религиоведение: теория, история и современные религии: курс лекций. – М.: Центр, 2000.</w:t>
      </w:r>
    </w:p>
    <w:p w14:paraId="1F907810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Роменець, В.А. Психологія творчості [Текст] : навч. посібник / В.А. Роменець. – 2-ге вид., допов. – К. : Либідь, 2001. – 288 с.</w:t>
      </w:r>
    </w:p>
    <w:p w14:paraId="045ACFF0" w14:textId="77777777" w:rsidR="00A845B3" w:rsidRPr="00AA636C" w:rsidRDefault="00A845B3" w:rsidP="00A845B3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szCs w:val="24"/>
        </w:rPr>
      </w:pPr>
      <w:r w:rsidRPr="00AA636C">
        <w:rPr>
          <w:szCs w:val="24"/>
        </w:rPr>
        <w:t>Традиционные вероисповедания и нове религиозные движения в Беларуси: Пособие для рук. Учреждений образования, педагогов, воспитателей/ Сост. А.И. Осипов; под ред. А.И. Осипова. – Мн.: Беларусь, 2000.</w:t>
      </w:r>
    </w:p>
    <w:p w14:paraId="2AE7E0A9" w14:textId="77777777" w:rsidR="00A845B3" w:rsidRPr="00AA636C" w:rsidRDefault="00A845B3" w:rsidP="00A845B3">
      <w:pPr>
        <w:numPr>
          <w:ilvl w:val="0"/>
          <w:numId w:val="6"/>
        </w:numPr>
        <w:tabs>
          <w:tab w:val="left" w:pos="360"/>
        </w:tabs>
        <w:jc w:val="both"/>
        <w:rPr>
          <w:szCs w:val="24"/>
        </w:rPr>
      </w:pPr>
      <w:r w:rsidRPr="00AA636C">
        <w:rPr>
          <w:szCs w:val="24"/>
        </w:rPr>
        <w:t>Христианство: Словарь /Подобщ. ред. Л.Н. Митрохина и др. – М.: Республика, 1994.</w:t>
      </w:r>
    </w:p>
    <w:p w14:paraId="1CA28F42" w14:textId="77777777" w:rsidR="00A845B3" w:rsidRPr="00AA636C" w:rsidRDefault="00A845B3" w:rsidP="00A845B3">
      <w:pPr>
        <w:shd w:val="clear" w:color="auto" w:fill="FFFFFF"/>
        <w:rPr>
          <w:b/>
          <w:bCs/>
          <w:spacing w:val="-6"/>
          <w:szCs w:val="24"/>
        </w:rPr>
      </w:pPr>
    </w:p>
    <w:p w14:paraId="235EA4FB" w14:textId="77777777" w:rsidR="00A845B3" w:rsidRPr="003A5451" w:rsidRDefault="00A845B3" w:rsidP="00A845B3">
      <w:pPr>
        <w:spacing w:line="257" w:lineRule="auto"/>
        <w:jc w:val="center"/>
        <w:rPr>
          <w:b/>
          <w:szCs w:val="24"/>
        </w:rPr>
      </w:pPr>
      <w:r w:rsidRPr="003A5451">
        <w:rPr>
          <w:b/>
          <w:szCs w:val="24"/>
        </w:rPr>
        <w:t>Інформаційні ресурси:</w:t>
      </w:r>
    </w:p>
    <w:p w14:paraId="00EBE809" w14:textId="77777777" w:rsidR="00A845B3" w:rsidRDefault="00A845B3" w:rsidP="00A845B3">
      <w:pPr>
        <w:pStyle w:val="a3"/>
        <w:numPr>
          <w:ilvl w:val="0"/>
          <w:numId w:val="7"/>
        </w:numPr>
        <w:tabs>
          <w:tab w:val="left" w:pos="851"/>
        </w:tabs>
        <w:spacing w:line="257" w:lineRule="auto"/>
        <w:ind w:left="851" w:hanging="284"/>
        <w:jc w:val="both"/>
      </w:pPr>
      <w:r w:rsidRPr="00DC6EE4">
        <w:t xml:space="preserve">Духовність особистості: методологія, теорія і практика: збірник наукових праць. </w:t>
      </w:r>
      <w:r w:rsidRPr="00DC6EE4">
        <w:rPr>
          <w:lang w:val="pl-PL"/>
        </w:rPr>
        <w:t>URL</w:t>
      </w:r>
      <w:r w:rsidRPr="00DC6EE4">
        <w:t>:</w:t>
      </w:r>
    </w:p>
    <w:p w14:paraId="7531533E" w14:textId="77777777" w:rsidR="00A845B3" w:rsidRPr="00DC6EE4" w:rsidRDefault="00FC0B01" w:rsidP="00A845B3">
      <w:pPr>
        <w:pStyle w:val="a3"/>
        <w:tabs>
          <w:tab w:val="left" w:pos="851"/>
        </w:tabs>
        <w:spacing w:line="257" w:lineRule="auto"/>
        <w:ind w:left="851" w:hanging="284"/>
        <w:jc w:val="both"/>
      </w:pPr>
      <w:hyperlink r:id="rId6" w:history="1">
        <w:r w:rsidR="00A845B3" w:rsidRPr="00DC6EE4">
          <w:rPr>
            <w:rStyle w:val="a4"/>
          </w:rPr>
          <w:t>http://domtpsnu.snu.edu.ua/index.php/Domtp</w:t>
        </w:r>
      </w:hyperlink>
      <w:r w:rsidR="00A845B3" w:rsidRPr="00DC6EE4">
        <w:rPr>
          <w:rStyle w:val="a4"/>
        </w:rPr>
        <w:t xml:space="preserve"> ; </w:t>
      </w:r>
      <w:hyperlink r:id="rId7" w:history="1">
        <w:r w:rsidR="00A845B3" w:rsidRPr="00DC6EE4">
          <w:rPr>
            <w:rStyle w:val="a4"/>
          </w:rPr>
          <w:t>http://domtp.turion.info/ua/</w:t>
        </w:r>
      </w:hyperlink>
    </w:p>
    <w:p w14:paraId="005377A7" w14:textId="77777777" w:rsidR="00A845B3" w:rsidRDefault="00A845B3" w:rsidP="00A845B3">
      <w:pPr>
        <w:pStyle w:val="a3"/>
        <w:numPr>
          <w:ilvl w:val="0"/>
          <w:numId w:val="7"/>
        </w:numPr>
        <w:tabs>
          <w:tab w:val="left" w:pos="851"/>
        </w:tabs>
        <w:spacing w:line="257" w:lineRule="auto"/>
        <w:ind w:left="851" w:hanging="284"/>
        <w:jc w:val="both"/>
      </w:pPr>
      <w:r w:rsidRPr="00DC6EE4">
        <w:t>Михалкович, Н.В., Пархоць Е.Н. Духовное</w:t>
      </w:r>
      <w:r>
        <w:t xml:space="preserve"> </w:t>
      </w:r>
      <w:r w:rsidRPr="00DC6EE4">
        <w:t>развитие</w:t>
      </w:r>
      <w:r>
        <w:t xml:space="preserve"> </w:t>
      </w:r>
      <w:r w:rsidRPr="00DC6EE4">
        <w:t xml:space="preserve">человека : хрестоматия. Гродно : ГрГУ, 2009. 557 с. </w:t>
      </w:r>
      <w:r w:rsidRPr="00DC6EE4">
        <w:rPr>
          <w:lang w:val="pl-PL"/>
        </w:rPr>
        <w:t>URL</w:t>
      </w:r>
      <w:r w:rsidRPr="00DC6EE4">
        <w:t>:</w:t>
      </w:r>
    </w:p>
    <w:p w14:paraId="1D21DF91" w14:textId="77777777" w:rsidR="00A845B3" w:rsidRPr="00DC6EE4" w:rsidRDefault="00FC0B01" w:rsidP="00A845B3">
      <w:pPr>
        <w:pStyle w:val="a3"/>
        <w:tabs>
          <w:tab w:val="left" w:pos="851"/>
        </w:tabs>
        <w:spacing w:line="257" w:lineRule="auto"/>
        <w:ind w:left="851" w:hanging="284"/>
        <w:jc w:val="both"/>
      </w:pPr>
      <w:hyperlink r:id="rId8" w:history="1">
        <w:r w:rsidR="00A845B3" w:rsidRPr="00DC6EE4">
          <w:rPr>
            <w:rStyle w:val="a4"/>
          </w:rPr>
          <w:t>https://elib.grsu.by/katalog/143847-280600.pdf</w:t>
        </w:r>
      </w:hyperlink>
    </w:p>
    <w:p w14:paraId="378A835D" w14:textId="77777777" w:rsidR="00A845B3" w:rsidRPr="00331993" w:rsidRDefault="00A845B3" w:rsidP="00A845B3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257" w:lineRule="auto"/>
        <w:ind w:left="851" w:hanging="284"/>
        <w:jc w:val="both"/>
      </w:pPr>
      <w:r w:rsidRPr="00331993">
        <w:t>Горизонт духовності виховання: колективна монографія / The</w:t>
      </w:r>
      <w:r>
        <w:t xml:space="preserve"> </w:t>
      </w:r>
      <w:r w:rsidRPr="00331993">
        <w:t>Horizon</w:t>
      </w:r>
      <w:r>
        <w:t xml:space="preserve"> </w:t>
      </w:r>
      <w:r w:rsidRPr="00331993">
        <w:t>ofS</w:t>
      </w:r>
      <w:r>
        <w:t xml:space="preserve"> </w:t>
      </w:r>
      <w:r w:rsidRPr="00331993">
        <w:t>pirituality</w:t>
      </w:r>
      <w:r>
        <w:t xml:space="preserve"> </w:t>
      </w:r>
      <w:r w:rsidRPr="00331993">
        <w:t>of</w:t>
      </w:r>
      <w:r>
        <w:t xml:space="preserve"> </w:t>
      </w:r>
      <w:r w:rsidRPr="00331993">
        <w:t>Education: collectivemonograph. Уклали й підготували Йонас</w:t>
      </w:r>
      <w:r>
        <w:t xml:space="preserve"> </w:t>
      </w:r>
      <w:r w:rsidRPr="00331993">
        <w:t xml:space="preserve">Кевішас та Олена М. Отич. Вільнюс: Zuvedra, 2019. 584 с </w:t>
      </w:r>
      <w:r w:rsidRPr="00331993">
        <w:rPr>
          <w:lang w:val="pl-PL"/>
        </w:rPr>
        <w:t>URL</w:t>
      </w:r>
      <w:r w:rsidRPr="00331993">
        <w:t>:</w:t>
      </w:r>
      <w:hyperlink r:id="rId9" w:history="1">
        <w:r w:rsidRPr="00331993">
          <w:rPr>
            <w:rStyle w:val="a4"/>
          </w:rPr>
          <w:t>http://lib.iitta.gov.ua/719526/1/Gorizont2.pdf</w:t>
        </w:r>
      </w:hyperlink>
    </w:p>
    <w:p w14:paraId="57DE45CC" w14:textId="77777777" w:rsidR="00A845B3" w:rsidRDefault="00A845B3" w:rsidP="00A845B3">
      <w:pPr>
        <w:spacing w:line="276" w:lineRule="auto"/>
        <w:jc w:val="both"/>
        <w:rPr>
          <w:szCs w:val="24"/>
        </w:rPr>
      </w:pPr>
    </w:p>
    <w:p w14:paraId="05289A19" w14:textId="77777777" w:rsidR="00A845B3" w:rsidRPr="00093A81" w:rsidRDefault="00A845B3" w:rsidP="00A845B3">
      <w:pPr>
        <w:spacing w:line="276" w:lineRule="auto"/>
        <w:jc w:val="both"/>
        <w:rPr>
          <w:szCs w:val="24"/>
        </w:rPr>
      </w:pPr>
    </w:p>
    <w:p w14:paraId="01AC75A5" w14:textId="77777777" w:rsidR="00A845B3" w:rsidRPr="00093A81" w:rsidRDefault="00A845B3" w:rsidP="00A845B3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Методичне забезпечення</w:t>
      </w:r>
    </w:p>
    <w:p w14:paraId="5029F622" w14:textId="77777777" w:rsidR="00A845B3" w:rsidRPr="00093A81" w:rsidRDefault="00A845B3" w:rsidP="00A845B3">
      <w:pPr>
        <w:pStyle w:val="a3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461C12">
        <w:rPr>
          <w:szCs w:val="24"/>
        </w:rPr>
        <w:t>Методичні вказівки до семінарських, практичних занять та самостійної роботи з дисципліни «Духовний розвиток особистості у вищій школі» (для магістрантів денної форми навчання за спеціальністю 011 «Освітні, педагогічні науки»</w:t>
      </w:r>
      <w:r>
        <w:rPr>
          <w:szCs w:val="24"/>
        </w:rPr>
        <w:t>) / Укл.:Т.Л. Антоненко. </w:t>
      </w:r>
      <w:r w:rsidRPr="00461C12">
        <w:rPr>
          <w:szCs w:val="24"/>
        </w:rPr>
        <w:t>– Сєвєродонецьк: ви</w:t>
      </w:r>
      <w:r w:rsidR="0084098B">
        <w:rPr>
          <w:szCs w:val="24"/>
        </w:rPr>
        <w:t>д-во С</w:t>
      </w:r>
      <w:r w:rsidR="00CD2E4D">
        <w:rPr>
          <w:szCs w:val="24"/>
        </w:rPr>
        <w:t>НУ ім. В. Даля, 2020. – 43</w:t>
      </w:r>
      <w:r w:rsidRPr="00461C12">
        <w:rPr>
          <w:szCs w:val="24"/>
        </w:rPr>
        <w:t xml:space="preserve"> с.</w:t>
      </w:r>
      <w:r w:rsidR="00C24155">
        <w:rPr>
          <w:szCs w:val="24"/>
        </w:rPr>
        <w:t xml:space="preserve"> </w:t>
      </w:r>
      <w:r w:rsidR="00804A40" w:rsidRPr="00804A40">
        <w:rPr>
          <w:szCs w:val="24"/>
        </w:rPr>
        <w:t>(Реєстраційний № 8431)</w:t>
      </w:r>
      <w:r w:rsidR="00804A40" w:rsidRPr="00CD2E4D">
        <w:rPr>
          <w:b/>
          <w:szCs w:val="24"/>
        </w:rPr>
        <w:t xml:space="preserve"> </w:t>
      </w:r>
      <w:r w:rsidRPr="00093A81">
        <w:rPr>
          <w:szCs w:val="24"/>
        </w:rPr>
        <w:t>електронне видання.</w:t>
      </w:r>
    </w:p>
    <w:p w14:paraId="74D46339" w14:textId="77777777" w:rsidR="00A845B3" w:rsidRPr="00ED4EEC" w:rsidRDefault="00A845B3" w:rsidP="00A845B3">
      <w:pPr>
        <w:pStyle w:val="a3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F128BC">
        <w:rPr>
          <w:szCs w:val="24"/>
        </w:rPr>
        <w:t>Методичні вказівки до семінарських, практичних занять та самостійної роботи з дисципліни «Духовний розвиток особистості у вищій школі» (для магістрів заочної форми навчання за спеціальністю 011 «Освітні, педагогічні науки»</w:t>
      </w:r>
      <w:r>
        <w:rPr>
          <w:szCs w:val="24"/>
        </w:rPr>
        <w:t>)</w:t>
      </w:r>
      <w:r w:rsidRPr="00F128BC">
        <w:rPr>
          <w:szCs w:val="24"/>
        </w:rPr>
        <w:t xml:space="preserve"> / Укл.:</w:t>
      </w:r>
      <w:r w:rsidRPr="00835B62">
        <w:rPr>
          <w:szCs w:val="24"/>
        </w:rPr>
        <w:t xml:space="preserve"> </w:t>
      </w:r>
      <w:r>
        <w:rPr>
          <w:szCs w:val="24"/>
        </w:rPr>
        <w:t>Т.Л. Антоненко</w:t>
      </w:r>
      <w:r w:rsidRPr="00F128BC">
        <w:rPr>
          <w:szCs w:val="24"/>
        </w:rPr>
        <w:t>. – Сєвєродонецьк: ви</w:t>
      </w:r>
      <w:r w:rsidR="0084098B">
        <w:rPr>
          <w:szCs w:val="24"/>
        </w:rPr>
        <w:t>д-во СНУ ім. В. Даля, 2020. – 43</w:t>
      </w:r>
      <w:r w:rsidRPr="00F128BC">
        <w:rPr>
          <w:szCs w:val="24"/>
        </w:rPr>
        <w:t xml:space="preserve"> с. </w:t>
      </w:r>
      <w:r w:rsidRPr="00093A81">
        <w:rPr>
          <w:szCs w:val="24"/>
        </w:rPr>
        <w:t>електронне видання.</w:t>
      </w:r>
    </w:p>
    <w:p w14:paraId="12EF6FA1" w14:textId="77777777" w:rsidR="00A845B3" w:rsidRDefault="00A845B3" w:rsidP="00A845B3">
      <w:pPr>
        <w:spacing w:line="276" w:lineRule="auto"/>
        <w:rPr>
          <w:b/>
          <w:szCs w:val="24"/>
        </w:rPr>
      </w:pPr>
    </w:p>
    <w:p w14:paraId="069A38F3" w14:textId="77777777" w:rsidR="00A845B3" w:rsidRPr="00093A81" w:rsidRDefault="00A845B3" w:rsidP="00A845B3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Оцінювання курсу</w:t>
      </w:r>
    </w:p>
    <w:p w14:paraId="6587845D" w14:textId="77777777" w:rsidR="00A845B3" w:rsidRPr="002506D2" w:rsidRDefault="00A845B3" w:rsidP="00A845B3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2506D2">
        <w:rPr>
          <w:sz w:val="28"/>
          <w:szCs w:val="28"/>
        </w:rPr>
        <w:t>Розподіл балів, які отримують студенти</w:t>
      </w:r>
      <w:r w:rsidRPr="002506D2">
        <w:rPr>
          <w:sz w:val="28"/>
          <w:szCs w:val="28"/>
        </w:rPr>
        <w:cr/>
        <w:t>денної форми навчання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2126"/>
      </w:tblGrid>
      <w:tr w:rsidR="00A845B3" w:rsidRPr="002506D2" w14:paraId="430567E9" w14:textId="77777777" w:rsidTr="007F023A">
        <w:tc>
          <w:tcPr>
            <w:tcW w:w="6095" w:type="dxa"/>
          </w:tcPr>
          <w:p w14:paraId="1AEDC592" w14:textId="77777777" w:rsidR="00A845B3" w:rsidRPr="002506D2" w:rsidRDefault="00A845B3" w:rsidP="007F023A">
            <w:pPr>
              <w:rPr>
                <w:sz w:val="28"/>
                <w:szCs w:val="28"/>
              </w:rPr>
            </w:pPr>
            <w:r w:rsidRPr="002506D2">
              <w:rPr>
                <w:sz w:val="28"/>
                <w:szCs w:val="28"/>
              </w:rPr>
              <w:t xml:space="preserve">Виконання </w:t>
            </w:r>
            <w:r>
              <w:rPr>
                <w:sz w:val="28"/>
                <w:szCs w:val="28"/>
              </w:rPr>
              <w:t>семінарських (</w:t>
            </w:r>
            <w:r w:rsidRPr="002506D2">
              <w:rPr>
                <w:sz w:val="28"/>
                <w:szCs w:val="28"/>
              </w:rPr>
              <w:t>практичних</w:t>
            </w:r>
            <w:r>
              <w:rPr>
                <w:sz w:val="28"/>
                <w:szCs w:val="28"/>
              </w:rPr>
              <w:t>)</w:t>
            </w:r>
            <w:r w:rsidRPr="002506D2">
              <w:rPr>
                <w:sz w:val="28"/>
                <w:szCs w:val="28"/>
              </w:rPr>
              <w:t xml:space="preserve"> завдань  </w:t>
            </w:r>
          </w:p>
        </w:tc>
        <w:tc>
          <w:tcPr>
            <w:tcW w:w="2126" w:type="dxa"/>
          </w:tcPr>
          <w:p w14:paraId="2EC12717" w14:textId="77777777" w:rsidR="00A845B3" w:rsidRPr="00B67F91" w:rsidRDefault="00A845B3" w:rsidP="007F0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845B3" w:rsidRPr="002506D2" w14:paraId="5FCDB636" w14:textId="77777777" w:rsidTr="007F023A">
        <w:tc>
          <w:tcPr>
            <w:tcW w:w="6095" w:type="dxa"/>
          </w:tcPr>
          <w:p w14:paraId="41702538" w14:textId="77777777" w:rsidR="00A845B3" w:rsidRPr="002506D2" w:rsidRDefault="00A845B3" w:rsidP="007F023A">
            <w:pPr>
              <w:rPr>
                <w:sz w:val="28"/>
                <w:szCs w:val="28"/>
              </w:rPr>
            </w:pPr>
            <w:r w:rsidRPr="002506D2">
              <w:rPr>
                <w:sz w:val="28"/>
                <w:szCs w:val="28"/>
              </w:rPr>
              <w:t xml:space="preserve">Самостійна робота    </w:t>
            </w:r>
          </w:p>
        </w:tc>
        <w:tc>
          <w:tcPr>
            <w:tcW w:w="2126" w:type="dxa"/>
          </w:tcPr>
          <w:p w14:paraId="0650AB71" w14:textId="77777777" w:rsidR="00A845B3" w:rsidRPr="00B67F91" w:rsidRDefault="00A845B3" w:rsidP="007F023A">
            <w:pPr>
              <w:jc w:val="center"/>
              <w:rPr>
                <w:sz w:val="28"/>
                <w:szCs w:val="28"/>
              </w:rPr>
            </w:pPr>
            <w:r w:rsidRPr="00B67F91">
              <w:rPr>
                <w:sz w:val="28"/>
                <w:szCs w:val="28"/>
              </w:rPr>
              <w:t>30</w:t>
            </w:r>
          </w:p>
        </w:tc>
      </w:tr>
      <w:tr w:rsidR="00A845B3" w:rsidRPr="002506D2" w14:paraId="58A52CC5" w14:textId="77777777" w:rsidTr="007F023A">
        <w:tc>
          <w:tcPr>
            <w:tcW w:w="6095" w:type="dxa"/>
          </w:tcPr>
          <w:p w14:paraId="71D41D3E" w14:textId="77777777" w:rsidR="00A845B3" w:rsidRPr="002506D2" w:rsidRDefault="00A845B3" w:rsidP="007F0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Залік</w:t>
            </w:r>
          </w:p>
        </w:tc>
        <w:tc>
          <w:tcPr>
            <w:tcW w:w="2126" w:type="dxa"/>
          </w:tcPr>
          <w:p w14:paraId="7172B561" w14:textId="77777777" w:rsidR="00A845B3" w:rsidRPr="002506D2" w:rsidRDefault="00A845B3" w:rsidP="007F0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845B3" w:rsidRPr="002506D2" w14:paraId="2EED5167" w14:textId="77777777" w:rsidTr="007F023A">
        <w:tc>
          <w:tcPr>
            <w:tcW w:w="6095" w:type="dxa"/>
          </w:tcPr>
          <w:p w14:paraId="53B35602" w14:textId="77777777" w:rsidR="00A845B3" w:rsidRPr="002506D2" w:rsidRDefault="00A845B3" w:rsidP="007F023A">
            <w:pPr>
              <w:rPr>
                <w:sz w:val="28"/>
                <w:szCs w:val="28"/>
              </w:rPr>
            </w:pPr>
            <w:r w:rsidRPr="002506D2">
              <w:rPr>
                <w:sz w:val="28"/>
                <w:szCs w:val="28"/>
              </w:rPr>
              <w:t xml:space="preserve">                                   Усього</w:t>
            </w:r>
          </w:p>
        </w:tc>
        <w:tc>
          <w:tcPr>
            <w:tcW w:w="2126" w:type="dxa"/>
          </w:tcPr>
          <w:p w14:paraId="21F77FC4" w14:textId="77777777" w:rsidR="00A845B3" w:rsidRPr="002506D2" w:rsidRDefault="00A845B3" w:rsidP="007F023A">
            <w:pPr>
              <w:jc w:val="center"/>
              <w:rPr>
                <w:sz w:val="28"/>
                <w:szCs w:val="28"/>
              </w:rPr>
            </w:pPr>
            <w:r w:rsidRPr="002506D2">
              <w:rPr>
                <w:sz w:val="28"/>
                <w:szCs w:val="28"/>
              </w:rPr>
              <w:t>100 балів</w:t>
            </w:r>
          </w:p>
        </w:tc>
      </w:tr>
    </w:tbl>
    <w:p w14:paraId="6158B608" w14:textId="77777777" w:rsidR="00A845B3" w:rsidRPr="002506D2" w:rsidRDefault="00A845B3" w:rsidP="00A845B3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2506D2">
        <w:rPr>
          <w:sz w:val="28"/>
          <w:szCs w:val="28"/>
        </w:rPr>
        <w:t>Розподіл балів, які отримують студенти</w:t>
      </w:r>
      <w:r w:rsidRPr="002506D2">
        <w:rPr>
          <w:sz w:val="28"/>
          <w:szCs w:val="28"/>
        </w:rPr>
        <w:cr/>
      </w:r>
      <w:r>
        <w:rPr>
          <w:sz w:val="28"/>
          <w:szCs w:val="28"/>
          <w:lang w:val="ru-RU"/>
        </w:rPr>
        <w:t xml:space="preserve"> заочної </w:t>
      </w:r>
      <w:r w:rsidRPr="002506D2">
        <w:rPr>
          <w:sz w:val="28"/>
          <w:szCs w:val="28"/>
        </w:rPr>
        <w:t>форми навчання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  <w:gridCol w:w="2126"/>
      </w:tblGrid>
      <w:tr w:rsidR="00A845B3" w:rsidRPr="002506D2" w14:paraId="51CD6A48" w14:textId="77777777" w:rsidTr="007F023A">
        <w:tc>
          <w:tcPr>
            <w:tcW w:w="6095" w:type="dxa"/>
          </w:tcPr>
          <w:p w14:paraId="234C340A" w14:textId="77777777" w:rsidR="00A845B3" w:rsidRPr="002506D2" w:rsidRDefault="00A845B3" w:rsidP="007F023A">
            <w:pPr>
              <w:rPr>
                <w:sz w:val="28"/>
                <w:szCs w:val="28"/>
              </w:rPr>
            </w:pPr>
            <w:r w:rsidRPr="002506D2">
              <w:rPr>
                <w:sz w:val="28"/>
                <w:szCs w:val="28"/>
              </w:rPr>
              <w:t xml:space="preserve">Виконання </w:t>
            </w:r>
            <w:r>
              <w:rPr>
                <w:sz w:val="28"/>
                <w:szCs w:val="28"/>
              </w:rPr>
              <w:t>семінарських (</w:t>
            </w:r>
            <w:r w:rsidRPr="002506D2">
              <w:rPr>
                <w:sz w:val="28"/>
                <w:szCs w:val="28"/>
              </w:rPr>
              <w:t>практичних</w:t>
            </w:r>
            <w:r>
              <w:rPr>
                <w:sz w:val="28"/>
                <w:szCs w:val="28"/>
              </w:rPr>
              <w:t>)</w:t>
            </w:r>
            <w:r w:rsidRPr="002506D2">
              <w:rPr>
                <w:sz w:val="28"/>
                <w:szCs w:val="28"/>
              </w:rPr>
              <w:t xml:space="preserve"> завдань  </w:t>
            </w:r>
          </w:p>
        </w:tc>
        <w:tc>
          <w:tcPr>
            <w:tcW w:w="2126" w:type="dxa"/>
          </w:tcPr>
          <w:p w14:paraId="3D752306" w14:textId="77777777" w:rsidR="00A845B3" w:rsidRPr="00B26838" w:rsidRDefault="00A845B3" w:rsidP="007F023A">
            <w:pPr>
              <w:jc w:val="center"/>
              <w:rPr>
                <w:sz w:val="28"/>
                <w:szCs w:val="28"/>
              </w:rPr>
            </w:pPr>
            <w:r w:rsidRPr="00B26838">
              <w:rPr>
                <w:sz w:val="28"/>
                <w:szCs w:val="28"/>
              </w:rPr>
              <w:t>20</w:t>
            </w:r>
          </w:p>
        </w:tc>
      </w:tr>
      <w:tr w:rsidR="00A845B3" w:rsidRPr="002506D2" w14:paraId="189E343B" w14:textId="77777777" w:rsidTr="007F023A">
        <w:tc>
          <w:tcPr>
            <w:tcW w:w="6095" w:type="dxa"/>
          </w:tcPr>
          <w:p w14:paraId="50732279" w14:textId="77777777" w:rsidR="00A845B3" w:rsidRPr="002506D2" w:rsidRDefault="00A845B3" w:rsidP="007F023A">
            <w:pPr>
              <w:rPr>
                <w:sz w:val="28"/>
                <w:szCs w:val="28"/>
              </w:rPr>
            </w:pPr>
            <w:r w:rsidRPr="002506D2">
              <w:rPr>
                <w:sz w:val="28"/>
                <w:szCs w:val="28"/>
              </w:rPr>
              <w:t xml:space="preserve">Самостійна робота    </w:t>
            </w:r>
          </w:p>
        </w:tc>
        <w:tc>
          <w:tcPr>
            <w:tcW w:w="2126" w:type="dxa"/>
          </w:tcPr>
          <w:p w14:paraId="6BFE5F62" w14:textId="77777777" w:rsidR="00A845B3" w:rsidRPr="00B26838" w:rsidRDefault="00A845B3" w:rsidP="007F0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A845B3" w:rsidRPr="002506D2" w14:paraId="0BF5F143" w14:textId="77777777" w:rsidTr="007F023A">
        <w:tc>
          <w:tcPr>
            <w:tcW w:w="6095" w:type="dxa"/>
          </w:tcPr>
          <w:p w14:paraId="08467834" w14:textId="77777777" w:rsidR="00A845B3" w:rsidRPr="002506D2" w:rsidRDefault="00A845B3" w:rsidP="007F0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Залік</w:t>
            </w:r>
          </w:p>
        </w:tc>
        <w:tc>
          <w:tcPr>
            <w:tcW w:w="2126" w:type="dxa"/>
          </w:tcPr>
          <w:p w14:paraId="127E2248" w14:textId="77777777" w:rsidR="00A845B3" w:rsidRPr="00B26838" w:rsidRDefault="00A845B3" w:rsidP="007F0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845B3" w:rsidRPr="002506D2" w14:paraId="5CEA272F" w14:textId="77777777" w:rsidTr="007F023A">
        <w:tc>
          <w:tcPr>
            <w:tcW w:w="6095" w:type="dxa"/>
          </w:tcPr>
          <w:p w14:paraId="7535474B" w14:textId="77777777" w:rsidR="00A845B3" w:rsidRPr="002506D2" w:rsidRDefault="00A845B3" w:rsidP="007F023A">
            <w:pPr>
              <w:rPr>
                <w:sz w:val="28"/>
                <w:szCs w:val="28"/>
              </w:rPr>
            </w:pPr>
            <w:r w:rsidRPr="002506D2">
              <w:rPr>
                <w:sz w:val="28"/>
                <w:szCs w:val="28"/>
              </w:rPr>
              <w:lastRenderedPageBreak/>
              <w:t xml:space="preserve">                                   Усього</w:t>
            </w:r>
          </w:p>
        </w:tc>
        <w:tc>
          <w:tcPr>
            <w:tcW w:w="2126" w:type="dxa"/>
          </w:tcPr>
          <w:p w14:paraId="17FCEBAE" w14:textId="77777777" w:rsidR="00A845B3" w:rsidRPr="002506D2" w:rsidRDefault="00A845B3" w:rsidP="007F023A">
            <w:pPr>
              <w:jc w:val="center"/>
              <w:rPr>
                <w:sz w:val="28"/>
                <w:szCs w:val="28"/>
              </w:rPr>
            </w:pPr>
            <w:r w:rsidRPr="002506D2">
              <w:rPr>
                <w:sz w:val="28"/>
                <w:szCs w:val="28"/>
              </w:rPr>
              <w:t>100 балів</w:t>
            </w:r>
          </w:p>
        </w:tc>
      </w:tr>
    </w:tbl>
    <w:p w14:paraId="1DEE2006" w14:textId="77777777" w:rsidR="00A845B3" w:rsidRPr="00ED1997" w:rsidRDefault="00A845B3" w:rsidP="00A845B3">
      <w:pPr>
        <w:jc w:val="center"/>
        <w:rPr>
          <w:b/>
          <w:szCs w:val="24"/>
          <w:lang w:val="ru-RU"/>
        </w:rPr>
      </w:pPr>
    </w:p>
    <w:p w14:paraId="534F59E0" w14:textId="77777777" w:rsidR="00A845B3" w:rsidRPr="00093A81" w:rsidRDefault="00A845B3" w:rsidP="00A845B3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523"/>
        <w:gridCol w:w="3329"/>
        <w:gridCol w:w="2627"/>
      </w:tblGrid>
      <w:tr w:rsidR="00A845B3" w:rsidRPr="00093A81" w14:paraId="6F5EB985" w14:textId="77777777" w:rsidTr="007F023A">
        <w:trPr>
          <w:trHeight w:val="450"/>
        </w:trPr>
        <w:tc>
          <w:tcPr>
            <w:tcW w:w="1172" w:type="pct"/>
            <w:vMerge w:val="restart"/>
            <w:vAlign w:val="center"/>
          </w:tcPr>
          <w:p w14:paraId="2637BC18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bookmarkStart w:id="1" w:name="_17dp8vu"/>
            <w:bookmarkEnd w:id="1"/>
            <w:r w:rsidRPr="00093A8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14:paraId="4337B6C4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ОцінкаECTS</w:t>
            </w:r>
          </w:p>
        </w:tc>
        <w:tc>
          <w:tcPr>
            <w:tcW w:w="3269" w:type="pct"/>
            <w:gridSpan w:val="2"/>
            <w:vAlign w:val="center"/>
          </w:tcPr>
          <w:p w14:paraId="4B6B5312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 за національною шкалою</w:t>
            </w:r>
          </w:p>
        </w:tc>
      </w:tr>
      <w:tr w:rsidR="00A845B3" w:rsidRPr="00093A81" w14:paraId="4172B035" w14:textId="77777777" w:rsidTr="007F023A">
        <w:trPr>
          <w:trHeight w:val="450"/>
        </w:trPr>
        <w:tc>
          <w:tcPr>
            <w:tcW w:w="1172" w:type="pct"/>
            <w:vMerge/>
            <w:vAlign w:val="center"/>
          </w:tcPr>
          <w:p w14:paraId="2000174F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14:paraId="3E8AEC12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14:paraId="728F351E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7AF5C425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заліку</w:t>
            </w:r>
          </w:p>
        </w:tc>
      </w:tr>
      <w:tr w:rsidR="00A845B3" w:rsidRPr="00093A81" w14:paraId="75756AEF" w14:textId="77777777" w:rsidTr="007F023A">
        <w:tc>
          <w:tcPr>
            <w:tcW w:w="1172" w:type="pct"/>
            <w:vAlign w:val="center"/>
          </w:tcPr>
          <w:p w14:paraId="67DEC954" w14:textId="77777777" w:rsidR="00A845B3" w:rsidRPr="00093A81" w:rsidRDefault="00A845B3" w:rsidP="007F023A">
            <w:pPr>
              <w:jc w:val="center"/>
              <w:rPr>
                <w:b/>
                <w:szCs w:val="24"/>
              </w:rPr>
            </w:pPr>
            <w:r w:rsidRPr="00093A8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14:paraId="68DE80D1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14:paraId="3B00C1F2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14:paraId="271D2999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  <w:p w14:paraId="24D18D67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  <w:p w14:paraId="162A7273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зараховано</w:t>
            </w:r>
          </w:p>
        </w:tc>
      </w:tr>
      <w:tr w:rsidR="00A845B3" w:rsidRPr="00093A81" w14:paraId="3897A095" w14:textId="77777777" w:rsidTr="007F023A">
        <w:trPr>
          <w:trHeight w:val="194"/>
        </w:trPr>
        <w:tc>
          <w:tcPr>
            <w:tcW w:w="1172" w:type="pct"/>
            <w:vAlign w:val="center"/>
          </w:tcPr>
          <w:p w14:paraId="349445C4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14:paraId="37453C42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14:paraId="76257176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14:paraId="157EB2A2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</w:tr>
      <w:tr w:rsidR="00A845B3" w:rsidRPr="00093A81" w14:paraId="7F917530" w14:textId="77777777" w:rsidTr="007F023A">
        <w:tc>
          <w:tcPr>
            <w:tcW w:w="1172" w:type="pct"/>
            <w:vAlign w:val="center"/>
          </w:tcPr>
          <w:p w14:paraId="2BF842A8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14:paraId="6E21E84B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14:paraId="25D9671B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14:paraId="205532FA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</w:tr>
      <w:tr w:rsidR="00A845B3" w:rsidRPr="00093A81" w14:paraId="731FDB7E" w14:textId="77777777" w:rsidTr="007F023A">
        <w:tc>
          <w:tcPr>
            <w:tcW w:w="1172" w:type="pct"/>
            <w:vAlign w:val="center"/>
          </w:tcPr>
          <w:p w14:paraId="0A49A083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14:paraId="459F6E9F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14:paraId="1063A9F9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14:paraId="5A7C71A0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</w:tr>
      <w:tr w:rsidR="00A845B3" w:rsidRPr="00093A81" w14:paraId="5819D9B4" w14:textId="77777777" w:rsidTr="007F023A">
        <w:tc>
          <w:tcPr>
            <w:tcW w:w="1172" w:type="pct"/>
            <w:vAlign w:val="center"/>
          </w:tcPr>
          <w:p w14:paraId="28345ED8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14:paraId="7C2757DC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14:paraId="0C62997F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14:paraId="3DA7594E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</w:p>
        </w:tc>
      </w:tr>
      <w:tr w:rsidR="00A845B3" w:rsidRPr="00093A81" w14:paraId="65A1897E" w14:textId="77777777" w:rsidTr="007F023A">
        <w:tc>
          <w:tcPr>
            <w:tcW w:w="1172" w:type="pct"/>
            <w:vAlign w:val="center"/>
          </w:tcPr>
          <w:p w14:paraId="72C1BC75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14:paraId="0D67CE31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14:paraId="625DE0AD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14:paraId="46813380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A845B3" w:rsidRPr="00093A81" w14:paraId="0FE5D5EF" w14:textId="77777777" w:rsidTr="007F023A">
        <w:trPr>
          <w:trHeight w:val="708"/>
        </w:trPr>
        <w:tc>
          <w:tcPr>
            <w:tcW w:w="1172" w:type="pct"/>
            <w:vAlign w:val="center"/>
          </w:tcPr>
          <w:p w14:paraId="0124985E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14:paraId="73F60FB5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14:paraId="41C5907C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14:paraId="5344C27B" w14:textId="77777777" w:rsidR="00A845B3" w:rsidRPr="00093A81" w:rsidRDefault="00A845B3" w:rsidP="007F023A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14:paraId="7F4CDEDA" w14:textId="77777777" w:rsidR="00A845B3" w:rsidRPr="00093A81" w:rsidRDefault="00A845B3" w:rsidP="00A845B3">
      <w:pPr>
        <w:spacing w:line="276" w:lineRule="auto"/>
        <w:jc w:val="both"/>
        <w:rPr>
          <w:szCs w:val="24"/>
          <w:lang w:val="ru-RU"/>
        </w:rPr>
      </w:pPr>
    </w:p>
    <w:p w14:paraId="430E57C4" w14:textId="77777777" w:rsidR="00A845B3" w:rsidRPr="00093A81" w:rsidRDefault="00A845B3" w:rsidP="00A845B3">
      <w:pPr>
        <w:rPr>
          <w:szCs w:val="24"/>
        </w:rPr>
      </w:pPr>
    </w:p>
    <w:p w14:paraId="1849DCBD" w14:textId="77777777" w:rsidR="00A845B3" w:rsidRPr="00093A81" w:rsidRDefault="00A845B3" w:rsidP="00A845B3">
      <w:pPr>
        <w:jc w:val="both"/>
        <w:rPr>
          <w:sz w:val="22"/>
        </w:rPr>
      </w:pPr>
    </w:p>
    <w:p w14:paraId="64A5ECAA" w14:textId="77777777" w:rsidR="00A845B3" w:rsidRPr="00093A81" w:rsidRDefault="00A845B3" w:rsidP="00A845B3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9"/>
        <w:gridCol w:w="6640"/>
      </w:tblGrid>
      <w:tr w:rsidR="00A845B3" w:rsidRPr="00093A81" w14:paraId="4A3DA856" w14:textId="77777777" w:rsidTr="007F023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523D4" w14:textId="77777777" w:rsidR="00A845B3" w:rsidRPr="00093A81" w:rsidRDefault="00A845B3" w:rsidP="007F023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C4F56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перезараховані певні теми курсу та нараховані бали за завдання.</w:t>
            </w:r>
          </w:p>
          <w:p w14:paraId="38AC6F7C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A845B3" w:rsidRPr="00093A81" w14:paraId="164D87E5" w14:textId="77777777" w:rsidTr="007F023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FBF3D" w14:textId="77777777" w:rsidR="00A845B3" w:rsidRPr="00093A81" w:rsidRDefault="00A845B3" w:rsidP="007F023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85263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A845B3" w:rsidRPr="00093A81" w14:paraId="2D8BD3B6" w14:textId="77777777" w:rsidTr="007F023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30D45" w14:textId="77777777" w:rsidR="00A845B3" w:rsidRPr="00093A81" w:rsidRDefault="00A845B3" w:rsidP="007F023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0E8EE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14:paraId="33F4DCA3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занять студенти:</w:t>
            </w:r>
          </w:p>
          <w:p w14:paraId="53C11B87" w14:textId="77777777" w:rsidR="00A845B3" w:rsidRPr="00093A81" w:rsidRDefault="00A845B3" w:rsidP="007F02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вживають їжу та жувальну гумку;</w:t>
            </w:r>
          </w:p>
          <w:p w14:paraId="3249DA5E" w14:textId="77777777" w:rsidR="00A845B3" w:rsidRPr="00093A81" w:rsidRDefault="00A845B3" w:rsidP="007F02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залишають аудиторію без дозволу викладача;</w:t>
            </w:r>
          </w:p>
          <w:p w14:paraId="564B1732" w14:textId="77777777" w:rsidR="00A845B3" w:rsidRPr="00093A81" w:rsidRDefault="00A845B3" w:rsidP="007F023A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викладачу проводити заняття.</w:t>
            </w:r>
          </w:p>
          <w:p w14:paraId="19C5CB35" w14:textId="77777777" w:rsidR="00A845B3" w:rsidRPr="00093A81" w:rsidRDefault="00A845B3" w:rsidP="007F023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контролю знань студенти:</w:t>
            </w:r>
          </w:p>
          <w:p w14:paraId="54117543" w14:textId="77777777" w:rsidR="00A845B3" w:rsidRPr="00093A81" w:rsidRDefault="00A845B3" w:rsidP="007F023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lastRenderedPageBreak/>
              <w:t>є підготовленими відповідно до вимог даного курсу;</w:t>
            </w:r>
          </w:p>
          <w:p w14:paraId="3CCC7058" w14:textId="77777777" w:rsidR="00A845B3" w:rsidRPr="00093A81" w:rsidRDefault="00A845B3" w:rsidP="007F023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14:paraId="09FEB41E" w14:textId="77777777" w:rsidR="00A845B3" w:rsidRPr="00093A81" w:rsidRDefault="00A845B3" w:rsidP="007F023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іншим;</w:t>
            </w:r>
          </w:p>
          <w:p w14:paraId="0B5095B4" w14:textId="77777777" w:rsidR="00A845B3" w:rsidRPr="00093A81" w:rsidRDefault="00A845B3" w:rsidP="007F023A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14:paraId="6845C53B" w14:textId="77777777" w:rsidR="00A845B3" w:rsidRPr="00093A81" w:rsidRDefault="00A845B3" w:rsidP="00A845B3">
      <w:pPr>
        <w:spacing w:line="276" w:lineRule="auto"/>
        <w:jc w:val="both"/>
        <w:rPr>
          <w:szCs w:val="24"/>
        </w:rPr>
      </w:pPr>
    </w:p>
    <w:p w14:paraId="57AC59A6" w14:textId="77777777" w:rsidR="00A845B3" w:rsidRPr="00093A81" w:rsidRDefault="00A845B3" w:rsidP="00A845B3">
      <w:pPr>
        <w:jc w:val="both"/>
        <w:rPr>
          <w:sz w:val="16"/>
          <w:szCs w:val="16"/>
        </w:rPr>
      </w:pPr>
      <w:r>
        <w:rPr>
          <w:sz w:val="22"/>
        </w:rPr>
        <w:br w:type="page"/>
      </w:r>
    </w:p>
    <w:p w14:paraId="09F820C1" w14:textId="77777777" w:rsidR="00A845B3" w:rsidRPr="00093A81" w:rsidRDefault="00A845B3" w:rsidP="00A845B3">
      <w:pPr>
        <w:jc w:val="center"/>
        <w:rPr>
          <w:rFonts w:ascii="Times" w:hAnsi="Times"/>
          <w:b/>
          <w:color w:val="000000"/>
          <w:spacing w:val="-3"/>
          <w:szCs w:val="24"/>
        </w:rPr>
      </w:pPr>
      <w:r w:rsidRPr="00093A81">
        <w:rPr>
          <w:rFonts w:ascii="Times" w:hAnsi="Times"/>
          <w:b/>
          <w:spacing w:val="-3"/>
          <w:szCs w:val="24"/>
        </w:rPr>
        <w:lastRenderedPageBreak/>
        <w:t xml:space="preserve">АРКУШ </w:t>
      </w:r>
      <w:r w:rsidRPr="00093A81">
        <w:rPr>
          <w:rFonts w:ascii="Times" w:hAnsi="Times"/>
          <w:b/>
          <w:color w:val="000000"/>
          <w:spacing w:val="-3"/>
          <w:szCs w:val="24"/>
        </w:rPr>
        <w:t>ОЗНАЙОМЛЕННЯ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845B3" w:rsidRPr="00093A81" w14:paraId="0D04F63C" w14:textId="77777777" w:rsidTr="007F023A">
        <w:trPr>
          <w:trHeight w:val="393"/>
        </w:trPr>
        <w:tc>
          <w:tcPr>
            <w:tcW w:w="9673" w:type="dxa"/>
          </w:tcPr>
          <w:p w14:paraId="0F0D51BA" w14:textId="77777777" w:rsidR="00A845B3" w:rsidRPr="00093A81" w:rsidRDefault="00A845B3" w:rsidP="007F023A">
            <w:pPr>
              <w:jc w:val="center"/>
              <w:rPr>
                <w:rFonts w:ascii="Times" w:hAnsi="Times"/>
                <w:spacing w:val="-3"/>
                <w:szCs w:val="24"/>
              </w:rPr>
            </w:pPr>
            <w:r w:rsidRPr="00093A81">
              <w:rPr>
                <w:rFonts w:ascii="Times" w:hAnsi="Times"/>
                <w:spacing w:val="-3"/>
                <w:szCs w:val="24"/>
              </w:rPr>
              <w:t>Ідентифікаційні ознаки документа (назва, дата впровадження тощо)</w:t>
            </w:r>
          </w:p>
        </w:tc>
      </w:tr>
      <w:tr w:rsidR="00A845B3" w:rsidRPr="00093A81" w14:paraId="079FF729" w14:textId="77777777" w:rsidTr="007F023A">
        <w:trPr>
          <w:trHeight w:val="421"/>
        </w:trPr>
        <w:tc>
          <w:tcPr>
            <w:tcW w:w="9673" w:type="dxa"/>
          </w:tcPr>
          <w:p w14:paraId="12670EFA" w14:textId="77777777" w:rsidR="00A845B3" w:rsidRPr="00093A81" w:rsidRDefault="00A845B3" w:rsidP="007F023A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Положення про формування силабусів навчальних дисциплін </w:t>
            </w:r>
            <w:r w:rsidRPr="00093A81">
              <w:rPr>
                <w:b/>
                <w:color w:val="000000"/>
                <w:spacing w:val="-3"/>
                <w:szCs w:val="24"/>
              </w:rPr>
              <w:t>СНУ ім. В. Даля</w:t>
            </w:r>
          </w:p>
          <w:p w14:paraId="16B6429F" w14:textId="77777777" w:rsidR="00A845B3" w:rsidRPr="00093A81" w:rsidRDefault="00A845B3" w:rsidP="007F023A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93A81">
              <w:rPr>
                <w:b/>
                <w:color w:val="000000"/>
                <w:spacing w:val="-3"/>
                <w:szCs w:val="24"/>
              </w:rPr>
              <w:t>Редакція 2020-0</w:t>
            </w:r>
            <w:r>
              <w:rPr>
                <w:b/>
                <w:color w:val="000000"/>
                <w:spacing w:val="-3"/>
                <w:szCs w:val="24"/>
              </w:rPr>
              <w:t>1, без змін</w:t>
            </w:r>
          </w:p>
          <w:p w14:paraId="69269145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  <w:r w:rsidRPr="00093A81">
              <w:rPr>
                <w:b/>
                <w:color w:val="000000"/>
                <w:spacing w:val="-3"/>
                <w:szCs w:val="24"/>
              </w:rPr>
              <w:t>Введено в дію</w:t>
            </w:r>
            <w:r>
              <w:rPr>
                <w:b/>
                <w:color w:val="000000"/>
                <w:spacing w:val="-3"/>
                <w:szCs w:val="24"/>
              </w:rPr>
              <w:t xml:space="preserve"> 03.02.2020</w:t>
            </w:r>
          </w:p>
        </w:tc>
      </w:tr>
    </w:tbl>
    <w:p w14:paraId="1ED9935F" w14:textId="77777777" w:rsidR="00A845B3" w:rsidRPr="00093A81" w:rsidRDefault="00A845B3" w:rsidP="00A845B3">
      <w:pPr>
        <w:shd w:val="clear" w:color="auto" w:fill="FFFFFF"/>
        <w:spacing w:before="240" w:after="240"/>
        <w:jc w:val="center"/>
        <w:rPr>
          <w:rFonts w:ascii="Times" w:hAnsi="Times"/>
          <w:color w:val="000000"/>
          <w:spacing w:val="-3"/>
          <w:szCs w:val="24"/>
        </w:rPr>
      </w:pPr>
      <w:r w:rsidRPr="00093A81">
        <w:rPr>
          <w:rFonts w:ascii="Times" w:hAnsi="Times"/>
          <w:color w:val="000000"/>
          <w:spacing w:val="-3"/>
          <w:szCs w:val="24"/>
        </w:rPr>
        <w:t>З положенням ознайомлений (-а) та зобов’язуюсь виконувати: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471"/>
        <w:gridCol w:w="2732"/>
        <w:gridCol w:w="1697"/>
        <w:gridCol w:w="1864"/>
      </w:tblGrid>
      <w:tr w:rsidR="00A845B3" w:rsidRPr="00093A81" w14:paraId="6CC39545" w14:textId="77777777" w:rsidTr="007F023A">
        <w:tc>
          <w:tcPr>
            <w:tcW w:w="709" w:type="dxa"/>
            <w:vAlign w:val="center"/>
          </w:tcPr>
          <w:p w14:paraId="1BF77530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14:paraId="7F576576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14:paraId="56DC5474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14:paraId="5DA0D841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14:paraId="7E9527F3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14:paraId="3B2A9C86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A845B3" w:rsidRPr="00093A81" w14:paraId="53E8844B" w14:textId="77777777" w:rsidTr="007F023A">
        <w:trPr>
          <w:trHeight w:val="567"/>
        </w:trPr>
        <w:tc>
          <w:tcPr>
            <w:tcW w:w="709" w:type="dxa"/>
          </w:tcPr>
          <w:p w14:paraId="26427B0B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5F771BF4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77783A00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5A561473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335B62C2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A845B3" w:rsidRPr="00093A81" w14:paraId="238EB1FD" w14:textId="77777777" w:rsidTr="007F023A">
        <w:trPr>
          <w:trHeight w:val="567"/>
        </w:trPr>
        <w:tc>
          <w:tcPr>
            <w:tcW w:w="709" w:type="dxa"/>
          </w:tcPr>
          <w:p w14:paraId="1A280698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0C91A46D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4A5DADB5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06DDD6DE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788BB8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74C9603C" w14:textId="77777777" w:rsidTr="007F023A">
        <w:trPr>
          <w:trHeight w:val="567"/>
        </w:trPr>
        <w:tc>
          <w:tcPr>
            <w:tcW w:w="709" w:type="dxa"/>
          </w:tcPr>
          <w:p w14:paraId="344EF421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53F858D3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79747163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032EE1E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389CDCA4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7B098E3A" w14:textId="77777777" w:rsidTr="007F023A">
        <w:trPr>
          <w:trHeight w:val="567"/>
        </w:trPr>
        <w:tc>
          <w:tcPr>
            <w:tcW w:w="709" w:type="dxa"/>
          </w:tcPr>
          <w:p w14:paraId="6C7DDAC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333EDD3C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0DBA11A7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3643F8C1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68AAC9B8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148E046D" w14:textId="77777777" w:rsidTr="007F023A">
        <w:trPr>
          <w:trHeight w:val="567"/>
        </w:trPr>
        <w:tc>
          <w:tcPr>
            <w:tcW w:w="709" w:type="dxa"/>
          </w:tcPr>
          <w:p w14:paraId="38A246F9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44899AB2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6E006924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0CE790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2C069BA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073DB322" w14:textId="77777777" w:rsidTr="007F023A">
        <w:trPr>
          <w:trHeight w:val="567"/>
        </w:trPr>
        <w:tc>
          <w:tcPr>
            <w:tcW w:w="709" w:type="dxa"/>
          </w:tcPr>
          <w:p w14:paraId="274C8A43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3E60FCD0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29CF948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1B82A8A9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7E8D212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05568DC1" w14:textId="77777777" w:rsidTr="007F023A">
        <w:trPr>
          <w:trHeight w:val="567"/>
        </w:trPr>
        <w:tc>
          <w:tcPr>
            <w:tcW w:w="709" w:type="dxa"/>
          </w:tcPr>
          <w:p w14:paraId="650DCA6F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5D1BEF2C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13B34593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5F80E308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6E928072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317E2429" w14:textId="77777777" w:rsidTr="007F023A">
        <w:trPr>
          <w:trHeight w:val="567"/>
        </w:trPr>
        <w:tc>
          <w:tcPr>
            <w:tcW w:w="709" w:type="dxa"/>
          </w:tcPr>
          <w:p w14:paraId="6488CDCC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6F4BFD2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13B862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7397516C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F1B9DB7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40850E49" w14:textId="77777777" w:rsidTr="007F023A">
        <w:trPr>
          <w:trHeight w:val="567"/>
        </w:trPr>
        <w:tc>
          <w:tcPr>
            <w:tcW w:w="709" w:type="dxa"/>
          </w:tcPr>
          <w:p w14:paraId="4F3E18F4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1C501D3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487E6368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33B87A1A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473111CF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3839D9DB" w14:textId="77777777" w:rsidTr="007F023A">
        <w:trPr>
          <w:trHeight w:val="567"/>
        </w:trPr>
        <w:tc>
          <w:tcPr>
            <w:tcW w:w="709" w:type="dxa"/>
          </w:tcPr>
          <w:p w14:paraId="4B81E96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51E4CB72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15DADE1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11E465EF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227497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6E754A51" w14:textId="77777777" w:rsidTr="007F023A">
        <w:trPr>
          <w:trHeight w:val="567"/>
        </w:trPr>
        <w:tc>
          <w:tcPr>
            <w:tcW w:w="709" w:type="dxa"/>
          </w:tcPr>
          <w:p w14:paraId="1E6783E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043CCBA8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2B5D941F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4008238E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1348E491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1BBFD643" w14:textId="77777777" w:rsidTr="007F023A">
        <w:trPr>
          <w:trHeight w:val="567"/>
        </w:trPr>
        <w:tc>
          <w:tcPr>
            <w:tcW w:w="709" w:type="dxa"/>
          </w:tcPr>
          <w:p w14:paraId="24B0F5BF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33D05EA7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BCC0455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3CCF1EA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70D7A41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7830CB58" w14:textId="77777777" w:rsidTr="007F023A">
        <w:trPr>
          <w:trHeight w:val="567"/>
        </w:trPr>
        <w:tc>
          <w:tcPr>
            <w:tcW w:w="709" w:type="dxa"/>
          </w:tcPr>
          <w:p w14:paraId="298B8735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68CEBEF0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E7FF05A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6D348D80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14255B6B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6ABEDF1B" w14:textId="77777777" w:rsidTr="007F023A">
        <w:trPr>
          <w:trHeight w:val="567"/>
        </w:trPr>
        <w:tc>
          <w:tcPr>
            <w:tcW w:w="709" w:type="dxa"/>
          </w:tcPr>
          <w:p w14:paraId="02F5E702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2EABEAE7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145F7C16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E280C25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5166AB1A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1EE34F13" w14:textId="77777777" w:rsidTr="007F023A">
        <w:trPr>
          <w:trHeight w:val="567"/>
        </w:trPr>
        <w:tc>
          <w:tcPr>
            <w:tcW w:w="709" w:type="dxa"/>
          </w:tcPr>
          <w:p w14:paraId="378206C5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124A85FE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0030D41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020685B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16503A8F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465596E2" w14:textId="77777777" w:rsidTr="007F023A">
        <w:trPr>
          <w:trHeight w:val="567"/>
        </w:trPr>
        <w:tc>
          <w:tcPr>
            <w:tcW w:w="709" w:type="dxa"/>
          </w:tcPr>
          <w:p w14:paraId="115D5E8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4601081C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30A0FF8D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B7894D9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4BF30D64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093A81" w14:paraId="3931435B" w14:textId="77777777" w:rsidTr="007F023A">
        <w:trPr>
          <w:trHeight w:val="567"/>
        </w:trPr>
        <w:tc>
          <w:tcPr>
            <w:tcW w:w="709" w:type="dxa"/>
          </w:tcPr>
          <w:p w14:paraId="5C8A48F9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401E4F60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65D7E453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65F24D0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2B13FF2E" w14:textId="77777777" w:rsidR="00A845B3" w:rsidRPr="00093A81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14:paraId="31F1C404" w14:textId="77777777" w:rsidR="00A845B3" w:rsidRPr="00093A81" w:rsidRDefault="00A845B3" w:rsidP="00A845B3">
      <w:pPr>
        <w:rPr>
          <w:szCs w:val="24"/>
        </w:rPr>
      </w:pPr>
      <w:r w:rsidRPr="00093A81">
        <w:rPr>
          <w:szCs w:val="24"/>
        </w:rPr>
        <w:tab/>
      </w:r>
      <w:r w:rsidRPr="00093A81">
        <w:rPr>
          <w:szCs w:val="24"/>
        </w:rPr>
        <w:tab/>
      </w:r>
      <w:r w:rsidRPr="00093A81">
        <w:rPr>
          <w:szCs w:val="24"/>
        </w:rPr>
        <w:tab/>
      </w:r>
    </w:p>
    <w:p w14:paraId="22F98BA5" w14:textId="77777777" w:rsidR="00A845B3" w:rsidRPr="00093A81" w:rsidRDefault="00A845B3" w:rsidP="00A845B3">
      <w:pPr>
        <w:rPr>
          <w:sz w:val="20"/>
          <w:lang w:eastAsia="ar-SA"/>
        </w:rPr>
      </w:pPr>
      <w:r w:rsidRPr="00093A81">
        <w:rPr>
          <w:szCs w:val="24"/>
        </w:rPr>
        <w:br w:type="page"/>
      </w:r>
      <w:r w:rsidRPr="00093A81">
        <w:rPr>
          <w:szCs w:val="24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471"/>
        <w:gridCol w:w="2732"/>
        <w:gridCol w:w="1697"/>
        <w:gridCol w:w="1864"/>
      </w:tblGrid>
      <w:tr w:rsidR="00A845B3" w:rsidRPr="00FF0968" w14:paraId="3D3F1B36" w14:textId="77777777" w:rsidTr="007F023A">
        <w:tc>
          <w:tcPr>
            <w:tcW w:w="709" w:type="dxa"/>
            <w:vAlign w:val="center"/>
          </w:tcPr>
          <w:p w14:paraId="5A6F09A3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14:paraId="70D1A41A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14:paraId="35917D3F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14:paraId="297EA0D8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14:paraId="79ED58D4" w14:textId="77777777" w:rsidR="00A845B3" w:rsidRPr="00093A81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14:paraId="2175BF78" w14:textId="77777777" w:rsidR="00A845B3" w:rsidRPr="00FF0968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93A8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A845B3" w:rsidRPr="00FF0968" w14:paraId="48E7FED9" w14:textId="77777777" w:rsidTr="007F023A">
        <w:trPr>
          <w:trHeight w:val="567"/>
        </w:trPr>
        <w:tc>
          <w:tcPr>
            <w:tcW w:w="709" w:type="dxa"/>
          </w:tcPr>
          <w:p w14:paraId="3903BE6F" w14:textId="77777777" w:rsidR="00A845B3" w:rsidRPr="00436A9C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5FAD7DAA" w14:textId="77777777" w:rsidR="00A845B3" w:rsidRPr="00FF0968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1DBADEB1" w14:textId="77777777" w:rsidR="00A845B3" w:rsidRPr="00436A9C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4FDF06A" w14:textId="77777777" w:rsidR="00A845B3" w:rsidRPr="00FF0968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3CFCCA41" w14:textId="77777777" w:rsidR="00A845B3" w:rsidRPr="00FF0968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A845B3" w:rsidRPr="00FF0968" w14:paraId="6C458F90" w14:textId="77777777" w:rsidTr="007F023A">
        <w:trPr>
          <w:trHeight w:val="567"/>
        </w:trPr>
        <w:tc>
          <w:tcPr>
            <w:tcW w:w="709" w:type="dxa"/>
          </w:tcPr>
          <w:p w14:paraId="07289F81" w14:textId="77777777" w:rsidR="00A845B3" w:rsidRPr="00436A9C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3C7BD515" w14:textId="77777777" w:rsidR="00A845B3" w:rsidRPr="00436A9C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75AA4976" w14:textId="77777777" w:rsidR="00A845B3" w:rsidRPr="00436A9C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0D134F9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14E9E6BD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53D8FD9C" w14:textId="77777777" w:rsidTr="007F023A">
        <w:trPr>
          <w:trHeight w:val="567"/>
        </w:trPr>
        <w:tc>
          <w:tcPr>
            <w:tcW w:w="709" w:type="dxa"/>
          </w:tcPr>
          <w:p w14:paraId="43A17C47" w14:textId="77777777" w:rsidR="00A845B3" w:rsidRPr="00436A9C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2529781A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42F13BC9" w14:textId="77777777" w:rsidR="00A845B3" w:rsidRPr="00436A9C" w:rsidRDefault="00A845B3" w:rsidP="007F023A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3B8F6CA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8482C52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399228D8" w14:textId="77777777" w:rsidTr="007F023A">
        <w:trPr>
          <w:trHeight w:val="567"/>
        </w:trPr>
        <w:tc>
          <w:tcPr>
            <w:tcW w:w="709" w:type="dxa"/>
          </w:tcPr>
          <w:p w14:paraId="46862FE0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24E774ED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E7D65B0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0BB2F69E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6BABD187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49936A8A" w14:textId="77777777" w:rsidTr="007F023A">
        <w:trPr>
          <w:trHeight w:val="567"/>
        </w:trPr>
        <w:tc>
          <w:tcPr>
            <w:tcW w:w="709" w:type="dxa"/>
          </w:tcPr>
          <w:p w14:paraId="3735C99A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2583D856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4E0F285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368B8E49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22DE69F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47C0EF1C" w14:textId="77777777" w:rsidTr="007F023A">
        <w:trPr>
          <w:trHeight w:val="567"/>
        </w:trPr>
        <w:tc>
          <w:tcPr>
            <w:tcW w:w="709" w:type="dxa"/>
          </w:tcPr>
          <w:p w14:paraId="376B131D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21C9175A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3A91AD0A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01A82E3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2C014501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166BF9DF" w14:textId="77777777" w:rsidTr="007F023A">
        <w:trPr>
          <w:trHeight w:val="567"/>
        </w:trPr>
        <w:tc>
          <w:tcPr>
            <w:tcW w:w="709" w:type="dxa"/>
          </w:tcPr>
          <w:p w14:paraId="4FA1EFE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127D7AA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72D69382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CE5C95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66972F6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389EAF39" w14:textId="77777777" w:rsidTr="007F023A">
        <w:trPr>
          <w:trHeight w:val="567"/>
        </w:trPr>
        <w:tc>
          <w:tcPr>
            <w:tcW w:w="709" w:type="dxa"/>
          </w:tcPr>
          <w:p w14:paraId="475DA3D2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6E6297E3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769CF2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113E1153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152B4910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70B04060" w14:textId="77777777" w:rsidTr="007F023A">
        <w:trPr>
          <w:trHeight w:val="567"/>
        </w:trPr>
        <w:tc>
          <w:tcPr>
            <w:tcW w:w="709" w:type="dxa"/>
          </w:tcPr>
          <w:p w14:paraId="3AB4F15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4A9AF24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354CF0D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63C17081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F05E85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734CCFFD" w14:textId="77777777" w:rsidTr="007F023A">
        <w:trPr>
          <w:trHeight w:val="567"/>
        </w:trPr>
        <w:tc>
          <w:tcPr>
            <w:tcW w:w="709" w:type="dxa"/>
          </w:tcPr>
          <w:p w14:paraId="34A2A819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5F179F6C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284BD1F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7FC3DC5B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17E97C2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08730A41" w14:textId="77777777" w:rsidTr="007F023A">
        <w:trPr>
          <w:trHeight w:val="567"/>
        </w:trPr>
        <w:tc>
          <w:tcPr>
            <w:tcW w:w="709" w:type="dxa"/>
          </w:tcPr>
          <w:p w14:paraId="64D4055C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34DE7C5B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655720B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704F8AC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4C4AED0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2AAE1FFB" w14:textId="77777777" w:rsidTr="007F023A">
        <w:trPr>
          <w:trHeight w:val="567"/>
        </w:trPr>
        <w:tc>
          <w:tcPr>
            <w:tcW w:w="709" w:type="dxa"/>
          </w:tcPr>
          <w:p w14:paraId="405D04EE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4B92E37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D2D579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F865CBA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50A024BC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47DDE1EA" w14:textId="77777777" w:rsidTr="007F023A">
        <w:trPr>
          <w:trHeight w:val="567"/>
        </w:trPr>
        <w:tc>
          <w:tcPr>
            <w:tcW w:w="709" w:type="dxa"/>
          </w:tcPr>
          <w:p w14:paraId="750DB84C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2A642CD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6018862C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7E038ED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5FF4A800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1BC48666" w14:textId="77777777" w:rsidTr="007F023A">
        <w:trPr>
          <w:trHeight w:val="567"/>
        </w:trPr>
        <w:tc>
          <w:tcPr>
            <w:tcW w:w="709" w:type="dxa"/>
          </w:tcPr>
          <w:p w14:paraId="2630A6A6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33760393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173ED00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6758079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37282FF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61C9F587" w14:textId="77777777" w:rsidTr="007F023A">
        <w:trPr>
          <w:trHeight w:val="567"/>
        </w:trPr>
        <w:tc>
          <w:tcPr>
            <w:tcW w:w="709" w:type="dxa"/>
          </w:tcPr>
          <w:p w14:paraId="5D64B9F7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7C3F1A6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1BE60F22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63DF5A19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A906D9E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423EE62A" w14:textId="77777777" w:rsidTr="007F023A">
        <w:trPr>
          <w:trHeight w:val="567"/>
        </w:trPr>
        <w:tc>
          <w:tcPr>
            <w:tcW w:w="709" w:type="dxa"/>
          </w:tcPr>
          <w:p w14:paraId="1BDD1F8D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0D10201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3EABF137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6551A32B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7EDA0C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6AEBD960" w14:textId="77777777" w:rsidTr="007F023A">
        <w:trPr>
          <w:trHeight w:val="567"/>
        </w:trPr>
        <w:tc>
          <w:tcPr>
            <w:tcW w:w="709" w:type="dxa"/>
          </w:tcPr>
          <w:p w14:paraId="02109F3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52B9DA06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3EEE037B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4C08545C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76991C9E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099FB94A" w14:textId="77777777" w:rsidTr="007F023A">
        <w:trPr>
          <w:trHeight w:val="567"/>
        </w:trPr>
        <w:tc>
          <w:tcPr>
            <w:tcW w:w="709" w:type="dxa"/>
          </w:tcPr>
          <w:p w14:paraId="74FF1B01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79BBDB30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36D4BAF2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1A14AF2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269051D2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5C16CA33" w14:textId="77777777" w:rsidTr="007F023A">
        <w:trPr>
          <w:trHeight w:val="567"/>
        </w:trPr>
        <w:tc>
          <w:tcPr>
            <w:tcW w:w="709" w:type="dxa"/>
          </w:tcPr>
          <w:p w14:paraId="4F93F0B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7987B74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66904F6D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49440102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50E77F9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69153A94" w14:textId="77777777" w:rsidTr="007F023A">
        <w:trPr>
          <w:trHeight w:val="567"/>
        </w:trPr>
        <w:tc>
          <w:tcPr>
            <w:tcW w:w="709" w:type="dxa"/>
          </w:tcPr>
          <w:p w14:paraId="7157FA83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57327AAF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4699789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08B44413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06A4531D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22B4A34A" w14:textId="77777777" w:rsidTr="007F023A">
        <w:trPr>
          <w:trHeight w:val="567"/>
        </w:trPr>
        <w:tc>
          <w:tcPr>
            <w:tcW w:w="709" w:type="dxa"/>
          </w:tcPr>
          <w:p w14:paraId="6E751EB2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1E279830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70063749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3983E128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13619C4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A845B3" w:rsidRPr="00FF0968" w14:paraId="6E2BE41F" w14:textId="77777777" w:rsidTr="007F023A">
        <w:trPr>
          <w:trHeight w:val="567"/>
        </w:trPr>
        <w:tc>
          <w:tcPr>
            <w:tcW w:w="709" w:type="dxa"/>
          </w:tcPr>
          <w:p w14:paraId="06E90569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14:paraId="3481311C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14:paraId="5B45E034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14:paraId="22B70D59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14:paraId="6387DCBB" w14:textId="77777777" w:rsidR="00A845B3" w:rsidRPr="00FF0968" w:rsidRDefault="00A845B3" w:rsidP="007F023A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14:paraId="24DB7293" w14:textId="77777777" w:rsidR="00A845B3" w:rsidRPr="005F49A4" w:rsidRDefault="00A845B3" w:rsidP="00A845B3">
      <w:pPr>
        <w:rPr>
          <w:sz w:val="20"/>
          <w:lang w:eastAsia="ar-SA"/>
        </w:rPr>
      </w:pPr>
    </w:p>
    <w:p w14:paraId="11C727E1" w14:textId="77777777" w:rsidR="00A845B3" w:rsidRDefault="00A845B3" w:rsidP="00A845B3"/>
    <w:p w14:paraId="2051983D" w14:textId="77777777" w:rsidR="00A845B3" w:rsidRDefault="00A845B3" w:rsidP="00A845B3"/>
    <w:p w14:paraId="754A2A28" w14:textId="77777777" w:rsidR="004B411C" w:rsidRDefault="004B411C"/>
    <w:sectPr w:rsidR="004B411C" w:rsidSect="0028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523E"/>
    <w:multiLevelType w:val="hybridMultilevel"/>
    <w:tmpl w:val="87E61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8223C"/>
    <w:multiLevelType w:val="hybridMultilevel"/>
    <w:tmpl w:val="689EF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C2D98"/>
    <w:multiLevelType w:val="hybridMultilevel"/>
    <w:tmpl w:val="C2A6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5B3"/>
    <w:rsid w:val="004B411C"/>
    <w:rsid w:val="004F7708"/>
    <w:rsid w:val="00781835"/>
    <w:rsid w:val="00804A40"/>
    <w:rsid w:val="0084098B"/>
    <w:rsid w:val="0088740B"/>
    <w:rsid w:val="00A845B3"/>
    <w:rsid w:val="00AA636C"/>
    <w:rsid w:val="00C24155"/>
    <w:rsid w:val="00CD2E4D"/>
    <w:rsid w:val="00EE5AB3"/>
    <w:rsid w:val="00FC0B01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788B"/>
  <w15:docId w15:val="{C38D1CC2-4F80-4A3A-B655-3B3D80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5B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45B3"/>
    <w:rPr>
      <w:color w:val="0000FF"/>
      <w:u w:val="single"/>
    </w:rPr>
  </w:style>
  <w:style w:type="character" w:customStyle="1" w:styleId="a5">
    <w:name w:val="Основной текст Знак"/>
    <w:link w:val="a6"/>
    <w:uiPriority w:val="99"/>
    <w:rsid w:val="00A845B3"/>
    <w:rPr>
      <w:rFonts w:eastAsia="Calibri" w:cs="Times New Roman"/>
      <w:color w:val="000000"/>
      <w:sz w:val="28"/>
    </w:rPr>
  </w:style>
  <w:style w:type="paragraph" w:styleId="a6">
    <w:name w:val="Body Text"/>
    <w:basedOn w:val="a"/>
    <w:link w:val="a5"/>
    <w:uiPriority w:val="99"/>
    <w:unhideWhenUsed/>
    <w:rsid w:val="00A845B3"/>
    <w:pPr>
      <w:ind w:firstLine="709"/>
      <w:jc w:val="both"/>
    </w:pPr>
    <w:rPr>
      <w:rFonts w:asciiTheme="minorHAnsi" w:eastAsia="Calibri" w:hAnsiTheme="minorHAnsi"/>
      <w:color w:val="000000"/>
      <w:sz w:val="28"/>
      <w:szCs w:val="22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A845B3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fontstyle01">
    <w:name w:val="fontstyle01"/>
    <w:rsid w:val="00A845B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A845B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5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5B3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Normal (Web)"/>
    <w:basedOn w:val="a"/>
    <w:uiPriority w:val="99"/>
    <w:unhideWhenUsed/>
    <w:rsid w:val="00A845B3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b">
    <w:name w:val="Strong"/>
    <w:basedOn w:val="a0"/>
    <w:uiPriority w:val="22"/>
    <w:qFormat/>
    <w:rsid w:val="00A84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grsu.by/katalog/143847-28060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tp.turion.info/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tpsnu.snu.edu.ua/index.php/Domt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iitta.gov.ua/719526/1/Gorizont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4104</Words>
  <Characters>23397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Oksana Rass</cp:lastModifiedBy>
  <cp:revision>13</cp:revision>
  <dcterms:created xsi:type="dcterms:W3CDTF">2021-03-31T06:15:00Z</dcterms:created>
  <dcterms:modified xsi:type="dcterms:W3CDTF">2023-08-24T12:04:00Z</dcterms:modified>
</cp:coreProperties>
</file>