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9"/>
        <w:gridCol w:w="2872"/>
        <w:gridCol w:w="3353"/>
      </w:tblGrid>
      <w:tr w:rsidR="002E7380" w:rsidRPr="00093A81" w14:paraId="64DBAF34" w14:textId="77777777" w:rsidTr="002E7380"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898E6" w14:textId="77777777" w:rsidR="002E7380" w:rsidRPr="00093A81" w:rsidRDefault="002E7380" w:rsidP="002E738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EB467" w14:textId="77777777" w:rsidR="002E7380" w:rsidRPr="00093A81" w:rsidRDefault="00143C79" w:rsidP="002E7380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pict w14:anchorId="4A9299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61.25pt;height:95.25pt;visibility:visible">
                  <v:imagedata r:id="rId8" o:title="" croptop="6106f" cropbottom="9537f" cropleft="5156f" cropright="4812f"/>
                </v:shape>
              </w:pict>
            </w:r>
          </w:p>
        </w:tc>
      </w:tr>
      <w:tr w:rsidR="002E7380" w:rsidRPr="00093A81" w14:paraId="7FF82F52" w14:textId="77777777" w:rsidTr="002E7380">
        <w:trPr>
          <w:trHeight w:val="1681"/>
        </w:trPr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D4B49" w14:textId="77777777" w:rsidR="002E7380" w:rsidRPr="006750E4" w:rsidRDefault="002E7380" w:rsidP="002E738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ru-RU"/>
              </w:rPr>
            </w:pPr>
            <w:r w:rsidRPr="006750E4">
              <w:rPr>
                <w:b/>
                <w:color w:val="000000"/>
                <w:szCs w:val="24"/>
                <w:lang w:val="ru-RU"/>
              </w:rPr>
              <w:t>ЛАТИНСЬКА МОВА</w:t>
            </w:r>
          </w:p>
          <w:p w14:paraId="769E10D9" w14:textId="77777777" w:rsidR="002E7380" w:rsidRPr="006750E4" w:rsidRDefault="002E7380" w:rsidP="002E738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3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9532A" w14:textId="77777777" w:rsidR="002E7380" w:rsidRPr="006750E4" w:rsidRDefault="002E7380" w:rsidP="002E7380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2E7380" w:rsidRPr="00093A81" w14:paraId="43A2B20B" w14:textId="77777777" w:rsidTr="002E7380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C5E6A" w14:textId="77777777" w:rsidR="002E7380" w:rsidRPr="006750E4" w:rsidRDefault="002E7380" w:rsidP="002E7380">
            <w:pPr>
              <w:rPr>
                <w:b/>
                <w:i/>
                <w:szCs w:val="24"/>
              </w:rPr>
            </w:pPr>
            <w:r w:rsidRPr="006750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EEBA2" w14:textId="77777777" w:rsidR="002E7380" w:rsidRPr="006750E4" w:rsidRDefault="002E7380" w:rsidP="002E7380">
            <w:pPr>
              <w:spacing w:line="276" w:lineRule="auto"/>
              <w:rPr>
                <w:szCs w:val="24"/>
              </w:rPr>
            </w:pPr>
            <w:r w:rsidRPr="006750E4">
              <w:rPr>
                <w:szCs w:val="24"/>
              </w:rPr>
              <w:t>магістр</w:t>
            </w:r>
          </w:p>
        </w:tc>
      </w:tr>
      <w:tr w:rsidR="002E7380" w:rsidRPr="00093A81" w14:paraId="3D97F435" w14:textId="77777777" w:rsidTr="002E7380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52424" w14:textId="77777777" w:rsidR="002E7380" w:rsidRPr="006750E4" w:rsidRDefault="002E7380" w:rsidP="002E7380">
            <w:pPr>
              <w:rPr>
                <w:b/>
                <w:i/>
                <w:szCs w:val="24"/>
              </w:rPr>
            </w:pPr>
            <w:r w:rsidRPr="006750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8523F" w14:textId="77777777" w:rsidR="002E7380" w:rsidRPr="006750E4" w:rsidRDefault="002E7380" w:rsidP="002E7380">
            <w:pPr>
              <w:rPr>
                <w:szCs w:val="24"/>
                <w:lang w:val="ru-RU"/>
              </w:rPr>
            </w:pPr>
            <w:r w:rsidRPr="006750E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014.021 </w:t>
            </w:r>
            <w:r w:rsidRPr="006750E4">
              <w:rPr>
                <w:szCs w:val="24"/>
              </w:rPr>
              <w:t>«</w:t>
            </w:r>
            <w:proofErr w:type="spellStart"/>
            <w:r w:rsidRPr="006750E4">
              <w:rPr>
                <w:szCs w:val="24"/>
                <w:lang w:val="ru-RU"/>
              </w:rPr>
              <w:t>Середня</w:t>
            </w:r>
            <w:proofErr w:type="spellEnd"/>
            <w:r w:rsidRPr="006750E4">
              <w:rPr>
                <w:szCs w:val="24"/>
                <w:lang w:val="ru-RU"/>
              </w:rPr>
              <w:t xml:space="preserve"> </w:t>
            </w:r>
            <w:proofErr w:type="spellStart"/>
            <w:r w:rsidRPr="006750E4">
              <w:rPr>
                <w:szCs w:val="24"/>
                <w:lang w:val="ru-RU"/>
              </w:rPr>
              <w:t>освіта</w:t>
            </w:r>
            <w:proofErr w:type="spellEnd"/>
            <w:r w:rsidRPr="006750E4">
              <w:rPr>
                <w:szCs w:val="24"/>
                <w:lang w:val="ru-RU"/>
              </w:rPr>
              <w:t xml:space="preserve"> (</w:t>
            </w:r>
            <w:proofErr w:type="spellStart"/>
            <w:r w:rsidRPr="006750E4">
              <w:rPr>
                <w:szCs w:val="24"/>
                <w:lang w:val="ru-RU"/>
              </w:rPr>
              <w:t>Мова</w:t>
            </w:r>
            <w:proofErr w:type="spellEnd"/>
            <w:r w:rsidRPr="006750E4">
              <w:rPr>
                <w:szCs w:val="24"/>
                <w:lang w:val="ru-RU"/>
              </w:rPr>
              <w:t xml:space="preserve"> і </w:t>
            </w:r>
            <w:proofErr w:type="spellStart"/>
            <w:r w:rsidRPr="006750E4">
              <w:rPr>
                <w:szCs w:val="24"/>
                <w:lang w:val="ru-RU"/>
              </w:rPr>
              <w:t>література</w:t>
            </w:r>
            <w:proofErr w:type="spellEnd"/>
            <w:r w:rsidRPr="006750E4">
              <w:rPr>
                <w:szCs w:val="24"/>
                <w:lang w:val="ru-RU"/>
              </w:rPr>
              <w:t xml:space="preserve"> (</w:t>
            </w:r>
            <w:proofErr w:type="spellStart"/>
            <w:r w:rsidRPr="006750E4">
              <w:rPr>
                <w:szCs w:val="24"/>
                <w:lang w:val="ru-RU"/>
              </w:rPr>
              <w:t>англійська</w:t>
            </w:r>
            <w:proofErr w:type="spellEnd"/>
            <w:r w:rsidRPr="006750E4">
              <w:rPr>
                <w:szCs w:val="24"/>
                <w:lang w:val="ru-RU"/>
              </w:rPr>
              <w:t>))»</w:t>
            </w:r>
          </w:p>
        </w:tc>
      </w:tr>
      <w:tr w:rsidR="002E7380" w:rsidRPr="00093A81" w14:paraId="1044FB3C" w14:textId="77777777" w:rsidTr="002E7380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06D60" w14:textId="77777777" w:rsidR="002E7380" w:rsidRPr="006750E4" w:rsidRDefault="002E7380" w:rsidP="002E7380">
            <w:pPr>
              <w:rPr>
                <w:b/>
                <w:i/>
                <w:szCs w:val="24"/>
              </w:rPr>
            </w:pPr>
            <w:r w:rsidRPr="006750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0A05E" w14:textId="77777777" w:rsidR="002E7380" w:rsidRPr="006750E4" w:rsidRDefault="002E7380" w:rsidP="002E7380">
            <w:pPr>
              <w:spacing w:line="276" w:lineRule="auto"/>
              <w:rPr>
                <w:szCs w:val="24"/>
              </w:rPr>
            </w:pPr>
            <w:r w:rsidRPr="006750E4">
              <w:rPr>
                <w:szCs w:val="24"/>
              </w:rPr>
              <w:t>1</w:t>
            </w:r>
          </w:p>
        </w:tc>
      </w:tr>
      <w:tr w:rsidR="002E7380" w:rsidRPr="00093A81" w14:paraId="13F86B61" w14:textId="77777777" w:rsidTr="002E7380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6F268" w14:textId="77777777" w:rsidR="002E7380" w:rsidRPr="006750E4" w:rsidRDefault="002E7380" w:rsidP="002E7380">
            <w:pPr>
              <w:rPr>
                <w:b/>
                <w:i/>
                <w:szCs w:val="24"/>
              </w:rPr>
            </w:pPr>
            <w:r w:rsidRPr="006750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E4FCE" w14:textId="575AFECD" w:rsidR="002E7380" w:rsidRPr="006750E4" w:rsidRDefault="0042144B" w:rsidP="002E7380">
            <w:pPr>
              <w:spacing w:line="36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E7380" w:rsidRPr="00093A81" w14:paraId="1C8C3D2C" w14:textId="77777777" w:rsidTr="002E7380">
        <w:trPr>
          <w:trHeight w:val="337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C1E0A" w14:textId="77777777" w:rsidR="002E7380" w:rsidRPr="006750E4" w:rsidRDefault="002E7380" w:rsidP="002E7380">
            <w:pPr>
              <w:rPr>
                <w:b/>
                <w:i/>
                <w:szCs w:val="24"/>
              </w:rPr>
            </w:pPr>
            <w:r w:rsidRPr="006750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92924" w14:textId="77777777" w:rsidR="002E7380" w:rsidRPr="006750E4" w:rsidRDefault="002E7380" w:rsidP="002E7380">
            <w:pPr>
              <w:spacing w:line="276" w:lineRule="auto"/>
              <w:rPr>
                <w:szCs w:val="24"/>
              </w:rPr>
            </w:pPr>
            <w:r w:rsidRPr="006750E4">
              <w:rPr>
                <w:szCs w:val="24"/>
              </w:rPr>
              <w:t>3</w:t>
            </w:r>
          </w:p>
        </w:tc>
      </w:tr>
      <w:tr w:rsidR="002E7380" w:rsidRPr="00093A81" w14:paraId="57201B85" w14:textId="77777777" w:rsidTr="002E7380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37476" w14:textId="77777777" w:rsidR="002E7380" w:rsidRPr="006750E4" w:rsidRDefault="002E7380" w:rsidP="002E7380">
            <w:pPr>
              <w:rPr>
                <w:b/>
                <w:i/>
                <w:szCs w:val="24"/>
              </w:rPr>
            </w:pPr>
            <w:r w:rsidRPr="006750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7A48A" w14:textId="77777777" w:rsidR="002E7380" w:rsidRPr="006750E4" w:rsidRDefault="002E7380" w:rsidP="002E7380">
            <w:pPr>
              <w:spacing w:line="276" w:lineRule="auto"/>
              <w:rPr>
                <w:szCs w:val="24"/>
              </w:rPr>
            </w:pPr>
            <w:r w:rsidRPr="006750E4">
              <w:rPr>
                <w:szCs w:val="24"/>
              </w:rPr>
              <w:t>латинська, українська</w:t>
            </w:r>
          </w:p>
        </w:tc>
      </w:tr>
      <w:tr w:rsidR="002E7380" w:rsidRPr="00093A81" w14:paraId="46196E3F" w14:textId="77777777" w:rsidTr="002E7380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CB1E9" w14:textId="77777777" w:rsidR="002E7380" w:rsidRPr="006750E4" w:rsidRDefault="002E7380" w:rsidP="002E7380">
            <w:pPr>
              <w:rPr>
                <w:b/>
                <w:i/>
                <w:szCs w:val="24"/>
              </w:rPr>
            </w:pPr>
            <w:r w:rsidRPr="006750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1DD09" w14:textId="77777777" w:rsidR="002E7380" w:rsidRPr="006750E4" w:rsidRDefault="002E7380" w:rsidP="002E7380">
            <w:pPr>
              <w:spacing w:line="276" w:lineRule="auto"/>
              <w:rPr>
                <w:szCs w:val="24"/>
              </w:rPr>
            </w:pPr>
            <w:r w:rsidRPr="006750E4">
              <w:rPr>
                <w:szCs w:val="24"/>
              </w:rPr>
              <w:t>залік</w:t>
            </w:r>
          </w:p>
        </w:tc>
      </w:tr>
    </w:tbl>
    <w:p w14:paraId="68321782" w14:textId="77777777" w:rsidR="004C2FF4" w:rsidRPr="00093A81" w:rsidRDefault="004C2FF4" w:rsidP="003A6771">
      <w:pPr>
        <w:spacing w:line="276" w:lineRule="auto"/>
        <w:jc w:val="both"/>
        <w:rPr>
          <w:sz w:val="22"/>
        </w:rPr>
      </w:pP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Pr="00093A81">
        <w:tab/>
      </w:r>
      <w:r w:rsidR="00D2600F" w:rsidRPr="00093A81"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14:paraId="64BCB6BB" w14:textId="77777777" w:rsidR="004C2FF4" w:rsidRPr="00093A81" w:rsidRDefault="004C2FF4" w:rsidP="004C2FF4">
      <w:pPr>
        <w:jc w:val="both"/>
        <w:rPr>
          <w:sz w:val="22"/>
        </w:rPr>
      </w:pPr>
    </w:p>
    <w:p w14:paraId="145A656D" w14:textId="32D6EE23" w:rsidR="002A3C8C" w:rsidRPr="00093A81" w:rsidRDefault="002A3C8C" w:rsidP="004C2FF4">
      <w:pPr>
        <w:jc w:val="both"/>
        <w:rPr>
          <w:sz w:val="22"/>
        </w:rPr>
      </w:pPr>
    </w:p>
    <w:p w14:paraId="6AF1D50C" w14:textId="77777777" w:rsidR="002A3C8C" w:rsidRPr="00093A81" w:rsidRDefault="002A3C8C" w:rsidP="004C2FF4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7"/>
        <w:gridCol w:w="263"/>
        <w:gridCol w:w="2104"/>
        <w:gridCol w:w="263"/>
        <w:gridCol w:w="1276"/>
        <w:gridCol w:w="691"/>
        <w:gridCol w:w="263"/>
        <w:gridCol w:w="2155"/>
      </w:tblGrid>
      <w:tr w:rsidR="006163D0" w:rsidRPr="00093A81" w14:paraId="2B443EB6" w14:textId="77777777" w:rsidTr="00CF2BC2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0E04" w14:textId="77777777" w:rsidR="006163D0" w:rsidRPr="00093A81" w:rsidRDefault="006163D0" w:rsidP="00CF2BC2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19596" w14:textId="77777777" w:rsidR="006163D0" w:rsidRPr="00093A81" w:rsidRDefault="006163D0" w:rsidP="00CF2BC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6163D0" w:rsidRPr="00093A81" w14:paraId="061BE353" w14:textId="77777777" w:rsidTr="00CF2BC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68DD4" w14:textId="77777777" w:rsidR="006163D0" w:rsidRPr="008A1E39" w:rsidRDefault="00462368" w:rsidP="00CF2BC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A1E39">
              <w:rPr>
                <w:szCs w:val="24"/>
                <w:lang w:val="ru-RU"/>
              </w:rPr>
              <w:t>д.пед.н</w:t>
            </w:r>
            <w:proofErr w:type="spellEnd"/>
            <w:r w:rsidRPr="008A1E39">
              <w:rPr>
                <w:szCs w:val="24"/>
                <w:lang w:val="ru-RU"/>
              </w:rPr>
              <w:t>., доцент</w:t>
            </w:r>
            <w:r w:rsidR="0008218B" w:rsidRPr="008A1E39">
              <w:rPr>
                <w:szCs w:val="24"/>
                <w:lang w:val="ru-RU"/>
              </w:rPr>
              <w:t xml:space="preserve"> Козьменко </w:t>
            </w:r>
            <w:proofErr w:type="spellStart"/>
            <w:r w:rsidR="0008218B" w:rsidRPr="008A1E39">
              <w:rPr>
                <w:szCs w:val="24"/>
                <w:lang w:val="ru-RU"/>
              </w:rPr>
              <w:t>Олена</w:t>
            </w:r>
            <w:proofErr w:type="spellEnd"/>
            <w:r w:rsidR="0008218B" w:rsidRPr="008A1E39">
              <w:rPr>
                <w:szCs w:val="24"/>
                <w:lang w:val="ru-RU"/>
              </w:rPr>
              <w:t xml:space="preserve"> </w:t>
            </w:r>
            <w:proofErr w:type="spellStart"/>
            <w:r w:rsidR="0008218B" w:rsidRPr="008A1E39">
              <w:rPr>
                <w:szCs w:val="24"/>
                <w:lang w:val="ru-RU"/>
              </w:rPr>
              <w:t>Іванівна</w:t>
            </w:r>
            <w:proofErr w:type="spellEnd"/>
          </w:p>
        </w:tc>
      </w:tr>
      <w:tr w:rsidR="006163D0" w:rsidRPr="00093A81" w14:paraId="6B880018" w14:textId="77777777" w:rsidTr="00CF2BC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EC8A71" w14:textId="77777777" w:rsidR="006163D0" w:rsidRPr="00093A81" w:rsidRDefault="006163D0" w:rsidP="00CF2B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6163D0" w:rsidRPr="00093A81" w14:paraId="37EF1CC4" w14:textId="77777777" w:rsidTr="00CF2BC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87A0D" w14:textId="77777777" w:rsidR="006163D0" w:rsidRPr="00093A81" w:rsidRDefault="0008218B" w:rsidP="00CF2BC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навчально-наукового інституту міжнародних відносин</w:t>
            </w:r>
          </w:p>
        </w:tc>
      </w:tr>
      <w:tr w:rsidR="006163D0" w:rsidRPr="00093A81" w14:paraId="10F9EE90" w14:textId="77777777" w:rsidTr="00CF2BC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2F4F16" w14:textId="77777777" w:rsidR="006163D0" w:rsidRPr="00093A81" w:rsidRDefault="006163D0" w:rsidP="00CF2B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6163D0" w:rsidRPr="00093A81" w14:paraId="0219B00C" w14:textId="77777777" w:rsidTr="00AA21EF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1CF9F" w14:textId="77777777" w:rsidR="006163D0" w:rsidRPr="00093A81" w:rsidRDefault="006D6E27" w:rsidP="003A6771">
            <w:pPr>
              <w:rPr>
                <w:szCs w:val="24"/>
                <w:lang w:val="en-US"/>
              </w:rPr>
            </w:pPr>
            <w:hyperlink r:id="rId9" w:history="1">
              <w:r w:rsidR="008A1E39" w:rsidRPr="008A1E39">
                <w:rPr>
                  <w:rStyle w:val="aff2"/>
                  <w:color w:val="000000"/>
                  <w:sz w:val="28"/>
                  <w:szCs w:val="28"/>
                </w:rPr>
                <w:t>kozmenko@snu.edu.ua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6E146" w14:textId="77777777" w:rsidR="006163D0" w:rsidRPr="00093A81" w:rsidRDefault="006163D0" w:rsidP="00CF2BC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BD2474" w14:textId="77777777" w:rsidR="006163D0" w:rsidRPr="00093A81" w:rsidRDefault="008A1E39" w:rsidP="00CF2BC2">
            <w:pPr>
              <w:jc w:val="center"/>
              <w:rPr>
                <w:szCs w:val="24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+380509653974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C50E2" w14:textId="77777777" w:rsidR="006163D0" w:rsidRPr="00093A81" w:rsidRDefault="006163D0" w:rsidP="00CF2BC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7A04F" w14:textId="77777777" w:rsidR="006163D0" w:rsidRPr="00093A81" w:rsidRDefault="006163D0" w:rsidP="00AA21EF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D9EA2" w14:textId="77777777" w:rsidR="006163D0" w:rsidRPr="00093A81" w:rsidRDefault="006163D0" w:rsidP="00CF2BC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FBA5EF" w14:textId="22397B89" w:rsidR="006163D0" w:rsidRPr="00093A81" w:rsidRDefault="00702539" w:rsidP="00CF2BC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218 НК</w:t>
            </w:r>
          </w:p>
        </w:tc>
      </w:tr>
      <w:tr w:rsidR="006163D0" w:rsidRPr="00093A81" w14:paraId="3333E984" w14:textId="77777777" w:rsidTr="00AA21EF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837741" w14:textId="77777777" w:rsidR="006163D0" w:rsidRPr="00093A81" w:rsidRDefault="006163D0" w:rsidP="00CF2BC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2C99E" w14:textId="77777777" w:rsidR="006163D0" w:rsidRPr="00093A81" w:rsidRDefault="006163D0" w:rsidP="00CF2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7D6414" w14:textId="77777777" w:rsidR="006163D0" w:rsidRPr="00093A81" w:rsidRDefault="006163D0" w:rsidP="00CF2BC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51726" w14:textId="77777777" w:rsidR="006163D0" w:rsidRPr="00093A81" w:rsidRDefault="006163D0" w:rsidP="00CF2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05FC60" w14:textId="77777777" w:rsidR="006163D0" w:rsidRPr="00093A81" w:rsidRDefault="00AA21EF" w:rsidP="00CF2B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B42F" w14:textId="77777777" w:rsidR="006163D0" w:rsidRPr="00093A81" w:rsidRDefault="006163D0" w:rsidP="00CF2BC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A04997" w14:textId="77777777" w:rsidR="006163D0" w:rsidRPr="00093A81" w:rsidRDefault="006163D0" w:rsidP="00CF2B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6992479D" w14:textId="77777777" w:rsidR="006163D0" w:rsidRPr="00093A81" w:rsidRDefault="006163D0" w:rsidP="006163D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284"/>
        <w:gridCol w:w="2126"/>
        <w:gridCol w:w="284"/>
        <w:gridCol w:w="1379"/>
        <w:gridCol w:w="747"/>
        <w:gridCol w:w="283"/>
        <w:gridCol w:w="2324"/>
      </w:tblGrid>
      <w:tr w:rsidR="006163D0" w:rsidRPr="00093A81" w14:paraId="2EEFA7CC" w14:textId="77777777" w:rsidTr="00CF2BC2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249FF" w14:textId="77777777" w:rsidR="006163D0" w:rsidRPr="00093A81" w:rsidRDefault="006163D0" w:rsidP="00CF2BC2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лабораторних занять:</w:t>
            </w:r>
            <w:r w:rsidR="002E7CEE" w:rsidRPr="00093A81">
              <w:rPr>
                <w:b/>
                <w:i/>
                <w:szCs w:val="24"/>
              </w:rPr>
              <w:t>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D8E0F" w14:textId="77777777" w:rsidR="006163D0" w:rsidRPr="00093A81" w:rsidRDefault="006163D0" w:rsidP="00CF2BC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6163D0" w:rsidRPr="00DD2A88" w14:paraId="4B2372E9" w14:textId="77777777" w:rsidTr="00CF2BC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5087D" w14:textId="300D1209" w:rsidR="006163D0" w:rsidRPr="00DD2A88" w:rsidRDefault="00BE3D37" w:rsidP="00CF2BC2">
            <w:pPr>
              <w:spacing w:line="276" w:lineRule="auto"/>
              <w:jc w:val="center"/>
              <w:rPr>
                <w:szCs w:val="24"/>
              </w:rPr>
            </w:pPr>
            <w:r w:rsidRPr="00DD2A88">
              <w:rPr>
                <w:szCs w:val="24"/>
              </w:rPr>
              <w:t>непередбачено</w:t>
            </w:r>
          </w:p>
        </w:tc>
      </w:tr>
      <w:tr w:rsidR="006163D0" w:rsidRPr="00DD2A88" w14:paraId="48F50F36" w14:textId="77777777" w:rsidTr="00CF2BC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FC23C5" w14:textId="77777777" w:rsidR="006163D0" w:rsidRPr="00DD2A88" w:rsidRDefault="006163D0" w:rsidP="00CF2B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D2A88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6163D0" w:rsidRPr="00DD2A88" w14:paraId="74FE3706" w14:textId="77777777" w:rsidTr="00CF2BC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571DD" w14:textId="77777777" w:rsidR="006163D0" w:rsidRPr="00DD2A88" w:rsidRDefault="006163D0" w:rsidP="00CF2BC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6163D0" w:rsidRPr="00DD2A88" w14:paraId="11218E21" w14:textId="77777777" w:rsidTr="00CF2BC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91D83D" w14:textId="77777777" w:rsidR="006163D0" w:rsidRPr="00DD2A88" w:rsidRDefault="006163D0" w:rsidP="00CF2B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D2A88">
              <w:rPr>
                <w:sz w:val="16"/>
                <w:szCs w:val="16"/>
              </w:rPr>
              <w:t>посада</w:t>
            </w:r>
          </w:p>
        </w:tc>
      </w:tr>
      <w:tr w:rsidR="00AA21EF" w:rsidRPr="00DD2A88" w14:paraId="1A7F0554" w14:textId="77777777" w:rsidTr="00CA72E6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64607" w14:textId="77777777" w:rsidR="00AA21EF" w:rsidRPr="00DD2A88" w:rsidRDefault="00AA21EF" w:rsidP="00CA72E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963AB" w14:textId="77777777" w:rsidR="00AA21EF" w:rsidRPr="00DD2A88" w:rsidRDefault="00AA21EF" w:rsidP="00CA72E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016AE4" w14:textId="77777777" w:rsidR="00AA21EF" w:rsidRPr="00DD2A88" w:rsidRDefault="00AA21EF" w:rsidP="00CA72E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E8984" w14:textId="77777777" w:rsidR="00AA21EF" w:rsidRPr="00DD2A88" w:rsidRDefault="00AA21EF" w:rsidP="00CA72E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E5AE2" w14:textId="77777777" w:rsidR="00AA21EF" w:rsidRPr="00DD2A88" w:rsidRDefault="00AA21EF" w:rsidP="00CA72E6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13FFC" w14:textId="77777777" w:rsidR="00AA21EF" w:rsidRPr="00DD2A88" w:rsidRDefault="00AA21EF" w:rsidP="00CA72E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D05CA4" w14:textId="77777777" w:rsidR="00AA21EF" w:rsidRPr="00DD2A88" w:rsidRDefault="00AA21EF" w:rsidP="00CA72E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A21EF" w:rsidRPr="00DD2A88" w14:paraId="3A2C7B2B" w14:textId="77777777" w:rsidTr="00CA72E6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FC23D6" w14:textId="77777777" w:rsidR="00AA21EF" w:rsidRPr="00DD2A88" w:rsidRDefault="00AA21EF" w:rsidP="00CA72E6">
            <w:pPr>
              <w:jc w:val="center"/>
              <w:rPr>
                <w:sz w:val="16"/>
                <w:szCs w:val="16"/>
              </w:rPr>
            </w:pPr>
            <w:r w:rsidRPr="00DD2A88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784B0" w14:textId="77777777" w:rsidR="00AA21EF" w:rsidRPr="00DD2A88" w:rsidRDefault="00AA21EF" w:rsidP="00CA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AA1367" w14:textId="77777777" w:rsidR="00AA21EF" w:rsidRPr="00DD2A88" w:rsidRDefault="00AA21EF" w:rsidP="00CA72E6">
            <w:pPr>
              <w:jc w:val="center"/>
              <w:rPr>
                <w:sz w:val="16"/>
                <w:szCs w:val="16"/>
              </w:rPr>
            </w:pPr>
            <w:r w:rsidRPr="00DD2A88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2A7C" w14:textId="77777777" w:rsidR="00AA21EF" w:rsidRPr="00DD2A88" w:rsidRDefault="00AA21EF" w:rsidP="00CA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E5CF9B" w14:textId="77777777" w:rsidR="00AA21EF" w:rsidRPr="00DD2A88" w:rsidRDefault="00AA21EF" w:rsidP="00CA7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D2A88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A511E" w14:textId="77777777" w:rsidR="00AA21EF" w:rsidRPr="00DD2A88" w:rsidRDefault="00AA21EF" w:rsidP="00CA72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E69D47" w14:textId="77777777" w:rsidR="00AA21EF" w:rsidRPr="00DD2A88" w:rsidRDefault="00AA21EF" w:rsidP="00CA7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D2A88">
              <w:rPr>
                <w:sz w:val="16"/>
                <w:szCs w:val="16"/>
              </w:rPr>
              <w:t>консультації</w:t>
            </w:r>
          </w:p>
        </w:tc>
      </w:tr>
    </w:tbl>
    <w:p w14:paraId="577DFA4F" w14:textId="77777777" w:rsidR="006163D0" w:rsidRPr="00DD2A88" w:rsidRDefault="006163D0" w:rsidP="006163D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7"/>
        <w:gridCol w:w="263"/>
        <w:gridCol w:w="2104"/>
        <w:gridCol w:w="263"/>
        <w:gridCol w:w="1276"/>
        <w:gridCol w:w="691"/>
        <w:gridCol w:w="263"/>
        <w:gridCol w:w="2155"/>
      </w:tblGrid>
      <w:tr w:rsidR="006163D0" w:rsidRPr="00DD2A88" w14:paraId="67F8AF7F" w14:textId="77777777" w:rsidTr="00CF2BC2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892CD" w14:textId="77777777" w:rsidR="006163D0" w:rsidRPr="00DD2A88" w:rsidRDefault="006163D0" w:rsidP="00CF2BC2">
            <w:pPr>
              <w:jc w:val="both"/>
              <w:rPr>
                <w:szCs w:val="24"/>
              </w:rPr>
            </w:pPr>
            <w:r w:rsidRPr="00DD2A88">
              <w:rPr>
                <w:b/>
                <w:i/>
                <w:szCs w:val="24"/>
              </w:rPr>
              <w:t>Викладач практичних занять:</w:t>
            </w:r>
            <w:r w:rsidR="002E7CEE" w:rsidRPr="00DD2A88">
              <w:rPr>
                <w:b/>
                <w:i/>
                <w:szCs w:val="24"/>
              </w:rPr>
              <w:t>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7DBD" w14:textId="77777777" w:rsidR="006163D0" w:rsidRPr="00DD2A88" w:rsidRDefault="006163D0" w:rsidP="00CF2BC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6163D0" w:rsidRPr="00DD2A88" w14:paraId="0252F670" w14:textId="77777777" w:rsidTr="00CF2BC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1944C" w14:textId="5B1163F7" w:rsidR="006163D0" w:rsidRPr="00DD2A88" w:rsidRDefault="00BE3D37" w:rsidP="00CF2BC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DD2A88">
              <w:rPr>
                <w:szCs w:val="24"/>
                <w:lang w:val="ru-RU"/>
              </w:rPr>
              <w:t>д.пед.н</w:t>
            </w:r>
            <w:proofErr w:type="spellEnd"/>
            <w:r w:rsidRPr="00DD2A88">
              <w:rPr>
                <w:szCs w:val="24"/>
                <w:lang w:val="ru-RU"/>
              </w:rPr>
              <w:t xml:space="preserve">., доцент Козьменко </w:t>
            </w:r>
            <w:proofErr w:type="spellStart"/>
            <w:r w:rsidRPr="00DD2A88">
              <w:rPr>
                <w:szCs w:val="24"/>
                <w:lang w:val="ru-RU"/>
              </w:rPr>
              <w:t>Олена</w:t>
            </w:r>
            <w:proofErr w:type="spellEnd"/>
            <w:r w:rsidRPr="00DD2A88">
              <w:rPr>
                <w:szCs w:val="24"/>
                <w:lang w:val="ru-RU"/>
              </w:rPr>
              <w:t xml:space="preserve"> </w:t>
            </w:r>
            <w:proofErr w:type="spellStart"/>
            <w:r w:rsidRPr="00DD2A88">
              <w:rPr>
                <w:szCs w:val="24"/>
                <w:lang w:val="ru-RU"/>
              </w:rPr>
              <w:t>Іванівна</w:t>
            </w:r>
            <w:proofErr w:type="spellEnd"/>
          </w:p>
        </w:tc>
      </w:tr>
      <w:tr w:rsidR="006163D0" w:rsidRPr="00DD2A88" w14:paraId="7270C93D" w14:textId="77777777" w:rsidTr="00CF2BC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C4DD76" w14:textId="77777777" w:rsidR="006163D0" w:rsidRPr="00DD2A88" w:rsidRDefault="006163D0" w:rsidP="00CF2B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D2A88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6163D0" w:rsidRPr="00DD2A88" w14:paraId="50A48FA3" w14:textId="77777777" w:rsidTr="00CF2BC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5240A" w14:textId="160F37A8" w:rsidR="006163D0" w:rsidRPr="00DD2A88" w:rsidRDefault="00BE3D37" w:rsidP="00CF2BC2">
            <w:pPr>
              <w:spacing w:line="276" w:lineRule="auto"/>
              <w:jc w:val="center"/>
              <w:rPr>
                <w:szCs w:val="24"/>
              </w:rPr>
            </w:pPr>
            <w:r w:rsidRPr="00DD2A88">
              <w:rPr>
                <w:szCs w:val="24"/>
              </w:rPr>
              <w:t>директор навчально-наукового інституту міжнародних відносин</w:t>
            </w:r>
          </w:p>
        </w:tc>
      </w:tr>
      <w:tr w:rsidR="006163D0" w:rsidRPr="00DD2A88" w14:paraId="037753E5" w14:textId="77777777" w:rsidTr="00CF2BC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2751BB" w14:textId="77777777" w:rsidR="006163D0" w:rsidRPr="00DD2A88" w:rsidRDefault="006163D0" w:rsidP="00CF2B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D2A88">
              <w:rPr>
                <w:sz w:val="16"/>
                <w:szCs w:val="16"/>
              </w:rPr>
              <w:t>посада</w:t>
            </w:r>
          </w:p>
        </w:tc>
      </w:tr>
      <w:tr w:rsidR="00AA21EF" w:rsidRPr="00DD2A88" w14:paraId="686EE4A2" w14:textId="77777777" w:rsidTr="00CA72E6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A2D52" w14:textId="4A87DD9A" w:rsidR="00AA21EF" w:rsidRPr="00DD2A88" w:rsidRDefault="006D6E27" w:rsidP="00CA72E6">
            <w:pPr>
              <w:jc w:val="center"/>
              <w:rPr>
                <w:szCs w:val="24"/>
                <w:lang w:val="en-US"/>
              </w:rPr>
            </w:pPr>
            <w:hyperlink r:id="rId10" w:history="1">
              <w:r w:rsidR="00BE3D37" w:rsidRPr="00DD2A88">
                <w:rPr>
                  <w:rStyle w:val="aff2"/>
                  <w:color w:val="000000"/>
                  <w:sz w:val="28"/>
                  <w:szCs w:val="28"/>
                </w:rPr>
                <w:t>kozmenko@snu.edu.ua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94DF3" w14:textId="77777777" w:rsidR="00AA21EF" w:rsidRPr="00DD2A88" w:rsidRDefault="00AA21EF" w:rsidP="00CA72E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02EBA" w14:textId="68FFCCED" w:rsidR="00AA21EF" w:rsidRPr="00DD2A88" w:rsidRDefault="00BE3D37" w:rsidP="00CA72E6">
            <w:pPr>
              <w:jc w:val="center"/>
              <w:rPr>
                <w:szCs w:val="24"/>
                <w:lang w:val="en-US"/>
              </w:rPr>
            </w:pPr>
            <w:r w:rsidRPr="00DD2A88">
              <w:rPr>
                <w:sz w:val="28"/>
                <w:szCs w:val="28"/>
                <w:lang w:val="ru-RU"/>
              </w:rPr>
              <w:t>+380509653974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D9266" w14:textId="77777777" w:rsidR="00AA21EF" w:rsidRPr="00DD2A88" w:rsidRDefault="00AA21EF" w:rsidP="00CA72E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B6446D" w14:textId="77777777" w:rsidR="00AA21EF" w:rsidRPr="00DD2A88" w:rsidRDefault="00AA21EF" w:rsidP="00CA72E6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BB654" w14:textId="77777777" w:rsidR="00AA21EF" w:rsidRPr="00DD2A88" w:rsidRDefault="00AA21EF" w:rsidP="00CA72E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3E9F37" w14:textId="319E9175" w:rsidR="00AA21EF" w:rsidRPr="00DD2A88" w:rsidRDefault="00BE3D37" w:rsidP="00CA72E6">
            <w:pPr>
              <w:spacing w:line="276" w:lineRule="auto"/>
              <w:jc w:val="center"/>
              <w:rPr>
                <w:szCs w:val="24"/>
              </w:rPr>
            </w:pPr>
            <w:r w:rsidRPr="00DD2A88">
              <w:rPr>
                <w:szCs w:val="24"/>
              </w:rPr>
              <w:t>218 НК</w:t>
            </w:r>
          </w:p>
        </w:tc>
      </w:tr>
      <w:tr w:rsidR="00AA21EF" w:rsidRPr="00093A81" w14:paraId="20519035" w14:textId="77777777" w:rsidTr="00CA72E6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460B06" w14:textId="77777777" w:rsidR="00AA21EF" w:rsidRPr="00DD2A88" w:rsidRDefault="00AA21EF" w:rsidP="00CA72E6">
            <w:pPr>
              <w:jc w:val="center"/>
              <w:rPr>
                <w:sz w:val="16"/>
                <w:szCs w:val="16"/>
              </w:rPr>
            </w:pPr>
            <w:r w:rsidRPr="00DD2A88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956E" w14:textId="77777777" w:rsidR="00AA21EF" w:rsidRPr="00DD2A88" w:rsidRDefault="00AA21EF" w:rsidP="00CA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6E9C44" w14:textId="77777777" w:rsidR="00AA21EF" w:rsidRPr="00DD2A88" w:rsidRDefault="00AA21EF" w:rsidP="00CA72E6">
            <w:pPr>
              <w:jc w:val="center"/>
              <w:rPr>
                <w:sz w:val="16"/>
                <w:szCs w:val="16"/>
              </w:rPr>
            </w:pPr>
            <w:r w:rsidRPr="00DD2A88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DB318" w14:textId="77777777" w:rsidR="00AA21EF" w:rsidRPr="00DD2A88" w:rsidRDefault="00AA21EF" w:rsidP="00CA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7C8A1F" w14:textId="77777777" w:rsidR="00AA21EF" w:rsidRPr="00DD2A88" w:rsidRDefault="00AA21EF" w:rsidP="00CA7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D2A88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780A" w14:textId="77777777" w:rsidR="00AA21EF" w:rsidRPr="00DD2A88" w:rsidRDefault="00AA21EF" w:rsidP="00CA72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C8FAFE" w14:textId="77777777" w:rsidR="00AA21EF" w:rsidRPr="00093A81" w:rsidRDefault="00AA21EF" w:rsidP="00CA7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D2A88">
              <w:rPr>
                <w:sz w:val="16"/>
                <w:szCs w:val="16"/>
              </w:rPr>
              <w:t>консультації</w:t>
            </w:r>
          </w:p>
        </w:tc>
      </w:tr>
    </w:tbl>
    <w:p w14:paraId="741601FD" w14:textId="77777777" w:rsidR="006163D0" w:rsidRPr="00093A81" w:rsidRDefault="006163D0" w:rsidP="006163D0">
      <w:pPr>
        <w:rPr>
          <w:szCs w:val="24"/>
        </w:rPr>
      </w:pPr>
    </w:p>
    <w:p w14:paraId="0B5744B8" w14:textId="77777777" w:rsidR="002E7CEE" w:rsidRPr="00093A81" w:rsidRDefault="002E7CEE" w:rsidP="006163D0">
      <w:pPr>
        <w:rPr>
          <w:szCs w:val="24"/>
        </w:rPr>
      </w:pPr>
    </w:p>
    <w:p w14:paraId="2DF3F96C" w14:textId="77777777" w:rsidR="002E7CEE" w:rsidRPr="00093A81" w:rsidRDefault="002E7CEE" w:rsidP="006163D0">
      <w:pPr>
        <w:rPr>
          <w:szCs w:val="24"/>
        </w:rPr>
      </w:pPr>
    </w:p>
    <w:p w14:paraId="509746C6" w14:textId="2D409942" w:rsidR="005853D6" w:rsidRDefault="005853D6" w:rsidP="002E7380">
      <w:pPr>
        <w:rPr>
          <w:szCs w:val="24"/>
        </w:rPr>
      </w:pPr>
    </w:p>
    <w:p w14:paraId="2244530B" w14:textId="32328D36" w:rsidR="00DD2A88" w:rsidRDefault="00DD2A88" w:rsidP="002E7380">
      <w:pPr>
        <w:rPr>
          <w:szCs w:val="24"/>
        </w:rPr>
      </w:pPr>
    </w:p>
    <w:p w14:paraId="58601DA4" w14:textId="7A5E124A" w:rsidR="00DD2A88" w:rsidRDefault="00DD2A88" w:rsidP="002E7380">
      <w:pPr>
        <w:rPr>
          <w:szCs w:val="24"/>
        </w:rPr>
      </w:pPr>
    </w:p>
    <w:p w14:paraId="05F08870" w14:textId="77AEE55C" w:rsidR="00DD2A88" w:rsidRDefault="00DD2A88" w:rsidP="002E7380">
      <w:pPr>
        <w:rPr>
          <w:szCs w:val="24"/>
        </w:rPr>
      </w:pPr>
    </w:p>
    <w:p w14:paraId="0BA1EEDD" w14:textId="5E555240" w:rsidR="00DD2A88" w:rsidRDefault="00DD2A88" w:rsidP="002E7380">
      <w:pPr>
        <w:rPr>
          <w:szCs w:val="24"/>
        </w:rPr>
      </w:pPr>
    </w:p>
    <w:p w14:paraId="0A414369" w14:textId="04C3C4AD" w:rsidR="00DD2A88" w:rsidRDefault="00DD2A88" w:rsidP="002E7380">
      <w:pPr>
        <w:rPr>
          <w:szCs w:val="24"/>
        </w:rPr>
      </w:pPr>
    </w:p>
    <w:p w14:paraId="655CD6CB" w14:textId="77777777" w:rsidR="00DD2A88" w:rsidRDefault="00DD2A88" w:rsidP="002E7380">
      <w:pPr>
        <w:rPr>
          <w:b/>
          <w:szCs w:val="24"/>
        </w:rPr>
      </w:pPr>
    </w:p>
    <w:p w14:paraId="5682F8A3" w14:textId="77777777" w:rsidR="006163D0" w:rsidRPr="00421576" w:rsidRDefault="006163D0" w:rsidP="00421576">
      <w:pPr>
        <w:spacing w:line="276" w:lineRule="auto"/>
        <w:jc w:val="center"/>
        <w:rPr>
          <w:b/>
          <w:szCs w:val="24"/>
        </w:rPr>
      </w:pPr>
      <w:r w:rsidRPr="00421576">
        <w:rPr>
          <w:b/>
          <w:szCs w:val="24"/>
        </w:rPr>
        <w:lastRenderedPageBreak/>
        <w:t>Анотація навчального курсу</w:t>
      </w:r>
    </w:p>
    <w:p w14:paraId="798975D4" w14:textId="77777777" w:rsidR="003A6771" w:rsidRPr="00421576" w:rsidRDefault="003A6771" w:rsidP="00421576">
      <w:pPr>
        <w:spacing w:line="276" w:lineRule="auto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6163D0" w:rsidRPr="00421576" w14:paraId="1D3A93E2" w14:textId="77777777" w:rsidTr="00DD2A88">
        <w:tc>
          <w:tcPr>
            <w:tcW w:w="2892" w:type="dxa"/>
            <w:shd w:val="clear" w:color="auto" w:fill="auto"/>
          </w:tcPr>
          <w:p w14:paraId="297A4672" w14:textId="77777777" w:rsidR="006163D0" w:rsidRPr="00421576" w:rsidRDefault="006163D0" w:rsidP="00421576">
            <w:pPr>
              <w:spacing w:line="276" w:lineRule="auto"/>
              <w:rPr>
                <w:b/>
                <w:i/>
                <w:szCs w:val="24"/>
              </w:rPr>
            </w:pPr>
            <w:r w:rsidRPr="00421576">
              <w:rPr>
                <w:b/>
                <w:i/>
                <w:szCs w:val="24"/>
              </w:rPr>
              <w:t>Цілі вивчення курсу:</w:t>
            </w:r>
          </w:p>
          <w:p w14:paraId="52ED43C7" w14:textId="77777777" w:rsidR="003A6771" w:rsidRPr="00421576" w:rsidRDefault="003A6771" w:rsidP="00421576">
            <w:pPr>
              <w:spacing w:line="276" w:lineRule="auto"/>
              <w:rPr>
                <w:b/>
                <w:i/>
                <w:szCs w:val="24"/>
              </w:rPr>
            </w:pPr>
          </w:p>
          <w:p w14:paraId="734E0441" w14:textId="77777777" w:rsidR="003A6771" w:rsidRPr="00421576" w:rsidRDefault="003A6771" w:rsidP="00421576">
            <w:pPr>
              <w:spacing w:line="276" w:lineRule="auto"/>
              <w:rPr>
                <w:b/>
                <w:i/>
                <w:szCs w:val="24"/>
              </w:rPr>
            </w:pPr>
          </w:p>
          <w:p w14:paraId="13061F16" w14:textId="77777777" w:rsidR="003A6771" w:rsidRPr="00421576" w:rsidRDefault="003A6771" w:rsidP="00421576">
            <w:pPr>
              <w:spacing w:line="276" w:lineRule="auto"/>
              <w:rPr>
                <w:b/>
                <w:i/>
                <w:szCs w:val="24"/>
              </w:rPr>
            </w:pPr>
          </w:p>
        </w:tc>
        <w:tc>
          <w:tcPr>
            <w:tcW w:w="6860" w:type="dxa"/>
            <w:shd w:val="clear" w:color="auto" w:fill="auto"/>
          </w:tcPr>
          <w:p w14:paraId="67A76E2D" w14:textId="36870276" w:rsidR="006358AF" w:rsidRPr="00421576" w:rsidRDefault="00162133" w:rsidP="005F5A66">
            <w:pPr>
              <w:spacing w:line="276" w:lineRule="auto"/>
              <w:ind w:firstLine="709"/>
              <w:jc w:val="both"/>
              <w:rPr>
                <w:color w:val="000000"/>
                <w:szCs w:val="24"/>
              </w:rPr>
            </w:pPr>
            <w:r w:rsidRPr="00421576">
              <w:rPr>
                <w:b/>
                <w:color w:val="000000"/>
                <w:szCs w:val="24"/>
              </w:rPr>
              <w:t xml:space="preserve">Метою </w:t>
            </w:r>
            <w:r w:rsidRPr="00421576">
              <w:rPr>
                <w:color w:val="000000"/>
                <w:szCs w:val="24"/>
              </w:rPr>
              <w:t xml:space="preserve">викладання навчальної дисципліни «Латинська мова» є </w:t>
            </w:r>
            <w:r w:rsidR="003050EE" w:rsidRPr="00421576">
              <w:rPr>
                <w:color w:val="000000"/>
                <w:szCs w:val="24"/>
              </w:rPr>
              <w:t xml:space="preserve">формування уявлень про походження </w:t>
            </w:r>
            <w:proofErr w:type="spellStart"/>
            <w:r w:rsidR="003050EE" w:rsidRPr="00421576">
              <w:rPr>
                <w:color w:val="000000"/>
                <w:szCs w:val="24"/>
              </w:rPr>
              <w:t>романо</w:t>
            </w:r>
            <w:proofErr w:type="spellEnd"/>
            <w:r w:rsidR="003050EE" w:rsidRPr="00421576">
              <w:rPr>
                <w:color w:val="000000"/>
                <w:szCs w:val="24"/>
              </w:rPr>
              <w:t xml:space="preserve">-германських мов, </w:t>
            </w:r>
            <w:r w:rsidRPr="00421576">
              <w:rPr>
                <w:color w:val="000000"/>
                <w:szCs w:val="24"/>
              </w:rPr>
              <w:t xml:space="preserve">засвоєння граматичного ладу латинської мови та засвоєння необхідного лексичного мінімуму, що містить найбільш уживані слова латини, які є особливо продуктивними в утворенні інтернаціональної наукової термінології, для вироблення вмінь та навичок перекладу </w:t>
            </w:r>
            <w:proofErr w:type="spellStart"/>
            <w:r w:rsidRPr="00421576">
              <w:rPr>
                <w:color w:val="000000"/>
                <w:szCs w:val="24"/>
              </w:rPr>
              <w:t>латиномовних</w:t>
            </w:r>
            <w:proofErr w:type="spellEnd"/>
            <w:r w:rsidRPr="00421576">
              <w:rPr>
                <w:color w:val="000000"/>
                <w:szCs w:val="24"/>
              </w:rPr>
              <w:t xml:space="preserve"> джерел.</w:t>
            </w:r>
          </w:p>
        </w:tc>
      </w:tr>
      <w:tr w:rsidR="006163D0" w:rsidRPr="00421576" w14:paraId="467746E0" w14:textId="77777777" w:rsidTr="00DD2A88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shd w:val="clear" w:color="auto" w:fill="auto"/>
          </w:tcPr>
          <w:p w14:paraId="6B480F47" w14:textId="77777777" w:rsidR="006163D0" w:rsidRPr="00421576" w:rsidRDefault="006163D0" w:rsidP="00421576">
            <w:pPr>
              <w:spacing w:line="276" w:lineRule="auto"/>
              <w:rPr>
                <w:b/>
                <w:i/>
                <w:szCs w:val="24"/>
              </w:rPr>
            </w:pPr>
            <w:r w:rsidRPr="00421576">
              <w:rPr>
                <w:b/>
                <w:i/>
                <w:szCs w:val="24"/>
              </w:rPr>
              <w:t>Результати навчання:</w:t>
            </w:r>
          </w:p>
          <w:p w14:paraId="467F1040" w14:textId="77777777" w:rsidR="003A6771" w:rsidRPr="00421576" w:rsidRDefault="003A6771" w:rsidP="00421576">
            <w:pPr>
              <w:spacing w:line="276" w:lineRule="auto"/>
              <w:rPr>
                <w:b/>
                <w:i/>
                <w:szCs w:val="24"/>
              </w:rPr>
            </w:pPr>
          </w:p>
          <w:p w14:paraId="139F5207" w14:textId="77777777" w:rsidR="003A6771" w:rsidRPr="00421576" w:rsidRDefault="003A6771" w:rsidP="00421576">
            <w:pPr>
              <w:spacing w:line="276" w:lineRule="auto"/>
              <w:rPr>
                <w:b/>
                <w:i/>
                <w:szCs w:val="24"/>
              </w:rPr>
            </w:pPr>
          </w:p>
          <w:p w14:paraId="621A83CC" w14:textId="77777777" w:rsidR="003A6771" w:rsidRPr="00421576" w:rsidRDefault="003A6771" w:rsidP="00421576">
            <w:pPr>
              <w:spacing w:line="276" w:lineRule="auto"/>
              <w:rPr>
                <w:b/>
                <w:i/>
                <w:szCs w:val="24"/>
              </w:rPr>
            </w:pPr>
          </w:p>
        </w:tc>
        <w:tc>
          <w:tcPr>
            <w:tcW w:w="6860" w:type="dxa"/>
            <w:shd w:val="clear" w:color="auto" w:fill="auto"/>
          </w:tcPr>
          <w:p w14:paraId="54C57BE5" w14:textId="1A30F187" w:rsidR="00F45CCD" w:rsidRDefault="00F45CCD" w:rsidP="00F45CCD">
            <w:pPr>
              <w:jc w:val="both"/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</w:pPr>
            <w:r w:rsidRPr="00F45CCD"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 xml:space="preserve">В </w:t>
            </w:r>
            <w:proofErr w:type="spellStart"/>
            <w:r w:rsidRPr="00F45CCD"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результаті</w:t>
            </w:r>
            <w:proofErr w:type="spellEnd"/>
            <w:r w:rsidRPr="00F45CCD"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F45CCD"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вивчення</w:t>
            </w:r>
            <w:proofErr w:type="spellEnd"/>
            <w:r w:rsidRPr="00F45CCD"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 xml:space="preserve"> ку</w:t>
            </w:r>
            <w:r w:rsidR="007C0CF9"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 xml:space="preserve">рсу </w:t>
            </w:r>
            <w:proofErr w:type="spellStart"/>
            <w:r w:rsidR="007C0CF9"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вивчення</w:t>
            </w:r>
            <w:proofErr w:type="spellEnd"/>
            <w:r w:rsidR="007C0CF9"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 xml:space="preserve"> курсу </w:t>
            </w:r>
            <w:proofErr w:type="spellStart"/>
            <w:r w:rsidR="007C0CF9"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здобувач</w:t>
            </w:r>
            <w:proofErr w:type="spellEnd"/>
            <w:r w:rsidR="007C0CF9"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="007C0CF9"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має</w:t>
            </w:r>
            <w:proofErr w:type="spellEnd"/>
          </w:p>
          <w:p w14:paraId="62AE767F" w14:textId="77777777" w:rsidR="007C0CF9" w:rsidRDefault="003A72F5" w:rsidP="00F45CCD">
            <w:pPr>
              <w:jc w:val="both"/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</w:pPr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знати</w:t>
            </w:r>
            <w:r w:rsidR="007C0CF9"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 xml:space="preserve">: </w:t>
            </w:r>
          </w:p>
          <w:p w14:paraId="2CDCAA9A" w14:textId="5A04D7A7" w:rsidR="003A72F5" w:rsidRDefault="00A8109D" w:rsidP="007C0CF9">
            <w:pPr>
              <w:numPr>
                <w:ilvl w:val="0"/>
                <w:numId w:val="33"/>
              </w:numPr>
              <w:jc w:val="both"/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</w:pPr>
            <w:proofErr w:type="spellStart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специфіку</w:t>
            </w:r>
            <w:proofErr w:type="spellEnd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використання</w:t>
            </w:r>
            <w:proofErr w:type="spellEnd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неживої</w:t>
            </w:r>
            <w:proofErr w:type="spellEnd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мови</w:t>
            </w:r>
            <w:proofErr w:type="spellEnd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;</w:t>
            </w:r>
          </w:p>
          <w:p w14:paraId="45C4887D" w14:textId="772B2E9E" w:rsidR="00AB3242" w:rsidRDefault="00AB3242" w:rsidP="007C0CF9">
            <w:pPr>
              <w:numPr>
                <w:ilvl w:val="0"/>
                <w:numId w:val="33"/>
              </w:numPr>
              <w:jc w:val="both"/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</w:pPr>
            <w:proofErr w:type="spellStart"/>
            <w:r w:rsidRPr="00AB3242">
              <w:rPr>
                <w:color w:val="000000"/>
                <w:szCs w:val="24"/>
                <w:lang w:val="ru-RU"/>
              </w:rPr>
              <w:t>основи</w:t>
            </w:r>
            <w:proofErr w:type="spellEnd"/>
            <w:r w:rsidRPr="00AB324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B3242">
              <w:rPr>
                <w:color w:val="000000"/>
                <w:szCs w:val="24"/>
                <w:lang w:val="ru-RU"/>
              </w:rPr>
              <w:t>граматики</w:t>
            </w:r>
            <w:proofErr w:type="spellEnd"/>
            <w:r w:rsidRPr="00AB3242">
              <w:rPr>
                <w:color w:val="000000"/>
                <w:szCs w:val="24"/>
                <w:lang w:val="ru-RU"/>
              </w:rPr>
              <w:t xml:space="preserve">: </w:t>
            </w:r>
            <w:proofErr w:type="spellStart"/>
            <w:r w:rsidRPr="00AB3242">
              <w:rPr>
                <w:color w:val="000000"/>
                <w:szCs w:val="24"/>
                <w:lang w:val="ru-RU"/>
              </w:rPr>
              <w:t>синтаксичні</w:t>
            </w:r>
            <w:proofErr w:type="spellEnd"/>
            <w:r w:rsidRPr="00AB3242">
              <w:rPr>
                <w:color w:val="000000"/>
                <w:szCs w:val="24"/>
                <w:lang w:val="ru-RU"/>
              </w:rPr>
              <w:t xml:space="preserve"> та </w:t>
            </w:r>
            <w:proofErr w:type="spellStart"/>
            <w:r w:rsidRPr="00AB3242">
              <w:rPr>
                <w:color w:val="000000"/>
                <w:szCs w:val="24"/>
                <w:lang w:val="ru-RU"/>
              </w:rPr>
              <w:t>морфологічні</w:t>
            </w:r>
            <w:proofErr w:type="spellEnd"/>
            <w:r w:rsidRPr="00AB324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B3242">
              <w:rPr>
                <w:color w:val="000000"/>
                <w:szCs w:val="24"/>
                <w:lang w:val="ru-RU"/>
              </w:rPr>
              <w:t>особливості</w:t>
            </w:r>
            <w:proofErr w:type="spellEnd"/>
            <w:r w:rsidRPr="00AB324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B3242">
              <w:rPr>
                <w:color w:val="000000"/>
                <w:szCs w:val="24"/>
                <w:lang w:val="ru-RU"/>
              </w:rPr>
              <w:t>лат</w:t>
            </w:r>
            <w:r w:rsidR="00151190">
              <w:rPr>
                <w:color w:val="000000"/>
                <w:szCs w:val="24"/>
                <w:lang w:val="ru-RU"/>
              </w:rPr>
              <w:t>инськоі</w:t>
            </w:r>
            <w:proofErr w:type="spellEnd"/>
            <w:r w:rsidR="00151190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="00151190">
              <w:rPr>
                <w:color w:val="000000"/>
                <w:szCs w:val="24"/>
                <w:lang w:val="ru-RU"/>
              </w:rPr>
              <w:t>мови</w:t>
            </w:r>
            <w:proofErr w:type="spellEnd"/>
            <w:r w:rsidRPr="00AB3242">
              <w:rPr>
                <w:color w:val="000000"/>
                <w:szCs w:val="24"/>
                <w:lang w:val="ru-RU"/>
              </w:rPr>
              <w:t xml:space="preserve"> (</w:t>
            </w:r>
            <w:proofErr w:type="spellStart"/>
            <w:r w:rsidRPr="00AB3242">
              <w:rPr>
                <w:color w:val="000000"/>
                <w:szCs w:val="24"/>
                <w:lang w:val="ru-RU"/>
              </w:rPr>
              <w:t>практичне</w:t>
            </w:r>
            <w:proofErr w:type="spellEnd"/>
            <w:r w:rsidRPr="00AB324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B3242">
              <w:rPr>
                <w:color w:val="000000"/>
                <w:szCs w:val="24"/>
                <w:lang w:val="ru-RU"/>
              </w:rPr>
              <w:t>застосування</w:t>
            </w:r>
            <w:proofErr w:type="spellEnd"/>
            <w:r w:rsidRPr="00AB3242">
              <w:rPr>
                <w:color w:val="000000"/>
                <w:szCs w:val="24"/>
                <w:lang w:val="ru-RU"/>
              </w:rPr>
              <w:t>)</w:t>
            </w:r>
          </w:p>
          <w:p w14:paraId="2CA4F5AD" w14:textId="77777777" w:rsidR="00A8109D" w:rsidRDefault="00A8109D" w:rsidP="007C0CF9">
            <w:pPr>
              <w:numPr>
                <w:ilvl w:val="0"/>
                <w:numId w:val="33"/>
              </w:numPr>
              <w:jc w:val="both"/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</w:pPr>
            <w:proofErr w:type="spellStart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особливості</w:t>
            </w:r>
            <w:proofErr w:type="spellEnd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 xml:space="preserve"> перекладу з </w:t>
            </w:r>
            <w:proofErr w:type="spellStart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латинської</w:t>
            </w:r>
            <w:proofErr w:type="spellEnd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 xml:space="preserve"> і на </w:t>
            </w:r>
            <w:proofErr w:type="spellStart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латинску</w:t>
            </w:r>
            <w:proofErr w:type="spellEnd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мову</w:t>
            </w:r>
            <w:proofErr w:type="spellEnd"/>
            <w:r>
              <w:rPr>
                <w:rFonts w:ascii="TimesNewRoman" w:eastAsia="Calibri" w:hAnsi="TimesNewRoman"/>
                <w:color w:val="000000"/>
                <w:szCs w:val="24"/>
                <w:lang w:val="ru-RU" w:eastAsia="ru-RU"/>
              </w:rPr>
              <w:t>;</w:t>
            </w:r>
          </w:p>
          <w:p w14:paraId="5F69A272" w14:textId="2B8C8AFF" w:rsidR="00BB7C14" w:rsidRDefault="00151190" w:rsidP="007C0CF9">
            <w:pPr>
              <w:numPr>
                <w:ilvl w:val="0"/>
                <w:numId w:val="33"/>
              </w:numPr>
              <w:jc w:val="both"/>
              <w:rPr>
                <w:color w:val="000000"/>
                <w:szCs w:val="24"/>
                <w:lang w:val="ru-RU"/>
              </w:rPr>
            </w:pPr>
            <w:r w:rsidRPr="00151190">
              <w:rPr>
                <w:color w:val="000000"/>
                <w:szCs w:val="24"/>
                <w:lang w:val="ru-RU"/>
              </w:rPr>
              <w:t xml:space="preserve">до 1000 </w:t>
            </w:r>
            <w:proofErr w:type="spellStart"/>
            <w:r w:rsidRPr="00151190">
              <w:rPr>
                <w:color w:val="000000"/>
                <w:szCs w:val="24"/>
                <w:lang w:val="ru-RU"/>
              </w:rPr>
              <w:t>лексичних</w:t>
            </w:r>
            <w:proofErr w:type="spellEnd"/>
            <w:r w:rsidRPr="00151190">
              <w:rPr>
                <w:color w:val="000000"/>
                <w:szCs w:val="24"/>
                <w:lang w:val="ru-RU"/>
              </w:rPr>
              <w:t xml:space="preserve"> і </w:t>
            </w:r>
            <w:proofErr w:type="spellStart"/>
            <w:r w:rsidRPr="00151190">
              <w:rPr>
                <w:color w:val="000000"/>
                <w:szCs w:val="24"/>
                <w:lang w:val="ru-RU"/>
              </w:rPr>
              <w:t>словотворчих</w:t>
            </w:r>
            <w:proofErr w:type="spellEnd"/>
            <w:r w:rsidRPr="00151190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51190">
              <w:rPr>
                <w:color w:val="000000"/>
                <w:szCs w:val="24"/>
                <w:lang w:val="ru-RU"/>
              </w:rPr>
              <w:t>одиниць</w:t>
            </w:r>
            <w:proofErr w:type="spellEnd"/>
            <w:r w:rsidRPr="00151190">
              <w:rPr>
                <w:color w:val="000000"/>
                <w:szCs w:val="24"/>
                <w:lang w:val="ru-RU"/>
              </w:rPr>
              <w:t>;</w:t>
            </w:r>
          </w:p>
          <w:p w14:paraId="31533C28" w14:textId="77777777" w:rsidR="007C0CF9" w:rsidRDefault="00151190" w:rsidP="007C0CF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ru-RU"/>
              </w:rPr>
            </w:pPr>
            <w:proofErr w:type="spellStart"/>
            <w:r w:rsidRPr="00151190">
              <w:rPr>
                <w:color w:val="000000"/>
                <w:szCs w:val="24"/>
                <w:lang w:val="ru-RU"/>
              </w:rPr>
              <w:t>словникову</w:t>
            </w:r>
            <w:proofErr w:type="spellEnd"/>
            <w:r w:rsidRPr="00151190">
              <w:rPr>
                <w:color w:val="000000"/>
                <w:szCs w:val="24"/>
                <w:lang w:val="ru-RU"/>
              </w:rPr>
              <w:t xml:space="preserve"> форму </w:t>
            </w:r>
            <w:proofErr w:type="spellStart"/>
            <w:r w:rsidRPr="00151190">
              <w:rPr>
                <w:color w:val="000000"/>
                <w:szCs w:val="24"/>
                <w:lang w:val="ru-RU"/>
              </w:rPr>
              <w:t>всіх</w:t>
            </w:r>
            <w:proofErr w:type="spellEnd"/>
            <w:r w:rsidRPr="00151190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51190">
              <w:rPr>
                <w:color w:val="000000"/>
                <w:szCs w:val="24"/>
                <w:lang w:val="ru-RU"/>
              </w:rPr>
              <w:t>частин</w:t>
            </w:r>
            <w:proofErr w:type="spellEnd"/>
            <w:r w:rsidRPr="00151190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51190">
              <w:rPr>
                <w:color w:val="000000"/>
                <w:szCs w:val="24"/>
                <w:lang w:val="ru-RU"/>
              </w:rPr>
              <w:t>мови</w:t>
            </w:r>
            <w:proofErr w:type="spellEnd"/>
            <w:r w:rsidRPr="00151190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151190">
              <w:rPr>
                <w:color w:val="000000"/>
                <w:szCs w:val="24"/>
                <w:lang w:val="ru-RU"/>
              </w:rPr>
              <w:t>що</w:t>
            </w:r>
            <w:proofErr w:type="spellEnd"/>
            <w:r w:rsidRPr="00151190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51190">
              <w:rPr>
                <w:color w:val="000000"/>
                <w:szCs w:val="24"/>
                <w:lang w:val="ru-RU"/>
              </w:rPr>
              <w:t>визначаються</w:t>
            </w:r>
            <w:proofErr w:type="spellEnd"/>
            <w:r w:rsidRPr="00151190">
              <w:rPr>
                <w:color w:val="000000"/>
                <w:szCs w:val="24"/>
                <w:lang w:val="ru-RU"/>
              </w:rPr>
              <w:t xml:space="preserve"> в </w:t>
            </w:r>
            <w:proofErr w:type="spellStart"/>
            <w:r w:rsidRPr="00151190">
              <w:rPr>
                <w:color w:val="000000"/>
                <w:szCs w:val="24"/>
                <w:lang w:val="ru-RU"/>
              </w:rPr>
              <w:t>курсі</w:t>
            </w:r>
            <w:proofErr w:type="spellEnd"/>
            <w:r w:rsidRPr="00151190">
              <w:rPr>
                <w:color w:val="000000"/>
                <w:szCs w:val="24"/>
                <w:lang w:val="ru-RU"/>
              </w:rPr>
              <w:t xml:space="preserve">;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відміни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іменників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і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прикметників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;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афікси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числівники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числівники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як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префікси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;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прислівники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і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займенники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; </w:t>
            </w:r>
          </w:p>
          <w:p w14:paraId="120F8D94" w14:textId="61379F80" w:rsidR="00151190" w:rsidRPr="007C0CF9" w:rsidRDefault="00151190" w:rsidP="007C0CF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ru-RU"/>
              </w:rPr>
            </w:pPr>
            <w:r w:rsidRPr="007C0CF9">
              <w:rPr>
                <w:color w:val="000000"/>
                <w:szCs w:val="24"/>
                <w:lang w:val="ru-RU"/>
              </w:rPr>
              <w:t xml:space="preserve">50-70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крилатих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латинських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виразів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та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ідіом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>;</w:t>
            </w:r>
          </w:p>
          <w:p w14:paraId="1A224255" w14:textId="78F1E838" w:rsidR="00151190" w:rsidRDefault="00151190" w:rsidP="00151190">
            <w:pPr>
              <w:jc w:val="both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вміти</w:t>
            </w:r>
            <w:proofErr w:type="spellEnd"/>
            <w:r w:rsidR="00D94CB4">
              <w:rPr>
                <w:color w:val="000000"/>
                <w:szCs w:val="24"/>
                <w:lang w:val="ru-RU"/>
              </w:rPr>
              <w:t>:</w:t>
            </w:r>
          </w:p>
          <w:p w14:paraId="47C5F4A9" w14:textId="6AD90A7C" w:rsidR="00151190" w:rsidRPr="00F45CCD" w:rsidRDefault="00D94CB4" w:rsidP="007C0CF9">
            <w:pPr>
              <w:numPr>
                <w:ilvl w:val="0"/>
                <w:numId w:val="34"/>
              </w:numPr>
              <w:jc w:val="both"/>
              <w:rPr>
                <w:rFonts w:ascii="-webkit-standard" w:eastAsia="Calibri" w:hAnsi="-webkit-standard"/>
                <w:color w:val="000000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а</w:t>
            </w:r>
            <w:r w:rsidRPr="00D94CB4">
              <w:rPr>
                <w:color w:val="000000"/>
                <w:szCs w:val="24"/>
                <w:lang w:val="ru-RU"/>
              </w:rPr>
              <w:t>налізувати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мовні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одиниці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визначати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їхню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взаємодію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 та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характеризувати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мовні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явища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 і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процеси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що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їх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зумовлюють</w:t>
            </w:r>
            <w:proofErr w:type="spellEnd"/>
            <w:r>
              <w:rPr>
                <w:color w:val="000000"/>
                <w:szCs w:val="24"/>
                <w:lang w:val="ru-RU"/>
              </w:rPr>
              <w:t>;</w:t>
            </w:r>
          </w:p>
          <w:p w14:paraId="5D70BD38" w14:textId="77777777" w:rsidR="006163D0" w:rsidRDefault="00D94CB4" w:rsidP="007C0CF9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color w:val="000000"/>
                <w:szCs w:val="24"/>
                <w:lang w:val="ru-RU"/>
              </w:rPr>
            </w:pPr>
            <w:proofErr w:type="spellStart"/>
            <w:r w:rsidRPr="00D94CB4">
              <w:rPr>
                <w:color w:val="000000"/>
                <w:szCs w:val="24"/>
                <w:lang w:val="ru-RU"/>
              </w:rPr>
              <w:t>використовувати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 та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аналізувати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знання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 з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античноі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D94CB4">
              <w:rPr>
                <w:color w:val="000000"/>
                <w:szCs w:val="24"/>
                <w:lang w:val="ru-RU"/>
              </w:rPr>
              <w:t>міфологіі</w:t>
            </w:r>
            <w:proofErr w:type="spellEnd"/>
            <w:r w:rsidRPr="00D94CB4">
              <w:rPr>
                <w:color w:val="000000"/>
                <w:szCs w:val="24"/>
                <w:lang w:val="ru-RU"/>
              </w:rPr>
              <w:t>̈</w:t>
            </w:r>
            <w:r w:rsidR="007C0CF9">
              <w:rPr>
                <w:color w:val="000000"/>
                <w:szCs w:val="24"/>
                <w:lang w:val="ru-RU"/>
              </w:rPr>
              <w:t>;</w:t>
            </w:r>
          </w:p>
          <w:p w14:paraId="0E2952A2" w14:textId="77777777" w:rsidR="007C0CF9" w:rsidRDefault="007C0CF9" w:rsidP="007C0CF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ru-RU"/>
              </w:rPr>
            </w:pPr>
            <w:proofErr w:type="spellStart"/>
            <w:proofErr w:type="gramStart"/>
            <w:r w:rsidRPr="007C0CF9">
              <w:rPr>
                <w:color w:val="000000"/>
                <w:szCs w:val="24"/>
                <w:lang w:val="ru-RU"/>
              </w:rPr>
              <w:t>використовувати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 в</w:t>
            </w:r>
            <w:proofErr w:type="gramEnd"/>
            <w:r w:rsidRPr="007C0CF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професійній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діяльності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знання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з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теоріі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̈ та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історіі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мови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що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вивчається</w:t>
            </w:r>
            <w:proofErr w:type="spellEnd"/>
            <w:r>
              <w:rPr>
                <w:color w:val="000000"/>
                <w:szCs w:val="24"/>
                <w:lang w:val="ru-RU"/>
              </w:rPr>
              <w:t>;</w:t>
            </w:r>
          </w:p>
          <w:p w14:paraId="2E3F1E39" w14:textId="4EB0821A" w:rsidR="007C0CF9" w:rsidRPr="00D71B78" w:rsidRDefault="007C0CF9" w:rsidP="007C0CF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ru-RU"/>
              </w:rPr>
            </w:pPr>
            <w:proofErr w:type="spellStart"/>
            <w:proofErr w:type="gramStart"/>
            <w:r w:rsidRPr="007C0CF9">
              <w:rPr>
                <w:color w:val="000000"/>
                <w:szCs w:val="24"/>
                <w:lang w:val="ru-RU"/>
              </w:rPr>
              <w:t>використовувати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 в</w:t>
            </w:r>
            <w:proofErr w:type="gramEnd"/>
            <w:r w:rsidRPr="007C0CF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професійній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діяльності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знання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про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мову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як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особливу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знакову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 систему,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їі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̈ природу,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функціі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̈, </w:t>
            </w:r>
            <w:proofErr w:type="spellStart"/>
            <w:r w:rsidRPr="007C0CF9">
              <w:rPr>
                <w:color w:val="000000"/>
                <w:szCs w:val="24"/>
                <w:lang w:val="ru-RU"/>
              </w:rPr>
              <w:t>рівні</w:t>
            </w:r>
            <w:proofErr w:type="spellEnd"/>
            <w:r w:rsidRPr="007C0CF9">
              <w:rPr>
                <w:color w:val="000000"/>
                <w:szCs w:val="24"/>
                <w:lang w:val="ru-RU"/>
              </w:rPr>
              <w:t xml:space="preserve">. </w:t>
            </w:r>
          </w:p>
        </w:tc>
      </w:tr>
      <w:tr w:rsidR="006163D0" w:rsidRPr="00421576" w14:paraId="4887B666" w14:textId="77777777" w:rsidTr="00DD2A88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shd w:val="clear" w:color="auto" w:fill="auto"/>
          </w:tcPr>
          <w:p w14:paraId="68E6D4DE" w14:textId="56BF1232" w:rsidR="006163D0" w:rsidRPr="00421576" w:rsidRDefault="006163D0" w:rsidP="00421576">
            <w:pPr>
              <w:spacing w:line="276" w:lineRule="auto"/>
              <w:rPr>
                <w:b/>
                <w:i/>
                <w:szCs w:val="24"/>
              </w:rPr>
            </w:pPr>
            <w:r w:rsidRPr="00421576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shd w:val="clear" w:color="auto" w:fill="auto"/>
          </w:tcPr>
          <w:p w14:paraId="7A812C26" w14:textId="6D76E612" w:rsidR="006163D0" w:rsidRPr="00421576" w:rsidRDefault="006358AF" w:rsidP="00421576">
            <w:pPr>
              <w:pStyle w:val="a4"/>
              <w:spacing w:line="276" w:lineRule="auto"/>
              <w:rPr>
                <w:color w:val="000000"/>
                <w:szCs w:val="24"/>
              </w:rPr>
            </w:pPr>
            <w:proofErr w:type="spellStart"/>
            <w:r w:rsidRPr="00421576">
              <w:rPr>
                <w:bCs/>
                <w:color w:val="000000"/>
                <w:szCs w:val="24"/>
                <w:lang w:val="ru-RU" w:eastAsia="ar-SA"/>
              </w:rPr>
              <w:t>Вивчення</w:t>
            </w:r>
            <w:proofErr w:type="spellEnd"/>
            <w:r w:rsidRPr="00421576">
              <w:rPr>
                <w:bCs/>
                <w:color w:val="000000"/>
                <w:szCs w:val="24"/>
                <w:lang w:val="ru-RU" w:eastAsia="ar-SA"/>
              </w:rPr>
              <w:t xml:space="preserve"> </w:t>
            </w:r>
            <w:proofErr w:type="spellStart"/>
            <w:r w:rsidRPr="00421576">
              <w:rPr>
                <w:bCs/>
                <w:color w:val="000000"/>
                <w:szCs w:val="24"/>
                <w:lang w:val="ru-RU" w:eastAsia="ar-SA"/>
              </w:rPr>
              <w:t>дисципліни</w:t>
            </w:r>
            <w:proofErr w:type="spellEnd"/>
            <w:r w:rsidRPr="00421576">
              <w:rPr>
                <w:bCs/>
                <w:color w:val="000000"/>
                <w:szCs w:val="24"/>
                <w:lang w:val="ru-RU" w:eastAsia="ar-SA"/>
              </w:rPr>
              <w:t xml:space="preserve"> не </w:t>
            </w:r>
            <w:proofErr w:type="spellStart"/>
            <w:r w:rsidRPr="00421576">
              <w:rPr>
                <w:bCs/>
                <w:color w:val="000000"/>
                <w:szCs w:val="24"/>
                <w:lang w:val="ru-RU" w:eastAsia="ar-SA"/>
              </w:rPr>
              <w:t>потребує</w:t>
            </w:r>
            <w:proofErr w:type="spellEnd"/>
            <w:r w:rsidRPr="00421576">
              <w:rPr>
                <w:bCs/>
                <w:color w:val="000000"/>
                <w:szCs w:val="24"/>
                <w:lang w:val="ru-RU" w:eastAsia="ar-SA"/>
              </w:rPr>
              <w:t xml:space="preserve"> </w:t>
            </w:r>
            <w:proofErr w:type="spellStart"/>
            <w:r w:rsidRPr="00421576">
              <w:rPr>
                <w:bCs/>
                <w:color w:val="000000"/>
                <w:szCs w:val="24"/>
                <w:lang w:val="ru-RU" w:eastAsia="ar-SA"/>
              </w:rPr>
              <w:t>передумов</w:t>
            </w:r>
            <w:proofErr w:type="spellEnd"/>
            <w:r w:rsidRPr="00421576">
              <w:rPr>
                <w:bCs/>
                <w:color w:val="000000"/>
                <w:szCs w:val="24"/>
                <w:lang w:val="ru-RU" w:eastAsia="ar-SA"/>
              </w:rPr>
              <w:t xml:space="preserve"> </w:t>
            </w:r>
            <w:proofErr w:type="spellStart"/>
            <w:r w:rsidRPr="00421576">
              <w:rPr>
                <w:bCs/>
                <w:color w:val="000000"/>
                <w:szCs w:val="24"/>
                <w:lang w:val="ru-RU" w:eastAsia="ar-SA"/>
              </w:rPr>
              <w:t>вивчення</w:t>
            </w:r>
            <w:proofErr w:type="spellEnd"/>
            <w:r w:rsidRPr="00421576">
              <w:rPr>
                <w:color w:val="000000"/>
                <w:szCs w:val="24"/>
                <w:lang w:val="ru-RU" w:eastAsia="ar-SA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  <w:lang w:val="ru-RU" w:eastAsia="ar-SA"/>
              </w:rPr>
              <w:t>можливе</w:t>
            </w:r>
            <w:proofErr w:type="spellEnd"/>
            <w:r w:rsidRPr="00421576">
              <w:rPr>
                <w:color w:val="000000"/>
                <w:szCs w:val="24"/>
                <w:lang w:val="ru-RU" w:eastAsia="ar-SA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 w:eastAsia="ar-SA"/>
              </w:rPr>
              <w:t>паралельно-сумісне</w:t>
            </w:r>
            <w:proofErr w:type="spellEnd"/>
            <w:r w:rsidRPr="00421576">
              <w:rPr>
                <w:color w:val="000000"/>
                <w:szCs w:val="24"/>
                <w:lang w:val="ru-RU" w:eastAsia="ar-SA"/>
              </w:rPr>
              <w:t xml:space="preserve"> </w:t>
            </w:r>
            <w:proofErr w:type="spellStart"/>
            <w:r w:rsidRPr="001E5461">
              <w:rPr>
                <w:color w:val="000000"/>
                <w:szCs w:val="24"/>
                <w:lang w:val="ru-RU" w:eastAsia="ar-SA"/>
              </w:rPr>
              <w:t>вивчення</w:t>
            </w:r>
            <w:proofErr w:type="spellEnd"/>
            <w:r w:rsidRPr="001E5461">
              <w:rPr>
                <w:color w:val="000000"/>
                <w:szCs w:val="24"/>
                <w:lang w:val="ru-RU" w:eastAsia="ar-SA"/>
              </w:rPr>
              <w:t xml:space="preserve"> </w:t>
            </w:r>
            <w:proofErr w:type="spellStart"/>
            <w:r w:rsidRPr="001E5461">
              <w:rPr>
                <w:color w:val="000000"/>
                <w:szCs w:val="24"/>
                <w:lang w:val="ru-RU" w:eastAsia="ar-SA"/>
              </w:rPr>
              <w:t>дисципліни</w:t>
            </w:r>
            <w:proofErr w:type="spellEnd"/>
            <w:r w:rsidRPr="001E5461">
              <w:rPr>
                <w:color w:val="000000"/>
                <w:szCs w:val="24"/>
                <w:lang w:val="ru-RU" w:eastAsia="ar-SA"/>
              </w:rPr>
              <w:t xml:space="preserve"> «</w:t>
            </w:r>
            <w:r w:rsidR="00FF2CCC">
              <w:rPr>
                <w:color w:val="000000"/>
                <w:szCs w:val="24"/>
                <w:lang w:eastAsia="ar-SA"/>
              </w:rPr>
              <w:t>Практика усного та пи</w:t>
            </w:r>
            <w:r w:rsidR="001E5461" w:rsidRPr="001E5461">
              <w:rPr>
                <w:color w:val="000000"/>
                <w:szCs w:val="24"/>
                <w:lang w:eastAsia="ar-SA"/>
              </w:rPr>
              <w:t xml:space="preserve">семного  мовлення </w:t>
            </w:r>
            <w:r w:rsidRPr="001E5461">
              <w:rPr>
                <w:color w:val="000000"/>
                <w:szCs w:val="24"/>
                <w:lang w:val="ru-RU" w:eastAsia="ar-SA"/>
              </w:rPr>
              <w:t xml:space="preserve"> </w:t>
            </w:r>
            <w:r w:rsidRPr="001E5461">
              <w:rPr>
                <w:color w:val="000000"/>
                <w:szCs w:val="24"/>
                <w:lang w:eastAsia="ar-SA"/>
              </w:rPr>
              <w:t>(англійська)</w:t>
            </w:r>
            <w:r w:rsidRPr="001E5461">
              <w:rPr>
                <w:color w:val="000000"/>
                <w:szCs w:val="24"/>
                <w:lang w:val="ru-RU" w:eastAsia="ar-SA"/>
              </w:rPr>
              <w:t>».</w:t>
            </w:r>
          </w:p>
        </w:tc>
      </w:tr>
    </w:tbl>
    <w:p w14:paraId="196D45FE" w14:textId="77777777" w:rsidR="006163D0" w:rsidRPr="00421576" w:rsidRDefault="006163D0" w:rsidP="00421576">
      <w:pPr>
        <w:spacing w:line="276" w:lineRule="auto"/>
        <w:jc w:val="both"/>
        <w:rPr>
          <w:szCs w:val="24"/>
        </w:rPr>
      </w:pPr>
    </w:p>
    <w:p w14:paraId="1022DA13" w14:textId="77777777" w:rsidR="006163D0" w:rsidRPr="00421576" w:rsidRDefault="006163D0" w:rsidP="00421576">
      <w:pPr>
        <w:spacing w:line="276" w:lineRule="auto"/>
        <w:jc w:val="both"/>
        <w:rPr>
          <w:szCs w:val="24"/>
        </w:rPr>
      </w:pPr>
    </w:p>
    <w:p w14:paraId="2414B23E" w14:textId="77777777" w:rsidR="006163D0" w:rsidRPr="00421576" w:rsidRDefault="006163D0" w:rsidP="00421576">
      <w:pPr>
        <w:spacing w:line="276" w:lineRule="auto"/>
        <w:jc w:val="both"/>
        <w:rPr>
          <w:szCs w:val="24"/>
        </w:rPr>
      </w:pPr>
    </w:p>
    <w:p w14:paraId="4906B5DC" w14:textId="77777777" w:rsidR="006163D0" w:rsidRPr="00421576" w:rsidRDefault="006163D0" w:rsidP="00421576">
      <w:pPr>
        <w:spacing w:line="276" w:lineRule="auto"/>
        <w:jc w:val="both"/>
        <w:rPr>
          <w:szCs w:val="24"/>
        </w:rPr>
      </w:pPr>
    </w:p>
    <w:p w14:paraId="217BA1C0" w14:textId="77777777" w:rsidR="006163D0" w:rsidRPr="00421576" w:rsidRDefault="006163D0" w:rsidP="00421576">
      <w:pPr>
        <w:spacing w:line="276" w:lineRule="auto"/>
        <w:jc w:val="both"/>
        <w:rPr>
          <w:szCs w:val="24"/>
        </w:rPr>
      </w:pPr>
    </w:p>
    <w:p w14:paraId="1EF8FAA6" w14:textId="77777777" w:rsidR="006163D0" w:rsidRPr="00421576" w:rsidRDefault="006163D0" w:rsidP="00421576">
      <w:pPr>
        <w:spacing w:line="276" w:lineRule="auto"/>
        <w:jc w:val="both"/>
        <w:rPr>
          <w:szCs w:val="24"/>
        </w:rPr>
      </w:pPr>
    </w:p>
    <w:p w14:paraId="50B4791C" w14:textId="77777777" w:rsidR="006163D0" w:rsidRPr="00421576" w:rsidRDefault="006163D0" w:rsidP="00421576">
      <w:pPr>
        <w:spacing w:line="276" w:lineRule="auto"/>
        <w:jc w:val="both"/>
        <w:rPr>
          <w:szCs w:val="24"/>
        </w:rPr>
      </w:pPr>
    </w:p>
    <w:p w14:paraId="369719F7" w14:textId="77777777" w:rsidR="006163D0" w:rsidRPr="00421576" w:rsidRDefault="006163D0" w:rsidP="00421576">
      <w:pPr>
        <w:spacing w:line="276" w:lineRule="auto"/>
        <w:jc w:val="both"/>
        <w:rPr>
          <w:szCs w:val="24"/>
        </w:rPr>
      </w:pPr>
    </w:p>
    <w:p w14:paraId="5DCBD6B2" w14:textId="77777777" w:rsidR="006163D0" w:rsidRPr="00421576" w:rsidRDefault="006163D0" w:rsidP="00421576">
      <w:pPr>
        <w:spacing w:line="276" w:lineRule="auto"/>
        <w:jc w:val="both"/>
        <w:rPr>
          <w:szCs w:val="24"/>
        </w:rPr>
      </w:pPr>
    </w:p>
    <w:p w14:paraId="6FF84CD1" w14:textId="77777777" w:rsidR="006163D0" w:rsidRPr="00421576" w:rsidRDefault="006163D0" w:rsidP="00421576">
      <w:pPr>
        <w:spacing w:line="276" w:lineRule="auto"/>
        <w:jc w:val="both"/>
        <w:rPr>
          <w:szCs w:val="24"/>
        </w:rPr>
      </w:pPr>
    </w:p>
    <w:p w14:paraId="2C4D8CBA" w14:textId="77777777" w:rsidR="006163D0" w:rsidRPr="00421576" w:rsidRDefault="006163D0" w:rsidP="00421576">
      <w:pPr>
        <w:spacing w:line="276" w:lineRule="auto"/>
        <w:jc w:val="both"/>
        <w:rPr>
          <w:szCs w:val="24"/>
        </w:rPr>
      </w:pPr>
    </w:p>
    <w:p w14:paraId="2E8BDE5C" w14:textId="77777777" w:rsidR="00D45EB6" w:rsidRPr="00421576" w:rsidRDefault="00D45EB6" w:rsidP="00421576">
      <w:pPr>
        <w:spacing w:line="276" w:lineRule="auto"/>
        <w:ind w:left="3119" w:hanging="3119"/>
        <w:jc w:val="center"/>
        <w:rPr>
          <w:b/>
          <w:szCs w:val="24"/>
        </w:rPr>
      </w:pPr>
    </w:p>
    <w:p w14:paraId="46DE2F7C" w14:textId="77777777" w:rsidR="006163D0" w:rsidRPr="00421576" w:rsidRDefault="006163D0" w:rsidP="00421576">
      <w:pPr>
        <w:spacing w:line="276" w:lineRule="auto"/>
        <w:ind w:hanging="3119"/>
        <w:jc w:val="center"/>
        <w:rPr>
          <w:b/>
          <w:szCs w:val="24"/>
        </w:rPr>
      </w:pPr>
      <w:r w:rsidRPr="00421576">
        <w:rPr>
          <w:b/>
          <w:szCs w:val="24"/>
        </w:rPr>
        <w:lastRenderedPageBreak/>
        <w:t>Мета курсу (набуті компетентності)</w:t>
      </w:r>
    </w:p>
    <w:p w14:paraId="54D08D80" w14:textId="012BAD4F" w:rsidR="006163D0" w:rsidRDefault="006163D0" w:rsidP="00421576">
      <w:pPr>
        <w:spacing w:line="276" w:lineRule="auto"/>
        <w:ind w:firstLine="709"/>
        <w:jc w:val="both"/>
        <w:rPr>
          <w:szCs w:val="24"/>
        </w:rPr>
      </w:pPr>
      <w:r w:rsidRPr="00421576">
        <w:rPr>
          <w:szCs w:val="24"/>
        </w:rPr>
        <w:t xml:space="preserve">В наслідок вивчення даного навчального курсу здобувач вищої освіти </w:t>
      </w:r>
      <w:r w:rsidR="00D71B78">
        <w:rPr>
          <w:szCs w:val="24"/>
        </w:rPr>
        <w:t>набуде наступних компетентносте, як</w:t>
      </w:r>
      <w:r w:rsidRPr="00421576">
        <w:rPr>
          <w:szCs w:val="24"/>
        </w:rPr>
        <w:t>:</w:t>
      </w:r>
    </w:p>
    <w:p w14:paraId="16F168D2" w14:textId="77777777" w:rsidR="00143C79" w:rsidRPr="00143C79" w:rsidRDefault="00143C79" w:rsidP="00143C79">
      <w:pPr>
        <w:shd w:val="clear" w:color="auto" w:fill="FFFFFF"/>
        <w:jc w:val="both"/>
        <w:rPr>
          <w:szCs w:val="24"/>
        </w:rPr>
      </w:pPr>
      <w:r w:rsidRPr="00143C79">
        <w:rPr>
          <w:b/>
          <w:szCs w:val="24"/>
        </w:rPr>
        <w:t>ЗК 1.</w:t>
      </w:r>
      <w:r w:rsidRPr="00143C79">
        <w:rPr>
          <w:szCs w:val="24"/>
        </w:rPr>
        <w:t xml:space="preserve"> Знання та розуміння предметної галузі мовної підготовки та професійної педагогічної діяльності.</w:t>
      </w:r>
    </w:p>
    <w:p w14:paraId="464EEE12" w14:textId="77777777" w:rsidR="00143C79" w:rsidRPr="00143C79" w:rsidRDefault="00143C79" w:rsidP="00143C79">
      <w:pPr>
        <w:shd w:val="clear" w:color="auto" w:fill="FFFFFF"/>
        <w:jc w:val="both"/>
        <w:rPr>
          <w:szCs w:val="24"/>
          <w:lang w:val="ru-RU"/>
        </w:rPr>
      </w:pPr>
      <w:r w:rsidRPr="00143C79">
        <w:rPr>
          <w:b/>
          <w:szCs w:val="24"/>
          <w:lang w:val="ru-RU"/>
        </w:rPr>
        <w:t>ЗК 2.</w:t>
      </w:r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Здатність</w:t>
      </w:r>
      <w:proofErr w:type="spellEnd"/>
      <w:r w:rsidRPr="00143C79">
        <w:rPr>
          <w:szCs w:val="24"/>
          <w:lang w:val="ru-RU"/>
        </w:rPr>
        <w:t xml:space="preserve"> до </w:t>
      </w:r>
      <w:proofErr w:type="spellStart"/>
      <w:r w:rsidRPr="00143C79">
        <w:rPr>
          <w:szCs w:val="24"/>
          <w:lang w:val="ru-RU"/>
        </w:rPr>
        <w:t>генерування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нових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ідей</w:t>
      </w:r>
      <w:proofErr w:type="spellEnd"/>
      <w:r w:rsidRPr="00143C79">
        <w:rPr>
          <w:szCs w:val="24"/>
          <w:lang w:val="ru-RU"/>
        </w:rPr>
        <w:t xml:space="preserve">, </w:t>
      </w:r>
      <w:proofErr w:type="spellStart"/>
      <w:r w:rsidRPr="00143C79">
        <w:rPr>
          <w:szCs w:val="24"/>
          <w:lang w:val="ru-RU"/>
        </w:rPr>
        <w:t>прояву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креативності</w:t>
      </w:r>
      <w:proofErr w:type="spellEnd"/>
      <w:r w:rsidRPr="00143C79">
        <w:rPr>
          <w:szCs w:val="24"/>
          <w:lang w:val="ru-RU"/>
        </w:rPr>
        <w:t xml:space="preserve"> в </w:t>
      </w:r>
      <w:proofErr w:type="spellStart"/>
      <w:r w:rsidRPr="00143C79">
        <w:rPr>
          <w:szCs w:val="24"/>
          <w:lang w:val="ru-RU"/>
        </w:rPr>
        <w:t>освітній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діяльності</w:t>
      </w:r>
      <w:proofErr w:type="spellEnd"/>
      <w:r w:rsidRPr="00143C79">
        <w:rPr>
          <w:szCs w:val="24"/>
          <w:lang w:val="ru-RU"/>
        </w:rPr>
        <w:t xml:space="preserve">, </w:t>
      </w:r>
      <w:proofErr w:type="spellStart"/>
      <w:r w:rsidRPr="00143C79">
        <w:rPr>
          <w:szCs w:val="24"/>
          <w:lang w:val="ru-RU"/>
        </w:rPr>
        <w:t>виявлення</w:t>
      </w:r>
      <w:proofErr w:type="spellEnd"/>
      <w:r w:rsidRPr="00143C79">
        <w:rPr>
          <w:szCs w:val="24"/>
          <w:lang w:val="ru-RU"/>
        </w:rPr>
        <w:t xml:space="preserve"> та </w:t>
      </w:r>
      <w:proofErr w:type="spellStart"/>
      <w:r w:rsidRPr="00143C79">
        <w:rPr>
          <w:szCs w:val="24"/>
          <w:lang w:val="ru-RU"/>
        </w:rPr>
        <w:t>розв’язання</w:t>
      </w:r>
      <w:proofErr w:type="spellEnd"/>
      <w:r w:rsidRPr="00143C79">
        <w:rPr>
          <w:szCs w:val="24"/>
          <w:lang w:val="ru-RU"/>
        </w:rPr>
        <w:t xml:space="preserve"> проблем, </w:t>
      </w:r>
      <w:proofErr w:type="spellStart"/>
      <w:r w:rsidRPr="00143C79">
        <w:rPr>
          <w:szCs w:val="24"/>
          <w:lang w:val="ru-RU"/>
        </w:rPr>
        <w:t>ініціативності</w:t>
      </w:r>
      <w:proofErr w:type="spellEnd"/>
      <w:r w:rsidRPr="00143C79">
        <w:rPr>
          <w:szCs w:val="24"/>
          <w:lang w:val="ru-RU"/>
        </w:rPr>
        <w:t xml:space="preserve">, критичного </w:t>
      </w:r>
      <w:proofErr w:type="spellStart"/>
      <w:r w:rsidRPr="00143C79">
        <w:rPr>
          <w:szCs w:val="24"/>
          <w:lang w:val="ru-RU"/>
        </w:rPr>
        <w:t>мислення</w:t>
      </w:r>
      <w:proofErr w:type="spellEnd"/>
      <w:r w:rsidRPr="00143C79">
        <w:rPr>
          <w:szCs w:val="24"/>
          <w:lang w:val="ru-RU"/>
        </w:rPr>
        <w:t xml:space="preserve">, </w:t>
      </w:r>
      <w:proofErr w:type="spellStart"/>
      <w:r w:rsidRPr="00143C79">
        <w:rPr>
          <w:szCs w:val="24"/>
          <w:lang w:val="ru-RU"/>
        </w:rPr>
        <w:t>тощо</w:t>
      </w:r>
      <w:proofErr w:type="spellEnd"/>
      <w:r w:rsidRPr="00143C79">
        <w:rPr>
          <w:szCs w:val="24"/>
          <w:lang w:val="ru-RU"/>
        </w:rPr>
        <w:t>.</w:t>
      </w:r>
    </w:p>
    <w:p w14:paraId="5D1001B4" w14:textId="77777777" w:rsidR="00143C79" w:rsidRPr="00143C79" w:rsidRDefault="00143C79" w:rsidP="00143C79">
      <w:pPr>
        <w:shd w:val="clear" w:color="auto" w:fill="FFFFFF"/>
        <w:jc w:val="both"/>
        <w:rPr>
          <w:szCs w:val="24"/>
          <w:lang w:val="ru-RU"/>
        </w:rPr>
      </w:pPr>
      <w:r w:rsidRPr="00143C79">
        <w:rPr>
          <w:b/>
          <w:szCs w:val="24"/>
          <w:lang w:val="ru-RU"/>
        </w:rPr>
        <w:t>ЗК 3.</w:t>
      </w:r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Здатність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проявляти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е</w:t>
      </w:r>
      <w:bookmarkStart w:id="0" w:name="_GoBack"/>
      <w:bookmarkEnd w:id="0"/>
      <w:r w:rsidRPr="00143C79">
        <w:rPr>
          <w:szCs w:val="24"/>
          <w:lang w:val="ru-RU"/>
        </w:rPr>
        <w:t>мпатію</w:t>
      </w:r>
      <w:proofErr w:type="spellEnd"/>
      <w:r w:rsidRPr="00143C79">
        <w:rPr>
          <w:szCs w:val="24"/>
          <w:lang w:val="ru-RU"/>
        </w:rPr>
        <w:t xml:space="preserve">, </w:t>
      </w:r>
      <w:proofErr w:type="spellStart"/>
      <w:r w:rsidRPr="00143C79">
        <w:rPr>
          <w:szCs w:val="24"/>
          <w:lang w:val="ru-RU"/>
        </w:rPr>
        <w:t>застосовувати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комунікативні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навички</w:t>
      </w:r>
      <w:proofErr w:type="spellEnd"/>
      <w:r w:rsidRPr="00143C79">
        <w:rPr>
          <w:szCs w:val="24"/>
          <w:lang w:val="ru-RU"/>
        </w:rPr>
        <w:t xml:space="preserve">, </w:t>
      </w:r>
      <w:proofErr w:type="spellStart"/>
      <w:r w:rsidRPr="00143C79">
        <w:rPr>
          <w:szCs w:val="24"/>
          <w:lang w:val="ru-RU"/>
        </w:rPr>
        <w:t>діяти</w:t>
      </w:r>
      <w:proofErr w:type="spellEnd"/>
      <w:r w:rsidRPr="00143C79">
        <w:rPr>
          <w:szCs w:val="24"/>
          <w:lang w:val="ru-RU"/>
        </w:rPr>
        <w:t xml:space="preserve"> на </w:t>
      </w:r>
      <w:proofErr w:type="spellStart"/>
      <w:r w:rsidRPr="00143C79">
        <w:rPr>
          <w:szCs w:val="24"/>
          <w:lang w:val="ru-RU"/>
        </w:rPr>
        <w:t>основі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етичних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міркувань</w:t>
      </w:r>
      <w:proofErr w:type="spellEnd"/>
      <w:r w:rsidRPr="00143C79">
        <w:rPr>
          <w:szCs w:val="24"/>
          <w:lang w:val="ru-RU"/>
        </w:rPr>
        <w:t>.</w:t>
      </w:r>
    </w:p>
    <w:p w14:paraId="4A1E3613" w14:textId="77777777" w:rsidR="00143C79" w:rsidRPr="00143C79" w:rsidRDefault="00143C79" w:rsidP="00143C79">
      <w:pPr>
        <w:shd w:val="clear" w:color="auto" w:fill="FFFFFF"/>
        <w:jc w:val="both"/>
        <w:rPr>
          <w:szCs w:val="24"/>
          <w:lang w:val="ru-RU"/>
        </w:rPr>
      </w:pPr>
      <w:r w:rsidRPr="00143C79">
        <w:rPr>
          <w:b/>
          <w:szCs w:val="24"/>
          <w:lang w:val="ru-RU"/>
        </w:rPr>
        <w:t>ЗК 4.</w:t>
      </w:r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Здатність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використовувати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інформаційні</w:t>
      </w:r>
      <w:proofErr w:type="spellEnd"/>
      <w:r w:rsidRPr="00143C79">
        <w:rPr>
          <w:szCs w:val="24"/>
          <w:lang w:val="ru-RU"/>
        </w:rPr>
        <w:t xml:space="preserve"> та </w:t>
      </w:r>
      <w:proofErr w:type="spellStart"/>
      <w:r w:rsidRPr="00143C79">
        <w:rPr>
          <w:szCs w:val="24"/>
          <w:lang w:val="ru-RU"/>
        </w:rPr>
        <w:t>комунікаційні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proofErr w:type="gramStart"/>
      <w:r w:rsidRPr="00143C79">
        <w:rPr>
          <w:szCs w:val="24"/>
          <w:lang w:val="ru-RU"/>
        </w:rPr>
        <w:t>технології</w:t>
      </w:r>
      <w:proofErr w:type="spellEnd"/>
      <w:r w:rsidRPr="00143C79">
        <w:rPr>
          <w:szCs w:val="24"/>
          <w:lang w:val="ru-RU"/>
        </w:rPr>
        <w:t xml:space="preserve">  в</w:t>
      </w:r>
      <w:proofErr w:type="gram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освітній</w:t>
      </w:r>
      <w:proofErr w:type="spellEnd"/>
      <w:r w:rsidRPr="00143C79">
        <w:rPr>
          <w:szCs w:val="24"/>
          <w:lang w:val="ru-RU"/>
        </w:rPr>
        <w:t xml:space="preserve"> і </w:t>
      </w:r>
      <w:proofErr w:type="spellStart"/>
      <w:r w:rsidRPr="00143C79">
        <w:rPr>
          <w:szCs w:val="24"/>
          <w:lang w:val="ru-RU"/>
        </w:rPr>
        <w:t>професійній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діяльності</w:t>
      </w:r>
      <w:proofErr w:type="spellEnd"/>
      <w:r w:rsidRPr="00143C79">
        <w:rPr>
          <w:szCs w:val="24"/>
          <w:lang w:val="ru-RU"/>
        </w:rPr>
        <w:t xml:space="preserve"> з </w:t>
      </w:r>
      <w:proofErr w:type="spellStart"/>
      <w:r w:rsidRPr="00143C79">
        <w:rPr>
          <w:szCs w:val="24"/>
          <w:lang w:val="ru-RU"/>
        </w:rPr>
        <w:t>урахуванням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вимог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дистанційного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навчання</w:t>
      </w:r>
      <w:proofErr w:type="spellEnd"/>
      <w:r w:rsidRPr="00143C79">
        <w:rPr>
          <w:szCs w:val="24"/>
          <w:lang w:val="ru-RU"/>
        </w:rPr>
        <w:t>.</w:t>
      </w:r>
    </w:p>
    <w:p w14:paraId="040D4F06" w14:textId="77777777" w:rsidR="00143C79" w:rsidRPr="00143C79" w:rsidRDefault="00143C79" w:rsidP="00143C79">
      <w:pPr>
        <w:shd w:val="clear" w:color="auto" w:fill="FFFFFF"/>
        <w:jc w:val="both"/>
        <w:rPr>
          <w:szCs w:val="24"/>
          <w:lang w:val="ru-RU"/>
        </w:rPr>
      </w:pPr>
      <w:r w:rsidRPr="00143C79">
        <w:rPr>
          <w:b/>
          <w:szCs w:val="24"/>
          <w:lang w:val="ru-RU"/>
        </w:rPr>
        <w:t>ЗК 5.</w:t>
      </w:r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Здатність</w:t>
      </w:r>
      <w:proofErr w:type="spellEnd"/>
      <w:r w:rsidRPr="00143C79">
        <w:rPr>
          <w:szCs w:val="24"/>
          <w:lang w:val="ru-RU"/>
        </w:rPr>
        <w:t xml:space="preserve"> до </w:t>
      </w:r>
      <w:proofErr w:type="spellStart"/>
      <w:r w:rsidRPr="00143C79">
        <w:rPr>
          <w:szCs w:val="24"/>
          <w:lang w:val="ru-RU"/>
        </w:rPr>
        <w:t>пошуку</w:t>
      </w:r>
      <w:proofErr w:type="spellEnd"/>
      <w:r w:rsidRPr="00143C79">
        <w:rPr>
          <w:szCs w:val="24"/>
          <w:lang w:val="ru-RU"/>
        </w:rPr>
        <w:t xml:space="preserve">, </w:t>
      </w:r>
      <w:proofErr w:type="spellStart"/>
      <w:r w:rsidRPr="00143C79">
        <w:rPr>
          <w:szCs w:val="24"/>
          <w:lang w:val="ru-RU"/>
        </w:rPr>
        <w:t>оброблення</w:t>
      </w:r>
      <w:proofErr w:type="spellEnd"/>
      <w:r w:rsidRPr="00143C79">
        <w:rPr>
          <w:szCs w:val="24"/>
          <w:lang w:val="ru-RU"/>
        </w:rPr>
        <w:t xml:space="preserve">, </w:t>
      </w:r>
      <w:proofErr w:type="spellStart"/>
      <w:r w:rsidRPr="00143C79">
        <w:rPr>
          <w:szCs w:val="24"/>
          <w:lang w:val="ru-RU"/>
        </w:rPr>
        <w:t>аналізу</w:t>
      </w:r>
      <w:proofErr w:type="spellEnd"/>
      <w:r w:rsidRPr="00143C79">
        <w:rPr>
          <w:szCs w:val="24"/>
          <w:lang w:val="ru-RU"/>
        </w:rPr>
        <w:t xml:space="preserve"> та критичного </w:t>
      </w:r>
      <w:proofErr w:type="spellStart"/>
      <w:r w:rsidRPr="00143C79">
        <w:rPr>
          <w:szCs w:val="24"/>
          <w:lang w:val="ru-RU"/>
        </w:rPr>
        <w:t>оцінювання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інформації</w:t>
      </w:r>
      <w:proofErr w:type="spellEnd"/>
      <w:r w:rsidRPr="00143C79">
        <w:rPr>
          <w:szCs w:val="24"/>
          <w:lang w:val="ru-RU"/>
        </w:rPr>
        <w:t xml:space="preserve"> з </w:t>
      </w:r>
      <w:proofErr w:type="spellStart"/>
      <w:r w:rsidRPr="00143C79">
        <w:rPr>
          <w:szCs w:val="24"/>
          <w:lang w:val="ru-RU"/>
        </w:rPr>
        <w:t>різних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вітчизняних</w:t>
      </w:r>
      <w:proofErr w:type="spellEnd"/>
      <w:r w:rsidRPr="00143C79">
        <w:rPr>
          <w:szCs w:val="24"/>
          <w:lang w:val="ru-RU"/>
        </w:rPr>
        <w:t xml:space="preserve"> та </w:t>
      </w:r>
      <w:proofErr w:type="spellStart"/>
      <w:r w:rsidRPr="00143C79">
        <w:rPr>
          <w:szCs w:val="24"/>
          <w:lang w:val="ru-RU"/>
        </w:rPr>
        <w:t>іншомовних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джерел</w:t>
      </w:r>
      <w:proofErr w:type="spellEnd"/>
      <w:r w:rsidRPr="00143C79">
        <w:rPr>
          <w:szCs w:val="24"/>
          <w:lang w:val="ru-RU"/>
        </w:rPr>
        <w:t xml:space="preserve">. </w:t>
      </w:r>
    </w:p>
    <w:p w14:paraId="0D9D3DAC" w14:textId="77777777" w:rsidR="00143C79" w:rsidRPr="00143C79" w:rsidRDefault="00143C79" w:rsidP="00143C79">
      <w:pPr>
        <w:widowControl w:val="0"/>
        <w:jc w:val="both"/>
        <w:rPr>
          <w:szCs w:val="24"/>
          <w:lang w:val="ru-RU"/>
        </w:rPr>
      </w:pPr>
      <w:r w:rsidRPr="00143C79">
        <w:rPr>
          <w:b/>
          <w:szCs w:val="24"/>
          <w:lang w:val="ru-RU"/>
        </w:rPr>
        <w:t>ЗК 7.</w:t>
      </w:r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Здатність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застосовувати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набуті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професійні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знання</w:t>
      </w:r>
      <w:proofErr w:type="spellEnd"/>
      <w:r w:rsidRPr="00143C79">
        <w:rPr>
          <w:szCs w:val="24"/>
          <w:lang w:val="ru-RU"/>
        </w:rPr>
        <w:t xml:space="preserve"> та </w:t>
      </w:r>
      <w:proofErr w:type="spellStart"/>
      <w:r w:rsidRPr="00143C79">
        <w:rPr>
          <w:szCs w:val="24"/>
          <w:lang w:val="ru-RU"/>
        </w:rPr>
        <w:t>вміння</w:t>
      </w:r>
      <w:proofErr w:type="spellEnd"/>
      <w:r w:rsidRPr="00143C79">
        <w:rPr>
          <w:szCs w:val="24"/>
          <w:lang w:val="ru-RU"/>
        </w:rPr>
        <w:t xml:space="preserve"> в </w:t>
      </w:r>
      <w:proofErr w:type="spellStart"/>
      <w:r w:rsidRPr="00143C79">
        <w:rPr>
          <w:szCs w:val="24"/>
          <w:lang w:val="ru-RU"/>
        </w:rPr>
        <w:t>реаліях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освітнього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процесу</w:t>
      </w:r>
      <w:proofErr w:type="spellEnd"/>
      <w:r w:rsidRPr="00143C79">
        <w:rPr>
          <w:szCs w:val="24"/>
          <w:lang w:val="ru-RU"/>
        </w:rPr>
        <w:t>.</w:t>
      </w:r>
    </w:p>
    <w:p w14:paraId="6453B491" w14:textId="77777777" w:rsidR="00143C79" w:rsidRPr="00143C79" w:rsidRDefault="00143C79" w:rsidP="00143C79">
      <w:pPr>
        <w:shd w:val="clear" w:color="auto" w:fill="FFFFFF"/>
        <w:jc w:val="both"/>
        <w:rPr>
          <w:szCs w:val="24"/>
          <w:lang w:val="ru-RU"/>
        </w:rPr>
      </w:pPr>
      <w:r w:rsidRPr="00143C79">
        <w:rPr>
          <w:b/>
          <w:szCs w:val="24"/>
          <w:lang w:val="ru-RU"/>
        </w:rPr>
        <w:t>ЗК 9.</w:t>
      </w:r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Здатність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проявляти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толерантність</w:t>
      </w:r>
      <w:proofErr w:type="spellEnd"/>
      <w:r w:rsidRPr="00143C79">
        <w:rPr>
          <w:szCs w:val="24"/>
          <w:lang w:val="ru-RU"/>
        </w:rPr>
        <w:t xml:space="preserve">, </w:t>
      </w:r>
      <w:proofErr w:type="spellStart"/>
      <w:r w:rsidRPr="00143C79">
        <w:rPr>
          <w:szCs w:val="24"/>
          <w:lang w:val="ru-RU"/>
        </w:rPr>
        <w:t>формувати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духовні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цінності</w:t>
      </w:r>
      <w:proofErr w:type="spellEnd"/>
      <w:r w:rsidRPr="00143C79">
        <w:rPr>
          <w:szCs w:val="24"/>
          <w:lang w:val="ru-RU"/>
        </w:rPr>
        <w:t xml:space="preserve">, на засадах </w:t>
      </w:r>
      <w:proofErr w:type="spellStart"/>
      <w:r w:rsidRPr="00143C79">
        <w:rPr>
          <w:szCs w:val="24"/>
          <w:lang w:val="ru-RU"/>
        </w:rPr>
        <w:t>поваги</w:t>
      </w:r>
      <w:proofErr w:type="spellEnd"/>
      <w:r w:rsidRPr="00143C79">
        <w:rPr>
          <w:szCs w:val="24"/>
          <w:lang w:val="ru-RU"/>
        </w:rPr>
        <w:t xml:space="preserve"> до </w:t>
      </w:r>
      <w:proofErr w:type="spellStart"/>
      <w:r w:rsidRPr="00143C79">
        <w:rPr>
          <w:szCs w:val="24"/>
          <w:lang w:val="ru-RU"/>
        </w:rPr>
        <w:t>національної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ідентичності</w:t>
      </w:r>
      <w:proofErr w:type="spellEnd"/>
      <w:r w:rsidRPr="00143C79">
        <w:rPr>
          <w:szCs w:val="24"/>
          <w:lang w:val="ru-RU"/>
        </w:rPr>
        <w:t xml:space="preserve"> та культурного </w:t>
      </w:r>
      <w:proofErr w:type="spellStart"/>
      <w:r w:rsidRPr="00143C79">
        <w:rPr>
          <w:szCs w:val="24"/>
          <w:lang w:val="ru-RU"/>
        </w:rPr>
        <w:t>розмаїття</w:t>
      </w:r>
      <w:proofErr w:type="spellEnd"/>
      <w:r w:rsidRPr="00143C79">
        <w:rPr>
          <w:szCs w:val="24"/>
          <w:lang w:val="ru-RU"/>
        </w:rPr>
        <w:t xml:space="preserve">. </w:t>
      </w:r>
    </w:p>
    <w:p w14:paraId="7A430AA5" w14:textId="77777777" w:rsidR="00143C79" w:rsidRPr="00143C79" w:rsidRDefault="00143C79" w:rsidP="00143C79">
      <w:pPr>
        <w:shd w:val="clear" w:color="auto" w:fill="FFFFFF"/>
        <w:jc w:val="both"/>
        <w:rPr>
          <w:szCs w:val="24"/>
          <w:lang w:val="ru-RU"/>
        </w:rPr>
      </w:pPr>
      <w:r w:rsidRPr="00143C79">
        <w:rPr>
          <w:b/>
          <w:szCs w:val="24"/>
          <w:lang w:val="ru-RU"/>
        </w:rPr>
        <w:t>ЗК 10.</w:t>
      </w:r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Здатність</w:t>
      </w:r>
      <w:proofErr w:type="spellEnd"/>
      <w:r w:rsidRPr="00143C79">
        <w:rPr>
          <w:szCs w:val="24"/>
          <w:lang w:val="ru-RU"/>
        </w:rPr>
        <w:t xml:space="preserve"> до </w:t>
      </w:r>
      <w:proofErr w:type="spellStart"/>
      <w:r w:rsidRPr="00143C79">
        <w:rPr>
          <w:szCs w:val="24"/>
          <w:lang w:val="ru-RU"/>
        </w:rPr>
        <w:t>письмової</w:t>
      </w:r>
      <w:proofErr w:type="spellEnd"/>
      <w:r w:rsidRPr="00143C79">
        <w:rPr>
          <w:szCs w:val="24"/>
          <w:lang w:val="ru-RU"/>
        </w:rPr>
        <w:t xml:space="preserve"> й </w:t>
      </w:r>
      <w:proofErr w:type="spellStart"/>
      <w:r w:rsidRPr="00143C79">
        <w:rPr>
          <w:szCs w:val="24"/>
          <w:lang w:val="ru-RU"/>
        </w:rPr>
        <w:t>усної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іншомовної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комунікації</w:t>
      </w:r>
      <w:proofErr w:type="spellEnd"/>
      <w:r w:rsidRPr="00143C79">
        <w:rPr>
          <w:szCs w:val="24"/>
          <w:lang w:val="ru-RU"/>
        </w:rPr>
        <w:t xml:space="preserve"> в </w:t>
      </w:r>
      <w:proofErr w:type="spellStart"/>
      <w:r w:rsidRPr="00143C79">
        <w:rPr>
          <w:szCs w:val="24"/>
          <w:lang w:val="ru-RU"/>
        </w:rPr>
        <w:t>професійному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колі</w:t>
      </w:r>
      <w:proofErr w:type="spellEnd"/>
      <w:r w:rsidRPr="00143C79">
        <w:rPr>
          <w:szCs w:val="24"/>
          <w:lang w:val="ru-RU"/>
        </w:rPr>
        <w:t>.</w:t>
      </w:r>
    </w:p>
    <w:p w14:paraId="78FC5253" w14:textId="77777777" w:rsidR="00143C79" w:rsidRPr="00143C79" w:rsidRDefault="00143C79" w:rsidP="00143C79">
      <w:pPr>
        <w:jc w:val="both"/>
        <w:rPr>
          <w:szCs w:val="24"/>
          <w:lang w:val="ru-RU"/>
        </w:rPr>
      </w:pPr>
      <w:r w:rsidRPr="00143C79">
        <w:rPr>
          <w:b/>
          <w:szCs w:val="24"/>
          <w:lang w:val="ru-RU"/>
        </w:rPr>
        <w:t>ФК1.</w:t>
      </w:r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Здатність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забезпечувати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навчання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учнів</w:t>
      </w:r>
      <w:proofErr w:type="spellEnd"/>
      <w:r w:rsidRPr="00143C79">
        <w:rPr>
          <w:szCs w:val="24"/>
          <w:lang w:val="ru-RU"/>
        </w:rPr>
        <w:t xml:space="preserve"> (</w:t>
      </w:r>
      <w:proofErr w:type="spellStart"/>
      <w:r w:rsidRPr="00143C79">
        <w:rPr>
          <w:szCs w:val="24"/>
          <w:lang w:val="ru-RU"/>
        </w:rPr>
        <w:t>здобувачів</w:t>
      </w:r>
      <w:proofErr w:type="spellEnd"/>
      <w:r w:rsidRPr="00143C79">
        <w:rPr>
          <w:szCs w:val="24"/>
          <w:lang w:val="ru-RU"/>
        </w:rPr>
        <w:t xml:space="preserve">) </w:t>
      </w:r>
      <w:proofErr w:type="spellStart"/>
      <w:r w:rsidRPr="00143C79">
        <w:rPr>
          <w:szCs w:val="24"/>
          <w:lang w:val="ru-RU"/>
        </w:rPr>
        <w:t>іноземній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proofErr w:type="gramStart"/>
      <w:r w:rsidRPr="00143C79">
        <w:rPr>
          <w:szCs w:val="24"/>
          <w:lang w:val="ru-RU"/>
        </w:rPr>
        <w:t>мові</w:t>
      </w:r>
      <w:proofErr w:type="spellEnd"/>
      <w:r w:rsidRPr="00143C79">
        <w:rPr>
          <w:szCs w:val="24"/>
          <w:lang w:val="ru-RU"/>
        </w:rPr>
        <w:t xml:space="preserve">  та</w:t>
      </w:r>
      <w:proofErr w:type="gram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спілкуватися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іноземною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мовою</w:t>
      </w:r>
      <w:proofErr w:type="spellEnd"/>
      <w:r w:rsidRPr="00143C79">
        <w:rPr>
          <w:szCs w:val="24"/>
          <w:lang w:val="ru-RU"/>
        </w:rPr>
        <w:t xml:space="preserve"> у </w:t>
      </w:r>
      <w:proofErr w:type="spellStart"/>
      <w:r w:rsidRPr="00143C79">
        <w:rPr>
          <w:szCs w:val="24"/>
          <w:lang w:val="ru-RU"/>
        </w:rPr>
        <w:t>професійному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колі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згідно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Загальноєвропейських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рекомендацій</w:t>
      </w:r>
      <w:proofErr w:type="spellEnd"/>
      <w:r w:rsidRPr="00143C79">
        <w:rPr>
          <w:szCs w:val="24"/>
          <w:lang w:val="ru-RU"/>
        </w:rPr>
        <w:t xml:space="preserve"> з </w:t>
      </w:r>
      <w:proofErr w:type="spellStart"/>
      <w:r w:rsidRPr="00143C79">
        <w:rPr>
          <w:szCs w:val="24"/>
          <w:lang w:val="ru-RU"/>
        </w:rPr>
        <w:t>мовної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освіти</w:t>
      </w:r>
      <w:proofErr w:type="spellEnd"/>
      <w:r w:rsidRPr="00143C79">
        <w:rPr>
          <w:szCs w:val="24"/>
          <w:lang w:val="ru-RU"/>
        </w:rPr>
        <w:t>.</w:t>
      </w:r>
    </w:p>
    <w:p w14:paraId="02EF3A0F" w14:textId="77777777" w:rsidR="00143C79" w:rsidRPr="00143C79" w:rsidRDefault="00143C79" w:rsidP="00143C79">
      <w:pPr>
        <w:jc w:val="both"/>
        <w:rPr>
          <w:spacing w:val="-8"/>
          <w:szCs w:val="24"/>
          <w:lang w:val="ru-RU"/>
        </w:rPr>
      </w:pPr>
      <w:r w:rsidRPr="00143C79">
        <w:rPr>
          <w:b/>
          <w:spacing w:val="-8"/>
          <w:szCs w:val="24"/>
        </w:rPr>
        <w:t>ФК 4.</w:t>
      </w:r>
      <w:r w:rsidRPr="00143C79">
        <w:rPr>
          <w:spacing w:val="-8"/>
          <w:szCs w:val="24"/>
        </w:rPr>
        <w:t xml:space="preserve"> </w:t>
      </w:r>
      <w:r w:rsidRPr="00143C79">
        <w:rPr>
          <w:szCs w:val="24"/>
        </w:rPr>
        <w:t>Здатність використовувати спеціальні знання</w:t>
      </w:r>
      <w:r w:rsidRPr="00143C79">
        <w:rPr>
          <w:spacing w:val="-8"/>
          <w:szCs w:val="24"/>
        </w:rPr>
        <w:t xml:space="preserve"> теорій мовознавства та літературознавства, наукових шкіл і напрямів  актуальних філологічних досліджень.</w:t>
      </w:r>
    </w:p>
    <w:p w14:paraId="2E930753" w14:textId="77777777" w:rsidR="00143C79" w:rsidRPr="00143C79" w:rsidRDefault="00143C79" w:rsidP="00143C79">
      <w:pPr>
        <w:jc w:val="both"/>
        <w:rPr>
          <w:szCs w:val="24"/>
          <w:lang w:val="ru-RU"/>
        </w:rPr>
      </w:pPr>
      <w:r w:rsidRPr="00143C79">
        <w:rPr>
          <w:b/>
          <w:szCs w:val="24"/>
          <w:lang w:val="ru-RU"/>
        </w:rPr>
        <w:t xml:space="preserve">ФК 8. </w:t>
      </w:r>
      <w:proofErr w:type="spellStart"/>
      <w:r w:rsidRPr="00143C79">
        <w:rPr>
          <w:szCs w:val="24"/>
          <w:lang w:val="ru-RU"/>
        </w:rPr>
        <w:t>Здатність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застосовувати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наукові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педагогічні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теорії</w:t>
      </w:r>
      <w:proofErr w:type="spellEnd"/>
      <w:r w:rsidRPr="00143C79">
        <w:rPr>
          <w:szCs w:val="24"/>
          <w:lang w:val="ru-RU"/>
        </w:rPr>
        <w:t xml:space="preserve"> в </w:t>
      </w:r>
      <w:proofErr w:type="spellStart"/>
      <w:r w:rsidRPr="00143C79">
        <w:rPr>
          <w:szCs w:val="24"/>
          <w:lang w:val="ru-RU"/>
        </w:rPr>
        <w:t>освітньому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процесі</w:t>
      </w:r>
      <w:proofErr w:type="spellEnd"/>
      <w:r w:rsidRPr="00143C79">
        <w:rPr>
          <w:szCs w:val="24"/>
          <w:lang w:val="ru-RU"/>
        </w:rPr>
        <w:t xml:space="preserve">, </w:t>
      </w:r>
      <w:proofErr w:type="spellStart"/>
      <w:r w:rsidRPr="00143C79">
        <w:rPr>
          <w:szCs w:val="24"/>
          <w:lang w:val="ru-RU"/>
        </w:rPr>
        <w:t>інновації</w:t>
      </w:r>
      <w:proofErr w:type="spellEnd"/>
      <w:r w:rsidRPr="00143C79">
        <w:rPr>
          <w:szCs w:val="24"/>
          <w:lang w:val="ru-RU"/>
        </w:rPr>
        <w:t xml:space="preserve"> в </w:t>
      </w:r>
      <w:proofErr w:type="spellStart"/>
      <w:r w:rsidRPr="00143C79">
        <w:rPr>
          <w:szCs w:val="24"/>
          <w:lang w:val="ru-RU"/>
        </w:rPr>
        <w:t>педагогічній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діяльності</w:t>
      </w:r>
      <w:proofErr w:type="spellEnd"/>
      <w:r w:rsidRPr="00143C79">
        <w:rPr>
          <w:szCs w:val="24"/>
          <w:lang w:val="ru-RU"/>
        </w:rPr>
        <w:t xml:space="preserve">, </w:t>
      </w:r>
      <w:proofErr w:type="spellStart"/>
      <w:r w:rsidRPr="00143C79">
        <w:rPr>
          <w:szCs w:val="24"/>
          <w:lang w:val="ru-RU"/>
        </w:rPr>
        <w:t>використовувати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іншомовні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комунікативні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стратегії</w:t>
      </w:r>
      <w:proofErr w:type="spellEnd"/>
      <w:r w:rsidRPr="00143C79">
        <w:rPr>
          <w:b/>
          <w:szCs w:val="24"/>
          <w:lang w:val="ru-RU"/>
        </w:rPr>
        <w:t xml:space="preserve"> </w:t>
      </w:r>
      <w:r w:rsidRPr="00143C79">
        <w:rPr>
          <w:szCs w:val="24"/>
          <w:lang w:val="ru-RU"/>
        </w:rPr>
        <w:t xml:space="preserve">в </w:t>
      </w:r>
      <w:proofErr w:type="spellStart"/>
      <w:r w:rsidRPr="00143C79">
        <w:rPr>
          <w:szCs w:val="24"/>
          <w:lang w:val="ru-RU"/>
        </w:rPr>
        <w:t>освітньому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процесі</w:t>
      </w:r>
      <w:proofErr w:type="spellEnd"/>
      <w:r w:rsidRPr="00143C79">
        <w:rPr>
          <w:szCs w:val="24"/>
          <w:lang w:val="ru-RU"/>
        </w:rPr>
        <w:t xml:space="preserve"> та у </w:t>
      </w:r>
      <w:proofErr w:type="spellStart"/>
      <w:r w:rsidRPr="00143C79">
        <w:rPr>
          <w:szCs w:val="24"/>
          <w:lang w:val="ru-RU"/>
        </w:rPr>
        <w:t>міжкультурному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контексті</w:t>
      </w:r>
      <w:proofErr w:type="spellEnd"/>
      <w:r w:rsidRPr="00143C79">
        <w:rPr>
          <w:szCs w:val="24"/>
          <w:lang w:val="ru-RU"/>
        </w:rPr>
        <w:t>.</w:t>
      </w:r>
    </w:p>
    <w:p w14:paraId="598CC5A2" w14:textId="77777777" w:rsidR="00143C79" w:rsidRPr="00143C79" w:rsidRDefault="00143C79" w:rsidP="00143C79">
      <w:pPr>
        <w:spacing w:line="276" w:lineRule="auto"/>
        <w:jc w:val="both"/>
        <w:rPr>
          <w:szCs w:val="24"/>
          <w:lang w:val="ru-RU"/>
        </w:rPr>
      </w:pPr>
      <w:r w:rsidRPr="00143C79">
        <w:rPr>
          <w:b/>
          <w:szCs w:val="24"/>
          <w:lang w:val="ru-RU"/>
        </w:rPr>
        <w:t>ФК 13.</w:t>
      </w:r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Здатність</w:t>
      </w:r>
      <w:proofErr w:type="spellEnd"/>
      <w:r w:rsidRPr="00143C79">
        <w:rPr>
          <w:szCs w:val="24"/>
          <w:lang w:val="ru-RU"/>
        </w:rPr>
        <w:t xml:space="preserve"> до </w:t>
      </w:r>
      <w:proofErr w:type="spellStart"/>
      <w:r w:rsidRPr="00143C79">
        <w:rPr>
          <w:szCs w:val="24"/>
          <w:lang w:val="ru-RU"/>
        </w:rPr>
        <w:t>подальшого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навчання</w:t>
      </w:r>
      <w:proofErr w:type="spellEnd"/>
      <w:r w:rsidRPr="00143C79">
        <w:rPr>
          <w:szCs w:val="24"/>
          <w:lang w:val="ru-RU"/>
        </w:rPr>
        <w:t xml:space="preserve">, яке </w:t>
      </w:r>
      <w:proofErr w:type="spellStart"/>
      <w:r w:rsidRPr="00143C79">
        <w:rPr>
          <w:szCs w:val="24"/>
          <w:lang w:val="ru-RU"/>
        </w:rPr>
        <w:t>значною</w:t>
      </w:r>
      <w:proofErr w:type="spellEnd"/>
      <w:r w:rsidRPr="00143C79">
        <w:rPr>
          <w:szCs w:val="24"/>
          <w:lang w:val="ru-RU"/>
        </w:rPr>
        <w:t xml:space="preserve"> </w:t>
      </w:r>
      <w:proofErr w:type="spellStart"/>
      <w:r w:rsidRPr="00143C79">
        <w:rPr>
          <w:szCs w:val="24"/>
          <w:lang w:val="ru-RU"/>
        </w:rPr>
        <w:t>мірою</w:t>
      </w:r>
      <w:proofErr w:type="spellEnd"/>
      <w:r w:rsidRPr="00143C79">
        <w:rPr>
          <w:szCs w:val="24"/>
          <w:lang w:val="ru-RU"/>
        </w:rPr>
        <w:t xml:space="preserve"> є </w:t>
      </w:r>
      <w:proofErr w:type="spellStart"/>
      <w:r w:rsidRPr="00143C79">
        <w:rPr>
          <w:szCs w:val="24"/>
          <w:lang w:val="ru-RU"/>
        </w:rPr>
        <w:t>автономним</w:t>
      </w:r>
      <w:proofErr w:type="spellEnd"/>
      <w:r w:rsidRPr="00143C79">
        <w:rPr>
          <w:szCs w:val="24"/>
          <w:lang w:val="ru-RU"/>
        </w:rPr>
        <w:t xml:space="preserve"> та </w:t>
      </w:r>
      <w:proofErr w:type="spellStart"/>
      <w:r w:rsidRPr="00143C79">
        <w:rPr>
          <w:szCs w:val="24"/>
          <w:lang w:val="ru-RU"/>
        </w:rPr>
        <w:t>самостійним</w:t>
      </w:r>
      <w:proofErr w:type="spellEnd"/>
      <w:r w:rsidRPr="00143C79">
        <w:rPr>
          <w:szCs w:val="24"/>
          <w:lang w:val="ru-RU"/>
        </w:rPr>
        <w:t>.</w:t>
      </w:r>
    </w:p>
    <w:p w14:paraId="0886B777" w14:textId="77777777" w:rsidR="00143C79" w:rsidRPr="00143C79" w:rsidRDefault="00143C79" w:rsidP="00143C79">
      <w:pPr>
        <w:jc w:val="both"/>
        <w:rPr>
          <w:szCs w:val="24"/>
          <w:lang w:val="ru-RU" w:eastAsia="uk-UA"/>
        </w:rPr>
      </w:pPr>
      <w:r w:rsidRPr="00143C79">
        <w:rPr>
          <w:b/>
          <w:szCs w:val="24"/>
          <w:lang w:val="ru-RU"/>
        </w:rPr>
        <w:t xml:space="preserve">ПРН 6. </w:t>
      </w:r>
      <w:proofErr w:type="spellStart"/>
      <w:r w:rsidRPr="00143C79">
        <w:rPr>
          <w:szCs w:val="24"/>
          <w:lang w:val="ru-RU" w:eastAsia="uk-UA"/>
        </w:rPr>
        <w:t>Знання</w:t>
      </w:r>
      <w:proofErr w:type="spellEnd"/>
      <w:r w:rsidRPr="00143C79">
        <w:rPr>
          <w:szCs w:val="24"/>
          <w:lang w:val="ru-RU" w:eastAsia="uk-UA"/>
        </w:rPr>
        <w:t xml:space="preserve"> </w:t>
      </w:r>
      <w:proofErr w:type="spellStart"/>
      <w:r w:rsidRPr="00143C79">
        <w:rPr>
          <w:szCs w:val="24"/>
          <w:lang w:val="ru-RU" w:eastAsia="uk-UA"/>
        </w:rPr>
        <w:t>мовних</w:t>
      </w:r>
      <w:proofErr w:type="spellEnd"/>
      <w:r w:rsidRPr="00143C79">
        <w:rPr>
          <w:szCs w:val="24"/>
          <w:lang w:val="ru-RU" w:eastAsia="uk-UA"/>
        </w:rPr>
        <w:t xml:space="preserve"> норм, </w:t>
      </w:r>
      <w:proofErr w:type="spellStart"/>
      <w:proofErr w:type="gramStart"/>
      <w:r w:rsidRPr="00143C79">
        <w:rPr>
          <w:szCs w:val="24"/>
          <w:lang w:val="ru-RU" w:eastAsia="uk-UA"/>
        </w:rPr>
        <w:t>особливостей</w:t>
      </w:r>
      <w:proofErr w:type="spellEnd"/>
      <w:r w:rsidRPr="00143C79">
        <w:rPr>
          <w:szCs w:val="24"/>
          <w:lang w:val="ru-RU" w:eastAsia="uk-UA"/>
        </w:rPr>
        <w:t xml:space="preserve">  </w:t>
      </w:r>
      <w:proofErr w:type="spellStart"/>
      <w:r w:rsidRPr="00143C79">
        <w:rPr>
          <w:szCs w:val="24"/>
          <w:lang w:val="ru-RU" w:eastAsia="uk-UA"/>
        </w:rPr>
        <w:t>соціокультурного</w:t>
      </w:r>
      <w:proofErr w:type="spellEnd"/>
      <w:proofErr w:type="gramEnd"/>
      <w:r w:rsidRPr="00143C79">
        <w:rPr>
          <w:szCs w:val="24"/>
          <w:lang w:val="ru-RU" w:eastAsia="uk-UA"/>
        </w:rPr>
        <w:t xml:space="preserve"> та </w:t>
      </w:r>
      <w:proofErr w:type="spellStart"/>
      <w:r w:rsidRPr="00143C79">
        <w:rPr>
          <w:szCs w:val="24"/>
          <w:lang w:val="ru-RU" w:eastAsia="uk-UA"/>
        </w:rPr>
        <w:t>країнознавчого</w:t>
      </w:r>
      <w:proofErr w:type="spellEnd"/>
      <w:r w:rsidRPr="00143C79">
        <w:rPr>
          <w:szCs w:val="24"/>
          <w:lang w:val="ru-RU" w:eastAsia="uk-UA"/>
        </w:rPr>
        <w:t xml:space="preserve"> </w:t>
      </w:r>
      <w:proofErr w:type="spellStart"/>
      <w:r w:rsidRPr="00143C79">
        <w:rPr>
          <w:szCs w:val="24"/>
          <w:lang w:val="ru-RU" w:eastAsia="uk-UA"/>
        </w:rPr>
        <w:t>аспектів</w:t>
      </w:r>
      <w:proofErr w:type="spellEnd"/>
      <w:r w:rsidRPr="00143C79">
        <w:rPr>
          <w:szCs w:val="24"/>
          <w:lang w:val="ru-RU" w:eastAsia="uk-UA"/>
        </w:rPr>
        <w:t xml:space="preserve"> </w:t>
      </w:r>
      <w:proofErr w:type="spellStart"/>
      <w:r w:rsidRPr="00143C79">
        <w:rPr>
          <w:szCs w:val="24"/>
          <w:lang w:val="ru-RU" w:eastAsia="uk-UA"/>
        </w:rPr>
        <w:t>іноземної</w:t>
      </w:r>
      <w:proofErr w:type="spellEnd"/>
      <w:r w:rsidRPr="00143C79">
        <w:rPr>
          <w:szCs w:val="24"/>
          <w:lang w:val="ru-RU" w:eastAsia="uk-UA"/>
        </w:rPr>
        <w:t xml:space="preserve"> </w:t>
      </w:r>
      <w:proofErr w:type="spellStart"/>
      <w:r w:rsidRPr="00143C79">
        <w:rPr>
          <w:szCs w:val="24"/>
          <w:lang w:val="ru-RU" w:eastAsia="uk-UA"/>
        </w:rPr>
        <w:t>мови</w:t>
      </w:r>
      <w:proofErr w:type="spellEnd"/>
      <w:r w:rsidRPr="00143C79">
        <w:rPr>
          <w:szCs w:val="24"/>
          <w:lang w:val="ru-RU" w:eastAsia="uk-UA"/>
        </w:rPr>
        <w:t xml:space="preserve">, </w:t>
      </w:r>
      <w:proofErr w:type="spellStart"/>
      <w:r w:rsidRPr="00143C79">
        <w:rPr>
          <w:szCs w:val="24"/>
          <w:lang w:val="ru-RU" w:eastAsia="uk-UA"/>
        </w:rPr>
        <w:t>історію</w:t>
      </w:r>
      <w:proofErr w:type="spellEnd"/>
      <w:r w:rsidRPr="00143C79">
        <w:rPr>
          <w:szCs w:val="24"/>
          <w:lang w:val="ru-RU" w:eastAsia="uk-UA"/>
        </w:rPr>
        <w:t xml:space="preserve"> </w:t>
      </w:r>
      <w:proofErr w:type="spellStart"/>
      <w:r w:rsidRPr="00143C79">
        <w:rPr>
          <w:szCs w:val="24"/>
          <w:lang w:val="ru-RU" w:eastAsia="uk-UA"/>
        </w:rPr>
        <w:t>мови</w:t>
      </w:r>
      <w:proofErr w:type="spellEnd"/>
      <w:r w:rsidRPr="00143C79">
        <w:rPr>
          <w:szCs w:val="24"/>
          <w:lang w:val="ru-RU" w:eastAsia="uk-UA"/>
        </w:rPr>
        <w:t xml:space="preserve">, </w:t>
      </w:r>
      <w:proofErr w:type="spellStart"/>
      <w:r w:rsidRPr="00143C79">
        <w:rPr>
          <w:szCs w:val="24"/>
          <w:lang w:val="ru-RU" w:eastAsia="uk-UA"/>
        </w:rPr>
        <w:t>загальні</w:t>
      </w:r>
      <w:proofErr w:type="spellEnd"/>
      <w:r w:rsidRPr="00143C79">
        <w:rPr>
          <w:szCs w:val="24"/>
          <w:lang w:val="ru-RU" w:eastAsia="uk-UA"/>
        </w:rPr>
        <w:t xml:space="preserve"> </w:t>
      </w:r>
      <w:proofErr w:type="spellStart"/>
      <w:r w:rsidRPr="00143C79">
        <w:rPr>
          <w:szCs w:val="24"/>
          <w:lang w:val="ru-RU" w:eastAsia="uk-UA"/>
        </w:rPr>
        <w:t>властивості</w:t>
      </w:r>
      <w:proofErr w:type="spellEnd"/>
      <w:r w:rsidRPr="00143C79">
        <w:rPr>
          <w:szCs w:val="24"/>
          <w:lang w:val="ru-RU" w:eastAsia="uk-UA"/>
        </w:rPr>
        <w:t xml:space="preserve"> </w:t>
      </w:r>
      <w:proofErr w:type="spellStart"/>
      <w:r w:rsidRPr="00143C79">
        <w:rPr>
          <w:szCs w:val="24"/>
          <w:lang w:val="ru-RU" w:eastAsia="uk-UA"/>
        </w:rPr>
        <w:t>літератури</w:t>
      </w:r>
      <w:proofErr w:type="spellEnd"/>
      <w:r w:rsidRPr="00143C79">
        <w:rPr>
          <w:szCs w:val="24"/>
          <w:lang w:val="ru-RU" w:eastAsia="uk-UA"/>
        </w:rPr>
        <w:t xml:space="preserve"> як </w:t>
      </w:r>
      <w:proofErr w:type="spellStart"/>
      <w:r w:rsidRPr="00143C79">
        <w:rPr>
          <w:szCs w:val="24"/>
          <w:lang w:val="ru-RU" w:eastAsia="uk-UA"/>
        </w:rPr>
        <w:t>мистецтва</w:t>
      </w:r>
      <w:proofErr w:type="spellEnd"/>
      <w:r w:rsidRPr="00143C79">
        <w:rPr>
          <w:szCs w:val="24"/>
          <w:lang w:val="ru-RU" w:eastAsia="uk-UA"/>
        </w:rPr>
        <w:t xml:space="preserve"> слова. </w:t>
      </w:r>
    </w:p>
    <w:p w14:paraId="3338FB04" w14:textId="77777777" w:rsidR="00143C79" w:rsidRPr="00143C79" w:rsidRDefault="00143C79" w:rsidP="00143C79">
      <w:pPr>
        <w:jc w:val="both"/>
        <w:rPr>
          <w:bCs/>
          <w:szCs w:val="24"/>
          <w:lang w:val="ru-RU"/>
        </w:rPr>
      </w:pPr>
      <w:r w:rsidRPr="00143C79">
        <w:rPr>
          <w:b/>
          <w:szCs w:val="24"/>
          <w:lang w:val="ru-RU"/>
        </w:rPr>
        <w:t xml:space="preserve">ПРН 7. </w:t>
      </w:r>
      <w:proofErr w:type="spellStart"/>
      <w:r w:rsidRPr="00143C79">
        <w:rPr>
          <w:bCs/>
          <w:szCs w:val="24"/>
          <w:lang w:val="ru-RU"/>
        </w:rPr>
        <w:t>Уміння</w:t>
      </w:r>
      <w:proofErr w:type="spellEnd"/>
      <w:r w:rsidRPr="00143C79">
        <w:rPr>
          <w:bCs/>
          <w:szCs w:val="24"/>
          <w:lang w:val="ru-RU"/>
        </w:rPr>
        <w:t xml:space="preserve"> </w:t>
      </w:r>
      <w:proofErr w:type="spellStart"/>
      <w:r w:rsidRPr="00143C79">
        <w:rPr>
          <w:bCs/>
          <w:szCs w:val="24"/>
          <w:lang w:val="ru-RU"/>
        </w:rPr>
        <w:t>здійснювати</w:t>
      </w:r>
      <w:proofErr w:type="spellEnd"/>
      <w:r w:rsidRPr="00143C79">
        <w:rPr>
          <w:bCs/>
          <w:szCs w:val="24"/>
          <w:lang w:val="ru-RU"/>
        </w:rPr>
        <w:t xml:space="preserve">, </w:t>
      </w:r>
      <w:proofErr w:type="spellStart"/>
      <w:r w:rsidRPr="00143C79">
        <w:rPr>
          <w:bCs/>
          <w:szCs w:val="24"/>
          <w:lang w:val="ru-RU"/>
        </w:rPr>
        <w:t>опрацьовувати</w:t>
      </w:r>
      <w:proofErr w:type="spellEnd"/>
      <w:r w:rsidRPr="00143C79">
        <w:rPr>
          <w:bCs/>
          <w:szCs w:val="24"/>
          <w:lang w:val="ru-RU"/>
        </w:rPr>
        <w:t xml:space="preserve"> та </w:t>
      </w:r>
      <w:proofErr w:type="spellStart"/>
      <w:r w:rsidRPr="00143C79">
        <w:rPr>
          <w:bCs/>
          <w:szCs w:val="24"/>
          <w:lang w:val="ru-RU"/>
        </w:rPr>
        <w:t>аналізувати</w:t>
      </w:r>
      <w:proofErr w:type="spellEnd"/>
      <w:r w:rsidRPr="00143C79">
        <w:rPr>
          <w:bCs/>
          <w:szCs w:val="24"/>
          <w:lang w:val="ru-RU"/>
        </w:rPr>
        <w:t xml:space="preserve"> </w:t>
      </w:r>
      <w:proofErr w:type="spellStart"/>
      <w:r w:rsidRPr="00143C79">
        <w:rPr>
          <w:bCs/>
          <w:szCs w:val="24"/>
          <w:lang w:val="ru-RU"/>
        </w:rPr>
        <w:t>професійно-важливі</w:t>
      </w:r>
      <w:proofErr w:type="spellEnd"/>
      <w:r w:rsidRPr="00143C79">
        <w:rPr>
          <w:bCs/>
          <w:szCs w:val="24"/>
          <w:lang w:val="ru-RU"/>
        </w:rPr>
        <w:t xml:space="preserve"> </w:t>
      </w:r>
      <w:proofErr w:type="spellStart"/>
      <w:r w:rsidRPr="00143C79">
        <w:rPr>
          <w:bCs/>
          <w:szCs w:val="24"/>
          <w:lang w:val="ru-RU"/>
        </w:rPr>
        <w:t>знання</w:t>
      </w:r>
      <w:proofErr w:type="spellEnd"/>
      <w:r w:rsidRPr="00143C79">
        <w:rPr>
          <w:bCs/>
          <w:szCs w:val="24"/>
          <w:lang w:val="ru-RU"/>
        </w:rPr>
        <w:t xml:space="preserve">, </w:t>
      </w:r>
      <w:proofErr w:type="spellStart"/>
      <w:r w:rsidRPr="00143C79">
        <w:rPr>
          <w:bCs/>
          <w:szCs w:val="24"/>
          <w:lang w:val="ru-RU"/>
        </w:rPr>
        <w:t>користуючись</w:t>
      </w:r>
      <w:proofErr w:type="spellEnd"/>
      <w:r w:rsidRPr="00143C79">
        <w:rPr>
          <w:bCs/>
          <w:szCs w:val="24"/>
          <w:lang w:val="ru-RU"/>
        </w:rPr>
        <w:t xml:space="preserve"> </w:t>
      </w:r>
      <w:proofErr w:type="spellStart"/>
      <w:r w:rsidRPr="00143C79">
        <w:rPr>
          <w:bCs/>
          <w:szCs w:val="24"/>
          <w:lang w:val="ru-RU"/>
        </w:rPr>
        <w:t>сучасними</w:t>
      </w:r>
      <w:proofErr w:type="spellEnd"/>
      <w:r w:rsidRPr="00143C79">
        <w:rPr>
          <w:bCs/>
          <w:szCs w:val="24"/>
          <w:lang w:val="ru-RU"/>
        </w:rPr>
        <w:t xml:space="preserve"> </w:t>
      </w:r>
      <w:proofErr w:type="spellStart"/>
      <w:r w:rsidRPr="00143C79">
        <w:rPr>
          <w:bCs/>
          <w:szCs w:val="24"/>
          <w:lang w:val="ru-RU"/>
        </w:rPr>
        <w:t>інформаційно-комунікаційними</w:t>
      </w:r>
      <w:proofErr w:type="spellEnd"/>
      <w:r w:rsidRPr="00143C79">
        <w:rPr>
          <w:bCs/>
          <w:szCs w:val="24"/>
          <w:lang w:val="ru-RU"/>
        </w:rPr>
        <w:t xml:space="preserve"> </w:t>
      </w:r>
      <w:proofErr w:type="spellStart"/>
      <w:r w:rsidRPr="00143C79">
        <w:rPr>
          <w:bCs/>
          <w:szCs w:val="24"/>
          <w:lang w:val="ru-RU"/>
        </w:rPr>
        <w:t>технологіями</w:t>
      </w:r>
      <w:proofErr w:type="spellEnd"/>
      <w:r w:rsidRPr="00143C79">
        <w:rPr>
          <w:bCs/>
          <w:szCs w:val="24"/>
          <w:lang w:val="ru-RU"/>
        </w:rPr>
        <w:t xml:space="preserve"> та </w:t>
      </w:r>
      <w:proofErr w:type="spellStart"/>
      <w:r w:rsidRPr="00143C79">
        <w:rPr>
          <w:bCs/>
          <w:szCs w:val="24"/>
          <w:lang w:val="ru-RU"/>
        </w:rPr>
        <w:t>різноманітними</w:t>
      </w:r>
      <w:proofErr w:type="spellEnd"/>
      <w:r w:rsidRPr="00143C79">
        <w:rPr>
          <w:bCs/>
          <w:szCs w:val="24"/>
          <w:lang w:val="ru-RU"/>
        </w:rPr>
        <w:t xml:space="preserve"> </w:t>
      </w:r>
      <w:proofErr w:type="spellStart"/>
      <w:r w:rsidRPr="00143C79">
        <w:rPr>
          <w:bCs/>
          <w:szCs w:val="24"/>
          <w:lang w:val="ru-RU"/>
        </w:rPr>
        <w:t>джерелами</w:t>
      </w:r>
      <w:proofErr w:type="spellEnd"/>
      <w:r w:rsidRPr="00143C79">
        <w:rPr>
          <w:bCs/>
          <w:szCs w:val="24"/>
          <w:lang w:val="ru-RU"/>
        </w:rPr>
        <w:t>.</w:t>
      </w:r>
    </w:p>
    <w:p w14:paraId="63AF9C4E" w14:textId="77777777" w:rsidR="00F70E35" w:rsidRPr="00143C79" w:rsidRDefault="00F70E35" w:rsidP="00421576">
      <w:pPr>
        <w:spacing w:line="276" w:lineRule="auto"/>
        <w:ind w:left="3119" w:hanging="3119"/>
        <w:jc w:val="center"/>
        <w:rPr>
          <w:b/>
          <w:szCs w:val="24"/>
          <w:lang w:val="ru-RU"/>
        </w:rPr>
      </w:pPr>
    </w:p>
    <w:p w14:paraId="7719C23E" w14:textId="45AEF311" w:rsidR="006163D0" w:rsidRPr="00421576" w:rsidRDefault="006163D0" w:rsidP="00421576">
      <w:pPr>
        <w:spacing w:line="276" w:lineRule="auto"/>
        <w:ind w:left="3119" w:hanging="3119"/>
        <w:jc w:val="center"/>
        <w:rPr>
          <w:b/>
          <w:szCs w:val="24"/>
        </w:rPr>
      </w:pPr>
      <w:r w:rsidRPr="00421576">
        <w:rPr>
          <w:b/>
          <w:szCs w:val="24"/>
        </w:rPr>
        <w:t>Структура курсу</w:t>
      </w:r>
    </w:p>
    <w:p w14:paraId="323DCCF8" w14:textId="77777777" w:rsidR="006163D0" w:rsidRPr="00421576" w:rsidRDefault="006163D0" w:rsidP="00421576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440"/>
      </w:tblGrid>
      <w:tr w:rsidR="006163D0" w:rsidRPr="00421576" w14:paraId="5BA5324E" w14:textId="77777777" w:rsidTr="001A53E6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07ED1718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2D9BB4C2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4972436D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3F919B58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Стислий зміст</w:t>
            </w:r>
          </w:p>
        </w:tc>
        <w:tc>
          <w:tcPr>
            <w:tcW w:w="1440" w:type="dxa"/>
            <w:shd w:val="clear" w:color="auto" w:fill="ECE1FF"/>
            <w:vAlign w:val="center"/>
          </w:tcPr>
          <w:p w14:paraId="50014447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Інструменти і завдання</w:t>
            </w:r>
          </w:p>
        </w:tc>
      </w:tr>
      <w:tr w:rsidR="006163D0" w:rsidRPr="00421576" w14:paraId="3E32454D" w14:textId="77777777" w:rsidTr="001A53E6">
        <w:tc>
          <w:tcPr>
            <w:tcW w:w="407" w:type="dxa"/>
            <w:shd w:val="clear" w:color="auto" w:fill="auto"/>
          </w:tcPr>
          <w:p w14:paraId="6B87C45B" w14:textId="77777777" w:rsidR="006163D0" w:rsidRPr="00421576" w:rsidRDefault="006163D0" w:rsidP="00421576">
            <w:pPr>
              <w:pStyle w:val="aff"/>
              <w:numPr>
                <w:ilvl w:val="0"/>
                <w:numId w:val="23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5284D816" w14:textId="77777777" w:rsidR="00D45EB6" w:rsidRPr="00421576" w:rsidRDefault="00D531F9" w:rsidP="00421576">
            <w:pPr>
              <w:spacing w:line="276" w:lineRule="auto"/>
              <w:rPr>
                <w:szCs w:val="24"/>
              </w:rPr>
            </w:pPr>
            <w:r w:rsidRPr="00421576">
              <w:rPr>
                <w:color w:val="000000"/>
                <w:szCs w:val="24"/>
                <w:lang w:val="ru-RU"/>
              </w:rPr>
              <w:t xml:space="preserve">Вступ.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Історія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латинської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мови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D6295BD" w14:textId="77777777" w:rsidR="006163D0" w:rsidRPr="00421576" w:rsidRDefault="00B075E8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0/0/</w:t>
            </w:r>
            <w:r w:rsidR="00577914" w:rsidRPr="00421576">
              <w:rPr>
                <w:szCs w:val="24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5A175404" w14:textId="77777777" w:rsidR="006163D0" w:rsidRPr="00421576" w:rsidRDefault="00D531F9" w:rsidP="00421576">
            <w:pPr>
              <w:spacing w:line="276" w:lineRule="auto"/>
              <w:rPr>
                <w:szCs w:val="24"/>
              </w:rPr>
            </w:pPr>
            <w:proofErr w:type="spellStart"/>
            <w:r w:rsidRPr="00421576">
              <w:rPr>
                <w:color w:val="000000"/>
                <w:szCs w:val="24"/>
                <w:lang w:val="ru-RU"/>
              </w:rPr>
              <w:t>Періоди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розвитку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латини</w:t>
            </w:r>
            <w:proofErr w:type="spellEnd"/>
            <w:r w:rsidRPr="00421576">
              <w:rPr>
                <w:color w:val="000000"/>
                <w:szCs w:val="24"/>
              </w:rPr>
              <w:t>.</w:t>
            </w:r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Поняття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«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латинська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мова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».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Вплив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латинськоі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мови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на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германські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мови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Латинські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запозичення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у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нових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мовах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і слова з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латинськими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основами.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Латинські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основи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міжнародноі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термінологіі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̈. Коротка характеристика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латинськоі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мови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як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складовоі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частини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індоєвропейськоі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мовноі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lastRenderedPageBreak/>
              <w:t>сім’і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Специфіка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методів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вивчення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латинськоі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мови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як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неживоі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мови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джерел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4BFF0DEC" w14:textId="77777777" w:rsidR="00D531F9" w:rsidRPr="00421576" w:rsidRDefault="00D531F9" w:rsidP="00421576">
            <w:pPr>
              <w:pStyle w:val="Default"/>
              <w:spacing w:line="276" w:lineRule="auto"/>
            </w:pPr>
            <w:proofErr w:type="spellStart"/>
            <w:r w:rsidRPr="00421576">
              <w:lastRenderedPageBreak/>
              <w:t>Ведення</w:t>
            </w:r>
            <w:proofErr w:type="spellEnd"/>
            <w:r w:rsidRPr="00421576">
              <w:t xml:space="preserve"> конспекту, </w:t>
            </w:r>
          </w:p>
          <w:p w14:paraId="12C5E2DD" w14:textId="77777777" w:rsidR="00D531F9" w:rsidRPr="00421576" w:rsidRDefault="00D531F9" w:rsidP="00421576">
            <w:pPr>
              <w:pStyle w:val="Default"/>
              <w:spacing w:line="276" w:lineRule="auto"/>
            </w:pPr>
            <w:proofErr w:type="spellStart"/>
            <w:r w:rsidRPr="00421576">
              <w:rPr>
                <w:iCs/>
              </w:rPr>
              <w:t>усне</w:t>
            </w:r>
            <w:proofErr w:type="spellEnd"/>
            <w:r w:rsidRPr="00421576">
              <w:rPr>
                <w:iCs/>
              </w:rPr>
              <w:t xml:space="preserve"> </w:t>
            </w:r>
            <w:proofErr w:type="spellStart"/>
            <w:r w:rsidRPr="00421576">
              <w:rPr>
                <w:iCs/>
              </w:rPr>
              <w:t>опитування</w:t>
            </w:r>
            <w:proofErr w:type="spellEnd"/>
            <w:r w:rsidRPr="00421576">
              <w:rPr>
                <w:iCs/>
              </w:rPr>
              <w:t xml:space="preserve"> </w:t>
            </w:r>
          </w:p>
          <w:p w14:paraId="4C9D00BE" w14:textId="77777777" w:rsidR="006163D0" w:rsidRPr="00421576" w:rsidRDefault="006163D0" w:rsidP="00421576">
            <w:pPr>
              <w:spacing w:line="276" w:lineRule="auto"/>
              <w:rPr>
                <w:szCs w:val="24"/>
              </w:rPr>
            </w:pPr>
          </w:p>
        </w:tc>
      </w:tr>
      <w:tr w:rsidR="006163D0" w:rsidRPr="00421576" w14:paraId="3CEF8B28" w14:textId="77777777" w:rsidTr="001A53E6">
        <w:tc>
          <w:tcPr>
            <w:tcW w:w="407" w:type="dxa"/>
            <w:shd w:val="clear" w:color="auto" w:fill="auto"/>
          </w:tcPr>
          <w:p w14:paraId="2999715E" w14:textId="77777777" w:rsidR="006163D0" w:rsidRPr="00421576" w:rsidRDefault="006163D0" w:rsidP="00421576">
            <w:pPr>
              <w:pStyle w:val="aff"/>
              <w:numPr>
                <w:ilvl w:val="0"/>
                <w:numId w:val="23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7E9EE72E" w14:textId="77777777" w:rsidR="00D45EB6" w:rsidRPr="00421576" w:rsidRDefault="0023600F" w:rsidP="00421576">
            <w:pPr>
              <w:spacing w:line="276" w:lineRule="auto"/>
              <w:rPr>
                <w:szCs w:val="24"/>
              </w:rPr>
            </w:pPr>
            <w:r w:rsidRPr="00421576">
              <w:rPr>
                <w:color w:val="000000"/>
                <w:szCs w:val="24"/>
              </w:rPr>
              <w:t>Фонетика</w:t>
            </w:r>
          </w:p>
          <w:p w14:paraId="3117CD38" w14:textId="77777777" w:rsidR="00D45EB6" w:rsidRPr="00421576" w:rsidRDefault="00D45EB6" w:rsidP="00421576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289A68" w14:textId="6E6297FB" w:rsidR="006163D0" w:rsidRPr="00421576" w:rsidRDefault="00F64603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0/0/</w:t>
            </w:r>
            <w:r w:rsidR="00D661B0">
              <w:rPr>
                <w:szCs w:val="24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14:paraId="25B88969" w14:textId="77777777" w:rsidR="006163D0" w:rsidRPr="00421576" w:rsidRDefault="0023600F" w:rsidP="00421576">
            <w:pPr>
              <w:spacing w:line="276" w:lineRule="auto"/>
              <w:rPr>
                <w:szCs w:val="24"/>
              </w:rPr>
            </w:pPr>
            <w:proofErr w:type="spellStart"/>
            <w:r w:rsidRPr="00421576">
              <w:rPr>
                <w:color w:val="000000"/>
                <w:szCs w:val="24"/>
              </w:rPr>
              <w:t>Латинськии</w:t>
            </w:r>
            <w:proofErr w:type="spellEnd"/>
            <w:r w:rsidRPr="00421576">
              <w:rPr>
                <w:color w:val="000000"/>
                <w:szCs w:val="24"/>
              </w:rPr>
              <w:t xml:space="preserve">̆ алфавіт. Фонетика. </w:t>
            </w:r>
            <w:proofErr w:type="spellStart"/>
            <w:r w:rsidRPr="00421576">
              <w:rPr>
                <w:color w:val="000000"/>
                <w:szCs w:val="24"/>
              </w:rPr>
              <w:t>Латинськии</w:t>
            </w:r>
            <w:proofErr w:type="spellEnd"/>
            <w:r w:rsidRPr="00421576">
              <w:rPr>
                <w:color w:val="000000"/>
                <w:szCs w:val="24"/>
              </w:rPr>
              <w:t xml:space="preserve">̆ алфавіт і </w:t>
            </w:r>
            <w:proofErr w:type="spellStart"/>
            <w:r w:rsidRPr="00421576">
              <w:rPr>
                <w:color w:val="000000"/>
                <w:szCs w:val="24"/>
              </w:rPr>
              <w:t>його</w:t>
            </w:r>
            <w:proofErr w:type="spellEnd"/>
            <w:r w:rsidRPr="00421576">
              <w:rPr>
                <w:color w:val="000000"/>
                <w:szCs w:val="24"/>
              </w:rPr>
              <w:t xml:space="preserve"> походження.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Великі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букви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у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назвах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народів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у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прикметниках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і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прислівниках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похідних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цих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назв.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Умовність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сучасноі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вимови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латинських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літер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в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європейських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країнах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та в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Україні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зокрема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Дифтонги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au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eu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ae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oe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Диграфи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Вимова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gramStart"/>
            <w:r w:rsidRPr="00421576">
              <w:rPr>
                <w:color w:val="000000"/>
                <w:szCs w:val="24"/>
                <w:lang w:val="ru-RU"/>
              </w:rPr>
              <w:t>« і</w:t>
            </w:r>
            <w:proofErr w:type="gramEnd"/>
            <w:r w:rsidRPr="00421576">
              <w:rPr>
                <w:color w:val="000000"/>
                <w:szCs w:val="24"/>
                <w:lang w:val="ru-RU"/>
              </w:rPr>
              <w:t xml:space="preserve">» перед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голосними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на початку слова і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між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голосними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в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середині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Вимова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«s» в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інтервокальніи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̆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позиціі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Вимова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буквосполучень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ch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ph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rh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th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ti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qu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gu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su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Довгота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і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короткість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складів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за природою і за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положенням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Правила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наголосу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337C3DEA" w14:textId="77777777" w:rsidR="0023600F" w:rsidRPr="00421576" w:rsidRDefault="0023600F" w:rsidP="00421576">
            <w:pPr>
              <w:pStyle w:val="Default"/>
              <w:spacing w:line="276" w:lineRule="auto"/>
            </w:pPr>
            <w:r w:rsidRPr="00421576">
              <w:rPr>
                <w:iCs/>
              </w:rPr>
              <w:t xml:space="preserve">Робота на практичному </w:t>
            </w:r>
            <w:proofErr w:type="spellStart"/>
            <w:r w:rsidRPr="00421576">
              <w:rPr>
                <w:iCs/>
              </w:rPr>
              <w:t>занятті</w:t>
            </w:r>
            <w:proofErr w:type="spellEnd"/>
            <w:r w:rsidRPr="00421576">
              <w:rPr>
                <w:iCs/>
              </w:rPr>
              <w:t xml:space="preserve">, </w:t>
            </w:r>
            <w:proofErr w:type="spellStart"/>
            <w:r w:rsidR="00F64603" w:rsidRPr="00421576">
              <w:rPr>
                <w:iCs/>
              </w:rPr>
              <w:t>використання</w:t>
            </w:r>
            <w:proofErr w:type="spellEnd"/>
            <w:r w:rsidR="00F64603" w:rsidRPr="00421576">
              <w:rPr>
                <w:iCs/>
              </w:rPr>
              <w:t xml:space="preserve"> </w:t>
            </w:r>
            <w:proofErr w:type="spellStart"/>
            <w:r w:rsidR="00F64603" w:rsidRPr="00421576">
              <w:rPr>
                <w:iCs/>
              </w:rPr>
              <w:t>роздавального</w:t>
            </w:r>
            <w:proofErr w:type="spellEnd"/>
            <w:r w:rsidR="00F64603" w:rsidRPr="00421576">
              <w:rPr>
                <w:iCs/>
              </w:rPr>
              <w:t xml:space="preserve"> </w:t>
            </w:r>
            <w:proofErr w:type="spellStart"/>
            <w:r w:rsidR="00F64603" w:rsidRPr="00421576">
              <w:rPr>
                <w:iCs/>
              </w:rPr>
              <w:t>матеріалу</w:t>
            </w:r>
            <w:proofErr w:type="spellEnd"/>
            <w:r w:rsidR="00F64603" w:rsidRPr="00421576">
              <w:rPr>
                <w:iCs/>
              </w:rPr>
              <w:t>,</w:t>
            </w:r>
            <w:r w:rsidRPr="00421576">
              <w:rPr>
                <w:iCs/>
              </w:rPr>
              <w:t xml:space="preserve"> </w:t>
            </w:r>
            <w:proofErr w:type="spellStart"/>
            <w:r w:rsidRPr="00421576">
              <w:rPr>
                <w:iCs/>
              </w:rPr>
              <w:t>усне</w:t>
            </w:r>
            <w:proofErr w:type="spellEnd"/>
            <w:r w:rsidRPr="00421576">
              <w:rPr>
                <w:iCs/>
              </w:rPr>
              <w:t xml:space="preserve"> </w:t>
            </w:r>
            <w:proofErr w:type="spellStart"/>
            <w:r w:rsidRPr="00421576">
              <w:rPr>
                <w:iCs/>
              </w:rPr>
              <w:t>опитування</w:t>
            </w:r>
            <w:proofErr w:type="spellEnd"/>
            <w:r w:rsidRPr="00421576">
              <w:rPr>
                <w:iCs/>
              </w:rPr>
              <w:t xml:space="preserve"> </w:t>
            </w:r>
          </w:p>
          <w:p w14:paraId="405FF966" w14:textId="77777777" w:rsidR="006163D0" w:rsidRPr="00421576" w:rsidRDefault="006163D0" w:rsidP="00421576">
            <w:pPr>
              <w:spacing w:line="276" w:lineRule="auto"/>
              <w:rPr>
                <w:szCs w:val="24"/>
              </w:rPr>
            </w:pPr>
          </w:p>
        </w:tc>
      </w:tr>
      <w:tr w:rsidR="006163D0" w:rsidRPr="00421576" w14:paraId="7ED4E327" w14:textId="77777777" w:rsidTr="001A53E6">
        <w:tc>
          <w:tcPr>
            <w:tcW w:w="407" w:type="dxa"/>
            <w:shd w:val="clear" w:color="auto" w:fill="auto"/>
          </w:tcPr>
          <w:p w14:paraId="4CBA53D9" w14:textId="77777777" w:rsidR="006163D0" w:rsidRPr="00421576" w:rsidRDefault="006163D0" w:rsidP="00421576">
            <w:pPr>
              <w:pStyle w:val="aff"/>
              <w:numPr>
                <w:ilvl w:val="0"/>
                <w:numId w:val="23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232F8F44" w14:textId="77777777" w:rsidR="00D45EB6" w:rsidRPr="00421576" w:rsidRDefault="00F64603" w:rsidP="00421576">
            <w:pPr>
              <w:spacing w:line="276" w:lineRule="auto"/>
              <w:rPr>
                <w:szCs w:val="24"/>
              </w:rPr>
            </w:pPr>
            <w:r w:rsidRPr="00421576">
              <w:rPr>
                <w:color w:val="000000"/>
                <w:szCs w:val="24"/>
              </w:rPr>
              <w:t>Граматика. Іменник</w:t>
            </w:r>
          </w:p>
          <w:p w14:paraId="7297D89A" w14:textId="77777777" w:rsidR="00D45EB6" w:rsidRPr="00421576" w:rsidRDefault="00D45EB6" w:rsidP="00421576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5D6EED" w14:textId="77777777" w:rsidR="006163D0" w:rsidRPr="00421576" w:rsidRDefault="00F64603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0/0/2</w:t>
            </w:r>
          </w:p>
        </w:tc>
        <w:tc>
          <w:tcPr>
            <w:tcW w:w="3805" w:type="dxa"/>
            <w:shd w:val="clear" w:color="auto" w:fill="auto"/>
          </w:tcPr>
          <w:p w14:paraId="097551FE" w14:textId="77777777" w:rsidR="006163D0" w:rsidRPr="00421576" w:rsidRDefault="00F64603" w:rsidP="00421576">
            <w:pPr>
              <w:spacing w:line="276" w:lineRule="auto"/>
              <w:rPr>
                <w:szCs w:val="24"/>
              </w:rPr>
            </w:pPr>
            <w:r w:rsidRPr="00421576">
              <w:rPr>
                <w:color w:val="000000"/>
                <w:szCs w:val="24"/>
              </w:rPr>
              <w:t xml:space="preserve">Іменник. </w:t>
            </w:r>
            <w:r w:rsidRPr="00BE3D37">
              <w:rPr>
                <w:color w:val="000000"/>
                <w:szCs w:val="24"/>
              </w:rPr>
              <w:t>Загальні</w:t>
            </w:r>
            <w:r w:rsidRPr="00421576">
              <w:rPr>
                <w:color w:val="000000"/>
                <w:szCs w:val="24"/>
              </w:rPr>
              <w:t xml:space="preserve"> </w:t>
            </w:r>
            <w:r w:rsidRPr="00BE3D37">
              <w:rPr>
                <w:color w:val="000000"/>
                <w:szCs w:val="24"/>
              </w:rPr>
              <w:t>відомості</w:t>
            </w:r>
            <w:r w:rsidRPr="00421576">
              <w:rPr>
                <w:color w:val="000000"/>
                <w:szCs w:val="24"/>
              </w:rPr>
              <w:t xml:space="preserve">. </w:t>
            </w:r>
            <w:r w:rsidRPr="00BE3D37">
              <w:rPr>
                <w:color w:val="000000"/>
                <w:szCs w:val="24"/>
              </w:rPr>
              <w:t>Граматичні</w:t>
            </w:r>
            <w:r w:rsidRPr="00421576">
              <w:rPr>
                <w:color w:val="000000"/>
                <w:szCs w:val="24"/>
              </w:rPr>
              <w:t xml:space="preserve"> </w:t>
            </w:r>
            <w:proofErr w:type="spellStart"/>
            <w:r w:rsidRPr="00BE3D37">
              <w:rPr>
                <w:color w:val="000000"/>
                <w:szCs w:val="24"/>
              </w:rPr>
              <w:t>категоріі</w:t>
            </w:r>
            <w:proofErr w:type="spellEnd"/>
            <w:r w:rsidRPr="00421576">
              <w:rPr>
                <w:color w:val="000000"/>
                <w:szCs w:val="24"/>
              </w:rPr>
              <w:t xml:space="preserve">̈ </w:t>
            </w:r>
            <w:r w:rsidRPr="00BE3D37">
              <w:rPr>
                <w:color w:val="000000"/>
                <w:szCs w:val="24"/>
              </w:rPr>
              <w:t>іменника</w:t>
            </w:r>
            <w:r w:rsidRPr="00421576">
              <w:rPr>
                <w:color w:val="000000"/>
                <w:szCs w:val="24"/>
              </w:rPr>
              <w:t xml:space="preserve">: </w:t>
            </w:r>
            <w:r w:rsidRPr="00BE3D37">
              <w:rPr>
                <w:color w:val="000000"/>
                <w:szCs w:val="24"/>
              </w:rPr>
              <w:t>рід</w:t>
            </w:r>
            <w:r w:rsidRPr="00421576">
              <w:rPr>
                <w:color w:val="000000"/>
                <w:szCs w:val="24"/>
              </w:rPr>
              <w:t xml:space="preserve">, </w:t>
            </w:r>
            <w:r w:rsidRPr="00BE3D37">
              <w:rPr>
                <w:color w:val="000000"/>
                <w:szCs w:val="24"/>
              </w:rPr>
              <w:t>число</w:t>
            </w:r>
            <w:r w:rsidRPr="00421576">
              <w:rPr>
                <w:color w:val="000000"/>
                <w:szCs w:val="24"/>
              </w:rPr>
              <w:t xml:space="preserve">, </w:t>
            </w:r>
            <w:r w:rsidRPr="00BE3D37">
              <w:rPr>
                <w:color w:val="000000"/>
                <w:szCs w:val="24"/>
              </w:rPr>
              <w:t>відмінок</w:t>
            </w:r>
            <w:r w:rsidRPr="00421576">
              <w:rPr>
                <w:color w:val="000000"/>
                <w:szCs w:val="24"/>
              </w:rPr>
              <w:t xml:space="preserve">, </w:t>
            </w:r>
            <w:r w:rsidRPr="00BE3D37">
              <w:rPr>
                <w:color w:val="000000"/>
                <w:szCs w:val="24"/>
              </w:rPr>
              <w:t>відміна</w:t>
            </w:r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</w:rPr>
              <w:t>Genus</w:t>
            </w:r>
            <w:proofErr w:type="spellEnd"/>
            <w:r w:rsidRPr="00421576">
              <w:rPr>
                <w:color w:val="000000"/>
                <w:szCs w:val="24"/>
              </w:rPr>
              <w:t xml:space="preserve">: </w:t>
            </w:r>
            <w:proofErr w:type="spellStart"/>
            <w:r w:rsidRPr="00421576">
              <w:rPr>
                <w:color w:val="000000"/>
                <w:szCs w:val="24"/>
              </w:rPr>
              <w:t>masculinum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</w:rPr>
              <w:t>femininum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</w:rPr>
              <w:t>neutrum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</w:rPr>
              <w:t>Numerus</w:t>
            </w:r>
            <w:proofErr w:type="spellEnd"/>
            <w:r w:rsidRPr="00421576">
              <w:rPr>
                <w:color w:val="000000"/>
                <w:szCs w:val="24"/>
              </w:rPr>
              <w:t xml:space="preserve">: </w:t>
            </w:r>
            <w:proofErr w:type="spellStart"/>
            <w:r w:rsidRPr="00421576">
              <w:rPr>
                <w:color w:val="000000"/>
                <w:szCs w:val="24"/>
              </w:rPr>
              <w:t>singularis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</w:rPr>
              <w:t>pluralis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</w:rPr>
              <w:t>Casus</w:t>
            </w:r>
            <w:proofErr w:type="spellEnd"/>
            <w:r w:rsidRPr="00421576">
              <w:rPr>
                <w:color w:val="000000"/>
                <w:szCs w:val="24"/>
              </w:rPr>
              <w:t xml:space="preserve">: </w:t>
            </w:r>
            <w:proofErr w:type="spellStart"/>
            <w:r w:rsidRPr="00421576">
              <w:rPr>
                <w:color w:val="000000"/>
                <w:szCs w:val="24"/>
              </w:rPr>
              <w:t>nominativus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</w:rPr>
              <w:t>genetivus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</w:rPr>
              <w:t>dativus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</w:rPr>
              <w:t>accisativus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</w:rPr>
              <w:t>ablativus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</w:rPr>
              <w:t>vocativus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</w:rPr>
              <w:t>Declinatio</w:t>
            </w:r>
            <w:proofErr w:type="spellEnd"/>
            <w:r w:rsidRPr="00421576">
              <w:rPr>
                <w:color w:val="000000"/>
                <w:szCs w:val="24"/>
              </w:rPr>
              <w:t xml:space="preserve">: </w:t>
            </w:r>
            <w:proofErr w:type="spellStart"/>
            <w:r w:rsidRPr="00421576">
              <w:rPr>
                <w:color w:val="000000"/>
                <w:szCs w:val="24"/>
              </w:rPr>
              <w:t>prima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</w:rPr>
              <w:t>secunda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r w:rsidRPr="00BE3D37">
              <w:rPr>
                <w:color w:val="000000"/>
                <w:szCs w:val="24"/>
              </w:rPr>
              <w:t>Дієслово</w:t>
            </w:r>
            <w:r w:rsidRPr="00421576">
              <w:rPr>
                <w:color w:val="000000"/>
                <w:szCs w:val="24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</w:rPr>
              <w:t>esse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r w:rsidRPr="00BE3D37">
              <w:rPr>
                <w:color w:val="000000"/>
                <w:szCs w:val="24"/>
              </w:rPr>
              <w:t>Особливості</w:t>
            </w:r>
            <w:r w:rsidRPr="00421576">
              <w:rPr>
                <w:color w:val="000000"/>
                <w:szCs w:val="24"/>
              </w:rPr>
              <w:t xml:space="preserve"> </w:t>
            </w:r>
            <w:proofErr w:type="spellStart"/>
            <w:r w:rsidRPr="00BE3D37">
              <w:rPr>
                <w:color w:val="000000"/>
                <w:szCs w:val="24"/>
              </w:rPr>
              <w:t>и</w:t>
            </w:r>
            <w:r w:rsidRPr="00421576">
              <w:rPr>
                <w:color w:val="000000"/>
                <w:szCs w:val="24"/>
              </w:rPr>
              <w:t>̆</w:t>
            </w:r>
            <w:r w:rsidRPr="00BE3D37">
              <w:rPr>
                <w:color w:val="000000"/>
                <w:szCs w:val="24"/>
              </w:rPr>
              <w:t>ого</w:t>
            </w:r>
            <w:proofErr w:type="spellEnd"/>
            <w:r w:rsidRPr="00421576">
              <w:rPr>
                <w:color w:val="000000"/>
                <w:szCs w:val="24"/>
              </w:rPr>
              <w:t xml:space="preserve"> </w:t>
            </w:r>
            <w:r w:rsidRPr="00BE3D37">
              <w:rPr>
                <w:color w:val="000000"/>
                <w:szCs w:val="24"/>
              </w:rPr>
              <w:t>вживання</w:t>
            </w:r>
            <w:r w:rsidRPr="00421576">
              <w:rPr>
                <w:color w:val="000000"/>
                <w:szCs w:val="24"/>
              </w:rPr>
              <w:t xml:space="preserve"> </w:t>
            </w:r>
            <w:r w:rsidRPr="00BE3D37">
              <w:rPr>
                <w:color w:val="000000"/>
                <w:szCs w:val="24"/>
              </w:rPr>
              <w:t>та</w:t>
            </w:r>
            <w:r w:rsidRPr="00421576">
              <w:rPr>
                <w:color w:val="000000"/>
                <w:szCs w:val="24"/>
              </w:rPr>
              <w:t xml:space="preserve"> </w:t>
            </w:r>
            <w:r w:rsidRPr="00BE3D37">
              <w:rPr>
                <w:color w:val="000000"/>
                <w:szCs w:val="24"/>
              </w:rPr>
              <w:t>перекладу</w:t>
            </w:r>
            <w:r w:rsidRPr="00421576">
              <w:rPr>
                <w:color w:val="000000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3D7423A7" w14:textId="77777777" w:rsidR="001B2028" w:rsidRPr="001B2028" w:rsidRDefault="001B2028" w:rsidP="001B2028">
            <w:pPr>
              <w:pStyle w:val="Default"/>
            </w:pPr>
            <w:r w:rsidRPr="001B2028">
              <w:rPr>
                <w:iCs/>
              </w:rPr>
              <w:t xml:space="preserve">Робота на практичному </w:t>
            </w:r>
            <w:proofErr w:type="spellStart"/>
            <w:r w:rsidRPr="001B2028">
              <w:rPr>
                <w:iCs/>
              </w:rPr>
              <w:t>занятті</w:t>
            </w:r>
            <w:proofErr w:type="spellEnd"/>
            <w:r w:rsidRPr="001B2028">
              <w:rPr>
                <w:iCs/>
              </w:rPr>
              <w:t xml:space="preserve">, </w:t>
            </w:r>
            <w:proofErr w:type="spellStart"/>
            <w:r w:rsidRPr="001B2028">
              <w:rPr>
                <w:iCs/>
              </w:rPr>
              <w:t>усне</w:t>
            </w:r>
            <w:proofErr w:type="spellEnd"/>
            <w:r w:rsidRPr="001B2028">
              <w:rPr>
                <w:iCs/>
              </w:rPr>
              <w:t xml:space="preserve"> </w:t>
            </w:r>
            <w:proofErr w:type="spellStart"/>
            <w:r w:rsidRPr="001B2028">
              <w:rPr>
                <w:iCs/>
              </w:rPr>
              <w:t>опитування</w:t>
            </w:r>
            <w:proofErr w:type="spellEnd"/>
            <w:r w:rsidRPr="001B2028">
              <w:rPr>
                <w:iCs/>
              </w:rPr>
              <w:t xml:space="preserve"> </w:t>
            </w:r>
          </w:p>
          <w:p w14:paraId="74D73338" w14:textId="77777777" w:rsidR="006163D0" w:rsidRPr="00421576" w:rsidRDefault="006163D0" w:rsidP="00421576">
            <w:pPr>
              <w:spacing w:line="276" w:lineRule="auto"/>
              <w:rPr>
                <w:szCs w:val="24"/>
              </w:rPr>
            </w:pPr>
          </w:p>
        </w:tc>
      </w:tr>
      <w:tr w:rsidR="006163D0" w:rsidRPr="00421576" w14:paraId="4DDCEB57" w14:textId="77777777" w:rsidTr="001A53E6">
        <w:tc>
          <w:tcPr>
            <w:tcW w:w="407" w:type="dxa"/>
            <w:shd w:val="clear" w:color="auto" w:fill="auto"/>
          </w:tcPr>
          <w:p w14:paraId="481B3A17" w14:textId="77777777" w:rsidR="006163D0" w:rsidRPr="00421576" w:rsidRDefault="006163D0" w:rsidP="00421576">
            <w:pPr>
              <w:pStyle w:val="aff"/>
              <w:numPr>
                <w:ilvl w:val="0"/>
                <w:numId w:val="23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579065FC" w14:textId="77777777" w:rsidR="006163D0" w:rsidRPr="00421576" w:rsidRDefault="006163D0" w:rsidP="00421576">
            <w:pPr>
              <w:spacing w:line="276" w:lineRule="auto"/>
              <w:rPr>
                <w:szCs w:val="24"/>
              </w:rPr>
            </w:pPr>
          </w:p>
          <w:p w14:paraId="59A56863" w14:textId="77777777" w:rsidR="00D45EB6" w:rsidRPr="00421576" w:rsidRDefault="00D42868" w:rsidP="00421576">
            <w:pPr>
              <w:spacing w:line="276" w:lineRule="auto"/>
              <w:rPr>
                <w:szCs w:val="24"/>
              </w:rPr>
            </w:pPr>
            <w:r w:rsidRPr="00421576">
              <w:rPr>
                <w:color w:val="000000"/>
                <w:szCs w:val="24"/>
              </w:rPr>
              <w:t>Граматика. Дієслово</w:t>
            </w:r>
          </w:p>
          <w:p w14:paraId="39A270C3" w14:textId="77777777" w:rsidR="00D45EB6" w:rsidRPr="00421576" w:rsidRDefault="00D45EB6" w:rsidP="00421576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CCB7AB" w14:textId="77777777" w:rsidR="006163D0" w:rsidRPr="00421576" w:rsidRDefault="00F64603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0/0/2</w:t>
            </w:r>
          </w:p>
        </w:tc>
        <w:tc>
          <w:tcPr>
            <w:tcW w:w="3805" w:type="dxa"/>
            <w:shd w:val="clear" w:color="auto" w:fill="auto"/>
          </w:tcPr>
          <w:p w14:paraId="73AED1E4" w14:textId="77777777" w:rsidR="006163D0" w:rsidRPr="00421576" w:rsidRDefault="00D42868" w:rsidP="00421576">
            <w:pPr>
              <w:spacing w:line="276" w:lineRule="auto"/>
              <w:rPr>
                <w:szCs w:val="24"/>
              </w:rPr>
            </w:pPr>
            <w:r w:rsidRPr="00421576">
              <w:rPr>
                <w:color w:val="000000"/>
                <w:szCs w:val="24"/>
              </w:rPr>
              <w:t xml:space="preserve">Дієслово.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Загальні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відомості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про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граматичні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категоріі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дієслова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: час,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спосіб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стан, особа, число,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дієвідміна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Tempus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: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praesens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Modus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: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indicativus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conjuctivus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imperativus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Заперечні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конструкціі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наказового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способу. Система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інфекта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Часові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форми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Закономірності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утворення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та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вживання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теперішнього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часу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lastRenderedPageBreak/>
              <w:t>дійсного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способу активного стану.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Наказовии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̆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спосіб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Praesens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ind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pass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Genus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passivum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Пасивнии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̆ стан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часів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системи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інфекта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Утворення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пасивного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стану.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Praesens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indicativi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passivi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Синтаксис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відмінків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пасивноі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конструкціі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>̈.</w:t>
            </w:r>
          </w:p>
        </w:tc>
        <w:tc>
          <w:tcPr>
            <w:tcW w:w="1440" w:type="dxa"/>
            <w:shd w:val="clear" w:color="auto" w:fill="auto"/>
          </w:tcPr>
          <w:p w14:paraId="62E3A6CD" w14:textId="77777777" w:rsidR="001B2028" w:rsidRPr="001B2028" w:rsidRDefault="001B2028" w:rsidP="001B2028">
            <w:pPr>
              <w:pStyle w:val="Default"/>
            </w:pPr>
            <w:r w:rsidRPr="001B2028">
              <w:rPr>
                <w:iCs/>
              </w:rPr>
              <w:lastRenderedPageBreak/>
              <w:t xml:space="preserve">Робота на практичному </w:t>
            </w:r>
            <w:proofErr w:type="spellStart"/>
            <w:r w:rsidRPr="001B2028">
              <w:rPr>
                <w:iCs/>
              </w:rPr>
              <w:t>занятті</w:t>
            </w:r>
            <w:proofErr w:type="spellEnd"/>
            <w:r w:rsidRPr="001B2028">
              <w:rPr>
                <w:iCs/>
              </w:rPr>
              <w:t xml:space="preserve">, </w:t>
            </w:r>
            <w:proofErr w:type="spellStart"/>
            <w:r w:rsidRPr="001B2028">
              <w:rPr>
                <w:iCs/>
              </w:rPr>
              <w:t>усне</w:t>
            </w:r>
            <w:proofErr w:type="spellEnd"/>
            <w:r w:rsidRPr="001B2028">
              <w:rPr>
                <w:iCs/>
              </w:rPr>
              <w:t xml:space="preserve"> </w:t>
            </w:r>
            <w:proofErr w:type="spellStart"/>
            <w:r w:rsidRPr="001B2028">
              <w:rPr>
                <w:iCs/>
              </w:rPr>
              <w:t>опитування</w:t>
            </w:r>
            <w:proofErr w:type="spellEnd"/>
            <w:r w:rsidRPr="001B2028">
              <w:rPr>
                <w:iCs/>
              </w:rPr>
              <w:t xml:space="preserve"> </w:t>
            </w:r>
          </w:p>
          <w:p w14:paraId="14B70F91" w14:textId="77777777" w:rsidR="006163D0" w:rsidRPr="00421576" w:rsidRDefault="006163D0" w:rsidP="00421576">
            <w:pPr>
              <w:spacing w:line="276" w:lineRule="auto"/>
              <w:rPr>
                <w:szCs w:val="24"/>
              </w:rPr>
            </w:pPr>
          </w:p>
        </w:tc>
      </w:tr>
      <w:tr w:rsidR="006163D0" w:rsidRPr="00421576" w14:paraId="24F1ADC8" w14:textId="77777777" w:rsidTr="001A53E6">
        <w:tc>
          <w:tcPr>
            <w:tcW w:w="407" w:type="dxa"/>
            <w:shd w:val="clear" w:color="auto" w:fill="auto"/>
          </w:tcPr>
          <w:p w14:paraId="2F3D5541" w14:textId="77777777" w:rsidR="006163D0" w:rsidRPr="00421576" w:rsidRDefault="006163D0" w:rsidP="00421576">
            <w:pPr>
              <w:pStyle w:val="aff"/>
              <w:numPr>
                <w:ilvl w:val="0"/>
                <w:numId w:val="23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5EFC60A0" w14:textId="77777777" w:rsidR="006163D0" w:rsidRPr="00421576" w:rsidRDefault="00D42868" w:rsidP="00421576">
            <w:pPr>
              <w:spacing w:line="276" w:lineRule="auto"/>
              <w:rPr>
                <w:szCs w:val="24"/>
              </w:rPr>
            </w:pPr>
            <w:r w:rsidRPr="00421576">
              <w:rPr>
                <w:color w:val="000000"/>
                <w:szCs w:val="24"/>
              </w:rPr>
              <w:t xml:space="preserve">Граматика. Іменник: дієвідміна ІІІ, </w:t>
            </w:r>
            <w:r w:rsidRPr="00421576">
              <w:rPr>
                <w:color w:val="000000"/>
                <w:szCs w:val="24"/>
                <w:lang w:val="en-US"/>
              </w:rPr>
              <w:t>IV</w:t>
            </w:r>
            <w:r w:rsidRPr="00421576">
              <w:rPr>
                <w:color w:val="000000"/>
                <w:szCs w:val="24"/>
                <w:lang w:val="ru-RU"/>
              </w:rPr>
              <w:t>,</w:t>
            </w:r>
            <w:r w:rsidRPr="00421576">
              <w:rPr>
                <w:color w:val="000000"/>
                <w:szCs w:val="24"/>
                <w:lang w:val="en-US"/>
              </w:rPr>
              <w:t>V</w:t>
            </w:r>
          </w:p>
          <w:p w14:paraId="1313B4F1" w14:textId="77777777" w:rsidR="00D45EB6" w:rsidRPr="00421576" w:rsidRDefault="00D45EB6" w:rsidP="00421576">
            <w:pPr>
              <w:spacing w:line="276" w:lineRule="auto"/>
              <w:rPr>
                <w:szCs w:val="24"/>
              </w:rPr>
            </w:pPr>
          </w:p>
          <w:p w14:paraId="76113AB8" w14:textId="77777777" w:rsidR="00D45EB6" w:rsidRPr="00421576" w:rsidRDefault="00D45EB6" w:rsidP="00421576">
            <w:pPr>
              <w:spacing w:line="276" w:lineRule="auto"/>
              <w:rPr>
                <w:szCs w:val="24"/>
              </w:rPr>
            </w:pPr>
          </w:p>
          <w:p w14:paraId="0E069564" w14:textId="77777777" w:rsidR="00D45EB6" w:rsidRPr="00421576" w:rsidRDefault="00D45EB6" w:rsidP="00421576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9DCA36" w14:textId="19CDAC76" w:rsidR="006163D0" w:rsidRPr="00421576" w:rsidRDefault="00F64603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0/0/</w:t>
            </w:r>
            <w:r w:rsidR="00D661B0">
              <w:rPr>
                <w:szCs w:val="24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14:paraId="19634BE4" w14:textId="77777777" w:rsidR="006163D0" w:rsidRPr="00421576" w:rsidRDefault="00D42868" w:rsidP="00421576">
            <w:pPr>
              <w:spacing w:line="276" w:lineRule="auto"/>
              <w:rPr>
                <w:szCs w:val="24"/>
              </w:rPr>
            </w:pPr>
            <w:proofErr w:type="spellStart"/>
            <w:r w:rsidRPr="00421576">
              <w:rPr>
                <w:color w:val="000000"/>
                <w:szCs w:val="24"/>
                <w:lang w:val="ru-RU"/>
              </w:rPr>
              <w:t>Declinatio</w:t>
            </w:r>
            <w:proofErr w:type="spellEnd"/>
            <w:r w:rsidRPr="00421576">
              <w:rPr>
                <w:color w:val="000000"/>
                <w:szCs w:val="24"/>
              </w:rPr>
              <w:t xml:space="preserve"> </w:t>
            </w:r>
            <w:r w:rsidRPr="00421576">
              <w:rPr>
                <w:color w:val="000000"/>
                <w:szCs w:val="24"/>
                <w:lang w:val="ru-RU"/>
              </w:rPr>
              <w:t>III</w:t>
            </w:r>
            <w:r w:rsidRPr="00421576">
              <w:rPr>
                <w:color w:val="000000"/>
                <w:szCs w:val="24"/>
              </w:rPr>
              <w:t xml:space="preserve">. Третя відміна. </w:t>
            </w:r>
            <w:r w:rsidRPr="00BE3D37">
              <w:rPr>
                <w:color w:val="000000"/>
                <w:szCs w:val="24"/>
              </w:rPr>
              <w:t xml:space="preserve">Третя приголосна відміна. </w:t>
            </w:r>
            <w:proofErr w:type="spellStart"/>
            <w:r w:rsidRPr="00BE3D37">
              <w:rPr>
                <w:color w:val="000000"/>
                <w:szCs w:val="24"/>
              </w:rPr>
              <w:t>Сигматичнии</w:t>
            </w:r>
            <w:proofErr w:type="spellEnd"/>
            <w:r w:rsidRPr="00BE3D37">
              <w:rPr>
                <w:color w:val="000000"/>
                <w:szCs w:val="24"/>
              </w:rPr>
              <w:t>̆ номінатив. Номінатив з нульовим закінченням (</w:t>
            </w:r>
            <w:proofErr w:type="spellStart"/>
            <w:r w:rsidRPr="00BE3D37">
              <w:rPr>
                <w:color w:val="000000"/>
                <w:szCs w:val="24"/>
              </w:rPr>
              <w:t>асигматичнии</w:t>
            </w:r>
            <w:proofErr w:type="spellEnd"/>
            <w:r w:rsidRPr="00BE3D37">
              <w:rPr>
                <w:color w:val="000000"/>
                <w:szCs w:val="24"/>
              </w:rPr>
              <w:t xml:space="preserve">̆). Третя голосна відміна. Третя змішана відміна.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Declinationes</w:t>
            </w:r>
            <w:proofErr w:type="spellEnd"/>
            <w:r w:rsidRPr="00BE3D37">
              <w:rPr>
                <w:color w:val="000000"/>
                <w:szCs w:val="24"/>
              </w:rPr>
              <w:t xml:space="preserve"> </w:t>
            </w:r>
            <w:r w:rsidRPr="00421576">
              <w:rPr>
                <w:color w:val="000000"/>
                <w:szCs w:val="24"/>
                <w:lang w:val="ru-RU"/>
              </w:rPr>
              <w:t>IV</w:t>
            </w:r>
            <w:r w:rsidRPr="00BE3D37">
              <w:rPr>
                <w:color w:val="000000"/>
                <w:szCs w:val="24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et</w:t>
            </w:r>
            <w:proofErr w:type="spellEnd"/>
            <w:r w:rsidRPr="00BE3D37">
              <w:rPr>
                <w:color w:val="000000"/>
                <w:szCs w:val="24"/>
              </w:rPr>
              <w:t xml:space="preserve"> </w:t>
            </w:r>
            <w:r w:rsidRPr="00421576">
              <w:rPr>
                <w:color w:val="000000"/>
                <w:szCs w:val="24"/>
                <w:lang w:val="ru-RU"/>
              </w:rPr>
              <w:t>V</w:t>
            </w:r>
            <w:r w:rsidRPr="00BE3D37">
              <w:rPr>
                <w:color w:val="000000"/>
                <w:szCs w:val="24"/>
              </w:rPr>
              <w:t xml:space="preserve">. Четверта відміна.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П’ята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відміна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Закономірності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утворення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відмінкових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форм.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Парадигми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відмін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>.</w:t>
            </w:r>
            <w:r w:rsidRPr="00421576">
              <w:rPr>
                <w:rFonts w:ascii="MS Mincho" w:eastAsia="MS Mincho" w:hAnsi="MS Mincho" w:cs="MS Mincho"/>
                <w:color w:val="000000"/>
                <w:szCs w:val="24"/>
                <w:lang w:val="ru-RU"/>
              </w:rPr>
              <w:t> </w:t>
            </w:r>
          </w:p>
        </w:tc>
        <w:tc>
          <w:tcPr>
            <w:tcW w:w="1440" w:type="dxa"/>
            <w:shd w:val="clear" w:color="auto" w:fill="auto"/>
          </w:tcPr>
          <w:p w14:paraId="5884F75D" w14:textId="72AEF82F" w:rsidR="001B2028" w:rsidRPr="001B2028" w:rsidRDefault="001B2028" w:rsidP="001B2028">
            <w:pPr>
              <w:pStyle w:val="Default"/>
            </w:pPr>
            <w:r w:rsidRPr="001B2028">
              <w:rPr>
                <w:iCs/>
              </w:rPr>
              <w:t xml:space="preserve">Робота на практичному </w:t>
            </w:r>
            <w:proofErr w:type="spellStart"/>
            <w:r w:rsidRPr="001B2028">
              <w:rPr>
                <w:iCs/>
              </w:rPr>
              <w:t>занятті</w:t>
            </w:r>
            <w:proofErr w:type="spellEnd"/>
            <w:r w:rsidRPr="001B2028"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письмове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виконання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вправ</w:t>
            </w:r>
            <w:proofErr w:type="spellEnd"/>
          </w:p>
          <w:p w14:paraId="11632E3E" w14:textId="77777777" w:rsidR="006163D0" w:rsidRPr="00421576" w:rsidRDefault="006163D0" w:rsidP="00421576">
            <w:pPr>
              <w:spacing w:line="276" w:lineRule="auto"/>
              <w:rPr>
                <w:szCs w:val="24"/>
              </w:rPr>
            </w:pPr>
          </w:p>
        </w:tc>
      </w:tr>
      <w:tr w:rsidR="006163D0" w:rsidRPr="00421576" w14:paraId="334CC100" w14:textId="77777777" w:rsidTr="001A53E6">
        <w:tc>
          <w:tcPr>
            <w:tcW w:w="407" w:type="dxa"/>
            <w:shd w:val="clear" w:color="auto" w:fill="auto"/>
          </w:tcPr>
          <w:p w14:paraId="66A4A067" w14:textId="77777777" w:rsidR="006163D0" w:rsidRPr="00421576" w:rsidRDefault="006163D0" w:rsidP="00421576">
            <w:pPr>
              <w:pStyle w:val="aff"/>
              <w:numPr>
                <w:ilvl w:val="0"/>
                <w:numId w:val="23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54AA8BF3" w14:textId="77777777" w:rsidR="006163D0" w:rsidRPr="00421576" w:rsidRDefault="006163D0" w:rsidP="00421576">
            <w:pPr>
              <w:spacing w:line="276" w:lineRule="auto"/>
              <w:rPr>
                <w:szCs w:val="24"/>
              </w:rPr>
            </w:pPr>
          </w:p>
          <w:p w14:paraId="2DC7BEC6" w14:textId="77777777" w:rsidR="00D45EB6" w:rsidRPr="00421576" w:rsidRDefault="00D42868" w:rsidP="00421576">
            <w:pPr>
              <w:spacing w:line="276" w:lineRule="auto"/>
              <w:rPr>
                <w:szCs w:val="24"/>
              </w:rPr>
            </w:pPr>
            <w:r w:rsidRPr="00421576">
              <w:rPr>
                <w:color w:val="000000"/>
                <w:szCs w:val="24"/>
              </w:rPr>
              <w:t>Граматика. Дієслово</w:t>
            </w:r>
          </w:p>
          <w:p w14:paraId="62EE6F12" w14:textId="77777777" w:rsidR="00D45EB6" w:rsidRPr="00421576" w:rsidRDefault="00D45EB6" w:rsidP="00421576">
            <w:pPr>
              <w:spacing w:line="276" w:lineRule="auto"/>
              <w:rPr>
                <w:szCs w:val="24"/>
              </w:rPr>
            </w:pPr>
          </w:p>
          <w:p w14:paraId="7027E7C4" w14:textId="77777777" w:rsidR="00D45EB6" w:rsidRPr="00421576" w:rsidRDefault="00D45EB6" w:rsidP="00421576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F34F6D" w14:textId="77777777" w:rsidR="006163D0" w:rsidRPr="00421576" w:rsidRDefault="00F64603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0/0/2</w:t>
            </w:r>
          </w:p>
        </w:tc>
        <w:tc>
          <w:tcPr>
            <w:tcW w:w="3805" w:type="dxa"/>
            <w:shd w:val="clear" w:color="auto" w:fill="auto"/>
          </w:tcPr>
          <w:p w14:paraId="223AE0F1" w14:textId="77777777" w:rsidR="006163D0" w:rsidRPr="00421576" w:rsidRDefault="00D42868" w:rsidP="00421576">
            <w:pPr>
              <w:spacing w:line="276" w:lineRule="auto"/>
              <w:rPr>
                <w:szCs w:val="24"/>
              </w:rPr>
            </w:pPr>
            <w:r w:rsidRPr="00421576">
              <w:rPr>
                <w:color w:val="000000"/>
                <w:szCs w:val="24"/>
              </w:rPr>
              <w:t xml:space="preserve">Дієслово. </w:t>
            </w:r>
            <w:proofErr w:type="spellStart"/>
            <w:r w:rsidRPr="00421576">
              <w:rPr>
                <w:color w:val="000000"/>
                <w:szCs w:val="24"/>
              </w:rPr>
              <w:t>Imperfectum</w:t>
            </w:r>
            <w:proofErr w:type="spellEnd"/>
            <w:r w:rsidRPr="00421576">
              <w:rPr>
                <w:color w:val="000000"/>
                <w:szCs w:val="24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</w:rPr>
              <w:t>ind.act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</w:rPr>
              <w:t>et</w:t>
            </w:r>
            <w:proofErr w:type="spellEnd"/>
            <w:r w:rsidRPr="00421576">
              <w:rPr>
                <w:color w:val="000000"/>
                <w:szCs w:val="24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</w:rPr>
              <w:t>pass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</w:rPr>
              <w:t>Tempus</w:t>
            </w:r>
            <w:proofErr w:type="spellEnd"/>
            <w:r w:rsidRPr="00421576">
              <w:rPr>
                <w:color w:val="000000"/>
                <w:szCs w:val="24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</w:rPr>
              <w:t>imperfectum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</w:rPr>
              <w:t>Modus</w:t>
            </w:r>
            <w:proofErr w:type="spellEnd"/>
            <w:r w:rsidRPr="00421576">
              <w:rPr>
                <w:color w:val="000000"/>
                <w:szCs w:val="24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</w:rPr>
              <w:t>indicativus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</w:rPr>
              <w:t>Genus</w:t>
            </w:r>
            <w:proofErr w:type="spellEnd"/>
            <w:r w:rsidRPr="00421576">
              <w:rPr>
                <w:color w:val="000000"/>
                <w:szCs w:val="24"/>
              </w:rPr>
              <w:t xml:space="preserve">: </w:t>
            </w:r>
            <w:proofErr w:type="spellStart"/>
            <w:r w:rsidRPr="00421576">
              <w:rPr>
                <w:color w:val="000000"/>
                <w:szCs w:val="24"/>
              </w:rPr>
              <w:t>activum</w:t>
            </w:r>
            <w:proofErr w:type="spellEnd"/>
            <w:r w:rsidRPr="00421576">
              <w:rPr>
                <w:color w:val="000000"/>
                <w:szCs w:val="24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</w:rPr>
              <w:t>et</w:t>
            </w:r>
            <w:proofErr w:type="spellEnd"/>
            <w:r w:rsidRPr="00421576">
              <w:rPr>
                <w:color w:val="000000"/>
                <w:szCs w:val="24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</w:rPr>
              <w:t>passivum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</w:rPr>
              <w:t>Persona</w:t>
            </w:r>
            <w:proofErr w:type="spellEnd"/>
            <w:r w:rsidRPr="00421576">
              <w:rPr>
                <w:color w:val="000000"/>
                <w:szCs w:val="24"/>
              </w:rPr>
              <w:t xml:space="preserve">: </w:t>
            </w:r>
            <w:proofErr w:type="spellStart"/>
            <w:r w:rsidRPr="00421576">
              <w:rPr>
                <w:color w:val="000000"/>
                <w:szCs w:val="24"/>
              </w:rPr>
              <w:t>prima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</w:rPr>
              <w:t>secunda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</w:rPr>
              <w:t>tertia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</w:rPr>
              <w:t>Numerus</w:t>
            </w:r>
            <w:proofErr w:type="spellEnd"/>
            <w:r w:rsidRPr="00421576">
              <w:rPr>
                <w:color w:val="000000"/>
                <w:szCs w:val="24"/>
              </w:rPr>
              <w:t xml:space="preserve">: </w:t>
            </w:r>
            <w:proofErr w:type="spellStart"/>
            <w:r w:rsidRPr="00421576">
              <w:rPr>
                <w:color w:val="000000"/>
                <w:szCs w:val="24"/>
              </w:rPr>
              <w:t>singularis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</w:rPr>
              <w:t>pluralis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</w:rPr>
              <w:t>Conjugatio</w:t>
            </w:r>
            <w:proofErr w:type="spellEnd"/>
            <w:r w:rsidRPr="00421576">
              <w:rPr>
                <w:color w:val="000000"/>
                <w:szCs w:val="24"/>
              </w:rPr>
              <w:t xml:space="preserve">: </w:t>
            </w:r>
            <w:proofErr w:type="spellStart"/>
            <w:r w:rsidRPr="00421576">
              <w:rPr>
                <w:color w:val="000000"/>
                <w:szCs w:val="24"/>
              </w:rPr>
              <w:t>prima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</w:rPr>
              <w:t>secunda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</w:rPr>
              <w:t>tertia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421576">
              <w:rPr>
                <w:color w:val="000000"/>
                <w:szCs w:val="24"/>
              </w:rPr>
              <w:t>quarta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Утворення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та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вживання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минулого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часу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недоконаного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виду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дійсного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способу активного і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пасивного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стану. Синтаксис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відмінків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пасивноі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конструкціі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̈. 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Futurum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I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ind.act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et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pass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Утворення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та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вживання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майбутнього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часу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дійсного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способу активного і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пасивного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стану.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Особливості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кон’югаціи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̆. Синтаксис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відмінків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пасивноі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конструкціі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>̈.</w:t>
            </w:r>
            <w:r w:rsidRPr="00421576">
              <w:rPr>
                <w:rFonts w:ascii="MS Mincho" w:eastAsia="MS Mincho" w:hAnsi="MS Mincho" w:cs="MS Mincho"/>
                <w:color w:val="000000"/>
                <w:szCs w:val="24"/>
                <w:lang w:val="ru-RU"/>
              </w:rPr>
              <w:t> </w:t>
            </w:r>
          </w:p>
        </w:tc>
        <w:tc>
          <w:tcPr>
            <w:tcW w:w="1440" w:type="dxa"/>
            <w:shd w:val="clear" w:color="auto" w:fill="auto"/>
          </w:tcPr>
          <w:p w14:paraId="4C9F4F41" w14:textId="77777777" w:rsidR="001B2028" w:rsidRPr="001B2028" w:rsidRDefault="001B2028" w:rsidP="001B2028">
            <w:pPr>
              <w:pStyle w:val="Default"/>
            </w:pPr>
            <w:r w:rsidRPr="001B2028">
              <w:rPr>
                <w:iCs/>
              </w:rPr>
              <w:t xml:space="preserve">Робота на практичному </w:t>
            </w:r>
            <w:proofErr w:type="spellStart"/>
            <w:r w:rsidRPr="001B2028">
              <w:rPr>
                <w:iCs/>
              </w:rPr>
              <w:t>занятті</w:t>
            </w:r>
            <w:proofErr w:type="spellEnd"/>
            <w:r w:rsidRPr="001B2028">
              <w:rPr>
                <w:iCs/>
              </w:rPr>
              <w:t xml:space="preserve">, </w:t>
            </w:r>
            <w:proofErr w:type="spellStart"/>
            <w:r w:rsidRPr="001B2028">
              <w:rPr>
                <w:iCs/>
              </w:rPr>
              <w:t>усне</w:t>
            </w:r>
            <w:proofErr w:type="spellEnd"/>
            <w:r w:rsidRPr="001B2028">
              <w:rPr>
                <w:iCs/>
              </w:rPr>
              <w:t xml:space="preserve"> </w:t>
            </w:r>
            <w:proofErr w:type="spellStart"/>
            <w:r w:rsidRPr="001B2028">
              <w:rPr>
                <w:iCs/>
              </w:rPr>
              <w:t>опитування</w:t>
            </w:r>
            <w:proofErr w:type="spellEnd"/>
            <w:r w:rsidRPr="001B2028">
              <w:rPr>
                <w:iCs/>
              </w:rPr>
              <w:t xml:space="preserve"> </w:t>
            </w:r>
          </w:p>
          <w:p w14:paraId="47D436F2" w14:textId="77777777" w:rsidR="006163D0" w:rsidRPr="00421576" w:rsidRDefault="006163D0" w:rsidP="00421576">
            <w:pPr>
              <w:spacing w:line="276" w:lineRule="auto"/>
              <w:rPr>
                <w:szCs w:val="24"/>
              </w:rPr>
            </w:pPr>
          </w:p>
        </w:tc>
      </w:tr>
      <w:tr w:rsidR="00B075E8" w:rsidRPr="00421576" w14:paraId="7E2E8989" w14:textId="77777777" w:rsidTr="001A53E6">
        <w:tc>
          <w:tcPr>
            <w:tcW w:w="407" w:type="dxa"/>
            <w:shd w:val="clear" w:color="auto" w:fill="auto"/>
          </w:tcPr>
          <w:p w14:paraId="2294E3BC" w14:textId="77777777" w:rsidR="00B075E8" w:rsidRPr="00421576" w:rsidRDefault="00B075E8" w:rsidP="00421576">
            <w:pPr>
              <w:pStyle w:val="aff"/>
              <w:numPr>
                <w:ilvl w:val="0"/>
                <w:numId w:val="23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7C4C9C8F" w14:textId="77777777" w:rsidR="00B075E8" w:rsidRPr="00421576" w:rsidRDefault="00D42868" w:rsidP="00421576">
            <w:pPr>
              <w:spacing w:line="276" w:lineRule="auto"/>
              <w:rPr>
                <w:szCs w:val="24"/>
              </w:rPr>
            </w:pPr>
            <w:r w:rsidRPr="00421576">
              <w:rPr>
                <w:color w:val="000000"/>
                <w:szCs w:val="24"/>
              </w:rPr>
              <w:t>Граматика. Прикметник.</w:t>
            </w:r>
          </w:p>
          <w:p w14:paraId="221F2219" w14:textId="77777777" w:rsidR="00B075E8" w:rsidRPr="00421576" w:rsidRDefault="00B075E8" w:rsidP="00421576">
            <w:pPr>
              <w:spacing w:line="276" w:lineRule="auto"/>
              <w:rPr>
                <w:szCs w:val="24"/>
              </w:rPr>
            </w:pPr>
          </w:p>
          <w:p w14:paraId="1F6BCE35" w14:textId="77777777" w:rsidR="00B075E8" w:rsidRPr="00421576" w:rsidRDefault="00B075E8" w:rsidP="00421576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5D298C8" w14:textId="6818F144" w:rsidR="00B075E8" w:rsidRPr="00421576" w:rsidRDefault="00F64603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0/0/</w:t>
            </w:r>
            <w:r w:rsidR="00D661B0">
              <w:rPr>
                <w:szCs w:val="24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14:paraId="4183D6DB" w14:textId="2447C390" w:rsidR="00B075E8" w:rsidRPr="008B3DA7" w:rsidRDefault="00D42868" w:rsidP="008B3DA7">
            <w:pPr>
              <w:adjustRightInd w:val="0"/>
              <w:spacing w:line="276" w:lineRule="auto"/>
              <w:jc w:val="both"/>
              <w:rPr>
                <w:color w:val="000000"/>
                <w:szCs w:val="24"/>
                <w:lang w:val="ru-RU"/>
              </w:rPr>
            </w:pPr>
            <w:r w:rsidRPr="00421576">
              <w:rPr>
                <w:color w:val="000000"/>
                <w:szCs w:val="24"/>
              </w:rPr>
              <w:t xml:space="preserve">Прикметник.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Nomen</w:t>
            </w:r>
            <w:proofErr w:type="spellEnd"/>
            <w:r w:rsidRPr="00421576">
              <w:rPr>
                <w:color w:val="000000"/>
                <w:szCs w:val="24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adiectivum</w:t>
            </w:r>
            <w:proofErr w:type="spellEnd"/>
            <w:r w:rsidRPr="00421576">
              <w:rPr>
                <w:color w:val="000000"/>
                <w:szCs w:val="24"/>
              </w:rPr>
              <w:t xml:space="preserve">. Класифікація прикметників за відмінами. Прикметники І та ІІ відміни. Прикметники ІІІ відміни. </w:t>
            </w:r>
            <w:r w:rsidRPr="00421576">
              <w:rPr>
                <w:color w:val="000000"/>
                <w:szCs w:val="24"/>
              </w:rPr>
              <w:lastRenderedPageBreak/>
              <w:t xml:space="preserve">Кількість родових закінчень та </w:t>
            </w:r>
            <w:proofErr w:type="spellStart"/>
            <w:r w:rsidRPr="00421576">
              <w:rPr>
                <w:color w:val="000000"/>
                <w:szCs w:val="24"/>
              </w:rPr>
              <w:t>їхні</w:t>
            </w:r>
            <w:proofErr w:type="spellEnd"/>
            <w:r w:rsidRPr="00421576">
              <w:rPr>
                <w:color w:val="000000"/>
                <w:szCs w:val="24"/>
              </w:rPr>
              <w:t xml:space="preserve"> морфологічні ознаки.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Прикметники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трьох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закінчень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(-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er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>, -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is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-e).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Прикметники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двох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закінчень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(-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is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, -e).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Прикметники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одного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закінчення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(-x, -s, -r).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Узгодження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прикметників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з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іменниками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Вживання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прикметників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у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функціі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̈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прислівників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14:paraId="79D65AB5" w14:textId="77777777" w:rsidR="005F0D86" w:rsidRPr="00421576" w:rsidRDefault="005F0D86" w:rsidP="00421576">
            <w:pPr>
              <w:pStyle w:val="Default"/>
              <w:spacing w:line="276" w:lineRule="auto"/>
              <w:rPr>
                <w:iCs/>
              </w:rPr>
            </w:pPr>
            <w:proofErr w:type="spellStart"/>
            <w:r w:rsidRPr="00421576">
              <w:lastRenderedPageBreak/>
              <w:t>Розповідь-презентація</w:t>
            </w:r>
            <w:proofErr w:type="spellEnd"/>
            <w:r w:rsidRPr="00421576">
              <w:t xml:space="preserve"> </w:t>
            </w:r>
            <w:proofErr w:type="spellStart"/>
            <w:r w:rsidRPr="00421576">
              <w:t>виконаних</w:t>
            </w:r>
            <w:proofErr w:type="spellEnd"/>
            <w:r w:rsidRPr="00421576">
              <w:t xml:space="preserve"> </w:t>
            </w:r>
            <w:proofErr w:type="spellStart"/>
            <w:r w:rsidRPr="00421576">
              <w:t>завдань</w:t>
            </w:r>
            <w:proofErr w:type="spellEnd"/>
            <w:r w:rsidRPr="00421576">
              <w:t xml:space="preserve">, </w:t>
            </w:r>
            <w:proofErr w:type="spellStart"/>
            <w:r w:rsidRPr="00421576">
              <w:lastRenderedPageBreak/>
              <w:t>поточний</w:t>
            </w:r>
            <w:proofErr w:type="spellEnd"/>
            <w:r w:rsidRPr="00421576">
              <w:t xml:space="preserve"> контроль </w:t>
            </w:r>
            <w:proofErr w:type="spellStart"/>
            <w:r w:rsidRPr="00421576">
              <w:t>знань</w:t>
            </w:r>
            <w:proofErr w:type="spellEnd"/>
            <w:r w:rsidRPr="00421576">
              <w:t>.</w:t>
            </w:r>
          </w:p>
          <w:p w14:paraId="2F62D913" w14:textId="77777777" w:rsidR="00B075E8" w:rsidRPr="00421576" w:rsidRDefault="00B075E8" w:rsidP="00421576">
            <w:pPr>
              <w:spacing w:line="276" w:lineRule="auto"/>
              <w:rPr>
                <w:szCs w:val="24"/>
              </w:rPr>
            </w:pPr>
          </w:p>
        </w:tc>
      </w:tr>
      <w:tr w:rsidR="00B075E8" w:rsidRPr="00421576" w14:paraId="10EF5575" w14:textId="77777777" w:rsidTr="001A53E6">
        <w:tc>
          <w:tcPr>
            <w:tcW w:w="407" w:type="dxa"/>
            <w:shd w:val="clear" w:color="auto" w:fill="auto"/>
          </w:tcPr>
          <w:p w14:paraId="5A5F5297" w14:textId="77777777" w:rsidR="00B075E8" w:rsidRPr="00421576" w:rsidRDefault="00B075E8" w:rsidP="00421576">
            <w:pPr>
              <w:pStyle w:val="aff"/>
              <w:numPr>
                <w:ilvl w:val="0"/>
                <w:numId w:val="23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15F05495" w14:textId="77777777" w:rsidR="00B075E8" w:rsidRPr="00421576" w:rsidRDefault="005626DE" w:rsidP="00421576">
            <w:pPr>
              <w:spacing w:line="276" w:lineRule="auto"/>
              <w:rPr>
                <w:szCs w:val="24"/>
              </w:rPr>
            </w:pPr>
            <w:r w:rsidRPr="00421576">
              <w:rPr>
                <w:color w:val="000000"/>
                <w:szCs w:val="24"/>
              </w:rPr>
              <w:t>Граматика. Ступені порівняння прикметників.</w:t>
            </w:r>
          </w:p>
          <w:p w14:paraId="3FE996EB" w14:textId="77777777" w:rsidR="00B075E8" w:rsidRPr="00421576" w:rsidRDefault="00B075E8" w:rsidP="00421576">
            <w:pPr>
              <w:spacing w:line="276" w:lineRule="auto"/>
              <w:rPr>
                <w:szCs w:val="24"/>
              </w:rPr>
            </w:pPr>
          </w:p>
          <w:p w14:paraId="7F4F9773" w14:textId="77777777" w:rsidR="00B075E8" w:rsidRPr="00421576" w:rsidRDefault="00B075E8" w:rsidP="00421576">
            <w:pPr>
              <w:spacing w:line="276" w:lineRule="auto"/>
              <w:rPr>
                <w:szCs w:val="24"/>
              </w:rPr>
            </w:pPr>
          </w:p>
          <w:p w14:paraId="2B720E11" w14:textId="77777777" w:rsidR="00B075E8" w:rsidRPr="00421576" w:rsidRDefault="00B075E8" w:rsidP="00421576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925C3F" w14:textId="77777777" w:rsidR="00B075E8" w:rsidRPr="00421576" w:rsidRDefault="00F64603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0/0/2</w:t>
            </w:r>
          </w:p>
        </w:tc>
        <w:tc>
          <w:tcPr>
            <w:tcW w:w="3805" w:type="dxa"/>
            <w:shd w:val="clear" w:color="auto" w:fill="auto"/>
          </w:tcPr>
          <w:p w14:paraId="76E9ADF5" w14:textId="77777777" w:rsidR="005626DE" w:rsidRPr="00BE3D37" w:rsidRDefault="005626DE" w:rsidP="00421576">
            <w:pPr>
              <w:adjustRightInd w:val="0"/>
              <w:spacing w:line="276" w:lineRule="auto"/>
              <w:rPr>
                <w:color w:val="000000"/>
                <w:szCs w:val="24"/>
              </w:rPr>
            </w:pPr>
            <w:r w:rsidRPr="00BE3D37">
              <w:rPr>
                <w:color w:val="000000"/>
                <w:szCs w:val="24"/>
              </w:rPr>
              <w:t xml:space="preserve">Ступені порівняння прикметників: </w:t>
            </w:r>
            <w:proofErr w:type="spellStart"/>
            <w:r w:rsidRPr="00BE3D37">
              <w:rPr>
                <w:color w:val="000000"/>
                <w:szCs w:val="24"/>
              </w:rPr>
              <w:t>звичайнии</w:t>
            </w:r>
            <w:proofErr w:type="spellEnd"/>
            <w:r w:rsidRPr="00BE3D37">
              <w:rPr>
                <w:color w:val="000000"/>
                <w:szCs w:val="24"/>
              </w:rPr>
              <w:t xml:space="preserve">̆, </w:t>
            </w:r>
            <w:proofErr w:type="spellStart"/>
            <w:r w:rsidRPr="00BE3D37">
              <w:rPr>
                <w:color w:val="000000"/>
                <w:szCs w:val="24"/>
              </w:rPr>
              <w:t>вищии</w:t>
            </w:r>
            <w:proofErr w:type="spellEnd"/>
            <w:r w:rsidRPr="00BE3D37">
              <w:rPr>
                <w:color w:val="000000"/>
                <w:szCs w:val="24"/>
              </w:rPr>
              <w:t xml:space="preserve">̆, </w:t>
            </w:r>
            <w:proofErr w:type="spellStart"/>
            <w:r w:rsidRPr="00BE3D37">
              <w:rPr>
                <w:color w:val="000000"/>
                <w:szCs w:val="24"/>
              </w:rPr>
              <w:t>найвищии</w:t>
            </w:r>
            <w:proofErr w:type="spellEnd"/>
            <w:r w:rsidRPr="00BE3D37">
              <w:rPr>
                <w:color w:val="000000"/>
                <w:szCs w:val="24"/>
              </w:rPr>
              <w:t>̆.</w:t>
            </w:r>
          </w:p>
          <w:p w14:paraId="7DC37E5F" w14:textId="77777777" w:rsidR="00B075E8" w:rsidRPr="00421576" w:rsidRDefault="005626DE" w:rsidP="00421576">
            <w:pPr>
              <w:spacing w:line="276" w:lineRule="auto"/>
              <w:rPr>
                <w:szCs w:val="24"/>
              </w:rPr>
            </w:pPr>
            <w:r w:rsidRPr="00BE3D37">
              <w:rPr>
                <w:color w:val="000000"/>
                <w:szCs w:val="24"/>
                <w:lang w:val="en-US"/>
              </w:rPr>
              <w:t xml:space="preserve">Gradus </w:t>
            </w:r>
            <w:proofErr w:type="spellStart"/>
            <w:r w:rsidRPr="00BE3D37">
              <w:rPr>
                <w:color w:val="000000"/>
                <w:szCs w:val="24"/>
                <w:lang w:val="en-US"/>
              </w:rPr>
              <w:t>positivus</w:t>
            </w:r>
            <w:proofErr w:type="spellEnd"/>
            <w:r w:rsidRPr="00BE3D37">
              <w:rPr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BE3D37">
              <w:rPr>
                <w:color w:val="000000"/>
                <w:szCs w:val="24"/>
                <w:lang w:val="en-US"/>
              </w:rPr>
              <w:t>gradus</w:t>
            </w:r>
            <w:proofErr w:type="spellEnd"/>
            <w:r w:rsidRPr="00BE3D37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E3D37">
              <w:rPr>
                <w:color w:val="000000"/>
                <w:szCs w:val="24"/>
                <w:lang w:val="en-US"/>
              </w:rPr>
              <w:t>comparativus</w:t>
            </w:r>
            <w:proofErr w:type="spellEnd"/>
            <w:r w:rsidRPr="00BE3D37">
              <w:rPr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BE3D37">
              <w:rPr>
                <w:color w:val="000000"/>
                <w:szCs w:val="24"/>
                <w:lang w:val="en-US"/>
              </w:rPr>
              <w:t>gradus</w:t>
            </w:r>
            <w:proofErr w:type="spellEnd"/>
            <w:r w:rsidRPr="00BE3D37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E3D37">
              <w:rPr>
                <w:color w:val="000000"/>
                <w:szCs w:val="24"/>
                <w:lang w:val="en-US"/>
              </w:rPr>
              <w:t>superlativus</w:t>
            </w:r>
            <w:proofErr w:type="spellEnd"/>
            <w:r w:rsidRPr="00BE3D37">
              <w:rPr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Суплетивні</w:t>
            </w:r>
            <w:proofErr w:type="spellEnd"/>
            <w:r w:rsidRPr="00BE3D37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ступені</w:t>
            </w:r>
            <w:proofErr w:type="spellEnd"/>
            <w:r w:rsidRPr="00BE3D37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порівняння</w:t>
            </w:r>
            <w:proofErr w:type="spellEnd"/>
            <w:r w:rsidRPr="00BE3D37">
              <w:rPr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Описові</w:t>
            </w:r>
            <w:proofErr w:type="spellEnd"/>
            <w:r w:rsidRPr="00BE3D37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ступені</w:t>
            </w:r>
            <w:proofErr w:type="spellEnd"/>
            <w:r w:rsidRPr="00BE3D37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порівняння</w:t>
            </w:r>
            <w:proofErr w:type="spellEnd"/>
            <w:r w:rsidRPr="00BE3D37">
              <w:rPr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4CCE9556" w14:textId="79943577" w:rsidR="001B2028" w:rsidRPr="001B2028" w:rsidRDefault="001B2028" w:rsidP="001B2028">
            <w:pPr>
              <w:pStyle w:val="Default"/>
            </w:pPr>
            <w:r w:rsidRPr="001B2028">
              <w:rPr>
                <w:iCs/>
              </w:rPr>
              <w:t xml:space="preserve">Робота на практичному </w:t>
            </w:r>
            <w:proofErr w:type="spellStart"/>
            <w:r w:rsidRPr="001B2028">
              <w:rPr>
                <w:iCs/>
              </w:rPr>
              <w:t>занятті</w:t>
            </w:r>
            <w:proofErr w:type="spellEnd"/>
            <w:r w:rsidRPr="001B2028"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тестування</w:t>
            </w:r>
            <w:proofErr w:type="spellEnd"/>
          </w:p>
          <w:p w14:paraId="4FD3F1C8" w14:textId="77777777" w:rsidR="00B075E8" w:rsidRPr="00421576" w:rsidRDefault="00B075E8" w:rsidP="00421576">
            <w:pPr>
              <w:spacing w:line="276" w:lineRule="auto"/>
              <w:rPr>
                <w:szCs w:val="24"/>
              </w:rPr>
            </w:pPr>
          </w:p>
        </w:tc>
      </w:tr>
      <w:tr w:rsidR="00B075E8" w:rsidRPr="00421576" w14:paraId="24860D32" w14:textId="77777777" w:rsidTr="001A53E6">
        <w:tc>
          <w:tcPr>
            <w:tcW w:w="407" w:type="dxa"/>
            <w:shd w:val="clear" w:color="auto" w:fill="auto"/>
          </w:tcPr>
          <w:p w14:paraId="48AE2E23" w14:textId="77777777" w:rsidR="00B075E8" w:rsidRPr="00421576" w:rsidRDefault="00B075E8" w:rsidP="00421576">
            <w:pPr>
              <w:pStyle w:val="aff"/>
              <w:numPr>
                <w:ilvl w:val="0"/>
                <w:numId w:val="23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5D2CDD3D" w14:textId="77777777" w:rsidR="00B075E8" w:rsidRPr="00421576" w:rsidRDefault="005626DE" w:rsidP="00421576">
            <w:pPr>
              <w:spacing w:line="276" w:lineRule="auto"/>
              <w:rPr>
                <w:szCs w:val="24"/>
              </w:rPr>
            </w:pPr>
            <w:r w:rsidRPr="00421576">
              <w:rPr>
                <w:color w:val="000000"/>
                <w:szCs w:val="24"/>
              </w:rPr>
              <w:t>Граматика. Дієслово</w:t>
            </w:r>
          </w:p>
          <w:p w14:paraId="1D3055EA" w14:textId="77777777" w:rsidR="00B075E8" w:rsidRPr="00421576" w:rsidRDefault="00B075E8" w:rsidP="00421576">
            <w:pPr>
              <w:spacing w:line="276" w:lineRule="auto"/>
              <w:rPr>
                <w:szCs w:val="24"/>
              </w:rPr>
            </w:pPr>
          </w:p>
          <w:p w14:paraId="625CA2EF" w14:textId="77777777" w:rsidR="00B075E8" w:rsidRPr="00421576" w:rsidRDefault="00B075E8" w:rsidP="00421576">
            <w:pPr>
              <w:spacing w:line="276" w:lineRule="auto"/>
              <w:rPr>
                <w:szCs w:val="24"/>
              </w:rPr>
            </w:pPr>
          </w:p>
          <w:p w14:paraId="16E39C1E" w14:textId="77777777" w:rsidR="00B075E8" w:rsidRPr="00421576" w:rsidRDefault="00B075E8" w:rsidP="00421576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E8F6F4" w14:textId="25D97FD1" w:rsidR="00B075E8" w:rsidRPr="00421576" w:rsidRDefault="00F64603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0/0/</w:t>
            </w:r>
            <w:r w:rsidR="00593F7D">
              <w:rPr>
                <w:szCs w:val="24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14:paraId="6856B020" w14:textId="77777777" w:rsidR="00B075E8" w:rsidRPr="00421576" w:rsidRDefault="005626DE" w:rsidP="00421576">
            <w:pPr>
              <w:spacing w:line="276" w:lineRule="auto"/>
              <w:rPr>
                <w:color w:val="000000"/>
                <w:szCs w:val="24"/>
                <w:lang w:val="ru-RU"/>
              </w:rPr>
            </w:pPr>
            <w:r w:rsidRPr="00421576">
              <w:rPr>
                <w:color w:val="000000"/>
                <w:szCs w:val="24"/>
              </w:rPr>
              <w:t xml:space="preserve">Дієслово. Система перфекта. </w:t>
            </w:r>
            <w:proofErr w:type="spellStart"/>
            <w:r w:rsidRPr="00421576">
              <w:rPr>
                <w:color w:val="000000"/>
                <w:szCs w:val="24"/>
              </w:rPr>
              <w:t>Perfectum</w:t>
            </w:r>
            <w:proofErr w:type="spellEnd"/>
            <w:r w:rsidRPr="00421576">
              <w:rPr>
                <w:color w:val="000000"/>
                <w:szCs w:val="24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</w:rPr>
              <w:t>ind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</w:rPr>
              <w:t>act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</w:rPr>
              <w:t>et</w:t>
            </w:r>
            <w:proofErr w:type="spellEnd"/>
            <w:r w:rsidRPr="00421576">
              <w:rPr>
                <w:color w:val="000000"/>
                <w:szCs w:val="24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</w:rPr>
              <w:t>pass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Загальні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відомості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про систему перфекта.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Значення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латинського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перфекта.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Часові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форми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системи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перфекта.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Perfectum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indicativi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activi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Абсолютне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та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відносне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значення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часів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системи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перфекта.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Узгодження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часових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форм.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Часи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системи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перфекта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пасивного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стану.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Аналітичнии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̆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спосіб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утворення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форм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пасивного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стану</w:t>
            </w:r>
          </w:p>
          <w:p w14:paraId="60AFB262" w14:textId="7FD5E3E2" w:rsidR="005626DE" w:rsidRPr="00593F7D" w:rsidRDefault="005626DE" w:rsidP="00593F7D">
            <w:pPr>
              <w:pStyle w:val="TableParagraph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E3D37">
              <w:rPr>
                <w:color w:val="000000"/>
                <w:sz w:val="24"/>
                <w:szCs w:val="24"/>
                <w:lang w:val="en-US"/>
              </w:rPr>
              <w:t>Perfectum</w:t>
            </w:r>
            <w:proofErr w:type="spellEnd"/>
            <w:r w:rsidRPr="00BE3D3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D37">
              <w:rPr>
                <w:color w:val="000000"/>
                <w:sz w:val="24"/>
                <w:szCs w:val="24"/>
                <w:lang w:val="en-US"/>
              </w:rPr>
              <w:t>indicativi</w:t>
            </w:r>
            <w:proofErr w:type="spellEnd"/>
            <w:r w:rsidRPr="00BE3D3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D37">
              <w:rPr>
                <w:color w:val="000000"/>
                <w:sz w:val="24"/>
                <w:szCs w:val="24"/>
                <w:lang w:val="en-US"/>
              </w:rPr>
              <w:t>passivi</w:t>
            </w:r>
            <w:proofErr w:type="spellEnd"/>
            <w:r w:rsidRPr="00BE3D37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21576">
              <w:rPr>
                <w:color w:val="000000"/>
                <w:sz w:val="24"/>
                <w:szCs w:val="24"/>
                <w:lang w:val="ru-RU"/>
              </w:rPr>
              <w:t>Дієприкметник</w:t>
            </w:r>
            <w:proofErr w:type="spellEnd"/>
            <w:r w:rsidRPr="00BE3D3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D37">
              <w:rPr>
                <w:color w:val="000000"/>
                <w:sz w:val="24"/>
                <w:szCs w:val="24"/>
                <w:lang w:val="en-US"/>
              </w:rPr>
              <w:t>Participium</w:t>
            </w:r>
            <w:proofErr w:type="spellEnd"/>
            <w:r w:rsidRPr="00BE3D3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D37">
              <w:rPr>
                <w:color w:val="000000"/>
                <w:sz w:val="24"/>
                <w:szCs w:val="24"/>
                <w:lang w:val="en-US"/>
              </w:rPr>
              <w:t>perfecti</w:t>
            </w:r>
            <w:proofErr w:type="spellEnd"/>
            <w:r w:rsidRPr="00BE3D3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D37">
              <w:rPr>
                <w:color w:val="000000"/>
                <w:sz w:val="24"/>
                <w:szCs w:val="24"/>
                <w:lang w:val="en-US"/>
              </w:rPr>
              <w:t>passivi</w:t>
            </w:r>
            <w:proofErr w:type="spellEnd"/>
            <w:r w:rsidRPr="00BE3D37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421576">
              <w:rPr>
                <w:color w:val="000000"/>
                <w:sz w:val="24"/>
                <w:szCs w:val="24"/>
                <w:lang w:val="ru-RU"/>
              </w:rPr>
              <w:t>Синтаксис</w:t>
            </w:r>
            <w:r w:rsidRPr="00BE3D3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576">
              <w:rPr>
                <w:color w:val="000000"/>
                <w:sz w:val="24"/>
                <w:szCs w:val="24"/>
                <w:lang w:val="ru-RU"/>
              </w:rPr>
              <w:t>відмінків</w:t>
            </w:r>
            <w:proofErr w:type="spellEnd"/>
            <w:r w:rsidRPr="00BE3D3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576">
              <w:rPr>
                <w:color w:val="000000"/>
                <w:sz w:val="24"/>
                <w:szCs w:val="24"/>
                <w:lang w:val="ru-RU"/>
              </w:rPr>
              <w:t>пасивноі</w:t>
            </w:r>
            <w:proofErr w:type="spellEnd"/>
            <w:r w:rsidRPr="00BE3D37">
              <w:rPr>
                <w:color w:val="000000"/>
                <w:sz w:val="24"/>
                <w:szCs w:val="24"/>
                <w:lang w:val="en-US"/>
              </w:rPr>
              <w:t xml:space="preserve">̈ </w:t>
            </w:r>
            <w:proofErr w:type="spellStart"/>
            <w:r w:rsidRPr="00421576">
              <w:rPr>
                <w:color w:val="000000"/>
                <w:sz w:val="24"/>
                <w:szCs w:val="24"/>
                <w:lang w:val="ru-RU"/>
              </w:rPr>
              <w:t>конструкціі</w:t>
            </w:r>
            <w:proofErr w:type="spellEnd"/>
            <w:r w:rsidRPr="00BE3D37">
              <w:rPr>
                <w:color w:val="000000"/>
                <w:sz w:val="24"/>
                <w:szCs w:val="24"/>
                <w:lang w:val="en-US"/>
              </w:rPr>
              <w:t>̈.</w:t>
            </w:r>
            <w:r w:rsidRPr="00BE3D37">
              <w:rPr>
                <w:rFonts w:ascii="MS Mincho" w:eastAsia="MS Mincho" w:hAnsi="MS Mincho" w:cs="MS Mincho"/>
                <w:color w:val="000000"/>
                <w:sz w:val="24"/>
                <w:szCs w:val="24"/>
                <w:lang w:val="en-US"/>
              </w:rPr>
              <w:t> </w:t>
            </w:r>
            <w:r w:rsidR="00593F7D" w:rsidRPr="00421576">
              <w:rPr>
                <w:color w:val="000000"/>
                <w:sz w:val="24"/>
                <w:szCs w:val="24"/>
              </w:rPr>
              <w:t xml:space="preserve"> Система перфекта.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</w:rPr>
              <w:t>Plusquamperfectum</w:t>
            </w:r>
            <w:proofErr w:type="spellEnd"/>
            <w:r w:rsidR="00593F7D" w:rsidRPr="0042157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</w:rPr>
              <w:t>Futurum</w:t>
            </w:r>
            <w:proofErr w:type="spellEnd"/>
            <w:r w:rsidR="00593F7D" w:rsidRPr="00421576">
              <w:rPr>
                <w:color w:val="000000"/>
                <w:sz w:val="24"/>
                <w:szCs w:val="24"/>
              </w:rPr>
              <w:t xml:space="preserve"> II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</w:rPr>
              <w:t>ind.act</w:t>
            </w:r>
            <w:proofErr w:type="spellEnd"/>
            <w:r w:rsidR="00593F7D" w:rsidRPr="0042157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</w:rPr>
              <w:t>et</w:t>
            </w:r>
            <w:proofErr w:type="spellEnd"/>
            <w:r w:rsidR="00593F7D" w:rsidRPr="004215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</w:rPr>
              <w:t>pass</w:t>
            </w:r>
            <w:proofErr w:type="spellEnd"/>
            <w:r w:rsidR="00593F7D" w:rsidRPr="0042157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</w:rPr>
              <w:t>Plusquamperfectum</w:t>
            </w:r>
            <w:proofErr w:type="spellEnd"/>
            <w:r w:rsidR="00593F7D" w:rsidRPr="004215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</w:rPr>
              <w:t>indicativi</w:t>
            </w:r>
            <w:proofErr w:type="spellEnd"/>
            <w:r w:rsidR="00593F7D" w:rsidRPr="004215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</w:rPr>
              <w:t>activi</w:t>
            </w:r>
            <w:proofErr w:type="spellEnd"/>
            <w:r w:rsidR="00593F7D" w:rsidRPr="0042157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</w:rPr>
              <w:t>Futurum</w:t>
            </w:r>
            <w:proofErr w:type="spellEnd"/>
            <w:r w:rsidR="00593F7D" w:rsidRPr="00421576">
              <w:rPr>
                <w:color w:val="000000"/>
                <w:sz w:val="24"/>
                <w:szCs w:val="24"/>
              </w:rPr>
              <w:t xml:space="preserve"> II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</w:rPr>
              <w:t>indicativi</w:t>
            </w:r>
            <w:proofErr w:type="spellEnd"/>
            <w:r w:rsidR="00593F7D" w:rsidRPr="004215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</w:rPr>
              <w:t>activi</w:t>
            </w:r>
            <w:proofErr w:type="spellEnd"/>
            <w:r w:rsidR="00593F7D" w:rsidRPr="00421576">
              <w:rPr>
                <w:color w:val="000000"/>
                <w:sz w:val="24"/>
                <w:szCs w:val="24"/>
              </w:rPr>
              <w:t xml:space="preserve">. </w:t>
            </w:r>
            <w:r w:rsidR="00593F7D" w:rsidRPr="00BE3D37">
              <w:rPr>
                <w:color w:val="000000"/>
                <w:sz w:val="24"/>
                <w:szCs w:val="24"/>
              </w:rPr>
              <w:t xml:space="preserve">Абсолютне та відносне значення часів системи перфекта. Узгодження часових форм. </w:t>
            </w:r>
            <w:proofErr w:type="spellStart"/>
            <w:r w:rsidR="00593F7D" w:rsidRPr="00BE3D37">
              <w:rPr>
                <w:color w:val="000000"/>
                <w:sz w:val="24"/>
                <w:szCs w:val="24"/>
              </w:rPr>
              <w:t>Аналітичнии</w:t>
            </w:r>
            <w:proofErr w:type="spellEnd"/>
            <w:r w:rsidR="00593F7D" w:rsidRPr="00BE3D37">
              <w:rPr>
                <w:color w:val="000000"/>
                <w:sz w:val="24"/>
                <w:szCs w:val="24"/>
              </w:rPr>
              <w:t xml:space="preserve">̆ спосіб утворення форм пасивного стану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  <w:lang w:val="ru-RU"/>
              </w:rPr>
              <w:lastRenderedPageBreak/>
              <w:t>Plusquamperfectum</w:t>
            </w:r>
            <w:proofErr w:type="spellEnd"/>
            <w:r w:rsidR="00593F7D" w:rsidRPr="00BE3D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  <w:lang w:val="ru-RU"/>
              </w:rPr>
              <w:t>indicativi</w:t>
            </w:r>
            <w:proofErr w:type="spellEnd"/>
            <w:r w:rsidR="00593F7D" w:rsidRPr="00BE3D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  <w:lang w:val="ru-RU"/>
              </w:rPr>
              <w:t>passivi</w:t>
            </w:r>
            <w:proofErr w:type="spellEnd"/>
            <w:r w:rsidR="00593F7D" w:rsidRPr="00BE3D3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  <w:lang w:val="ru-RU"/>
              </w:rPr>
              <w:t>Futurum</w:t>
            </w:r>
            <w:proofErr w:type="spellEnd"/>
            <w:r w:rsidR="00593F7D" w:rsidRPr="00421576">
              <w:rPr>
                <w:color w:val="000000"/>
                <w:sz w:val="24"/>
                <w:szCs w:val="24"/>
                <w:lang w:val="ru-RU"/>
              </w:rPr>
              <w:t xml:space="preserve"> II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  <w:lang w:val="ru-RU"/>
              </w:rPr>
              <w:t>indicativi</w:t>
            </w:r>
            <w:proofErr w:type="spellEnd"/>
            <w:r w:rsidR="00593F7D" w:rsidRPr="004215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  <w:lang w:val="ru-RU"/>
              </w:rPr>
              <w:t>passivi</w:t>
            </w:r>
            <w:proofErr w:type="spellEnd"/>
            <w:r w:rsidR="00593F7D" w:rsidRPr="00421576">
              <w:rPr>
                <w:color w:val="000000"/>
                <w:sz w:val="24"/>
                <w:szCs w:val="24"/>
                <w:lang w:val="ru-RU"/>
              </w:rPr>
              <w:t xml:space="preserve">. Синтаксис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  <w:lang w:val="ru-RU"/>
              </w:rPr>
              <w:t>відмінків</w:t>
            </w:r>
            <w:proofErr w:type="spellEnd"/>
            <w:r w:rsidR="00593F7D" w:rsidRPr="004215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  <w:lang w:val="ru-RU"/>
              </w:rPr>
              <w:t>пасивноі</w:t>
            </w:r>
            <w:proofErr w:type="spellEnd"/>
            <w:r w:rsidR="00593F7D" w:rsidRPr="00421576">
              <w:rPr>
                <w:color w:val="000000"/>
                <w:sz w:val="24"/>
                <w:szCs w:val="24"/>
                <w:lang w:val="ru-RU"/>
              </w:rPr>
              <w:t xml:space="preserve">̈ </w:t>
            </w:r>
            <w:proofErr w:type="spellStart"/>
            <w:r w:rsidR="00593F7D" w:rsidRPr="00421576">
              <w:rPr>
                <w:color w:val="000000"/>
                <w:sz w:val="24"/>
                <w:szCs w:val="24"/>
                <w:lang w:val="ru-RU"/>
              </w:rPr>
              <w:t>конструкціі</w:t>
            </w:r>
            <w:proofErr w:type="spellEnd"/>
            <w:r w:rsidR="00593F7D" w:rsidRPr="00421576">
              <w:rPr>
                <w:color w:val="000000"/>
                <w:sz w:val="24"/>
                <w:szCs w:val="24"/>
                <w:lang w:val="ru-RU"/>
              </w:rPr>
              <w:t xml:space="preserve">̈. </w:t>
            </w:r>
          </w:p>
        </w:tc>
        <w:tc>
          <w:tcPr>
            <w:tcW w:w="1440" w:type="dxa"/>
            <w:shd w:val="clear" w:color="auto" w:fill="auto"/>
          </w:tcPr>
          <w:p w14:paraId="4F5B55FB" w14:textId="77777777" w:rsidR="005F0D86" w:rsidRPr="00421576" w:rsidRDefault="005F0D86" w:rsidP="00421576">
            <w:pPr>
              <w:pStyle w:val="Default"/>
              <w:spacing w:line="276" w:lineRule="auto"/>
              <w:rPr>
                <w:iCs/>
              </w:rPr>
            </w:pPr>
            <w:proofErr w:type="spellStart"/>
            <w:r w:rsidRPr="00421576">
              <w:lastRenderedPageBreak/>
              <w:t>Розповідь-презентація</w:t>
            </w:r>
            <w:proofErr w:type="spellEnd"/>
            <w:r w:rsidRPr="00421576">
              <w:t xml:space="preserve"> </w:t>
            </w:r>
            <w:proofErr w:type="spellStart"/>
            <w:r w:rsidRPr="00421576">
              <w:t>виконаних</w:t>
            </w:r>
            <w:proofErr w:type="spellEnd"/>
            <w:r w:rsidRPr="00421576">
              <w:t xml:space="preserve"> </w:t>
            </w:r>
            <w:proofErr w:type="spellStart"/>
            <w:r w:rsidRPr="00421576">
              <w:t>завдань</w:t>
            </w:r>
            <w:proofErr w:type="spellEnd"/>
            <w:r w:rsidRPr="00421576">
              <w:t xml:space="preserve">, </w:t>
            </w:r>
            <w:proofErr w:type="spellStart"/>
            <w:r w:rsidRPr="00421576">
              <w:t>поточний</w:t>
            </w:r>
            <w:proofErr w:type="spellEnd"/>
            <w:r w:rsidRPr="00421576">
              <w:t xml:space="preserve"> контроль </w:t>
            </w:r>
            <w:proofErr w:type="spellStart"/>
            <w:r w:rsidRPr="00421576">
              <w:t>знань</w:t>
            </w:r>
            <w:proofErr w:type="spellEnd"/>
            <w:r w:rsidRPr="00421576">
              <w:t>.</w:t>
            </w:r>
          </w:p>
          <w:p w14:paraId="7DFE6C1A" w14:textId="77777777" w:rsidR="00B075E8" w:rsidRPr="00421576" w:rsidRDefault="00B075E8" w:rsidP="00421576">
            <w:pPr>
              <w:spacing w:line="276" w:lineRule="auto"/>
              <w:rPr>
                <w:szCs w:val="24"/>
              </w:rPr>
            </w:pPr>
          </w:p>
        </w:tc>
      </w:tr>
      <w:tr w:rsidR="00B075E8" w:rsidRPr="00421576" w14:paraId="68D4B2C0" w14:textId="77777777" w:rsidTr="001A53E6">
        <w:tc>
          <w:tcPr>
            <w:tcW w:w="407" w:type="dxa"/>
            <w:shd w:val="clear" w:color="auto" w:fill="auto"/>
          </w:tcPr>
          <w:p w14:paraId="45B4F26F" w14:textId="77777777" w:rsidR="00B075E8" w:rsidRPr="00421576" w:rsidRDefault="00B075E8" w:rsidP="00421576">
            <w:pPr>
              <w:pStyle w:val="aff"/>
              <w:numPr>
                <w:ilvl w:val="0"/>
                <w:numId w:val="23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49C559CD" w14:textId="77777777" w:rsidR="00B075E8" w:rsidRPr="00421576" w:rsidRDefault="005626DE" w:rsidP="00421576">
            <w:pPr>
              <w:spacing w:line="276" w:lineRule="auto"/>
              <w:rPr>
                <w:szCs w:val="24"/>
              </w:rPr>
            </w:pPr>
            <w:proofErr w:type="spellStart"/>
            <w:r w:rsidRPr="00421576">
              <w:rPr>
                <w:color w:val="000000"/>
                <w:szCs w:val="24"/>
                <w:lang w:val="ru-RU"/>
              </w:rPr>
              <w:t>Числівник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Римськии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̆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календар</w:t>
            </w:r>
            <w:proofErr w:type="spellEnd"/>
          </w:p>
          <w:p w14:paraId="3312E045" w14:textId="77777777" w:rsidR="00B075E8" w:rsidRPr="00421576" w:rsidRDefault="00B075E8" w:rsidP="00421576">
            <w:pPr>
              <w:spacing w:line="276" w:lineRule="auto"/>
              <w:rPr>
                <w:szCs w:val="24"/>
              </w:rPr>
            </w:pPr>
          </w:p>
          <w:p w14:paraId="763285E3" w14:textId="77777777" w:rsidR="00B075E8" w:rsidRPr="00421576" w:rsidRDefault="00B075E8" w:rsidP="00421576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4758F8" w14:textId="77777777" w:rsidR="00B075E8" w:rsidRPr="00421576" w:rsidRDefault="00CF6046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0/0/2</w:t>
            </w:r>
          </w:p>
        </w:tc>
        <w:tc>
          <w:tcPr>
            <w:tcW w:w="3805" w:type="dxa"/>
            <w:shd w:val="clear" w:color="auto" w:fill="auto"/>
          </w:tcPr>
          <w:p w14:paraId="4B2CCD2D" w14:textId="77777777" w:rsidR="00B075E8" w:rsidRPr="00421576" w:rsidRDefault="005626DE" w:rsidP="00421576">
            <w:pPr>
              <w:spacing w:line="276" w:lineRule="auto"/>
              <w:rPr>
                <w:szCs w:val="24"/>
              </w:rPr>
            </w:pPr>
            <w:proofErr w:type="spellStart"/>
            <w:r w:rsidRPr="00421576">
              <w:rPr>
                <w:color w:val="000000"/>
                <w:szCs w:val="24"/>
                <w:lang w:val="ru-RU"/>
              </w:rPr>
              <w:t>Numeralia</w:t>
            </w:r>
            <w:proofErr w:type="spellEnd"/>
            <w:r w:rsidRPr="00421576">
              <w:rPr>
                <w:color w:val="000000"/>
                <w:szCs w:val="24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Calendarium</w:t>
            </w:r>
            <w:proofErr w:type="spellEnd"/>
            <w:r w:rsidRPr="00421576">
              <w:rPr>
                <w:color w:val="000000"/>
                <w:szCs w:val="24"/>
              </w:rPr>
              <w:t xml:space="preserve">. Розряди числівників у </w:t>
            </w:r>
            <w:proofErr w:type="spellStart"/>
            <w:r w:rsidRPr="00421576">
              <w:rPr>
                <w:color w:val="000000"/>
                <w:szCs w:val="24"/>
              </w:rPr>
              <w:t>латинськіи</w:t>
            </w:r>
            <w:proofErr w:type="spellEnd"/>
            <w:r w:rsidRPr="00421576">
              <w:rPr>
                <w:color w:val="000000"/>
                <w:szCs w:val="24"/>
              </w:rPr>
              <w:t xml:space="preserve">̆ мові. Кількісні, порядкові, розділові, прислівникові. </w:t>
            </w:r>
            <w:proofErr w:type="spellStart"/>
            <w:r w:rsidRPr="00BE3D37">
              <w:rPr>
                <w:color w:val="000000"/>
                <w:szCs w:val="24"/>
                <w:lang w:val="en-US"/>
              </w:rPr>
              <w:t>Numeralia</w:t>
            </w:r>
            <w:proofErr w:type="spellEnd"/>
            <w:r w:rsidRPr="00421576">
              <w:rPr>
                <w:color w:val="000000"/>
                <w:szCs w:val="24"/>
              </w:rPr>
              <w:t xml:space="preserve"> </w:t>
            </w:r>
            <w:proofErr w:type="spellStart"/>
            <w:r w:rsidRPr="00BE3D37">
              <w:rPr>
                <w:color w:val="000000"/>
                <w:szCs w:val="24"/>
                <w:lang w:val="en-US"/>
              </w:rPr>
              <w:t>cardinalia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BE3D37">
              <w:rPr>
                <w:color w:val="000000"/>
                <w:szCs w:val="24"/>
                <w:lang w:val="en-US"/>
              </w:rPr>
              <w:t>ordinalia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BE3D37">
              <w:rPr>
                <w:color w:val="000000"/>
                <w:szCs w:val="24"/>
                <w:lang w:val="en-US"/>
              </w:rPr>
              <w:t>distributiva</w:t>
            </w:r>
            <w:proofErr w:type="spellEnd"/>
            <w:r w:rsidRPr="00421576">
              <w:rPr>
                <w:color w:val="000000"/>
                <w:szCs w:val="24"/>
              </w:rPr>
              <w:t xml:space="preserve">, </w:t>
            </w:r>
            <w:proofErr w:type="spellStart"/>
            <w:r w:rsidRPr="00BE3D37">
              <w:rPr>
                <w:color w:val="000000"/>
                <w:szCs w:val="24"/>
                <w:lang w:val="en-US"/>
              </w:rPr>
              <w:t>adverbia</w:t>
            </w:r>
            <w:proofErr w:type="spellEnd"/>
            <w:r w:rsidRPr="00421576">
              <w:rPr>
                <w:color w:val="000000"/>
                <w:szCs w:val="24"/>
              </w:rPr>
              <w:t xml:space="preserve">. Класифікація кількісних числівників: основні (від 1 до 10; 20; 100; 1000), похідні ( назви десятків та сотень), складні похідні (назви десятків та сотень з десятками та одиницями).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Утворення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числівників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: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11 до 17;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30 до 90;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200 до 900; 18, 19; 28, 29 і т.п.;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додавання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до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десятків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або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сотень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одиниць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1 до 7.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Порівняльна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характеристика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кількісних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числівників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1 до 10 у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нових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європейських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мовах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Прислівникові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числівники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Їхнє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значення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та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утворення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Порядкові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числівники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Відмінювання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числівників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Історія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421576">
              <w:rPr>
                <w:color w:val="000000"/>
                <w:szCs w:val="24"/>
                <w:lang w:val="ru-RU"/>
              </w:rPr>
              <w:t>римського</w:t>
            </w:r>
            <w:proofErr w:type="spellEnd"/>
            <w:r w:rsidRPr="00421576">
              <w:rPr>
                <w:color w:val="000000"/>
                <w:szCs w:val="24"/>
                <w:lang w:val="ru-RU"/>
              </w:rPr>
              <w:t xml:space="preserve"> календаря.</w:t>
            </w:r>
            <w:r w:rsidRPr="00421576">
              <w:rPr>
                <w:rFonts w:ascii="MS Mincho" w:eastAsia="MS Mincho" w:hAnsi="MS Mincho" w:cs="MS Mincho"/>
                <w:color w:val="000000"/>
                <w:szCs w:val="24"/>
                <w:lang w:val="ru-RU"/>
              </w:rPr>
              <w:t> </w:t>
            </w:r>
          </w:p>
        </w:tc>
        <w:tc>
          <w:tcPr>
            <w:tcW w:w="1440" w:type="dxa"/>
            <w:shd w:val="clear" w:color="auto" w:fill="auto"/>
          </w:tcPr>
          <w:p w14:paraId="54FB4B4B" w14:textId="77777777" w:rsidR="001B2028" w:rsidRPr="001B2028" w:rsidRDefault="001B2028" w:rsidP="001B2028">
            <w:pPr>
              <w:pStyle w:val="Default"/>
            </w:pPr>
            <w:r w:rsidRPr="001B2028">
              <w:rPr>
                <w:iCs/>
              </w:rPr>
              <w:t xml:space="preserve">Робота на практичному </w:t>
            </w:r>
            <w:proofErr w:type="spellStart"/>
            <w:r w:rsidRPr="001B2028">
              <w:rPr>
                <w:iCs/>
              </w:rPr>
              <w:t>занятті</w:t>
            </w:r>
            <w:proofErr w:type="spellEnd"/>
            <w:r w:rsidRPr="001B2028">
              <w:rPr>
                <w:iCs/>
              </w:rPr>
              <w:t xml:space="preserve">, </w:t>
            </w:r>
            <w:proofErr w:type="spellStart"/>
            <w:r w:rsidRPr="001B2028">
              <w:rPr>
                <w:iCs/>
              </w:rPr>
              <w:t>усне</w:t>
            </w:r>
            <w:proofErr w:type="spellEnd"/>
            <w:r w:rsidRPr="001B2028">
              <w:rPr>
                <w:iCs/>
              </w:rPr>
              <w:t xml:space="preserve"> </w:t>
            </w:r>
            <w:proofErr w:type="spellStart"/>
            <w:r w:rsidRPr="001B2028">
              <w:rPr>
                <w:iCs/>
              </w:rPr>
              <w:t>опитування</w:t>
            </w:r>
            <w:proofErr w:type="spellEnd"/>
            <w:r w:rsidRPr="001B2028">
              <w:rPr>
                <w:iCs/>
              </w:rPr>
              <w:t xml:space="preserve"> </w:t>
            </w:r>
          </w:p>
          <w:p w14:paraId="10C82233" w14:textId="77777777" w:rsidR="00B075E8" w:rsidRPr="00421576" w:rsidRDefault="00B075E8" w:rsidP="00421576">
            <w:pPr>
              <w:spacing w:line="276" w:lineRule="auto"/>
              <w:rPr>
                <w:szCs w:val="24"/>
              </w:rPr>
            </w:pPr>
          </w:p>
        </w:tc>
      </w:tr>
    </w:tbl>
    <w:p w14:paraId="356BBB5A" w14:textId="77777777" w:rsidR="00D45EB6" w:rsidRPr="00421576" w:rsidRDefault="00D45EB6" w:rsidP="00421576">
      <w:pPr>
        <w:spacing w:line="276" w:lineRule="auto"/>
        <w:jc w:val="center"/>
        <w:rPr>
          <w:b/>
          <w:szCs w:val="24"/>
        </w:rPr>
      </w:pPr>
    </w:p>
    <w:p w14:paraId="00FF3F65" w14:textId="457CBFAE" w:rsidR="005F0D86" w:rsidRPr="00421576" w:rsidRDefault="004106C8" w:rsidP="00421576">
      <w:pPr>
        <w:spacing w:line="276" w:lineRule="auto"/>
        <w:jc w:val="center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br w:type="page"/>
      </w:r>
      <w:r w:rsidR="00693D6E" w:rsidRPr="00421576">
        <w:rPr>
          <w:b/>
          <w:color w:val="000000"/>
          <w:szCs w:val="24"/>
          <w:lang w:val="ru-RU"/>
        </w:rPr>
        <w:lastRenderedPageBreak/>
        <w:t>РЕКОМЕНДОВАНА ЛІТЕРАТУРА</w:t>
      </w:r>
    </w:p>
    <w:p w14:paraId="5B2FB50B" w14:textId="77777777" w:rsidR="005F0D86" w:rsidRPr="00421576" w:rsidRDefault="005F0D86" w:rsidP="00421576">
      <w:pPr>
        <w:spacing w:line="276" w:lineRule="auto"/>
        <w:jc w:val="center"/>
        <w:rPr>
          <w:b/>
          <w:color w:val="000000"/>
          <w:szCs w:val="24"/>
          <w:lang w:val="ru-RU"/>
        </w:rPr>
      </w:pPr>
    </w:p>
    <w:p w14:paraId="50415F68" w14:textId="77777777" w:rsidR="005F0D86" w:rsidRPr="00421576" w:rsidRDefault="005F0D86" w:rsidP="00421576">
      <w:pPr>
        <w:pStyle w:val="afc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21576">
        <w:rPr>
          <w:color w:val="000000"/>
        </w:rPr>
        <w:t xml:space="preserve">Литвинов В.Д. </w:t>
      </w:r>
      <w:proofErr w:type="spellStart"/>
      <w:r w:rsidRPr="00421576">
        <w:rPr>
          <w:color w:val="000000"/>
        </w:rPr>
        <w:t>Латинсько-український</w:t>
      </w:r>
      <w:proofErr w:type="spellEnd"/>
      <w:r w:rsidRPr="00421576">
        <w:rPr>
          <w:color w:val="000000"/>
        </w:rPr>
        <w:t xml:space="preserve"> словник / В.Д. Литвинов. – К.: </w:t>
      </w:r>
      <w:proofErr w:type="spellStart"/>
      <w:r w:rsidRPr="00421576">
        <w:rPr>
          <w:color w:val="000000"/>
        </w:rPr>
        <w:t>Українські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пропілеї</w:t>
      </w:r>
      <w:proofErr w:type="spellEnd"/>
      <w:r w:rsidRPr="00421576">
        <w:rPr>
          <w:color w:val="000000"/>
        </w:rPr>
        <w:t>, 1998. – 712 с.</w:t>
      </w:r>
    </w:p>
    <w:p w14:paraId="76F5FA1C" w14:textId="77777777" w:rsidR="005F0D86" w:rsidRPr="00421576" w:rsidRDefault="005F0D86" w:rsidP="00421576">
      <w:pPr>
        <w:pStyle w:val="afc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21576">
        <w:rPr>
          <w:color w:val="000000"/>
        </w:rPr>
        <w:t xml:space="preserve">Литвинов В.Д., Скорина Л.П. </w:t>
      </w:r>
      <w:proofErr w:type="spellStart"/>
      <w:r w:rsidRPr="00421576">
        <w:rPr>
          <w:color w:val="000000"/>
        </w:rPr>
        <w:t>Латинська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мова</w:t>
      </w:r>
      <w:proofErr w:type="spellEnd"/>
      <w:r w:rsidRPr="00421576">
        <w:rPr>
          <w:color w:val="000000"/>
        </w:rPr>
        <w:t xml:space="preserve">: </w:t>
      </w:r>
      <w:proofErr w:type="spellStart"/>
      <w:r w:rsidRPr="00421576">
        <w:rPr>
          <w:color w:val="000000"/>
        </w:rPr>
        <w:t>підручник</w:t>
      </w:r>
      <w:proofErr w:type="spellEnd"/>
      <w:r w:rsidRPr="00421576">
        <w:rPr>
          <w:color w:val="000000"/>
        </w:rPr>
        <w:t xml:space="preserve"> для </w:t>
      </w:r>
      <w:proofErr w:type="spellStart"/>
      <w:r w:rsidRPr="00421576">
        <w:rPr>
          <w:color w:val="000000"/>
        </w:rPr>
        <w:t>вузів</w:t>
      </w:r>
      <w:proofErr w:type="spellEnd"/>
      <w:r w:rsidRPr="00421576">
        <w:rPr>
          <w:color w:val="000000"/>
        </w:rPr>
        <w:t xml:space="preserve"> / </w:t>
      </w:r>
      <w:proofErr w:type="spellStart"/>
      <w:r w:rsidRPr="00421576">
        <w:rPr>
          <w:color w:val="000000"/>
        </w:rPr>
        <w:t>В.Д.Литвинов</w:t>
      </w:r>
      <w:proofErr w:type="spellEnd"/>
      <w:r w:rsidRPr="00421576">
        <w:rPr>
          <w:color w:val="000000"/>
        </w:rPr>
        <w:t xml:space="preserve">, </w:t>
      </w:r>
      <w:proofErr w:type="spellStart"/>
      <w:r w:rsidRPr="00421576">
        <w:rPr>
          <w:color w:val="000000"/>
        </w:rPr>
        <w:t>Л.П.Скорина</w:t>
      </w:r>
      <w:proofErr w:type="spellEnd"/>
      <w:r w:rsidRPr="00421576">
        <w:rPr>
          <w:color w:val="000000"/>
        </w:rPr>
        <w:t xml:space="preserve">. –  К. </w:t>
      </w:r>
      <w:proofErr w:type="spellStart"/>
      <w:r w:rsidRPr="00421576">
        <w:rPr>
          <w:color w:val="000000"/>
        </w:rPr>
        <w:t>Вища</w:t>
      </w:r>
      <w:proofErr w:type="spellEnd"/>
      <w:r w:rsidRPr="00421576">
        <w:rPr>
          <w:color w:val="000000"/>
        </w:rPr>
        <w:t xml:space="preserve"> школа, 1990. – 247 с.</w:t>
      </w:r>
    </w:p>
    <w:p w14:paraId="55890280" w14:textId="77777777" w:rsidR="005F0D86" w:rsidRPr="00421576" w:rsidRDefault="005F0D86" w:rsidP="00421576">
      <w:pPr>
        <w:pStyle w:val="afc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proofErr w:type="spellStart"/>
      <w:r w:rsidRPr="00421576">
        <w:rPr>
          <w:color w:val="000000"/>
          <w:lang w:val="uk-UA"/>
        </w:rPr>
        <w:t>Ревак</w:t>
      </w:r>
      <w:proofErr w:type="spellEnd"/>
      <w:r w:rsidRPr="00421576">
        <w:rPr>
          <w:color w:val="000000"/>
          <w:lang w:val="uk-UA"/>
        </w:rPr>
        <w:t xml:space="preserve"> Н.Г., </w:t>
      </w:r>
      <w:r w:rsidRPr="00421576">
        <w:rPr>
          <w:color w:val="000000"/>
        </w:rPr>
        <w:t>C</w:t>
      </w:r>
      <w:r w:rsidRPr="00421576">
        <w:rPr>
          <w:color w:val="000000"/>
          <w:lang w:val="uk-UA"/>
        </w:rPr>
        <w:t xml:space="preserve">улим В.Т. Латинська мова (для неспеціальних факультетів) 2-ге вид., </w:t>
      </w:r>
      <w:r w:rsidRPr="00421576">
        <w:rPr>
          <w:rFonts w:ascii="MS Mincho" w:eastAsia="MS Mincho" w:hAnsi="MS Mincho" w:cs="MS Mincho"/>
          <w:color w:val="000000"/>
          <w:lang w:val="uk-UA"/>
        </w:rPr>
        <w:t> </w:t>
      </w:r>
      <w:r w:rsidRPr="00421576">
        <w:rPr>
          <w:color w:val="000000"/>
          <w:lang w:val="uk-UA"/>
        </w:rPr>
        <w:t xml:space="preserve">виправлене і доповнене. – Львів: ЛНУ імені Івана Франка, 2006. – 415 с. Режим доступу : </w:t>
      </w:r>
      <w:r w:rsidRPr="00421576">
        <w:rPr>
          <w:color w:val="000000"/>
        </w:rPr>
        <w:t>http</w:t>
      </w:r>
      <w:r w:rsidRPr="00421576">
        <w:rPr>
          <w:color w:val="000000"/>
          <w:lang w:val="uk-UA"/>
        </w:rPr>
        <w:t>://</w:t>
      </w:r>
      <w:r w:rsidRPr="00421576">
        <w:rPr>
          <w:color w:val="000000"/>
        </w:rPr>
        <w:t>ukrkniga</w:t>
      </w:r>
      <w:r w:rsidRPr="00421576">
        <w:rPr>
          <w:color w:val="000000"/>
          <w:lang w:val="uk-UA"/>
        </w:rPr>
        <w:t>.</w:t>
      </w:r>
      <w:r w:rsidRPr="00421576">
        <w:rPr>
          <w:color w:val="000000"/>
        </w:rPr>
        <w:t>org</w:t>
      </w:r>
      <w:r w:rsidRPr="00421576">
        <w:rPr>
          <w:color w:val="000000"/>
          <w:lang w:val="uk-UA"/>
        </w:rPr>
        <w:t>.</w:t>
      </w:r>
      <w:r w:rsidRPr="00421576">
        <w:rPr>
          <w:color w:val="000000"/>
        </w:rPr>
        <w:t>ua</w:t>
      </w:r>
      <w:r w:rsidRPr="00421576">
        <w:rPr>
          <w:color w:val="000000"/>
          <w:lang w:val="uk-UA"/>
        </w:rPr>
        <w:t>/</w:t>
      </w:r>
      <w:r w:rsidRPr="00421576">
        <w:rPr>
          <w:color w:val="000000"/>
        </w:rPr>
        <w:t>ukrkniga</w:t>
      </w:r>
      <w:r w:rsidRPr="00421576">
        <w:rPr>
          <w:color w:val="000000"/>
          <w:lang w:val="uk-UA"/>
        </w:rPr>
        <w:t>-</w:t>
      </w:r>
      <w:r w:rsidRPr="00421576">
        <w:rPr>
          <w:color w:val="000000"/>
        </w:rPr>
        <w:t>text</w:t>
      </w:r>
      <w:r w:rsidRPr="00421576">
        <w:rPr>
          <w:color w:val="000000"/>
          <w:lang w:val="uk-UA"/>
        </w:rPr>
        <w:t xml:space="preserve">/84/. </w:t>
      </w:r>
    </w:p>
    <w:p w14:paraId="0431CBEF" w14:textId="77777777" w:rsidR="005F0D86" w:rsidRPr="00421576" w:rsidRDefault="005F0D86" w:rsidP="00421576">
      <w:pPr>
        <w:pStyle w:val="afc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21576">
        <w:rPr>
          <w:color w:val="000000"/>
        </w:rPr>
        <w:t>Рибачок</w:t>
      </w:r>
      <w:proofErr w:type="spellEnd"/>
      <w:r w:rsidRPr="00421576">
        <w:rPr>
          <w:color w:val="000000"/>
        </w:rPr>
        <w:t xml:space="preserve"> С.М. </w:t>
      </w:r>
      <w:proofErr w:type="spellStart"/>
      <w:r w:rsidRPr="00421576">
        <w:rPr>
          <w:color w:val="000000"/>
        </w:rPr>
        <w:t>Латинська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мова</w:t>
      </w:r>
      <w:proofErr w:type="spellEnd"/>
      <w:r w:rsidRPr="00421576">
        <w:rPr>
          <w:color w:val="000000"/>
        </w:rPr>
        <w:t xml:space="preserve"> для </w:t>
      </w:r>
      <w:proofErr w:type="spellStart"/>
      <w:r w:rsidRPr="00421576">
        <w:rPr>
          <w:color w:val="000000"/>
        </w:rPr>
        <w:t>студентів-юристів</w:t>
      </w:r>
      <w:proofErr w:type="spellEnd"/>
      <w:r w:rsidRPr="00421576">
        <w:rPr>
          <w:color w:val="000000"/>
        </w:rPr>
        <w:t xml:space="preserve">: </w:t>
      </w:r>
      <w:proofErr w:type="spellStart"/>
      <w:r w:rsidRPr="00421576">
        <w:rPr>
          <w:color w:val="000000"/>
        </w:rPr>
        <w:t>Навчальне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видання</w:t>
      </w:r>
      <w:proofErr w:type="spellEnd"/>
      <w:r w:rsidRPr="00421576">
        <w:rPr>
          <w:color w:val="000000"/>
        </w:rPr>
        <w:t xml:space="preserve">. – </w:t>
      </w:r>
      <w:proofErr w:type="spellStart"/>
      <w:r w:rsidRPr="00421576">
        <w:rPr>
          <w:color w:val="000000"/>
        </w:rPr>
        <w:t>Тернопіль</w:t>
      </w:r>
      <w:proofErr w:type="spellEnd"/>
      <w:r w:rsidRPr="00421576">
        <w:rPr>
          <w:color w:val="000000"/>
        </w:rPr>
        <w:t xml:space="preserve">, 2006. – 218 с. </w:t>
      </w:r>
    </w:p>
    <w:p w14:paraId="056944BA" w14:textId="77777777" w:rsidR="005F0D86" w:rsidRPr="00421576" w:rsidRDefault="005F0D86" w:rsidP="00421576">
      <w:pPr>
        <w:pStyle w:val="afc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21576">
        <w:rPr>
          <w:color w:val="000000"/>
        </w:rPr>
        <w:t>Сафроняк</w:t>
      </w:r>
      <w:proofErr w:type="spellEnd"/>
      <w:r w:rsidRPr="00421576">
        <w:rPr>
          <w:color w:val="000000"/>
        </w:rPr>
        <w:t xml:space="preserve"> О.В., </w:t>
      </w:r>
      <w:proofErr w:type="spellStart"/>
      <w:r w:rsidRPr="00421576">
        <w:rPr>
          <w:color w:val="000000"/>
        </w:rPr>
        <w:t>Волощук</w:t>
      </w:r>
      <w:proofErr w:type="spellEnd"/>
      <w:r w:rsidRPr="00421576">
        <w:rPr>
          <w:color w:val="000000"/>
        </w:rPr>
        <w:t xml:space="preserve"> В.М, </w:t>
      </w:r>
      <w:proofErr w:type="spellStart"/>
      <w:r w:rsidRPr="00421576">
        <w:rPr>
          <w:color w:val="000000"/>
        </w:rPr>
        <w:t>Волощук</w:t>
      </w:r>
      <w:proofErr w:type="spellEnd"/>
      <w:r w:rsidRPr="00421576">
        <w:rPr>
          <w:color w:val="000000"/>
        </w:rPr>
        <w:t xml:space="preserve"> М.В. </w:t>
      </w:r>
      <w:proofErr w:type="spellStart"/>
      <w:r w:rsidRPr="00421576">
        <w:rPr>
          <w:color w:val="000000"/>
        </w:rPr>
        <w:t>Латинська</w:t>
      </w:r>
      <w:proofErr w:type="spellEnd"/>
      <w:r w:rsidRPr="00421576">
        <w:rPr>
          <w:color w:val="000000"/>
        </w:rPr>
        <w:t xml:space="preserve"> </w:t>
      </w:r>
      <w:proofErr w:type="spellStart"/>
      <w:proofErr w:type="gramStart"/>
      <w:r w:rsidRPr="00421576">
        <w:rPr>
          <w:color w:val="000000"/>
        </w:rPr>
        <w:t>мова</w:t>
      </w:r>
      <w:proofErr w:type="spellEnd"/>
      <w:r w:rsidRPr="00421576">
        <w:rPr>
          <w:color w:val="000000"/>
        </w:rPr>
        <w:t xml:space="preserve"> :</w:t>
      </w:r>
      <w:proofErr w:type="gram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підручник</w:t>
      </w:r>
      <w:proofErr w:type="spellEnd"/>
      <w:r w:rsidRPr="00421576">
        <w:rPr>
          <w:color w:val="000000"/>
        </w:rPr>
        <w:t xml:space="preserve"> / </w:t>
      </w:r>
      <w:proofErr w:type="spellStart"/>
      <w:r w:rsidRPr="00421576">
        <w:rPr>
          <w:color w:val="000000"/>
        </w:rPr>
        <w:t>О.В.Сафроняк</w:t>
      </w:r>
      <w:proofErr w:type="spellEnd"/>
      <w:r w:rsidRPr="00421576">
        <w:rPr>
          <w:color w:val="000000"/>
        </w:rPr>
        <w:t xml:space="preserve">, В. М. </w:t>
      </w:r>
      <w:proofErr w:type="spellStart"/>
      <w:r w:rsidRPr="00421576">
        <w:rPr>
          <w:color w:val="000000"/>
        </w:rPr>
        <w:t>Волощук</w:t>
      </w:r>
      <w:proofErr w:type="spellEnd"/>
      <w:r w:rsidRPr="00421576">
        <w:rPr>
          <w:color w:val="000000"/>
        </w:rPr>
        <w:t xml:space="preserve">, М. В. </w:t>
      </w:r>
      <w:proofErr w:type="spellStart"/>
      <w:r w:rsidRPr="00421576">
        <w:rPr>
          <w:color w:val="000000"/>
        </w:rPr>
        <w:t>Волощук</w:t>
      </w:r>
      <w:proofErr w:type="spellEnd"/>
      <w:r w:rsidRPr="00421576">
        <w:rPr>
          <w:color w:val="000000"/>
        </w:rPr>
        <w:t xml:space="preserve">. – </w:t>
      </w:r>
      <w:proofErr w:type="spellStart"/>
      <w:proofErr w:type="gramStart"/>
      <w:r w:rsidRPr="00421576">
        <w:rPr>
          <w:color w:val="000000"/>
        </w:rPr>
        <w:t>Львів</w:t>
      </w:r>
      <w:proofErr w:type="spellEnd"/>
      <w:r w:rsidRPr="00421576">
        <w:rPr>
          <w:color w:val="000000"/>
        </w:rPr>
        <w:t xml:space="preserve"> :</w:t>
      </w:r>
      <w:proofErr w:type="gramEnd"/>
      <w:r w:rsidRPr="00421576">
        <w:rPr>
          <w:color w:val="000000"/>
        </w:rPr>
        <w:t xml:space="preserve"> ЛНУ </w:t>
      </w:r>
      <w:proofErr w:type="spellStart"/>
      <w:r w:rsidRPr="00421576">
        <w:rPr>
          <w:color w:val="000000"/>
        </w:rPr>
        <w:t>ім</w:t>
      </w:r>
      <w:proofErr w:type="spellEnd"/>
      <w:r w:rsidRPr="00421576">
        <w:rPr>
          <w:color w:val="000000"/>
        </w:rPr>
        <w:t xml:space="preserve">. І. </w:t>
      </w:r>
      <w:proofErr w:type="gramStart"/>
      <w:r w:rsidRPr="00421576">
        <w:rPr>
          <w:color w:val="000000"/>
        </w:rPr>
        <w:t>Франка ,</w:t>
      </w:r>
      <w:proofErr w:type="gramEnd"/>
      <w:r w:rsidRPr="00421576">
        <w:rPr>
          <w:color w:val="000000"/>
        </w:rPr>
        <w:t xml:space="preserve"> 2015.– 457 с.</w:t>
      </w:r>
    </w:p>
    <w:p w14:paraId="327E5030" w14:textId="77777777" w:rsidR="005F0D86" w:rsidRPr="00421576" w:rsidRDefault="005F0D86" w:rsidP="00421576">
      <w:pPr>
        <w:pStyle w:val="afc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21576">
        <w:rPr>
          <w:color w:val="000000"/>
        </w:rPr>
        <w:t>Семілетко</w:t>
      </w:r>
      <w:proofErr w:type="spellEnd"/>
      <w:r w:rsidRPr="00421576">
        <w:rPr>
          <w:color w:val="000000"/>
        </w:rPr>
        <w:t xml:space="preserve"> В. І., </w:t>
      </w:r>
      <w:proofErr w:type="spellStart"/>
      <w:r w:rsidRPr="00421576">
        <w:rPr>
          <w:color w:val="000000"/>
        </w:rPr>
        <w:t>Столбецька</w:t>
      </w:r>
      <w:proofErr w:type="spellEnd"/>
      <w:r w:rsidRPr="00421576">
        <w:rPr>
          <w:color w:val="000000"/>
        </w:rPr>
        <w:t xml:space="preserve"> С. Б. </w:t>
      </w:r>
      <w:proofErr w:type="spellStart"/>
      <w:r w:rsidRPr="00421576">
        <w:rPr>
          <w:color w:val="000000"/>
        </w:rPr>
        <w:t>Латинська</w:t>
      </w:r>
      <w:proofErr w:type="spellEnd"/>
      <w:r w:rsidRPr="00421576">
        <w:rPr>
          <w:color w:val="000000"/>
        </w:rPr>
        <w:t xml:space="preserve"> </w:t>
      </w:r>
      <w:proofErr w:type="spellStart"/>
      <w:proofErr w:type="gramStart"/>
      <w:r w:rsidRPr="00421576">
        <w:rPr>
          <w:color w:val="000000"/>
        </w:rPr>
        <w:t>мова</w:t>
      </w:r>
      <w:proofErr w:type="spellEnd"/>
      <w:r w:rsidRPr="00421576">
        <w:rPr>
          <w:color w:val="000000"/>
        </w:rPr>
        <w:t xml:space="preserve"> :</w:t>
      </w:r>
      <w:proofErr w:type="gram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підручник</w:t>
      </w:r>
      <w:proofErr w:type="spellEnd"/>
      <w:r w:rsidRPr="00421576">
        <w:rPr>
          <w:color w:val="000000"/>
        </w:rPr>
        <w:t xml:space="preserve"> / </w:t>
      </w:r>
      <w:proofErr w:type="spellStart"/>
      <w:r w:rsidRPr="00421576">
        <w:rPr>
          <w:color w:val="000000"/>
        </w:rPr>
        <w:t>В.І.Семілетко</w:t>
      </w:r>
      <w:proofErr w:type="spellEnd"/>
      <w:r w:rsidRPr="00421576">
        <w:rPr>
          <w:color w:val="000000"/>
        </w:rPr>
        <w:t xml:space="preserve">, </w:t>
      </w:r>
      <w:proofErr w:type="spellStart"/>
      <w:r w:rsidRPr="00421576">
        <w:rPr>
          <w:color w:val="000000"/>
        </w:rPr>
        <w:t>С.Б.Столбецька</w:t>
      </w:r>
      <w:proofErr w:type="spellEnd"/>
      <w:r w:rsidRPr="00421576">
        <w:rPr>
          <w:color w:val="000000"/>
        </w:rPr>
        <w:t xml:space="preserve"> . – </w:t>
      </w:r>
      <w:proofErr w:type="spellStart"/>
      <w:r w:rsidRPr="00421576">
        <w:rPr>
          <w:color w:val="000000"/>
        </w:rPr>
        <w:t>Біла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Церква</w:t>
      </w:r>
      <w:proofErr w:type="spellEnd"/>
      <w:r w:rsidRPr="00421576">
        <w:rPr>
          <w:color w:val="000000"/>
        </w:rPr>
        <w:t>, БДАУ, 2002 – 160 с.</w:t>
      </w:r>
    </w:p>
    <w:p w14:paraId="32D71941" w14:textId="77777777" w:rsidR="005F0D86" w:rsidRPr="00421576" w:rsidRDefault="005F0D86" w:rsidP="00421576">
      <w:pPr>
        <w:pStyle w:val="afc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21576">
        <w:rPr>
          <w:color w:val="000000"/>
        </w:rPr>
        <w:t>Сенів</w:t>
      </w:r>
      <w:proofErr w:type="spellEnd"/>
      <w:r w:rsidRPr="00421576">
        <w:rPr>
          <w:color w:val="000000"/>
        </w:rPr>
        <w:t xml:space="preserve"> М.Г., Скорина Л.П., </w:t>
      </w:r>
      <w:proofErr w:type="spellStart"/>
      <w:r w:rsidRPr="00421576">
        <w:rPr>
          <w:color w:val="000000"/>
        </w:rPr>
        <w:t>Постова</w:t>
      </w:r>
      <w:proofErr w:type="spellEnd"/>
      <w:r w:rsidRPr="00421576">
        <w:rPr>
          <w:color w:val="000000"/>
        </w:rPr>
        <w:t xml:space="preserve"> Н.С. PORTA ANTIQUA: </w:t>
      </w:r>
      <w:proofErr w:type="spellStart"/>
      <w:r w:rsidRPr="00421576">
        <w:rPr>
          <w:color w:val="000000"/>
        </w:rPr>
        <w:t>Підручник</w:t>
      </w:r>
      <w:proofErr w:type="spellEnd"/>
      <w:r w:rsidRPr="00421576">
        <w:rPr>
          <w:color w:val="000000"/>
        </w:rPr>
        <w:t xml:space="preserve"> з </w:t>
      </w:r>
      <w:proofErr w:type="spellStart"/>
      <w:r w:rsidRPr="00421576">
        <w:rPr>
          <w:color w:val="000000"/>
        </w:rPr>
        <w:t>латинськоі</w:t>
      </w:r>
      <w:proofErr w:type="spellEnd"/>
      <w:r w:rsidRPr="00421576">
        <w:rPr>
          <w:color w:val="000000"/>
        </w:rPr>
        <w:t xml:space="preserve">̈ </w:t>
      </w:r>
      <w:proofErr w:type="spellStart"/>
      <w:r w:rsidRPr="00421576">
        <w:rPr>
          <w:color w:val="000000"/>
        </w:rPr>
        <w:t>мови</w:t>
      </w:r>
      <w:proofErr w:type="spellEnd"/>
      <w:r w:rsidRPr="00421576">
        <w:rPr>
          <w:color w:val="000000"/>
        </w:rPr>
        <w:t xml:space="preserve"> для </w:t>
      </w:r>
      <w:proofErr w:type="spellStart"/>
      <w:r w:rsidRPr="00421576">
        <w:rPr>
          <w:color w:val="000000"/>
        </w:rPr>
        <w:t>учнів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гуманітарних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коледжів</w:t>
      </w:r>
      <w:proofErr w:type="spellEnd"/>
      <w:r w:rsidRPr="00421576">
        <w:rPr>
          <w:color w:val="000000"/>
        </w:rPr>
        <w:t xml:space="preserve">, </w:t>
      </w:r>
      <w:proofErr w:type="spellStart"/>
      <w:r w:rsidRPr="00421576">
        <w:rPr>
          <w:color w:val="000000"/>
        </w:rPr>
        <w:t>ліцеїв</w:t>
      </w:r>
      <w:proofErr w:type="spellEnd"/>
      <w:r w:rsidRPr="00421576">
        <w:rPr>
          <w:color w:val="000000"/>
        </w:rPr>
        <w:t xml:space="preserve">, </w:t>
      </w:r>
      <w:proofErr w:type="spellStart"/>
      <w:r w:rsidRPr="00421576">
        <w:rPr>
          <w:color w:val="000000"/>
        </w:rPr>
        <w:t>гімназіи</w:t>
      </w:r>
      <w:proofErr w:type="spellEnd"/>
      <w:r w:rsidRPr="00421576">
        <w:rPr>
          <w:color w:val="000000"/>
        </w:rPr>
        <w:t xml:space="preserve">̆ / За ред. М. А. </w:t>
      </w:r>
      <w:proofErr w:type="spellStart"/>
      <w:r w:rsidRPr="00421576">
        <w:rPr>
          <w:color w:val="000000"/>
        </w:rPr>
        <w:t>Собуцького</w:t>
      </w:r>
      <w:proofErr w:type="spellEnd"/>
      <w:r w:rsidRPr="00421576">
        <w:rPr>
          <w:color w:val="000000"/>
        </w:rPr>
        <w:t xml:space="preserve">. – К.: СІНТО, </w:t>
      </w:r>
      <w:proofErr w:type="gramStart"/>
      <w:r w:rsidRPr="00421576">
        <w:rPr>
          <w:color w:val="000000"/>
        </w:rPr>
        <w:t>1994.-</w:t>
      </w:r>
      <w:proofErr w:type="gramEnd"/>
      <w:r w:rsidRPr="00421576">
        <w:rPr>
          <w:color w:val="000000"/>
        </w:rPr>
        <w:t xml:space="preserve"> 272 с. </w:t>
      </w:r>
    </w:p>
    <w:p w14:paraId="00F0A7F6" w14:textId="77777777" w:rsidR="005F0D86" w:rsidRPr="00421576" w:rsidRDefault="005F0D86" w:rsidP="00421576">
      <w:pPr>
        <w:pStyle w:val="afc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21576">
        <w:rPr>
          <w:color w:val="000000"/>
        </w:rPr>
        <w:t xml:space="preserve">Скорина Л. П., </w:t>
      </w:r>
      <w:proofErr w:type="spellStart"/>
      <w:r w:rsidRPr="00421576">
        <w:rPr>
          <w:color w:val="000000"/>
        </w:rPr>
        <w:t>Чуракова</w:t>
      </w:r>
      <w:proofErr w:type="spellEnd"/>
      <w:r w:rsidRPr="00421576">
        <w:rPr>
          <w:color w:val="000000"/>
        </w:rPr>
        <w:t xml:space="preserve"> Л. П. </w:t>
      </w:r>
      <w:proofErr w:type="spellStart"/>
      <w:r w:rsidRPr="00421576">
        <w:rPr>
          <w:color w:val="000000"/>
        </w:rPr>
        <w:t>Латинська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мова</w:t>
      </w:r>
      <w:proofErr w:type="spellEnd"/>
      <w:r w:rsidRPr="00421576">
        <w:rPr>
          <w:color w:val="000000"/>
        </w:rPr>
        <w:t xml:space="preserve"> для </w:t>
      </w:r>
      <w:proofErr w:type="spellStart"/>
      <w:r w:rsidRPr="00421576">
        <w:rPr>
          <w:color w:val="000000"/>
        </w:rPr>
        <w:t>юристів</w:t>
      </w:r>
      <w:proofErr w:type="spellEnd"/>
      <w:r w:rsidRPr="00421576">
        <w:rPr>
          <w:color w:val="000000"/>
        </w:rPr>
        <w:t xml:space="preserve">: </w:t>
      </w:r>
      <w:proofErr w:type="spellStart"/>
      <w:r w:rsidRPr="00421576">
        <w:rPr>
          <w:color w:val="000000"/>
        </w:rPr>
        <w:t>Підручник</w:t>
      </w:r>
      <w:proofErr w:type="spellEnd"/>
      <w:r w:rsidRPr="00421576">
        <w:rPr>
          <w:color w:val="000000"/>
        </w:rPr>
        <w:t xml:space="preserve">. – К.: </w:t>
      </w:r>
      <w:proofErr w:type="spellStart"/>
      <w:r w:rsidRPr="00421576">
        <w:rPr>
          <w:color w:val="000000"/>
        </w:rPr>
        <w:t>Аттіка</w:t>
      </w:r>
      <w:proofErr w:type="spellEnd"/>
      <w:r w:rsidRPr="00421576">
        <w:rPr>
          <w:color w:val="000000"/>
        </w:rPr>
        <w:t xml:space="preserve">, 2009. – 416 с. </w:t>
      </w:r>
    </w:p>
    <w:p w14:paraId="2B683793" w14:textId="77777777" w:rsidR="005F0D86" w:rsidRPr="008B3DA7" w:rsidRDefault="005F0D86" w:rsidP="00421576">
      <w:pPr>
        <w:pStyle w:val="afc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b/>
          <w:color w:val="000000"/>
        </w:rPr>
      </w:pPr>
      <w:proofErr w:type="spellStart"/>
      <w:r w:rsidRPr="008B3DA7">
        <w:rPr>
          <w:rStyle w:val="aff5"/>
          <w:b w:val="0"/>
          <w:color w:val="000000"/>
        </w:rPr>
        <w:t>Сторчова</w:t>
      </w:r>
      <w:proofErr w:type="spellEnd"/>
      <w:r w:rsidRPr="008B3DA7">
        <w:rPr>
          <w:rStyle w:val="aff5"/>
          <w:b w:val="0"/>
          <w:color w:val="000000"/>
        </w:rPr>
        <w:t xml:space="preserve"> T.B.</w:t>
      </w:r>
      <w:r w:rsidRPr="008B3DA7">
        <w:rPr>
          <w:b/>
          <w:color w:val="000000"/>
        </w:rPr>
        <w:t xml:space="preserve"> </w:t>
      </w:r>
      <w:proofErr w:type="spellStart"/>
      <w:r w:rsidRPr="008B3DA7">
        <w:rPr>
          <w:rStyle w:val="aff5"/>
          <w:b w:val="0"/>
          <w:color w:val="000000"/>
        </w:rPr>
        <w:t>Латинська</w:t>
      </w:r>
      <w:proofErr w:type="spellEnd"/>
      <w:r w:rsidRPr="008B3DA7">
        <w:rPr>
          <w:rStyle w:val="aff5"/>
          <w:b w:val="0"/>
          <w:color w:val="000000"/>
        </w:rPr>
        <w:t xml:space="preserve"> </w:t>
      </w:r>
      <w:proofErr w:type="spellStart"/>
      <w:r w:rsidRPr="008B3DA7">
        <w:rPr>
          <w:rStyle w:val="aff5"/>
          <w:b w:val="0"/>
          <w:color w:val="000000"/>
        </w:rPr>
        <w:t>мова</w:t>
      </w:r>
      <w:proofErr w:type="spellEnd"/>
      <w:r w:rsidRPr="008B3DA7">
        <w:rPr>
          <w:rStyle w:val="aff5"/>
          <w:b w:val="0"/>
          <w:color w:val="000000"/>
        </w:rPr>
        <w:t xml:space="preserve">: </w:t>
      </w:r>
      <w:proofErr w:type="spellStart"/>
      <w:r w:rsidRPr="008B3DA7">
        <w:rPr>
          <w:rStyle w:val="aff5"/>
          <w:b w:val="0"/>
          <w:color w:val="000000"/>
        </w:rPr>
        <w:t>підручник</w:t>
      </w:r>
      <w:proofErr w:type="spellEnd"/>
      <w:r w:rsidRPr="008B3DA7">
        <w:rPr>
          <w:rStyle w:val="aff5"/>
          <w:b w:val="0"/>
          <w:color w:val="000000"/>
        </w:rPr>
        <w:t xml:space="preserve"> / Т. В. </w:t>
      </w:r>
      <w:proofErr w:type="spellStart"/>
      <w:r w:rsidRPr="008B3DA7">
        <w:rPr>
          <w:rStyle w:val="aff5"/>
          <w:b w:val="0"/>
          <w:color w:val="000000"/>
        </w:rPr>
        <w:t>Сторчова</w:t>
      </w:r>
      <w:proofErr w:type="spellEnd"/>
      <w:r w:rsidRPr="008B3DA7">
        <w:rPr>
          <w:rStyle w:val="aff5"/>
          <w:b w:val="0"/>
          <w:color w:val="000000"/>
        </w:rPr>
        <w:t xml:space="preserve">, Ж. Г. Гуменюк. - </w:t>
      </w:r>
      <w:proofErr w:type="gramStart"/>
      <w:r w:rsidRPr="008B3DA7">
        <w:rPr>
          <w:rStyle w:val="aff5"/>
          <w:b w:val="0"/>
          <w:color w:val="000000"/>
        </w:rPr>
        <w:t>К. :</w:t>
      </w:r>
      <w:proofErr w:type="gramEnd"/>
      <w:r w:rsidRPr="008B3DA7">
        <w:rPr>
          <w:rStyle w:val="aff5"/>
          <w:b w:val="0"/>
          <w:color w:val="000000"/>
        </w:rPr>
        <w:t xml:space="preserve"> </w:t>
      </w:r>
      <w:proofErr w:type="spellStart"/>
      <w:r w:rsidRPr="008B3DA7">
        <w:rPr>
          <w:rStyle w:val="aff5"/>
          <w:b w:val="0"/>
          <w:color w:val="000000"/>
        </w:rPr>
        <w:t>Видавничий</w:t>
      </w:r>
      <w:proofErr w:type="spellEnd"/>
      <w:r w:rsidRPr="008B3DA7">
        <w:rPr>
          <w:rStyle w:val="aff5"/>
          <w:b w:val="0"/>
          <w:color w:val="000000"/>
        </w:rPr>
        <w:t xml:space="preserve"> </w:t>
      </w:r>
      <w:proofErr w:type="spellStart"/>
      <w:r w:rsidRPr="008B3DA7">
        <w:rPr>
          <w:rStyle w:val="aff5"/>
          <w:b w:val="0"/>
          <w:color w:val="000000"/>
        </w:rPr>
        <w:t>Дім</w:t>
      </w:r>
      <w:proofErr w:type="spellEnd"/>
      <w:r w:rsidRPr="008B3DA7">
        <w:rPr>
          <w:rStyle w:val="aff5"/>
          <w:b w:val="0"/>
          <w:color w:val="000000"/>
        </w:rPr>
        <w:t xml:space="preserve"> «Слово», 2015. - 512 с</w:t>
      </w:r>
    </w:p>
    <w:p w14:paraId="5828C683" w14:textId="77777777" w:rsidR="005F0D86" w:rsidRPr="00421576" w:rsidRDefault="005F0D86" w:rsidP="00421576">
      <w:pPr>
        <w:pStyle w:val="afc"/>
        <w:spacing w:before="0" w:beforeAutospacing="0" w:after="0" w:afterAutospacing="0" w:line="276" w:lineRule="auto"/>
        <w:jc w:val="both"/>
        <w:rPr>
          <w:color w:val="000000"/>
        </w:rPr>
      </w:pPr>
    </w:p>
    <w:p w14:paraId="2F547934" w14:textId="77777777" w:rsidR="005F0D86" w:rsidRPr="00421576" w:rsidRDefault="005F0D86" w:rsidP="00421576">
      <w:pPr>
        <w:pStyle w:val="afc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proofErr w:type="spellStart"/>
      <w:r w:rsidRPr="00421576">
        <w:rPr>
          <w:b/>
          <w:bCs/>
          <w:color w:val="000000"/>
        </w:rPr>
        <w:t>Додаткова</w:t>
      </w:r>
      <w:proofErr w:type="spellEnd"/>
      <w:r w:rsidRPr="00421576">
        <w:rPr>
          <w:b/>
          <w:bCs/>
          <w:color w:val="000000"/>
        </w:rPr>
        <w:t>:</w:t>
      </w:r>
    </w:p>
    <w:p w14:paraId="56BA875F" w14:textId="77777777" w:rsidR="005F0D86" w:rsidRPr="00421576" w:rsidRDefault="005F0D86" w:rsidP="00421576">
      <w:pPr>
        <w:pStyle w:val="afc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1576">
        <w:rPr>
          <w:color w:val="000000"/>
        </w:rPr>
        <w:t xml:space="preserve">Гриценко С. П. </w:t>
      </w:r>
      <w:proofErr w:type="spellStart"/>
      <w:r w:rsidRPr="00421576">
        <w:rPr>
          <w:color w:val="000000"/>
        </w:rPr>
        <w:t>Латинська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мова</w:t>
      </w:r>
      <w:proofErr w:type="spellEnd"/>
      <w:r w:rsidRPr="00421576">
        <w:rPr>
          <w:color w:val="000000"/>
        </w:rPr>
        <w:t xml:space="preserve"> й </w:t>
      </w:r>
      <w:proofErr w:type="spellStart"/>
      <w:r w:rsidRPr="00421576">
        <w:rPr>
          <w:color w:val="000000"/>
        </w:rPr>
        <w:t>основи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римського</w:t>
      </w:r>
      <w:proofErr w:type="spellEnd"/>
      <w:r w:rsidRPr="00421576">
        <w:rPr>
          <w:color w:val="000000"/>
        </w:rPr>
        <w:t xml:space="preserve"> права: </w:t>
      </w:r>
      <w:proofErr w:type="spellStart"/>
      <w:r w:rsidRPr="00421576">
        <w:rPr>
          <w:color w:val="000000"/>
        </w:rPr>
        <w:t>Навчальнии</w:t>
      </w:r>
      <w:proofErr w:type="spellEnd"/>
      <w:r w:rsidRPr="00421576">
        <w:rPr>
          <w:color w:val="000000"/>
        </w:rPr>
        <w:t xml:space="preserve">̆ </w:t>
      </w:r>
      <w:proofErr w:type="spellStart"/>
      <w:r w:rsidRPr="00421576">
        <w:rPr>
          <w:color w:val="000000"/>
        </w:rPr>
        <w:t>посібник</w:t>
      </w:r>
      <w:proofErr w:type="spellEnd"/>
      <w:r w:rsidRPr="00421576">
        <w:rPr>
          <w:color w:val="000000"/>
        </w:rPr>
        <w:t xml:space="preserve">. – К. Центр </w:t>
      </w:r>
      <w:proofErr w:type="spellStart"/>
      <w:r w:rsidRPr="00421576">
        <w:rPr>
          <w:color w:val="000000"/>
        </w:rPr>
        <w:t>навчальноі</w:t>
      </w:r>
      <w:proofErr w:type="spellEnd"/>
      <w:r w:rsidRPr="00421576">
        <w:rPr>
          <w:color w:val="000000"/>
        </w:rPr>
        <w:t xml:space="preserve">̈ </w:t>
      </w:r>
      <w:proofErr w:type="spellStart"/>
      <w:r w:rsidRPr="00421576">
        <w:rPr>
          <w:color w:val="000000"/>
        </w:rPr>
        <w:t>літератури</w:t>
      </w:r>
      <w:proofErr w:type="spellEnd"/>
      <w:r w:rsidRPr="00421576">
        <w:rPr>
          <w:color w:val="000000"/>
        </w:rPr>
        <w:t xml:space="preserve">, 2005. – 336 с. </w:t>
      </w:r>
    </w:p>
    <w:p w14:paraId="4CE82C4A" w14:textId="77777777" w:rsidR="005F0D86" w:rsidRPr="00421576" w:rsidRDefault="005F0D86" w:rsidP="00421576">
      <w:pPr>
        <w:pStyle w:val="afc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1576">
        <w:rPr>
          <w:color w:val="000000"/>
        </w:rPr>
        <w:t xml:space="preserve">Кислюк О.І. Курс </w:t>
      </w:r>
      <w:proofErr w:type="spellStart"/>
      <w:r w:rsidRPr="00421576">
        <w:rPr>
          <w:color w:val="000000"/>
        </w:rPr>
        <w:t>латинської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мови</w:t>
      </w:r>
      <w:proofErr w:type="spellEnd"/>
      <w:r w:rsidRPr="00421576">
        <w:rPr>
          <w:color w:val="000000"/>
        </w:rPr>
        <w:t xml:space="preserve"> / </w:t>
      </w:r>
      <w:proofErr w:type="spellStart"/>
      <w:r w:rsidRPr="00421576">
        <w:rPr>
          <w:color w:val="000000"/>
        </w:rPr>
        <w:t>О.І.Кислюк</w:t>
      </w:r>
      <w:proofErr w:type="spellEnd"/>
      <w:r w:rsidRPr="00421576">
        <w:rPr>
          <w:color w:val="000000"/>
        </w:rPr>
        <w:t xml:space="preserve">. – К.: Вид. </w:t>
      </w:r>
      <w:proofErr w:type="spellStart"/>
      <w:r w:rsidRPr="00421576">
        <w:rPr>
          <w:color w:val="000000"/>
        </w:rPr>
        <w:t>дім</w:t>
      </w:r>
      <w:proofErr w:type="spellEnd"/>
      <w:r w:rsidRPr="00421576">
        <w:rPr>
          <w:color w:val="000000"/>
        </w:rPr>
        <w:t xml:space="preserve"> „КМ </w:t>
      </w:r>
      <w:proofErr w:type="spellStart"/>
      <w:r w:rsidRPr="00421576">
        <w:rPr>
          <w:color w:val="000000"/>
        </w:rPr>
        <w:t>Академія</w:t>
      </w:r>
      <w:proofErr w:type="spellEnd"/>
      <w:r w:rsidRPr="00421576">
        <w:rPr>
          <w:color w:val="000000"/>
        </w:rPr>
        <w:t>”, 2002. – 144 с.</w:t>
      </w:r>
    </w:p>
    <w:p w14:paraId="01F7F87D" w14:textId="77777777" w:rsidR="005F0D86" w:rsidRPr="00421576" w:rsidRDefault="005F0D86" w:rsidP="00421576">
      <w:pPr>
        <w:pStyle w:val="afc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1576">
        <w:rPr>
          <w:color w:val="000000"/>
        </w:rPr>
        <w:t xml:space="preserve">Корж Н. Г., </w:t>
      </w:r>
      <w:proofErr w:type="spellStart"/>
      <w:r w:rsidRPr="00421576">
        <w:rPr>
          <w:color w:val="000000"/>
        </w:rPr>
        <w:t>Луцька</w:t>
      </w:r>
      <w:proofErr w:type="spellEnd"/>
      <w:r w:rsidRPr="00421576">
        <w:rPr>
          <w:color w:val="000000"/>
        </w:rPr>
        <w:t xml:space="preserve"> Ф. Й. </w:t>
      </w:r>
      <w:proofErr w:type="spellStart"/>
      <w:r w:rsidRPr="00421576">
        <w:rPr>
          <w:color w:val="000000"/>
        </w:rPr>
        <w:t>Із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скарбниці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античноі</w:t>
      </w:r>
      <w:proofErr w:type="spellEnd"/>
      <w:r w:rsidRPr="00421576">
        <w:rPr>
          <w:color w:val="000000"/>
        </w:rPr>
        <w:t xml:space="preserve">̈ </w:t>
      </w:r>
      <w:proofErr w:type="spellStart"/>
      <w:r w:rsidRPr="00421576">
        <w:rPr>
          <w:color w:val="000000"/>
        </w:rPr>
        <w:t>мудрості</w:t>
      </w:r>
      <w:proofErr w:type="spellEnd"/>
      <w:r w:rsidRPr="00421576">
        <w:rPr>
          <w:color w:val="000000"/>
        </w:rPr>
        <w:t xml:space="preserve"> - К., 1994. </w:t>
      </w:r>
    </w:p>
    <w:p w14:paraId="21049294" w14:textId="77777777" w:rsidR="005F0D86" w:rsidRPr="00421576" w:rsidRDefault="005F0D86" w:rsidP="00421576">
      <w:pPr>
        <w:pStyle w:val="afc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21576">
        <w:rPr>
          <w:color w:val="000000"/>
        </w:rPr>
        <w:t>Косович</w:t>
      </w:r>
      <w:proofErr w:type="spellEnd"/>
      <w:r w:rsidRPr="00421576">
        <w:rPr>
          <w:color w:val="000000"/>
        </w:rPr>
        <w:t xml:space="preserve"> О. </w:t>
      </w:r>
      <w:proofErr w:type="spellStart"/>
      <w:r w:rsidRPr="00421576">
        <w:rPr>
          <w:color w:val="000000"/>
        </w:rPr>
        <w:t>Латинська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мова</w:t>
      </w:r>
      <w:proofErr w:type="spellEnd"/>
      <w:r w:rsidRPr="00421576">
        <w:rPr>
          <w:color w:val="000000"/>
        </w:rPr>
        <w:t xml:space="preserve">. </w:t>
      </w:r>
      <w:proofErr w:type="spellStart"/>
      <w:r w:rsidRPr="00421576">
        <w:rPr>
          <w:color w:val="000000"/>
        </w:rPr>
        <w:t>Фрагменти</w:t>
      </w:r>
      <w:proofErr w:type="spellEnd"/>
      <w:r w:rsidRPr="00421576">
        <w:rPr>
          <w:color w:val="000000"/>
        </w:rPr>
        <w:t xml:space="preserve"> з </w:t>
      </w:r>
      <w:proofErr w:type="spellStart"/>
      <w:r w:rsidRPr="00421576">
        <w:rPr>
          <w:color w:val="000000"/>
        </w:rPr>
        <w:t>римського</w:t>
      </w:r>
      <w:proofErr w:type="spellEnd"/>
      <w:r w:rsidRPr="00421576">
        <w:rPr>
          <w:color w:val="000000"/>
        </w:rPr>
        <w:t xml:space="preserve"> права. – </w:t>
      </w:r>
      <w:proofErr w:type="spellStart"/>
      <w:r w:rsidRPr="00421576">
        <w:rPr>
          <w:color w:val="000000"/>
        </w:rPr>
        <w:t>Тернопіль</w:t>
      </w:r>
      <w:proofErr w:type="spellEnd"/>
      <w:r w:rsidRPr="00421576">
        <w:rPr>
          <w:color w:val="000000"/>
        </w:rPr>
        <w:t xml:space="preserve">: ТАНГ, 2003. – 28 с. </w:t>
      </w:r>
    </w:p>
    <w:p w14:paraId="4777EFF7" w14:textId="77777777" w:rsidR="005F0D86" w:rsidRPr="00421576" w:rsidRDefault="005F0D86" w:rsidP="00421576">
      <w:pPr>
        <w:pStyle w:val="afc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21576">
        <w:rPr>
          <w:color w:val="000000"/>
        </w:rPr>
        <w:t>Латинські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вирази</w:t>
      </w:r>
      <w:proofErr w:type="spellEnd"/>
      <w:r w:rsidRPr="00421576">
        <w:rPr>
          <w:color w:val="000000"/>
        </w:rPr>
        <w:t xml:space="preserve">. </w:t>
      </w:r>
      <w:proofErr w:type="spellStart"/>
      <w:r w:rsidRPr="00421576">
        <w:rPr>
          <w:color w:val="000000"/>
        </w:rPr>
        <w:t>Латинсько-український</w:t>
      </w:r>
      <w:proofErr w:type="spellEnd"/>
      <w:r w:rsidRPr="00421576">
        <w:rPr>
          <w:color w:val="000000"/>
        </w:rPr>
        <w:t xml:space="preserve"> словник. </w:t>
      </w:r>
      <w:proofErr w:type="spellStart"/>
      <w:r w:rsidRPr="00421576">
        <w:rPr>
          <w:color w:val="000000"/>
        </w:rPr>
        <w:t>Навчальні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матеріали</w:t>
      </w:r>
      <w:proofErr w:type="spellEnd"/>
      <w:r w:rsidRPr="00421576">
        <w:rPr>
          <w:color w:val="000000"/>
        </w:rPr>
        <w:t xml:space="preserve"> з </w:t>
      </w:r>
      <w:proofErr w:type="spellStart"/>
      <w:r w:rsidRPr="00421576">
        <w:rPr>
          <w:color w:val="000000"/>
        </w:rPr>
        <w:t>латинської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мови</w:t>
      </w:r>
      <w:proofErr w:type="spellEnd"/>
      <w:r w:rsidRPr="00421576">
        <w:rPr>
          <w:color w:val="000000"/>
        </w:rPr>
        <w:t xml:space="preserve"> / </w:t>
      </w:r>
      <w:proofErr w:type="spellStart"/>
      <w:r w:rsidRPr="00421576">
        <w:rPr>
          <w:color w:val="000000"/>
        </w:rPr>
        <w:t>Упоряд</w:t>
      </w:r>
      <w:proofErr w:type="spellEnd"/>
      <w:r w:rsidRPr="00421576">
        <w:rPr>
          <w:color w:val="000000"/>
        </w:rPr>
        <w:t>. Я.В. </w:t>
      </w:r>
      <w:proofErr w:type="spellStart"/>
      <w:r w:rsidRPr="00421576">
        <w:rPr>
          <w:color w:val="000000"/>
        </w:rPr>
        <w:t>Пузиренко</w:t>
      </w:r>
      <w:proofErr w:type="spellEnd"/>
      <w:r w:rsidRPr="00421576">
        <w:rPr>
          <w:color w:val="000000"/>
        </w:rPr>
        <w:t>. – К.: ВПЦ „</w:t>
      </w:r>
      <w:proofErr w:type="spellStart"/>
      <w:r w:rsidRPr="00421576">
        <w:rPr>
          <w:color w:val="000000"/>
        </w:rPr>
        <w:t>Київ</w:t>
      </w:r>
      <w:proofErr w:type="spellEnd"/>
      <w:r w:rsidRPr="00421576">
        <w:rPr>
          <w:color w:val="000000"/>
        </w:rPr>
        <w:t>. ун-т”, 2000. – 60 с.</w:t>
      </w:r>
    </w:p>
    <w:p w14:paraId="5F3DAA0D" w14:textId="77777777" w:rsidR="005F0D86" w:rsidRPr="00421576" w:rsidRDefault="005F0D86" w:rsidP="00421576">
      <w:pPr>
        <w:pStyle w:val="afc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21576">
        <w:rPr>
          <w:color w:val="000000"/>
        </w:rPr>
        <w:t>Латинські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прислів’я</w:t>
      </w:r>
      <w:proofErr w:type="spellEnd"/>
      <w:r w:rsidRPr="00421576">
        <w:rPr>
          <w:color w:val="000000"/>
        </w:rPr>
        <w:t xml:space="preserve"> та </w:t>
      </w:r>
      <w:proofErr w:type="spellStart"/>
      <w:r w:rsidRPr="00421576">
        <w:rPr>
          <w:color w:val="000000"/>
        </w:rPr>
        <w:t>приказки</w:t>
      </w:r>
      <w:proofErr w:type="spellEnd"/>
      <w:r w:rsidRPr="00421576">
        <w:rPr>
          <w:color w:val="000000"/>
        </w:rPr>
        <w:t xml:space="preserve"> / </w:t>
      </w:r>
      <w:proofErr w:type="spellStart"/>
      <w:r w:rsidRPr="00421576">
        <w:rPr>
          <w:color w:val="000000"/>
        </w:rPr>
        <w:t>Перекл</w:t>
      </w:r>
      <w:proofErr w:type="spellEnd"/>
      <w:r w:rsidRPr="00421576">
        <w:rPr>
          <w:color w:val="000000"/>
        </w:rPr>
        <w:t xml:space="preserve">. з </w:t>
      </w:r>
      <w:proofErr w:type="spellStart"/>
      <w:r w:rsidRPr="00421576">
        <w:rPr>
          <w:color w:val="000000"/>
        </w:rPr>
        <w:t>латинської</w:t>
      </w:r>
      <w:proofErr w:type="spellEnd"/>
      <w:r w:rsidRPr="00421576">
        <w:rPr>
          <w:color w:val="000000"/>
        </w:rPr>
        <w:t xml:space="preserve">, </w:t>
      </w:r>
      <w:proofErr w:type="spellStart"/>
      <w:r w:rsidRPr="00421576">
        <w:rPr>
          <w:color w:val="000000"/>
        </w:rPr>
        <w:t>упоряд</w:t>
      </w:r>
      <w:proofErr w:type="spellEnd"/>
      <w:r w:rsidRPr="00421576">
        <w:rPr>
          <w:color w:val="000000"/>
        </w:rPr>
        <w:t>. Ю. </w:t>
      </w:r>
      <w:proofErr w:type="spellStart"/>
      <w:r w:rsidRPr="00421576">
        <w:rPr>
          <w:color w:val="000000"/>
        </w:rPr>
        <w:t>Цимбалюка</w:t>
      </w:r>
      <w:proofErr w:type="spellEnd"/>
      <w:r w:rsidRPr="00421576">
        <w:rPr>
          <w:color w:val="000000"/>
        </w:rPr>
        <w:t>; вступ. слово Й. </w:t>
      </w:r>
      <w:proofErr w:type="spellStart"/>
      <w:r w:rsidRPr="00421576">
        <w:rPr>
          <w:color w:val="000000"/>
        </w:rPr>
        <w:t>Кобова</w:t>
      </w:r>
      <w:proofErr w:type="spellEnd"/>
      <w:r w:rsidRPr="00421576">
        <w:rPr>
          <w:color w:val="000000"/>
        </w:rPr>
        <w:t xml:space="preserve">. – К.: </w:t>
      </w:r>
      <w:proofErr w:type="spellStart"/>
      <w:r w:rsidRPr="00421576">
        <w:rPr>
          <w:color w:val="000000"/>
        </w:rPr>
        <w:t>Дніпро</w:t>
      </w:r>
      <w:proofErr w:type="spellEnd"/>
      <w:r w:rsidRPr="00421576">
        <w:rPr>
          <w:color w:val="000000"/>
        </w:rPr>
        <w:t>, 1987. – 256 с.</w:t>
      </w:r>
    </w:p>
    <w:p w14:paraId="5BB18DF6" w14:textId="77777777" w:rsidR="005F0D86" w:rsidRPr="00421576" w:rsidRDefault="005F0D86" w:rsidP="00421576">
      <w:pPr>
        <w:pStyle w:val="afc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21576">
        <w:rPr>
          <w:color w:val="000000"/>
        </w:rPr>
        <w:t>Латинсько-українськии</w:t>
      </w:r>
      <w:proofErr w:type="spellEnd"/>
      <w:r w:rsidRPr="00421576">
        <w:rPr>
          <w:color w:val="000000"/>
        </w:rPr>
        <w:t xml:space="preserve">̆ словник: 10 </w:t>
      </w:r>
      <w:proofErr w:type="spellStart"/>
      <w:r w:rsidRPr="00421576">
        <w:rPr>
          <w:color w:val="000000"/>
        </w:rPr>
        <w:t>тисяч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найуживаніших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латинських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слів</w:t>
      </w:r>
      <w:proofErr w:type="spellEnd"/>
      <w:r w:rsidRPr="00421576">
        <w:rPr>
          <w:color w:val="000000"/>
        </w:rPr>
        <w:t xml:space="preserve"> з </w:t>
      </w:r>
      <w:proofErr w:type="spellStart"/>
      <w:r w:rsidRPr="00421576">
        <w:rPr>
          <w:color w:val="000000"/>
        </w:rPr>
        <w:t>максимальним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відтворенням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їхніх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значень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українською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мовою</w:t>
      </w:r>
      <w:proofErr w:type="spellEnd"/>
      <w:r w:rsidRPr="00421576">
        <w:rPr>
          <w:color w:val="000000"/>
        </w:rPr>
        <w:t xml:space="preserve"> / В. Д. Литвинов. – К.: </w:t>
      </w:r>
      <w:proofErr w:type="spellStart"/>
      <w:r w:rsidRPr="00421576">
        <w:rPr>
          <w:color w:val="000000"/>
        </w:rPr>
        <w:t>Українські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пропілеі</w:t>
      </w:r>
      <w:proofErr w:type="spellEnd"/>
      <w:r w:rsidRPr="00421576">
        <w:rPr>
          <w:color w:val="000000"/>
        </w:rPr>
        <w:t xml:space="preserve">̈, 1998. – 709 с. </w:t>
      </w:r>
    </w:p>
    <w:p w14:paraId="459FFD05" w14:textId="77777777" w:rsidR="005F0D86" w:rsidRPr="00421576" w:rsidRDefault="005F0D86" w:rsidP="00421576">
      <w:pPr>
        <w:pStyle w:val="afc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1576">
        <w:rPr>
          <w:color w:val="000000"/>
        </w:rPr>
        <w:t xml:space="preserve">Литвинов В.Д., Скорина Л.П. 500 </w:t>
      </w:r>
      <w:proofErr w:type="spellStart"/>
      <w:r w:rsidRPr="00421576">
        <w:rPr>
          <w:color w:val="000000"/>
        </w:rPr>
        <w:t>крилатих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висловів</w:t>
      </w:r>
      <w:proofErr w:type="spellEnd"/>
      <w:r w:rsidRPr="00421576">
        <w:rPr>
          <w:color w:val="000000"/>
        </w:rPr>
        <w:t xml:space="preserve">. </w:t>
      </w:r>
      <w:proofErr w:type="spellStart"/>
      <w:r w:rsidRPr="00421576">
        <w:rPr>
          <w:color w:val="000000"/>
        </w:rPr>
        <w:t>Тексти</w:t>
      </w:r>
      <w:proofErr w:type="spellEnd"/>
      <w:r w:rsidRPr="00421576">
        <w:rPr>
          <w:color w:val="000000"/>
        </w:rPr>
        <w:t xml:space="preserve">. </w:t>
      </w:r>
      <w:proofErr w:type="spellStart"/>
      <w:r w:rsidRPr="00421576">
        <w:rPr>
          <w:color w:val="000000"/>
        </w:rPr>
        <w:t>Латинсько-українськии</w:t>
      </w:r>
      <w:proofErr w:type="spellEnd"/>
      <w:r w:rsidRPr="00421576">
        <w:rPr>
          <w:color w:val="000000"/>
        </w:rPr>
        <w:t xml:space="preserve">̆ словник. - К., 1993 </w:t>
      </w:r>
    </w:p>
    <w:p w14:paraId="25BA7CD0" w14:textId="77777777" w:rsidR="005F0D86" w:rsidRPr="00421576" w:rsidRDefault="005F0D86" w:rsidP="00421576">
      <w:pPr>
        <w:pStyle w:val="afc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21576">
        <w:rPr>
          <w:color w:val="000000"/>
        </w:rPr>
        <w:t>Оленич</w:t>
      </w:r>
      <w:proofErr w:type="spellEnd"/>
      <w:r w:rsidRPr="00421576">
        <w:rPr>
          <w:color w:val="000000"/>
        </w:rPr>
        <w:t xml:space="preserve"> Р. М., </w:t>
      </w:r>
      <w:proofErr w:type="spellStart"/>
      <w:r w:rsidRPr="00421576">
        <w:rPr>
          <w:color w:val="000000"/>
        </w:rPr>
        <w:t>Оленич</w:t>
      </w:r>
      <w:proofErr w:type="spellEnd"/>
      <w:r w:rsidRPr="00421576">
        <w:rPr>
          <w:color w:val="000000"/>
        </w:rPr>
        <w:t xml:space="preserve"> І..Р, </w:t>
      </w:r>
      <w:proofErr w:type="spellStart"/>
      <w:r w:rsidRPr="00421576">
        <w:rPr>
          <w:color w:val="000000"/>
        </w:rPr>
        <w:t>Чернюх</w:t>
      </w:r>
      <w:proofErr w:type="spellEnd"/>
      <w:r w:rsidRPr="00421576">
        <w:rPr>
          <w:color w:val="000000"/>
        </w:rPr>
        <w:t xml:space="preserve"> Б. </w:t>
      </w:r>
      <w:proofErr w:type="gramStart"/>
      <w:r w:rsidRPr="00421576">
        <w:rPr>
          <w:color w:val="000000"/>
        </w:rPr>
        <w:t>В..</w:t>
      </w:r>
      <w:proofErr w:type="gram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Латинська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мова</w:t>
      </w:r>
      <w:proofErr w:type="spellEnd"/>
      <w:r w:rsidRPr="00421576">
        <w:rPr>
          <w:color w:val="000000"/>
        </w:rPr>
        <w:t xml:space="preserve">: </w:t>
      </w:r>
      <w:proofErr w:type="spellStart"/>
      <w:r w:rsidRPr="00421576">
        <w:rPr>
          <w:color w:val="000000"/>
        </w:rPr>
        <w:t>Навч.посібн</w:t>
      </w:r>
      <w:proofErr w:type="spellEnd"/>
      <w:r w:rsidRPr="00421576">
        <w:rPr>
          <w:color w:val="000000"/>
        </w:rPr>
        <w:t xml:space="preserve"> / Р.М. </w:t>
      </w:r>
      <w:proofErr w:type="spellStart"/>
      <w:proofErr w:type="gramStart"/>
      <w:r w:rsidRPr="00421576">
        <w:rPr>
          <w:color w:val="000000"/>
        </w:rPr>
        <w:t>Оленич</w:t>
      </w:r>
      <w:proofErr w:type="spellEnd"/>
      <w:r w:rsidRPr="00421576">
        <w:rPr>
          <w:color w:val="000000"/>
        </w:rPr>
        <w:t>,.</w:t>
      </w:r>
      <w:proofErr w:type="gramEnd"/>
      <w:r w:rsidRPr="00421576">
        <w:rPr>
          <w:color w:val="000000"/>
        </w:rPr>
        <w:t xml:space="preserve"> </w:t>
      </w:r>
      <w:proofErr w:type="gramStart"/>
      <w:r w:rsidRPr="00421576">
        <w:rPr>
          <w:color w:val="000000"/>
        </w:rPr>
        <w:t>І.Р.,</w:t>
      </w:r>
      <w:proofErr w:type="spellStart"/>
      <w:r w:rsidRPr="00421576">
        <w:rPr>
          <w:color w:val="000000"/>
        </w:rPr>
        <w:t>Оленич</w:t>
      </w:r>
      <w:proofErr w:type="spellEnd"/>
      <w:proofErr w:type="gramEnd"/>
      <w:r w:rsidRPr="00421576">
        <w:rPr>
          <w:color w:val="000000"/>
        </w:rPr>
        <w:t xml:space="preserve">, Б. </w:t>
      </w:r>
      <w:proofErr w:type="spellStart"/>
      <w:r w:rsidRPr="00421576">
        <w:rPr>
          <w:color w:val="000000"/>
        </w:rPr>
        <w:t>В.Чернюх</w:t>
      </w:r>
      <w:proofErr w:type="spellEnd"/>
      <w:proofErr w:type="gramStart"/>
      <w:r w:rsidRPr="00421576">
        <w:rPr>
          <w:color w:val="000000"/>
        </w:rPr>
        <w:t xml:space="preserve"> ..</w:t>
      </w:r>
      <w:proofErr w:type="gramEnd"/>
      <w:r w:rsidRPr="00421576">
        <w:rPr>
          <w:color w:val="000000"/>
        </w:rPr>
        <w:t xml:space="preserve"> -Вид.2-ге, </w:t>
      </w:r>
      <w:proofErr w:type="spellStart"/>
      <w:r w:rsidRPr="00421576">
        <w:rPr>
          <w:color w:val="000000"/>
        </w:rPr>
        <w:t>виправл</w:t>
      </w:r>
      <w:proofErr w:type="spellEnd"/>
      <w:r w:rsidRPr="00421576">
        <w:rPr>
          <w:color w:val="000000"/>
        </w:rPr>
        <w:t xml:space="preserve">. і </w:t>
      </w:r>
      <w:proofErr w:type="spellStart"/>
      <w:proofErr w:type="gramStart"/>
      <w:r w:rsidRPr="00421576">
        <w:rPr>
          <w:color w:val="000000"/>
        </w:rPr>
        <w:t>доповн</w:t>
      </w:r>
      <w:proofErr w:type="spellEnd"/>
      <w:r w:rsidRPr="00421576">
        <w:rPr>
          <w:color w:val="000000"/>
        </w:rPr>
        <w:t>.-</w:t>
      </w:r>
      <w:proofErr w:type="spellStart"/>
      <w:proofErr w:type="gramEnd"/>
      <w:r w:rsidRPr="00421576">
        <w:rPr>
          <w:color w:val="000000"/>
        </w:rPr>
        <w:t>Львів</w:t>
      </w:r>
      <w:proofErr w:type="spellEnd"/>
      <w:r w:rsidRPr="00421576">
        <w:rPr>
          <w:color w:val="000000"/>
        </w:rPr>
        <w:t xml:space="preserve">: </w:t>
      </w:r>
      <w:proofErr w:type="spellStart"/>
      <w:r w:rsidRPr="00421576">
        <w:rPr>
          <w:color w:val="000000"/>
        </w:rPr>
        <w:t>Світ</w:t>
      </w:r>
      <w:proofErr w:type="spellEnd"/>
      <w:r w:rsidRPr="00421576">
        <w:rPr>
          <w:color w:val="000000"/>
        </w:rPr>
        <w:t>, 2008.- 472с.:іл..</w:t>
      </w:r>
    </w:p>
    <w:p w14:paraId="7E5302C9" w14:textId="77777777" w:rsidR="005F0D86" w:rsidRPr="00421576" w:rsidRDefault="005F0D86" w:rsidP="00421576">
      <w:pPr>
        <w:pStyle w:val="afc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21576">
        <w:rPr>
          <w:color w:val="000000"/>
        </w:rPr>
        <w:t>Цимбалюк</w:t>
      </w:r>
      <w:proofErr w:type="spellEnd"/>
      <w:r w:rsidRPr="00421576">
        <w:rPr>
          <w:color w:val="000000"/>
        </w:rPr>
        <w:t xml:space="preserve"> Ю. В. </w:t>
      </w:r>
      <w:proofErr w:type="spellStart"/>
      <w:r w:rsidRPr="00421576">
        <w:rPr>
          <w:color w:val="000000"/>
        </w:rPr>
        <w:t>Латинські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прислів’я</w:t>
      </w:r>
      <w:proofErr w:type="spellEnd"/>
      <w:r w:rsidRPr="00421576">
        <w:rPr>
          <w:color w:val="000000"/>
        </w:rPr>
        <w:t xml:space="preserve"> та </w:t>
      </w:r>
      <w:proofErr w:type="spellStart"/>
      <w:r w:rsidRPr="00421576">
        <w:rPr>
          <w:color w:val="000000"/>
        </w:rPr>
        <w:t>приказки</w:t>
      </w:r>
      <w:proofErr w:type="spellEnd"/>
      <w:r w:rsidRPr="00421576">
        <w:rPr>
          <w:color w:val="000000"/>
        </w:rPr>
        <w:t xml:space="preserve">. – К. 1989. </w:t>
      </w:r>
    </w:p>
    <w:p w14:paraId="519EE74F" w14:textId="77777777" w:rsidR="005F0D86" w:rsidRPr="00421576" w:rsidRDefault="005F0D86" w:rsidP="00421576">
      <w:pPr>
        <w:pStyle w:val="afc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21576">
        <w:rPr>
          <w:color w:val="000000"/>
        </w:rPr>
        <w:lastRenderedPageBreak/>
        <w:t>Цимбалюк</w:t>
      </w:r>
      <w:proofErr w:type="spellEnd"/>
      <w:r w:rsidRPr="00421576">
        <w:rPr>
          <w:color w:val="000000"/>
        </w:rPr>
        <w:t xml:space="preserve"> Ю. В., </w:t>
      </w:r>
      <w:proofErr w:type="spellStart"/>
      <w:r w:rsidRPr="00421576">
        <w:rPr>
          <w:color w:val="000000"/>
        </w:rPr>
        <w:t>Краковецька</w:t>
      </w:r>
      <w:proofErr w:type="spellEnd"/>
      <w:r w:rsidRPr="00421576">
        <w:rPr>
          <w:color w:val="000000"/>
        </w:rPr>
        <w:t xml:space="preserve"> Г. В. </w:t>
      </w:r>
      <w:proofErr w:type="spellStart"/>
      <w:r w:rsidRPr="00421576">
        <w:rPr>
          <w:color w:val="000000"/>
        </w:rPr>
        <w:t>Крилаті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латинські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вислови</w:t>
      </w:r>
      <w:proofErr w:type="spellEnd"/>
      <w:r w:rsidRPr="00421576">
        <w:rPr>
          <w:color w:val="000000"/>
        </w:rPr>
        <w:t xml:space="preserve">. – К.: </w:t>
      </w:r>
      <w:proofErr w:type="spellStart"/>
      <w:r w:rsidRPr="00421576">
        <w:rPr>
          <w:color w:val="000000"/>
        </w:rPr>
        <w:t>Вища</w:t>
      </w:r>
      <w:proofErr w:type="spellEnd"/>
      <w:r w:rsidRPr="00421576">
        <w:rPr>
          <w:color w:val="000000"/>
        </w:rPr>
        <w:t xml:space="preserve"> школа, 1976. – 191 с. </w:t>
      </w:r>
    </w:p>
    <w:p w14:paraId="581C9924" w14:textId="77777777" w:rsidR="005F0D86" w:rsidRPr="00421576" w:rsidRDefault="005F0D86" w:rsidP="00421576">
      <w:pPr>
        <w:pStyle w:val="afc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21576">
        <w:rPr>
          <w:color w:val="000000"/>
        </w:rPr>
        <w:t>Ad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usum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cotidianum</w:t>
      </w:r>
      <w:proofErr w:type="spellEnd"/>
      <w:r w:rsidRPr="00421576">
        <w:rPr>
          <w:color w:val="000000"/>
        </w:rPr>
        <w:t xml:space="preserve">. </w:t>
      </w:r>
      <w:proofErr w:type="spellStart"/>
      <w:r w:rsidRPr="00421576">
        <w:rPr>
          <w:color w:val="000000"/>
        </w:rPr>
        <w:t>Латинські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прислів’я</w:t>
      </w:r>
      <w:proofErr w:type="spellEnd"/>
      <w:r w:rsidRPr="00421576">
        <w:rPr>
          <w:color w:val="000000"/>
        </w:rPr>
        <w:t xml:space="preserve"> з </w:t>
      </w:r>
      <w:proofErr w:type="spellStart"/>
      <w:r w:rsidRPr="00421576">
        <w:rPr>
          <w:color w:val="000000"/>
        </w:rPr>
        <w:t>історико-філологічним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коментарем</w:t>
      </w:r>
      <w:proofErr w:type="spellEnd"/>
      <w:r w:rsidRPr="00421576">
        <w:rPr>
          <w:color w:val="000000"/>
        </w:rPr>
        <w:t xml:space="preserve">: </w:t>
      </w:r>
      <w:proofErr w:type="spellStart"/>
      <w:proofErr w:type="gramStart"/>
      <w:r w:rsidRPr="00421576">
        <w:rPr>
          <w:color w:val="000000"/>
        </w:rPr>
        <w:t>навч</w:t>
      </w:r>
      <w:proofErr w:type="spellEnd"/>
      <w:r w:rsidRPr="00421576">
        <w:rPr>
          <w:color w:val="000000"/>
        </w:rPr>
        <w:t>.-</w:t>
      </w:r>
      <w:proofErr w:type="gramEnd"/>
      <w:r w:rsidRPr="00421576">
        <w:rPr>
          <w:color w:val="000000"/>
        </w:rPr>
        <w:t xml:space="preserve">метод. </w:t>
      </w:r>
      <w:proofErr w:type="spellStart"/>
      <w:r w:rsidRPr="00421576">
        <w:rPr>
          <w:color w:val="000000"/>
        </w:rPr>
        <w:t>Посібник</w:t>
      </w:r>
      <w:proofErr w:type="spellEnd"/>
      <w:r w:rsidRPr="00421576">
        <w:rPr>
          <w:color w:val="000000"/>
        </w:rPr>
        <w:t xml:space="preserve"> / </w:t>
      </w:r>
      <w:proofErr w:type="spellStart"/>
      <w:r w:rsidRPr="00421576">
        <w:rPr>
          <w:color w:val="000000"/>
        </w:rPr>
        <w:t>Укл</w:t>
      </w:r>
      <w:proofErr w:type="spellEnd"/>
      <w:r w:rsidRPr="00421576">
        <w:rPr>
          <w:color w:val="000000"/>
        </w:rPr>
        <w:t>. Г.М. </w:t>
      </w:r>
      <w:proofErr w:type="spellStart"/>
      <w:r w:rsidRPr="00421576">
        <w:rPr>
          <w:color w:val="000000"/>
        </w:rPr>
        <w:t>Загайська</w:t>
      </w:r>
      <w:proofErr w:type="spellEnd"/>
      <w:r w:rsidRPr="00421576">
        <w:rPr>
          <w:color w:val="000000"/>
        </w:rPr>
        <w:t xml:space="preserve">. – </w:t>
      </w:r>
      <w:proofErr w:type="spellStart"/>
      <w:r w:rsidRPr="00421576">
        <w:rPr>
          <w:color w:val="000000"/>
        </w:rPr>
        <w:t>Чернівці</w:t>
      </w:r>
      <w:proofErr w:type="spellEnd"/>
      <w:r w:rsidRPr="00421576">
        <w:rPr>
          <w:color w:val="000000"/>
        </w:rPr>
        <w:t xml:space="preserve">: </w:t>
      </w:r>
      <w:proofErr w:type="spellStart"/>
      <w:r w:rsidRPr="00421576">
        <w:rPr>
          <w:color w:val="000000"/>
        </w:rPr>
        <w:t>Чернівецький</w:t>
      </w:r>
      <w:proofErr w:type="spellEnd"/>
      <w:r w:rsidRPr="00421576">
        <w:rPr>
          <w:color w:val="000000"/>
        </w:rPr>
        <w:t xml:space="preserve"> нац. ун-т, 2010. – 24 с.</w:t>
      </w:r>
    </w:p>
    <w:p w14:paraId="5C2BD2F1" w14:textId="77777777" w:rsidR="005F0D86" w:rsidRPr="00421576" w:rsidRDefault="005F0D86" w:rsidP="00421576">
      <w:pPr>
        <w:pStyle w:val="afc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21576">
        <w:rPr>
          <w:color w:val="000000"/>
        </w:rPr>
        <w:t>Grammatica</w:t>
      </w:r>
      <w:proofErr w:type="spellEnd"/>
      <w:r w:rsidRPr="00421576">
        <w:rPr>
          <w:color w:val="000000"/>
        </w:rPr>
        <w:t xml:space="preserve"> </w:t>
      </w:r>
      <w:proofErr w:type="spellStart"/>
      <w:proofErr w:type="gramStart"/>
      <w:r w:rsidRPr="00421576">
        <w:rPr>
          <w:color w:val="000000"/>
        </w:rPr>
        <w:t>Latina</w:t>
      </w:r>
      <w:proofErr w:type="spellEnd"/>
      <w:r w:rsidRPr="00421576">
        <w:rPr>
          <w:color w:val="000000"/>
        </w:rPr>
        <w:t xml:space="preserve"> :</w:t>
      </w:r>
      <w:proofErr w:type="gram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Теор</w:t>
      </w:r>
      <w:proofErr w:type="spellEnd"/>
      <w:r w:rsidRPr="00421576">
        <w:rPr>
          <w:color w:val="000000"/>
        </w:rPr>
        <w:t xml:space="preserve">. </w:t>
      </w:r>
      <w:proofErr w:type="spellStart"/>
      <w:r w:rsidRPr="00421576">
        <w:rPr>
          <w:color w:val="000000"/>
        </w:rPr>
        <w:t>частина</w:t>
      </w:r>
      <w:proofErr w:type="spellEnd"/>
      <w:r w:rsidRPr="00421576">
        <w:rPr>
          <w:color w:val="000000"/>
        </w:rPr>
        <w:t xml:space="preserve"> : </w:t>
      </w:r>
      <w:proofErr w:type="spellStart"/>
      <w:r w:rsidRPr="00421576">
        <w:rPr>
          <w:color w:val="000000"/>
        </w:rPr>
        <w:t>навч</w:t>
      </w:r>
      <w:proofErr w:type="spell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посібник</w:t>
      </w:r>
      <w:proofErr w:type="spellEnd"/>
      <w:r w:rsidRPr="00421576">
        <w:rPr>
          <w:color w:val="000000"/>
        </w:rPr>
        <w:t xml:space="preserve">. / </w:t>
      </w:r>
      <w:proofErr w:type="spellStart"/>
      <w:r w:rsidRPr="00421576">
        <w:rPr>
          <w:color w:val="000000"/>
        </w:rPr>
        <w:t>Укл</w:t>
      </w:r>
      <w:proofErr w:type="spellEnd"/>
      <w:r w:rsidRPr="00421576">
        <w:rPr>
          <w:color w:val="000000"/>
        </w:rPr>
        <w:t>. Г.М. </w:t>
      </w:r>
      <w:proofErr w:type="spellStart"/>
      <w:r w:rsidRPr="00421576">
        <w:rPr>
          <w:color w:val="000000"/>
        </w:rPr>
        <w:t>Загайська</w:t>
      </w:r>
      <w:proofErr w:type="spellEnd"/>
      <w:r w:rsidRPr="00421576">
        <w:rPr>
          <w:color w:val="000000"/>
        </w:rPr>
        <w:t xml:space="preserve">. – </w:t>
      </w:r>
      <w:proofErr w:type="spellStart"/>
      <w:proofErr w:type="gramStart"/>
      <w:r w:rsidRPr="00421576">
        <w:rPr>
          <w:color w:val="000000"/>
        </w:rPr>
        <w:t>Чернівці</w:t>
      </w:r>
      <w:proofErr w:type="spellEnd"/>
      <w:r w:rsidRPr="00421576">
        <w:rPr>
          <w:color w:val="000000"/>
        </w:rPr>
        <w:t xml:space="preserve"> :</w:t>
      </w:r>
      <w:proofErr w:type="gram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Чернівецький</w:t>
      </w:r>
      <w:proofErr w:type="spellEnd"/>
      <w:r w:rsidRPr="00421576">
        <w:rPr>
          <w:color w:val="000000"/>
        </w:rPr>
        <w:t xml:space="preserve"> нац. ун-т, 2010. – 60 с.</w:t>
      </w:r>
    </w:p>
    <w:p w14:paraId="184851BA" w14:textId="77777777" w:rsidR="005F0D86" w:rsidRPr="00421576" w:rsidRDefault="005F0D86" w:rsidP="00421576">
      <w:pPr>
        <w:pStyle w:val="afc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421576">
        <w:rPr>
          <w:color w:val="000000"/>
        </w:rPr>
        <w:t>Exercitia</w:t>
      </w:r>
      <w:proofErr w:type="spellEnd"/>
      <w:r w:rsidRPr="00421576">
        <w:rPr>
          <w:color w:val="000000"/>
        </w:rPr>
        <w:t xml:space="preserve"> </w:t>
      </w:r>
      <w:proofErr w:type="spellStart"/>
      <w:proofErr w:type="gramStart"/>
      <w:r w:rsidRPr="00421576">
        <w:rPr>
          <w:color w:val="000000"/>
        </w:rPr>
        <w:t>Latina</w:t>
      </w:r>
      <w:proofErr w:type="spellEnd"/>
      <w:r w:rsidRPr="00421576">
        <w:rPr>
          <w:color w:val="000000"/>
        </w:rPr>
        <w:t xml:space="preserve"> :</w:t>
      </w:r>
      <w:proofErr w:type="gram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навч</w:t>
      </w:r>
      <w:proofErr w:type="spellEnd"/>
      <w:r w:rsidRPr="00421576">
        <w:rPr>
          <w:color w:val="000000"/>
        </w:rPr>
        <w:t xml:space="preserve">.-метод. </w:t>
      </w:r>
      <w:proofErr w:type="spellStart"/>
      <w:r w:rsidRPr="00421576">
        <w:rPr>
          <w:color w:val="000000"/>
        </w:rPr>
        <w:t>посібник</w:t>
      </w:r>
      <w:proofErr w:type="spellEnd"/>
      <w:r w:rsidRPr="00421576">
        <w:rPr>
          <w:color w:val="000000"/>
        </w:rPr>
        <w:t xml:space="preserve">. Практична </w:t>
      </w:r>
      <w:proofErr w:type="spellStart"/>
      <w:r w:rsidRPr="00421576">
        <w:rPr>
          <w:color w:val="000000"/>
        </w:rPr>
        <w:t>частина</w:t>
      </w:r>
      <w:proofErr w:type="spellEnd"/>
      <w:r w:rsidRPr="00421576">
        <w:rPr>
          <w:color w:val="000000"/>
        </w:rPr>
        <w:t xml:space="preserve"> / </w:t>
      </w:r>
      <w:proofErr w:type="spellStart"/>
      <w:r w:rsidRPr="00421576">
        <w:rPr>
          <w:color w:val="000000"/>
        </w:rPr>
        <w:t>Укл</w:t>
      </w:r>
      <w:proofErr w:type="spellEnd"/>
      <w:r w:rsidRPr="00421576">
        <w:rPr>
          <w:color w:val="000000"/>
        </w:rPr>
        <w:t>. Г.М. </w:t>
      </w:r>
      <w:proofErr w:type="spellStart"/>
      <w:r w:rsidRPr="00421576">
        <w:rPr>
          <w:color w:val="000000"/>
        </w:rPr>
        <w:t>Загайська</w:t>
      </w:r>
      <w:proofErr w:type="spellEnd"/>
      <w:r w:rsidRPr="00421576">
        <w:rPr>
          <w:color w:val="000000"/>
        </w:rPr>
        <w:t xml:space="preserve">. – </w:t>
      </w:r>
      <w:proofErr w:type="spellStart"/>
      <w:proofErr w:type="gramStart"/>
      <w:r w:rsidRPr="00421576">
        <w:rPr>
          <w:color w:val="000000"/>
        </w:rPr>
        <w:t>Чернівці</w:t>
      </w:r>
      <w:proofErr w:type="spellEnd"/>
      <w:r w:rsidRPr="00421576">
        <w:rPr>
          <w:color w:val="000000"/>
        </w:rPr>
        <w:t xml:space="preserve"> :</w:t>
      </w:r>
      <w:proofErr w:type="gramEnd"/>
      <w:r w:rsidRPr="00421576">
        <w:rPr>
          <w:color w:val="000000"/>
        </w:rPr>
        <w:t xml:space="preserve"> </w:t>
      </w:r>
      <w:proofErr w:type="spellStart"/>
      <w:r w:rsidRPr="00421576">
        <w:rPr>
          <w:color w:val="000000"/>
        </w:rPr>
        <w:t>Чернівецький</w:t>
      </w:r>
      <w:proofErr w:type="spellEnd"/>
      <w:r w:rsidRPr="00421576">
        <w:rPr>
          <w:color w:val="000000"/>
        </w:rPr>
        <w:t xml:space="preserve"> нац. ун-т, 2010. – 32 с.</w:t>
      </w:r>
    </w:p>
    <w:p w14:paraId="29740ECF" w14:textId="77777777" w:rsidR="005F0D86" w:rsidRPr="00421576" w:rsidRDefault="005F0D86" w:rsidP="00421576">
      <w:pPr>
        <w:pStyle w:val="afc"/>
        <w:spacing w:before="0" w:beforeAutospacing="0" w:after="0" w:afterAutospacing="0" w:line="276" w:lineRule="auto"/>
        <w:jc w:val="both"/>
        <w:rPr>
          <w:color w:val="000000"/>
          <w:lang w:val="uk-UA"/>
        </w:rPr>
      </w:pPr>
    </w:p>
    <w:p w14:paraId="6468E48D" w14:textId="77777777" w:rsidR="00693D6E" w:rsidRPr="00421576" w:rsidRDefault="00693D6E" w:rsidP="00421576">
      <w:pPr>
        <w:spacing w:line="276" w:lineRule="auto"/>
        <w:jc w:val="center"/>
        <w:rPr>
          <w:b/>
          <w:szCs w:val="24"/>
        </w:rPr>
      </w:pPr>
      <w:r w:rsidRPr="00421576">
        <w:rPr>
          <w:b/>
          <w:szCs w:val="24"/>
        </w:rPr>
        <w:t>Методичне забезпечення</w:t>
      </w:r>
    </w:p>
    <w:p w14:paraId="691853C7" w14:textId="6DE38D84" w:rsidR="006A37B2" w:rsidRPr="006806C5" w:rsidRDefault="00DA2E30" w:rsidP="00421576">
      <w:pPr>
        <w:numPr>
          <w:ilvl w:val="0"/>
          <w:numId w:val="35"/>
        </w:numPr>
        <w:spacing w:line="276" w:lineRule="auto"/>
        <w:jc w:val="both"/>
        <w:rPr>
          <w:color w:val="000000"/>
          <w:szCs w:val="24"/>
        </w:rPr>
      </w:pPr>
      <w:proofErr w:type="spellStart"/>
      <w:r w:rsidRPr="00421576">
        <w:rPr>
          <w:color w:val="000000"/>
          <w:szCs w:val="24"/>
        </w:rPr>
        <w:t>Інструктивно</w:t>
      </w:r>
      <w:proofErr w:type="spellEnd"/>
      <w:r w:rsidRPr="00421576">
        <w:rPr>
          <w:color w:val="000000"/>
          <w:szCs w:val="24"/>
        </w:rPr>
        <w:t xml:space="preserve">-методичні матеріали до виконання контрольної роботи з дисципліни </w:t>
      </w:r>
      <w:r w:rsidRPr="00BE3D37">
        <w:rPr>
          <w:szCs w:val="24"/>
        </w:rPr>
        <w:t>«</w:t>
      </w:r>
      <w:r w:rsidRPr="00421576">
        <w:rPr>
          <w:color w:val="000000"/>
          <w:szCs w:val="24"/>
        </w:rPr>
        <w:t>Латинська мова</w:t>
      </w:r>
      <w:r w:rsidRPr="00BE3D37">
        <w:rPr>
          <w:szCs w:val="24"/>
        </w:rPr>
        <w:t>»</w:t>
      </w:r>
      <w:r w:rsidRPr="00421576">
        <w:rPr>
          <w:color w:val="000000"/>
          <w:szCs w:val="24"/>
        </w:rPr>
        <w:t xml:space="preserve"> для здобувачів денної та заочної форми навчання спеціальності </w:t>
      </w:r>
      <w:r w:rsidRPr="00BE3D37">
        <w:rPr>
          <w:szCs w:val="24"/>
        </w:rPr>
        <w:t xml:space="preserve">«Середня освіта (Мова і література (англійська)» другого (магістерського) рівня вищої освіти </w:t>
      </w:r>
      <w:r w:rsidRPr="00421576">
        <w:rPr>
          <w:color w:val="000000"/>
          <w:szCs w:val="24"/>
        </w:rPr>
        <w:t xml:space="preserve">1 рік навчання 1 семестр /Укладач О.І. </w:t>
      </w:r>
      <w:proofErr w:type="spellStart"/>
      <w:r w:rsidRPr="00421576">
        <w:rPr>
          <w:color w:val="000000"/>
          <w:szCs w:val="24"/>
        </w:rPr>
        <w:t>Козьменко</w:t>
      </w:r>
      <w:proofErr w:type="spellEnd"/>
      <w:r w:rsidRPr="00421576">
        <w:rPr>
          <w:color w:val="000000"/>
          <w:szCs w:val="24"/>
        </w:rPr>
        <w:t>.  - Сєвєродонецьк: вид-во СНУ ім. В. Даля, 2021. –</w:t>
      </w:r>
      <w:r w:rsidRPr="00421576">
        <w:rPr>
          <w:rStyle w:val="apple-converted-space"/>
          <w:color w:val="000000"/>
          <w:szCs w:val="24"/>
        </w:rPr>
        <w:t> </w:t>
      </w:r>
      <w:r w:rsidR="006A37B2" w:rsidRPr="00421576">
        <w:rPr>
          <w:color w:val="000000"/>
          <w:szCs w:val="24"/>
        </w:rPr>
        <w:t xml:space="preserve">30 </w:t>
      </w:r>
      <w:r w:rsidRPr="00421576">
        <w:rPr>
          <w:color w:val="000000"/>
          <w:szCs w:val="24"/>
        </w:rPr>
        <w:t>с.</w:t>
      </w:r>
      <w:r w:rsidR="007968EB" w:rsidRPr="00421576">
        <w:rPr>
          <w:szCs w:val="24"/>
        </w:rPr>
        <w:t xml:space="preserve"> </w:t>
      </w:r>
      <w:r w:rsidR="00E95354" w:rsidRPr="00BE3D37">
        <w:rPr>
          <w:szCs w:val="24"/>
          <w:lang w:val="ru-RU"/>
        </w:rPr>
        <w:t>[</w:t>
      </w:r>
      <w:r w:rsidR="007968EB" w:rsidRPr="00421576">
        <w:rPr>
          <w:szCs w:val="24"/>
        </w:rPr>
        <w:t>Електронне видання</w:t>
      </w:r>
      <w:r w:rsidR="00E95354" w:rsidRPr="00421576">
        <w:rPr>
          <w:szCs w:val="24"/>
        </w:rPr>
        <w:t>]</w:t>
      </w:r>
      <w:r w:rsidR="007968EB" w:rsidRPr="00421576">
        <w:rPr>
          <w:szCs w:val="24"/>
        </w:rPr>
        <w:t>.</w:t>
      </w:r>
    </w:p>
    <w:p w14:paraId="6552E82F" w14:textId="77777777" w:rsidR="00E95354" w:rsidRPr="00421576" w:rsidRDefault="00C20E38" w:rsidP="006806C5">
      <w:pPr>
        <w:numPr>
          <w:ilvl w:val="0"/>
          <w:numId w:val="35"/>
        </w:numPr>
        <w:spacing w:line="276" w:lineRule="auto"/>
        <w:jc w:val="both"/>
        <w:rPr>
          <w:color w:val="000000"/>
          <w:szCs w:val="24"/>
        </w:rPr>
      </w:pPr>
      <w:r w:rsidRPr="00421576">
        <w:rPr>
          <w:szCs w:val="24"/>
        </w:rPr>
        <w:t xml:space="preserve">Методичні вказівки до практичних та самостійних </w:t>
      </w:r>
      <w:proofErr w:type="spellStart"/>
      <w:r w:rsidRPr="00421576">
        <w:rPr>
          <w:szCs w:val="24"/>
        </w:rPr>
        <w:t>занят</w:t>
      </w:r>
      <w:proofErr w:type="spellEnd"/>
      <w:r w:rsidRPr="00421576">
        <w:rPr>
          <w:szCs w:val="24"/>
        </w:rPr>
        <w:t xml:space="preserve"> з дисципліни</w:t>
      </w:r>
      <w:r w:rsidRPr="00421576">
        <w:rPr>
          <w:color w:val="000000"/>
          <w:szCs w:val="24"/>
        </w:rPr>
        <w:t xml:space="preserve"> </w:t>
      </w:r>
      <w:r w:rsidRPr="00421576">
        <w:rPr>
          <w:szCs w:val="24"/>
        </w:rPr>
        <w:t>«</w:t>
      </w:r>
      <w:r w:rsidRPr="00421576">
        <w:rPr>
          <w:color w:val="000000"/>
          <w:szCs w:val="24"/>
        </w:rPr>
        <w:t>Латинська мова</w:t>
      </w:r>
      <w:r w:rsidRPr="00421576">
        <w:rPr>
          <w:szCs w:val="24"/>
        </w:rPr>
        <w:t>»</w:t>
      </w:r>
      <w:r w:rsidRPr="00421576">
        <w:rPr>
          <w:color w:val="000000"/>
          <w:szCs w:val="24"/>
        </w:rPr>
        <w:t xml:space="preserve"> (для здобувачів денної та заочної форми навчання спеціальності 081 </w:t>
      </w:r>
      <w:r w:rsidRPr="00421576">
        <w:rPr>
          <w:szCs w:val="24"/>
        </w:rPr>
        <w:t>«Право» першого (бакалаврського) рівня вищої освіти)</w:t>
      </w:r>
      <w:r w:rsidRPr="00421576">
        <w:rPr>
          <w:color w:val="000000"/>
          <w:szCs w:val="24"/>
        </w:rPr>
        <w:t xml:space="preserve"> 1 рік навчання 1 семестр / Укладач О.І. </w:t>
      </w:r>
      <w:proofErr w:type="spellStart"/>
      <w:r w:rsidRPr="00421576">
        <w:rPr>
          <w:color w:val="000000"/>
          <w:szCs w:val="24"/>
        </w:rPr>
        <w:t>Козьменко</w:t>
      </w:r>
      <w:proofErr w:type="spellEnd"/>
      <w:r w:rsidRPr="00421576">
        <w:rPr>
          <w:color w:val="000000"/>
          <w:szCs w:val="24"/>
        </w:rPr>
        <w:t>.  - Сєвєродонецьк: вид-во СНУ ім. В. Даля, 2021. –</w:t>
      </w:r>
      <w:r w:rsidRPr="00421576">
        <w:rPr>
          <w:rStyle w:val="apple-converted-space"/>
          <w:color w:val="000000"/>
          <w:szCs w:val="24"/>
        </w:rPr>
        <w:t> </w:t>
      </w:r>
      <w:r w:rsidR="007968EB" w:rsidRPr="00421576">
        <w:rPr>
          <w:color w:val="000000"/>
          <w:szCs w:val="24"/>
        </w:rPr>
        <w:t>51</w:t>
      </w:r>
      <w:r w:rsidRPr="00421576">
        <w:rPr>
          <w:color w:val="000000"/>
          <w:szCs w:val="24"/>
        </w:rPr>
        <w:t xml:space="preserve"> с.</w:t>
      </w:r>
      <w:r w:rsidR="00E95354" w:rsidRPr="00BE3D37">
        <w:rPr>
          <w:szCs w:val="24"/>
          <w:lang w:val="ru-RU"/>
        </w:rPr>
        <w:t xml:space="preserve"> [</w:t>
      </w:r>
      <w:r w:rsidR="00E95354" w:rsidRPr="00421576">
        <w:rPr>
          <w:szCs w:val="24"/>
        </w:rPr>
        <w:t>Електронне видання].</w:t>
      </w:r>
    </w:p>
    <w:p w14:paraId="38A24CAF" w14:textId="77777777" w:rsidR="005F0D86" w:rsidRPr="00421576" w:rsidRDefault="005F0D86" w:rsidP="00421576">
      <w:pPr>
        <w:pStyle w:val="pann"/>
        <w:spacing w:before="0" w:beforeAutospacing="0" w:after="0" w:afterAutospacing="0" w:line="276" w:lineRule="auto"/>
        <w:ind w:firstLine="150"/>
        <w:jc w:val="both"/>
        <w:rPr>
          <w:color w:val="000000"/>
        </w:rPr>
      </w:pPr>
    </w:p>
    <w:p w14:paraId="4564A7D8" w14:textId="77777777" w:rsidR="005F0D86" w:rsidRPr="00421576" w:rsidRDefault="005F0D86" w:rsidP="0042157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Cs w:val="24"/>
          <w:lang w:val="ru-RU"/>
        </w:rPr>
      </w:pPr>
      <w:proofErr w:type="spellStart"/>
      <w:r w:rsidRPr="00421576">
        <w:rPr>
          <w:b/>
          <w:color w:val="000000"/>
          <w:szCs w:val="24"/>
          <w:lang w:val="ru-RU"/>
        </w:rPr>
        <w:t>Інформаційні</w:t>
      </w:r>
      <w:proofErr w:type="spellEnd"/>
      <w:r w:rsidRPr="00421576">
        <w:rPr>
          <w:b/>
          <w:color w:val="000000"/>
          <w:szCs w:val="24"/>
          <w:lang w:val="ru-RU"/>
        </w:rPr>
        <w:t xml:space="preserve"> </w:t>
      </w:r>
      <w:proofErr w:type="spellStart"/>
      <w:r w:rsidRPr="00421576">
        <w:rPr>
          <w:b/>
          <w:color w:val="000000"/>
          <w:szCs w:val="24"/>
          <w:lang w:val="ru-RU"/>
        </w:rPr>
        <w:t>ресурси</w:t>
      </w:r>
      <w:proofErr w:type="spellEnd"/>
    </w:p>
    <w:p w14:paraId="4187F43E" w14:textId="77777777" w:rsidR="005F0D86" w:rsidRPr="00421576" w:rsidRDefault="005F0D86" w:rsidP="00421576">
      <w:pPr>
        <w:pStyle w:val="aff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421576">
        <w:rPr>
          <w:color w:val="000000"/>
          <w:szCs w:val="24"/>
        </w:rPr>
        <w:t xml:space="preserve"> </w:t>
      </w:r>
      <w:proofErr w:type="spellStart"/>
      <w:r w:rsidRPr="00421576">
        <w:rPr>
          <w:color w:val="000000"/>
          <w:szCs w:val="24"/>
        </w:rPr>
        <w:t>Уроки</w:t>
      </w:r>
      <w:proofErr w:type="spellEnd"/>
      <w:r w:rsidRPr="00421576">
        <w:rPr>
          <w:color w:val="000000"/>
          <w:szCs w:val="24"/>
        </w:rPr>
        <w:t xml:space="preserve">: Латинську – </w:t>
      </w:r>
      <w:proofErr w:type="spellStart"/>
      <w:r w:rsidRPr="00421576">
        <w:rPr>
          <w:color w:val="000000"/>
          <w:szCs w:val="24"/>
        </w:rPr>
        <w:t>українську</w:t>
      </w:r>
      <w:proofErr w:type="spellEnd"/>
      <w:r w:rsidRPr="00421576">
        <w:rPr>
          <w:color w:val="000000"/>
          <w:szCs w:val="24"/>
        </w:rPr>
        <w:t xml:space="preserve">. Режим доступу : http://www.internetpolyglot.com/ukrainian/lessons-ln-uk. </w:t>
      </w:r>
    </w:p>
    <w:p w14:paraId="17B1C225" w14:textId="77777777" w:rsidR="005F0D86" w:rsidRPr="00421576" w:rsidRDefault="005F0D86" w:rsidP="00421576">
      <w:pPr>
        <w:pStyle w:val="aff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421576">
        <w:rPr>
          <w:color w:val="000000"/>
          <w:szCs w:val="24"/>
        </w:rPr>
        <w:t xml:space="preserve"> Латинська мова в </w:t>
      </w:r>
      <w:proofErr w:type="spellStart"/>
      <w:r w:rsidRPr="00421576">
        <w:rPr>
          <w:color w:val="000000"/>
          <w:szCs w:val="24"/>
        </w:rPr>
        <w:t>Україні</w:t>
      </w:r>
      <w:proofErr w:type="spellEnd"/>
      <w:r w:rsidRPr="00421576">
        <w:rPr>
          <w:color w:val="000000"/>
          <w:szCs w:val="24"/>
        </w:rPr>
        <w:t xml:space="preserve"> (</w:t>
      </w:r>
      <w:proofErr w:type="spellStart"/>
      <w:r w:rsidRPr="00421576">
        <w:rPr>
          <w:color w:val="000000"/>
          <w:szCs w:val="24"/>
        </w:rPr>
        <w:t>історичнии</w:t>
      </w:r>
      <w:proofErr w:type="spellEnd"/>
      <w:r w:rsidRPr="00421576">
        <w:rPr>
          <w:color w:val="000000"/>
          <w:szCs w:val="24"/>
        </w:rPr>
        <w:t xml:space="preserve">̆ екскурс). Режим доступу: http://b- ko.com/book_21_glava_65_%D0%92%D0%B0%D1%80%D1%96%D0%B0%D0%BD%D1 %82_2.html </w:t>
      </w:r>
    </w:p>
    <w:p w14:paraId="1971D432" w14:textId="77777777" w:rsidR="005F0D86" w:rsidRPr="00421576" w:rsidRDefault="005F0D86" w:rsidP="00421576">
      <w:pPr>
        <w:pStyle w:val="aff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proofErr w:type="spellStart"/>
      <w:r w:rsidRPr="00421576">
        <w:rPr>
          <w:color w:val="000000"/>
          <w:szCs w:val="24"/>
        </w:rPr>
        <w:t>Українська</w:t>
      </w:r>
      <w:proofErr w:type="spellEnd"/>
      <w:r w:rsidRPr="00421576">
        <w:rPr>
          <w:color w:val="000000"/>
          <w:szCs w:val="24"/>
        </w:rPr>
        <w:t xml:space="preserve"> </w:t>
      </w:r>
      <w:proofErr w:type="spellStart"/>
      <w:r w:rsidRPr="00421576">
        <w:rPr>
          <w:color w:val="000000"/>
          <w:szCs w:val="24"/>
        </w:rPr>
        <w:t>латиномовна</w:t>
      </w:r>
      <w:proofErr w:type="spellEnd"/>
      <w:r w:rsidRPr="00421576">
        <w:rPr>
          <w:color w:val="000000"/>
          <w:szCs w:val="24"/>
        </w:rPr>
        <w:t xml:space="preserve">  література. Режим доступу: http://medievist.org.ua/. 7 </w:t>
      </w:r>
    </w:p>
    <w:p w14:paraId="3EE631F8" w14:textId="77777777" w:rsidR="005F0D86" w:rsidRPr="00421576" w:rsidRDefault="006D6E27" w:rsidP="00421576">
      <w:pPr>
        <w:pStyle w:val="aff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hyperlink r:id="rId11" w:history="1">
        <w:r w:rsidR="005F0D86" w:rsidRPr="00421576">
          <w:rPr>
            <w:rStyle w:val="aff2"/>
            <w:color w:val="000000"/>
            <w:szCs w:val="24"/>
          </w:rPr>
          <w:t>http://iuscivile.com/</w:t>
        </w:r>
      </w:hyperlink>
      <w:r w:rsidR="005F0D86" w:rsidRPr="00421576">
        <w:rPr>
          <w:color w:val="000000"/>
          <w:szCs w:val="24"/>
        </w:rPr>
        <w:t xml:space="preserve"> </w:t>
      </w:r>
    </w:p>
    <w:p w14:paraId="2017CC97" w14:textId="77777777" w:rsidR="005F0D86" w:rsidRPr="00421576" w:rsidRDefault="006D6E27" w:rsidP="00421576">
      <w:pPr>
        <w:pStyle w:val="aff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hyperlink r:id="rId12" w:history="1">
        <w:r w:rsidR="005F0D86" w:rsidRPr="00421576">
          <w:rPr>
            <w:rStyle w:val="aff2"/>
            <w:color w:val="000000"/>
            <w:szCs w:val="24"/>
          </w:rPr>
          <w:t>http://www.uniroma1.it/</w:t>
        </w:r>
      </w:hyperlink>
      <w:r w:rsidR="005F0D86" w:rsidRPr="00421576">
        <w:rPr>
          <w:color w:val="000000"/>
          <w:szCs w:val="24"/>
        </w:rPr>
        <w:t xml:space="preserve"> </w:t>
      </w:r>
    </w:p>
    <w:p w14:paraId="4C1079FF" w14:textId="77777777" w:rsidR="005F0D86" w:rsidRPr="00421576" w:rsidRDefault="006D6E27" w:rsidP="00421576">
      <w:pPr>
        <w:pStyle w:val="aff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hyperlink r:id="rId13" w:history="1">
        <w:r w:rsidR="005F0D86" w:rsidRPr="00421576">
          <w:rPr>
            <w:rStyle w:val="aff2"/>
            <w:color w:val="000000"/>
            <w:szCs w:val="24"/>
          </w:rPr>
          <w:t>http://www.dptromano.unina.it/</w:t>
        </w:r>
      </w:hyperlink>
      <w:r w:rsidR="005F0D86" w:rsidRPr="00421576">
        <w:rPr>
          <w:color w:val="000000"/>
          <w:szCs w:val="24"/>
        </w:rPr>
        <w:t xml:space="preserve"> </w:t>
      </w:r>
    </w:p>
    <w:p w14:paraId="2F250DDE" w14:textId="77777777" w:rsidR="005F0D86" w:rsidRPr="00421576" w:rsidRDefault="006D6E27" w:rsidP="00421576">
      <w:pPr>
        <w:pStyle w:val="aff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Style w:val="aff2"/>
          <w:color w:val="000000"/>
          <w:szCs w:val="24"/>
        </w:rPr>
      </w:pPr>
      <w:hyperlink r:id="rId14" w:history="1">
        <w:r w:rsidR="005F0D86" w:rsidRPr="00421576">
          <w:rPr>
            <w:rStyle w:val="aff2"/>
            <w:color w:val="000000"/>
            <w:szCs w:val="24"/>
          </w:rPr>
          <w:t>http://www.dirittoestoria.it/iusantiquum/</w:t>
        </w:r>
      </w:hyperlink>
    </w:p>
    <w:p w14:paraId="3B91DC82" w14:textId="77777777" w:rsidR="005F0D86" w:rsidRPr="00421576" w:rsidRDefault="005F0D86" w:rsidP="00421576">
      <w:pPr>
        <w:pStyle w:val="aff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421576">
        <w:rPr>
          <w:color w:val="000000"/>
          <w:szCs w:val="24"/>
        </w:rPr>
        <w:t xml:space="preserve">http://ephemeris.alcuinus.net/. </w:t>
      </w:r>
    </w:p>
    <w:p w14:paraId="456016A0" w14:textId="569092A2" w:rsidR="006163D0" w:rsidRPr="00421576" w:rsidRDefault="006163D0" w:rsidP="00421576">
      <w:pPr>
        <w:spacing w:line="276" w:lineRule="auto"/>
        <w:jc w:val="both"/>
        <w:rPr>
          <w:szCs w:val="24"/>
        </w:rPr>
      </w:pPr>
    </w:p>
    <w:p w14:paraId="3E6787B6" w14:textId="77777777" w:rsidR="001E5461" w:rsidRDefault="001E5461" w:rsidP="001E5461">
      <w:pPr>
        <w:jc w:val="center"/>
        <w:rPr>
          <w:b/>
          <w:sz w:val="22"/>
        </w:rPr>
      </w:pPr>
      <w:r>
        <w:rPr>
          <w:b/>
        </w:rPr>
        <w:t>Оцінювання курсу</w:t>
      </w:r>
    </w:p>
    <w:p w14:paraId="24CE3287" w14:textId="77777777" w:rsidR="001E5461" w:rsidRDefault="001E5461" w:rsidP="001E5461">
      <w:pPr>
        <w:jc w:val="both"/>
      </w:pPr>
      <w:r>
        <w:t>За повністю виконані завдання студент може отримати визначену кількість балів:</w:t>
      </w:r>
    </w:p>
    <w:p w14:paraId="15751D9E" w14:textId="77777777" w:rsidR="001E5461" w:rsidRDefault="001E5461" w:rsidP="001E5461">
      <w:pPr>
        <w:jc w:val="both"/>
      </w:pPr>
      <w:r>
        <w:t>1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1"/>
        <w:gridCol w:w="6"/>
        <w:gridCol w:w="2247"/>
      </w:tblGrid>
      <w:tr w:rsidR="001E5461" w14:paraId="0E82EBFD" w14:textId="77777777" w:rsidTr="001E5461">
        <w:trPr>
          <w:jc w:val="center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EF32" w14:textId="77777777" w:rsidR="001E5461" w:rsidRDefault="001E5461">
            <w:pPr>
              <w:jc w:val="center"/>
            </w:pPr>
            <w:r>
              <w:t>Інструменти і завдання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1EDD" w14:textId="77777777" w:rsidR="001E5461" w:rsidRDefault="001E5461">
            <w:pPr>
              <w:jc w:val="center"/>
            </w:pPr>
            <w:r>
              <w:t>Кількість балів</w:t>
            </w:r>
          </w:p>
        </w:tc>
      </w:tr>
      <w:tr w:rsidR="001E5461" w14:paraId="52CA87BC" w14:textId="77777777" w:rsidTr="001E5461">
        <w:trPr>
          <w:jc w:val="center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0B5F" w14:textId="77777777" w:rsidR="001E5461" w:rsidRDefault="001E5461">
            <w:r>
              <w:t>Практичні заняття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19C5" w14:textId="77777777" w:rsidR="001E5461" w:rsidRDefault="001E5461">
            <w:pPr>
              <w:jc w:val="center"/>
            </w:pPr>
            <w:r>
              <w:t>70</w:t>
            </w:r>
          </w:p>
        </w:tc>
      </w:tr>
      <w:tr w:rsidR="001E5461" w14:paraId="43B395F2" w14:textId="77777777" w:rsidTr="001E5461">
        <w:trPr>
          <w:trHeight w:val="246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7A8E" w14:textId="77777777" w:rsidR="001E5461" w:rsidRDefault="001E5461">
            <w:pPr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Підсумковий тест</w:t>
            </w:r>
          </w:p>
          <w:p w14:paraId="3EC62A16" w14:textId="5FB51615" w:rsidR="001E5461" w:rsidRDefault="001E5461">
            <w:r>
              <w:t>Усна доповідь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96E2" w14:textId="77777777" w:rsidR="001E5461" w:rsidRDefault="001E5461">
            <w:pPr>
              <w:jc w:val="center"/>
            </w:pPr>
            <w:r>
              <w:t>15</w:t>
            </w:r>
          </w:p>
          <w:p w14:paraId="53497252" w14:textId="6803B1C6" w:rsidR="001E5461" w:rsidRDefault="001E5461">
            <w:pPr>
              <w:jc w:val="center"/>
            </w:pPr>
            <w:r>
              <w:t>15</w:t>
            </w:r>
          </w:p>
        </w:tc>
      </w:tr>
      <w:tr w:rsidR="001E5461" w14:paraId="251E8E41" w14:textId="77777777" w:rsidTr="001E5461">
        <w:trPr>
          <w:jc w:val="center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3CCE" w14:textId="77777777" w:rsidR="001E5461" w:rsidRDefault="001E5461">
            <w:pPr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8726" w14:textId="77777777" w:rsidR="001E5461" w:rsidRDefault="001E546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2044181A" w14:textId="77777777" w:rsidR="001E5461" w:rsidRDefault="001E5461" w:rsidP="001E54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14:paraId="6DDA6F8A" w14:textId="77777777" w:rsidR="001E5461" w:rsidRDefault="001E5461" w:rsidP="00421576">
      <w:pPr>
        <w:spacing w:line="276" w:lineRule="auto"/>
        <w:jc w:val="both"/>
        <w:rPr>
          <w:szCs w:val="24"/>
        </w:rPr>
      </w:pPr>
    </w:p>
    <w:p w14:paraId="7D900B31" w14:textId="77777777" w:rsidR="008B3DA7" w:rsidRPr="008B3DA7" w:rsidRDefault="008B3DA7" w:rsidP="008B3DA7">
      <w:pPr>
        <w:pStyle w:val="a4"/>
        <w:jc w:val="center"/>
        <w:rPr>
          <w:color w:val="000000"/>
        </w:rPr>
      </w:pPr>
      <w:r w:rsidRPr="008B3DA7">
        <w:rPr>
          <w:color w:val="000000"/>
        </w:rPr>
        <w:t xml:space="preserve">     </w:t>
      </w:r>
    </w:p>
    <w:p w14:paraId="15764CD1" w14:textId="0356424C" w:rsidR="006163D0" w:rsidRPr="00421576" w:rsidRDefault="006163D0" w:rsidP="002E7380">
      <w:pPr>
        <w:spacing w:line="276" w:lineRule="auto"/>
        <w:jc w:val="center"/>
        <w:rPr>
          <w:b/>
          <w:szCs w:val="24"/>
        </w:rPr>
      </w:pPr>
      <w:r w:rsidRPr="00421576">
        <w:rPr>
          <w:b/>
          <w:szCs w:val="24"/>
        </w:rPr>
        <w:lastRenderedPageBreak/>
        <w:t>Шкала оцінювання студентів</w:t>
      </w:r>
    </w:p>
    <w:tbl>
      <w:tblPr>
        <w:tblW w:w="3942" w:type="pct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099"/>
        <w:gridCol w:w="2898"/>
        <w:gridCol w:w="1889"/>
      </w:tblGrid>
      <w:tr w:rsidR="00B80834" w:rsidRPr="00421576" w14:paraId="13E7A15C" w14:textId="77777777" w:rsidTr="00B80834">
        <w:trPr>
          <w:trHeight w:val="450"/>
        </w:trPr>
        <w:tc>
          <w:tcPr>
            <w:tcW w:w="1212" w:type="pct"/>
            <w:vMerge w:val="restart"/>
            <w:vAlign w:val="center"/>
          </w:tcPr>
          <w:p w14:paraId="766D9E07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421576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707" w:type="pct"/>
            <w:vMerge w:val="restart"/>
            <w:vAlign w:val="center"/>
          </w:tcPr>
          <w:p w14:paraId="665463E8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Оцінка</w:t>
            </w:r>
            <w:r w:rsidRPr="00421576">
              <w:rPr>
                <w:b/>
                <w:szCs w:val="24"/>
              </w:rPr>
              <w:t xml:space="preserve"> </w:t>
            </w:r>
            <w:r w:rsidRPr="00421576">
              <w:rPr>
                <w:szCs w:val="24"/>
              </w:rPr>
              <w:t>ECTS</w:t>
            </w:r>
          </w:p>
        </w:tc>
        <w:tc>
          <w:tcPr>
            <w:tcW w:w="3081" w:type="pct"/>
            <w:gridSpan w:val="2"/>
            <w:vAlign w:val="center"/>
          </w:tcPr>
          <w:p w14:paraId="4E89B4BD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Оцінка за національною шкалою</w:t>
            </w:r>
          </w:p>
        </w:tc>
      </w:tr>
      <w:tr w:rsidR="00B80834" w:rsidRPr="00421576" w14:paraId="31BB8974" w14:textId="77777777" w:rsidTr="00B80834">
        <w:trPr>
          <w:trHeight w:val="450"/>
        </w:trPr>
        <w:tc>
          <w:tcPr>
            <w:tcW w:w="1212" w:type="pct"/>
            <w:vMerge/>
            <w:vAlign w:val="center"/>
          </w:tcPr>
          <w:p w14:paraId="38261313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14:paraId="27B692C6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65" w:type="pct"/>
            <w:vAlign w:val="center"/>
          </w:tcPr>
          <w:p w14:paraId="22298BBA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EE21139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для заліку</w:t>
            </w:r>
          </w:p>
        </w:tc>
      </w:tr>
      <w:tr w:rsidR="00B80834" w:rsidRPr="00421576" w14:paraId="28B44019" w14:textId="77777777" w:rsidTr="00B80834">
        <w:tc>
          <w:tcPr>
            <w:tcW w:w="1212" w:type="pct"/>
            <w:vAlign w:val="center"/>
          </w:tcPr>
          <w:p w14:paraId="02950781" w14:textId="77777777" w:rsidR="006163D0" w:rsidRPr="00421576" w:rsidRDefault="006163D0" w:rsidP="00421576">
            <w:pPr>
              <w:spacing w:line="276" w:lineRule="auto"/>
              <w:jc w:val="center"/>
              <w:rPr>
                <w:b/>
                <w:szCs w:val="24"/>
              </w:rPr>
            </w:pPr>
            <w:r w:rsidRPr="00421576">
              <w:rPr>
                <w:szCs w:val="24"/>
              </w:rPr>
              <w:t>90 – 100</w:t>
            </w:r>
          </w:p>
        </w:tc>
        <w:tc>
          <w:tcPr>
            <w:tcW w:w="707" w:type="pct"/>
            <w:vAlign w:val="center"/>
          </w:tcPr>
          <w:p w14:paraId="2A4D839B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А</w:t>
            </w:r>
          </w:p>
        </w:tc>
        <w:tc>
          <w:tcPr>
            <w:tcW w:w="1865" w:type="pct"/>
            <w:vAlign w:val="center"/>
          </w:tcPr>
          <w:p w14:paraId="7ABE9D6F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відмінно</w:t>
            </w:r>
          </w:p>
        </w:tc>
        <w:tc>
          <w:tcPr>
            <w:tcW w:w="1216" w:type="pct"/>
            <w:vMerge w:val="restart"/>
            <w:vAlign w:val="center"/>
          </w:tcPr>
          <w:p w14:paraId="7DAAB125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</w:p>
          <w:p w14:paraId="185AC22B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</w:p>
          <w:p w14:paraId="6CD7AA7C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зараховано</w:t>
            </w:r>
          </w:p>
        </w:tc>
      </w:tr>
      <w:tr w:rsidR="00B80834" w:rsidRPr="00421576" w14:paraId="33B6A7E7" w14:textId="77777777" w:rsidTr="00B80834">
        <w:trPr>
          <w:trHeight w:val="194"/>
        </w:trPr>
        <w:tc>
          <w:tcPr>
            <w:tcW w:w="1212" w:type="pct"/>
            <w:vAlign w:val="center"/>
          </w:tcPr>
          <w:p w14:paraId="260BCC09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82-89</w:t>
            </w:r>
          </w:p>
        </w:tc>
        <w:tc>
          <w:tcPr>
            <w:tcW w:w="707" w:type="pct"/>
            <w:vAlign w:val="center"/>
          </w:tcPr>
          <w:p w14:paraId="2D9F3DA7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В</w:t>
            </w:r>
          </w:p>
        </w:tc>
        <w:tc>
          <w:tcPr>
            <w:tcW w:w="1865" w:type="pct"/>
            <w:vMerge w:val="restart"/>
            <w:vAlign w:val="center"/>
          </w:tcPr>
          <w:p w14:paraId="510CF4FA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добре</w:t>
            </w:r>
          </w:p>
        </w:tc>
        <w:tc>
          <w:tcPr>
            <w:tcW w:w="1216" w:type="pct"/>
            <w:vMerge/>
            <w:vAlign w:val="center"/>
          </w:tcPr>
          <w:p w14:paraId="791EF555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80834" w:rsidRPr="00421576" w14:paraId="4A84119F" w14:textId="77777777" w:rsidTr="00B80834">
        <w:tc>
          <w:tcPr>
            <w:tcW w:w="1212" w:type="pct"/>
            <w:vAlign w:val="center"/>
          </w:tcPr>
          <w:p w14:paraId="015423A9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74-81</w:t>
            </w:r>
          </w:p>
        </w:tc>
        <w:tc>
          <w:tcPr>
            <w:tcW w:w="707" w:type="pct"/>
            <w:vAlign w:val="center"/>
          </w:tcPr>
          <w:p w14:paraId="13E8BC99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С</w:t>
            </w:r>
          </w:p>
        </w:tc>
        <w:tc>
          <w:tcPr>
            <w:tcW w:w="1865" w:type="pct"/>
            <w:vMerge/>
            <w:vAlign w:val="center"/>
          </w:tcPr>
          <w:p w14:paraId="629807E2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16" w:type="pct"/>
            <w:vMerge/>
            <w:vAlign w:val="center"/>
          </w:tcPr>
          <w:p w14:paraId="7D734752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80834" w:rsidRPr="00421576" w14:paraId="6EF9D819" w14:textId="77777777" w:rsidTr="00B80834">
        <w:tc>
          <w:tcPr>
            <w:tcW w:w="1212" w:type="pct"/>
            <w:vAlign w:val="center"/>
          </w:tcPr>
          <w:p w14:paraId="47A4CBEA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64-73</w:t>
            </w:r>
          </w:p>
        </w:tc>
        <w:tc>
          <w:tcPr>
            <w:tcW w:w="707" w:type="pct"/>
            <w:vAlign w:val="center"/>
          </w:tcPr>
          <w:p w14:paraId="182FB0F8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D</w:t>
            </w:r>
          </w:p>
        </w:tc>
        <w:tc>
          <w:tcPr>
            <w:tcW w:w="1865" w:type="pct"/>
            <w:vMerge w:val="restart"/>
            <w:vAlign w:val="center"/>
          </w:tcPr>
          <w:p w14:paraId="78A4CF37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задовільно</w:t>
            </w:r>
          </w:p>
        </w:tc>
        <w:tc>
          <w:tcPr>
            <w:tcW w:w="1216" w:type="pct"/>
            <w:vMerge/>
            <w:vAlign w:val="center"/>
          </w:tcPr>
          <w:p w14:paraId="65AE68DD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80834" w:rsidRPr="00421576" w14:paraId="43490D65" w14:textId="77777777" w:rsidTr="00B80834">
        <w:tc>
          <w:tcPr>
            <w:tcW w:w="1212" w:type="pct"/>
            <w:vAlign w:val="center"/>
          </w:tcPr>
          <w:p w14:paraId="01E433EB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60-63</w:t>
            </w:r>
          </w:p>
        </w:tc>
        <w:tc>
          <w:tcPr>
            <w:tcW w:w="707" w:type="pct"/>
            <w:vAlign w:val="center"/>
          </w:tcPr>
          <w:p w14:paraId="2AA8632A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Е</w:t>
            </w:r>
          </w:p>
        </w:tc>
        <w:tc>
          <w:tcPr>
            <w:tcW w:w="1865" w:type="pct"/>
            <w:vMerge/>
            <w:vAlign w:val="center"/>
          </w:tcPr>
          <w:p w14:paraId="18F0FCDB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16" w:type="pct"/>
            <w:vMerge/>
            <w:vAlign w:val="center"/>
          </w:tcPr>
          <w:p w14:paraId="702129AF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80834" w:rsidRPr="00421576" w14:paraId="36DDCC50" w14:textId="77777777" w:rsidTr="00B80834">
        <w:tc>
          <w:tcPr>
            <w:tcW w:w="1212" w:type="pct"/>
            <w:vAlign w:val="center"/>
          </w:tcPr>
          <w:p w14:paraId="6493A80B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35-59</w:t>
            </w:r>
          </w:p>
        </w:tc>
        <w:tc>
          <w:tcPr>
            <w:tcW w:w="707" w:type="pct"/>
            <w:vAlign w:val="center"/>
          </w:tcPr>
          <w:p w14:paraId="0FA28B5C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FX</w:t>
            </w:r>
          </w:p>
        </w:tc>
        <w:tc>
          <w:tcPr>
            <w:tcW w:w="1865" w:type="pct"/>
            <w:vAlign w:val="center"/>
          </w:tcPr>
          <w:p w14:paraId="69C90855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216" w:type="pct"/>
            <w:vAlign w:val="center"/>
          </w:tcPr>
          <w:p w14:paraId="6051A2C2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B80834" w:rsidRPr="00421576" w14:paraId="70995C65" w14:textId="77777777" w:rsidTr="00B80834">
        <w:trPr>
          <w:trHeight w:val="708"/>
        </w:trPr>
        <w:tc>
          <w:tcPr>
            <w:tcW w:w="1212" w:type="pct"/>
            <w:vAlign w:val="center"/>
          </w:tcPr>
          <w:p w14:paraId="75F3D8C0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0-34</w:t>
            </w:r>
          </w:p>
        </w:tc>
        <w:tc>
          <w:tcPr>
            <w:tcW w:w="707" w:type="pct"/>
            <w:vAlign w:val="center"/>
          </w:tcPr>
          <w:p w14:paraId="26CF26BA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F</w:t>
            </w:r>
          </w:p>
        </w:tc>
        <w:tc>
          <w:tcPr>
            <w:tcW w:w="1865" w:type="pct"/>
            <w:vAlign w:val="center"/>
          </w:tcPr>
          <w:p w14:paraId="740D737A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216" w:type="pct"/>
            <w:vAlign w:val="center"/>
          </w:tcPr>
          <w:p w14:paraId="4313FB38" w14:textId="77777777" w:rsidR="006163D0" w:rsidRPr="00421576" w:rsidRDefault="006163D0" w:rsidP="00421576">
            <w:pPr>
              <w:spacing w:line="276" w:lineRule="auto"/>
              <w:jc w:val="center"/>
              <w:rPr>
                <w:szCs w:val="24"/>
              </w:rPr>
            </w:pPr>
            <w:r w:rsidRPr="00421576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467A92B7" w14:textId="77777777" w:rsidR="006163D0" w:rsidRPr="00421576" w:rsidRDefault="006163D0" w:rsidP="00421576">
      <w:pPr>
        <w:spacing w:line="276" w:lineRule="auto"/>
        <w:jc w:val="both"/>
        <w:rPr>
          <w:szCs w:val="24"/>
          <w:lang w:val="ru-RU"/>
        </w:rPr>
      </w:pPr>
      <w:r w:rsidRPr="00421576">
        <w:rPr>
          <w:szCs w:val="24"/>
        </w:rPr>
        <w:t xml:space="preserve"> </w:t>
      </w:r>
    </w:p>
    <w:p w14:paraId="675B526A" w14:textId="77777777" w:rsidR="006163D0" w:rsidRPr="00421576" w:rsidRDefault="006163D0" w:rsidP="00421576">
      <w:pPr>
        <w:spacing w:line="276" w:lineRule="auto"/>
        <w:jc w:val="both"/>
        <w:rPr>
          <w:szCs w:val="24"/>
        </w:rPr>
      </w:pPr>
    </w:p>
    <w:p w14:paraId="3575A7D7" w14:textId="77777777" w:rsidR="006163D0" w:rsidRPr="00421576" w:rsidRDefault="006163D0" w:rsidP="00421576">
      <w:pPr>
        <w:spacing w:line="276" w:lineRule="auto"/>
        <w:jc w:val="center"/>
        <w:rPr>
          <w:b/>
          <w:szCs w:val="24"/>
        </w:rPr>
      </w:pPr>
      <w:r w:rsidRPr="00421576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6163D0" w:rsidRPr="00421576" w14:paraId="02EDFC0F" w14:textId="77777777" w:rsidTr="00CF2BC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4BC31" w14:textId="77777777" w:rsidR="006163D0" w:rsidRPr="00421576" w:rsidRDefault="006163D0" w:rsidP="00421576">
            <w:pPr>
              <w:spacing w:line="276" w:lineRule="auto"/>
              <w:rPr>
                <w:i/>
                <w:szCs w:val="24"/>
              </w:rPr>
            </w:pPr>
            <w:r w:rsidRPr="00421576">
              <w:rPr>
                <w:i/>
                <w:szCs w:val="24"/>
              </w:rPr>
              <w:t>Плагіат та академічна доброчесність:</w:t>
            </w:r>
          </w:p>
          <w:p w14:paraId="19A4A2E2" w14:textId="77777777" w:rsidR="00D45EB6" w:rsidRPr="00421576" w:rsidRDefault="00D45EB6" w:rsidP="00421576">
            <w:pPr>
              <w:spacing w:line="276" w:lineRule="auto"/>
              <w:rPr>
                <w:i/>
                <w:szCs w:val="24"/>
              </w:rPr>
            </w:pPr>
          </w:p>
          <w:p w14:paraId="5C096DF9" w14:textId="77777777" w:rsidR="00D45EB6" w:rsidRPr="00421576" w:rsidRDefault="00D45EB6" w:rsidP="00421576">
            <w:pPr>
              <w:spacing w:line="276" w:lineRule="auto"/>
              <w:rPr>
                <w:i/>
                <w:szCs w:val="24"/>
              </w:rPr>
            </w:pPr>
          </w:p>
          <w:p w14:paraId="70CCDA4C" w14:textId="77777777" w:rsidR="00D45EB6" w:rsidRPr="00421576" w:rsidRDefault="00D45EB6" w:rsidP="00421576">
            <w:pPr>
              <w:spacing w:line="276" w:lineRule="auto"/>
              <w:rPr>
                <w:i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8493" w14:textId="77777777" w:rsidR="006163D0" w:rsidRPr="00421576" w:rsidRDefault="002B6102" w:rsidP="00421576">
            <w:pPr>
              <w:pStyle w:val="a4"/>
              <w:tabs>
                <w:tab w:val="left" w:pos="993"/>
              </w:tabs>
              <w:spacing w:line="276" w:lineRule="auto"/>
              <w:ind w:firstLine="0"/>
              <w:contextualSpacing/>
              <w:rPr>
                <w:szCs w:val="24"/>
              </w:rPr>
            </w:pPr>
            <w:r w:rsidRPr="00421576">
              <w:rPr>
                <w:szCs w:val="24"/>
              </w:rPr>
              <w:t xml:space="preserve">Студент може пройти певні онлайн-курси, які пов’язані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Pr="00421576">
              <w:rPr>
                <w:szCs w:val="24"/>
              </w:rPr>
              <w:t>перезараховані</w:t>
            </w:r>
            <w:proofErr w:type="spellEnd"/>
            <w:r w:rsidRPr="00421576">
              <w:rPr>
                <w:szCs w:val="24"/>
              </w:rPr>
              <w:t xml:space="preserve"> певні теми курсу та нараховані бали за завдання. 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6163D0" w:rsidRPr="00421576" w14:paraId="2FBE8C69" w14:textId="77777777" w:rsidTr="00CF2BC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B7A47" w14:textId="77777777" w:rsidR="006163D0" w:rsidRPr="00421576" w:rsidRDefault="006163D0" w:rsidP="00421576">
            <w:pPr>
              <w:spacing w:line="276" w:lineRule="auto"/>
              <w:rPr>
                <w:i/>
                <w:szCs w:val="24"/>
              </w:rPr>
            </w:pPr>
            <w:r w:rsidRPr="00421576">
              <w:rPr>
                <w:i/>
                <w:szCs w:val="24"/>
              </w:rPr>
              <w:t>Завдання і заняття:</w:t>
            </w:r>
          </w:p>
          <w:p w14:paraId="2ABEE3CB" w14:textId="77777777" w:rsidR="00D45EB6" w:rsidRPr="00421576" w:rsidRDefault="00D45EB6" w:rsidP="00421576">
            <w:pPr>
              <w:spacing w:line="276" w:lineRule="auto"/>
              <w:rPr>
                <w:i/>
                <w:szCs w:val="24"/>
              </w:rPr>
            </w:pPr>
          </w:p>
          <w:p w14:paraId="78359FCF" w14:textId="77777777" w:rsidR="00D45EB6" w:rsidRPr="00421576" w:rsidRDefault="00D45EB6" w:rsidP="00421576">
            <w:pPr>
              <w:spacing w:line="276" w:lineRule="auto"/>
              <w:rPr>
                <w:i/>
                <w:szCs w:val="24"/>
              </w:rPr>
            </w:pPr>
          </w:p>
          <w:p w14:paraId="3C40C9D3" w14:textId="77777777" w:rsidR="00D45EB6" w:rsidRPr="00421576" w:rsidRDefault="00D45EB6" w:rsidP="00421576">
            <w:pPr>
              <w:spacing w:line="276" w:lineRule="auto"/>
              <w:rPr>
                <w:i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B86C9" w14:textId="77777777" w:rsidR="006163D0" w:rsidRPr="00421576" w:rsidRDefault="008D21FF" w:rsidP="00421576">
            <w:pPr>
              <w:pStyle w:val="a4"/>
              <w:tabs>
                <w:tab w:val="left" w:pos="993"/>
              </w:tabs>
              <w:spacing w:line="276" w:lineRule="auto"/>
              <w:ind w:firstLine="0"/>
              <w:contextualSpacing/>
              <w:rPr>
                <w:szCs w:val="24"/>
              </w:rPr>
            </w:pPr>
            <w:r w:rsidRPr="00421576">
              <w:rPr>
                <w:szCs w:val="24"/>
              </w:rPr>
              <w:t xml:space="preserve"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 </w:t>
            </w:r>
          </w:p>
        </w:tc>
      </w:tr>
      <w:tr w:rsidR="006163D0" w:rsidRPr="00421576" w14:paraId="00F8F2EF" w14:textId="77777777" w:rsidTr="00CF2BC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653F" w14:textId="77777777" w:rsidR="006163D0" w:rsidRPr="00421576" w:rsidRDefault="006163D0" w:rsidP="00421576">
            <w:pPr>
              <w:spacing w:line="276" w:lineRule="auto"/>
              <w:rPr>
                <w:i/>
                <w:szCs w:val="24"/>
              </w:rPr>
            </w:pPr>
            <w:r w:rsidRPr="00421576">
              <w:rPr>
                <w:i/>
                <w:szCs w:val="24"/>
              </w:rPr>
              <w:t>Поведінка в аудиторії:</w:t>
            </w:r>
          </w:p>
          <w:p w14:paraId="4EC1F834" w14:textId="77777777" w:rsidR="00D45EB6" w:rsidRPr="00421576" w:rsidRDefault="00D45EB6" w:rsidP="00421576">
            <w:pPr>
              <w:spacing w:line="276" w:lineRule="auto"/>
              <w:rPr>
                <w:i/>
                <w:szCs w:val="24"/>
              </w:rPr>
            </w:pPr>
          </w:p>
          <w:p w14:paraId="025BC653" w14:textId="77777777" w:rsidR="00D45EB6" w:rsidRPr="00421576" w:rsidRDefault="00D45EB6" w:rsidP="00421576">
            <w:pPr>
              <w:spacing w:line="276" w:lineRule="auto"/>
              <w:rPr>
                <w:i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4130E" w14:textId="77777777" w:rsidR="008D21FF" w:rsidRPr="00421576" w:rsidRDefault="008D21FF" w:rsidP="00421576">
            <w:pPr>
              <w:pStyle w:val="a4"/>
              <w:tabs>
                <w:tab w:val="left" w:pos="993"/>
              </w:tabs>
              <w:spacing w:line="276" w:lineRule="auto"/>
              <w:ind w:firstLine="0"/>
              <w:contextualSpacing/>
              <w:rPr>
                <w:szCs w:val="24"/>
              </w:rPr>
            </w:pPr>
            <w:r w:rsidRPr="00421576">
              <w:rPr>
                <w:szCs w:val="24"/>
              </w:rPr>
              <w:t xml:space="preserve">На заняття студенти вчасно приходять до аудиторії відповідно до діючого розкладу та обов’язково мають дотримуватися вимог техніки безпеки. </w:t>
            </w:r>
          </w:p>
          <w:p w14:paraId="03EBBCB6" w14:textId="77777777" w:rsidR="008D21FF" w:rsidRPr="00421576" w:rsidRDefault="008D21FF" w:rsidP="00421576">
            <w:pPr>
              <w:pStyle w:val="a4"/>
              <w:tabs>
                <w:tab w:val="left" w:pos="993"/>
              </w:tabs>
              <w:spacing w:line="276" w:lineRule="auto"/>
              <w:ind w:firstLine="0"/>
              <w:contextualSpacing/>
              <w:rPr>
                <w:b/>
                <w:szCs w:val="24"/>
              </w:rPr>
            </w:pPr>
            <w:r w:rsidRPr="00421576">
              <w:rPr>
                <w:b/>
                <w:szCs w:val="24"/>
              </w:rPr>
              <w:t xml:space="preserve">Під час занять студенти: </w:t>
            </w:r>
          </w:p>
          <w:p w14:paraId="05B33437" w14:textId="77777777" w:rsidR="008D21FF" w:rsidRPr="00421576" w:rsidRDefault="008D21FF" w:rsidP="00421576">
            <w:pPr>
              <w:pStyle w:val="a4"/>
              <w:tabs>
                <w:tab w:val="left" w:pos="993"/>
              </w:tabs>
              <w:spacing w:line="276" w:lineRule="auto"/>
              <w:ind w:firstLine="0"/>
              <w:contextualSpacing/>
              <w:rPr>
                <w:szCs w:val="24"/>
              </w:rPr>
            </w:pPr>
            <w:r w:rsidRPr="00421576">
              <w:rPr>
                <w:szCs w:val="24"/>
              </w:rPr>
              <w:sym w:font="Symbol" w:char="F02D"/>
            </w:r>
            <w:r w:rsidRPr="00421576">
              <w:rPr>
                <w:szCs w:val="24"/>
              </w:rPr>
              <w:t xml:space="preserve"> не вживають їжу та жувальну гумку; </w:t>
            </w:r>
          </w:p>
          <w:p w14:paraId="46E6C7E5" w14:textId="77777777" w:rsidR="008D21FF" w:rsidRPr="00421576" w:rsidRDefault="008D21FF" w:rsidP="00421576">
            <w:pPr>
              <w:pStyle w:val="a4"/>
              <w:tabs>
                <w:tab w:val="left" w:pos="993"/>
              </w:tabs>
              <w:spacing w:line="276" w:lineRule="auto"/>
              <w:ind w:firstLine="0"/>
              <w:contextualSpacing/>
              <w:rPr>
                <w:szCs w:val="24"/>
              </w:rPr>
            </w:pPr>
            <w:r w:rsidRPr="00421576">
              <w:rPr>
                <w:szCs w:val="24"/>
              </w:rPr>
              <w:sym w:font="Symbol" w:char="F02D"/>
            </w:r>
            <w:r w:rsidRPr="00421576">
              <w:rPr>
                <w:szCs w:val="24"/>
              </w:rPr>
              <w:t xml:space="preserve"> не залишають аудиторію без дозволу викладача; </w:t>
            </w:r>
          </w:p>
          <w:p w14:paraId="1E8F7296" w14:textId="77777777" w:rsidR="008D21FF" w:rsidRPr="00421576" w:rsidRDefault="008D21FF" w:rsidP="00421576">
            <w:pPr>
              <w:pStyle w:val="a4"/>
              <w:tabs>
                <w:tab w:val="left" w:pos="993"/>
              </w:tabs>
              <w:spacing w:line="276" w:lineRule="auto"/>
              <w:ind w:firstLine="0"/>
              <w:contextualSpacing/>
              <w:rPr>
                <w:szCs w:val="24"/>
              </w:rPr>
            </w:pPr>
            <w:r w:rsidRPr="00421576">
              <w:rPr>
                <w:szCs w:val="24"/>
              </w:rPr>
              <w:sym w:font="Symbol" w:char="F02D"/>
            </w:r>
            <w:r w:rsidRPr="00421576">
              <w:rPr>
                <w:szCs w:val="24"/>
              </w:rPr>
              <w:t xml:space="preserve"> не заважають викладачу проводити заняття. </w:t>
            </w:r>
          </w:p>
          <w:p w14:paraId="002BA888" w14:textId="77777777" w:rsidR="008D21FF" w:rsidRPr="00421576" w:rsidRDefault="008D21FF" w:rsidP="00421576">
            <w:pPr>
              <w:pStyle w:val="a4"/>
              <w:tabs>
                <w:tab w:val="left" w:pos="993"/>
              </w:tabs>
              <w:spacing w:line="276" w:lineRule="auto"/>
              <w:ind w:firstLine="0"/>
              <w:contextualSpacing/>
              <w:rPr>
                <w:b/>
                <w:szCs w:val="24"/>
              </w:rPr>
            </w:pPr>
            <w:r w:rsidRPr="00421576">
              <w:rPr>
                <w:b/>
                <w:szCs w:val="24"/>
              </w:rPr>
              <w:lastRenderedPageBreak/>
              <w:t xml:space="preserve">Під час контролю знань студенти: </w:t>
            </w:r>
          </w:p>
          <w:p w14:paraId="25ED1A30" w14:textId="77777777" w:rsidR="008D21FF" w:rsidRPr="00421576" w:rsidRDefault="008D21FF" w:rsidP="00421576">
            <w:pPr>
              <w:pStyle w:val="a4"/>
              <w:tabs>
                <w:tab w:val="left" w:pos="993"/>
              </w:tabs>
              <w:spacing w:line="276" w:lineRule="auto"/>
              <w:ind w:firstLine="0"/>
              <w:contextualSpacing/>
              <w:rPr>
                <w:szCs w:val="24"/>
              </w:rPr>
            </w:pPr>
            <w:r w:rsidRPr="00421576">
              <w:rPr>
                <w:szCs w:val="24"/>
              </w:rPr>
              <w:sym w:font="Symbol" w:char="F02D"/>
            </w:r>
            <w:r w:rsidRPr="00421576">
              <w:rPr>
                <w:szCs w:val="24"/>
              </w:rPr>
              <w:t xml:space="preserve"> є підготовленими відповідно до вимог даного курсу; </w:t>
            </w:r>
          </w:p>
          <w:p w14:paraId="1412606F" w14:textId="77777777" w:rsidR="008D21FF" w:rsidRPr="00421576" w:rsidRDefault="008D21FF" w:rsidP="00421576">
            <w:pPr>
              <w:pStyle w:val="a4"/>
              <w:tabs>
                <w:tab w:val="left" w:pos="993"/>
              </w:tabs>
              <w:spacing w:line="276" w:lineRule="auto"/>
              <w:ind w:firstLine="0"/>
              <w:contextualSpacing/>
              <w:rPr>
                <w:szCs w:val="24"/>
              </w:rPr>
            </w:pPr>
            <w:r w:rsidRPr="00421576">
              <w:rPr>
                <w:szCs w:val="24"/>
              </w:rPr>
              <w:sym w:font="Symbol" w:char="F02D"/>
            </w:r>
            <w:r w:rsidRPr="00421576">
              <w:rPr>
                <w:szCs w:val="24"/>
              </w:rPr>
              <w:t xml:space="preserve"> розраховують тільки на власні знання (не шукають інші джерела інформації або «допомоги» інших осіб); </w:t>
            </w:r>
          </w:p>
          <w:p w14:paraId="200A3EA5" w14:textId="77777777" w:rsidR="008D21FF" w:rsidRPr="00421576" w:rsidRDefault="008D21FF" w:rsidP="00421576">
            <w:pPr>
              <w:pStyle w:val="a4"/>
              <w:tabs>
                <w:tab w:val="left" w:pos="993"/>
              </w:tabs>
              <w:spacing w:line="276" w:lineRule="auto"/>
              <w:ind w:firstLine="0"/>
              <w:contextualSpacing/>
              <w:rPr>
                <w:szCs w:val="24"/>
              </w:rPr>
            </w:pPr>
            <w:r w:rsidRPr="00421576">
              <w:rPr>
                <w:szCs w:val="24"/>
              </w:rPr>
              <w:sym w:font="Symbol" w:char="F02D"/>
            </w:r>
            <w:r w:rsidRPr="00421576">
              <w:rPr>
                <w:szCs w:val="24"/>
              </w:rPr>
              <w:t xml:space="preserve"> не заважають іншим; </w:t>
            </w:r>
          </w:p>
          <w:p w14:paraId="4411FBE2" w14:textId="77777777" w:rsidR="006163D0" w:rsidRPr="00421576" w:rsidRDefault="008D21FF" w:rsidP="00421576">
            <w:pPr>
              <w:pStyle w:val="a4"/>
              <w:tabs>
                <w:tab w:val="left" w:pos="993"/>
              </w:tabs>
              <w:spacing w:line="276" w:lineRule="auto"/>
              <w:ind w:firstLine="0"/>
              <w:contextualSpacing/>
              <w:rPr>
                <w:szCs w:val="24"/>
              </w:rPr>
            </w:pPr>
            <w:r w:rsidRPr="00421576">
              <w:rPr>
                <w:szCs w:val="24"/>
              </w:rPr>
              <w:sym w:font="Symbol" w:char="F02D"/>
            </w:r>
            <w:r w:rsidRPr="00421576">
              <w:rPr>
                <w:szCs w:val="24"/>
              </w:rPr>
              <w:t xml:space="preserve"> виконують усі вимоги викладачів щодо контролю знань.</w:t>
            </w:r>
          </w:p>
        </w:tc>
      </w:tr>
    </w:tbl>
    <w:p w14:paraId="4A92FB9A" w14:textId="77777777" w:rsidR="00D45EB6" w:rsidRPr="00421576" w:rsidRDefault="00D45EB6" w:rsidP="00421576">
      <w:pPr>
        <w:spacing w:line="276" w:lineRule="auto"/>
        <w:jc w:val="both"/>
        <w:rPr>
          <w:szCs w:val="24"/>
        </w:rPr>
      </w:pPr>
    </w:p>
    <w:sectPr w:rsidR="00D45EB6" w:rsidRPr="00421576" w:rsidSect="008B3DA7">
      <w:headerReference w:type="default" r:id="rId15"/>
      <w:footerReference w:type="default" r:id="rId16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D6A84" w14:textId="77777777" w:rsidR="006D6E27" w:rsidRDefault="006D6E27" w:rsidP="00C767DF">
      <w:r>
        <w:separator/>
      </w:r>
    </w:p>
  </w:endnote>
  <w:endnote w:type="continuationSeparator" w:id="0">
    <w:p w14:paraId="31AA4B53" w14:textId="77777777" w:rsidR="006D6E27" w:rsidRDefault="006D6E27" w:rsidP="00C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3BB3" w14:textId="77777777" w:rsidR="004B5547" w:rsidRDefault="004B5547" w:rsidP="00145A43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sz w:val="20"/>
      </w:rPr>
    </w:pPr>
  </w:p>
  <w:p w14:paraId="09E24A53" w14:textId="77777777" w:rsidR="004B5547" w:rsidRPr="00C26E2F" w:rsidRDefault="004B5547" w:rsidP="001906F6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  <w:r>
      <w:rPr>
        <w:rFonts w:ascii="Times" w:hAnsi="Times"/>
        <w:sz w:val="20"/>
      </w:rPr>
      <w:tab/>
    </w:r>
  </w:p>
  <w:p w14:paraId="494A1537" w14:textId="77777777" w:rsidR="004B5547" w:rsidRPr="00C26E2F" w:rsidRDefault="004B5547" w:rsidP="001906F6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  <w:p w14:paraId="3A1CA843" w14:textId="77777777" w:rsidR="004B5547" w:rsidRPr="00C26E2F" w:rsidRDefault="004B5547" w:rsidP="001906F6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CC48" w14:textId="77777777" w:rsidR="006D6E27" w:rsidRDefault="006D6E27" w:rsidP="00C767DF">
      <w:r>
        <w:separator/>
      </w:r>
    </w:p>
  </w:footnote>
  <w:footnote w:type="continuationSeparator" w:id="0">
    <w:p w14:paraId="2A4F42BC" w14:textId="77777777" w:rsidR="006D6E27" w:rsidRDefault="006D6E27" w:rsidP="00C7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66AC" w14:textId="77777777" w:rsidR="004B5547" w:rsidRPr="00475E0F" w:rsidRDefault="004B5547" w:rsidP="00DE3BDC">
    <w:pPr>
      <w:tabs>
        <w:tab w:val="left" w:pos="1065"/>
      </w:tabs>
      <w:spacing w:line="360" w:lineRule="auto"/>
      <w:rPr>
        <w:rFonts w:ascii="Times" w:hAnsi="Times"/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80A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3424CD04"/>
    <w:lvl w:ilvl="0">
      <w:start w:val="1"/>
      <w:numFmt w:val="decimal"/>
      <w:pStyle w:val="a"/>
      <w:lvlText w:val="%1)"/>
      <w:lvlJc w:val="left"/>
      <w:pPr>
        <w:tabs>
          <w:tab w:val="num" w:pos="1040"/>
        </w:tabs>
        <w:ind w:left="1040" w:hanging="360"/>
      </w:pPr>
    </w:lvl>
  </w:abstractNum>
  <w:abstractNum w:abstractNumId="2" w15:restartNumberingAfterBreak="0">
    <w:nsid w:val="FFFFFF89"/>
    <w:multiLevelType w:val="singleLevel"/>
    <w:tmpl w:val="C33686DE"/>
    <w:lvl w:ilvl="0">
      <w:start w:val="1"/>
      <w:numFmt w:val="bullet"/>
      <w:pStyle w:val="a0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 w:hint="default"/>
      </w:rPr>
    </w:lvl>
  </w:abstractNum>
  <w:abstractNum w:abstractNumId="3" w15:restartNumberingAfterBreak="0">
    <w:nsid w:val="04DA5404"/>
    <w:multiLevelType w:val="hybridMultilevel"/>
    <w:tmpl w:val="E068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141BB"/>
    <w:multiLevelType w:val="hybridMultilevel"/>
    <w:tmpl w:val="A700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3FED"/>
    <w:multiLevelType w:val="hybridMultilevel"/>
    <w:tmpl w:val="52F61CE8"/>
    <w:lvl w:ilvl="0" w:tplc="EBD4C3EC">
      <w:start w:val="1"/>
      <w:numFmt w:val="decimal"/>
      <w:lvlText w:val="5.%1"/>
      <w:lvlJc w:val="left"/>
      <w:pPr>
        <w:ind w:left="502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61AE"/>
    <w:multiLevelType w:val="multilevel"/>
    <w:tmpl w:val="6A48DA3C"/>
    <w:lvl w:ilvl="0">
      <w:start w:val="1"/>
      <w:numFmt w:val="russianUpper"/>
      <w:suff w:val="space"/>
      <w:lvlText w:val="Додаток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1"/>
      <w:suff w:val="nothing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11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6852120"/>
    <w:multiLevelType w:val="hybridMultilevel"/>
    <w:tmpl w:val="00369094"/>
    <w:lvl w:ilvl="0" w:tplc="F5F2FE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F02A1"/>
    <w:multiLevelType w:val="hybridMultilevel"/>
    <w:tmpl w:val="1E1E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C4019"/>
    <w:multiLevelType w:val="hybridMultilevel"/>
    <w:tmpl w:val="21A40D3E"/>
    <w:lvl w:ilvl="0" w:tplc="894A5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EE3CDE"/>
    <w:multiLevelType w:val="hybridMultilevel"/>
    <w:tmpl w:val="9932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23992"/>
    <w:multiLevelType w:val="hybridMultilevel"/>
    <w:tmpl w:val="A684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933D94"/>
    <w:multiLevelType w:val="multilevel"/>
    <w:tmpl w:val="C4E2B3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552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408"/>
        </w:tabs>
        <w:ind w:left="-408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64"/>
        </w:tabs>
        <w:ind w:left="-264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8" w15:restartNumberingAfterBreak="0">
    <w:nsid w:val="3C4D2763"/>
    <w:multiLevelType w:val="hybridMultilevel"/>
    <w:tmpl w:val="984AC9B0"/>
    <w:lvl w:ilvl="0" w:tplc="F3FE1A68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F4ABA"/>
    <w:multiLevelType w:val="multilevel"/>
    <w:tmpl w:val="F0C42046"/>
    <w:lvl w:ilvl="0">
      <w:start w:val="1"/>
      <w:numFmt w:val="upperLetter"/>
      <w:pStyle w:val="a2"/>
      <w:lvlText w:val="Додаток 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3" w15:restartNumberingAfterBreak="0">
    <w:nsid w:val="57BD3152"/>
    <w:multiLevelType w:val="multilevel"/>
    <w:tmpl w:val="B0AC4024"/>
    <w:lvl w:ilvl="0">
      <w:start w:val="1"/>
      <w:numFmt w:val="russianUpper"/>
      <w:pStyle w:val="B"/>
      <w:lvlText w:val="ДОДАТОК %1 "/>
      <w:lvlJc w:val="left"/>
      <w:pPr>
        <w:ind w:left="77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pStyle w:val="1"/>
      <w:lvlText w:val="%1.%2"/>
      <w:lvlJc w:val="left"/>
      <w:pPr>
        <w:tabs>
          <w:tab w:val="num" w:pos="7948"/>
        </w:tabs>
        <w:ind w:left="7948" w:hanging="576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092"/>
        </w:tabs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36"/>
        </w:tabs>
        <w:ind w:left="823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80"/>
        </w:tabs>
        <w:ind w:left="838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4"/>
        </w:tabs>
        <w:ind w:left="852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68"/>
        </w:tabs>
        <w:ind w:left="866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12"/>
        </w:tabs>
        <w:ind w:left="8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56"/>
        </w:tabs>
        <w:ind w:left="8956" w:hanging="1584"/>
      </w:pPr>
      <w:rPr>
        <w:rFonts w:hint="default"/>
      </w:rPr>
    </w:lvl>
  </w:abstractNum>
  <w:abstractNum w:abstractNumId="24" w15:restartNumberingAfterBreak="0">
    <w:nsid w:val="5B4C2EE5"/>
    <w:multiLevelType w:val="hybridMultilevel"/>
    <w:tmpl w:val="892CD06A"/>
    <w:lvl w:ilvl="0" w:tplc="57B41CA4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54784D"/>
    <w:multiLevelType w:val="hybridMultilevel"/>
    <w:tmpl w:val="3BB4D36E"/>
    <w:lvl w:ilvl="0" w:tplc="185A72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13B78"/>
    <w:multiLevelType w:val="hybridMultilevel"/>
    <w:tmpl w:val="0570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221A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A6426"/>
    <w:multiLevelType w:val="multilevel"/>
    <w:tmpl w:val="2500FD10"/>
    <w:lvl w:ilvl="0">
      <w:start w:val="2"/>
      <w:numFmt w:val="decimal"/>
      <w:pStyle w:val="10"/>
      <w:suff w:val="space"/>
      <w:lvlText w:val="%1."/>
      <w:lvlJc w:val="left"/>
      <w:pPr>
        <w:ind w:left="1277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32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23"/>
  </w:num>
  <w:num w:numId="5">
    <w:abstractNumId w:val="31"/>
  </w:num>
  <w:num w:numId="6">
    <w:abstractNumId w:val="2"/>
  </w:num>
  <w:num w:numId="7">
    <w:abstractNumId w:val="1"/>
  </w:num>
  <w:num w:numId="8">
    <w:abstractNumId w:val="13"/>
  </w:num>
  <w:num w:numId="9">
    <w:abstractNumId w:val="25"/>
  </w:num>
  <w:num w:numId="10">
    <w:abstractNumId w:val="5"/>
  </w:num>
  <w:num w:numId="11">
    <w:abstractNumId w:val="7"/>
  </w:num>
  <w:num w:numId="12">
    <w:abstractNumId w:val="18"/>
  </w:num>
  <w:num w:numId="13">
    <w:abstractNumId w:val="8"/>
  </w:num>
  <w:num w:numId="14">
    <w:abstractNumId w:val="22"/>
  </w:num>
  <w:num w:numId="15">
    <w:abstractNumId w:val="32"/>
  </w:num>
  <w:num w:numId="16">
    <w:abstractNumId w:val="26"/>
  </w:num>
  <w:num w:numId="17">
    <w:abstractNumId w:val="20"/>
  </w:num>
  <w:num w:numId="18">
    <w:abstractNumId w:val="10"/>
  </w:num>
  <w:num w:numId="19">
    <w:abstractNumId w:val="11"/>
  </w:num>
  <w:num w:numId="20">
    <w:abstractNumId w:val="30"/>
  </w:num>
  <w:num w:numId="21">
    <w:abstractNumId w:val="33"/>
  </w:num>
  <w:num w:numId="22">
    <w:abstractNumId w:val="34"/>
  </w:num>
  <w:num w:numId="23">
    <w:abstractNumId w:val="16"/>
  </w:num>
  <w:num w:numId="24">
    <w:abstractNumId w:val="19"/>
  </w:num>
  <w:num w:numId="25">
    <w:abstractNumId w:val="27"/>
  </w:num>
  <w:num w:numId="26">
    <w:abstractNumId w:val="9"/>
  </w:num>
  <w:num w:numId="27">
    <w:abstractNumId w:val="29"/>
  </w:num>
  <w:num w:numId="28">
    <w:abstractNumId w:val="24"/>
  </w:num>
  <w:num w:numId="29">
    <w:abstractNumId w:val="0"/>
  </w:num>
  <w:num w:numId="30">
    <w:abstractNumId w:val="12"/>
  </w:num>
  <w:num w:numId="31">
    <w:abstractNumId w:val="3"/>
  </w:num>
  <w:num w:numId="32">
    <w:abstractNumId w:val="28"/>
  </w:num>
  <w:num w:numId="33">
    <w:abstractNumId w:val="4"/>
  </w:num>
  <w:num w:numId="34">
    <w:abstractNumId w:val="14"/>
  </w:num>
  <w:num w:numId="35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01A"/>
    <w:rsid w:val="00001F84"/>
    <w:rsid w:val="00010BD5"/>
    <w:rsid w:val="000122B3"/>
    <w:rsid w:val="00020DE5"/>
    <w:rsid w:val="00021B7A"/>
    <w:rsid w:val="000250AC"/>
    <w:rsid w:val="0002593A"/>
    <w:rsid w:val="00036060"/>
    <w:rsid w:val="00041594"/>
    <w:rsid w:val="00043AD7"/>
    <w:rsid w:val="00045793"/>
    <w:rsid w:val="0004722C"/>
    <w:rsid w:val="00055187"/>
    <w:rsid w:val="00062E99"/>
    <w:rsid w:val="00063334"/>
    <w:rsid w:val="000647ED"/>
    <w:rsid w:val="00066709"/>
    <w:rsid w:val="00066735"/>
    <w:rsid w:val="0006681F"/>
    <w:rsid w:val="00066964"/>
    <w:rsid w:val="0007205C"/>
    <w:rsid w:val="00074B8A"/>
    <w:rsid w:val="000751A8"/>
    <w:rsid w:val="00075483"/>
    <w:rsid w:val="00077B9E"/>
    <w:rsid w:val="00077DB7"/>
    <w:rsid w:val="00080C93"/>
    <w:rsid w:val="0008218B"/>
    <w:rsid w:val="000821A3"/>
    <w:rsid w:val="000826A1"/>
    <w:rsid w:val="00082B8E"/>
    <w:rsid w:val="00083A71"/>
    <w:rsid w:val="00084F4C"/>
    <w:rsid w:val="00086DF6"/>
    <w:rsid w:val="0008743C"/>
    <w:rsid w:val="000901FC"/>
    <w:rsid w:val="00093007"/>
    <w:rsid w:val="00093A81"/>
    <w:rsid w:val="000944CF"/>
    <w:rsid w:val="00094631"/>
    <w:rsid w:val="000952A0"/>
    <w:rsid w:val="00096B69"/>
    <w:rsid w:val="00097A6E"/>
    <w:rsid w:val="00097B65"/>
    <w:rsid w:val="000A2554"/>
    <w:rsid w:val="000A5E31"/>
    <w:rsid w:val="000B2D8A"/>
    <w:rsid w:val="000B3965"/>
    <w:rsid w:val="000C33FA"/>
    <w:rsid w:val="000C3C30"/>
    <w:rsid w:val="000D1A51"/>
    <w:rsid w:val="000D2902"/>
    <w:rsid w:val="000D2B6E"/>
    <w:rsid w:val="000D490A"/>
    <w:rsid w:val="000D509A"/>
    <w:rsid w:val="000D58D2"/>
    <w:rsid w:val="000E076D"/>
    <w:rsid w:val="000E0D3F"/>
    <w:rsid w:val="000E64D1"/>
    <w:rsid w:val="000F2791"/>
    <w:rsid w:val="000F4CE6"/>
    <w:rsid w:val="000F4D7A"/>
    <w:rsid w:val="000F76E0"/>
    <w:rsid w:val="00100F10"/>
    <w:rsid w:val="00105C68"/>
    <w:rsid w:val="001117DA"/>
    <w:rsid w:val="0011316F"/>
    <w:rsid w:val="00114D4A"/>
    <w:rsid w:val="001163EE"/>
    <w:rsid w:val="00117465"/>
    <w:rsid w:val="00123C19"/>
    <w:rsid w:val="001264C6"/>
    <w:rsid w:val="001301C7"/>
    <w:rsid w:val="00131E2B"/>
    <w:rsid w:val="00135FE5"/>
    <w:rsid w:val="00137487"/>
    <w:rsid w:val="00142E23"/>
    <w:rsid w:val="001430CA"/>
    <w:rsid w:val="00143C79"/>
    <w:rsid w:val="00143EBE"/>
    <w:rsid w:val="001440CC"/>
    <w:rsid w:val="001459FF"/>
    <w:rsid w:val="00145A43"/>
    <w:rsid w:val="00145DA5"/>
    <w:rsid w:val="001460C3"/>
    <w:rsid w:val="00150293"/>
    <w:rsid w:val="00150DE2"/>
    <w:rsid w:val="00151190"/>
    <w:rsid w:val="00155087"/>
    <w:rsid w:val="00155AB8"/>
    <w:rsid w:val="00156ADA"/>
    <w:rsid w:val="001602A9"/>
    <w:rsid w:val="00161C2F"/>
    <w:rsid w:val="00161C79"/>
    <w:rsid w:val="00162133"/>
    <w:rsid w:val="00164464"/>
    <w:rsid w:val="001663B9"/>
    <w:rsid w:val="00166C44"/>
    <w:rsid w:val="00171D60"/>
    <w:rsid w:val="001736AC"/>
    <w:rsid w:val="00174BA8"/>
    <w:rsid w:val="001772A3"/>
    <w:rsid w:val="00183EB1"/>
    <w:rsid w:val="001847C4"/>
    <w:rsid w:val="00185762"/>
    <w:rsid w:val="00185A18"/>
    <w:rsid w:val="00187EBF"/>
    <w:rsid w:val="001906F6"/>
    <w:rsid w:val="00193AA9"/>
    <w:rsid w:val="001959B7"/>
    <w:rsid w:val="00196DF5"/>
    <w:rsid w:val="0019704C"/>
    <w:rsid w:val="00197831"/>
    <w:rsid w:val="001A1912"/>
    <w:rsid w:val="001A434C"/>
    <w:rsid w:val="001A53E6"/>
    <w:rsid w:val="001A77EA"/>
    <w:rsid w:val="001B2028"/>
    <w:rsid w:val="001B3651"/>
    <w:rsid w:val="001B65E9"/>
    <w:rsid w:val="001B6B04"/>
    <w:rsid w:val="001B731A"/>
    <w:rsid w:val="001B78BE"/>
    <w:rsid w:val="001B7C43"/>
    <w:rsid w:val="001C6D55"/>
    <w:rsid w:val="001C7B99"/>
    <w:rsid w:val="001D0C19"/>
    <w:rsid w:val="001D6A5B"/>
    <w:rsid w:val="001D7884"/>
    <w:rsid w:val="001E0A82"/>
    <w:rsid w:val="001E1F85"/>
    <w:rsid w:val="001E33C6"/>
    <w:rsid w:val="001E4781"/>
    <w:rsid w:val="001E4AE6"/>
    <w:rsid w:val="001E5461"/>
    <w:rsid w:val="001E7D5D"/>
    <w:rsid w:val="001F039E"/>
    <w:rsid w:val="001F59A5"/>
    <w:rsid w:val="001F69E3"/>
    <w:rsid w:val="00200ED7"/>
    <w:rsid w:val="00202B67"/>
    <w:rsid w:val="00204797"/>
    <w:rsid w:val="00214041"/>
    <w:rsid w:val="00216088"/>
    <w:rsid w:val="002161F9"/>
    <w:rsid w:val="0022298A"/>
    <w:rsid w:val="00222F52"/>
    <w:rsid w:val="002242B8"/>
    <w:rsid w:val="00226042"/>
    <w:rsid w:val="00231B90"/>
    <w:rsid w:val="00232908"/>
    <w:rsid w:val="00232C36"/>
    <w:rsid w:val="0023377D"/>
    <w:rsid w:val="002339B2"/>
    <w:rsid w:val="00233C28"/>
    <w:rsid w:val="0023600F"/>
    <w:rsid w:val="00241B0C"/>
    <w:rsid w:val="002424AA"/>
    <w:rsid w:val="002424E4"/>
    <w:rsid w:val="002428E7"/>
    <w:rsid w:val="0024509D"/>
    <w:rsid w:val="0024520D"/>
    <w:rsid w:val="00250267"/>
    <w:rsid w:val="00251575"/>
    <w:rsid w:val="00251817"/>
    <w:rsid w:val="00251DA6"/>
    <w:rsid w:val="00253802"/>
    <w:rsid w:val="0025566C"/>
    <w:rsid w:val="00262554"/>
    <w:rsid w:val="00263EB5"/>
    <w:rsid w:val="002666C3"/>
    <w:rsid w:val="00266CEE"/>
    <w:rsid w:val="0026735F"/>
    <w:rsid w:val="00267A0D"/>
    <w:rsid w:val="00270DED"/>
    <w:rsid w:val="002720A0"/>
    <w:rsid w:val="00272DC9"/>
    <w:rsid w:val="00273ABC"/>
    <w:rsid w:val="00277B03"/>
    <w:rsid w:val="00283425"/>
    <w:rsid w:val="0028415B"/>
    <w:rsid w:val="00293C9E"/>
    <w:rsid w:val="00294295"/>
    <w:rsid w:val="0029598B"/>
    <w:rsid w:val="00295A2A"/>
    <w:rsid w:val="00295B78"/>
    <w:rsid w:val="002A11FC"/>
    <w:rsid w:val="002A2B5F"/>
    <w:rsid w:val="002A3C8C"/>
    <w:rsid w:val="002A4AB2"/>
    <w:rsid w:val="002A7B90"/>
    <w:rsid w:val="002B297A"/>
    <w:rsid w:val="002B3DD1"/>
    <w:rsid w:val="002B6102"/>
    <w:rsid w:val="002B7683"/>
    <w:rsid w:val="002B7932"/>
    <w:rsid w:val="002C25C9"/>
    <w:rsid w:val="002C2B9B"/>
    <w:rsid w:val="002C44FB"/>
    <w:rsid w:val="002C53AF"/>
    <w:rsid w:val="002D2CC0"/>
    <w:rsid w:val="002D444D"/>
    <w:rsid w:val="002D5156"/>
    <w:rsid w:val="002D53FA"/>
    <w:rsid w:val="002D7205"/>
    <w:rsid w:val="002D7295"/>
    <w:rsid w:val="002E1D80"/>
    <w:rsid w:val="002E2B18"/>
    <w:rsid w:val="002E2F3A"/>
    <w:rsid w:val="002E3532"/>
    <w:rsid w:val="002E5446"/>
    <w:rsid w:val="002E7380"/>
    <w:rsid w:val="002E7CEE"/>
    <w:rsid w:val="0030002E"/>
    <w:rsid w:val="00303C0A"/>
    <w:rsid w:val="003050EE"/>
    <w:rsid w:val="003079F6"/>
    <w:rsid w:val="00311B7D"/>
    <w:rsid w:val="00311BDF"/>
    <w:rsid w:val="003127CC"/>
    <w:rsid w:val="00320067"/>
    <w:rsid w:val="00320371"/>
    <w:rsid w:val="003229E1"/>
    <w:rsid w:val="00326FE2"/>
    <w:rsid w:val="003371A1"/>
    <w:rsid w:val="003403A7"/>
    <w:rsid w:val="003404AE"/>
    <w:rsid w:val="00343066"/>
    <w:rsid w:val="0034350E"/>
    <w:rsid w:val="003438D2"/>
    <w:rsid w:val="00343CDC"/>
    <w:rsid w:val="003446F0"/>
    <w:rsid w:val="00344E61"/>
    <w:rsid w:val="00345424"/>
    <w:rsid w:val="003461DF"/>
    <w:rsid w:val="00351223"/>
    <w:rsid w:val="00351ABC"/>
    <w:rsid w:val="00363615"/>
    <w:rsid w:val="00364D9A"/>
    <w:rsid w:val="00365D04"/>
    <w:rsid w:val="00366419"/>
    <w:rsid w:val="00367FA9"/>
    <w:rsid w:val="003727E8"/>
    <w:rsid w:val="0037317D"/>
    <w:rsid w:val="0037680E"/>
    <w:rsid w:val="00376959"/>
    <w:rsid w:val="00376D49"/>
    <w:rsid w:val="00382734"/>
    <w:rsid w:val="00382E2A"/>
    <w:rsid w:val="00390567"/>
    <w:rsid w:val="00391ABF"/>
    <w:rsid w:val="003920D0"/>
    <w:rsid w:val="00393BBE"/>
    <w:rsid w:val="0039536D"/>
    <w:rsid w:val="003A30A9"/>
    <w:rsid w:val="003A4E88"/>
    <w:rsid w:val="003A556E"/>
    <w:rsid w:val="003A6771"/>
    <w:rsid w:val="003A6EBC"/>
    <w:rsid w:val="003A72F5"/>
    <w:rsid w:val="003A7DEE"/>
    <w:rsid w:val="003A7F00"/>
    <w:rsid w:val="003B166A"/>
    <w:rsid w:val="003B1F48"/>
    <w:rsid w:val="003B26EE"/>
    <w:rsid w:val="003B427D"/>
    <w:rsid w:val="003C0542"/>
    <w:rsid w:val="003C05F6"/>
    <w:rsid w:val="003C0AA2"/>
    <w:rsid w:val="003C1981"/>
    <w:rsid w:val="003C1C54"/>
    <w:rsid w:val="003C1C7B"/>
    <w:rsid w:val="003C1F58"/>
    <w:rsid w:val="003D1B19"/>
    <w:rsid w:val="003D35B3"/>
    <w:rsid w:val="003D5741"/>
    <w:rsid w:val="003D70F9"/>
    <w:rsid w:val="003E0010"/>
    <w:rsid w:val="003E0B94"/>
    <w:rsid w:val="003E66E6"/>
    <w:rsid w:val="003F24AF"/>
    <w:rsid w:val="003F3D09"/>
    <w:rsid w:val="003F5AA0"/>
    <w:rsid w:val="003F7478"/>
    <w:rsid w:val="003F7C61"/>
    <w:rsid w:val="00403F93"/>
    <w:rsid w:val="00404C71"/>
    <w:rsid w:val="004103A8"/>
    <w:rsid w:val="00410402"/>
    <w:rsid w:val="004106C8"/>
    <w:rsid w:val="00411C5A"/>
    <w:rsid w:val="0041265C"/>
    <w:rsid w:val="00413653"/>
    <w:rsid w:val="00414696"/>
    <w:rsid w:val="004147A9"/>
    <w:rsid w:val="00414A45"/>
    <w:rsid w:val="00416622"/>
    <w:rsid w:val="0042049C"/>
    <w:rsid w:val="0042144B"/>
    <w:rsid w:val="00421576"/>
    <w:rsid w:val="00422120"/>
    <w:rsid w:val="00422D9E"/>
    <w:rsid w:val="004320F2"/>
    <w:rsid w:val="00433BAB"/>
    <w:rsid w:val="00433E00"/>
    <w:rsid w:val="00437B7F"/>
    <w:rsid w:val="00437FC7"/>
    <w:rsid w:val="00440A6C"/>
    <w:rsid w:val="00442CA3"/>
    <w:rsid w:val="004454E1"/>
    <w:rsid w:val="0044761D"/>
    <w:rsid w:val="00450E1A"/>
    <w:rsid w:val="00451418"/>
    <w:rsid w:val="00452B07"/>
    <w:rsid w:val="00454476"/>
    <w:rsid w:val="004568C5"/>
    <w:rsid w:val="00457D18"/>
    <w:rsid w:val="004607A2"/>
    <w:rsid w:val="00460F90"/>
    <w:rsid w:val="00462368"/>
    <w:rsid w:val="0046346F"/>
    <w:rsid w:val="004730BB"/>
    <w:rsid w:val="00473AC5"/>
    <w:rsid w:val="00473F23"/>
    <w:rsid w:val="004742D0"/>
    <w:rsid w:val="00475E0F"/>
    <w:rsid w:val="00476913"/>
    <w:rsid w:val="0048060A"/>
    <w:rsid w:val="004807AC"/>
    <w:rsid w:val="00480FE6"/>
    <w:rsid w:val="004818C9"/>
    <w:rsid w:val="004837D4"/>
    <w:rsid w:val="00483EE5"/>
    <w:rsid w:val="00486C8B"/>
    <w:rsid w:val="00490410"/>
    <w:rsid w:val="00490DCF"/>
    <w:rsid w:val="004945AA"/>
    <w:rsid w:val="004954DD"/>
    <w:rsid w:val="004973E2"/>
    <w:rsid w:val="004A2563"/>
    <w:rsid w:val="004A3163"/>
    <w:rsid w:val="004A7216"/>
    <w:rsid w:val="004B48FD"/>
    <w:rsid w:val="004B5547"/>
    <w:rsid w:val="004B5F09"/>
    <w:rsid w:val="004B7F09"/>
    <w:rsid w:val="004C111F"/>
    <w:rsid w:val="004C2E3B"/>
    <w:rsid w:val="004C2FF4"/>
    <w:rsid w:val="004C50FE"/>
    <w:rsid w:val="004D0BF7"/>
    <w:rsid w:val="004D3A81"/>
    <w:rsid w:val="004E176C"/>
    <w:rsid w:val="004E25D7"/>
    <w:rsid w:val="004E2FFC"/>
    <w:rsid w:val="004E34DF"/>
    <w:rsid w:val="004E7977"/>
    <w:rsid w:val="004E7DA8"/>
    <w:rsid w:val="004F109C"/>
    <w:rsid w:val="004F183F"/>
    <w:rsid w:val="004F519B"/>
    <w:rsid w:val="004F5B95"/>
    <w:rsid w:val="004F6B03"/>
    <w:rsid w:val="005063D1"/>
    <w:rsid w:val="005114AE"/>
    <w:rsid w:val="00513AEC"/>
    <w:rsid w:val="005157F3"/>
    <w:rsid w:val="00515F64"/>
    <w:rsid w:val="00521606"/>
    <w:rsid w:val="00522D41"/>
    <w:rsid w:val="0052338E"/>
    <w:rsid w:val="00523814"/>
    <w:rsid w:val="00523FBA"/>
    <w:rsid w:val="00523FF0"/>
    <w:rsid w:val="00531CA1"/>
    <w:rsid w:val="00533175"/>
    <w:rsid w:val="005345A5"/>
    <w:rsid w:val="00535442"/>
    <w:rsid w:val="00537AE5"/>
    <w:rsid w:val="005428DC"/>
    <w:rsid w:val="005441B5"/>
    <w:rsid w:val="00545459"/>
    <w:rsid w:val="0054636B"/>
    <w:rsid w:val="00546974"/>
    <w:rsid w:val="005505F5"/>
    <w:rsid w:val="005506F5"/>
    <w:rsid w:val="005521DA"/>
    <w:rsid w:val="0055523E"/>
    <w:rsid w:val="00555C8C"/>
    <w:rsid w:val="0055714C"/>
    <w:rsid w:val="005579F0"/>
    <w:rsid w:val="005626DE"/>
    <w:rsid w:val="00564801"/>
    <w:rsid w:val="00565A74"/>
    <w:rsid w:val="00565F34"/>
    <w:rsid w:val="00566610"/>
    <w:rsid w:val="00570EE1"/>
    <w:rsid w:val="00571723"/>
    <w:rsid w:val="00572523"/>
    <w:rsid w:val="005731C9"/>
    <w:rsid w:val="00573CA6"/>
    <w:rsid w:val="00577914"/>
    <w:rsid w:val="00580040"/>
    <w:rsid w:val="005801CC"/>
    <w:rsid w:val="00580302"/>
    <w:rsid w:val="00580DB8"/>
    <w:rsid w:val="00581A3D"/>
    <w:rsid w:val="00581BD8"/>
    <w:rsid w:val="00583401"/>
    <w:rsid w:val="005853D6"/>
    <w:rsid w:val="005866F9"/>
    <w:rsid w:val="00586859"/>
    <w:rsid w:val="00586A1D"/>
    <w:rsid w:val="0059185E"/>
    <w:rsid w:val="00591A39"/>
    <w:rsid w:val="005930E6"/>
    <w:rsid w:val="00593F7D"/>
    <w:rsid w:val="00594562"/>
    <w:rsid w:val="00594FED"/>
    <w:rsid w:val="0059605D"/>
    <w:rsid w:val="005966D7"/>
    <w:rsid w:val="005973D5"/>
    <w:rsid w:val="005979A3"/>
    <w:rsid w:val="005A001A"/>
    <w:rsid w:val="005A152D"/>
    <w:rsid w:val="005A1568"/>
    <w:rsid w:val="005A3C40"/>
    <w:rsid w:val="005A471B"/>
    <w:rsid w:val="005A67F9"/>
    <w:rsid w:val="005A78F9"/>
    <w:rsid w:val="005B2313"/>
    <w:rsid w:val="005B2C0A"/>
    <w:rsid w:val="005B4F4D"/>
    <w:rsid w:val="005B685C"/>
    <w:rsid w:val="005B7401"/>
    <w:rsid w:val="005C47D7"/>
    <w:rsid w:val="005C4E08"/>
    <w:rsid w:val="005C694E"/>
    <w:rsid w:val="005D0F4A"/>
    <w:rsid w:val="005D2B8E"/>
    <w:rsid w:val="005D5136"/>
    <w:rsid w:val="005D60F6"/>
    <w:rsid w:val="005E0163"/>
    <w:rsid w:val="005E3089"/>
    <w:rsid w:val="005E5FE7"/>
    <w:rsid w:val="005F0D86"/>
    <w:rsid w:val="005F3AC9"/>
    <w:rsid w:val="005F49A4"/>
    <w:rsid w:val="005F5A66"/>
    <w:rsid w:val="005F7B4A"/>
    <w:rsid w:val="006059BA"/>
    <w:rsid w:val="0060704A"/>
    <w:rsid w:val="0060755E"/>
    <w:rsid w:val="00610043"/>
    <w:rsid w:val="0061044D"/>
    <w:rsid w:val="00611529"/>
    <w:rsid w:val="00611B59"/>
    <w:rsid w:val="00613CFF"/>
    <w:rsid w:val="006163D0"/>
    <w:rsid w:val="006175FA"/>
    <w:rsid w:val="006227A1"/>
    <w:rsid w:val="00625128"/>
    <w:rsid w:val="006272BC"/>
    <w:rsid w:val="00631E0F"/>
    <w:rsid w:val="006325AF"/>
    <w:rsid w:val="00634DAD"/>
    <w:rsid w:val="006358AF"/>
    <w:rsid w:val="00636B79"/>
    <w:rsid w:val="00637602"/>
    <w:rsid w:val="00637D33"/>
    <w:rsid w:val="006401BF"/>
    <w:rsid w:val="00641062"/>
    <w:rsid w:val="006462B9"/>
    <w:rsid w:val="00646A34"/>
    <w:rsid w:val="00650DE0"/>
    <w:rsid w:val="0065562F"/>
    <w:rsid w:val="00665D1C"/>
    <w:rsid w:val="0066795B"/>
    <w:rsid w:val="00670B32"/>
    <w:rsid w:val="00671033"/>
    <w:rsid w:val="00674938"/>
    <w:rsid w:val="006750E4"/>
    <w:rsid w:val="00675217"/>
    <w:rsid w:val="0067537E"/>
    <w:rsid w:val="00677262"/>
    <w:rsid w:val="00677AE5"/>
    <w:rsid w:val="006806C5"/>
    <w:rsid w:val="00681195"/>
    <w:rsid w:val="00683014"/>
    <w:rsid w:val="00684630"/>
    <w:rsid w:val="006918C2"/>
    <w:rsid w:val="00692079"/>
    <w:rsid w:val="00693D6E"/>
    <w:rsid w:val="006A0F3A"/>
    <w:rsid w:val="006A1B4D"/>
    <w:rsid w:val="006A3011"/>
    <w:rsid w:val="006A37B2"/>
    <w:rsid w:val="006A47F5"/>
    <w:rsid w:val="006A59F5"/>
    <w:rsid w:val="006A61DA"/>
    <w:rsid w:val="006B4EFC"/>
    <w:rsid w:val="006C653D"/>
    <w:rsid w:val="006C7103"/>
    <w:rsid w:val="006D1918"/>
    <w:rsid w:val="006D26C0"/>
    <w:rsid w:val="006D5CBB"/>
    <w:rsid w:val="006D5D10"/>
    <w:rsid w:val="006D6CD6"/>
    <w:rsid w:val="006D6E27"/>
    <w:rsid w:val="006E064E"/>
    <w:rsid w:val="006E0AE6"/>
    <w:rsid w:val="006E1497"/>
    <w:rsid w:val="006E25FF"/>
    <w:rsid w:val="006E3818"/>
    <w:rsid w:val="006E76C2"/>
    <w:rsid w:val="006E7BB2"/>
    <w:rsid w:val="006F0F24"/>
    <w:rsid w:val="006F196E"/>
    <w:rsid w:val="006F19CE"/>
    <w:rsid w:val="006F2544"/>
    <w:rsid w:val="006F649C"/>
    <w:rsid w:val="00701B54"/>
    <w:rsid w:val="00702539"/>
    <w:rsid w:val="00704A40"/>
    <w:rsid w:val="007050F0"/>
    <w:rsid w:val="00706788"/>
    <w:rsid w:val="0071343B"/>
    <w:rsid w:val="007161F0"/>
    <w:rsid w:val="00717E48"/>
    <w:rsid w:val="00720BE2"/>
    <w:rsid w:val="00722C2D"/>
    <w:rsid w:val="00725B3D"/>
    <w:rsid w:val="0072774A"/>
    <w:rsid w:val="007318B9"/>
    <w:rsid w:val="0073434F"/>
    <w:rsid w:val="0073668E"/>
    <w:rsid w:val="00736C4D"/>
    <w:rsid w:val="00736D05"/>
    <w:rsid w:val="0074100A"/>
    <w:rsid w:val="007414F0"/>
    <w:rsid w:val="00741F98"/>
    <w:rsid w:val="00744A4E"/>
    <w:rsid w:val="00746895"/>
    <w:rsid w:val="00746EE8"/>
    <w:rsid w:val="00750192"/>
    <w:rsid w:val="007501C1"/>
    <w:rsid w:val="00751B6E"/>
    <w:rsid w:val="00757DE5"/>
    <w:rsid w:val="00760A62"/>
    <w:rsid w:val="00763CCA"/>
    <w:rsid w:val="007670E0"/>
    <w:rsid w:val="00775AF6"/>
    <w:rsid w:val="00780A1B"/>
    <w:rsid w:val="007863AF"/>
    <w:rsid w:val="00786C77"/>
    <w:rsid w:val="007872DB"/>
    <w:rsid w:val="0079086E"/>
    <w:rsid w:val="00792968"/>
    <w:rsid w:val="00793646"/>
    <w:rsid w:val="00794B19"/>
    <w:rsid w:val="007959C3"/>
    <w:rsid w:val="00795D66"/>
    <w:rsid w:val="007968EB"/>
    <w:rsid w:val="007A2D76"/>
    <w:rsid w:val="007A2EC6"/>
    <w:rsid w:val="007A30EA"/>
    <w:rsid w:val="007A4904"/>
    <w:rsid w:val="007A54D5"/>
    <w:rsid w:val="007B0EA0"/>
    <w:rsid w:val="007B43AA"/>
    <w:rsid w:val="007B7208"/>
    <w:rsid w:val="007B72F3"/>
    <w:rsid w:val="007C03C5"/>
    <w:rsid w:val="007C0A17"/>
    <w:rsid w:val="007C0CF9"/>
    <w:rsid w:val="007C4D3D"/>
    <w:rsid w:val="007D0EC7"/>
    <w:rsid w:val="007D1347"/>
    <w:rsid w:val="007D2107"/>
    <w:rsid w:val="007D5ACF"/>
    <w:rsid w:val="007D6E2E"/>
    <w:rsid w:val="007E223E"/>
    <w:rsid w:val="007E307E"/>
    <w:rsid w:val="007E5A2A"/>
    <w:rsid w:val="007E5C3D"/>
    <w:rsid w:val="007E60D3"/>
    <w:rsid w:val="007E6B59"/>
    <w:rsid w:val="007E727B"/>
    <w:rsid w:val="007F10EE"/>
    <w:rsid w:val="007F2F36"/>
    <w:rsid w:val="007F3232"/>
    <w:rsid w:val="007F4C0D"/>
    <w:rsid w:val="007F6DFD"/>
    <w:rsid w:val="007F6FC8"/>
    <w:rsid w:val="007F7E73"/>
    <w:rsid w:val="008010C4"/>
    <w:rsid w:val="0080189D"/>
    <w:rsid w:val="008053CE"/>
    <w:rsid w:val="008126D9"/>
    <w:rsid w:val="00813715"/>
    <w:rsid w:val="0081523F"/>
    <w:rsid w:val="0081653E"/>
    <w:rsid w:val="00821DC0"/>
    <w:rsid w:val="00823BB1"/>
    <w:rsid w:val="00824527"/>
    <w:rsid w:val="00825D0C"/>
    <w:rsid w:val="00826567"/>
    <w:rsid w:val="00827AAC"/>
    <w:rsid w:val="00832978"/>
    <w:rsid w:val="008330D7"/>
    <w:rsid w:val="008339F2"/>
    <w:rsid w:val="00840092"/>
    <w:rsid w:val="00844243"/>
    <w:rsid w:val="008453C8"/>
    <w:rsid w:val="008456D7"/>
    <w:rsid w:val="00850F33"/>
    <w:rsid w:val="00851B67"/>
    <w:rsid w:val="00851C6E"/>
    <w:rsid w:val="00851D18"/>
    <w:rsid w:val="00855F8F"/>
    <w:rsid w:val="0086534C"/>
    <w:rsid w:val="0086796A"/>
    <w:rsid w:val="00873C35"/>
    <w:rsid w:val="00880B52"/>
    <w:rsid w:val="00881F74"/>
    <w:rsid w:val="00883A10"/>
    <w:rsid w:val="00883A8E"/>
    <w:rsid w:val="0088437B"/>
    <w:rsid w:val="00885F3E"/>
    <w:rsid w:val="00895744"/>
    <w:rsid w:val="00895CEB"/>
    <w:rsid w:val="008A0B2A"/>
    <w:rsid w:val="008A1D13"/>
    <w:rsid w:val="008A1E39"/>
    <w:rsid w:val="008A2046"/>
    <w:rsid w:val="008A39E7"/>
    <w:rsid w:val="008A4B0B"/>
    <w:rsid w:val="008B139C"/>
    <w:rsid w:val="008B1865"/>
    <w:rsid w:val="008B2645"/>
    <w:rsid w:val="008B30B2"/>
    <w:rsid w:val="008B39FD"/>
    <w:rsid w:val="008B3DA7"/>
    <w:rsid w:val="008B65B7"/>
    <w:rsid w:val="008C00AD"/>
    <w:rsid w:val="008C31B5"/>
    <w:rsid w:val="008C6816"/>
    <w:rsid w:val="008D1E2C"/>
    <w:rsid w:val="008D21FF"/>
    <w:rsid w:val="008D2614"/>
    <w:rsid w:val="008D2AF8"/>
    <w:rsid w:val="008D5D1E"/>
    <w:rsid w:val="008D5E97"/>
    <w:rsid w:val="008D77D9"/>
    <w:rsid w:val="008E1F35"/>
    <w:rsid w:val="008E2115"/>
    <w:rsid w:val="008E2BBB"/>
    <w:rsid w:val="008E4237"/>
    <w:rsid w:val="008E6103"/>
    <w:rsid w:val="008E6310"/>
    <w:rsid w:val="008E6AA8"/>
    <w:rsid w:val="008F21F1"/>
    <w:rsid w:val="008F546E"/>
    <w:rsid w:val="008F5DF3"/>
    <w:rsid w:val="00901D56"/>
    <w:rsid w:val="009056A9"/>
    <w:rsid w:val="009103B2"/>
    <w:rsid w:val="00912C02"/>
    <w:rsid w:val="00915F30"/>
    <w:rsid w:val="0091695F"/>
    <w:rsid w:val="00917623"/>
    <w:rsid w:val="00917EA4"/>
    <w:rsid w:val="00925410"/>
    <w:rsid w:val="00925D76"/>
    <w:rsid w:val="00927293"/>
    <w:rsid w:val="00930B19"/>
    <w:rsid w:val="009317DD"/>
    <w:rsid w:val="009369E3"/>
    <w:rsid w:val="00936F57"/>
    <w:rsid w:val="00940FCD"/>
    <w:rsid w:val="0094176B"/>
    <w:rsid w:val="0094189B"/>
    <w:rsid w:val="0095371F"/>
    <w:rsid w:val="0095518C"/>
    <w:rsid w:val="00956D51"/>
    <w:rsid w:val="00957689"/>
    <w:rsid w:val="0096146F"/>
    <w:rsid w:val="00961C42"/>
    <w:rsid w:val="00963AA0"/>
    <w:rsid w:val="0096549D"/>
    <w:rsid w:val="00965AE8"/>
    <w:rsid w:val="009672DF"/>
    <w:rsid w:val="0097141E"/>
    <w:rsid w:val="00971D93"/>
    <w:rsid w:val="00974AD7"/>
    <w:rsid w:val="00975DAB"/>
    <w:rsid w:val="00977353"/>
    <w:rsid w:val="009800B3"/>
    <w:rsid w:val="009822E5"/>
    <w:rsid w:val="009828FE"/>
    <w:rsid w:val="009858D4"/>
    <w:rsid w:val="009866CC"/>
    <w:rsid w:val="0098704B"/>
    <w:rsid w:val="00990BF3"/>
    <w:rsid w:val="00991235"/>
    <w:rsid w:val="00992D6D"/>
    <w:rsid w:val="009957E0"/>
    <w:rsid w:val="00997408"/>
    <w:rsid w:val="009A12E2"/>
    <w:rsid w:val="009A2ABD"/>
    <w:rsid w:val="009A3717"/>
    <w:rsid w:val="009A4B34"/>
    <w:rsid w:val="009A4E1F"/>
    <w:rsid w:val="009A6351"/>
    <w:rsid w:val="009B6B5A"/>
    <w:rsid w:val="009C3F74"/>
    <w:rsid w:val="009C733E"/>
    <w:rsid w:val="009D25D5"/>
    <w:rsid w:val="009D491D"/>
    <w:rsid w:val="009E0A36"/>
    <w:rsid w:val="009E10C5"/>
    <w:rsid w:val="009E2DFC"/>
    <w:rsid w:val="009E53AD"/>
    <w:rsid w:val="009F2D2D"/>
    <w:rsid w:val="009F2E7D"/>
    <w:rsid w:val="009F3204"/>
    <w:rsid w:val="009F3387"/>
    <w:rsid w:val="009F7DA6"/>
    <w:rsid w:val="00A02500"/>
    <w:rsid w:val="00A02BC4"/>
    <w:rsid w:val="00A1100B"/>
    <w:rsid w:val="00A14F01"/>
    <w:rsid w:val="00A202DA"/>
    <w:rsid w:val="00A23A3F"/>
    <w:rsid w:val="00A2477D"/>
    <w:rsid w:val="00A305B6"/>
    <w:rsid w:val="00A32DB3"/>
    <w:rsid w:val="00A333A6"/>
    <w:rsid w:val="00A362DC"/>
    <w:rsid w:val="00A37CCC"/>
    <w:rsid w:val="00A420FF"/>
    <w:rsid w:val="00A44095"/>
    <w:rsid w:val="00A47417"/>
    <w:rsid w:val="00A525D8"/>
    <w:rsid w:val="00A54156"/>
    <w:rsid w:val="00A545AF"/>
    <w:rsid w:val="00A55AB2"/>
    <w:rsid w:val="00A57690"/>
    <w:rsid w:val="00A576CE"/>
    <w:rsid w:val="00A608CE"/>
    <w:rsid w:val="00A609C6"/>
    <w:rsid w:val="00A60E51"/>
    <w:rsid w:val="00A617A0"/>
    <w:rsid w:val="00A61804"/>
    <w:rsid w:val="00A64DFA"/>
    <w:rsid w:val="00A658EF"/>
    <w:rsid w:val="00A679D6"/>
    <w:rsid w:val="00A67ABD"/>
    <w:rsid w:val="00A70FEC"/>
    <w:rsid w:val="00A7109E"/>
    <w:rsid w:val="00A71BE4"/>
    <w:rsid w:val="00A7370F"/>
    <w:rsid w:val="00A745CF"/>
    <w:rsid w:val="00A7578C"/>
    <w:rsid w:val="00A76074"/>
    <w:rsid w:val="00A8109D"/>
    <w:rsid w:val="00A813EA"/>
    <w:rsid w:val="00A824C0"/>
    <w:rsid w:val="00A918D8"/>
    <w:rsid w:val="00A941D7"/>
    <w:rsid w:val="00A94C19"/>
    <w:rsid w:val="00A96663"/>
    <w:rsid w:val="00A9695B"/>
    <w:rsid w:val="00AA21EF"/>
    <w:rsid w:val="00AA2835"/>
    <w:rsid w:val="00AA3EA1"/>
    <w:rsid w:val="00AA4449"/>
    <w:rsid w:val="00AA67C2"/>
    <w:rsid w:val="00AB1FED"/>
    <w:rsid w:val="00AB2B89"/>
    <w:rsid w:val="00AB2BAC"/>
    <w:rsid w:val="00AB3242"/>
    <w:rsid w:val="00AB4EE4"/>
    <w:rsid w:val="00AB5D2D"/>
    <w:rsid w:val="00AB6381"/>
    <w:rsid w:val="00AB66A5"/>
    <w:rsid w:val="00AB6D29"/>
    <w:rsid w:val="00AC0711"/>
    <w:rsid w:val="00AC20DC"/>
    <w:rsid w:val="00AC5CE4"/>
    <w:rsid w:val="00AC6E24"/>
    <w:rsid w:val="00AC7CEB"/>
    <w:rsid w:val="00AD4695"/>
    <w:rsid w:val="00AE033D"/>
    <w:rsid w:val="00AE4716"/>
    <w:rsid w:val="00AE7381"/>
    <w:rsid w:val="00AE77E2"/>
    <w:rsid w:val="00AE7A2A"/>
    <w:rsid w:val="00AF0B5F"/>
    <w:rsid w:val="00AF1033"/>
    <w:rsid w:val="00AF1184"/>
    <w:rsid w:val="00AF1799"/>
    <w:rsid w:val="00B00C5A"/>
    <w:rsid w:val="00B01C7F"/>
    <w:rsid w:val="00B01E78"/>
    <w:rsid w:val="00B02382"/>
    <w:rsid w:val="00B02B8D"/>
    <w:rsid w:val="00B05CFE"/>
    <w:rsid w:val="00B06EFD"/>
    <w:rsid w:val="00B073EB"/>
    <w:rsid w:val="00B075E8"/>
    <w:rsid w:val="00B12AC0"/>
    <w:rsid w:val="00B1704F"/>
    <w:rsid w:val="00B173BF"/>
    <w:rsid w:val="00B17654"/>
    <w:rsid w:val="00B17F6E"/>
    <w:rsid w:val="00B30616"/>
    <w:rsid w:val="00B30759"/>
    <w:rsid w:val="00B323A7"/>
    <w:rsid w:val="00B32E2F"/>
    <w:rsid w:val="00B34A3C"/>
    <w:rsid w:val="00B36CB2"/>
    <w:rsid w:val="00B37A1E"/>
    <w:rsid w:val="00B40F3D"/>
    <w:rsid w:val="00B40FC6"/>
    <w:rsid w:val="00B412B1"/>
    <w:rsid w:val="00B43974"/>
    <w:rsid w:val="00B45BBC"/>
    <w:rsid w:val="00B47937"/>
    <w:rsid w:val="00B51196"/>
    <w:rsid w:val="00B51657"/>
    <w:rsid w:val="00B51DE6"/>
    <w:rsid w:val="00B53175"/>
    <w:rsid w:val="00B5671E"/>
    <w:rsid w:val="00B614CC"/>
    <w:rsid w:val="00B619E2"/>
    <w:rsid w:val="00B630DF"/>
    <w:rsid w:val="00B63AFC"/>
    <w:rsid w:val="00B6417B"/>
    <w:rsid w:val="00B676B3"/>
    <w:rsid w:val="00B67DDD"/>
    <w:rsid w:val="00B7305A"/>
    <w:rsid w:val="00B7375E"/>
    <w:rsid w:val="00B74C3A"/>
    <w:rsid w:val="00B7539E"/>
    <w:rsid w:val="00B80834"/>
    <w:rsid w:val="00B80845"/>
    <w:rsid w:val="00B80B38"/>
    <w:rsid w:val="00B82496"/>
    <w:rsid w:val="00B86088"/>
    <w:rsid w:val="00B86B2F"/>
    <w:rsid w:val="00B8711E"/>
    <w:rsid w:val="00B876FB"/>
    <w:rsid w:val="00B919EA"/>
    <w:rsid w:val="00B94EDC"/>
    <w:rsid w:val="00B97A87"/>
    <w:rsid w:val="00BA5A79"/>
    <w:rsid w:val="00BA5B77"/>
    <w:rsid w:val="00BA6135"/>
    <w:rsid w:val="00BA63D7"/>
    <w:rsid w:val="00BA72A5"/>
    <w:rsid w:val="00BB16F6"/>
    <w:rsid w:val="00BB42E0"/>
    <w:rsid w:val="00BB7C14"/>
    <w:rsid w:val="00BD0AD7"/>
    <w:rsid w:val="00BD1D21"/>
    <w:rsid w:val="00BE28E5"/>
    <w:rsid w:val="00BE3D37"/>
    <w:rsid w:val="00BF0264"/>
    <w:rsid w:val="00BF0FFE"/>
    <w:rsid w:val="00BF2E4C"/>
    <w:rsid w:val="00BF34BF"/>
    <w:rsid w:val="00BF5FDD"/>
    <w:rsid w:val="00BF7D68"/>
    <w:rsid w:val="00C002AE"/>
    <w:rsid w:val="00C00ADE"/>
    <w:rsid w:val="00C0155D"/>
    <w:rsid w:val="00C0455C"/>
    <w:rsid w:val="00C04C93"/>
    <w:rsid w:val="00C069BA"/>
    <w:rsid w:val="00C07457"/>
    <w:rsid w:val="00C078F2"/>
    <w:rsid w:val="00C07977"/>
    <w:rsid w:val="00C11053"/>
    <w:rsid w:val="00C11A41"/>
    <w:rsid w:val="00C1263F"/>
    <w:rsid w:val="00C20E38"/>
    <w:rsid w:val="00C2323C"/>
    <w:rsid w:val="00C23F7E"/>
    <w:rsid w:val="00C24B9A"/>
    <w:rsid w:val="00C31C09"/>
    <w:rsid w:val="00C328FA"/>
    <w:rsid w:val="00C32912"/>
    <w:rsid w:val="00C4055C"/>
    <w:rsid w:val="00C40FAA"/>
    <w:rsid w:val="00C42692"/>
    <w:rsid w:val="00C45218"/>
    <w:rsid w:val="00C47875"/>
    <w:rsid w:val="00C478E6"/>
    <w:rsid w:val="00C50186"/>
    <w:rsid w:val="00C53678"/>
    <w:rsid w:val="00C54BE5"/>
    <w:rsid w:val="00C6563B"/>
    <w:rsid w:val="00C65DB1"/>
    <w:rsid w:val="00C730A6"/>
    <w:rsid w:val="00C73675"/>
    <w:rsid w:val="00C73701"/>
    <w:rsid w:val="00C7557E"/>
    <w:rsid w:val="00C767DF"/>
    <w:rsid w:val="00C76ADE"/>
    <w:rsid w:val="00C8005F"/>
    <w:rsid w:val="00C87570"/>
    <w:rsid w:val="00C87951"/>
    <w:rsid w:val="00C87ABA"/>
    <w:rsid w:val="00C905AF"/>
    <w:rsid w:val="00C9107D"/>
    <w:rsid w:val="00C93403"/>
    <w:rsid w:val="00C94800"/>
    <w:rsid w:val="00C963DD"/>
    <w:rsid w:val="00C96A70"/>
    <w:rsid w:val="00CA531F"/>
    <w:rsid w:val="00CA71FF"/>
    <w:rsid w:val="00CA72E6"/>
    <w:rsid w:val="00CA73AB"/>
    <w:rsid w:val="00CB1109"/>
    <w:rsid w:val="00CB3C8F"/>
    <w:rsid w:val="00CB4E0F"/>
    <w:rsid w:val="00CC0A7F"/>
    <w:rsid w:val="00CC133F"/>
    <w:rsid w:val="00CC7185"/>
    <w:rsid w:val="00CC75EC"/>
    <w:rsid w:val="00CC788C"/>
    <w:rsid w:val="00CD199C"/>
    <w:rsid w:val="00CD5306"/>
    <w:rsid w:val="00CD55C2"/>
    <w:rsid w:val="00CD6FBC"/>
    <w:rsid w:val="00CE3211"/>
    <w:rsid w:val="00CE65D8"/>
    <w:rsid w:val="00CF0339"/>
    <w:rsid w:val="00CF23D9"/>
    <w:rsid w:val="00CF2BC2"/>
    <w:rsid w:val="00CF3D0A"/>
    <w:rsid w:val="00CF4F12"/>
    <w:rsid w:val="00CF6046"/>
    <w:rsid w:val="00CF6615"/>
    <w:rsid w:val="00CF664C"/>
    <w:rsid w:val="00CF6D31"/>
    <w:rsid w:val="00D006BE"/>
    <w:rsid w:val="00D00AA5"/>
    <w:rsid w:val="00D013F0"/>
    <w:rsid w:val="00D029B7"/>
    <w:rsid w:val="00D02AE3"/>
    <w:rsid w:val="00D03CF3"/>
    <w:rsid w:val="00D03E64"/>
    <w:rsid w:val="00D053C9"/>
    <w:rsid w:val="00D173CD"/>
    <w:rsid w:val="00D235D7"/>
    <w:rsid w:val="00D2494A"/>
    <w:rsid w:val="00D2600F"/>
    <w:rsid w:val="00D3087D"/>
    <w:rsid w:val="00D3095D"/>
    <w:rsid w:val="00D31ED7"/>
    <w:rsid w:val="00D32206"/>
    <w:rsid w:val="00D32291"/>
    <w:rsid w:val="00D338AB"/>
    <w:rsid w:val="00D42868"/>
    <w:rsid w:val="00D43A29"/>
    <w:rsid w:val="00D45211"/>
    <w:rsid w:val="00D4598F"/>
    <w:rsid w:val="00D45EB6"/>
    <w:rsid w:val="00D516A6"/>
    <w:rsid w:val="00D531F9"/>
    <w:rsid w:val="00D53E19"/>
    <w:rsid w:val="00D55EB4"/>
    <w:rsid w:val="00D56A26"/>
    <w:rsid w:val="00D6080B"/>
    <w:rsid w:val="00D627D0"/>
    <w:rsid w:val="00D65BE8"/>
    <w:rsid w:val="00D661B0"/>
    <w:rsid w:val="00D66B34"/>
    <w:rsid w:val="00D70999"/>
    <w:rsid w:val="00D71B78"/>
    <w:rsid w:val="00D723D1"/>
    <w:rsid w:val="00D7275E"/>
    <w:rsid w:val="00D8423E"/>
    <w:rsid w:val="00D84462"/>
    <w:rsid w:val="00D92320"/>
    <w:rsid w:val="00D94CB4"/>
    <w:rsid w:val="00D954C0"/>
    <w:rsid w:val="00D958CE"/>
    <w:rsid w:val="00D95CD8"/>
    <w:rsid w:val="00D963BB"/>
    <w:rsid w:val="00DA0026"/>
    <w:rsid w:val="00DA0249"/>
    <w:rsid w:val="00DA2E30"/>
    <w:rsid w:val="00DA3629"/>
    <w:rsid w:val="00DA6188"/>
    <w:rsid w:val="00DB68A0"/>
    <w:rsid w:val="00DC1130"/>
    <w:rsid w:val="00DC7C8B"/>
    <w:rsid w:val="00DD2A88"/>
    <w:rsid w:val="00DE1440"/>
    <w:rsid w:val="00DE26DF"/>
    <w:rsid w:val="00DE3BDC"/>
    <w:rsid w:val="00DE3E64"/>
    <w:rsid w:val="00DE4BD2"/>
    <w:rsid w:val="00DE5240"/>
    <w:rsid w:val="00DE766C"/>
    <w:rsid w:val="00DF0B11"/>
    <w:rsid w:val="00DF1E66"/>
    <w:rsid w:val="00DF4590"/>
    <w:rsid w:val="00E005D3"/>
    <w:rsid w:val="00E01E5C"/>
    <w:rsid w:val="00E044A6"/>
    <w:rsid w:val="00E07756"/>
    <w:rsid w:val="00E1002F"/>
    <w:rsid w:val="00E15730"/>
    <w:rsid w:val="00E20AF7"/>
    <w:rsid w:val="00E21624"/>
    <w:rsid w:val="00E228CF"/>
    <w:rsid w:val="00E23457"/>
    <w:rsid w:val="00E24C09"/>
    <w:rsid w:val="00E272DF"/>
    <w:rsid w:val="00E2732B"/>
    <w:rsid w:val="00E27517"/>
    <w:rsid w:val="00E30FAC"/>
    <w:rsid w:val="00E362A9"/>
    <w:rsid w:val="00E41E87"/>
    <w:rsid w:val="00E429D3"/>
    <w:rsid w:val="00E544BE"/>
    <w:rsid w:val="00E54929"/>
    <w:rsid w:val="00E5582F"/>
    <w:rsid w:val="00E56949"/>
    <w:rsid w:val="00E57FFA"/>
    <w:rsid w:val="00E60799"/>
    <w:rsid w:val="00E64499"/>
    <w:rsid w:val="00E66229"/>
    <w:rsid w:val="00E731E3"/>
    <w:rsid w:val="00E84FAF"/>
    <w:rsid w:val="00E8688C"/>
    <w:rsid w:val="00E914CA"/>
    <w:rsid w:val="00E91858"/>
    <w:rsid w:val="00E91E46"/>
    <w:rsid w:val="00E91E6A"/>
    <w:rsid w:val="00E952D5"/>
    <w:rsid w:val="00E95354"/>
    <w:rsid w:val="00E95471"/>
    <w:rsid w:val="00E96039"/>
    <w:rsid w:val="00E96943"/>
    <w:rsid w:val="00E96DB5"/>
    <w:rsid w:val="00E96DC8"/>
    <w:rsid w:val="00EA2459"/>
    <w:rsid w:val="00EA482A"/>
    <w:rsid w:val="00EA78AF"/>
    <w:rsid w:val="00EA7BB9"/>
    <w:rsid w:val="00EA7F5E"/>
    <w:rsid w:val="00EB2522"/>
    <w:rsid w:val="00EB2A26"/>
    <w:rsid w:val="00EB2F29"/>
    <w:rsid w:val="00EB3024"/>
    <w:rsid w:val="00EB4E1C"/>
    <w:rsid w:val="00EB521E"/>
    <w:rsid w:val="00EB7427"/>
    <w:rsid w:val="00EC0FAA"/>
    <w:rsid w:val="00EC2A10"/>
    <w:rsid w:val="00EC2A93"/>
    <w:rsid w:val="00EC3D8B"/>
    <w:rsid w:val="00EC47E4"/>
    <w:rsid w:val="00EC6F02"/>
    <w:rsid w:val="00ED0A22"/>
    <w:rsid w:val="00ED3E90"/>
    <w:rsid w:val="00ED40C0"/>
    <w:rsid w:val="00ED55B5"/>
    <w:rsid w:val="00ED648B"/>
    <w:rsid w:val="00ED76A0"/>
    <w:rsid w:val="00ED7749"/>
    <w:rsid w:val="00EE2791"/>
    <w:rsid w:val="00EE3805"/>
    <w:rsid w:val="00EE4673"/>
    <w:rsid w:val="00EE6D6F"/>
    <w:rsid w:val="00F01C7F"/>
    <w:rsid w:val="00F02D2E"/>
    <w:rsid w:val="00F0476F"/>
    <w:rsid w:val="00F054EA"/>
    <w:rsid w:val="00F06C51"/>
    <w:rsid w:val="00F072B9"/>
    <w:rsid w:val="00F07ED5"/>
    <w:rsid w:val="00F1286E"/>
    <w:rsid w:val="00F15ED4"/>
    <w:rsid w:val="00F2034A"/>
    <w:rsid w:val="00F22664"/>
    <w:rsid w:val="00F25565"/>
    <w:rsid w:val="00F27FDF"/>
    <w:rsid w:val="00F32F0E"/>
    <w:rsid w:val="00F35B51"/>
    <w:rsid w:val="00F36B94"/>
    <w:rsid w:val="00F43737"/>
    <w:rsid w:val="00F45CCD"/>
    <w:rsid w:val="00F478F6"/>
    <w:rsid w:val="00F52CFA"/>
    <w:rsid w:val="00F559A3"/>
    <w:rsid w:val="00F61893"/>
    <w:rsid w:val="00F63D7B"/>
    <w:rsid w:val="00F63DC6"/>
    <w:rsid w:val="00F6429B"/>
    <w:rsid w:val="00F64603"/>
    <w:rsid w:val="00F67E5C"/>
    <w:rsid w:val="00F70948"/>
    <w:rsid w:val="00F70E35"/>
    <w:rsid w:val="00F7112D"/>
    <w:rsid w:val="00F71AAD"/>
    <w:rsid w:val="00F74E39"/>
    <w:rsid w:val="00F8305F"/>
    <w:rsid w:val="00F85489"/>
    <w:rsid w:val="00F856BC"/>
    <w:rsid w:val="00F861D8"/>
    <w:rsid w:val="00F866C0"/>
    <w:rsid w:val="00F91EB4"/>
    <w:rsid w:val="00F9328E"/>
    <w:rsid w:val="00F93906"/>
    <w:rsid w:val="00F97246"/>
    <w:rsid w:val="00FA0677"/>
    <w:rsid w:val="00FA082D"/>
    <w:rsid w:val="00FA2F15"/>
    <w:rsid w:val="00FA3F17"/>
    <w:rsid w:val="00FA5232"/>
    <w:rsid w:val="00FB465A"/>
    <w:rsid w:val="00FC1262"/>
    <w:rsid w:val="00FC1434"/>
    <w:rsid w:val="00FC1669"/>
    <w:rsid w:val="00FC3CE3"/>
    <w:rsid w:val="00FC4030"/>
    <w:rsid w:val="00FC590A"/>
    <w:rsid w:val="00FD2B86"/>
    <w:rsid w:val="00FD51E8"/>
    <w:rsid w:val="00FD5642"/>
    <w:rsid w:val="00FE08A4"/>
    <w:rsid w:val="00FE0C69"/>
    <w:rsid w:val="00FE19FA"/>
    <w:rsid w:val="00FE1A43"/>
    <w:rsid w:val="00FE35E2"/>
    <w:rsid w:val="00FE3766"/>
    <w:rsid w:val="00FE4257"/>
    <w:rsid w:val="00FE43E8"/>
    <w:rsid w:val="00FE527E"/>
    <w:rsid w:val="00FE55E5"/>
    <w:rsid w:val="00FF27C6"/>
    <w:rsid w:val="00FF2CCC"/>
    <w:rsid w:val="00FF3205"/>
    <w:rsid w:val="00FF3F3E"/>
    <w:rsid w:val="00FF40BD"/>
    <w:rsid w:val="00FF41EC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C5E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456D7"/>
    <w:rPr>
      <w:rFonts w:ascii="Times New Roman" w:eastAsia="Times New Roman" w:hAnsi="Times New Roman"/>
      <w:sz w:val="24"/>
      <w:lang w:val="uk-UA"/>
    </w:rPr>
  </w:style>
  <w:style w:type="paragraph" w:styleId="10">
    <w:name w:val="heading 1"/>
    <w:basedOn w:val="a3"/>
    <w:next w:val="a4"/>
    <w:link w:val="12"/>
    <w:rsid w:val="008456D7"/>
    <w:pPr>
      <w:keepNext/>
      <w:numPr>
        <w:numId w:val="5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4"/>
    <w:next w:val="a4"/>
    <w:link w:val="20"/>
    <w:qFormat/>
    <w:rsid w:val="008456D7"/>
    <w:pPr>
      <w:keepNext/>
      <w:keepLines/>
      <w:numPr>
        <w:ilvl w:val="1"/>
        <w:numId w:val="5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3"/>
    <w:next w:val="a4"/>
    <w:link w:val="30"/>
    <w:qFormat/>
    <w:rsid w:val="008456D7"/>
    <w:pPr>
      <w:numPr>
        <w:ilvl w:val="2"/>
        <w:numId w:val="5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3"/>
    <w:next w:val="a4"/>
    <w:link w:val="40"/>
    <w:qFormat/>
    <w:rsid w:val="008456D7"/>
    <w:pPr>
      <w:keepNext/>
      <w:numPr>
        <w:ilvl w:val="3"/>
        <w:numId w:val="2"/>
      </w:numPr>
      <w:tabs>
        <w:tab w:val="left" w:pos="1418"/>
      </w:tabs>
      <w:outlineLvl w:val="3"/>
    </w:pPr>
    <w:rPr>
      <w:lang w:eastAsia="x-none"/>
    </w:rPr>
  </w:style>
  <w:style w:type="paragraph" w:styleId="5">
    <w:name w:val="heading 5"/>
    <w:basedOn w:val="a3"/>
    <w:next w:val="a4"/>
    <w:link w:val="50"/>
    <w:qFormat/>
    <w:rsid w:val="008456D7"/>
    <w:pPr>
      <w:numPr>
        <w:ilvl w:val="4"/>
        <w:numId w:val="2"/>
      </w:numPr>
      <w:outlineLvl w:val="4"/>
    </w:pPr>
    <w:rPr>
      <w:lang w:eastAsia="x-none"/>
    </w:rPr>
  </w:style>
  <w:style w:type="paragraph" w:styleId="6">
    <w:name w:val="heading 6"/>
    <w:basedOn w:val="a3"/>
    <w:next w:val="a4"/>
    <w:link w:val="60"/>
    <w:qFormat/>
    <w:rsid w:val="008456D7"/>
    <w:pPr>
      <w:numPr>
        <w:ilvl w:val="5"/>
        <w:numId w:val="2"/>
      </w:numPr>
      <w:outlineLvl w:val="5"/>
    </w:pPr>
    <w:rPr>
      <w:lang w:eastAsia="x-none"/>
    </w:rPr>
  </w:style>
  <w:style w:type="paragraph" w:styleId="7">
    <w:name w:val="heading 7"/>
    <w:basedOn w:val="a3"/>
    <w:next w:val="a4"/>
    <w:link w:val="70"/>
    <w:qFormat/>
    <w:rsid w:val="008456D7"/>
    <w:pPr>
      <w:numPr>
        <w:ilvl w:val="6"/>
        <w:numId w:val="2"/>
      </w:numPr>
      <w:outlineLvl w:val="6"/>
    </w:pPr>
    <w:rPr>
      <w:lang w:eastAsia="x-none"/>
    </w:rPr>
  </w:style>
  <w:style w:type="paragraph" w:styleId="8">
    <w:name w:val="heading 8"/>
    <w:basedOn w:val="a3"/>
    <w:next w:val="a4"/>
    <w:link w:val="80"/>
    <w:qFormat/>
    <w:rsid w:val="008456D7"/>
    <w:pPr>
      <w:numPr>
        <w:ilvl w:val="7"/>
        <w:numId w:val="2"/>
      </w:numPr>
      <w:outlineLvl w:val="7"/>
    </w:pPr>
    <w:rPr>
      <w:lang w:eastAsia="x-none"/>
    </w:rPr>
  </w:style>
  <w:style w:type="paragraph" w:styleId="9">
    <w:name w:val="heading 9"/>
    <w:basedOn w:val="a3"/>
    <w:next w:val="a4"/>
    <w:link w:val="90"/>
    <w:qFormat/>
    <w:rsid w:val="008456D7"/>
    <w:pPr>
      <w:keepNext/>
      <w:numPr>
        <w:ilvl w:val="8"/>
        <w:numId w:val="2"/>
      </w:numPr>
      <w:outlineLvl w:val="8"/>
    </w:pPr>
    <w:rPr>
      <w:lang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No Spacing"/>
    <w:uiPriority w:val="1"/>
    <w:qFormat/>
    <w:rsid w:val="002B3DD1"/>
    <w:rPr>
      <w:rFonts w:ascii="Times New Roman" w:hAnsi="Times New Roman"/>
      <w:sz w:val="24"/>
      <w:szCs w:val="22"/>
      <w:lang w:val="ru-RU"/>
    </w:rPr>
  </w:style>
  <w:style w:type="character" w:customStyle="1" w:styleId="12">
    <w:name w:val="Заголовок 1 Знак"/>
    <w:link w:val="10"/>
    <w:rsid w:val="005A001A"/>
    <w:rPr>
      <w:rFonts w:ascii="Times New Roman" w:eastAsia="Times New Roman" w:hAnsi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link w:val="2"/>
    <w:rsid w:val="005A001A"/>
    <w:rPr>
      <w:rFonts w:ascii="Times New Roman" w:eastAsia="Times New Roman" w:hAnsi="Times New Roman"/>
      <w:sz w:val="24"/>
      <w:szCs w:val="18"/>
      <w:lang w:val="uk-UA" w:eastAsia="ar-SA"/>
    </w:rPr>
  </w:style>
  <w:style w:type="character" w:customStyle="1" w:styleId="30">
    <w:name w:val="Заголовок 3 Знак"/>
    <w:link w:val="3"/>
    <w:rsid w:val="005A001A"/>
    <w:rPr>
      <w:rFonts w:ascii="Times New Roman" w:eastAsia="Times New Roman" w:hAnsi="Times New Roman"/>
      <w:sz w:val="24"/>
      <w:szCs w:val="18"/>
      <w:lang w:val="uk-UA" w:eastAsia="ar-SA"/>
    </w:rPr>
  </w:style>
  <w:style w:type="character" w:customStyle="1" w:styleId="40">
    <w:name w:val="Заголовок 4 Знак"/>
    <w:link w:val="4"/>
    <w:rsid w:val="005A001A"/>
    <w:rPr>
      <w:rFonts w:ascii="Times New Roman" w:eastAsia="Times New Roman" w:hAnsi="Times New Roman"/>
      <w:sz w:val="24"/>
      <w:lang w:val="uk-UA" w:eastAsia="x-none"/>
    </w:rPr>
  </w:style>
  <w:style w:type="character" w:customStyle="1" w:styleId="50">
    <w:name w:val="Заголовок 5 Знак"/>
    <w:link w:val="5"/>
    <w:rsid w:val="005A001A"/>
    <w:rPr>
      <w:rFonts w:ascii="Times New Roman" w:eastAsia="Times New Roman" w:hAnsi="Times New Roman"/>
      <w:sz w:val="24"/>
      <w:lang w:val="uk-UA" w:eastAsia="x-none"/>
    </w:rPr>
  </w:style>
  <w:style w:type="character" w:customStyle="1" w:styleId="60">
    <w:name w:val="Заголовок 6 Знак"/>
    <w:link w:val="6"/>
    <w:rsid w:val="005A001A"/>
    <w:rPr>
      <w:rFonts w:ascii="Times New Roman" w:eastAsia="Times New Roman" w:hAnsi="Times New Roman"/>
      <w:sz w:val="24"/>
      <w:lang w:val="uk-UA" w:eastAsia="x-none"/>
    </w:rPr>
  </w:style>
  <w:style w:type="character" w:customStyle="1" w:styleId="70">
    <w:name w:val="Заголовок 7 Знак"/>
    <w:link w:val="7"/>
    <w:rsid w:val="005A001A"/>
    <w:rPr>
      <w:rFonts w:ascii="Times New Roman" w:eastAsia="Times New Roman" w:hAnsi="Times New Roman"/>
      <w:sz w:val="24"/>
      <w:lang w:val="uk-UA" w:eastAsia="x-none"/>
    </w:rPr>
  </w:style>
  <w:style w:type="character" w:customStyle="1" w:styleId="80">
    <w:name w:val="Заголовок 8 Знак"/>
    <w:link w:val="8"/>
    <w:rsid w:val="005A001A"/>
    <w:rPr>
      <w:rFonts w:ascii="Times New Roman" w:eastAsia="Times New Roman" w:hAnsi="Times New Roman"/>
      <w:sz w:val="24"/>
      <w:lang w:val="uk-UA" w:eastAsia="x-none"/>
    </w:rPr>
  </w:style>
  <w:style w:type="character" w:customStyle="1" w:styleId="90">
    <w:name w:val="Заголовок 9 Знак"/>
    <w:link w:val="9"/>
    <w:rsid w:val="005A001A"/>
    <w:rPr>
      <w:rFonts w:ascii="Times New Roman" w:eastAsia="Times New Roman" w:hAnsi="Times New Roman"/>
      <w:sz w:val="24"/>
      <w:lang w:val="uk-UA" w:eastAsia="x-none"/>
    </w:rPr>
  </w:style>
  <w:style w:type="paragraph" w:styleId="a9">
    <w:name w:val="toa heading"/>
    <w:basedOn w:val="a3"/>
    <w:next w:val="a4"/>
    <w:semiHidden/>
    <w:rsid w:val="008456D7"/>
    <w:pPr>
      <w:keepNext/>
      <w:suppressAutoHyphens/>
      <w:spacing w:before="120"/>
      <w:jc w:val="center"/>
    </w:pPr>
    <w:rPr>
      <w:b/>
      <w:caps/>
      <w:sz w:val="22"/>
    </w:rPr>
  </w:style>
  <w:style w:type="paragraph" w:customStyle="1" w:styleId="B">
    <w:name w:val="Додаток_B"/>
    <w:basedOn w:val="10"/>
    <w:next w:val="a4"/>
    <w:rsid w:val="008456D7"/>
    <w:pPr>
      <w:numPr>
        <w:numId w:val="4"/>
      </w:numPr>
      <w:tabs>
        <w:tab w:val="clear" w:pos="567"/>
      </w:tabs>
      <w:spacing w:before="0" w:after="120"/>
    </w:pPr>
    <w:rPr>
      <w:caps w:val="0"/>
      <w:szCs w:val="24"/>
    </w:rPr>
  </w:style>
  <w:style w:type="paragraph" w:styleId="a4">
    <w:name w:val="Body Text"/>
    <w:basedOn w:val="a3"/>
    <w:link w:val="aa"/>
    <w:rsid w:val="008456D7"/>
    <w:pPr>
      <w:ind w:firstLine="709"/>
      <w:jc w:val="both"/>
    </w:pPr>
    <w:rPr>
      <w:lang w:eastAsia="ru-RU"/>
    </w:rPr>
  </w:style>
  <w:style w:type="character" w:customStyle="1" w:styleId="aa">
    <w:name w:val="Основной текст Знак"/>
    <w:link w:val="a4"/>
    <w:rsid w:val="008456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caption"/>
    <w:basedOn w:val="a3"/>
    <w:next w:val="a4"/>
    <w:qFormat/>
    <w:rsid w:val="008456D7"/>
    <w:pPr>
      <w:ind w:left="567"/>
      <w:jc w:val="center"/>
    </w:pPr>
  </w:style>
  <w:style w:type="paragraph" w:styleId="13">
    <w:name w:val="toc 1"/>
    <w:basedOn w:val="a3"/>
    <w:next w:val="a3"/>
    <w:uiPriority w:val="39"/>
    <w:rsid w:val="008456D7"/>
    <w:pPr>
      <w:tabs>
        <w:tab w:val="left" w:pos="9072"/>
      </w:tabs>
    </w:pPr>
    <w:rPr>
      <w:caps/>
    </w:rPr>
  </w:style>
  <w:style w:type="paragraph" w:styleId="21">
    <w:name w:val="toc 2"/>
    <w:basedOn w:val="a3"/>
    <w:next w:val="a3"/>
    <w:uiPriority w:val="39"/>
    <w:rsid w:val="008456D7"/>
    <w:pPr>
      <w:tabs>
        <w:tab w:val="left" w:pos="9072"/>
      </w:tabs>
    </w:pPr>
  </w:style>
  <w:style w:type="paragraph" w:styleId="31">
    <w:name w:val="toc 3"/>
    <w:basedOn w:val="a3"/>
    <w:next w:val="a3"/>
    <w:uiPriority w:val="39"/>
    <w:rsid w:val="008456D7"/>
    <w:pPr>
      <w:tabs>
        <w:tab w:val="left" w:pos="9072"/>
      </w:tabs>
    </w:pPr>
  </w:style>
  <w:style w:type="paragraph" w:styleId="41">
    <w:name w:val="toc 4"/>
    <w:basedOn w:val="a3"/>
    <w:next w:val="a3"/>
    <w:semiHidden/>
    <w:rsid w:val="008456D7"/>
    <w:pPr>
      <w:tabs>
        <w:tab w:val="right" w:pos="5954"/>
      </w:tabs>
    </w:pPr>
  </w:style>
  <w:style w:type="paragraph" w:styleId="51">
    <w:name w:val="toc 5"/>
    <w:basedOn w:val="a3"/>
    <w:next w:val="a3"/>
    <w:semiHidden/>
    <w:rsid w:val="008456D7"/>
    <w:pPr>
      <w:tabs>
        <w:tab w:val="right" w:leader="dot" w:pos="9072"/>
      </w:tabs>
    </w:pPr>
  </w:style>
  <w:style w:type="paragraph" w:styleId="61">
    <w:name w:val="toc 6"/>
    <w:basedOn w:val="a3"/>
    <w:next w:val="a3"/>
    <w:semiHidden/>
    <w:rsid w:val="008456D7"/>
    <w:pPr>
      <w:tabs>
        <w:tab w:val="right" w:leader="dot" w:pos="9072"/>
      </w:tabs>
    </w:pPr>
    <w:rPr>
      <w:rFonts w:ascii="Pragmatica" w:hAnsi="Pragmatica"/>
      <w:sz w:val="22"/>
    </w:rPr>
  </w:style>
  <w:style w:type="paragraph" w:styleId="71">
    <w:name w:val="toc 7"/>
    <w:basedOn w:val="a3"/>
    <w:next w:val="a3"/>
    <w:semiHidden/>
    <w:rsid w:val="008456D7"/>
    <w:pPr>
      <w:tabs>
        <w:tab w:val="right" w:leader="dot" w:pos="9072"/>
      </w:tabs>
    </w:pPr>
    <w:rPr>
      <w:rFonts w:ascii="Pragmatica" w:hAnsi="Pragmatica"/>
      <w:sz w:val="22"/>
    </w:rPr>
  </w:style>
  <w:style w:type="paragraph" w:styleId="81">
    <w:name w:val="toc 8"/>
    <w:basedOn w:val="a3"/>
    <w:next w:val="a3"/>
    <w:semiHidden/>
    <w:rsid w:val="008456D7"/>
    <w:pPr>
      <w:tabs>
        <w:tab w:val="right" w:leader="dot" w:pos="9072"/>
      </w:tabs>
    </w:pPr>
    <w:rPr>
      <w:rFonts w:ascii="Pragmatica" w:hAnsi="Pragmatica"/>
      <w:sz w:val="22"/>
    </w:rPr>
  </w:style>
  <w:style w:type="paragraph" w:styleId="91">
    <w:name w:val="toc 9"/>
    <w:basedOn w:val="a3"/>
    <w:next w:val="a3"/>
    <w:semiHidden/>
    <w:rsid w:val="008456D7"/>
    <w:pPr>
      <w:tabs>
        <w:tab w:val="right" w:leader="dot" w:pos="9072"/>
      </w:tabs>
    </w:pPr>
    <w:rPr>
      <w:rFonts w:ascii="Pragmatica" w:hAnsi="Pragmatica"/>
      <w:sz w:val="22"/>
    </w:rPr>
  </w:style>
  <w:style w:type="paragraph" w:styleId="ac">
    <w:name w:val="footer"/>
    <w:basedOn w:val="a3"/>
    <w:link w:val="ad"/>
    <w:rsid w:val="008456D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5A001A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0">
    <w:name w:val="List Bullet"/>
    <w:basedOn w:val="a3"/>
    <w:rsid w:val="008456D7"/>
    <w:pPr>
      <w:numPr>
        <w:numId w:val="6"/>
      </w:numPr>
      <w:tabs>
        <w:tab w:val="left" w:pos="992"/>
      </w:tabs>
      <w:suppressAutoHyphens/>
    </w:pPr>
    <w:rPr>
      <w:szCs w:val="18"/>
      <w:lang w:eastAsia="ar-SA"/>
    </w:rPr>
  </w:style>
  <w:style w:type="paragraph" w:styleId="a">
    <w:name w:val="List Number"/>
    <w:basedOn w:val="a3"/>
    <w:rsid w:val="008456D7"/>
    <w:pPr>
      <w:numPr>
        <w:numId w:val="7"/>
      </w:numPr>
      <w:tabs>
        <w:tab w:val="left" w:pos="851"/>
      </w:tabs>
      <w:suppressAutoHyphens/>
    </w:pPr>
    <w:rPr>
      <w:szCs w:val="18"/>
      <w:lang w:eastAsia="ar-SA"/>
    </w:rPr>
  </w:style>
  <w:style w:type="table" w:styleId="ae">
    <w:name w:val="Table Grid"/>
    <w:basedOn w:val="a6"/>
    <w:uiPriority w:val="59"/>
    <w:rsid w:val="008456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10"/>
    <w:next w:val="a4"/>
    <w:link w:val="af0"/>
    <w:rsid w:val="008456D7"/>
    <w:pPr>
      <w:numPr>
        <w:numId w:val="0"/>
      </w:numPr>
    </w:pPr>
  </w:style>
  <w:style w:type="character" w:customStyle="1" w:styleId="af0">
    <w:name w:val="Заголовок записки Знак"/>
    <w:link w:val="af"/>
    <w:rsid w:val="005A001A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customStyle="1" w:styleId="a2">
    <w:name w:val="Додаток Б"/>
    <w:basedOn w:val="a3"/>
    <w:next w:val="a4"/>
    <w:rsid w:val="008456D7"/>
    <w:pPr>
      <w:keepNext/>
      <w:numPr>
        <w:numId w:val="3"/>
      </w:numPr>
      <w:suppressAutoHyphens/>
      <w:spacing w:before="120" w:after="120"/>
      <w:jc w:val="right"/>
      <w:outlineLvl w:val="0"/>
    </w:pPr>
    <w:rPr>
      <w:b/>
      <w:szCs w:val="24"/>
      <w:lang w:eastAsia="ar-SA"/>
    </w:rPr>
  </w:style>
  <w:style w:type="paragraph" w:customStyle="1" w:styleId="A1">
    <w:name w:val="Додаток A_1"/>
    <w:basedOn w:val="2"/>
    <w:next w:val="a4"/>
    <w:rsid w:val="008456D7"/>
    <w:pPr>
      <w:numPr>
        <w:numId w:val="1"/>
      </w:numPr>
    </w:pPr>
  </w:style>
  <w:style w:type="paragraph" w:customStyle="1" w:styleId="11">
    <w:name w:val="Додаток А_1_1"/>
    <w:basedOn w:val="3"/>
    <w:next w:val="a4"/>
    <w:rsid w:val="008456D7"/>
    <w:pPr>
      <w:numPr>
        <w:numId w:val="1"/>
      </w:numPr>
    </w:pPr>
  </w:style>
  <w:style w:type="paragraph" w:customStyle="1" w:styleId="Arial">
    <w:name w:val="Стиль Текст + (латиница) Arial"/>
    <w:basedOn w:val="af1"/>
    <w:rsid w:val="008456D7"/>
    <w:rPr>
      <w:rFonts w:ascii="Arial" w:hAnsi="Arial"/>
      <w:lang w:eastAsia="ru-RU"/>
    </w:rPr>
  </w:style>
  <w:style w:type="paragraph" w:styleId="af1">
    <w:name w:val="Plain Text"/>
    <w:basedOn w:val="a3"/>
    <w:link w:val="af2"/>
    <w:rsid w:val="008456D7"/>
    <w:rPr>
      <w:lang w:eastAsia="x-none"/>
    </w:rPr>
  </w:style>
  <w:style w:type="character" w:customStyle="1" w:styleId="af2">
    <w:name w:val="Текст Знак"/>
    <w:link w:val="af1"/>
    <w:rsid w:val="005A001A"/>
    <w:rPr>
      <w:rFonts w:ascii="Times New Roman" w:eastAsia="Times New Roman" w:hAnsi="Times New Roman" w:cs="Courier New"/>
      <w:sz w:val="24"/>
      <w:szCs w:val="20"/>
      <w:lang w:val="uk-UA"/>
    </w:rPr>
  </w:style>
  <w:style w:type="paragraph" w:styleId="af3">
    <w:name w:val="header"/>
    <w:basedOn w:val="a3"/>
    <w:link w:val="af4"/>
    <w:rsid w:val="008456D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4">
    <w:name w:val="Верхний колонтитул Знак"/>
    <w:link w:val="af3"/>
    <w:rsid w:val="005A001A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f5">
    <w:name w:val="page number"/>
    <w:basedOn w:val="a5"/>
    <w:rsid w:val="008456D7"/>
  </w:style>
  <w:style w:type="paragraph" w:styleId="af6">
    <w:name w:val="footnote text"/>
    <w:basedOn w:val="a3"/>
    <w:link w:val="af7"/>
    <w:semiHidden/>
    <w:rsid w:val="008456D7"/>
    <w:rPr>
      <w:lang w:eastAsia="x-none"/>
    </w:rPr>
  </w:style>
  <w:style w:type="character" w:customStyle="1" w:styleId="af7">
    <w:name w:val="Текст сноски Знак"/>
    <w:link w:val="af6"/>
    <w:semiHidden/>
    <w:rsid w:val="005A001A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">
    <w:name w:val="Додаток_А1"/>
    <w:basedOn w:val="2"/>
    <w:next w:val="a4"/>
    <w:rsid w:val="008456D7"/>
    <w:pPr>
      <w:numPr>
        <w:numId w:val="4"/>
      </w:numPr>
    </w:pPr>
  </w:style>
  <w:style w:type="paragraph" w:styleId="32">
    <w:name w:val="Body Text Indent 3"/>
    <w:basedOn w:val="a3"/>
    <w:link w:val="33"/>
    <w:rsid w:val="005E5FE7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5E5FE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footnotedescription">
    <w:name w:val="footnote description"/>
    <w:next w:val="a3"/>
    <w:link w:val="footnotedescriptionChar"/>
    <w:hidden/>
    <w:rsid w:val="00C767DF"/>
    <w:pPr>
      <w:spacing w:after="1" w:line="303" w:lineRule="auto"/>
    </w:pPr>
    <w:rPr>
      <w:rFonts w:ascii="Times New Roman" w:eastAsia="Times New Roman" w:hAnsi="Times New Roman"/>
      <w:b/>
      <w:color w:val="FF0000"/>
      <w:sz w:val="22"/>
      <w:szCs w:val="22"/>
      <w:lang w:val="ru-RU" w:eastAsia="ru-RU"/>
    </w:rPr>
  </w:style>
  <w:style w:type="character" w:customStyle="1" w:styleId="footnotedescriptionChar">
    <w:name w:val="footnote description Char"/>
    <w:link w:val="footnotedescription"/>
    <w:rsid w:val="00C767DF"/>
    <w:rPr>
      <w:rFonts w:ascii="Times New Roman" w:eastAsia="Times New Roman" w:hAnsi="Times New Roman"/>
      <w:b/>
      <w:color w:val="FF0000"/>
      <w:sz w:val="22"/>
      <w:szCs w:val="22"/>
      <w:lang w:eastAsia="ru-RU" w:bidi="ar-SA"/>
    </w:rPr>
  </w:style>
  <w:style w:type="character" w:customStyle="1" w:styleId="footnotemark">
    <w:name w:val="footnote mark"/>
    <w:hidden/>
    <w:rsid w:val="00C767D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767DF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otnote reference"/>
    <w:uiPriority w:val="99"/>
    <w:semiHidden/>
    <w:unhideWhenUsed/>
    <w:rsid w:val="00C767DF"/>
    <w:rPr>
      <w:vertAlign w:val="superscript"/>
    </w:rPr>
  </w:style>
  <w:style w:type="character" w:customStyle="1" w:styleId="apple-converted-space">
    <w:name w:val="apple-converted-space"/>
    <w:basedOn w:val="a5"/>
    <w:rsid w:val="00594FED"/>
  </w:style>
  <w:style w:type="paragraph" w:styleId="af9">
    <w:name w:val="endnote text"/>
    <w:basedOn w:val="a3"/>
    <w:link w:val="afa"/>
    <w:uiPriority w:val="99"/>
    <w:semiHidden/>
    <w:unhideWhenUsed/>
    <w:rsid w:val="00FD5642"/>
    <w:rPr>
      <w:sz w:val="20"/>
      <w:lang w:eastAsia="x-none"/>
    </w:rPr>
  </w:style>
  <w:style w:type="character" w:customStyle="1" w:styleId="afa">
    <w:name w:val="Текст концевой сноски Знак"/>
    <w:link w:val="af9"/>
    <w:uiPriority w:val="99"/>
    <w:semiHidden/>
    <w:rsid w:val="00FD5642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b">
    <w:name w:val="endnote reference"/>
    <w:uiPriority w:val="99"/>
    <w:semiHidden/>
    <w:unhideWhenUsed/>
    <w:rsid w:val="00FD5642"/>
    <w:rPr>
      <w:vertAlign w:val="superscript"/>
    </w:rPr>
  </w:style>
  <w:style w:type="paragraph" w:styleId="afc">
    <w:name w:val="Normal (Web)"/>
    <w:basedOn w:val="a3"/>
    <w:uiPriority w:val="99"/>
    <w:unhideWhenUsed/>
    <w:rsid w:val="009F2E7D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fd">
    <w:name w:val="Нормальний текст Знак Знак"/>
    <w:link w:val="afe"/>
    <w:locked/>
    <w:rsid w:val="00086DF6"/>
    <w:rPr>
      <w:rFonts w:ascii="Antiqua" w:hAnsi="Antiqua"/>
      <w:sz w:val="26"/>
    </w:rPr>
  </w:style>
  <w:style w:type="paragraph" w:customStyle="1" w:styleId="afe">
    <w:name w:val="Нормальний текст Знак"/>
    <w:basedOn w:val="a3"/>
    <w:link w:val="afd"/>
    <w:rsid w:val="00086DF6"/>
    <w:pPr>
      <w:spacing w:before="120"/>
      <w:ind w:firstLine="567"/>
    </w:pPr>
    <w:rPr>
      <w:rFonts w:ascii="Antiqua" w:eastAsia="Calibri" w:hAnsi="Antiqua"/>
      <w:sz w:val="26"/>
      <w:lang w:val="x-none" w:eastAsia="x-none"/>
    </w:rPr>
  </w:style>
  <w:style w:type="paragraph" w:styleId="aff">
    <w:name w:val="List Paragraph"/>
    <w:basedOn w:val="a3"/>
    <w:uiPriority w:val="34"/>
    <w:qFormat/>
    <w:rsid w:val="004B5F09"/>
    <w:pPr>
      <w:ind w:left="720"/>
      <w:contextualSpacing/>
    </w:pPr>
  </w:style>
  <w:style w:type="paragraph" w:styleId="aff0">
    <w:name w:val="Balloon Text"/>
    <w:basedOn w:val="a3"/>
    <w:link w:val="aff1"/>
    <w:uiPriority w:val="99"/>
    <w:semiHidden/>
    <w:unhideWhenUsed/>
    <w:rsid w:val="00D53E19"/>
    <w:rPr>
      <w:rFonts w:ascii="Tahoma" w:hAnsi="Tahoma"/>
      <w:sz w:val="16"/>
      <w:szCs w:val="16"/>
      <w:lang w:eastAsia="x-none"/>
    </w:rPr>
  </w:style>
  <w:style w:type="character" w:customStyle="1" w:styleId="aff1">
    <w:name w:val="Текст выноски Знак"/>
    <w:link w:val="aff0"/>
    <w:uiPriority w:val="99"/>
    <w:semiHidden/>
    <w:rsid w:val="00D53E19"/>
    <w:rPr>
      <w:rFonts w:ascii="Tahoma" w:eastAsia="Times New Roman" w:hAnsi="Tahoma" w:cs="Tahoma"/>
      <w:sz w:val="16"/>
      <w:szCs w:val="16"/>
      <w:lang w:val="uk-UA"/>
    </w:rPr>
  </w:style>
  <w:style w:type="character" w:styleId="aff2">
    <w:name w:val="Hyperlink"/>
    <w:uiPriority w:val="99"/>
    <w:unhideWhenUsed/>
    <w:rsid w:val="00991235"/>
    <w:rPr>
      <w:color w:val="0563C1"/>
      <w:u w:val="single"/>
    </w:rPr>
  </w:style>
  <w:style w:type="character" w:styleId="aff3">
    <w:name w:val="FollowedHyperlink"/>
    <w:uiPriority w:val="99"/>
    <w:semiHidden/>
    <w:unhideWhenUsed/>
    <w:rsid w:val="00D627D0"/>
    <w:rPr>
      <w:color w:val="954F72"/>
      <w:u w:val="single"/>
    </w:rPr>
  </w:style>
  <w:style w:type="paragraph" w:customStyle="1" w:styleId="Default">
    <w:name w:val="Default"/>
    <w:rsid w:val="00683014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4">
    <w:name w:val="Текст документа"/>
    <w:basedOn w:val="a3"/>
    <w:uiPriority w:val="99"/>
    <w:rsid w:val="00A94C19"/>
    <w:pPr>
      <w:suppressAutoHyphens/>
      <w:ind w:firstLine="567"/>
      <w:jc w:val="both"/>
    </w:pPr>
    <w:rPr>
      <w:lang w:val="ru-RU"/>
    </w:rPr>
  </w:style>
  <w:style w:type="character" w:customStyle="1" w:styleId="0pt">
    <w:name w:val="Основной текст + Полужирный;Интервал 0 pt"/>
    <w:rsid w:val="0009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uk-UA"/>
    </w:rPr>
  </w:style>
  <w:style w:type="character" w:customStyle="1" w:styleId="fontstyle01">
    <w:name w:val="fontstyle01"/>
    <w:rsid w:val="00E044A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xfmc2">
    <w:name w:val="xfmc2"/>
    <w:basedOn w:val="a3"/>
    <w:rsid w:val="00E362A9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character" w:customStyle="1" w:styleId="xfmc3">
    <w:name w:val="xfmc3"/>
    <w:rsid w:val="00E362A9"/>
  </w:style>
  <w:style w:type="paragraph" w:customStyle="1" w:styleId="xfmc4">
    <w:name w:val="xfmc4"/>
    <w:basedOn w:val="a3"/>
    <w:rsid w:val="00E362A9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customStyle="1" w:styleId="xfmc5">
    <w:name w:val="xfmc5"/>
    <w:basedOn w:val="a3"/>
    <w:rsid w:val="00E362A9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customStyle="1" w:styleId="xfmc6">
    <w:name w:val="xfmc6"/>
    <w:basedOn w:val="a3"/>
    <w:rsid w:val="00E362A9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customStyle="1" w:styleId="TableParagraph">
    <w:name w:val="Table Paragraph"/>
    <w:basedOn w:val="a3"/>
    <w:uiPriority w:val="1"/>
    <w:qFormat/>
    <w:rsid w:val="00CF6046"/>
    <w:pPr>
      <w:widowControl w:val="0"/>
      <w:autoSpaceDE w:val="0"/>
      <w:autoSpaceDN w:val="0"/>
    </w:pPr>
    <w:rPr>
      <w:sz w:val="22"/>
      <w:szCs w:val="22"/>
      <w:lang w:eastAsia="uk-UA" w:bidi="uk-UA"/>
    </w:rPr>
  </w:style>
  <w:style w:type="paragraph" w:customStyle="1" w:styleId="pann">
    <w:name w:val="p_ann"/>
    <w:basedOn w:val="a3"/>
    <w:rsid w:val="005F0D86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character" w:styleId="aff5">
    <w:name w:val="Strong"/>
    <w:uiPriority w:val="22"/>
    <w:qFormat/>
    <w:rsid w:val="005F0D8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2EC6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ptromano.unina.i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roma1.i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uscivile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zmenko@s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menko@snu.edu.ua" TargetMode="External"/><Relationship Id="rId14" Type="http://schemas.openxmlformats.org/officeDocument/2006/relationships/hyperlink" Target="http://www.dirittoestoria.it/iusantiquu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vin\AppData\Roaming\Microsoft\&#1064;&#1072;&#1073;&#1083;&#1086;&#1085;&#1099;\Diplom_UA.do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CBE2-C131-4AF5-BDA4-741BB6D7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Diplom_UA</Template>
  <TotalTime>113</TotalTime>
  <Pages>11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vzyo</dc:creator>
  <cp:keywords/>
  <dc:description/>
  <cp:lastModifiedBy>lina Беловецкая</cp:lastModifiedBy>
  <cp:revision>16</cp:revision>
  <cp:lastPrinted>2020-08-14T06:59:00Z</cp:lastPrinted>
  <dcterms:created xsi:type="dcterms:W3CDTF">2021-10-21T11:37:00Z</dcterms:created>
  <dcterms:modified xsi:type="dcterms:W3CDTF">2021-11-01T14:36:00Z</dcterms:modified>
</cp:coreProperties>
</file>