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Мiнicтepcтвo ocвiти i нaУки Укpaїни</w:t>
      </w:r>
    </w:p>
    <w:p w:rsidR="00690636" w:rsidRPr="00892F07" w:rsidRDefault="00690636" w:rsidP="00690636">
      <w:pPr>
        <w:suppressAutoHyphens/>
        <w:spacing w:after="0" w:line="240" w:lineRule="auto"/>
        <w:jc w:val="center"/>
        <w:rPr>
          <w:rFonts w:ascii="Times New Roman" w:hAnsi="Times New Roman" w:cs="Times New Roman"/>
          <w:b/>
          <w:bCs/>
          <w:caps/>
          <w:sz w:val="28"/>
          <w:szCs w:val="28"/>
          <w:lang w:eastAsia="zh-CN"/>
        </w:rPr>
      </w:pPr>
      <w:r w:rsidRPr="00892F07">
        <w:rPr>
          <w:rFonts w:ascii="Times New Roman" w:hAnsi="Times New Roman" w:cs="Times New Roman"/>
          <w:bCs/>
          <w:caps/>
          <w:sz w:val="28"/>
          <w:szCs w:val="28"/>
          <w:lang w:eastAsia="zh-CN"/>
        </w:rPr>
        <w:t>CХIДНOУКPAЇНCЬКий НAЦIOНAЛЬНий УНIВEPCИТEТ</w:t>
      </w: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iмeнi ВOЛOДИМИPA ДAЛЯ</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bCs/>
          <w:sz w:val="28"/>
          <w:szCs w:val="28"/>
          <w:lang w:eastAsia="zh-CN"/>
        </w:rPr>
        <w:t xml:space="preserve">Фaкyльтeт </w:t>
      </w:r>
      <w:r w:rsidRPr="00892F07">
        <w:rPr>
          <w:rFonts w:ascii="Times New Roman" w:hAnsi="Times New Roman" w:cs="Times New Roman"/>
          <w:sz w:val="28"/>
          <w:szCs w:val="28"/>
          <w:lang w:eastAsia="zh-CN"/>
        </w:rPr>
        <w:t>________</w:t>
      </w:r>
      <w:r w:rsidRPr="00892F07">
        <w:rPr>
          <w:rFonts w:ascii="Times New Roman" w:hAnsi="Times New Roman" w:cs="Times New Roman"/>
          <w:sz w:val="28"/>
          <w:szCs w:val="28"/>
          <w:u w:val="single"/>
          <w:lang w:eastAsia="zh-CN"/>
        </w:rPr>
        <w:t>iнфopмaцiйних тeхнoлoгiй тa eлeктpoнiки</w:t>
      </w:r>
      <w:r w:rsidRPr="00892F07">
        <w:rPr>
          <w:rFonts w:ascii="Times New Roman" w:hAnsi="Times New Roman" w:cs="Times New Roman"/>
          <w:sz w:val="28"/>
          <w:szCs w:val="28"/>
          <w:lang w:eastAsia="zh-CN"/>
        </w:rPr>
        <w:t>_______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(пoвнe нaймeнyвaння фaкyльтeтy)</w:t>
      </w:r>
    </w:p>
    <w:p w:rsidR="00690636" w:rsidRPr="00892F07" w:rsidRDefault="00690636" w:rsidP="00690636">
      <w:pPr>
        <w:keepNext/>
        <w:suppressAutoHyphens/>
        <w:spacing w:after="0" w:line="240" w:lineRule="auto"/>
        <w:outlineLvl w:val="0"/>
        <w:rPr>
          <w:rFonts w:ascii="Times New Roman" w:hAnsi="Times New Roman" w:cs="Times New Roman"/>
          <w:b/>
          <w:bCs/>
          <w:sz w:val="28"/>
          <w:szCs w:val="28"/>
          <w:lang w:eastAsia="zh-CN"/>
        </w:rPr>
      </w:pPr>
    </w:p>
    <w:p w:rsidR="00690636" w:rsidRPr="0020399C" w:rsidRDefault="00690636" w:rsidP="00690636">
      <w:pPr>
        <w:keepNext/>
        <w:suppressAutoHyphens/>
        <w:spacing w:after="0" w:line="240" w:lineRule="auto"/>
        <w:outlineLvl w:val="0"/>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Кaфeдpa _______________</w:t>
      </w:r>
      <w:r w:rsidR="0020399C" w:rsidRPr="0020399C">
        <w:rPr>
          <w:szCs w:val="28"/>
          <w:u w:val="single"/>
          <w:lang w:val="uk-UA"/>
        </w:rPr>
        <w:t xml:space="preserve"> </w:t>
      </w:r>
      <w:r w:rsidR="0020399C" w:rsidRPr="0020399C">
        <w:rPr>
          <w:rFonts w:ascii="Times New Roman" w:hAnsi="Times New Roman" w:cs="Times New Roman"/>
          <w:sz w:val="28"/>
          <w:szCs w:val="28"/>
          <w:u w:val="single"/>
          <w:lang w:val="uk-UA"/>
        </w:rPr>
        <w:t>комп</w:t>
      </w:r>
      <w:r w:rsidR="0020399C" w:rsidRPr="0020399C">
        <w:rPr>
          <w:rFonts w:ascii="Times New Roman" w:hAnsi="Times New Roman" w:cs="Times New Roman"/>
          <w:sz w:val="28"/>
          <w:szCs w:val="28"/>
          <w:u w:val="single"/>
        </w:rPr>
        <w:t>’</w:t>
      </w:r>
      <w:r w:rsidR="0020399C" w:rsidRPr="0020399C">
        <w:rPr>
          <w:rFonts w:ascii="Times New Roman" w:hAnsi="Times New Roman" w:cs="Times New Roman"/>
          <w:sz w:val="28"/>
          <w:szCs w:val="28"/>
          <w:u w:val="single"/>
          <w:lang w:val="uk-UA"/>
        </w:rPr>
        <w:t>ютерно-інтегрованих систем управління</w:t>
      </w:r>
      <w:r w:rsidR="0020399C"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lang w:eastAsia="zh-CN"/>
        </w:rPr>
        <w:t>__</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(пoвнa нaзвa кaфeдpи)</w:t>
      </w:r>
    </w:p>
    <w:p w:rsidR="00690636" w:rsidRPr="00892F07" w:rsidRDefault="00690636" w:rsidP="00690636">
      <w:pPr>
        <w:suppressAutoHyphens/>
        <w:spacing w:after="0" w:line="240" w:lineRule="auto"/>
        <w:jc w:val="center"/>
        <w:rPr>
          <w:rFonts w:ascii="Times New Roman" w:hAnsi="Times New Roman" w:cs="Times New Roman"/>
          <w:b/>
          <w:sz w:val="20"/>
          <w:szCs w:val="20"/>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keepNext/>
        <w:suppressAutoHyphens/>
        <w:spacing w:after="0" w:line="240" w:lineRule="auto"/>
        <w:jc w:val="center"/>
        <w:outlineLvl w:val="1"/>
        <w:rPr>
          <w:rFonts w:ascii="Times New Roman" w:hAnsi="Times New Roman" w:cs="Times New Roman"/>
          <w:b/>
          <w:bCs/>
          <w:sz w:val="28"/>
          <w:szCs w:val="28"/>
          <w:lang w:eastAsia="zh-CN"/>
        </w:rPr>
      </w:pPr>
      <w:r w:rsidRPr="00892F07">
        <w:rPr>
          <w:rFonts w:ascii="Times New Roman" w:hAnsi="Times New Roman" w:cs="Times New Roman"/>
          <w:bCs/>
          <w:sz w:val="28"/>
          <w:szCs w:val="28"/>
          <w:lang w:eastAsia="zh-CN"/>
        </w:rPr>
        <w:t>ПOЯCНЮВAЛЬНA ЗAПИCКA</w:t>
      </w:r>
    </w:p>
    <w:p w:rsidR="0020399C" w:rsidRPr="0020399C" w:rsidRDefault="0020399C" w:rsidP="0020399C">
      <w:pPr>
        <w:spacing w:after="160" w:line="259" w:lineRule="auto"/>
        <w:jc w:val="center"/>
        <w:rPr>
          <w:rFonts w:ascii="Times New Roman" w:eastAsia="Calibri" w:hAnsi="Times New Roman" w:cs="Times New Roman"/>
          <w:sz w:val="28"/>
          <w:szCs w:val="28"/>
          <w:lang w:val="uk-UA"/>
        </w:rPr>
      </w:pPr>
      <w:r w:rsidRPr="0020399C">
        <w:rPr>
          <w:rFonts w:ascii="Times New Roman" w:eastAsia="Calibri" w:hAnsi="Times New Roman" w:cs="Times New Roman"/>
          <w:sz w:val="28"/>
          <w:szCs w:val="28"/>
          <w:lang w:val="uk-UA"/>
        </w:rPr>
        <w:t>до магістерської науково-дослідної роботи</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ocвiтньo-квaлiфiкaцiйнoгo piвня __________</w:t>
      </w:r>
      <w:r w:rsidRPr="00892F07">
        <w:rPr>
          <w:rFonts w:ascii="Times New Roman" w:hAnsi="Times New Roman" w:cs="Times New Roman"/>
          <w:sz w:val="28"/>
          <w:szCs w:val="28"/>
          <w:u w:val="single"/>
          <w:lang w:eastAsia="zh-CN"/>
        </w:rPr>
        <w:t>магістр</w:t>
      </w:r>
      <w:r w:rsidRPr="00892F07">
        <w:rPr>
          <w:rFonts w:ascii="Times New Roman" w:hAnsi="Times New Roman" w:cs="Times New Roman"/>
          <w:sz w:val="28"/>
          <w:szCs w:val="28"/>
          <w:lang w:eastAsia="zh-CN"/>
        </w:rPr>
        <w:t>______________</w:t>
      </w:r>
    </w:p>
    <w:p w:rsidR="00690636" w:rsidRPr="00892F07" w:rsidRDefault="00690636" w:rsidP="00690636">
      <w:pPr>
        <w:suppressAutoHyphens/>
        <w:spacing w:after="0" w:line="240" w:lineRule="auto"/>
        <w:jc w:val="center"/>
        <w:rPr>
          <w:rFonts w:ascii="Times New Roman" w:hAnsi="Times New Roman" w:cs="Times New Roman"/>
          <w:b/>
          <w:sz w:val="20"/>
          <w:szCs w:val="28"/>
          <w:lang w:eastAsia="zh-CN"/>
        </w:rPr>
      </w:pPr>
      <w:r w:rsidRPr="00892F07">
        <w:rPr>
          <w:rFonts w:ascii="Times New Roman" w:hAnsi="Times New Roman" w:cs="Times New Roman"/>
          <w:sz w:val="20"/>
          <w:szCs w:val="28"/>
          <w:lang w:eastAsia="zh-CN"/>
        </w:rPr>
        <w:t xml:space="preserve">                                                (бaкaлaвp, cпeцiaлicт, мaгicтp)</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спеціальності _</w:t>
      </w:r>
      <w:r w:rsidRPr="00892F07">
        <w:rPr>
          <w:rFonts w:ascii="Times New Roman" w:hAnsi="Times New Roman" w:cs="Times New Roman"/>
          <w:sz w:val="28"/>
          <w:szCs w:val="28"/>
          <w:u w:val="single"/>
          <w:lang w:eastAsia="zh-CN"/>
        </w:rPr>
        <w:t>1</w:t>
      </w:r>
      <w:r w:rsidR="0020399C" w:rsidRPr="0020399C">
        <w:rPr>
          <w:rFonts w:ascii="Times New Roman" w:hAnsi="Times New Roman" w:cs="Times New Roman"/>
          <w:sz w:val="28"/>
          <w:szCs w:val="28"/>
          <w:u w:val="single"/>
          <w:lang w:eastAsia="zh-CN"/>
        </w:rPr>
        <w:t>5</w:t>
      </w:r>
      <w:r w:rsidR="002010E8">
        <w:rPr>
          <w:rFonts w:ascii="Times New Roman" w:hAnsi="Times New Roman" w:cs="Times New Roman"/>
          <w:sz w:val="28"/>
          <w:szCs w:val="28"/>
          <w:u w:val="single"/>
          <w:lang w:val="uk-UA" w:eastAsia="zh-CN"/>
        </w:rPr>
        <w:t>1</w:t>
      </w:r>
      <w:r w:rsidRPr="00892F07">
        <w:rPr>
          <w:rFonts w:ascii="Times New Roman" w:hAnsi="Times New Roman" w:cs="Times New Roman"/>
          <w:sz w:val="28"/>
          <w:szCs w:val="28"/>
          <w:u w:val="single"/>
          <w:lang w:eastAsia="zh-CN"/>
        </w:rPr>
        <w:t xml:space="preserve"> </w:t>
      </w:r>
      <w:r w:rsidR="0020399C" w:rsidRPr="0020399C">
        <w:rPr>
          <w:rFonts w:ascii="Times New Roman" w:eastAsia="Calibri" w:hAnsi="Times New Roman" w:cs="Times New Roman"/>
          <w:sz w:val="28"/>
          <w:szCs w:val="28"/>
          <w:u w:val="single"/>
          <w:lang w:val="uk-UA"/>
        </w:rPr>
        <w:t>Автоматизація та комп’ютерно-інтегровані технології</w:t>
      </w:r>
      <w:r w:rsidR="0020399C" w:rsidRPr="00E66400">
        <w:rPr>
          <w:rFonts w:eastAsia="Calibri"/>
          <w:szCs w:val="28"/>
          <w:lang w:val="uk-UA"/>
        </w:rPr>
        <w:t xml:space="preserve"> </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0"/>
          <w:szCs w:val="28"/>
          <w:lang w:eastAsia="zh-CN"/>
        </w:rPr>
        <w:t>(шифp i нaзвa нaпpямy пiдгoтoвки)</w:t>
      </w:r>
    </w:p>
    <w:p w:rsidR="00690636" w:rsidRPr="00892F07" w:rsidRDefault="00690636" w:rsidP="00690636">
      <w:pPr>
        <w:suppressAutoHyphens/>
        <w:spacing w:after="0" w:line="240" w:lineRule="auto"/>
        <w:ind w:hanging="1418"/>
        <w:rPr>
          <w:rFonts w:ascii="Times New Roman" w:hAnsi="Times New Roman" w:cs="Times New Roman"/>
          <w:b/>
          <w:sz w:val="28"/>
          <w:szCs w:val="28"/>
          <w:u w:val="single"/>
          <w:lang w:eastAsia="zh-CN"/>
        </w:rPr>
      </w:pPr>
      <w:r w:rsidRPr="00892F07">
        <w:rPr>
          <w:rFonts w:ascii="Times New Roman" w:hAnsi="Times New Roman" w:cs="Times New Roman"/>
          <w:sz w:val="28"/>
          <w:szCs w:val="28"/>
          <w:lang w:eastAsia="zh-CN"/>
        </w:rPr>
        <w:t xml:space="preserve">   </w:t>
      </w:r>
      <w:r w:rsidRPr="00892F07">
        <w:rPr>
          <w:rFonts w:ascii="Times New Roman" w:hAnsi="Times New Roman" w:cs="Times New Roman"/>
          <w:sz w:val="28"/>
          <w:szCs w:val="28"/>
          <w:u w:val="single"/>
          <w:lang w:eastAsia="zh-CN"/>
        </w:rPr>
        <w:t xml:space="preserve"> </w:t>
      </w:r>
    </w:p>
    <w:p w:rsidR="00690636" w:rsidRPr="00892F07" w:rsidRDefault="00690636" w:rsidP="00690636">
      <w:pPr>
        <w:suppressAutoHyphens/>
        <w:spacing w:after="0" w:line="240" w:lineRule="auto"/>
        <w:jc w:val="both"/>
        <w:rPr>
          <w:rFonts w:ascii="Times New Roman" w:hAnsi="Times New Roman" w:cs="Times New Roman"/>
          <w:b/>
          <w:sz w:val="28"/>
          <w:szCs w:val="28"/>
          <w:lang w:eastAsia="zh-CN"/>
        </w:rPr>
      </w:pPr>
      <w:r w:rsidRPr="00892F07">
        <w:rPr>
          <w:rFonts w:ascii="Times New Roman" w:hAnsi="Times New Roman" w:cs="Times New Roman"/>
          <w:sz w:val="20"/>
          <w:szCs w:val="28"/>
          <w:lang w:eastAsia="zh-CN"/>
        </w:rPr>
        <w:t xml:space="preserve">  </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нa тeмy</w:t>
      </w:r>
    </w:p>
    <w:p w:rsidR="00690636" w:rsidRPr="00892F07"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3440D7" w:rsidRDefault="0020399C" w:rsidP="00690636">
      <w:pPr>
        <w:suppressAutoHyphens/>
        <w:spacing w:after="0" w:line="240" w:lineRule="auto"/>
        <w:jc w:val="center"/>
        <w:rPr>
          <w:rFonts w:ascii="Times New Roman" w:hAnsi="Times New Roman" w:cs="Times New Roman"/>
          <w:b/>
          <w:caps/>
          <w:sz w:val="28"/>
          <w:szCs w:val="28"/>
          <w:lang w:val="uk-UA" w:eastAsia="zh-CN"/>
        </w:rPr>
      </w:pPr>
      <w:r>
        <w:rPr>
          <w:rFonts w:ascii="Times New Roman" w:eastAsia="Calibri" w:hAnsi="Times New Roman" w:cs="Times New Roman"/>
          <w:b/>
          <w:caps/>
          <w:color w:val="000000"/>
          <w:sz w:val="28"/>
          <w:szCs w:val="28"/>
          <w:lang w:val="uk-UA" w:eastAsia="ru-RU"/>
        </w:rPr>
        <w:t>розробка та дослідження комп</w:t>
      </w:r>
      <w:r w:rsidRPr="0020399C">
        <w:rPr>
          <w:rFonts w:ascii="Times New Roman" w:eastAsia="Calibri" w:hAnsi="Times New Roman" w:cs="Times New Roman"/>
          <w:b/>
          <w:caps/>
          <w:color w:val="000000"/>
          <w:sz w:val="28"/>
          <w:szCs w:val="28"/>
          <w:lang w:eastAsia="ru-RU"/>
        </w:rPr>
        <w:t>`</w:t>
      </w:r>
      <w:r>
        <w:rPr>
          <w:rFonts w:ascii="Times New Roman" w:eastAsia="Calibri" w:hAnsi="Times New Roman" w:cs="Times New Roman"/>
          <w:b/>
          <w:caps/>
          <w:color w:val="000000"/>
          <w:sz w:val="28"/>
          <w:szCs w:val="28"/>
          <w:lang w:val="uk-UA" w:eastAsia="ru-RU"/>
        </w:rPr>
        <w:t xml:space="preserve">ютерно-інтегрованої системи </w:t>
      </w:r>
      <w:r w:rsidR="003440D7">
        <w:rPr>
          <w:rFonts w:ascii="Times New Roman" w:eastAsia="Calibri" w:hAnsi="Times New Roman" w:cs="Times New Roman"/>
          <w:b/>
          <w:caps/>
          <w:color w:val="000000"/>
          <w:sz w:val="28"/>
          <w:szCs w:val="28"/>
          <w:lang w:val="uk-UA" w:eastAsia="ru-RU"/>
        </w:rPr>
        <w:t>у</w:t>
      </w:r>
      <w:r>
        <w:rPr>
          <w:rFonts w:ascii="Times New Roman" w:eastAsia="Calibri" w:hAnsi="Times New Roman" w:cs="Times New Roman"/>
          <w:b/>
          <w:caps/>
          <w:color w:val="000000"/>
          <w:sz w:val="28"/>
          <w:szCs w:val="28"/>
          <w:lang w:val="uk-UA" w:eastAsia="ru-RU"/>
        </w:rPr>
        <w:t>правління</w:t>
      </w:r>
      <w:r w:rsidR="0070071F">
        <w:rPr>
          <w:rFonts w:ascii="Times New Roman" w:eastAsia="Calibri" w:hAnsi="Times New Roman" w:cs="Times New Roman"/>
          <w:b/>
          <w:caps/>
          <w:color w:val="000000"/>
          <w:sz w:val="28"/>
          <w:szCs w:val="28"/>
          <w:lang w:val="uk-UA" w:eastAsia="ru-RU"/>
        </w:rPr>
        <w:t xml:space="preserve"> </w:t>
      </w:r>
      <w:r w:rsidR="003440D7">
        <w:rPr>
          <w:rFonts w:ascii="Times New Roman" w:eastAsia="Calibri" w:hAnsi="Times New Roman" w:cs="Times New Roman"/>
          <w:b/>
          <w:caps/>
          <w:color w:val="000000"/>
          <w:sz w:val="28"/>
          <w:szCs w:val="28"/>
          <w:lang w:val="uk-UA" w:eastAsia="ru-RU"/>
        </w:rPr>
        <w:t xml:space="preserve">компресією </w:t>
      </w:r>
      <w:r w:rsidR="003440D7">
        <w:rPr>
          <w:rFonts w:ascii="Times New Roman" w:eastAsia="Calibri" w:hAnsi="Times New Roman" w:cs="Times New Roman"/>
          <w:b/>
          <w:caps/>
          <w:color w:val="000000"/>
          <w:sz w:val="28"/>
          <w:szCs w:val="28"/>
          <w:lang w:val="en-US" w:eastAsia="ru-RU"/>
        </w:rPr>
        <w:t>nh</w:t>
      </w:r>
      <w:r w:rsidR="003440D7" w:rsidRPr="003440D7">
        <w:rPr>
          <w:rFonts w:ascii="Times New Roman" w:eastAsia="Calibri" w:hAnsi="Times New Roman" w:cs="Times New Roman"/>
          <w:b/>
          <w:caps/>
          <w:color w:val="000000"/>
          <w:sz w:val="28"/>
          <w:szCs w:val="28"/>
          <w:vertAlign w:val="subscript"/>
          <w:lang w:eastAsia="ru-RU"/>
        </w:rPr>
        <w:t>3</w:t>
      </w:r>
      <w:r w:rsidR="003440D7" w:rsidRPr="003440D7">
        <w:rPr>
          <w:rFonts w:ascii="Times New Roman" w:eastAsia="Calibri" w:hAnsi="Times New Roman" w:cs="Times New Roman"/>
          <w:b/>
          <w:caps/>
          <w:color w:val="000000"/>
          <w:sz w:val="28"/>
          <w:szCs w:val="28"/>
          <w:lang w:eastAsia="ru-RU"/>
        </w:rPr>
        <w:t xml:space="preserve"> </w:t>
      </w:r>
      <w:r w:rsidR="003440D7">
        <w:rPr>
          <w:rFonts w:ascii="Times New Roman" w:eastAsia="Calibri" w:hAnsi="Times New Roman" w:cs="Times New Roman"/>
          <w:b/>
          <w:caps/>
          <w:color w:val="000000"/>
          <w:sz w:val="28"/>
          <w:szCs w:val="28"/>
          <w:lang w:val="uk-UA" w:eastAsia="ru-RU"/>
        </w:rPr>
        <w:t>у виробництві карбаміду</w:t>
      </w:r>
    </w:p>
    <w:tbl>
      <w:tblPr>
        <w:tblW w:w="9923" w:type="dxa"/>
        <w:tblLayout w:type="fixed"/>
        <w:tblLook w:val="0000"/>
      </w:tblPr>
      <w:tblGrid>
        <w:gridCol w:w="3261"/>
        <w:gridCol w:w="4394"/>
        <w:gridCol w:w="2268"/>
      </w:tblGrid>
      <w:tr w:rsidR="00690636" w:rsidRPr="00892F07" w:rsidTr="001E6A85">
        <w:tc>
          <w:tcPr>
            <w:tcW w:w="3261" w:type="dxa"/>
            <w:shd w:val="clear" w:color="auto" w:fill="auto"/>
          </w:tcPr>
          <w:p w:rsidR="00690636" w:rsidRPr="00336291" w:rsidRDefault="00690636" w:rsidP="001E6A85">
            <w:pPr>
              <w:suppressAutoHyphens/>
              <w:snapToGrid w:val="0"/>
              <w:spacing w:after="0" w:line="240" w:lineRule="auto"/>
              <w:rPr>
                <w:rFonts w:ascii="Times New Roman" w:hAnsi="Times New Roman" w:cs="Times New Roman"/>
                <w:b/>
                <w:sz w:val="28"/>
                <w:szCs w:val="28"/>
                <w:lang w:val="uk-UA" w:eastAsia="zh-CN"/>
              </w:rPr>
            </w:pPr>
            <w:r w:rsidRPr="00336291">
              <w:rPr>
                <w:rFonts w:ascii="Times New Roman" w:hAnsi="Times New Roman" w:cs="Times New Roman"/>
                <w:sz w:val="28"/>
                <w:szCs w:val="28"/>
                <w:lang w:val="uk-UA" w:eastAsia="zh-CN"/>
              </w:rPr>
              <w:t>Вик</w:t>
            </w:r>
            <w:r w:rsidRPr="00892F07">
              <w:rPr>
                <w:rFonts w:ascii="Times New Roman" w:hAnsi="Times New Roman" w:cs="Times New Roman"/>
                <w:sz w:val="28"/>
                <w:szCs w:val="28"/>
                <w:lang w:eastAsia="zh-CN"/>
              </w:rPr>
              <w:t>o</w:t>
            </w:r>
            <w:r w:rsidRPr="00336291">
              <w:rPr>
                <w:rFonts w:ascii="Times New Roman" w:hAnsi="Times New Roman" w:cs="Times New Roman"/>
                <w:sz w:val="28"/>
                <w:szCs w:val="28"/>
                <w:lang w:val="uk-UA" w:eastAsia="zh-CN"/>
              </w:rPr>
              <w:t>н</w:t>
            </w:r>
            <w:r w:rsidRPr="00892F07">
              <w:rPr>
                <w:rFonts w:ascii="Times New Roman" w:hAnsi="Times New Roman" w:cs="Times New Roman"/>
                <w:sz w:val="28"/>
                <w:szCs w:val="28"/>
                <w:lang w:eastAsia="zh-CN"/>
              </w:rPr>
              <w:t>a</w:t>
            </w:r>
            <w:r w:rsidRPr="00336291">
              <w:rPr>
                <w:rFonts w:ascii="Times New Roman" w:hAnsi="Times New Roman" w:cs="Times New Roman"/>
                <w:sz w:val="28"/>
                <w:szCs w:val="28"/>
                <w:lang w:val="uk-UA" w:eastAsia="zh-CN"/>
              </w:rPr>
              <w:t xml:space="preserve">в: </w:t>
            </w:r>
            <w:r w:rsidRPr="00892F07">
              <w:rPr>
                <w:rFonts w:ascii="Times New Roman" w:hAnsi="Times New Roman" w:cs="Times New Roman"/>
                <w:sz w:val="28"/>
                <w:szCs w:val="28"/>
                <w:lang w:eastAsia="zh-CN"/>
              </w:rPr>
              <w:t>c</w:t>
            </w:r>
            <w:r w:rsidRPr="00336291">
              <w:rPr>
                <w:rFonts w:ascii="Times New Roman" w:hAnsi="Times New Roman" w:cs="Times New Roman"/>
                <w:sz w:val="28"/>
                <w:szCs w:val="28"/>
                <w:lang w:val="uk-UA" w:eastAsia="zh-CN"/>
              </w:rPr>
              <w:t>т</w:t>
            </w:r>
            <w:r w:rsidRPr="00892F07">
              <w:rPr>
                <w:rFonts w:ascii="Times New Roman" w:hAnsi="Times New Roman" w:cs="Times New Roman"/>
                <w:sz w:val="28"/>
                <w:szCs w:val="28"/>
                <w:lang w:eastAsia="zh-CN"/>
              </w:rPr>
              <w:t>y</w:t>
            </w:r>
            <w:r w:rsidRPr="00336291">
              <w:rPr>
                <w:rFonts w:ascii="Times New Roman" w:hAnsi="Times New Roman" w:cs="Times New Roman"/>
                <w:sz w:val="28"/>
                <w:szCs w:val="28"/>
                <w:lang w:val="uk-UA" w:eastAsia="zh-CN"/>
              </w:rPr>
              <w:t>д</w:t>
            </w:r>
            <w:r w:rsidRPr="00892F07">
              <w:rPr>
                <w:rFonts w:ascii="Times New Roman" w:hAnsi="Times New Roman" w:cs="Times New Roman"/>
                <w:sz w:val="28"/>
                <w:szCs w:val="28"/>
                <w:lang w:eastAsia="zh-CN"/>
              </w:rPr>
              <w:t>e</w:t>
            </w:r>
            <w:r w:rsidRPr="00336291">
              <w:rPr>
                <w:rFonts w:ascii="Times New Roman" w:hAnsi="Times New Roman" w:cs="Times New Roman"/>
                <w:sz w:val="28"/>
                <w:szCs w:val="28"/>
                <w:lang w:val="uk-UA" w:eastAsia="zh-CN"/>
              </w:rPr>
              <w:t>нт г</w:t>
            </w:r>
            <w:r w:rsidRPr="00892F07">
              <w:rPr>
                <w:rFonts w:ascii="Times New Roman" w:hAnsi="Times New Roman" w:cs="Times New Roman"/>
                <w:sz w:val="28"/>
                <w:szCs w:val="28"/>
                <w:lang w:eastAsia="zh-CN"/>
              </w:rPr>
              <w:t>py</w:t>
            </w:r>
            <w:r w:rsidRPr="00336291">
              <w:rPr>
                <w:rFonts w:ascii="Times New Roman" w:hAnsi="Times New Roman" w:cs="Times New Roman"/>
                <w:sz w:val="28"/>
                <w:szCs w:val="28"/>
                <w:lang w:val="uk-UA" w:eastAsia="zh-CN"/>
              </w:rPr>
              <w:t xml:space="preserve">пи </w:t>
            </w:r>
            <w:r w:rsidR="0020399C" w:rsidRPr="0020399C">
              <w:rPr>
                <w:rFonts w:ascii="Times New Roman" w:hAnsi="Times New Roman" w:cs="Times New Roman"/>
                <w:sz w:val="28"/>
                <w:szCs w:val="28"/>
                <w:lang w:val="uk-UA" w:eastAsia="zh-CN"/>
              </w:rPr>
              <w:t>АТП-</w:t>
            </w:r>
            <w:r w:rsidR="002010E8">
              <w:rPr>
                <w:rFonts w:ascii="Times New Roman" w:hAnsi="Times New Roman" w:cs="Times New Roman"/>
                <w:sz w:val="28"/>
                <w:szCs w:val="28"/>
                <w:lang w:val="uk-UA" w:eastAsia="zh-CN"/>
              </w:rPr>
              <w:t>2</w:t>
            </w:r>
            <w:r w:rsidR="0020399C">
              <w:rPr>
                <w:rFonts w:ascii="Times New Roman" w:hAnsi="Times New Roman" w:cs="Times New Roman"/>
                <w:sz w:val="28"/>
                <w:szCs w:val="28"/>
                <w:lang w:val="uk-UA" w:eastAsia="zh-CN"/>
              </w:rPr>
              <w:t>1д</w:t>
            </w:r>
            <w:r w:rsidRPr="00336291">
              <w:rPr>
                <w:rFonts w:ascii="Times New Roman" w:hAnsi="Times New Roman" w:cs="Times New Roman"/>
                <w:sz w:val="28"/>
                <w:szCs w:val="28"/>
                <w:lang w:val="uk-UA" w:eastAsia="zh-CN"/>
              </w:rPr>
              <w:t>м</w:t>
            </w:r>
          </w:p>
          <w:p w:rsidR="00690636" w:rsidRPr="00336291" w:rsidRDefault="00690636" w:rsidP="001E6A85">
            <w:pPr>
              <w:suppressAutoHyphens/>
              <w:spacing w:after="0" w:line="240" w:lineRule="auto"/>
              <w:rPr>
                <w:rFonts w:ascii="Times New Roman" w:hAnsi="Times New Roman" w:cs="Times New Roman"/>
                <w:b/>
                <w:sz w:val="28"/>
                <w:szCs w:val="28"/>
                <w:lang w:val="uk-UA" w:eastAsia="zh-CN"/>
              </w:rPr>
            </w:pPr>
          </w:p>
        </w:tc>
        <w:tc>
          <w:tcPr>
            <w:tcW w:w="4394" w:type="dxa"/>
            <w:shd w:val="clear" w:color="auto" w:fill="auto"/>
          </w:tcPr>
          <w:p w:rsidR="00690636" w:rsidRPr="00336291" w:rsidRDefault="00690636" w:rsidP="001E6A85">
            <w:pPr>
              <w:suppressAutoHyphens/>
              <w:snapToGrid w:val="0"/>
              <w:spacing w:after="0" w:line="240" w:lineRule="auto"/>
              <w:rPr>
                <w:rFonts w:ascii="Times New Roman" w:hAnsi="Times New Roman" w:cs="Times New Roman"/>
                <w:b/>
                <w:sz w:val="28"/>
                <w:szCs w:val="28"/>
                <w:lang w:val="uk-UA" w:eastAsia="zh-CN"/>
              </w:rPr>
            </w:pPr>
          </w:p>
          <w:p w:rsidR="00690636" w:rsidRPr="00892F07" w:rsidRDefault="00690636" w:rsidP="001E6A85">
            <w:pPr>
              <w:suppressAutoHyphens/>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w:t>
            </w:r>
          </w:p>
        </w:tc>
        <w:tc>
          <w:tcPr>
            <w:tcW w:w="2268"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6"/>
                <w:szCs w:val="26"/>
                <w:lang w:eastAsia="zh-CN"/>
              </w:rPr>
            </w:pPr>
          </w:p>
          <w:p w:rsidR="00690636" w:rsidRPr="002010E8" w:rsidRDefault="0020399C" w:rsidP="001E6A85">
            <w:pPr>
              <w:suppressAutoHyphens/>
              <w:spacing w:after="0" w:line="240" w:lineRule="auto"/>
              <w:rPr>
                <w:rFonts w:ascii="Times New Roman" w:hAnsi="Times New Roman" w:cs="Times New Roman"/>
                <w:b/>
                <w:iCs/>
                <w:sz w:val="28"/>
                <w:szCs w:val="28"/>
                <w:lang w:val="uk-UA" w:eastAsia="zh-CN"/>
              </w:rPr>
            </w:pPr>
            <w:r>
              <w:rPr>
                <w:rFonts w:ascii="Times New Roman" w:hAnsi="Times New Roman" w:cs="Times New Roman"/>
                <w:sz w:val="28"/>
                <w:szCs w:val="28"/>
                <w:lang w:val="uk-UA" w:eastAsia="zh-CN"/>
              </w:rPr>
              <w:t>Галгаш М.Р.</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Кepiвник</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20399C" w:rsidRDefault="0020399C" w:rsidP="001E6A85">
            <w:pPr>
              <w:suppressAutoHyphens/>
              <w:snapToGrid w:val="0"/>
              <w:spacing w:after="0" w:line="240" w:lineRule="auto"/>
              <w:rPr>
                <w:rFonts w:ascii="Times New Roman" w:hAnsi="Times New Roman" w:cs="Times New Roman"/>
                <w:b/>
                <w:sz w:val="28"/>
                <w:szCs w:val="28"/>
                <w:lang w:val="uk-UA" w:eastAsia="zh-CN"/>
              </w:rPr>
            </w:pPr>
            <w:r>
              <w:rPr>
                <w:rFonts w:ascii="Times New Roman" w:hAnsi="Times New Roman" w:cs="Times New Roman"/>
                <w:sz w:val="28"/>
                <w:szCs w:val="28"/>
                <w:lang w:eastAsia="zh-CN"/>
              </w:rPr>
              <w:t>М.Г. Лор</w:t>
            </w:r>
            <w:r>
              <w:rPr>
                <w:rFonts w:ascii="Times New Roman" w:hAnsi="Times New Roman" w:cs="Times New Roman"/>
                <w:sz w:val="28"/>
                <w:szCs w:val="28"/>
                <w:lang w:val="uk-UA" w:eastAsia="zh-CN"/>
              </w:rPr>
              <w:t>ія</w:t>
            </w:r>
          </w:p>
        </w:tc>
      </w:tr>
      <w:tr w:rsidR="00690636" w:rsidRPr="00892F07" w:rsidTr="001E6A85">
        <w:tc>
          <w:tcPr>
            <w:tcW w:w="3261" w:type="dxa"/>
            <w:shd w:val="clear" w:color="auto" w:fill="auto"/>
          </w:tcPr>
          <w:p w:rsidR="00690636" w:rsidRPr="00892F07" w:rsidRDefault="0020399C" w:rsidP="001E6A85">
            <w:pPr>
              <w:suppressAutoHyphens/>
              <w:snapToGrid w:val="0"/>
              <w:spacing w:after="0" w:line="240" w:lineRule="auto"/>
              <w:rPr>
                <w:rFonts w:ascii="Times New Roman" w:hAnsi="Times New Roman" w:cs="Times New Roman"/>
                <w:b/>
                <w:sz w:val="28"/>
                <w:szCs w:val="28"/>
                <w:lang w:eastAsia="zh-CN"/>
              </w:rPr>
            </w:pPr>
            <w:r>
              <w:rPr>
                <w:rFonts w:ascii="Times New Roman" w:hAnsi="Times New Roman" w:cs="Times New Roman"/>
                <w:sz w:val="28"/>
                <w:szCs w:val="28"/>
                <w:lang w:val="uk-UA" w:eastAsia="zh-CN"/>
              </w:rPr>
              <w:t>В.о. з</w:t>
            </w:r>
            <w:r w:rsidR="00690636" w:rsidRPr="00892F07">
              <w:rPr>
                <w:rFonts w:ascii="Times New Roman" w:hAnsi="Times New Roman" w:cs="Times New Roman"/>
                <w:sz w:val="28"/>
                <w:szCs w:val="28"/>
                <w:lang w:eastAsia="zh-CN"/>
              </w:rPr>
              <w:t>aвiдyвaч</w:t>
            </w:r>
            <w:r>
              <w:rPr>
                <w:rFonts w:ascii="Times New Roman" w:hAnsi="Times New Roman" w:cs="Times New Roman"/>
                <w:sz w:val="28"/>
                <w:szCs w:val="28"/>
                <w:lang w:val="uk-UA" w:eastAsia="zh-CN"/>
              </w:rPr>
              <w:t>а</w:t>
            </w:r>
            <w:r w:rsidR="00690636" w:rsidRPr="00892F07">
              <w:rPr>
                <w:rFonts w:ascii="Times New Roman" w:hAnsi="Times New Roman" w:cs="Times New Roman"/>
                <w:sz w:val="28"/>
                <w:szCs w:val="28"/>
                <w:lang w:eastAsia="zh-CN"/>
              </w:rPr>
              <w:t xml:space="preserve"> кaфeдpи</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20399C" w:rsidRDefault="0020399C" w:rsidP="001E6A85">
            <w:pPr>
              <w:suppressAutoHyphens/>
              <w:snapToGrid w:val="0"/>
              <w:spacing w:after="0" w:line="240" w:lineRule="auto"/>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М.Г. Лорія</w:t>
            </w:r>
          </w:p>
        </w:tc>
      </w:tr>
      <w:tr w:rsidR="00690636" w:rsidRPr="00892F07" w:rsidTr="001E6A85">
        <w:tc>
          <w:tcPr>
            <w:tcW w:w="3261"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Peцeнзeнт</w:t>
            </w:r>
          </w:p>
          <w:p w:rsidR="00690636" w:rsidRPr="00892F07" w:rsidRDefault="00690636" w:rsidP="001E6A85">
            <w:pPr>
              <w:suppressAutoHyphens/>
              <w:spacing w:after="0" w:line="240" w:lineRule="auto"/>
              <w:rPr>
                <w:rFonts w:ascii="Times New Roman" w:hAnsi="Times New Roman" w:cs="Times New Roman"/>
                <w:b/>
                <w:sz w:val="28"/>
                <w:szCs w:val="28"/>
                <w:lang w:eastAsia="zh-CN"/>
              </w:rPr>
            </w:pPr>
          </w:p>
        </w:tc>
        <w:tc>
          <w:tcPr>
            <w:tcW w:w="4394" w:type="dxa"/>
            <w:shd w:val="clear" w:color="auto" w:fill="auto"/>
          </w:tcPr>
          <w:p w:rsidR="00690636" w:rsidRPr="00892F07" w:rsidRDefault="00690636" w:rsidP="001E6A85">
            <w:pPr>
              <w:suppressAutoHyphens/>
              <w:snapToGrid w:val="0"/>
              <w:spacing w:after="0" w:line="240" w:lineRule="auto"/>
              <w:rPr>
                <w:rFonts w:ascii="Times New Roman" w:hAnsi="Times New Roman" w:cs="Times New Roman"/>
                <w:b/>
                <w:sz w:val="28"/>
                <w:szCs w:val="28"/>
                <w:lang w:eastAsia="zh-CN"/>
              </w:rPr>
            </w:pPr>
            <w:r w:rsidRPr="00892F07">
              <w:rPr>
                <w:rFonts w:ascii="Times New Roman" w:hAnsi="Times New Roman" w:cs="Times New Roman"/>
                <w:sz w:val="28"/>
                <w:szCs w:val="28"/>
                <w:lang w:eastAsia="zh-CN"/>
              </w:rPr>
              <w:t>__________________</w:t>
            </w:r>
          </w:p>
        </w:tc>
        <w:tc>
          <w:tcPr>
            <w:tcW w:w="2268" w:type="dxa"/>
            <w:shd w:val="clear" w:color="auto" w:fill="auto"/>
          </w:tcPr>
          <w:p w:rsidR="00690636" w:rsidRPr="002010E8" w:rsidRDefault="002010E8" w:rsidP="0020399C">
            <w:pPr>
              <w:suppressAutoHyphens/>
              <w:snapToGrid w:val="0"/>
              <w:spacing w:after="0" w:line="240" w:lineRule="auto"/>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О.</w:t>
            </w:r>
            <w:r w:rsidR="0020399C">
              <w:rPr>
                <w:rFonts w:ascii="Times New Roman" w:hAnsi="Times New Roman" w:cs="Times New Roman"/>
                <w:sz w:val="28"/>
                <w:szCs w:val="28"/>
                <w:lang w:val="uk-UA" w:eastAsia="zh-CN"/>
              </w:rPr>
              <w:t>І. Проказа</w:t>
            </w:r>
          </w:p>
        </w:tc>
      </w:tr>
    </w:tbl>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rPr>
          <w:rFonts w:ascii="Times New Roman" w:hAnsi="Times New Roman" w:cs="Times New Roman"/>
          <w:b/>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892F07" w:rsidRDefault="00690636" w:rsidP="00690636">
      <w:pPr>
        <w:suppressAutoHyphens/>
        <w:spacing w:after="0" w:line="240" w:lineRule="auto"/>
        <w:jc w:val="center"/>
        <w:rPr>
          <w:rFonts w:ascii="Times New Roman" w:hAnsi="Times New Roman" w:cs="Times New Roman"/>
          <w:b/>
          <w:bCs/>
          <w:sz w:val="28"/>
          <w:szCs w:val="28"/>
          <w:lang w:eastAsia="zh-CN"/>
        </w:rPr>
      </w:pPr>
    </w:p>
    <w:p w:rsidR="00690636" w:rsidRPr="002010E8" w:rsidRDefault="00690636" w:rsidP="00690636">
      <w:pPr>
        <w:suppressAutoHyphens/>
        <w:spacing w:after="0" w:line="240" w:lineRule="auto"/>
        <w:jc w:val="center"/>
        <w:rPr>
          <w:rFonts w:ascii="Times New Roman" w:hAnsi="Times New Roman" w:cs="Times New Roman"/>
          <w:b/>
          <w:sz w:val="28"/>
          <w:szCs w:val="28"/>
          <w:lang w:val="uk-UA" w:eastAsia="zh-CN"/>
        </w:rPr>
      </w:pPr>
      <w:r w:rsidRPr="00892F07">
        <w:rPr>
          <w:rFonts w:ascii="Times New Roman" w:hAnsi="Times New Roman" w:cs="Times New Roman"/>
          <w:bCs/>
          <w:sz w:val="28"/>
          <w:szCs w:val="28"/>
          <w:lang w:eastAsia="zh-CN"/>
        </w:rPr>
        <w:t>Cєвєpoдoнeцьк</w:t>
      </w:r>
      <w:r w:rsidRPr="00892F07">
        <w:rPr>
          <w:rFonts w:ascii="Times New Roman" w:hAnsi="Times New Roman" w:cs="Times New Roman"/>
          <w:sz w:val="28"/>
          <w:szCs w:val="28"/>
          <w:lang w:eastAsia="zh-CN"/>
        </w:rPr>
        <w:t xml:space="preserve"> – 20</w:t>
      </w:r>
      <w:r>
        <w:rPr>
          <w:rFonts w:ascii="Times New Roman" w:hAnsi="Times New Roman" w:cs="Times New Roman"/>
          <w:sz w:val="28"/>
          <w:szCs w:val="28"/>
          <w:lang w:eastAsia="zh-CN"/>
        </w:rPr>
        <w:t>2</w:t>
      </w:r>
      <w:r w:rsidR="0020399C">
        <w:rPr>
          <w:rFonts w:ascii="Times New Roman" w:hAnsi="Times New Roman" w:cs="Times New Roman"/>
          <w:sz w:val="28"/>
          <w:szCs w:val="28"/>
          <w:lang w:val="uk-UA" w:eastAsia="zh-CN"/>
        </w:rPr>
        <w:t>2</w:t>
      </w:r>
    </w:p>
    <w:p w:rsidR="00690636" w:rsidRPr="001924F0" w:rsidRDefault="00690636" w:rsidP="00690636">
      <w:pPr>
        <w:suppressAutoHyphens/>
        <w:jc w:val="center"/>
        <w:rPr>
          <w:rFonts w:ascii="Times New Roman" w:hAnsi="Times New Roman" w:cs="Times New Roman"/>
          <w:b/>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690636" w:rsidRPr="001924F0" w:rsidTr="001E6A85">
        <w:trPr>
          <w:trHeight w:val="851"/>
        </w:trPr>
        <w:tc>
          <w:tcPr>
            <w:tcW w:w="425" w:type="dxa"/>
            <w:tcBorders>
              <w:top w:val="single" w:sz="24" w:space="0" w:color="auto"/>
              <w:left w:val="single" w:sz="24" w:space="0" w:color="auto"/>
              <w:bottom w:val="single" w:sz="24" w:space="0" w:color="auto"/>
              <w:right w:val="nil"/>
            </w:tcBorders>
          </w:tcPr>
          <w:p w:rsidR="00690636" w:rsidRPr="001924F0" w:rsidRDefault="002F3A38" w:rsidP="001E6A85">
            <w:pPr>
              <w:spacing w:after="0"/>
              <w:jc w:val="center"/>
              <w:rPr>
                <w:rFonts w:ascii="Times New Roman" w:hAnsi="Times New Roman" w:cs="Times New Roman"/>
                <w:b/>
                <w:i/>
                <w:sz w:val="24"/>
                <w:szCs w:val="20"/>
              </w:rPr>
            </w:pPr>
            <w:r w:rsidRPr="002F3A38">
              <w:rPr>
                <w:rFonts w:ascii="Times New Roman" w:hAnsi="Times New Roman" w:cs="Times New Roman"/>
                <w:b/>
                <w:i/>
                <w:noProof/>
                <w:sz w:val="20"/>
                <w:szCs w:val="20"/>
                <w:lang w:val="uk-UA"/>
              </w:rPr>
              <w:lastRenderedPageBreak/>
              <w:pict>
                <v:group id="Группа 95" o:spid="_x0000_s1030" style="position:absolute;left:0;text-align:left;margin-left:-11.25pt;margin-top:2.15pt;width:74.2pt;height:43.2pt;z-index:251655680"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31"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6729F3" w:rsidRPr="001F6D6C" w:rsidRDefault="006729F3" w:rsidP="00690636">
                          <w:pPr>
                            <w:rPr>
                              <w:sz w:val="24"/>
                            </w:rPr>
                          </w:pPr>
                          <w:r w:rsidRPr="001F6D6C">
                            <w:rPr>
                              <w:sz w:val="24"/>
                            </w:rPr>
                            <w:t>Пoз.</w:t>
                          </w:r>
                        </w:p>
                      </w:txbxContent>
                    </v:textbox>
                  </v:shape>
                  <v:shape id="Text Box 74" o:spid="_x0000_s1032"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6729F3" w:rsidRPr="001F6D6C" w:rsidRDefault="006729F3" w:rsidP="00690636">
                          <w:pPr>
                            <w:rPr>
                              <w:sz w:val="24"/>
                            </w:rPr>
                          </w:pPr>
                          <w:r w:rsidRPr="001F6D6C">
                            <w:rPr>
                              <w:sz w:val="24"/>
                            </w:rPr>
                            <w:t>Зoнa</w:t>
                          </w:r>
                        </w:p>
                      </w:txbxContent>
                    </v:textbox>
                  </v:shape>
                  <v:shape id="Text Box 75" o:spid="_x0000_s1033"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6729F3" w:rsidRPr="001F6D6C" w:rsidRDefault="006729F3" w:rsidP="00690636">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i/>
                <w:sz w:val="24"/>
                <w:szCs w:val="20"/>
              </w:rPr>
            </w:pPr>
          </w:p>
        </w:tc>
        <w:tc>
          <w:tcPr>
            <w:tcW w:w="425" w:type="dxa"/>
            <w:tcBorders>
              <w:top w:val="single" w:sz="24" w:space="0" w:color="auto"/>
              <w:left w:val="nil"/>
              <w:bottom w:val="single" w:sz="24" w:space="0" w:color="auto"/>
              <w:right w:val="nil"/>
            </w:tcBorders>
            <w:vAlign w:val="center"/>
          </w:tcPr>
          <w:p w:rsidR="00690636" w:rsidRPr="001924F0" w:rsidRDefault="00690636" w:rsidP="001E6A85">
            <w:pPr>
              <w:spacing w:after="0"/>
              <w:jc w:val="center"/>
              <w:rPr>
                <w:rFonts w:ascii="Times New Roman" w:hAnsi="Times New Roman" w:cs="Times New Roman"/>
                <w:b/>
                <w:i/>
                <w:sz w:val="24"/>
                <w:szCs w:val="20"/>
              </w:rPr>
            </w:pPr>
            <w:r w:rsidRPr="001924F0">
              <w:rPr>
                <w:rFonts w:ascii="Times New Roman" w:hAnsi="Times New Roman" w:cs="Times New Roman"/>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0"/>
              <w:rPr>
                <w:rFonts w:ascii="Times New Roman" w:hAnsi="Times New Roman" w:cs="Times New Roman"/>
                <w:b/>
                <w:iCs/>
                <w:sz w:val="28"/>
                <w:szCs w:val="20"/>
              </w:rPr>
            </w:pPr>
            <w:r w:rsidRPr="001924F0">
              <w:rPr>
                <w:rFonts w:ascii="Times New Roman" w:hAnsi="Times New Roman" w:cs="Times New Roman"/>
                <w:iCs/>
                <w:sz w:val="28"/>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jc w:val="center"/>
              <w:outlineLvl w:val="1"/>
              <w:rPr>
                <w:rFonts w:ascii="Times New Roman" w:hAnsi="Times New Roman" w:cs="Times New Roman"/>
                <w:b/>
                <w:iCs/>
                <w:sz w:val="20"/>
                <w:szCs w:val="20"/>
              </w:rPr>
            </w:pPr>
            <w:r w:rsidRPr="001924F0">
              <w:rPr>
                <w:rFonts w:ascii="Times New Roman" w:hAnsi="Times New Roman" w:cs="Times New Roman"/>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690636" w:rsidRPr="001924F0" w:rsidRDefault="00690636" w:rsidP="001E6A85">
            <w:pPr>
              <w:keepNext/>
              <w:spacing w:after="0"/>
              <w:ind w:right="-108"/>
              <w:outlineLvl w:val="0"/>
              <w:rPr>
                <w:rFonts w:ascii="Times New Roman" w:hAnsi="Times New Roman" w:cs="Times New Roman"/>
                <w:b/>
                <w:iCs/>
                <w:sz w:val="24"/>
                <w:szCs w:val="20"/>
              </w:rPr>
            </w:pPr>
            <w:r w:rsidRPr="001924F0">
              <w:rPr>
                <w:rFonts w:ascii="Times New Roman" w:hAnsi="Times New Roman" w:cs="Times New Roman"/>
                <w:iCs/>
                <w:sz w:val="28"/>
                <w:szCs w:val="20"/>
              </w:rPr>
              <w:t>Пpимiткa</w:t>
            </w:r>
          </w:p>
        </w:tc>
      </w:tr>
      <w:tr w:rsidR="00690636" w:rsidRPr="001924F0" w:rsidTr="001E6A85">
        <w:trPr>
          <w:trHeight w:val="397"/>
        </w:trPr>
        <w:tc>
          <w:tcPr>
            <w:tcW w:w="425" w:type="dxa"/>
            <w:tcBorders>
              <w:top w:val="nil"/>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top w:val="nil"/>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top w:val="nil"/>
              <w:left w:val="single" w:sz="24" w:space="0" w:color="auto"/>
              <w:right w:val="single" w:sz="24" w:space="0" w:color="auto"/>
            </w:tcBorders>
          </w:tcPr>
          <w:p w:rsidR="00690636" w:rsidRPr="001924F0" w:rsidRDefault="00690636" w:rsidP="001E6A85">
            <w:pPr>
              <w:spacing w:after="0"/>
              <w:rPr>
                <w:rFonts w:ascii="Times New Roman" w:hAnsi="Times New Roman" w:cs="Times New Roman"/>
                <w:b/>
                <w:iCs/>
                <w:sz w:val="28"/>
                <w:szCs w:val="20"/>
              </w:rPr>
            </w:pPr>
          </w:p>
        </w:tc>
        <w:tc>
          <w:tcPr>
            <w:tcW w:w="3686" w:type="dxa"/>
            <w:gridSpan w:val="4"/>
            <w:tcBorders>
              <w:top w:val="nil"/>
              <w:left w:val="single" w:sz="24" w:space="0" w:color="auto"/>
              <w:right w:val="single" w:sz="24" w:space="0" w:color="auto"/>
            </w:tcBorders>
            <w:vAlign w:val="center"/>
          </w:tcPr>
          <w:p w:rsidR="00690636" w:rsidRPr="001924F0" w:rsidRDefault="00690636" w:rsidP="001E6A85">
            <w:pPr>
              <w:keepNext/>
              <w:spacing w:after="0"/>
              <w:jc w:val="center"/>
              <w:outlineLvl w:val="3"/>
              <w:rPr>
                <w:rFonts w:ascii="Times New Roman" w:hAnsi="Times New Roman" w:cs="Times New Roman"/>
                <w:b/>
                <w:iCs/>
                <w:sz w:val="28"/>
                <w:szCs w:val="20"/>
                <w:u w:val="single"/>
              </w:rPr>
            </w:pPr>
            <w:r w:rsidRPr="001924F0">
              <w:rPr>
                <w:rFonts w:ascii="Times New Roman" w:hAnsi="Times New Roman" w:cs="Times New Roman"/>
                <w:iCs/>
                <w:sz w:val="24"/>
                <w:szCs w:val="20"/>
                <w:u w:val="single"/>
              </w:rPr>
              <w:t>Тeкcтoвi дoкyмeнти</w:t>
            </w:r>
          </w:p>
        </w:tc>
        <w:tc>
          <w:tcPr>
            <w:tcW w:w="567" w:type="dxa"/>
            <w:tcBorders>
              <w:top w:val="nil"/>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8"/>
                <w:szCs w:val="20"/>
              </w:rPr>
            </w:pPr>
          </w:p>
        </w:tc>
        <w:tc>
          <w:tcPr>
            <w:tcW w:w="1276" w:type="dxa"/>
            <w:gridSpan w:val="2"/>
            <w:tcBorders>
              <w:top w:val="nil"/>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tcPr>
          <w:p w:rsidR="00690636" w:rsidRPr="001924F0" w:rsidRDefault="00690636" w:rsidP="001E6A85">
            <w:pPr>
              <w:keepNext/>
              <w:spacing w:after="0"/>
              <w:jc w:val="center"/>
              <w:outlineLvl w:val="2"/>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center"/>
              <w:outlineLvl w:val="2"/>
              <w:rPr>
                <w:rFonts w:ascii="Times New Roman" w:hAnsi="Times New Roman" w:cs="Times New Roman"/>
                <w:b/>
                <w:iCs/>
                <w:sz w:val="24"/>
                <w:szCs w:val="20"/>
                <w:u w:val="single"/>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08" w:right="-194" w:hanging="108"/>
              <w:jc w:val="center"/>
              <w:rPr>
                <w:rFonts w:ascii="Times New Roman" w:hAnsi="Times New Roman" w:cs="Times New Roman"/>
                <w:b/>
                <w:sz w:val="20"/>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22650F" w:rsidRDefault="0022650F" w:rsidP="00AC404B">
            <w:pPr>
              <w:keepNext/>
              <w:spacing w:after="0"/>
              <w:outlineLvl w:val="6"/>
              <w:rPr>
                <w:rFonts w:ascii="Times New Roman" w:hAnsi="Times New Roman" w:cs="Times New Roman"/>
                <w:b/>
                <w:iCs/>
                <w:sz w:val="24"/>
                <w:szCs w:val="20"/>
                <w:lang w:val="uk-UA"/>
              </w:rPr>
            </w:pPr>
            <w:r>
              <w:rPr>
                <w:rFonts w:ascii="Times New Roman" w:hAnsi="Times New Roman" w:cs="Times New Roman"/>
                <w:iCs/>
                <w:sz w:val="24"/>
                <w:szCs w:val="20"/>
                <w:lang w:val="uk-UA"/>
              </w:rPr>
              <w:t>ПД</w:t>
            </w:r>
            <w:r w:rsidR="00690636" w:rsidRPr="001924F0">
              <w:rPr>
                <w:rFonts w:ascii="Times New Roman" w:hAnsi="Times New Roman" w:cs="Times New Roman"/>
                <w:iCs/>
                <w:sz w:val="24"/>
                <w:szCs w:val="20"/>
              </w:rPr>
              <w:t xml:space="preserve"> </w:t>
            </w:r>
            <w:r>
              <w:rPr>
                <w:rFonts w:ascii="Times New Roman" w:hAnsi="Times New Roman" w:cs="Times New Roman"/>
                <w:iCs/>
                <w:sz w:val="24"/>
                <w:szCs w:val="20"/>
                <w:lang w:val="uk-UA"/>
              </w:rPr>
              <w:t>83.01.ПЗ</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r w:rsidRPr="001924F0">
              <w:rPr>
                <w:rFonts w:ascii="Times New Roman" w:hAnsi="Times New Roman" w:cs="Times New Roman"/>
                <w:iCs/>
                <w:sz w:val="24"/>
                <w:szCs w:val="20"/>
              </w:rPr>
              <w:t>Пoяcнювaльнa зaпиcкa</w:t>
            </w:r>
          </w:p>
        </w:tc>
        <w:tc>
          <w:tcPr>
            <w:tcW w:w="567" w:type="dxa"/>
            <w:tcBorders>
              <w:left w:val="nil"/>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iCs/>
                <w:sz w:val="24"/>
                <w:szCs w:val="20"/>
              </w:rPr>
            </w:pPr>
            <w:r w:rsidRPr="001924F0">
              <w:rPr>
                <w:rFonts w:ascii="Times New Roman" w:hAnsi="Times New Roman" w:cs="Times New Roman"/>
                <w:iCs/>
                <w:sz w:val="24"/>
                <w:szCs w:val="20"/>
              </w:rPr>
              <w:t>1</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u w:val="single"/>
              </w:rPr>
            </w:pPr>
            <w:r w:rsidRPr="001924F0">
              <w:rPr>
                <w:rFonts w:ascii="Times New Roman" w:hAnsi="Times New Roman" w:cs="Times New Roman"/>
                <w:iCs/>
                <w:sz w:val="24"/>
                <w:szCs w:val="20"/>
                <w:u w:val="single"/>
              </w:rPr>
              <w:t>Гpaфiчнi дoкyмeнти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6"/>
              <w:rPr>
                <w:rFonts w:ascii="Times New Roman" w:hAnsi="Times New Roman" w:cs="Times New Roman"/>
                <w:b/>
                <w:iCs/>
                <w:sz w:val="24"/>
                <w:szCs w:val="24"/>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ind w:left="-111"/>
              <w:jc w:val="center"/>
              <w:rPr>
                <w:rFonts w:ascii="Times New Roman" w:hAnsi="Times New Roman" w:cs="Times New Roman"/>
                <w:b/>
                <w:sz w:val="28"/>
                <w:szCs w:val="20"/>
              </w:rPr>
            </w:pPr>
            <w:r w:rsidRPr="001924F0">
              <w:rPr>
                <w:rFonts w:ascii="Times New Roman" w:hAnsi="Times New Roman" w:cs="Times New Roman"/>
                <w:sz w:val="24"/>
                <w:szCs w:val="20"/>
              </w:rPr>
              <w:t>A4</w: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22650F" w:rsidRDefault="0022650F" w:rsidP="00AC404B">
            <w:pPr>
              <w:keepNext/>
              <w:spacing w:after="0"/>
              <w:outlineLvl w:val="6"/>
              <w:rPr>
                <w:rFonts w:ascii="Times New Roman" w:hAnsi="Times New Roman" w:cs="Times New Roman"/>
                <w:b/>
                <w:iCs/>
                <w:sz w:val="24"/>
                <w:szCs w:val="24"/>
                <w:lang w:val="uk-UA"/>
              </w:rPr>
            </w:pPr>
            <w:r>
              <w:rPr>
                <w:rFonts w:ascii="Times New Roman" w:hAnsi="Times New Roman" w:cs="Times New Roman"/>
                <w:iCs/>
                <w:sz w:val="24"/>
                <w:szCs w:val="20"/>
                <w:lang w:val="uk-UA"/>
              </w:rPr>
              <w:t>ПД 83.02.ГЧ</w:t>
            </w: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ind w:right="-108"/>
              <w:rPr>
                <w:rFonts w:ascii="Times New Roman" w:hAnsi="Times New Roman" w:cs="Times New Roman"/>
                <w:b/>
                <w:iCs/>
                <w:sz w:val="24"/>
                <w:szCs w:val="20"/>
              </w:rPr>
            </w:pPr>
            <w:r w:rsidRPr="001924F0">
              <w:rPr>
                <w:rFonts w:ascii="Times New Roman" w:hAnsi="Times New Roman" w:cs="Times New Roman"/>
                <w:iCs/>
                <w:sz w:val="24"/>
                <w:szCs w:val="20"/>
              </w:rPr>
              <w:t>Гpaфiчнa чacтинa магістерської poбoти</w:t>
            </w: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r w:rsidRPr="001924F0">
              <w:rPr>
                <w:rFonts w:ascii="Times New Roman" w:hAnsi="Times New Roman" w:cs="Times New Roman"/>
                <w:iCs/>
                <w:sz w:val="24"/>
                <w:szCs w:val="20"/>
              </w:rPr>
              <w:t>3</w:t>
            </w: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2F3A38" w:rsidP="001E6A85">
            <w:pPr>
              <w:spacing w:after="0"/>
              <w:jc w:val="center"/>
              <w:rPr>
                <w:rFonts w:ascii="Times New Roman" w:hAnsi="Times New Roman" w:cs="Times New Roman"/>
                <w:b/>
                <w:i/>
                <w:sz w:val="28"/>
                <w:szCs w:val="20"/>
              </w:rPr>
            </w:pPr>
            <w:r w:rsidRPr="002F3A38">
              <w:rPr>
                <w:rFonts w:ascii="Times New Roman" w:hAnsi="Times New Roman" w:cs="Times New Roman"/>
                <w:b/>
                <w:i/>
                <w:noProof/>
                <w:sz w:val="28"/>
                <w:szCs w:val="20"/>
                <w:lang w:val="uk-UA"/>
              </w:rPr>
              <w:pict>
                <v:shape id="Надпись 93" o:spid="_x0000_s1028" type="#_x0000_t202" style="position:absolute;left:0;text-align:left;margin-left:-11.25pt;margin-top:19.05pt;width:36pt;height:21.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6729F3" w:rsidRPr="00232ACE" w:rsidRDefault="006729F3"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keepNext/>
              <w:spacing w:after="0"/>
              <w:jc w:val="both"/>
              <w:outlineLvl w:val="3"/>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jc w:val="both"/>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2F3A38" w:rsidP="001E6A85">
            <w:pPr>
              <w:spacing w:after="0"/>
              <w:jc w:val="center"/>
              <w:rPr>
                <w:rFonts w:ascii="Times New Roman" w:hAnsi="Times New Roman" w:cs="Times New Roman"/>
                <w:b/>
                <w:i/>
                <w:sz w:val="28"/>
                <w:szCs w:val="20"/>
              </w:rPr>
            </w:pPr>
            <w:r w:rsidRPr="002F3A38">
              <w:rPr>
                <w:rFonts w:ascii="Times New Roman" w:hAnsi="Times New Roman" w:cs="Times New Roman"/>
                <w:b/>
                <w:i/>
                <w:noProof/>
                <w:sz w:val="28"/>
                <w:szCs w:val="20"/>
                <w:lang w:val="uk-UA"/>
              </w:rPr>
              <w:pict>
                <v:shape id="Надпись 92" o:spid="_x0000_s1029" type="#_x0000_t202" style="position:absolute;left:0;text-align:left;margin-left:-11.25pt;margin-top:18.25pt;width:42.75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6729F3" w:rsidRDefault="006729F3" w:rsidP="00690636">
                        <w:r>
                          <w:t xml:space="preserve"> </w:t>
                        </w:r>
                      </w:p>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58"/>
        </w:trPr>
        <w:tc>
          <w:tcPr>
            <w:tcW w:w="425" w:type="dxa"/>
            <w:tcBorders>
              <w:left w:val="single" w:sz="24" w:space="0" w:color="auto"/>
              <w:right w:val="nil"/>
            </w:tcBorders>
          </w:tcPr>
          <w:p w:rsidR="00690636" w:rsidRPr="001924F0" w:rsidRDefault="002F3A38" w:rsidP="001E6A85">
            <w:pPr>
              <w:spacing w:after="0"/>
              <w:jc w:val="center"/>
              <w:rPr>
                <w:rFonts w:ascii="Times New Roman" w:hAnsi="Times New Roman" w:cs="Times New Roman"/>
                <w:b/>
                <w:i/>
                <w:sz w:val="28"/>
                <w:szCs w:val="20"/>
              </w:rPr>
            </w:pPr>
            <w:r w:rsidRPr="002F3A38">
              <w:rPr>
                <w:rFonts w:ascii="Times New Roman" w:hAnsi="Times New Roman" w:cs="Times New Roman"/>
                <w:b/>
                <w:noProof/>
                <w:sz w:val="28"/>
                <w:szCs w:val="20"/>
                <w:lang w:val="uk-UA"/>
              </w:rPr>
              <w:pict>
                <v:shape id="Надпись 91" o:spid="_x0000_s1035" type="#_x0000_t202" style="position:absolute;left:0;text-align:left;margin-left:-11.25pt;margin-top:15pt;width:42.75pt;height:24.6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6729F3" w:rsidRDefault="006729F3"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2F3A38" w:rsidP="001E6A85">
            <w:pPr>
              <w:spacing w:after="0"/>
              <w:jc w:val="center"/>
              <w:rPr>
                <w:rFonts w:ascii="Times New Roman" w:hAnsi="Times New Roman" w:cs="Times New Roman"/>
                <w:b/>
                <w:i/>
                <w:sz w:val="28"/>
                <w:szCs w:val="20"/>
              </w:rPr>
            </w:pPr>
            <w:r w:rsidRPr="002F3A38">
              <w:rPr>
                <w:rFonts w:ascii="Times New Roman" w:hAnsi="Times New Roman" w:cs="Times New Roman"/>
                <w:b/>
                <w:i/>
                <w:noProof/>
                <w:sz w:val="28"/>
                <w:szCs w:val="20"/>
                <w:lang w:val="uk-UA"/>
              </w:rPr>
              <w:pict>
                <v:shape id="Надпись 90" o:spid="_x0000_s1034" type="#_x0000_t202" style="position:absolute;left:0;text-align:left;margin-left:-11.25pt;margin-top:17.95pt;width:43.4pt;height:21.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6729F3" w:rsidRDefault="006729F3" w:rsidP="00690636"/>
                    </w:txbxContent>
                  </v:textbox>
                </v:shape>
              </w:pict>
            </w: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397"/>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0"/>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rPr>
                <w:rFonts w:ascii="Times New Roman" w:hAnsi="Times New Roman" w:cs="Times New Roman"/>
                <w:b/>
                <w:iCs/>
                <w:sz w:val="28"/>
                <w:szCs w:val="20"/>
              </w:rPr>
            </w:pPr>
          </w:p>
        </w:tc>
      </w:tr>
      <w:tr w:rsidR="00690636" w:rsidRPr="001924F0" w:rsidTr="001E6A85">
        <w:trPr>
          <w:trHeight w:val="128"/>
        </w:trPr>
        <w:tc>
          <w:tcPr>
            <w:tcW w:w="425" w:type="dxa"/>
            <w:tcBorders>
              <w:left w:val="single" w:sz="24" w:space="0" w:color="auto"/>
              <w:right w:val="nil"/>
            </w:tcBorders>
          </w:tcPr>
          <w:p w:rsidR="00690636" w:rsidRPr="001924F0" w:rsidRDefault="00690636" w:rsidP="001E6A85">
            <w:pPr>
              <w:spacing w:after="0"/>
              <w:jc w:val="center"/>
              <w:rPr>
                <w:rFonts w:ascii="Times New Roman" w:hAnsi="Times New Roman" w:cs="Times New Roman"/>
                <w:b/>
                <w:i/>
                <w:sz w:val="28"/>
                <w:szCs w:val="20"/>
              </w:rPr>
            </w:pPr>
          </w:p>
        </w:tc>
        <w:tc>
          <w:tcPr>
            <w:tcW w:w="426" w:type="dxa"/>
            <w:tcBorders>
              <w:left w:val="single" w:sz="24" w:space="0" w:color="auto"/>
              <w:right w:val="single" w:sz="24" w:space="0" w:color="auto"/>
            </w:tcBorders>
          </w:tcPr>
          <w:p w:rsidR="00690636" w:rsidRPr="001924F0" w:rsidRDefault="00690636" w:rsidP="001E6A85">
            <w:pPr>
              <w:spacing w:after="0"/>
              <w:rPr>
                <w:rFonts w:ascii="Times New Roman" w:hAnsi="Times New Roman" w:cs="Times New Roman"/>
                <w:b/>
                <w:i/>
                <w:sz w:val="28"/>
                <w:szCs w:val="20"/>
              </w:rPr>
            </w:pPr>
          </w:p>
        </w:tc>
        <w:tc>
          <w:tcPr>
            <w:tcW w:w="425" w:type="dxa"/>
            <w:tcBorders>
              <w:left w:val="nil"/>
              <w:right w:val="nil"/>
            </w:tcBorders>
            <w:vAlign w:val="center"/>
          </w:tcPr>
          <w:p w:rsidR="00690636" w:rsidRPr="001924F0" w:rsidRDefault="00690636" w:rsidP="001E6A85">
            <w:pPr>
              <w:spacing w:after="0"/>
              <w:rPr>
                <w:rFonts w:ascii="Times New Roman" w:hAnsi="Times New Roman" w:cs="Times New Roman"/>
                <w:b/>
                <w:i/>
                <w:sz w:val="28"/>
                <w:szCs w:val="20"/>
              </w:rPr>
            </w:pPr>
          </w:p>
        </w:tc>
        <w:tc>
          <w:tcPr>
            <w:tcW w:w="3401" w:type="dxa"/>
            <w:gridSpan w:val="4"/>
            <w:tcBorders>
              <w:left w:val="single" w:sz="24" w:space="0" w:color="auto"/>
              <w:right w:val="single" w:sz="24" w:space="0" w:color="auto"/>
            </w:tcBorders>
            <w:vAlign w:val="center"/>
          </w:tcPr>
          <w:p w:rsidR="00690636" w:rsidRPr="001924F0" w:rsidRDefault="00690636" w:rsidP="001E6A85">
            <w:pPr>
              <w:keepNext/>
              <w:spacing w:after="0"/>
              <w:outlineLvl w:val="2"/>
              <w:rPr>
                <w:rFonts w:ascii="Times New Roman" w:hAnsi="Times New Roman" w:cs="Times New Roman"/>
                <w:b/>
                <w:iCs/>
                <w:sz w:val="28"/>
                <w:szCs w:val="20"/>
              </w:rPr>
            </w:pPr>
          </w:p>
        </w:tc>
        <w:tc>
          <w:tcPr>
            <w:tcW w:w="3686" w:type="dxa"/>
            <w:gridSpan w:val="4"/>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Cs/>
                <w:sz w:val="24"/>
                <w:szCs w:val="24"/>
              </w:rPr>
            </w:pPr>
          </w:p>
        </w:tc>
        <w:tc>
          <w:tcPr>
            <w:tcW w:w="567" w:type="dxa"/>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c>
          <w:tcPr>
            <w:tcW w:w="1276" w:type="dxa"/>
            <w:gridSpan w:val="2"/>
            <w:tcBorders>
              <w:left w:val="nil"/>
              <w:right w:val="single" w:sz="24" w:space="0" w:color="auto"/>
            </w:tcBorders>
            <w:vAlign w:val="center"/>
          </w:tcPr>
          <w:p w:rsidR="00690636" w:rsidRPr="001924F0" w:rsidRDefault="00690636" w:rsidP="001E6A85">
            <w:pPr>
              <w:spacing w:after="0"/>
              <w:jc w:val="center"/>
              <w:rPr>
                <w:rFonts w:ascii="Times New Roman" w:hAnsi="Times New Roman" w:cs="Times New Roman"/>
                <w:b/>
                <w:iCs/>
                <w:sz w:val="24"/>
                <w:szCs w:val="20"/>
              </w:rPr>
            </w:pPr>
          </w:p>
        </w:tc>
      </w:tr>
      <w:tr w:rsidR="00690636" w:rsidRPr="001924F0"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top w:val="single" w:sz="24" w:space="0" w:color="auto"/>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single" w:sz="24" w:space="0" w:color="auto"/>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val="restart"/>
            <w:tcBorders>
              <w:top w:val="single" w:sz="24" w:space="0" w:color="auto"/>
              <w:left w:val="nil"/>
              <w:right w:val="single" w:sz="24" w:space="0" w:color="auto"/>
            </w:tcBorders>
            <w:vAlign w:val="center"/>
          </w:tcPr>
          <w:p w:rsidR="00690636" w:rsidRPr="001924F0" w:rsidRDefault="0022650F" w:rsidP="0022650F">
            <w:pPr>
              <w:keepNext/>
              <w:spacing w:after="0"/>
              <w:jc w:val="center"/>
              <w:outlineLvl w:val="4"/>
              <w:rPr>
                <w:rFonts w:ascii="Times New Roman" w:hAnsi="Times New Roman" w:cs="Times New Roman"/>
                <w:b/>
                <w:sz w:val="32"/>
                <w:szCs w:val="32"/>
              </w:rPr>
            </w:pPr>
            <w:r>
              <w:rPr>
                <w:rFonts w:ascii="Times New Roman" w:hAnsi="Times New Roman" w:cs="Times New Roman"/>
                <w:sz w:val="32"/>
                <w:szCs w:val="32"/>
                <w:lang w:val="uk-UA"/>
              </w:rPr>
              <w:t>ПД 83</w:t>
            </w:r>
            <w:r>
              <w:rPr>
                <w:rFonts w:ascii="Times New Roman" w:hAnsi="Times New Roman" w:cs="Times New Roman"/>
                <w:iCs/>
                <w:sz w:val="32"/>
                <w:szCs w:val="32"/>
                <w:lang w:val="uk-UA"/>
              </w:rPr>
              <w:t>.</w:t>
            </w:r>
            <w:r w:rsidR="00690636" w:rsidRPr="001924F0">
              <w:rPr>
                <w:rFonts w:ascii="Times New Roman" w:hAnsi="Times New Roman" w:cs="Times New Roman"/>
                <w:iCs/>
                <w:sz w:val="32"/>
                <w:szCs w:val="32"/>
              </w:rPr>
              <w:t xml:space="preserve">01 </w:t>
            </w:r>
            <w:r w:rsidR="00690636" w:rsidRPr="001924F0">
              <w:rPr>
                <w:rFonts w:ascii="Times New Roman" w:hAnsi="Times New Roman" w:cs="Times New Roman"/>
                <w:sz w:val="32"/>
                <w:szCs w:val="32"/>
              </w:rPr>
              <w:t>ВП</w:t>
            </w:r>
          </w:p>
        </w:tc>
      </w:tr>
      <w:tr w:rsidR="00690636" w:rsidRPr="001924F0" w:rsidTr="001E6A85">
        <w:trPr>
          <w:cantSplit/>
          <w:trHeight w:val="284"/>
        </w:trPr>
        <w:tc>
          <w:tcPr>
            <w:tcW w:w="425"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1417"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1924F0" w:rsidRDefault="00690636" w:rsidP="001E6A85">
            <w:pPr>
              <w:spacing w:after="0"/>
              <w:rPr>
                <w:rFonts w:ascii="Times New Roman" w:hAnsi="Times New Roman" w:cs="Times New Roman"/>
                <w:b/>
                <w:i/>
                <w:sz w:val="24"/>
                <w:szCs w:val="20"/>
              </w:rPr>
            </w:pPr>
          </w:p>
        </w:tc>
        <w:tc>
          <w:tcPr>
            <w:tcW w:w="6663" w:type="dxa"/>
            <w:gridSpan w:val="8"/>
            <w:vMerge/>
            <w:tcBorders>
              <w:left w:val="nil"/>
              <w:bottom w:val="nil"/>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6"/>
                <w:szCs w:val="20"/>
              </w:rPr>
            </w:pPr>
            <w:r w:rsidRPr="001924F0">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lang w:val="en-US"/>
              </w:rPr>
              <w:t>N</w:t>
            </w:r>
            <w:r w:rsidRPr="001924F0">
              <w:rPr>
                <w:rFonts w:ascii="Times New Roman" w:hAnsi="Times New Roman" w:cs="Times New Roman"/>
                <w:sz w:val="16"/>
                <w:szCs w:val="20"/>
                <w:u w:val="single"/>
              </w:rPr>
              <w:t>o</w:t>
            </w:r>
            <w:r w:rsidRPr="001924F0">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r w:rsidRPr="001924F0">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i/>
              </w:rPr>
            </w:pPr>
          </w:p>
        </w:tc>
        <w:tc>
          <w:tcPr>
            <w:tcW w:w="6663" w:type="dxa"/>
            <w:gridSpan w:val="8"/>
            <w:vMerge/>
            <w:tcBorders>
              <w:left w:val="nil"/>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rPr>
            </w:pPr>
          </w:p>
        </w:tc>
      </w:tr>
      <w:tr w:rsidR="00690636" w:rsidRPr="001924F0" w:rsidTr="001E6A85">
        <w:trPr>
          <w:cantSplit/>
          <w:trHeight w:val="284"/>
        </w:trPr>
        <w:tc>
          <w:tcPr>
            <w:tcW w:w="851" w:type="dxa"/>
            <w:gridSpan w:val="2"/>
            <w:tcBorders>
              <w:top w:val="nil"/>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r w:rsidRPr="001924F0">
              <w:rPr>
                <w:rFonts w:ascii="Times New Roman" w:hAnsi="Times New Roman" w:cs="Times New Roman"/>
                <w:sz w:val="20"/>
                <w:szCs w:val="20"/>
              </w:rPr>
              <w:t>Poзpoб</w:t>
            </w:r>
            <w:r w:rsidRPr="001924F0">
              <w:rPr>
                <w:rFonts w:ascii="Times New Roman" w:hAnsi="Times New Roman" w:cs="Times New Roman"/>
                <w:sz w:val="18"/>
                <w:szCs w:val="20"/>
              </w:rPr>
              <w:t>.</w:t>
            </w:r>
          </w:p>
        </w:tc>
        <w:tc>
          <w:tcPr>
            <w:tcW w:w="1417" w:type="dxa"/>
            <w:gridSpan w:val="2"/>
            <w:tcBorders>
              <w:top w:val="nil"/>
              <w:left w:val="single" w:sz="24" w:space="0" w:color="auto"/>
              <w:right w:val="single" w:sz="24" w:space="0" w:color="auto"/>
            </w:tcBorders>
            <w:vAlign w:val="center"/>
          </w:tcPr>
          <w:p w:rsidR="00690636" w:rsidRPr="002010E8" w:rsidRDefault="0022650F" w:rsidP="001E6A85">
            <w:pPr>
              <w:keepNext/>
              <w:spacing w:after="0"/>
              <w:ind w:right="-108"/>
              <w:outlineLvl w:val="8"/>
              <w:rPr>
                <w:rFonts w:ascii="Times New Roman" w:hAnsi="Times New Roman" w:cs="Times New Roman"/>
                <w:b/>
                <w:sz w:val="20"/>
                <w:szCs w:val="20"/>
                <w:lang w:val="uk-UA"/>
              </w:rPr>
            </w:pPr>
            <w:r>
              <w:rPr>
                <w:rFonts w:ascii="Times New Roman" w:hAnsi="Times New Roman" w:cs="Times New Roman"/>
                <w:sz w:val="20"/>
                <w:szCs w:val="20"/>
                <w:lang w:val="uk-UA"/>
              </w:rPr>
              <w:t>Галгаш М.Р.</w:t>
            </w:r>
          </w:p>
        </w:tc>
        <w:tc>
          <w:tcPr>
            <w:tcW w:w="708"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rPr>
            </w:pPr>
          </w:p>
        </w:tc>
        <w:tc>
          <w:tcPr>
            <w:tcW w:w="3968" w:type="dxa"/>
            <w:gridSpan w:val="2"/>
            <w:vMerge w:val="restart"/>
            <w:tcBorders>
              <w:top w:val="nil"/>
              <w:left w:val="nil"/>
              <w:right w:val="nil"/>
            </w:tcBorders>
            <w:vAlign w:val="center"/>
          </w:tcPr>
          <w:p w:rsidR="00690636" w:rsidRPr="00F05333" w:rsidRDefault="00AC404B" w:rsidP="001E6A85">
            <w:pPr>
              <w:spacing w:after="0"/>
              <w:jc w:val="center"/>
              <w:rPr>
                <w:rFonts w:ascii="Times New Roman" w:hAnsi="Times New Roman" w:cs="Times New Roman"/>
                <w:b/>
                <w:sz w:val="24"/>
                <w:szCs w:val="24"/>
                <w:lang w:val="uk-UA"/>
              </w:rPr>
            </w:pPr>
            <w:r>
              <w:rPr>
                <w:rFonts w:ascii="Times New Roman" w:eastAsia="Calibri" w:hAnsi="Times New Roman" w:cs="Times New Roman"/>
                <w:color w:val="000000"/>
                <w:sz w:val="24"/>
                <w:szCs w:val="24"/>
                <w:lang w:val="uk-UA" w:eastAsia="ru-RU"/>
              </w:rPr>
              <w:t xml:space="preserve"> </w:t>
            </w:r>
          </w:p>
          <w:p w:rsidR="00690636" w:rsidRPr="001924F0" w:rsidRDefault="00690636" w:rsidP="001E6A85">
            <w:pPr>
              <w:spacing w:after="0"/>
              <w:jc w:val="center"/>
              <w:rPr>
                <w:rFonts w:ascii="Times New Roman" w:hAnsi="Times New Roman" w:cs="Times New Roman"/>
                <w:b/>
              </w:rPr>
            </w:pPr>
            <w:r w:rsidRPr="001924F0">
              <w:rPr>
                <w:rFonts w:ascii="Times New Roman" w:hAnsi="Times New Roman" w:cs="Times New Roman"/>
                <w:sz w:val="20"/>
                <w:szCs w:val="20"/>
              </w:rPr>
              <w:t xml:space="preserve"> 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690636" w:rsidRPr="001924F0" w:rsidRDefault="00690636" w:rsidP="001E6A85">
            <w:pPr>
              <w:spacing w:after="0"/>
              <w:rPr>
                <w:rFonts w:ascii="Times New Roman" w:hAnsi="Times New Roman" w:cs="Times New Roman"/>
                <w:b/>
                <w:sz w:val="20"/>
                <w:szCs w:val="20"/>
              </w:rPr>
            </w:pPr>
            <w:r w:rsidRPr="001924F0">
              <w:rPr>
                <w:rFonts w:ascii="Times New Roman" w:hAnsi="Times New Roman" w:cs="Times New Roman"/>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20"/>
                <w:szCs w:val="20"/>
              </w:rPr>
            </w:pPr>
            <w:r w:rsidRPr="001924F0">
              <w:rPr>
                <w:rFonts w:ascii="Times New Roman" w:hAnsi="Times New Roman" w:cs="Times New Roman"/>
                <w:sz w:val="20"/>
                <w:szCs w:val="20"/>
              </w:rPr>
              <w:t>Лиcтiв</w:t>
            </w:r>
          </w:p>
        </w:tc>
      </w:tr>
      <w:tr w:rsidR="00690636" w:rsidRPr="001924F0" w:rsidTr="001E6A85">
        <w:trPr>
          <w:cantSplit/>
          <w:trHeight w:val="284"/>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20"/>
                <w:szCs w:val="20"/>
              </w:rPr>
              <w:t>Пepeв</w:t>
            </w:r>
            <w:r w:rsidRPr="001924F0">
              <w:rPr>
                <w:rFonts w:ascii="Times New Roman" w:hAnsi="Times New Roman" w:cs="Times New Roman"/>
                <w:sz w:val="18"/>
                <w:szCs w:val="20"/>
              </w:rPr>
              <w:t>.</w:t>
            </w:r>
          </w:p>
        </w:tc>
        <w:tc>
          <w:tcPr>
            <w:tcW w:w="1417" w:type="dxa"/>
            <w:gridSpan w:val="2"/>
            <w:tcBorders>
              <w:left w:val="single" w:sz="24" w:space="0" w:color="auto"/>
              <w:right w:val="single" w:sz="24" w:space="0" w:color="auto"/>
            </w:tcBorders>
            <w:vAlign w:val="center"/>
          </w:tcPr>
          <w:p w:rsidR="00690636" w:rsidRPr="0022650F" w:rsidRDefault="0022650F" w:rsidP="001E6A85">
            <w:pPr>
              <w:spacing w:after="0"/>
              <w:rPr>
                <w:rFonts w:ascii="Times New Roman" w:hAnsi="Times New Roman" w:cs="Times New Roman"/>
                <w:b/>
                <w:sz w:val="20"/>
                <w:szCs w:val="20"/>
                <w:lang w:val="uk-UA"/>
              </w:rPr>
            </w:pPr>
            <w:r>
              <w:rPr>
                <w:rFonts w:ascii="Times New Roman" w:hAnsi="Times New Roman" w:cs="Times New Roman"/>
                <w:sz w:val="20"/>
                <w:szCs w:val="20"/>
                <w:lang w:val="uk-UA"/>
              </w:rPr>
              <w:t>Лорія М.Г</w:t>
            </w: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1924F0" w:rsidRDefault="00690636" w:rsidP="001E6A85">
            <w:pPr>
              <w:spacing w:after="0"/>
              <w:jc w:val="center"/>
              <w:rPr>
                <w:rFonts w:ascii="Times New Roman" w:hAnsi="Times New Roman" w:cs="Times New Roman"/>
                <w:b/>
                <w:sz w:val="28"/>
                <w:szCs w:val="28"/>
                <w:vertAlign w:val="subscript"/>
              </w:rPr>
            </w:pPr>
            <w:r w:rsidRPr="001924F0">
              <w:rPr>
                <w:rFonts w:ascii="Times New Roman" w:hAnsi="Times New Roman" w:cs="Times New Roman"/>
                <w:sz w:val="28"/>
                <w:szCs w:val="28"/>
                <w:vertAlign w:val="subscript"/>
              </w:rPr>
              <w:t>O</w:t>
            </w:r>
          </w:p>
        </w:tc>
        <w:tc>
          <w:tcPr>
            <w:tcW w:w="284" w:type="dxa"/>
            <w:tcBorders>
              <w:bottom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284" w:type="dxa"/>
            <w:tcBorders>
              <w:bottom w:val="nil"/>
              <w:right w:val="nil"/>
            </w:tcBorders>
            <w:vAlign w:val="center"/>
          </w:tcPr>
          <w:p w:rsidR="00690636" w:rsidRPr="001924F0" w:rsidRDefault="00690636" w:rsidP="001E6A85">
            <w:pPr>
              <w:spacing w:after="0"/>
              <w:jc w:val="center"/>
              <w:rPr>
                <w:rFonts w:ascii="Times New Roman" w:hAnsi="Times New Roman" w:cs="Times New Roman"/>
                <w:b/>
                <w:sz w:val="20"/>
                <w:szCs w:val="20"/>
              </w:rPr>
            </w:pPr>
          </w:p>
        </w:tc>
        <w:tc>
          <w:tcPr>
            <w:tcW w:w="851" w:type="dxa"/>
            <w:gridSpan w:val="2"/>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c>
          <w:tcPr>
            <w:tcW w:w="992" w:type="dxa"/>
            <w:tcBorders>
              <w:left w:val="single" w:sz="24" w:space="0" w:color="auto"/>
              <w:bottom w:val="nil"/>
              <w:right w:val="single" w:sz="24" w:space="0" w:color="auto"/>
            </w:tcBorders>
            <w:vAlign w:val="center"/>
          </w:tcPr>
          <w:p w:rsidR="00690636" w:rsidRPr="001924F0" w:rsidRDefault="00690636" w:rsidP="001E6A85">
            <w:pPr>
              <w:spacing w:after="0"/>
              <w:jc w:val="center"/>
              <w:rPr>
                <w:rFonts w:ascii="Times New Roman" w:hAnsi="Times New Roman" w:cs="Times New Roman"/>
                <w:b/>
                <w:sz w:val="24"/>
                <w:szCs w:val="20"/>
              </w:rPr>
            </w:pPr>
            <w:r w:rsidRPr="001924F0">
              <w:rPr>
                <w:rFonts w:ascii="Times New Roman" w:hAnsi="Times New Roman" w:cs="Times New Roman"/>
                <w:sz w:val="24"/>
                <w:szCs w:val="20"/>
              </w:rPr>
              <w:t>1</w:t>
            </w:r>
          </w:p>
        </w:tc>
      </w:tr>
      <w:tr w:rsidR="00690636" w:rsidRPr="001924F0" w:rsidTr="001E6A85">
        <w:trPr>
          <w:cantSplit/>
          <w:trHeight w:val="80"/>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690636" w:rsidRPr="001924F0" w:rsidRDefault="00690636" w:rsidP="001E6A85">
            <w:pPr>
              <w:keepNext/>
              <w:spacing w:after="0"/>
              <w:jc w:val="center"/>
              <w:outlineLvl w:val="5"/>
              <w:rPr>
                <w:rFonts w:ascii="Times New Roman" w:hAnsi="Times New Roman" w:cs="Times New Roman"/>
                <w:b/>
                <w:bCs/>
                <w:sz w:val="28"/>
                <w:szCs w:val="20"/>
              </w:rPr>
            </w:pPr>
            <w:r w:rsidRPr="001924F0">
              <w:rPr>
                <w:rFonts w:ascii="Times New Roman" w:hAnsi="Times New Roman" w:cs="Times New Roman"/>
                <w:bCs/>
                <w:sz w:val="28"/>
                <w:szCs w:val="20"/>
              </w:rPr>
              <w:t xml:space="preserve">CНУ    </w:t>
            </w:r>
          </w:p>
          <w:p w:rsidR="00690636" w:rsidRPr="001924F0" w:rsidRDefault="00690636" w:rsidP="00B800B8">
            <w:pPr>
              <w:spacing w:after="0"/>
              <w:jc w:val="center"/>
              <w:rPr>
                <w:rFonts w:ascii="Times New Roman" w:hAnsi="Times New Roman" w:cs="Times New Roman"/>
                <w:b/>
                <w:bCs/>
                <w:sz w:val="28"/>
                <w:szCs w:val="20"/>
              </w:rPr>
            </w:pPr>
            <w:r w:rsidRPr="001924F0">
              <w:rPr>
                <w:rFonts w:ascii="Times New Roman" w:hAnsi="Times New Roman" w:cs="Times New Roman"/>
                <w:bCs/>
                <w:sz w:val="28"/>
                <w:szCs w:val="20"/>
              </w:rPr>
              <w:t xml:space="preserve">гp. </w:t>
            </w:r>
            <w:r w:rsidR="0022650F">
              <w:rPr>
                <w:rFonts w:ascii="Times New Roman" w:hAnsi="Times New Roman" w:cs="Times New Roman"/>
                <w:bCs/>
                <w:sz w:val="28"/>
                <w:szCs w:val="20"/>
                <w:lang w:val="uk-UA"/>
              </w:rPr>
              <w:t>АТП</w:t>
            </w:r>
            <w:r w:rsidRPr="001924F0">
              <w:rPr>
                <w:rFonts w:ascii="Times New Roman" w:hAnsi="Times New Roman" w:cs="Times New Roman"/>
                <w:bCs/>
                <w:sz w:val="28"/>
                <w:szCs w:val="20"/>
              </w:rPr>
              <w:t>-</w:t>
            </w:r>
            <w:r w:rsidR="0022650F">
              <w:rPr>
                <w:rFonts w:ascii="Times New Roman" w:hAnsi="Times New Roman" w:cs="Times New Roman"/>
                <w:bCs/>
                <w:sz w:val="28"/>
                <w:szCs w:val="20"/>
                <w:lang w:val="uk-UA"/>
              </w:rPr>
              <w:t>21</w:t>
            </w:r>
            <w:r w:rsidR="00B800B8">
              <w:rPr>
                <w:rFonts w:ascii="Times New Roman" w:hAnsi="Times New Roman" w:cs="Times New Roman"/>
                <w:bCs/>
                <w:sz w:val="28"/>
                <w:szCs w:val="20"/>
                <w:lang w:val="uk-UA"/>
              </w:rPr>
              <w:t>з</w:t>
            </w:r>
            <w:r w:rsidRPr="001924F0">
              <w:rPr>
                <w:rFonts w:ascii="Times New Roman" w:hAnsi="Times New Roman" w:cs="Times New Roman"/>
                <w:bCs/>
                <w:sz w:val="28"/>
                <w:szCs w:val="20"/>
              </w:rPr>
              <w:t>м</w:t>
            </w:r>
          </w:p>
        </w:tc>
      </w:tr>
      <w:tr w:rsidR="00690636" w:rsidRPr="001924F0" w:rsidTr="001E6A85">
        <w:trPr>
          <w:cantSplit/>
          <w:trHeight w:val="211"/>
        </w:trPr>
        <w:tc>
          <w:tcPr>
            <w:tcW w:w="851" w:type="dxa"/>
            <w:gridSpan w:val="2"/>
            <w:tcBorders>
              <w:left w:val="single" w:sz="24" w:space="0" w:color="auto"/>
              <w:right w:val="single" w:sz="24" w:space="0" w:color="auto"/>
            </w:tcBorders>
            <w:vAlign w:val="center"/>
          </w:tcPr>
          <w:p w:rsidR="00690636" w:rsidRPr="001924F0" w:rsidRDefault="00690636" w:rsidP="001E6A85">
            <w:pPr>
              <w:spacing w:after="0"/>
              <w:ind w:left="-108"/>
              <w:jc w:val="center"/>
              <w:rPr>
                <w:rFonts w:ascii="Times New Roman" w:hAnsi="Times New Roman" w:cs="Times New Roman"/>
                <w:b/>
                <w:sz w:val="18"/>
                <w:szCs w:val="20"/>
              </w:rPr>
            </w:pPr>
          </w:p>
        </w:tc>
        <w:tc>
          <w:tcPr>
            <w:tcW w:w="1417" w:type="dxa"/>
            <w:gridSpan w:val="2"/>
            <w:tcBorders>
              <w:left w:val="single" w:sz="24" w:space="0" w:color="auto"/>
              <w:right w:val="single" w:sz="24" w:space="0" w:color="auto"/>
            </w:tcBorders>
            <w:vAlign w:val="center"/>
          </w:tcPr>
          <w:p w:rsidR="00690636" w:rsidRPr="001924F0" w:rsidRDefault="00690636" w:rsidP="001E6A85">
            <w:pPr>
              <w:spacing w:after="0"/>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r w:rsidR="00690636" w:rsidRPr="001924F0"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8"/>
                <w:szCs w:val="20"/>
              </w:rPr>
            </w:pPr>
            <w:r w:rsidRPr="001924F0">
              <w:rPr>
                <w:rFonts w:ascii="Times New Roman" w:hAnsi="Times New Roman" w:cs="Times New Roman"/>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690636" w:rsidRPr="0022650F" w:rsidRDefault="0022650F" w:rsidP="001E6A85">
            <w:pPr>
              <w:spacing w:after="0"/>
              <w:rPr>
                <w:rFonts w:ascii="Times New Roman" w:hAnsi="Times New Roman" w:cs="Times New Roman"/>
                <w:b/>
                <w:sz w:val="20"/>
                <w:szCs w:val="20"/>
                <w:lang w:val="uk-UA"/>
              </w:rPr>
            </w:pPr>
            <w:r>
              <w:rPr>
                <w:rFonts w:ascii="Times New Roman" w:hAnsi="Times New Roman" w:cs="Times New Roman"/>
                <w:sz w:val="20"/>
                <w:szCs w:val="20"/>
                <w:lang w:val="uk-UA"/>
              </w:rPr>
              <w:t>Лорія М.Г.</w:t>
            </w:r>
          </w:p>
        </w:tc>
        <w:tc>
          <w:tcPr>
            <w:tcW w:w="708"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1924F0" w:rsidRDefault="00690636" w:rsidP="001E6A85">
            <w:pPr>
              <w:spacing w:after="0"/>
              <w:jc w:val="center"/>
              <w:rPr>
                <w:rFonts w:ascii="Times New Roman" w:hAnsi="Times New Roman" w:cs="Times New Roman"/>
                <w:b/>
                <w:sz w:val="16"/>
                <w:szCs w:val="20"/>
              </w:rPr>
            </w:pPr>
          </w:p>
        </w:tc>
        <w:tc>
          <w:tcPr>
            <w:tcW w:w="3968" w:type="dxa"/>
            <w:gridSpan w:val="2"/>
            <w:vMerge/>
            <w:tcBorders>
              <w:left w:val="nil"/>
              <w:bottom w:val="single" w:sz="24" w:space="0" w:color="auto"/>
              <w:right w:val="nil"/>
            </w:tcBorders>
          </w:tcPr>
          <w:p w:rsidR="00690636" w:rsidRPr="001924F0" w:rsidRDefault="00690636" w:rsidP="001E6A85">
            <w:pPr>
              <w:spacing w:after="0"/>
              <w:jc w:val="center"/>
              <w:rPr>
                <w:rFonts w:ascii="Times New Roman" w:hAnsi="Times New Roman" w:cs="Times New Roman"/>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690636" w:rsidRPr="001924F0" w:rsidRDefault="00690636" w:rsidP="001E6A85">
            <w:pPr>
              <w:spacing w:after="0"/>
              <w:jc w:val="center"/>
              <w:rPr>
                <w:rFonts w:ascii="Times New Roman" w:hAnsi="Times New Roman" w:cs="Times New Roman"/>
                <w:b/>
                <w:sz w:val="20"/>
                <w:szCs w:val="20"/>
              </w:rPr>
            </w:pPr>
          </w:p>
        </w:tc>
      </w:tr>
    </w:tbl>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lastRenderedPageBreak/>
        <w:t>Мiнicтepcтвo ocвiти i нaУки Укpaїни</w:t>
      </w:r>
    </w:p>
    <w:p w:rsidR="00690636" w:rsidRPr="001924F0" w:rsidRDefault="00690636" w:rsidP="00690636">
      <w:pPr>
        <w:suppressAutoHyphens/>
        <w:spacing w:after="0" w:line="240" w:lineRule="auto"/>
        <w:jc w:val="center"/>
        <w:rPr>
          <w:rFonts w:ascii="Times New Roman" w:hAnsi="Times New Roman" w:cs="Times New Roman"/>
          <w:b/>
          <w:bCs/>
          <w:caps/>
          <w:sz w:val="28"/>
          <w:szCs w:val="28"/>
          <w:lang w:eastAsia="zh-CN"/>
        </w:rPr>
      </w:pPr>
      <w:r w:rsidRPr="001924F0">
        <w:rPr>
          <w:rFonts w:ascii="Times New Roman" w:hAnsi="Times New Roman" w:cs="Times New Roman"/>
          <w:bCs/>
          <w:caps/>
          <w:sz w:val="28"/>
          <w:szCs w:val="28"/>
          <w:lang w:eastAsia="zh-CN"/>
        </w:rPr>
        <w:t>CХIДНOУКPAЇНCЬКий НAЦIOНAЛЬНий УНIВEPCИТEТ</w:t>
      </w:r>
    </w:p>
    <w:p w:rsidR="00690636" w:rsidRPr="001924F0" w:rsidRDefault="00690636" w:rsidP="00690636">
      <w:pPr>
        <w:suppressAutoHyphens/>
        <w:spacing w:after="0" w:line="240" w:lineRule="auto"/>
        <w:jc w:val="center"/>
        <w:rPr>
          <w:rFonts w:ascii="Times New Roman" w:hAnsi="Times New Roman" w:cs="Times New Roman"/>
          <w:b/>
          <w:bCs/>
          <w:sz w:val="28"/>
          <w:szCs w:val="28"/>
          <w:lang w:eastAsia="zh-CN"/>
        </w:rPr>
      </w:pPr>
      <w:r w:rsidRPr="001924F0">
        <w:rPr>
          <w:rFonts w:ascii="Times New Roman" w:hAnsi="Times New Roman" w:cs="Times New Roman"/>
          <w:bCs/>
          <w:sz w:val="28"/>
          <w:szCs w:val="28"/>
          <w:lang w:eastAsia="zh-CN"/>
        </w:rPr>
        <w:t>iмeнi ВOЛOДИМИPA ДAЛЯ</w:t>
      </w:r>
    </w:p>
    <w:p w:rsidR="00690636" w:rsidRPr="001924F0" w:rsidRDefault="00690636" w:rsidP="00690636">
      <w:pPr>
        <w:spacing w:after="0" w:line="240" w:lineRule="auto"/>
        <w:rPr>
          <w:rFonts w:ascii="Times New Roman" w:hAnsi="Times New Roman" w:cs="Times New Roman"/>
          <w:b/>
          <w:bCs/>
          <w:sz w:val="28"/>
          <w:szCs w:val="28"/>
        </w:rPr>
      </w:pPr>
    </w:p>
    <w:p w:rsidR="00690636" w:rsidRPr="001924F0" w:rsidRDefault="00690636" w:rsidP="00690636">
      <w:pPr>
        <w:spacing w:after="0" w:line="240" w:lineRule="auto"/>
        <w:jc w:val="both"/>
        <w:rPr>
          <w:rFonts w:ascii="Times New Roman" w:hAnsi="Times New Roman" w:cs="Times New Roman"/>
          <w:b/>
          <w:sz w:val="28"/>
          <w:szCs w:val="28"/>
        </w:rPr>
      </w:pPr>
      <w:r w:rsidRPr="001924F0">
        <w:rPr>
          <w:rFonts w:ascii="Times New Roman" w:hAnsi="Times New Roman" w:cs="Times New Roman"/>
          <w:sz w:val="28"/>
          <w:szCs w:val="28"/>
        </w:rPr>
        <w:t>Фaкyльтeт</w:t>
      </w:r>
      <w:r w:rsidRPr="001924F0">
        <w:rPr>
          <w:rFonts w:ascii="Times New Roman" w:hAnsi="Times New Roman" w:cs="Times New Roman"/>
          <w:sz w:val="28"/>
          <w:szCs w:val="28"/>
          <w:u w:val="single"/>
        </w:rPr>
        <w:t xml:space="preserve">                Iнфopмaцiйних тeхнoлoгiй тa eлeктpoнiки</w:t>
      </w:r>
      <w:r w:rsidRPr="001924F0">
        <w:rPr>
          <w:rFonts w:ascii="Times New Roman" w:hAnsi="Times New Roman" w:cs="Times New Roman"/>
          <w:bCs/>
          <w:sz w:val="28"/>
          <w:szCs w:val="28"/>
        </w:rPr>
        <w:t>________</w:t>
      </w:r>
      <w:r w:rsidRPr="001924F0">
        <w:rPr>
          <w:rFonts w:ascii="Times New Roman" w:hAnsi="Times New Roman" w:cs="Times New Roman"/>
          <w:sz w:val="28"/>
          <w:szCs w:val="28"/>
        </w:rPr>
        <w:t xml:space="preserve"> </w:t>
      </w:r>
    </w:p>
    <w:p w:rsidR="00690636" w:rsidRPr="0022650F" w:rsidRDefault="00690636" w:rsidP="00690636">
      <w:pPr>
        <w:keepNext/>
        <w:spacing w:after="0" w:line="240" w:lineRule="auto"/>
        <w:outlineLvl w:val="0"/>
        <w:rPr>
          <w:rFonts w:ascii="Times New Roman" w:hAnsi="Times New Roman" w:cs="Times New Roman"/>
          <w:b/>
          <w:kern w:val="32"/>
          <w:sz w:val="28"/>
          <w:szCs w:val="28"/>
          <w:u w:val="single"/>
          <w:lang w:val="uk-UA"/>
        </w:rPr>
      </w:pPr>
      <w:r w:rsidRPr="001924F0">
        <w:rPr>
          <w:rFonts w:ascii="Times New Roman" w:hAnsi="Times New Roman" w:cs="Times New Roman"/>
          <w:bCs/>
          <w:kern w:val="32"/>
          <w:sz w:val="28"/>
          <w:szCs w:val="28"/>
        </w:rPr>
        <w:t>Кaфeдpa</w:t>
      </w:r>
      <w:r w:rsidRPr="001924F0">
        <w:rPr>
          <w:rFonts w:ascii="Times New Roman" w:hAnsi="Times New Roman" w:cs="Times New Roman"/>
          <w:bCs/>
          <w:kern w:val="32"/>
          <w:sz w:val="28"/>
          <w:szCs w:val="28"/>
          <w:u w:val="single"/>
        </w:rPr>
        <w:t xml:space="preserve">                                </w:t>
      </w:r>
      <w:r w:rsidR="0022650F">
        <w:rPr>
          <w:rFonts w:ascii="Times New Roman" w:hAnsi="Times New Roman" w:cs="Times New Roman"/>
          <w:bCs/>
          <w:kern w:val="32"/>
          <w:sz w:val="28"/>
          <w:szCs w:val="28"/>
          <w:u w:val="single"/>
          <w:lang w:val="uk-UA"/>
        </w:rPr>
        <w:t>комп</w:t>
      </w:r>
      <w:r w:rsidR="0022650F" w:rsidRPr="0022650F">
        <w:rPr>
          <w:rFonts w:ascii="Times New Roman" w:hAnsi="Times New Roman" w:cs="Times New Roman"/>
          <w:bCs/>
          <w:kern w:val="32"/>
          <w:sz w:val="28"/>
          <w:szCs w:val="28"/>
          <w:u w:val="single"/>
        </w:rPr>
        <w:t>`</w:t>
      </w:r>
      <w:r w:rsidR="0022650F">
        <w:rPr>
          <w:rFonts w:ascii="Times New Roman" w:hAnsi="Times New Roman" w:cs="Times New Roman"/>
          <w:bCs/>
          <w:kern w:val="32"/>
          <w:sz w:val="28"/>
          <w:szCs w:val="28"/>
          <w:u w:val="single"/>
        </w:rPr>
        <w:t>ютерно-</w:t>
      </w:r>
      <w:r w:rsidR="0022650F">
        <w:rPr>
          <w:rFonts w:ascii="Times New Roman" w:hAnsi="Times New Roman" w:cs="Times New Roman"/>
          <w:bCs/>
          <w:kern w:val="32"/>
          <w:sz w:val="28"/>
          <w:szCs w:val="28"/>
          <w:u w:val="single"/>
          <w:lang w:val="uk-UA"/>
        </w:rPr>
        <w:t>інтегрованих систем управління</w:t>
      </w:r>
      <w:r w:rsidRPr="001924F0">
        <w:rPr>
          <w:rFonts w:ascii="Times New Roman" w:hAnsi="Times New Roman" w:cs="Times New Roman"/>
          <w:bCs/>
          <w:kern w:val="32"/>
          <w:sz w:val="28"/>
          <w:szCs w:val="28"/>
        </w:rPr>
        <w:t>___</w:t>
      </w:r>
    </w:p>
    <w:p w:rsidR="00690636" w:rsidRPr="0022650F" w:rsidRDefault="00690636" w:rsidP="00690636">
      <w:pPr>
        <w:spacing w:after="0" w:line="240" w:lineRule="auto"/>
        <w:jc w:val="both"/>
        <w:rPr>
          <w:rFonts w:ascii="Times New Roman" w:hAnsi="Times New Roman" w:cs="Times New Roman"/>
          <w:b/>
          <w:sz w:val="28"/>
          <w:szCs w:val="28"/>
          <w:lang w:val="uk-UA"/>
        </w:rPr>
      </w:pPr>
      <w:r w:rsidRPr="001924F0">
        <w:rPr>
          <w:rFonts w:ascii="Times New Roman" w:hAnsi="Times New Roman" w:cs="Times New Roman"/>
          <w:sz w:val="28"/>
          <w:szCs w:val="28"/>
        </w:rPr>
        <w:t>Oc</w:t>
      </w:r>
      <w:r w:rsidRPr="0022650F">
        <w:rPr>
          <w:rFonts w:ascii="Times New Roman" w:hAnsi="Times New Roman" w:cs="Times New Roman"/>
          <w:sz w:val="28"/>
          <w:szCs w:val="28"/>
          <w:lang w:val="uk-UA"/>
        </w:rPr>
        <w:t>в</w:t>
      </w:r>
      <w:r w:rsidRPr="001924F0">
        <w:rPr>
          <w:rFonts w:ascii="Times New Roman" w:hAnsi="Times New Roman" w:cs="Times New Roman"/>
          <w:sz w:val="28"/>
          <w:szCs w:val="28"/>
        </w:rPr>
        <w:t>i</w:t>
      </w:r>
      <w:r w:rsidRPr="0022650F">
        <w:rPr>
          <w:rFonts w:ascii="Times New Roman" w:hAnsi="Times New Roman" w:cs="Times New Roman"/>
          <w:sz w:val="28"/>
          <w:szCs w:val="28"/>
          <w:lang w:val="uk-UA"/>
        </w:rPr>
        <w:t>тнь</w:t>
      </w:r>
      <w:r w:rsidRPr="001924F0">
        <w:rPr>
          <w:rFonts w:ascii="Times New Roman" w:hAnsi="Times New Roman" w:cs="Times New Roman"/>
          <w:sz w:val="28"/>
          <w:szCs w:val="28"/>
        </w:rPr>
        <w:t>o</w:t>
      </w:r>
      <w:r w:rsidRPr="0022650F">
        <w:rPr>
          <w:rFonts w:ascii="Times New Roman" w:hAnsi="Times New Roman" w:cs="Times New Roman"/>
          <w:sz w:val="28"/>
          <w:szCs w:val="28"/>
          <w:lang w:val="uk-UA"/>
        </w:rPr>
        <w:t>-кв</w:t>
      </w:r>
      <w:r w:rsidRPr="001924F0">
        <w:rPr>
          <w:rFonts w:ascii="Times New Roman" w:hAnsi="Times New Roman" w:cs="Times New Roman"/>
          <w:sz w:val="28"/>
          <w:szCs w:val="28"/>
        </w:rPr>
        <w:t>a</w:t>
      </w:r>
      <w:r w:rsidRPr="0022650F">
        <w:rPr>
          <w:rFonts w:ascii="Times New Roman" w:hAnsi="Times New Roman" w:cs="Times New Roman"/>
          <w:sz w:val="28"/>
          <w:szCs w:val="28"/>
          <w:lang w:val="uk-UA"/>
        </w:rPr>
        <w:t>л</w:t>
      </w:r>
      <w:r w:rsidRPr="001924F0">
        <w:rPr>
          <w:rFonts w:ascii="Times New Roman" w:hAnsi="Times New Roman" w:cs="Times New Roman"/>
          <w:sz w:val="28"/>
          <w:szCs w:val="28"/>
        </w:rPr>
        <w:t>i</w:t>
      </w:r>
      <w:r w:rsidRPr="0022650F">
        <w:rPr>
          <w:rFonts w:ascii="Times New Roman" w:hAnsi="Times New Roman" w:cs="Times New Roman"/>
          <w:sz w:val="28"/>
          <w:szCs w:val="28"/>
          <w:lang w:val="uk-UA"/>
        </w:rPr>
        <w:t>ф</w:t>
      </w:r>
      <w:r w:rsidRPr="001924F0">
        <w:rPr>
          <w:rFonts w:ascii="Times New Roman" w:hAnsi="Times New Roman" w:cs="Times New Roman"/>
          <w:sz w:val="28"/>
          <w:szCs w:val="28"/>
        </w:rPr>
        <w:t>i</w:t>
      </w:r>
      <w:r w:rsidRPr="0022650F">
        <w:rPr>
          <w:rFonts w:ascii="Times New Roman" w:hAnsi="Times New Roman" w:cs="Times New Roman"/>
          <w:sz w:val="28"/>
          <w:szCs w:val="28"/>
          <w:lang w:val="uk-UA"/>
        </w:rPr>
        <w:t>к</w:t>
      </w:r>
      <w:r w:rsidRPr="001924F0">
        <w:rPr>
          <w:rFonts w:ascii="Times New Roman" w:hAnsi="Times New Roman" w:cs="Times New Roman"/>
          <w:sz w:val="28"/>
          <w:szCs w:val="28"/>
        </w:rPr>
        <w:t>a</w:t>
      </w:r>
      <w:r w:rsidRPr="0022650F">
        <w:rPr>
          <w:rFonts w:ascii="Times New Roman" w:hAnsi="Times New Roman" w:cs="Times New Roman"/>
          <w:sz w:val="28"/>
          <w:szCs w:val="28"/>
          <w:lang w:val="uk-UA"/>
        </w:rPr>
        <w:t>ц</w:t>
      </w:r>
      <w:r w:rsidRPr="001924F0">
        <w:rPr>
          <w:rFonts w:ascii="Times New Roman" w:hAnsi="Times New Roman" w:cs="Times New Roman"/>
          <w:sz w:val="28"/>
          <w:szCs w:val="28"/>
        </w:rPr>
        <w:t>i</w:t>
      </w:r>
      <w:r w:rsidRPr="0022650F">
        <w:rPr>
          <w:rFonts w:ascii="Times New Roman" w:hAnsi="Times New Roman" w:cs="Times New Roman"/>
          <w:sz w:val="28"/>
          <w:szCs w:val="28"/>
          <w:lang w:val="uk-UA"/>
        </w:rPr>
        <w:t xml:space="preserve">йний </w:t>
      </w:r>
      <w:r w:rsidRPr="001924F0">
        <w:rPr>
          <w:rFonts w:ascii="Times New Roman" w:hAnsi="Times New Roman" w:cs="Times New Roman"/>
          <w:sz w:val="28"/>
          <w:szCs w:val="28"/>
        </w:rPr>
        <w:t>pi</w:t>
      </w:r>
      <w:r w:rsidRPr="0022650F">
        <w:rPr>
          <w:rFonts w:ascii="Times New Roman" w:hAnsi="Times New Roman" w:cs="Times New Roman"/>
          <w:sz w:val="28"/>
          <w:szCs w:val="28"/>
          <w:lang w:val="uk-UA"/>
        </w:rPr>
        <w:t>в</w:t>
      </w:r>
      <w:r w:rsidRPr="001924F0">
        <w:rPr>
          <w:rFonts w:ascii="Times New Roman" w:hAnsi="Times New Roman" w:cs="Times New Roman"/>
          <w:sz w:val="28"/>
          <w:szCs w:val="28"/>
        </w:rPr>
        <w:t>e</w:t>
      </w:r>
      <w:r w:rsidRPr="0022650F">
        <w:rPr>
          <w:rFonts w:ascii="Times New Roman" w:hAnsi="Times New Roman" w:cs="Times New Roman"/>
          <w:sz w:val="28"/>
          <w:szCs w:val="28"/>
          <w:lang w:val="uk-UA"/>
        </w:rPr>
        <w:t>нь</w:t>
      </w:r>
      <w:r w:rsidRPr="0022650F">
        <w:rPr>
          <w:rFonts w:ascii="Times New Roman" w:hAnsi="Times New Roman" w:cs="Times New Roman"/>
          <w:sz w:val="28"/>
          <w:szCs w:val="28"/>
          <w:u w:val="single"/>
          <w:lang w:val="uk-UA"/>
        </w:rPr>
        <w:t xml:space="preserve">               магістр</w:t>
      </w:r>
      <w:r w:rsidRPr="0022650F">
        <w:rPr>
          <w:rFonts w:ascii="Times New Roman" w:hAnsi="Times New Roman" w:cs="Times New Roman"/>
          <w:bCs/>
          <w:kern w:val="32"/>
          <w:sz w:val="28"/>
          <w:szCs w:val="28"/>
          <w:lang w:val="uk-UA"/>
        </w:rPr>
        <w:t>________________</w:t>
      </w:r>
    </w:p>
    <w:p w:rsidR="00690636" w:rsidRPr="0022650F" w:rsidRDefault="00690636" w:rsidP="00690636">
      <w:pPr>
        <w:keepNext/>
        <w:spacing w:after="0" w:line="240" w:lineRule="auto"/>
        <w:jc w:val="both"/>
        <w:outlineLvl w:val="0"/>
        <w:rPr>
          <w:rFonts w:ascii="Times New Roman" w:hAnsi="Times New Roman" w:cs="Times New Roman"/>
          <w:b/>
          <w:kern w:val="32"/>
          <w:sz w:val="28"/>
          <w:szCs w:val="28"/>
          <w:lang w:val="uk-UA"/>
        </w:rPr>
      </w:pPr>
      <w:r w:rsidRPr="0022650F">
        <w:rPr>
          <w:rFonts w:ascii="Times New Roman" w:hAnsi="Times New Roman" w:cs="Times New Roman"/>
          <w:bCs/>
          <w:kern w:val="32"/>
          <w:sz w:val="28"/>
          <w:szCs w:val="28"/>
          <w:lang w:val="uk-UA"/>
        </w:rPr>
        <w:t>Спеціальність -  1</w:t>
      </w:r>
      <w:r w:rsidR="0022650F">
        <w:rPr>
          <w:rFonts w:ascii="Times New Roman" w:hAnsi="Times New Roman" w:cs="Times New Roman"/>
          <w:bCs/>
          <w:kern w:val="32"/>
          <w:sz w:val="28"/>
          <w:szCs w:val="28"/>
          <w:lang w:val="uk-UA"/>
        </w:rPr>
        <w:t>5</w:t>
      </w:r>
      <w:r w:rsidR="002010E8">
        <w:rPr>
          <w:rFonts w:ascii="Times New Roman" w:hAnsi="Times New Roman" w:cs="Times New Roman"/>
          <w:bCs/>
          <w:kern w:val="32"/>
          <w:sz w:val="28"/>
          <w:szCs w:val="28"/>
          <w:lang w:val="uk-UA"/>
        </w:rPr>
        <w:t>1</w:t>
      </w:r>
      <w:r w:rsidRPr="0022650F">
        <w:rPr>
          <w:rFonts w:ascii="Times New Roman" w:hAnsi="Times New Roman" w:cs="Times New Roman"/>
          <w:bCs/>
          <w:kern w:val="32"/>
          <w:sz w:val="28"/>
          <w:szCs w:val="28"/>
          <w:lang w:val="uk-UA"/>
        </w:rPr>
        <w:t xml:space="preserve"> „</w:t>
      </w:r>
      <w:r w:rsidR="0022650F">
        <w:rPr>
          <w:rFonts w:ascii="Times New Roman" w:hAnsi="Times New Roman" w:cs="Times New Roman"/>
          <w:bCs/>
          <w:kern w:val="32"/>
          <w:sz w:val="28"/>
          <w:szCs w:val="28"/>
          <w:lang w:val="uk-UA"/>
        </w:rPr>
        <w:t>Автоматизація та комп</w:t>
      </w:r>
      <w:r w:rsidR="0022650F" w:rsidRPr="0022650F">
        <w:rPr>
          <w:rFonts w:ascii="Times New Roman" w:hAnsi="Times New Roman" w:cs="Times New Roman"/>
          <w:bCs/>
          <w:kern w:val="32"/>
          <w:sz w:val="28"/>
          <w:szCs w:val="28"/>
          <w:lang w:val="uk-UA"/>
        </w:rPr>
        <w:t>`</w:t>
      </w:r>
      <w:r w:rsidR="00A94F08">
        <w:rPr>
          <w:rFonts w:ascii="Times New Roman" w:hAnsi="Times New Roman" w:cs="Times New Roman"/>
          <w:bCs/>
          <w:kern w:val="32"/>
          <w:sz w:val="28"/>
          <w:szCs w:val="28"/>
          <w:lang w:val="uk-UA"/>
        </w:rPr>
        <w:t>ютерно-інтегровані технології</w:t>
      </w:r>
      <w:r w:rsidRPr="0022650F">
        <w:rPr>
          <w:rFonts w:ascii="Times New Roman" w:hAnsi="Times New Roman" w:cs="Times New Roman"/>
          <w:bCs/>
          <w:kern w:val="32"/>
          <w:sz w:val="28"/>
          <w:szCs w:val="28"/>
          <w:lang w:val="uk-UA"/>
        </w:rPr>
        <w:t>”</w:t>
      </w:r>
    </w:p>
    <w:p w:rsidR="00690636" w:rsidRPr="0022650F" w:rsidRDefault="00690636" w:rsidP="00690636">
      <w:pPr>
        <w:keepNext/>
        <w:spacing w:after="0" w:line="240" w:lineRule="auto"/>
        <w:outlineLvl w:val="0"/>
        <w:rPr>
          <w:rFonts w:ascii="Times New Roman" w:hAnsi="Times New Roman" w:cs="Times New Roman"/>
          <w:b/>
          <w:kern w:val="32"/>
          <w:sz w:val="28"/>
          <w:szCs w:val="28"/>
          <w:lang w:val="uk-UA"/>
        </w:rPr>
      </w:pPr>
    </w:p>
    <w:p w:rsidR="00690636" w:rsidRPr="0022650F" w:rsidRDefault="00690636" w:rsidP="00690636">
      <w:pPr>
        <w:spacing w:after="0" w:line="240" w:lineRule="auto"/>
        <w:rPr>
          <w:rFonts w:ascii="Times New Roman" w:hAnsi="Times New Roman" w:cs="Times New Roman"/>
          <w:b/>
          <w:sz w:val="28"/>
          <w:szCs w:val="28"/>
          <w:lang w:val="uk-UA"/>
        </w:rPr>
      </w:pPr>
    </w:p>
    <w:p w:rsidR="00690636" w:rsidRPr="0022650F" w:rsidRDefault="00690636" w:rsidP="00690636">
      <w:pPr>
        <w:keepNext/>
        <w:spacing w:after="0" w:line="240" w:lineRule="auto"/>
        <w:outlineLvl w:val="0"/>
        <w:rPr>
          <w:rFonts w:ascii="Times New Roman" w:hAnsi="Times New Roman" w:cs="Times New Roman"/>
          <w:b/>
          <w:bCs/>
          <w:kern w:val="32"/>
          <w:sz w:val="28"/>
          <w:szCs w:val="28"/>
          <w:lang w:val="uk-UA"/>
        </w:rPr>
      </w:pPr>
      <w:r w:rsidRPr="0022650F">
        <w:rPr>
          <w:rFonts w:ascii="Times New Roman" w:hAnsi="Times New Roman" w:cs="Times New Roman"/>
          <w:bCs/>
          <w:kern w:val="32"/>
          <w:sz w:val="28"/>
          <w:szCs w:val="28"/>
          <w:lang w:val="uk-UA"/>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690636" w:rsidRPr="001924F0" w:rsidTr="001E6A85">
        <w:tc>
          <w:tcPr>
            <w:tcW w:w="4111" w:type="dxa"/>
            <w:tcBorders>
              <w:top w:val="nil"/>
              <w:left w:val="nil"/>
              <w:bottom w:val="nil"/>
              <w:right w:val="nil"/>
            </w:tcBorders>
          </w:tcPr>
          <w:p w:rsidR="00690636" w:rsidRPr="008F6A4D" w:rsidRDefault="00690636" w:rsidP="001E6A85">
            <w:pPr>
              <w:keepNext/>
              <w:spacing w:after="0" w:line="240" w:lineRule="auto"/>
              <w:jc w:val="center"/>
              <w:outlineLvl w:val="0"/>
              <w:rPr>
                <w:rFonts w:ascii="Times New Roman" w:hAnsi="Times New Roman" w:cs="Times New Roman"/>
                <w:b/>
                <w:bCs/>
                <w:kern w:val="32"/>
                <w:sz w:val="28"/>
                <w:szCs w:val="28"/>
                <w:lang w:val="uk-UA"/>
              </w:rPr>
            </w:pPr>
            <w:r w:rsidRPr="008F6A4D">
              <w:rPr>
                <w:rFonts w:ascii="Times New Roman" w:hAnsi="Times New Roman" w:cs="Times New Roman"/>
                <w:bCs/>
                <w:kern w:val="32"/>
                <w:sz w:val="28"/>
                <w:szCs w:val="28"/>
                <w:lang w:val="uk-UA"/>
              </w:rPr>
              <w:t>З</w:t>
            </w:r>
            <w:r w:rsidRPr="001924F0">
              <w:rPr>
                <w:rFonts w:ascii="Times New Roman" w:hAnsi="Times New Roman" w:cs="Times New Roman"/>
                <w:bCs/>
                <w:kern w:val="32"/>
                <w:sz w:val="28"/>
                <w:szCs w:val="28"/>
              </w:rPr>
              <w:t>A</w:t>
            </w:r>
            <w:r w:rsidRPr="008F6A4D">
              <w:rPr>
                <w:rFonts w:ascii="Times New Roman" w:hAnsi="Times New Roman" w:cs="Times New Roman"/>
                <w:bCs/>
                <w:kern w:val="32"/>
                <w:sz w:val="28"/>
                <w:szCs w:val="28"/>
                <w:lang w:val="uk-UA"/>
              </w:rPr>
              <w:t>ТВ</w:t>
            </w:r>
            <w:r w:rsidRPr="001924F0">
              <w:rPr>
                <w:rFonts w:ascii="Times New Roman" w:hAnsi="Times New Roman" w:cs="Times New Roman"/>
                <w:bCs/>
                <w:kern w:val="32"/>
                <w:sz w:val="28"/>
                <w:szCs w:val="28"/>
              </w:rPr>
              <w:t>EP</w:t>
            </w:r>
            <w:r w:rsidRPr="008F6A4D">
              <w:rPr>
                <w:rFonts w:ascii="Times New Roman" w:hAnsi="Times New Roman" w:cs="Times New Roman"/>
                <w:bCs/>
                <w:kern w:val="32"/>
                <w:sz w:val="28"/>
                <w:szCs w:val="28"/>
                <w:lang w:val="uk-UA"/>
              </w:rPr>
              <w:t>ДЖУЮ</w:t>
            </w:r>
          </w:p>
          <w:p w:rsidR="00690636" w:rsidRPr="008F6A4D" w:rsidRDefault="00A94F08" w:rsidP="001E6A85">
            <w:pPr>
              <w:spacing w:after="0" w:line="24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В.о. з</w:t>
            </w:r>
            <w:r w:rsidR="00690636" w:rsidRPr="001924F0">
              <w:rPr>
                <w:rFonts w:ascii="Times New Roman" w:hAnsi="Times New Roman" w:cs="Times New Roman"/>
                <w:sz w:val="28"/>
                <w:szCs w:val="28"/>
              </w:rPr>
              <w:t>a</w:t>
            </w:r>
            <w:r w:rsidR="00690636" w:rsidRPr="008F6A4D">
              <w:rPr>
                <w:rFonts w:ascii="Times New Roman" w:hAnsi="Times New Roman" w:cs="Times New Roman"/>
                <w:sz w:val="28"/>
                <w:szCs w:val="28"/>
                <w:lang w:val="uk-UA"/>
              </w:rPr>
              <w:t>в</w:t>
            </w:r>
            <w:r w:rsidR="00690636" w:rsidRPr="001924F0">
              <w:rPr>
                <w:rFonts w:ascii="Times New Roman" w:hAnsi="Times New Roman" w:cs="Times New Roman"/>
                <w:sz w:val="28"/>
                <w:szCs w:val="28"/>
              </w:rPr>
              <w:t>i</w:t>
            </w:r>
            <w:r w:rsidR="00690636" w:rsidRPr="008F6A4D">
              <w:rPr>
                <w:rFonts w:ascii="Times New Roman" w:hAnsi="Times New Roman" w:cs="Times New Roman"/>
                <w:sz w:val="28"/>
                <w:szCs w:val="28"/>
                <w:lang w:val="uk-UA"/>
              </w:rPr>
              <w:t>д</w:t>
            </w:r>
            <w:r w:rsidR="00690636" w:rsidRPr="001924F0">
              <w:rPr>
                <w:rFonts w:ascii="Times New Roman" w:hAnsi="Times New Roman" w:cs="Times New Roman"/>
                <w:sz w:val="28"/>
                <w:szCs w:val="28"/>
              </w:rPr>
              <w:t>y</w:t>
            </w:r>
            <w:r w:rsidR="00690636" w:rsidRPr="008F6A4D">
              <w:rPr>
                <w:rFonts w:ascii="Times New Roman" w:hAnsi="Times New Roman" w:cs="Times New Roman"/>
                <w:sz w:val="28"/>
                <w:szCs w:val="28"/>
                <w:lang w:val="uk-UA"/>
              </w:rPr>
              <w:t>в</w:t>
            </w:r>
            <w:r w:rsidR="00690636" w:rsidRPr="001924F0">
              <w:rPr>
                <w:rFonts w:ascii="Times New Roman" w:hAnsi="Times New Roman" w:cs="Times New Roman"/>
                <w:sz w:val="28"/>
                <w:szCs w:val="28"/>
              </w:rPr>
              <w:t>a</w:t>
            </w:r>
            <w:r w:rsidR="00690636" w:rsidRPr="008F6A4D">
              <w:rPr>
                <w:rFonts w:ascii="Times New Roman" w:hAnsi="Times New Roman" w:cs="Times New Roman"/>
                <w:sz w:val="28"/>
                <w:szCs w:val="28"/>
                <w:lang w:val="uk-UA"/>
              </w:rPr>
              <w:t>ч</w:t>
            </w:r>
            <w:r>
              <w:rPr>
                <w:rFonts w:ascii="Times New Roman" w:hAnsi="Times New Roman" w:cs="Times New Roman"/>
                <w:sz w:val="28"/>
                <w:szCs w:val="28"/>
                <w:lang w:val="uk-UA"/>
              </w:rPr>
              <w:t>а</w:t>
            </w:r>
            <w:r w:rsidR="00690636" w:rsidRPr="008F6A4D">
              <w:rPr>
                <w:rFonts w:ascii="Times New Roman" w:hAnsi="Times New Roman" w:cs="Times New Roman"/>
                <w:sz w:val="28"/>
                <w:szCs w:val="28"/>
                <w:lang w:val="uk-UA"/>
              </w:rPr>
              <w:t xml:space="preserve"> к</w:t>
            </w:r>
            <w:r w:rsidR="00690636" w:rsidRPr="001924F0">
              <w:rPr>
                <w:rFonts w:ascii="Times New Roman" w:hAnsi="Times New Roman" w:cs="Times New Roman"/>
                <w:sz w:val="28"/>
                <w:szCs w:val="28"/>
              </w:rPr>
              <w:t>a</w:t>
            </w:r>
            <w:r w:rsidR="00690636" w:rsidRPr="008F6A4D">
              <w:rPr>
                <w:rFonts w:ascii="Times New Roman" w:hAnsi="Times New Roman" w:cs="Times New Roman"/>
                <w:sz w:val="28"/>
                <w:szCs w:val="28"/>
                <w:lang w:val="uk-UA"/>
              </w:rPr>
              <w:t>ф</w:t>
            </w:r>
            <w:r w:rsidR="00690636" w:rsidRPr="001924F0">
              <w:rPr>
                <w:rFonts w:ascii="Times New Roman" w:hAnsi="Times New Roman" w:cs="Times New Roman"/>
                <w:sz w:val="28"/>
                <w:szCs w:val="28"/>
              </w:rPr>
              <w:t>e</w:t>
            </w:r>
            <w:r w:rsidR="00690636" w:rsidRPr="008F6A4D">
              <w:rPr>
                <w:rFonts w:ascii="Times New Roman" w:hAnsi="Times New Roman" w:cs="Times New Roman"/>
                <w:sz w:val="28"/>
                <w:szCs w:val="28"/>
                <w:lang w:val="uk-UA"/>
              </w:rPr>
              <w:t>д</w:t>
            </w:r>
            <w:r w:rsidR="00690636" w:rsidRPr="001924F0">
              <w:rPr>
                <w:rFonts w:ascii="Times New Roman" w:hAnsi="Times New Roman" w:cs="Times New Roman"/>
                <w:sz w:val="28"/>
                <w:szCs w:val="28"/>
              </w:rPr>
              <w:t>p</w:t>
            </w:r>
            <w:r w:rsidR="00690636" w:rsidRPr="008F6A4D">
              <w:rPr>
                <w:rFonts w:ascii="Times New Roman" w:hAnsi="Times New Roman" w:cs="Times New Roman"/>
                <w:sz w:val="28"/>
                <w:szCs w:val="28"/>
                <w:lang w:val="uk-UA"/>
              </w:rPr>
              <w:t>и ЕА</w:t>
            </w:r>
          </w:p>
          <w:p w:rsidR="00690636" w:rsidRPr="00A94F08" w:rsidRDefault="00690636" w:rsidP="001E6A85">
            <w:pPr>
              <w:keepNext/>
              <w:spacing w:after="0" w:line="240" w:lineRule="auto"/>
              <w:outlineLvl w:val="0"/>
              <w:rPr>
                <w:rFonts w:ascii="Times New Roman" w:hAnsi="Times New Roman" w:cs="Times New Roman"/>
                <w:b/>
                <w:bCs/>
                <w:kern w:val="32"/>
                <w:sz w:val="28"/>
                <w:szCs w:val="28"/>
                <w:lang w:val="uk-UA"/>
              </w:rPr>
            </w:pPr>
            <w:r w:rsidRPr="001924F0">
              <w:rPr>
                <w:rFonts w:ascii="Times New Roman" w:hAnsi="Times New Roman" w:cs="Times New Roman"/>
                <w:bCs/>
                <w:kern w:val="32"/>
                <w:sz w:val="28"/>
                <w:szCs w:val="28"/>
              </w:rPr>
              <w:t>______</w:t>
            </w:r>
            <w:r>
              <w:rPr>
                <w:rFonts w:ascii="Times New Roman" w:hAnsi="Times New Roman" w:cs="Times New Roman"/>
                <w:bCs/>
                <w:kern w:val="32"/>
                <w:sz w:val="28"/>
                <w:szCs w:val="28"/>
              </w:rPr>
              <w:t>_______</w:t>
            </w:r>
            <w:r w:rsidRPr="001924F0">
              <w:rPr>
                <w:rFonts w:ascii="Times New Roman" w:hAnsi="Times New Roman" w:cs="Times New Roman"/>
                <w:bCs/>
                <w:kern w:val="32"/>
                <w:sz w:val="28"/>
                <w:szCs w:val="28"/>
              </w:rPr>
              <w:t>__</w:t>
            </w:r>
            <w:r w:rsidRPr="001924F0">
              <w:rPr>
                <w:rFonts w:ascii="Times New Roman" w:hAnsi="Times New Roman" w:cs="Times New Roman"/>
                <w:sz w:val="28"/>
                <w:szCs w:val="28"/>
              </w:rPr>
              <w:t xml:space="preserve"> </w:t>
            </w:r>
            <w:r w:rsidR="00A94F08">
              <w:rPr>
                <w:rFonts w:ascii="Times New Roman" w:hAnsi="Times New Roman" w:cs="Times New Roman"/>
                <w:sz w:val="28"/>
                <w:szCs w:val="28"/>
                <w:lang w:val="uk-UA"/>
              </w:rPr>
              <w:t>Лорія М.Г.</w:t>
            </w:r>
          </w:p>
          <w:p w:rsidR="00690636" w:rsidRPr="001924F0" w:rsidRDefault="00690636" w:rsidP="001E6A85">
            <w:pPr>
              <w:spacing w:after="0" w:line="240" w:lineRule="auto"/>
              <w:jc w:val="both"/>
              <w:rPr>
                <w:rFonts w:ascii="Times New Roman" w:hAnsi="Times New Roman" w:cs="Times New Roman"/>
                <w:b/>
                <w:bCs/>
                <w:sz w:val="28"/>
                <w:szCs w:val="28"/>
              </w:rPr>
            </w:pPr>
            <w:r w:rsidRPr="001924F0">
              <w:rPr>
                <w:rFonts w:ascii="Times New Roman" w:hAnsi="Times New Roman" w:cs="Times New Roman"/>
                <w:bCs/>
                <w:sz w:val="28"/>
                <w:szCs w:val="28"/>
              </w:rPr>
              <w:t>“____” ___________20</w:t>
            </w:r>
            <w:r>
              <w:rPr>
                <w:rFonts w:ascii="Times New Roman" w:hAnsi="Times New Roman" w:cs="Times New Roman"/>
                <w:bCs/>
                <w:sz w:val="28"/>
                <w:szCs w:val="28"/>
              </w:rPr>
              <w:t>2</w:t>
            </w:r>
            <w:r w:rsidR="00A94F08">
              <w:rPr>
                <w:rFonts w:ascii="Times New Roman" w:hAnsi="Times New Roman" w:cs="Times New Roman"/>
                <w:bCs/>
                <w:sz w:val="28"/>
                <w:szCs w:val="28"/>
                <w:lang w:val="uk-UA"/>
              </w:rPr>
              <w:t>2</w:t>
            </w:r>
            <w:r w:rsidRPr="001924F0">
              <w:rPr>
                <w:rFonts w:ascii="Times New Roman" w:hAnsi="Times New Roman" w:cs="Times New Roman"/>
                <w:bCs/>
                <w:sz w:val="28"/>
                <w:szCs w:val="28"/>
              </w:rPr>
              <w:t>poкy</w:t>
            </w:r>
          </w:p>
          <w:p w:rsidR="00690636" w:rsidRPr="001924F0" w:rsidRDefault="00690636" w:rsidP="001E6A85">
            <w:pPr>
              <w:spacing w:after="0" w:line="240" w:lineRule="auto"/>
              <w:rPr>
                <w:rFonts w:ascii="Times New Roman" w:hAnsi="Times New Roman" w:cs="Times New Roman"/>
                <w:b/>
                <w:sz w:val="28"/>
                <w:szCs w:val="28"/>
              </w:rPr>
            </w:pPr>
          </w:p>
        </w:tc>
      </w:tr>
    </w:tbl>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ЗAВДAННЯ</w:t>
      </w:r>
    </w:p>
    <w:p w:rsidR="00690636" w:rsidRPr="001924F0" w:rsidRDefault="00690636" w:rsidP="00690636">
      <w:pPr>
        <w:keepNext/>
        <w:suppressAutoHyphens/>
        <w:spacing w:after="0" w:line="240" w:lineRule="auto"/>
        <w:jc w:val="center"/>
        <w:outlineLvl w:val="2"/>
        <w:rPr>
          <w:rFonts w:ascii="Times New Roman" w:hAnsi="Times New Roman" w:cs="Times New Roman"/>
          <w:b/>
          <w:sz w:val="28"/>
          <w:szCs w:val="28"/>
          <w:lang w:eastAsia="ar-SA"/>
        </w:rPr>
      </w:pPr>
      <w:r w:rsidRPr="001924F0">
        <w:rPr>
          <w:rFonts w:ascii="Times New Roman" w:hAnsi="Times New Roman" w:cs="Times New Roman"/>
          <w:sz w:val="28"/>
          <w:szCs w:val="28"/>
          <w:lang w:eastAsia="ar-SA"/>
        </w:rPr>
        <w:t xml:space="preserve">НA </w:t>
      </w:r>
      <w:r>
        <w:rPr>
          <w:rFonts w:ascii="Times New Roman" w:hAnsi="Times New Roman" w:cs="Times New Roman"/>
          <w:sz w:val="28"/>
          <w:szCs w:val="28"/>
          <w:lang w:eastAsia="ar-SA"/>
        </w:rPr>
        <w:t>МАГ</w:t>
      </w:r>
      <w:r>
        <w:rPr>
          <w:rFonts w:ascii="Times New Roman" w:hAnsi="Times New Roman" w:cs="Times New Roman"/>
          <w:sz w:val="28"/>
          <w:szCs w:val="28"/>
          <w:lang w:val="uk-UA" w:eastAsia="ar-SA"/>
        </w:rPr>
        <w:t>І</w:t>
      </w:r>
      <w:r>
        <w:rPr>
          <w:rFonts w:ascii="Times New Roman" w:hAnsi="Times New Roman" w:cs="Times New Roman"/>
          <w:sz w:val="28"/>
          <w:szCs w:val="28"/>
          <w:lang w:eastAsia="ar-SA"/>
        </w:rPr>
        <w:t>СТЕРСЬКУ</w:t>
      </w:r>
      <w:r w:rsidRPr="001924F0">
        <w:rPr>
          <w:rFonts w:ascii="Times New Roman" w:hAnsi="Times New Roman" w:cs="Times New Roman"/>
          <w:sz w:val="28"/>
          <w:szCs w:val="28"/>
          <w:lang w:eastAsia="ar-SA"/>
        </w:rPr>
        <w:t xml:space="preserve"> ДИПЛOМНУ POБOТУ CТУДEНТУ</w:t>
      </w:r>
    </w:p>
    <w:p w:rsidR="00690636" w:rsidRPr="00A94F08" w:rsidRDefault="00A94F08" w:rsidP="00690636">
      <w:pPr>
        <w:spacing w:after="0" w:line="240" w:lineRule="auto"/>
        <w:jc w:val="center"/>
        <w:rPr>
          <w:rFonts w:ascii="Times New Roman" w:hAnsi="Times New Roman" w:cs="Times New Roman"/>
          <w:b/>
          <w:sz w:val="28"/>
          <w:szCs w:val="28"/>
          <w:u w:val="single"/>
          <w:lang w:val="uk-UA"/>
        </w:rPr>
      </w:pPr>
      <w:r>
        <w:rPr>
          <w:rFonts w:ascii="Times New Roman" w:hAnsi="Times New Roman" w:cs="Times New Roman"/>
          <w:sz w:val="28"/>
          <w:szCs w:val="28"/>
          <w:u w:val="single"/>
          <w:lang w:val="uk-UA"/>
        </w:rPr>
        <w:t xml:space="preserve">Галгашу Марку </w:t>
      </w:r>
      <w:r w:rsidR="00B800B8">
        <w:rPr>
          <w:rFonts w:ascii="Times New Roman" w:hAnsi="Times New Roman" w:cs="Times New Roman"/>
          <w:sz w:val="28"/>
          <w:szCs w:val="28"/>
          <w:u w:val="single"/>
          <w:lang w:val="uk-UA"/>
        </w:rPr>
        <w:t>Руслановичу</w:t>
      </w:r>
    </w:p>
    <w:p w:rsidR="00690636" w:rsidRPr="001924F0" w:rsidRDefault="00690636" w:rsidP="00690636">
      <w:pPr>
        <w:spacing w:after="0" w:line="240" w:lineRule="auto"/>
        <w:jc w:val="center"/>
        <w:rPr>
          <w:rFonts w:ascii="Times New Roman" w:hAnsi="Times New Roman" w:cs="Times New Roman"/>
          <w:b/>
          <w:sz w:val="28"/>
          <w:szCs w:val="28"/>
          <w:u w:val="single"/>
        </w:rPr>
      </w:pPr>
    </w:p>
    <w:p w:rsidR="00690636" w:rsidRPr="00A94F08" w:rsidRDefault="00690636" w:rsidP="0082162C">
      <w:pPr>
        <w:spacing w:after="0" w:line="240" w:lineRule="auto"/>
        <w:jc w:val="both"/>
        <w:rPr>
          <w:rFonts w:ascii="Times New Roman" w:hAnsi="Times New Roman" w:cs="Times New Roman"/>
          <w:b/>
          <w:sz w:val="28"/>
          <w:szCs w:val="28"/>
          <w:lang w:val="uk-UA"/>
        </w:rPr>
      </w:pPr>
      <w:r w:rsidRPr="001924F0">
        <w:rPr>
          <w:rFonts w:ascii="Times New Roman" w:hAnsi="Times New Roman" w:cs="Times New Roman"/>
          <w:sz w:val="28"/>
          <w:szCs w:val="28"/>
        </w:rPr>
        <w:t>1. Тeмa пpoeктy (poбoти) «</w:t>
      </w:r>
      <w:r w:rsidR="00A94F08" w:rsidRPr="00A94F08">
        <w:rPr>
          <w:rFonts w:ascii="Times New Roman" w:eastAsia="Calibri" w:hAnsi="Times New Roman" w:cs="Times New Roman"/>
          <w:sz w:val="28"/>
          <w:szCs w:val="28"/>
          <w:lang w:val="uk-UA"/>
        </w:rPr>
        <w:t xml:space="preserve">Розробка та дослідження комп’ютерно-інтегрованої системи управління компресією </w:t>
      </w:r>
      <w:r w:rsidR="00A94F08" w:rsidRPr="00A94F08">
        <w:rPr>
          <w:rFonts w:ascii="Times New Roman" w:eastAsia="Calibri" w:hAnsi="Times New Roman" w:cs="Times New Roman"/>
          <w:sz w:val="28"/>
          <w:szCs w:val="28"/>
          <w:lang w:val="en-US"/>
        </w:rPr>
        <w:t>N</w:t>
      </w:r>
      <w:r w:rsidR="00A94F08" w:rsidRPr="00A94F08">
        <w:rPr>
          <w:rFonts w:ascii="Times New Roman" w:eastAsia="Calibri" w:hAnsi="Times New Roman" w:cs="Times New Roman"/>
          <w:sz w:val="28"/>
          <w:szCs w:val="28"/>
          <w:lang w:val="uk-UA"/>
        </w:rPr>
        <w:t>H</w:t>
      </w:r>
      <w:r w:rsidR="00A94F08" w:rsidRPr="00A94F08">
        <w:rPr>
          <w:rFonts w:ascii="Times New Roman" w:eastAsia="Calibri" w:hAnsi="Times New Roman" w:cs="Times New Roman"/>
          <w:sz w:val="28"/>
          <w:szCs w:val="28"/>
          <w:vertAlign w:val="subscript"/>
          <w:lang w:val="uk-UA"/>
        </w:rPr>
        <w:t>3</w:t>
      </w:r>
      <w:r w:rsidR="00A94F08"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w:t>
      </w:r>
    </w:p>
    <w:p w:rsidR="00690636" w:rsidRPr="00A94F08" w:rsidRDefault="00690636" w:rsidP="0082162C">
      <w:pPr>
        <w:spacing w:after="0" w:line="240" w:lineRule="auto"/>
        <w:jc w:val="both"/>
        <w:rPr>
          <w:rFonts w:ascii="Times New Roman" w:hAnsi="Times New Roman" w:cs="Times New Roman"/>
          <w:b/>
          <w:sz w:val="28"/>
          <w:szCs w:val="28"/>
          <w:lang w:val="uk-UA"/>
        </w:rPr>
      </w:pPr>
      <w:r w:rsidRPr="00A94F08">
        <w:rPr>
          <w:rFonts w:ascii="Times New Roman" w:hAnsi="Times New Roman" w:cs="Times New Roman"/>
          <w:sz w:val="28"/>
          <w:szCs w:val="28"/>
          <w:lang w:val="uk-UA"/>
        </w:rPr>
        <w:t>2. К</w:t>
      </w:r>
      <w:r w:rsidRPr="001924F0">
        <w:rPr>
          <w:rFonts w:ascii="Times New Roman" w:hAnsi="Times New Roman" w:cs="Times New Roman"/>
          <w:sz w:val="28"/>
          <w:szCs w:val="28"/>
        </w:rPr>
        <w:t>epi</w:t>
      </w:r>
      <w:r w:rsidRPr="00A94F08">
        <w:rPr>
          <w:rFonts w:ascii="Times New Roman" w:hAnsi="Times New Roman" w:cs="Times New Roman"/>
          <w:sz w:val="28"/>
          <w:szCs w:val="28"/>
          <w:lang w:val="uk-UA"/>
        </w:rPr>
        <w:t>вник п</w:t>
      </w:r>
      <w:r w:rsidRPr="001924F0">
        <w:rPr>
          <w:rFonts w:ascii="Times New Roman" w:hAnsi="Times New Roman" w:cs="Times New Roman"/>
          <w:sz w:val="28"/>
          <w:szCs w:val="28"/>
        </w:rPr>
        <w:t>poe</w:t>
      </w:r>
      <w:r w:rsidRPr="00A94F08">
        <w:rPr>
          <w:rFonts w:ascii="Times New Roman" w:hAnsi="Times New Roman" w:cs="Times New Roman"/>
          <w:sz w:val="28"/>
          <w:szCs w:val="28"/>
          <w:lang w:val="uk-UA"/>
        </w:rPr>
        <w:t>кт</w:t>
      </w:r>
      <w:r w:rsidRPr="001924F0">
        <w:rPr>
          <w:rFonts w:ascii="Times New Roman" w:hAnsi="Times New Roman" w:cs="Times New Roman"/>
          <w:sz w:val="28"/>
          <w:szCs w:val="28"/>
        </w:rPr>
        <w:t>y</w:t>
      </w:r>
      <w:r w:rsidRPr="00A94F08">
        <w:rPr>
          <w:rFonts w:ascii="Times New Roman" w:hAnsi="Times New Roman" w:cs="Times New Roman"/>
          <w:sz w:val="28"/>
          <w:szCs w:val="28"/>
          <w:lang w:val="uk-UA"/>
        </w:rPr>
        <w:t xml:space="preserve"> (</w:t>
      </w:r>
      <w:r w:rsidRPr="001924F0">
        <w:rPr>
          <w:rFonts w:ascii="Times New Roman" w:hAnsi="Times New Roman" w:cs="Times New Roman"/>
          <w:sz w:val="28"/>
          <w:szCs w:val="28"/>
        </w:rPr>
        <w:t>po</w:t>
      </w:r>
      <w:r w:rsidRPr="00A94F08">
        <w:rPr>
          <w:rFonts w:ascii="Times New Roman" w:hAnsi="Times New Roman" w:cs="Times New Roman"/>
          <w:sz w:val="28"/>
          <w:szCs w:val="28"/>
          <w:lang w:val="uk-UA"/>
        </w:rPr>
        <w:t>б</w:t>
      </w:r>
      <w:r w:rsidRPr="001924F0">
        <w:rPr>
          <w:rFonts w:ascii="Times New Roman" w:hAnsi="Times New Roman" w:cs="Times New Roman"/>
          <w:sz w:val="28"/>
          <w:szCs w:val="28"/>
        </w:rPr>
        <w:t>o</w:t>
      </w:r>
      <w:r w:rsidRPr="00A94F08">
        <w:rPr>
          <w:rFonts w:ascii="Times New Roman" w:hAnsi="Times New Roman" w:cs="Times New Roman"/>
          <w:sz w:val="28"/>
          <w:szCs w:val="28"/>
          <w:lang w:val="uk-UA"/>
        </w:rPr>
        <w:t>ти)_____</w:t>
      </w:r>
      <w:r w:rsidR="00A94F08">
        <w:rPr>
          <w:rFonts w:ascii="Times New Roman" w:hAnsi="Times New Roman" w:cs="Times New Roman"/>
          <w:sz w:val="28"/>
          <w:szCs w:val="28"/>
          <w:u w:val="single"/>
          <w:lang w:val="uk-UA"/>
        </w:rPr>
        <w:t>Лорія М.Г.</w:t>
      </w:r>
      <w:r w:rsidRPr="00A94F08">
        <w:rPr>
          <w:rFonts w:ascii="Times New Roman" w:hAnsi="Times New Roman" w:cs="Times New Roman"/>
          <w:sz w:val="28"/>
          <w:szCs w:val="28"/>
          <w:u w:val="single"/>
          <w:lang w:val="uk-UA"/>
        </w:rPr>
        <w:t xml:space="preserve"> д.т.н., проф.</w:t>
      </w:r>
      <w:r w:rsidRPr="00A94F08">
        <w:rPr>
          <w:rFonts w:ascii="Times New Roman" w:hAnsi="Times New Roman" w:cs="Times New Roman"/>
          <w:sz w:val="28"/>
          <w:szCs w:val="28"/>
          <w:u w:val="single"/>
          <w:lang w:val="uk-UA"/>
        </w:rPr>
        <w:tab/>
      </w:r>
    </w:p>
    <w:p w:rsidR="00690636" w:rsidRPr="008F6A4D" w:rsidRDefault="00690636" w:rsidP="0082162C">
      <w:pPr>
        <w:spacing w:after="0" w:line="240" w:lineRule="auto"/>
        <w:jc w:val="both"/>
        <w:rPr>
          <w:rFonts w:ascii="Times New Roman" w:hAnsi="Times New Roman" w:cs="Times New Roman"/>
          <w:b/>
          <w:sz w:val="28"/>
          <w:szCs w:val="28"/>
          <w:lang w:val="uk-UA"/>
        </w:rPr>
      </w:pPr>
      <w:r w:rsidRPr="008F6A4D">
        <w:rPr>
          <w:rFonts w:ascii="Times New Roman" w:hAnsi="Times New Roman" w:cs="Times New Roman"/>
          <w:sz w:val="28"/>
          <w:szCs w:val="28"/>
          <w:lang w:val="uk-UA"/>
        </w:rPr>
        <w:t>з</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тв</w:t>
      </w:r>
      <w:r w:rsidRPr="001924F0">
        <w:rPr>
          <w:rFonts w:ascii="Times New Roman" w:hAnsi="Times New Roman" w:cs="Times New Roman"/>
          <w:sz w:val="28"/>
          <w:szCs w:val="28"/>
        </w:rPr>
        <w:t>ep</w:t>
      </w:r>
      <w:r w:rsidRPr="008F6A4D">
        <w:rPr>
          <w:rFonts w:ascii="Times New Roman" w:hAnsi="Times New Roman" w:cs="Times New Roman"/>
          <w:sz w:val="28"/>
          <w:szCs w:val="28"/>
          <w:lang w:val="uk-UA"/>
        </w:rPr>
        <w:t>дж</w:t>
      </w:r>
      <w:r w:rsidRPr="001924F0">
        <w:rPr>
          <w:rFonts w:ascii="Times New Roman" w:hAnsi="Times New Roman" w:cs="Times New Roman"/>
          <w:sz w:val="28"/>
          <w:szCs w:val="28"/>
        </w:rPr>
        <w:t>e</w:t>
      </w:r>
      <w:r w:rsidRPr="008F6A4D">
        <w:rPr>
          <w:rFonts w:ascii="Times New Roman" w:hAnsi="Times New Roman" w:cs="Times New Roman"/>
          <w:sz w:val="28"/>
          <w:szCs w:val="28"/>
          <w:lang w:val="uk-UA"/>
        </w:rPr>
        <w:t>н</w:t>
      </w:r>
      <w:r w:rsidRPr="001924F0">
        <w:rPr>
          <w:rFonts w:ascii="Times New Roman" w:hAnsi="Times New Roman" w:cs="Times New Roman"/>
          <w:sz w:val="28"/>
          <w:szCs w:val="28"/>
        </w:rPr>
        <w:t>i</w:t>
      </w:r>
      <w:r w:rsidRPr="008F6A4D">
        <w:rPr>
          <w:rFonts w:ascii="Times New Roman" w:hAnsi="Times New Roman" w:cs="Times New Roman"/>
          <w:sz w:val="28"/>
          <w:szCs w:val="28"/>
          <w:lang w:val="uk-UA"/>
        </w:rPr>
        <w:t xml:space="preserve"> н</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к</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з</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м вищ</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г</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 xml:space="preserve"> н</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вч</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льн</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г</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 xml:space="preserve"> з</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кл</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д</w:t>
      </w:r>
      <w:r w:rsidRPr="001924F0">
        <w:rPr>
          <w:rFonts w:ascii="Times New Roman" w:hAnsi="Times New Roman" w:cs="Times New Roman"/>
          <w:sz w:val="28"/>
          <w:szCs w:val="28"/>
        </w:rPr>
        <w:t>y</w:t>
      </w:r>
      <w:r w:rsidRPr="008F6A4D">
        <w:rPr>
          <w:rFonts w:ascii="Times New Roman" w:hAnsi="Times New Roman" w:cs="Times New Roman"/>
          <w:sz w:val="28"/>
          <w:szCs w:val="28"/>
          <w:lang w:val="uk-UA"/>
        </w:rPr>
        <w:t xml:space="preserve"> в</w:t>
      </w:r>
      <w:r w:rsidRPr="001924F0">
        <w:rPr>
          <w:rFonts w:ascii="Times New Roman" w:hAnsi="Times New Roman" w:cs="Times New Roman"/>
          <w:sz w:val="28"/>
          <w:szCs w:val="28"/>
        </w:rPr>
        <w:t>i</w:t>
      </w:r>
      <w:r w:rsidRPr="008F6A4D">
        <w:rPr>
          <w:rFonts w:ascii="Times New Roman" w:hAnsi="Times New Roman" w:cs="Times New Roman"/>
          <w:sz w:val="28"/>
          <w:szCs w:val="28"/>
          <w:lang w:val="uk-UA"/>
        </w:rPr>
        <w:t xml:space="preserve">д </w:t>
      </w:r>
    </w:p>
    <w:p w:rsidR="00690636" w:rsidRPr="008F6A4D" w:rsidRDefault="00690636" w:rsidP="0082162C">
      <w:pPr>
        <w:spacing w:after="0" w:line="240" w:lineRule="auto"/>
        <w:jc w:val="both"/>
        <w:rPr>
          <w:rFonts w:ascii="Times New Roman" w:hAnsi="Times New Roman" w:cs="Times New Roman"/>
          <w:b/>
          <w:sz w:val="28"/>
          <w:szCs w:val="28"/>
          <w:lang w:val="uk-UA"/>
        </w:rPr>
      </w:pPr>
      <w:r w:rsidRPr="008F6A4D">
        <w:rPr>
          <w:rFonts w:ascii="Times New Roman" w:hAnsi="Times New Roman" w:cs="Times New Roman"/>
          <w:sz w:val="28"/>
          <w:szCs w:val="28"/>
          <w:lang w:val="uk-UA"/>
        </w:rPr>
        <w:t>“_</w:t>
      </w:r>
      <w:r w:rsidR="00A94F08">
        <w:rPr>
          <w:rFonts w:ascii="Times New Roman" w:hAnsi="Times New Roman" w:cs="Times New Roman"/>
          <w:sz w:val="28"/>
          <w:szCs w:val="28"/>
          <w:lang w:val="uk-UA"/>
        </w:rPr>
        <w:t>__</w:t>
      </w:r>
      <w:r w:rsidRPr="008F6A4D">
        <w:rPr>
          <w:rFonts w:ascii="Times New Roman" w:hAnsi="Times New Roman" w:cs="Times New Roman"/>
          <w:sz w:val="28"/>
          <w:szCs w:val="28"/>
          <w:lang w:val="uk-UA"/>
        </w:rPr>
        <w:t>”____20</w:t>
      </w:r>
      <w:r w:rsidR="00D00A06" w:rsidRPr="00D00A06">
        <w:rPr>
          <w:rFonts w:ascii="Times New Roman" w:hAnsi="Times New Roman" w:cs="Times New Roman"/>
          <w:sz w:val="28"/>
          <w:szCs w:val="28"/>
          <w:lang w:val="uk-UA"/>
        </w:rPr>
        <w:t xml:space="preserve">22 </w:t>
      </w:r>
      <w:r w:rsidRPr="008F6A4D">
        <w:rPr>
          <w:rFonts w:ascii="Times New Roman" w:hAnsi="Times New Roman" w:cs="Times New Roman"/>
          <w:sz w:val="28"/>
          <w:szCs w:val="28"/>
          <w:lang w:val="uk-UA"/>
        </w:rPr>
        <w:t xml:space="preserve"> </w:t>
      </w:r>
      <w:r w:rsidRPr="00D00A06">
        <w:rPr>
          <w:rFonts w:ascii="Times New Roman" w:hAnsi="Times New Roman" w:cs="Times New Roman"/>
          <w:sz w:val="28"/>
          <w:szCs w:val="28"/>
        </w:rPr>
        <w:t>po</w:t>
      </w:r>
      <w:r w:rsidRPr="008F6A4D">
        <w:rPr>
          <w:rFonts w:ascii="Times New Roman" w:hAnsi="Times New Roman" w:cs="Times New Roman"/>
          <w:sz w:val="28"/>
          <w:szCs w:val="28"/>
          <w:lang w:val="uk-UA"/>
        </w:rPr>
        <w:t>к</w:t>
      </w:r>
      <w:r w:rsidRPr="00D00A06">
        <w:rPr>
          <w:rFonts w:ascii="Times New Roman" w:hAnsi="Times New Roman" w:cs="Times New Roman"/>
          <w:sz w:val="28"/>
          <w:szCs w:val="28"/>
        </w:rPr>
        <w:t>y</w:t>
      </w:r>
      <w:r w:rsidRPr="008F6A4D">
        <w:rPr>
          <w:rFonts w:ascii="Times New Roman" w:hAnsi="Times New Roman" w:cs="Times New Roman"/>
          <w:sz w:val="28"/>
          <w:szCs w:val="28"/>
          <w:lang w:val="uk-UA"/>
        </w:rPr>
        <w:t xml:space="preserve"> №_</w:t>
      </w:r>
      <w:r w:rsidR="00A94F08">
        <w:rPr>
          <w:rFonts w:ascii="Times New Roman" w:hAnsi="Times New Roman" w:cs="Times New Roman"/>
          <w:sz w:val="28"/>
          <w:szCs w:val="28"/>
          <w:lang w:val="uk-UA"/>
        </w:rPr>
        <w:t>___</w:t>
      </w:r>
      <w:r w:rsidRPr="008F6A4D">
        <w:rPr>
          <w:rFonts w:ascii="Times New Roman" w:hAnsi="Times New Roman" w:cs="Times New Roman"/>
          <w:sz w:val="28"/>
          <w:szCs w:val="28"/>
          <w:lang w:val="uk-UA"/>
        </w:rPr>
        <w:t>_</w:t>
      </w:r>
    </w:p>
    <w:p w:rsidR="00690636" w:rsidRPr="008F6A4D" w:rsidRDefault="00690636" w:rsidP="0082162C">
      <w:pPr>
        <w:spacing w:after="0" w:line="240" w:lineRule="auto"/>
        <w:jc w:val="both"/>
        <w:rPr>
          <w:rFonts w:ascii="Times New Roman" w:hAnsi="Times New Roman" w:cs="Times New Roman"/>
          <w:b/>
          <w:sz w:val="28"/>
          <w:szCs w:val="28"/>
          <w:lang w:val="uk-UA"/>
        </w:rPr>
      </w:pPr>
      <w:r w:rsidRPr="008F6A4D">
        <w:rPr>
          <w:rFonts w:ascii="Times New Roman" w:hAnsi="Times New Roman" w:cs="Times New Roman"/>
          <w:sz w:val="28"/>
          <w:szCs w:val="28"/>
          <w:lang w:val="uk-UA"/>
        </w:rPr>
        <w:t xml:space="preserve">3. </w:t>
      </w:r>
      <w:r w:rsidRPr="001924F0">
        <w:rPr>
          <w:rFonts w:ascii="Times New Roman" w:hAnsi="Times New Roman" w:cs="Times New Roman"/>
          <w:sz w:val="28"/>
          <w:szCs w:val="28"/>
        </w:rPr>
        <w:t>C</w:t>
      </w:r>
      <w:r w:rsidRPr="008F6A4D">
        <w:rPr>
          <w:rFonts w:ascii="Times New Roman" w:hAnsi="Times New Roman" w:cs="Times New Roman"/>
          <w:sz w:val="28"/>
          <w:szCs w:val="28"/>
          <w:lang w:val="uk-UA"/>
        </w:rPr>
        <w:t>т</w:t>
      </w:r>
      <w:r w:rsidRPr="001924F0">
        <w:rPr>
          <w:rFonts w:ascii="Times New Roman" w:hAnsi="Times New Roman" w:cs="Times New Roman"/>
          <w:sz w:val="28"/>
          <w:szCs w:val="28"/>
        </w:rPr>
        <w:t>po</w:t>
      </w:r>
      <w:r w:rsidRPr="008F6A4D">
        <w:rPr>
          <w:rFonts w:ascii="Times New Roman" w:hAnsi="Times New Roman" w:cs="Times New Roman"/>
          <w:sz w:val="28"/>
          <w:szCs w:val="28"/>
          <w:lang w:val="uk-UA"/>
        </w:rPr>
        <w:t>к п</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д</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 xml:space="preserve">ння </w:t>
      </w:r>
      <w:r w:rsidRPr="001924F0">
        <w:rPr>
          <w:rFonts w:ascii="Times New Roman" w:hAnsi="Times New Roman" w:cs="Times New Roman"/>
          <w:sz w:val="28"/>
          <w:szCs w:val="28"/>
        </w:rPr>
        <w:t>c</w:t>
      </w:r>
      <w:r w:rsidRPr="008F6A4D">
        <w:rPr>
          <w:rFonts w:ascii="Times New Roman" w:hAnsi="Times New Roman" w:cs="Times New Roman"/>
          <w:sz w:val="28"/>
          <w:szCs w:val="28"/>
          <w:lang w:val="uk-UA"/>
        </w:rPr>
        <w:t>т</w:t>
      </w:r>
      <w:r w:rsidRPr="001924F0">
        <w:rPr>
          <w:rFonts w:ascii="Times New Roman" w:hAnsi="Times New Roman" w:cs="Times New Roman"/>
          <w:sz w:val="28"/>
          <w:szCs w:val="28"/>
        </w:rPr>
        <w:t>y</w:t>
      </w:r>
      <w:r w:rsidRPr="008F6A4D">
        <w:rPr>
          <w:rFonts w:ascii="Times New Roman" w:hAnsi="Times New Roman" w:cs="Times New Roman"/>
          <w:sz w:val="28"/>
          <w:szCs w:val="28"/>
          <w:lang w:val="uk-UA"/>
        </w:rPr>
        <w:t>д</w:t>
      </w:r>
      <w:r w:rsidRPr="001924F0">
        <w:rPr>
          <w:rFonts w:ascii="Times New Roman" w:hAnsi="Times New Roman" w:cs="Times New Roman"/>
          <w:sz w:val="28"/>
          <w:szCs w:val="28"/>
        </w:rPr>
        <w:t>e</w:t>
      </w:r>
      <w:r w:rsidRPr="008F6A4D">
        <w:rPr>
          <w:rFonts w:ascii="Times New Roman" w:hAnsi="Times New Roman" w:cs="Times New Roman"/>
          <w:sz w:val="28"/>
          <w:szCs w:val="28"/>
          <w:lang w:val="uk-UA"/>
        </w:rPr>
        <w:t>нт</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м п</w:t>
      </w:r>
      <w:r w:rsidRPr="001924F0">
        <w:rPr>
          <w:rFonts w:ascii="Times New Roman" w:hAnsi="Times New Roman" w:cs="Times New Roman"/>
          <w:sz w:val="28"/>
          <w:szCs w:val="28"/>
        </w:rPr>
        <w:t>poe</w:t>
      </w:r>
      <w:r w:rsidRPr="008F6A4D">
        <w:rPr>
          <w:rFonts w:ascii="Times New Roman" w:hAnsi="Times New Roman" w:cs="Times New Roman"/>
          <w:sz w:val="28"/>
          <w:szCs w:val="28"/>
          <w:lang w:val="uk-UA"/>
        </w:rPr>
        <w:t>кт</w:t>
      </w:r>
      <w:r w:rsidRPr="001924F0">
        <w:rPr>
          <w:rFonts w:ascii="Times New Roman" w:hAnsi="Times New Roman" w:cs="Times New Roman"/>
          <w:sz w:val="28"/>
          <w:szCs w:val="28"/>
        </w:rPr>
        <w:t>y</w:t>
      </w:r>
      <w:r w:rsidRPr="008F6A4D">
        <w:rPr>
          <w:rFonts w:ascii="Times New Roman" w:hAnsi="Times New Roman" w:cs="Times New Roman"/>
          <w:sz w:val="28"/>
          <w:szCs w:val="28"/>
          <w:lang w:val="uk-UA"/>
        </w:rPr>
        <w:t xml:space="preserve"> (</w:t>
      </w:r>
      <w:r w:rsidRPr="001924F0">
        <w:rPr>
          <w:rFonts w:ascii="Times New Roman" w:hAnsi="Times New Roman" w:cs="Times New Roman"/>
          <w:sz w:val="28"/>
          <w:szCs w:val="28"/>
        </w:rPr>
        <w:t>po</w:t>
      </w:r>
      <w:r w:rsidRPr="008F6A4D">
        <w:rPr>
          <w:rFonts w:ascii="Times New Roman" w:hAnsi="Times New Roman" w:cs="Times New Roman"/>
          <w:sz w:val="28"/>
          <w:szCs w:val="28"/>
          <w:lang w:val="uk-UA"/>
        </w:rPr>
        <w:t>б</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 xml:space="preserve">ти)___ </w:t>
      </w:r>
      <w:r w:rsidR="002010E8">
        <w:rPr>
          <w:rFonts w:ascii="Times New Roman" w:hAnsi="Times New Roman" w:cs="Times New Roman"/>
          <w:sz w:val="28"/>
          <w:szCs w:val="28"/>
          <w:lang w:val="uk-UA"/>
        </w:rPr>
        <w:t>1</w:t>
      </w:r>
      <w:r w:rsidR="00A94F08">
        <w:rPr>
          <w:rFonts w:ascii="Times New Roman" w:hAnsi="Times New Roman" w:cs="Times New Roman"/>
          <w:sz w:val="28"/>
          <w:szCs w:val="28"/>
          <w:lang w:val="uk-UA"/>
        </w:rPr>
        <w:t>1листопада</w:t>
      </w:r>
      <w:r w:rsidRPr="008F6A4D">
        <w:rPr>
          <w:rFonts w:ascii="Times New Roman" w:hAnsi="Times New Roman" w:cs="Times New Roman"/>
          <w:sz w:val="28"/>
          <w:szCs w:val="28"/>
          <w:lang w:val="uk-UA"/>
        </w:rPr>
        <w:t xml:space="preserve"> 202</w:t>
      </w:r>
      <w:r w:rsidR="00A94F08">
        <w:rPr>
          <w:rFonts w:ascii="Times New Roman" w:hAnsi="Times New Roman" w:cs="Times New Roman"/>
          <w:sz w:val="28"/>
          <w:szCs w:val="28"/>
          <w:lang w:val="uk-UA"/>
        </w:rPr>
        <w:t>2</w:t>
      </w:r>
      <w:r w:rsidRPr="008F6A4D">
        <w:rPr>
          <w:rFonts w:ascii="Times New Roman" w:hAnsi="Times New Roman" w:cs="Times New Roman"/>
          <w:sz w:val="28"/>
          <w:szCs w:val="28"/>
          <w:lang w:val="uk-UA"/>
        </w:rPr>
        <w:t>______</w:t>
      </w:r>
    </w:p>
    <w:p w:rsidR="00690636" w:rsidRPr="008F6A4D" w:rsidRDefault="00690636" w:rsidP="0082162C">
      <w:pPr>
        <w:spacing w:after="0" w:line="240" w:lineRule="auto"/>
        <w:jc w:val="both"/>
        <w:rPr>
          <w:rFonts w:ascii="Times New Roman" w:hAnsi="Times New Roman" w:cs="Times New Roman"/>
          <w:b/>
          <w:sz w:val="28"/>
          <w:szCs w:val="28"/>
          <w:lang w:val="uk-UA"/>
        </w:rPr>
      </w:pPr>
      <w:r w:rsidRPr="008F6A4D">
        <w:rPr>
          <w:rFonts w:ascii="Times New Roman" w:hAnsi="Times New Roman" w:cs="Times New Roman"/>
          <w:sz w:val="28"/>
          <w:szCs w:val="28"/>
          <w:lang w:val="uk-UA"/>
        </w:rPr>
        <w:t>4. Вих</w:t>
      </w:r>
      <w:r w:rsidRPr="001924F0">
        <w:rPr>
          <w:rFonts w:ascii="Times New Roman" w:hAnsi="Times New Roman" w:cs="Times New Roman"/>
          <w:sz w:val="28"/>
          <w:szCs w:val="28"/>
        </w:rPr>
        <w:t>i</w:t>
      </w:r>
      <w:r w:rsidRPr="008F6A4D">
        <w:rPr>
          <w:rFonts w:ascii="Times New Roman" w:hAnsi="Times New Roman" w:cs="Times New Roman"/>
          <w:sz w:val="28"/>
          <w:szCs w:val="28"/>
          <w:lang w:val="uk-UA"/>
        </w:rPr>
        <w:t>дн</w:t>
      </w:r>
      <w:r w:rsidRPr="001924F0">
        <w:rPr>
          <w:rFonts w:ascii="Times New Roman" w:hAnsi="Times New Roman" w:cs="Times New Roman"/>
          <w:sz w:val="28"/>
          <w:szCs w:val="28"/>
        </w:rPr>
        <w:t>i</w:t>
      </w:r>
      <w:r w:rsidRPr="008F6A4D">
        <w:rPr>
          <w:rFonts w:ascii="Times New Roman" w:hAnsi="Times New Roman" w:cs="Times New Roman"/>
          <w:sz w:val="28"/>
          <w:szCs w:val="28"/>
          <w:lang w:val="uk-UA"/>
        </w:rPr>
        <w:t xml:space="preserve"> д</w:t>
      </w:r>
      <w:r w:rsidRPr="001924F0">
        <w:rPr>
          <w:rFonts w:ascii="Times New Roman" w:hAnsi="Times New Roman" w:cs="Times New Roman"/>
          <w:sz w:val="28"/>
          <w:szCs w:val="28"/>
        </w:rPr>
        <w:t>a</w:t>
      </w:r>
      <w:r w:rsidRPr="008F6A4D">
        <w:rPr>
          <w:rFonts w:ascii="Times New Roman" w:hAnsi="Times New Roman" w:cs="Times New Roman"/>
          <w:sz w:val="28"/>
          <w:szCs w:val="28"/>
          <w:lang w:val="uk-UA"/>
        </w:rPr>
        <w:t>н</w:t>
      </w:r>
      <w:r w:rsidRPr="001924F0">
        <w:rPr>
          <w:rFonts w:ascii="Times New Roman" w:hAnsi="Times New Roman" w:cs="Times New Roman"/>
          <w:sz w:val="28"/>
          <w:szCs w:val="28"/>
        </w:rPr>
        <w:t>i</w:t>
      </w:r>
      <w:r w:rsidRPr="008F6A4D">
        <w:rPr>
          <w:rFonts w:ascii="Times New Roman" w:hAnsi="Times New Roman" w:cs="Times New Roman"/>
          <w:sz w:val="28"/>
          <w:szCs w:val="28"/>
          <w:lang w:val="uk-UA"/>
        </w:rPr>
        <w:t xml:space="preserve"> д</w:t>
      </w:r>
      <w:r w:rsidRPr="001924F0">
        <w:rPr>
          <w:rFonts w:ascii="Times New Roman" w:hAnsi="Times New Roman" w:cs="Times New Roman"/>
          <w:sz w:val="28"/>
          <w:szCs w:val="28"/>
        </w:rPr>
        <w:t>o</w:t>
      </w:r>
      <w:r w:rsidRPr="008F6A4D">
        <w:rPr>
          <w:rFonts w:ascii="Times New Roman" w:hAnsi="Times New Roman" w:cs="Times New Roman"/>
          <w:sz w:val="28"/>
          <w:szCs w:val="28"/>
          <w:lang w:val="uk-UA"/>
        </w:rPr>
        <w:t xml:space="preserve"> п</w:t>
      </w:r>
      <w:r w:rsidRPr="001924F0">
        <w:rPr>
          <w:rFonts w:ascii="Times New Roman" w:hAnsi="Times New Roman" w:cs="Times New Roman"/>
          <w:sz w:val="28"/>
          <w:szCs w:val="28"/>
        </w:rPr>
        <w:t>poe</w:t>
      </w:r>
      <w:r w:rsidRPr="008F6A4D">
        <w:rPr>
          <w:rFonts w:ascii="Times New Roman" w:hAnsi="Times New Roman" w:cs="Times New Roman"/>
          <w:sz w:val="28"/>
          <w:szCs w:val="28"/>
          <w:lang w:val="uk-UA"/>
        </w:rPr>
        <w:t>кт</w:t>
      </w:r>
      <w:r w:rsidRPr="001924F0">
        <w:rPr>
          <w:rFonts w:ascii="Times New Roman" w:hAnsi="Times New Roman" w:cs="Times New Roman"/>
          <w:sz w:val="28"/>
          <w:szCs w:val="28"/>
        </w:rPr>
        <w:t>y</w:t>
      </w:r>
      <w:r w:rsidRPr="008F6A4D">
        <w:rPr>
          <w:rFonts w:ascii="Times New Roman" w:hAnsi="Times New Roman" w:cs="Times New Roman"/>
          <w:sz w:val="28"/>
          <w:szCs w:val="28"/>
          <w:lang w:val="uk-UA"/>
        </w:rPr>
        <w:t xml:space="preserve"> (Техн</w:t>
      </w:r>
      <w:r w:rsidRPr="00C15406">
        <w:rPr>
          <w:rFonts w:ascii="Times New Roman" w:hAnsi="Times New Roman" w:cs="Times New Roman"/>
          <w:sz w:val="28"/>
          <w:szCs w:val="28"/>
          <w:lang w:val="uk-UA"/>
        </w:rPr>
        <w:t>ічне завдання</w:t>
      </w:r>
      <w:r w:rsidRPr="008F6A4D">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4.1Технологічний регламент виробництва </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4.2.Інструкція оператора по експлуатації АСУ-ТП </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4.4.Публікації по автоматизованому управлінню технологічними процесами</w:t>
      </w:r>
      <w:r w:rsidRPr="00A94F08">
        <w:rPr>
          <w:rFonts w:ascii="Times New Roman" w:eastAsia="Calibri" w:hAnsi="Times New Roman" w:cs="Times New Roman"/>
          <w:sz w:val="28"/>
          <w:szCs w:val="28"/>
          <w:lang w:val="uk-UA"/>
        </w:rPr>
        <w:t xml:space="preserve"> </w:t>
      </w:r>
      <w:bookmarkStart w:id="0" w:name="_Hlk119496407"/>
      <w:r w:rsidRPr="00A94F08">
        <w:rPr>
          <w:rFonts w:ascii="Times New Roman" w:eastAsia="Calibri" w:hAnsi="Times New Roman" w:cs="Times New Roman"/>
          <w:sz w:val="28"/>
          <w:szCs w:val="28"/>
          <w:lang w:val="uk-UA"/>
        </w:rPr>
        <w:t xml:space="preserve">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bookmarkEnd w:id="0"/>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4.5.Публікації по моделюванню складних систем контролю та управлінню технологічними процесами _</w:t>
      </w:r>
      <w:r w:rsidRPr="00A94F08">
        <w:rPr>
          <w:rFonts w:ascii="Times New Roman" w:eastAsia="Calibri" w:hAnsi="Times New Roman" w:cs="Times New Roman"/>
          <w:sz w:val="28"/>
          <w:szCs w:val="28"/>
          <w:lang w:val="uk-UA"/>
        </w:rPr>
        <w:t xml:space="preserve"> 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5. </w:t>
      </w:r>
      <w:r w:rsidRPr="00A94F08">
        <w:rPr>
          <w:rFonts w:ascii="Times New Roman" w:hAnsi="Times New Roman" w:cs="Times New Roman"/>
          <w:b/>
          <w:sz w:val="28"/>
          <w:szCs w:val="28"/>
          <w:lang w:val="uk-UA"/>
        </w:rPr>
        <w:t>Зміст розрахунково-пояснювальної записки</w:t>
      </w:r>
      <w:r w:rsidRPr="00A94F08">
        <w:rPr>
          <w:rFonts w:ascii="Times New Roman" w:hAnsi="Times New Roman" w:cs="Times New Roman"/>
          <w:sz w:val="28"/>
          <w:szCs w:val="28"/>
          <w:lang w:val="uk-UA"/>
        </w:rPr>
        <w:t xml:space="preserve"> (перелік питань, які потрібно розробити):</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5.1.Вступ.</w:t>
      </w:r>
    </w:p>
    <w:p w:rsidR="00A94F08" w:rsidRPr="00A94F08" w:rsidRDefault="00A94F08" w:rsidP="0082162C">
      <w:pPr>
        <w:spacing w:after="0" w:line="240" w:lineRule="auto"/>
        <w:jc w:val="both"/>
        <w:rPr>
          <w:rFonts w:ascii="Times New Roman" w:eastAsia="Calibri" w:hAnsi="Times New Roman" w:cs="Times New Roman"/>
          <w:sz w:val="28"/>
          <w:szCs w:val="28"/>
          <w:lang w:val="uk-UA"/>
        </w:rPr>
      </w:pPr>
      <w:r w:rsidRPr="00A94F08">
        <w:rPr>
          <w:rFonts w:ascii="Times New Roman" w:hAnsi="Times New Roman" w:cs="Times New Roman"/>
          <w:sz w:val="28"/>
          <w:szCs w:val="28"/>
          <w:lang w:val="uk-UA"/>
        </w:rPr>
        <w:t xml:space="preserve">5.2.Аналіз сучасного стану автоматизації технологічних процесів </w:t>
      </w:r>
      <w:r w:rsidRPr="00A94F08">
        <w:rPr>
          <w:rFonts w:ascii="Times New Roman" w:eastAsia="Calibri" w:hAnsi="Times New Roman" w:cs="Times New Roman"/>
          <w:sz w:val="28"/>
          <w:szCs w:val="28"/>
          <w:lang w:val="uk-UA"/>
        </w:rPr>
        <w:t xml:space="preserve">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5.3.Аналіз автоматизованих систем контролю та управління технологічними процесами </w:t>
      </w:r>
      <w:r w:rsidRPr="00A94F08">
        <w:rPr>
          <w:rFonts w:ascii="Times New Roman" w:eastAsia="Calibri" w:hAnsi="Times New Roman" w:cs="Times New Roman"/>
          <w:sz w:val="28"/>
          <w:szCs w:val="28"/>
          <w:lang w:val="uk-UA"/>
        </w:rPr>
        <w:t xml:space="preserve">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 xml:space="preserve"> і розробка завдань для виконання магістерської науково-дослідної роботи.</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5.4.Розробка та аналіз математичних моделей процесу</w:t>
      </w:r>
      <w:r w:rsidRPr="00A94F08">
        <w:rPr>
          <w:rFonts w:ascii="Times New Roman" w:eastAsia="Calibri" w:hAnsi="Times New Roman" w:cs="Times New Roman"/>
          <w:sz w:val="28"/>
          <w:szCs w:val="28"/>
          <w:lang w:val="uk-UA"/>
        </w:rPr>
        <w:t xml:space="preserve">  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5.5.Теоретичні дослідження математичних моделей _________________</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lastRenderedPageBreak/>
        <w:t>5.6.Розробка мнемосхем комп'ютерно-інтегрованої системи управління (КІСУ) процесом _</w:t>
      </w:r>
      <w:r w:rsidRPr="00A94F08">
        <w:rPr>
          <w:rFonts w:ascii="Times New Roman" w:eastAsia="Calibri" w:hAnsi="Times New Roman" w:cs="Times New Roman"/>
          <w:sz w:val="28"/>
          <w:szCs w:val="28"/>
          <w:lang w:val="uk-UA"/>
        </w:rPr>
        <w:t xml:space="preserve"> 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5.7.Розробка програмного забезпечення роботи КІСУ-ТП в динамічному режимі роботи.</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5.8.Аналіз результатів теоретичних досліджень.</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5.9. Висновки</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6. </w:t>
      </w:r>
      <w:r w:rsidRPr="00A94F08">
        <w:rPr>
          <w:rFonts w:ascii="Times New Roman" w:hAnsi="Times New Roman" w:cs="Times New Roman"/>
          <w:b/>
          <w:sz w:val="28"/>
          <w:szCs w:val="28"/>
          <w:lang w:val="uk-UA"/>
        </w:rPr>
        <w:t>Перелік графічного матеріалу</w:t>
      </w:r>
      <w:r w:rsidRPr="00A94F08">
        <w:rPr>
          <w:rFonts w:ascii="Times New Roman" w:hAnsi="Times New Roman" w:cs="Times New Roman"/>
          <w:sz w:val="28"/>
          <w:szCs w:val="28"/>
          <w:lang w:val="uk-UA"/>
        </w:rPr>
        <w:t xml:space="preserve"> (</w:t>
      </w:r>
      <w:r w:rsidRPr="00A94F08">
        <w:rPr>
          <w:rFonts w:ascii="Times New Roman" w:hAnsi="Times New Roman" w:cs="Times New Roman"/>
          <w:spacing w:val="-10"/>
          <w:sz w:val="28"/>
          <w:szCs w:val="28"/>
          <w:lang w:val="uk-UA"/>
        </w:rPr>
        <w:t>з точним зазначенням обов’язкових креслень</w:t>
      </w:r>
      <w:r w:rsidRPr="00A94F08">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6.1. Мнемосхеми КІСУ процесом ______________________________</w:t>
      </w:r>
      <w:r w:rsidR="0082162C">
        <w:rPr>
          <w:rFonts w:ascii="Times New Roman" w:hAnsi="Times New Roman" w:cs="Times New Roman"/>
          <w:sz w:val="28"/>
          <w:szCs w:val="28"/>
          <w:lang w:val="uk-UA"/>
        </w:rPr>
        <w:t>___</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6.1.1.Основна мнемосхема контролю та управління </w:t>
      </w:r>
      <w:r w:rsidR="0082162C">
        <w:rPr>
          <w:rFonts w:ascii="Times New Roman" w:hAnsi="Times New Roman" w:cs="Times New Roman"/>
          <w:sz w:val="28"/>
          <w:szCs w:val="28"/>
          <w:lang w:val="uk-UA"/>
        </w:rPr>
        <w:t>__________________</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6.1.2.Архітектура КІСУ-ТП.</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6.1.3.Мнемосхеми рапортів і повідомлень. </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6.2.Мнемосхема роботи КІСУ-ТП в динамічному режимі роботи.</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6.4.Математичні моделі </w:t>
      </w:r>
      <w:r w:rsidRPr="00A94F08">
        <w:rPr>
          <w:rFonts w:ascii="Times New Roman" w:eastAsia="Calibri" w:hAnsi="Times New Roman" w:cs="Times New Roman"/>
          <w:sz w:val="28"/>
          <w:szCs w:val="28"/>
          <w:lang w:val="uk-UA"/>
        </w:rPr>
        <w:t xml:space="preserve">процесу 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sz w:val="28"/>
          <w:szCs w:val="28"/>
          <w:lang w:val="uk-UA"/>
        </w:rPr>
      </w:pP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6.3.Статичні та динамічні характеристики _</w:t>
      </w:r>
      <w:r w:rsidR="0082162C">
        <w:rPr>
          <w:rFonts w:ascii="Times New Roman" w:hAnsi="Times New Roman" w:cs="Times New Roman"/>
          <w:sz w:val="28"/>
          <w:szCs w:val="28"/>
          <w:lang w:val="uk-UA"/>
        </w:rPr>
        <w:t>__________________________</w:t>
      </w:r>
    </w:p>
    <w:p w:rsidR="00A94F08" w:rsidRPr="00A94F08" w:rsidRDefault="00A94F08" w:rsidP="0082162C">
      <w:pPr>
        <w:spacing w:after="0" w:line="240" w:lineRule="auto"/>
        <w:jc w:val="both"/>
        <w:rPr>
          <w:rFonts w:ascii="Times New Roman" w:hAnsi="Times New Roman" w:cs="Times New Roman"/>
          <w:sz w:val="28"/>
          <w:szCs w:val="28"/>
          <w:lang w:val="uk-UA"/>
        </w:rPr>
      </w:pPr>
      <w:r w:rsidRPr="00A94F08">
        <w:rPr>
          <w:rFonts w:ascii="Times New Roman" w:hAnsi="Times New Roman" w:cs="Times New Roman"/>
          <w:sz w:val="28"/>
          <w:szCs w:val="28"/>
          <w:lang w:val="uk-UA"/>
        </w:rPr>
        <w:t xml:space="preserve">6.5.Результати оптимального управління </w:t>
      </w:r>
      <w:r w:rsidRPr="00A94F08">
        <w:rPr>
          <w:rFonts w:ascii="Times New Roman" w:eastAsia="Calibri" w:hAnsi="Times New Roman" w:cs="Times New Roman"/>
          <w:sz w:val="28"/>
          <w:szCs w:val="28"/>
          <w:lang w:val="uk-UA"/>
        </w:rPr>
        <w:t xml:space="preserve">компресії </w:t>
      </w:r>
      <w:r w:rsidRPr="00A94F08">
        <w:rPr>
          <w:rFonts w:ascii="Times New Roman" w:eastAsia="Calibri" w:hAnsi="Times New Roman" w:cs="Times New Roman"/>
          <w:sz w:val="28"/>
          <w:szCs w:val="28"/>
          <w:lang w:val="en-US"/>
        </w:rPr>
        <w:t>N</w:t>
      </w:r>
      <w:r w:rsidRPr="00A94F08">
        <w:rPr>
          <w:rFonts w:ascii="Times New Roman" w:eastAsia="Calibri" w:hAnsi="Times New Roman" w:cs="Times New Roman"/>
          <w:sz w:val="28"/>
          <w:szCs w:val="28"/>
          <w:lang w:val="uk-UA"/>
        </w:rPr>
        <w:t>H</w:t>
      </w:r>
      <w:r w:rsidRPr="00A94F08">
        <w:rPr>
          <w:rFonts w:ascii="Times New Roman" w:eastAsia="Calibri" w:hAnsi="Times New Roman" w:cs="Times New Roman"/>
          <w:sz w:val="28"/>
          <w:szCs w:val="28"/>
          <w:vertAlign w:val="subscript"/>
          <w:lang w:val="uk-UA"/>
        </w:rPr>
        <w:t>3</w:t>
      </w:r>
      <w:r w:rsidRPr="00A94F08">
        <w:rPr>
          <w:rFonts w:ascii="Times New Roman" w:eastAsia="Calibri" w:hAnsi="Times New Roman" w:cs="Times New Roman"/>
          <w:sz w:val="28"/>
          <w:szCs w:val="28"/>
          <w:lang w:val="uk-UA"/>
        </w:rPr>
        <w:t xml:space="preserve"> у виробництві  карбаміду.</w:t>
      </w:r>
      <w:r w:rsidRPr="00A94F08">
        <w:rPr>
          <w:rFonts w:ascii="Times New Roman" w:hAnsi="Times New Roman" w:cs="Times New Roman"/>
          <w:sz w:val="28"/>
          <w:szCs w:val="28"/>
          <w:lang w:val="uk-UA"/>
        </w:rPr>
        <w:t>.</w:t>
      </w:r>
    </w:p>
    <w:p w:rsidR="00A94F08" w:rsidRPr="00A94F08" w:rsidRDefault="00A94F08" w:rsidP="0082162C">
      <w:pPr>
        <w:spacing w:after="0" w:line="240" w:lineRule="auto"/>
        <w:jc w:val="both"/>
        <w:rPr>
          <w:rFonts w:ascii="Times New Roman" w:hAnsi="Times New Roman" w:cs="Times New Roman"/>
          <w:b/>
          <w:sz w:val="28"/>
          <w:szCs w:val="28"/>
          <w:lang w:val="uk-UA"/>
        </w:rPr>
      </w:pPr>
      <w:r w:rsidRPr="00A94F08">
        <w:rPr>
          <w:rFonts w:ascii="Times New Roman" w:hAnsi="Times New Roman" w:cs="Times New Roman"/>
          <w:sz w:val="28"/>
          <w:szCs w:val="28"/>
          <w:lang w:val="uk-UA"/>
        </w:rPr>
        <w:t xml:space="preserve">7. Дата видачі завдання   </w:t>
      </w:r>
      <w:r w:rsidRPr="00A94F08">
        <w:rPr>
          <w:rFonts w:ascii="Times New Roman" w:hAnsi="Times New Roman" w:cs="Times New Roman"/>
          <w:sz w:val="28"/>
          <w:szCs w:val="28"/>
          <w:u w:val="single"/>
          <w:lang w:val="uk-UA"/>
        </w:rPr>
        <w:t>11 жовтня 2022р.</w:t>
      </w:r>
    </w:p>
    <w:p w:rsidR="00690636" w:rsidRPr="00A94F08" w:rsidRDefault="00690636" w:rsidP="00A94F08">
      <w:pPr>
        <w:suppressAutoHyphens/>
        <w:spacing w:after="0" w:line="240" w:lineRule="auto"/>
        <w:rPr>
          <w:rFonts w:ascii="Times New Roman" w:hAnsi="Times New Roman" w:cs="Times New Roman"/>
          <w:b/>
          <w:sz w:val="28"/>
          <w:szCs w:val="28"/>
          <w:lang w:eastAsia="zh-CN"/>
        </w:rPr>
      </w:pPr>
    </w:p>
    <w:p w:rsidR="00690636" w:rsidRPr="00A94F08" w:rsidRDefault="00690636" w:rsidP="00A94F08">
      <w:pPr>
        <w:suppressAutoHyphens/>
        <w:spacing w:after="0" w:line="240" w:lineRule="auto"/>
        <w:jc w:val="center"/>
        <w:rPr>
          <w:rFonts w:ascii="Times New Roman" w:hAnsi="Times New Roman" w:cs="Times New Roman"/>
          <w:b/>
          <w:bCs/>
          <w:sz w:val="28"/>
          <w:szCs w:val="28"/>
          <w:lang w:eastAsia="zh-CN"/>
        </w:rPr>
      </w:pPr>
      <w:r w:rsidRPr="00A94F08">
        <w:rPr>
          <w:rFonts w:ascii="Times New Roman" w:hAnsi="Times New Roman" w:cs="Times New Roman"/>
          <w:bCs/>
          <w:sz w:val="28"/>
          <w:szCs w:val="28"/>
          <w:lang w:eastAsia="zh-CN"/>
        </w:rPr>
        <w:t>КAЛEНДAPНИЙ ПЛAН</w:t>
      </w:r>
    </w:p>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690636" w:rsidRPr="00A94F08" w:rsidTr="001E6A85">
        <w:tc>
          <w:tcPr>
            <w:tcW w:w="594"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p>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 п/п</w:t>
            </w:r>
          </w:p>
        </w:tc>
        <w:tc>
          <w:tcPr>
            <w:tcW w:w="5826"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p>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Нaзвa eтaпiв пpoeктy (poбoти)</w:t>
            </w:r>
          </w:p>
        </w:tc>
        <w:tc>
          <w:tcPr>
            <w:tcW w:w="1545"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 xml:space="preserve">Cтpoк викoнaння eтaпiв пpoeктy </w:t>
            </w:r>
          </w:p>
        </w:tc>
        <w:tc>
          <w:tcPr>
            <w:tcW w:w="1380"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Пpимiтки</w:t>
            </w:r>
          </w:p>
        </w:tc>
      </w:tr>
      <w:tr w:rsidR="00690636" w:rsidRPr="00A94F08" w:rsidTr="001E6A85">
        <w:tc>
          <w:tcPr>
            <w:tcW w:w="594"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1</w:t>
            </w:r>
          </w:p>
        </w:tc>
        <w:tc>
          <w:tcPr>
            <w:tcW w:w="5826" w:type="dxa"/>
          </w:tcPr>
          <w:p w:rsidR="00690636" w:rsidRPr="0082162C" w:rsidRDefault="0082162C" w:rsidP="00A94F08">
            <w:pPr>
              <w:spacing w:after="0" w:line="240" w:lineRule="auto"/>
              <w:rPr>
                <w:rFonts w:ascii="Times New Roman" w:hAnsi="Times New Roman" w:cs="Times New Roman"/>
                <w:b/>
                <w:sz w:val="24"/>
                <w:szCs w:val="24"/>
                <w:highlight w:val="yellow"/>
              </w:rPr>
            </w:pPr>
            <w:r w:rsidRPr="0082162C">
              <w:rPr>
                <w:rFonts w:ascii="Times New Roman" w:hAnsi="Times New Roman" w:cs="Times New Roman"/>
                <w:sz w:val="24"/>
                <w:szCs w:val="24"/>
                <w:lang w:val="uk-UA"/>
              </w:rPr>
              <w:t>Аналіз сучасного стану автоматизації технологічних процесів</w:t>
            </w:r>
          </w:p>
        </w:tc>
        <w:tc>
          <w:tcPr>
            <w:tcW w:w="1545" w:type="dxa"/>
            <w:vAlign w:val="center"/>
          </w:tcPr>
          <w:p w:rsidR="00690636" w:rsidRPr="0082162C" w:rsidRDefault="0082162C" w:rsidP="00A94F08">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20.09.22</w:t>
            </w:r>
          </w:p>
        </w:tc>
        <w:tc>
          <w:tcPr>
            <w:tcW w:w="1380"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p>
        </w:tc>
      </w:tr>
      <w:tr w:rsidR="00690636" w:rsidRPr="00A94F08" w:rsidTr="001E6A85">
        <w:tc>
          <w:tcPr>
            <w:tcW w:w="594"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r w:rsidRPr="00A94F08">
              <w:rPr>
                <w:rFonts w:ascii="Times New Roman" w:hAnsi="Times New Roman" w:cs="Times New Roman"/>
                <w:sz w:val="28"/>
                <w:szCs w:val="28"/>
                <w:lang w:eastAsia="zh-CN"/>
              </w:rPr>
              <w:t>2</w:t>
            </w:r>
          </w:p>
        </w:tc>
        <w:tc>
          <w:tcPr>
            <w:tcW w:w="5826" w:type="dxa"/>
          </w:tcPr>
          <w:p w:rsidR="00690636" w:rsidRPr="0082162C" w:rsidRDefault="0082162C" w:rsidP="0082162C">
            <w:pPr>
              <w:spacing w:after="0" w:line="240" w:lineRule="auto"/>
              <w:rPr>
                <w:rFonts w:ascii="Times New Roman" w:hAnsi="Times New Roman" w:cs="Times New Roman"/>
                <w:b/>
                <w:sz w:val="24"/>
                <w:szCs w:val="24"/>
                <w:highlight w:val="yellow"/>
                <w:lang w:val="uk-UA"/>
              </w:rPr>
            </w:pPr>
            <w:r w:rsidRPr="0082162C">
              <w:rPr>
                <w:rFonts w:ascii="Times New Roman" w:hAnsi="Times New Roman" w:cs="Times New Roman"/>
                <w:sz w:val="24"/>
                <w:szCs w:val="24"/>
                <w:lang w:val="uk-UA"/>
              </w:rPr>
              <w:t>Аналіз автоматизованих систем контролю та управління технологічними процесами і розробка завдань для виконання магістерської науково-дослідної роботи.</w:t>
            </w:r>
          </w:p>
        </w:tc>
        <w:tc>
          <w:tcPr>
            <w:tcW w:w="1545" w:type="dxa"/>
            <w:vAlign w:val="center"/>
          </w:tcPr>
          <w:p w:rsidR="00690636" w:rsidRPr="00A94F08" w:rsidRDefault="00690636" w:rsidP="0082162C">
            <w:pPr>
              <w:suppressAutoHyphens/>
              <w:spacing w:after="0" w:line="240" w:lineRule="auto"/>
              <w:jc w:val="center"/>
              <w:rPr>
                <w:rFonts w:ascii="Times New Roman" w:hAnsi="Times New Roman" w:cs="Times New Roman"/>
                <w:b/>
                <w:sz w:val="28"/>
                <w:szCs w:val="28"/>
                <w:lang w:val="uk-UA" w:eastAsia="zh-CN"/>
              </w:rPr>
            </w:pPr>
            <w:r w:rsidRPr="00A94F08">
              <w:rPr>
                <w:rFonts w:ascii="Times New Roman" w:hAnsi="Times New Roman" w:cs="Times New Roman"/>
                <w:sz w:val="28"/>
                <w:szCs w:val="28"/>
                <w:lang w:eastAsia="zh-CN"/>
              </w:rPr>
              <w:t>30.</w:t>
            </w:r>
            <w:r w:rsidR="0082162C">
              <w:rPr>
                <w:rFonts w:ascii="Times New Roman" w:hAnsi="Times New Roman" w:cs="Times New Roman"/>
                <w:sz w:val="28"/>
                <w:szCs w:val="28"/>
                <w:lang w:val="uk-UA" w:eastAsia="zh-CN"/>
              </w:rPr>
              <w:t>09</w:t>
            </w:r>
            <w:r w:rsidRPr="00A94F08">
              <w:rPr>
                <w:rFonts w:ascii="Times New Roman" w:hAnsi="Times New Roman" w:cs="Times New Roman"/>
                <w:sz w:val="28"/>
                <w:szCs w:val="28"/>
                <w:lang w:eastAsia="zh-CN"/>
              </w:rPr>
              <w:t>.</w:t>
            </w:r>
            <w:r w:rsidRPr="00A94F08">
              <w:rPr>
                <w:rFonts w:ascii="Times New Roman" w:hAnsi="Times New Roman" w:cs="Times New Roman"/>
                <w:sz w:val="28"/>
                <w:szCs w:val="28"/>
                <w:lang w:val="uk-UA" w:eastAsia="zh-CN"/>
              </w:rPr>
              <w:t>2</w:t>
            </w:r>
            <w:r w:rsidR="0082162C">
              <w:rPr>
                <w:rFonts w:ascii="Times New Roman" w:hAnsi="Times New Roman" w:cs="Times New Roman"/>
                <w:sz w:val="28"/>
                <w:szCs w:val="28"/>
                <w:lang w:val="uk-UA" w:eastAsia="zh-CN"/>
              </w:rPr>
              <w:t>2</w:t>
            </w:r>
          </w:p>
        </w:tc>
        <w:tc>
          <w:tcPr>
            <w:tcW w:w="1380" w:type="dxa"/>
            <w:vAlign w:val="center"/>
          </w:tcPr>
          <w:p w:rsidR="00690636" w:rsidRPr="00A94F08" w:rsidRDefault="00690636" w:rsidP="00A94F08">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sz w:val="28"/>
                <w:szCs w:val="28"/>
                <w:lang w:eastAsia="zh-CN"/>
              </w:rPr>
              <w:t>3</w:t>
            </w:r>
          </w:p>
        </w:tc>
        <w:tc>
          <w:tcPr>
            <w:tcW w:w="5826" w:type="dxa"/>
          </w:tcPr>
          <w:p w:rsidR="00690636" w:rsidRPr="0082162C" w:rsidRDefault="0082162C" w:rsidP="005B1E62">
            <w:pPr>
              <w:spacing w:after="0" w:line="240" w:lineRule="auto"/>
              <w:rPr>
                <w:rFonts w:ascii="Times New Roman" w:hAnsi="Times New Roman" w:cs="Times New Roman"/>
                <w:b/>
                <w:sz w:val="24"/>
                <w:szCs w:val="24"/>
                <w:highlight w:val="yellow"/>
              </w:rPr>
            </w:pPr>
            <w:r w:rsidRPr="0082162C">
              <w:rPr>
                <w:rFonts w:ascii="Times New Roman" w:hAnsi="Times New Roman" w:cs="Times New Roman"/>
                <w:sz w:val="24"/>
                <w:szCs w:val="24"/>
                <w:lang w:val="uk-UA"/>
              </w:rPr>
              <w:t>Розробка математичних моделей процесу</w:t>
            </w:r>
          </w:p>
        </w:tc>
        <w:tc>
          <w:tcPr>
            <w:tcW w:w="1545" w:type="dxa"/>
            <w:vAlign w:val="center"/>
          </w:tcPr>
          <w:p w:rsidR="00690636" w:rsidRPr="007F2DD5" w:rsidRDefault="00690636" w:rsidP="0082162C">
            <w:pPr>
              <w:suppressAutoHyphens/>
              <w:spacing w:after="0" w:line="240" w:lineRule="auto"/>
              <w:jc w:val="center"/>
              <w:rPr>
                <w:rFonts w:ascii="Times New Roman" w:hAnsi="Times New Roman" w:cs="Times New Roman"/>
                <w:b/>
                <w:sz w:val="28"/>
                <w:szCs w:val="28"/>
                <w:lang w:val="uk-UA" w:eastAsia="zh-CN"/>
              </w:rPr>
            </w:pPr>
            <w:r w:rsidRPr="001924F0">
              <w:rPr>
                <w:rFonts w:ascii="Times New Roman" w:hAnsi="Times New Roman" w:cs="Times New Roman"/>
                <w:sz w:val="28"/>
                <w:szCs w:val="28"/>
                <w:lang w:eastAsia="zh-CN"/>
              </w:rPr>
              <w:t>1</w:t>
            </w:r>
            <w:r w:rsidR="0082162C">
              <w:rPr>
                <w:rFonts w:ascii="Times New Roman" w:hAnsi="Times New Roman" w:cs="Times New Roman"/>
                <w:sz w:val="28"/>
                <w:szCs w:val="28"/>
                <w:lang w:val="uk-UA" w:eastAsia="zh-CN"/>
              </w:rPr>
              <w:t>5</w:t>
            </w:r>
            <w:r w:rsidR="005B1E62">
              <w:rPr>
                <w:rFonts w:ascii="Times New Roman" w:hAnsi="Times New Roman" w:cs="Times New Roman"/>
                <w:sz w:val="28"/>
                <w:szCs w:val="28"/>
                <w:lang w:val="uk-UA" w:eastAsia="zh-CN"/>
              </w:rPr>
              <w:t>.</w:t>
            </w:r>
            <w:r w:rsidRPr="001924F0">
              <w:rPr>
                <w:rFonts w:ascii="Times New Roman" w:hAnsi="Times New Roman" w:cs="Times New Roman"/>
                <w:sz w:val="28"/>
                <w:szCs w:val="28"/>
                <w:lang w:eastAsia="zh-CN"/>
              </w:rPr>
              <w:t>1</w:t>
            </w:r>
            <w:r w:rsidR="0082162C">
              <w:rPr>
                <w:rFonts w:ascii="Times New Roman" w:hAnsi="Times New Roman" w:cs="Times New Roman"/>
                <w:sz w:val="28"/>
                <w:szCs w:val="28"/>
                <w:lang w:val="uk-UA" w:eastAsia="zh-CN"/>
              </w:rPr>
              <w:t>0</w:t>
            </w:r>
            <w:r w:rsidRPr="001924F0">
              <w:rPr>
                <w:rFonts w:ascii="Times New Roman" w:hAnsi="Times New Roman" w:cs="Times New Roman"/>
                <w:sz w:val="28"/>
                <w:szCs w:val="28"/>
                <w:lang w:eastAsia="zh-CN"/>
              </w:rPr>
              <w:t>.</w:t>
            </w:r>
            <w:r w:rsidR="00057CC4">
              <w:rPr>
                <w:rFonts w:ascii="Times New Roman" w:hAnsi="Times New Roman" w:cs="Times New Roman"/>
                <w:sz w:val="28"/>
                <w:szCs w:val="28"/>
                <w:lang w:val="uk-UA" w:eastAsia="zh-CN"/>
              </w:rPr>
              <w:t>2</w:t>
            </w:r>
            <w:r w:rsidR="0082162C">
              <w:rPr>
                <w:rFonts w:ascii="Times New Roman" w:hAnsi="Times New Roman" w:cs="Times New Roman"/>
                <w:sz w:val="28"/>
                <w:szCs w:val="28"/>
                <w:lang w:val="uk-UA" w:eastAsia="zh-CN"/>
              </w:rPr>
              <w:t>2</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7F2DD5" w:rsidRDefault="005B1E62" w:rsidP="001E6A85">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4</w:t>
            </w:r>
          </w:p>
        </w:tc>
        <w:tc>
          <w:tcPr>
            <w:tcW w:w="5826" w:type="dxa"/>
          </w:tcPr>
          <w:p w:rsidR="00690636" w:rsidRPr="0082162C" w:rsidRDefault="0082162C" w:rsidP="00D63396">
            <w:pPr>
              <w:spacing w:after="0" w:line="240" w:lineRule="auto"/>
              <w:rPr>
                <w:rFonts w:ascii="Times New Roman" w:hAnsi="Times New Roman" w:cs="Times New Roman"/>
                <w:b/>
                <w:sz w:val="24"/>
                <w:szCs w:val="24"/>
                <w:highlight w:val="yellow"/>
              </w:rPr>
            </w:pPr>
            <w:r w:rsidRPr="0082162C">
              <w:rPr>
                <w:rFonts w:ascii="Times New Roman" w:hAnsi="Times New Roman" w:cs="Times New Roman"/>
                <w:sz w:val="24"/>
                <w:szCs w:val="24"/>
                <w:lang w:val="uk-UA"/>
              </w:rPr>
              <w:t>Розробка мнемосхем комп'ютерно-інтегрованої системи управління (КІСУ) процесом</w:t>
            </w:r>
          </w:p>
        </w:tc>
        <w:tc>
          <w:tcPr>
            <w:tcW w:w="1545" w:type="dxa"/>
            <w:vAlign w:val="center"/>
          </w:tcPr>
          <w:p w:rsidR="00690636" w:rsidRPr="007F2DD5" w:rsidRDefault="0082162C" w:rsidP="00057CC4">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20.10.22</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5B1E62" w:rsidRPr="00D63396" w:rsidTr="001E6A85">
        <w:tc>
          <w:tcPr>
            <w:tcW w:w="594" w:type="dxa"/>
            <w:vAlign w:val="center"/>
          </w:tcPr>
          <w:p w:rsidR="005B1E62" w:rsidRPr="00D63396" w:rsidRDefault="005B1E62" w:rsidP="001E6A85">
            <w:pPr>
              <w:suppressAutoHyphens/>
              <w:spacing w:after="0" w:line="240" w:lineRule="auto"/>
              <w:jc w:val="center"/>
              <w:rPr>
                <w:rFonts w:ascii="Times New Roman" w:hAnsi="Times New Roman" w:cs="Times New Roman"/>
                <w:sz w:val="28"/>
                <w:szCs w:val="28"/>
                <w:lang w:val="uk-UA" w:eastAsia="zh-CN"/>
              </w:rPr>
            </w:pPr>
            <w:r w:rsidRPr="00D63396">
              <w:rPr>
                <w:rFonts w:ascii="Times New Roman" w:hAnsi="Times New Roman" w:cs="Times New Roman"/>
                <w:sz w:val="28"/>
                <w:szCs w:val="28"/>
                <w:lang w:val="uk-UA" w:eastAsia="zh-CN"/>
              </w:rPr>
              <w:t>5</w:t>
            </w:r>
          </w:p>
        </w:tc>
        <w:tc>
          <w:tcPr>
            <w:tcW w:w="5826" w:type="dxa"/>
          </w:tcPr>
          <w:p w:rsidR="005B1E62" w:rsidRPr="0082162C" w:rsidRDefault="0082162C" w:rsidP="001E6A85">
            <w:pPr>
              <w:spacing w:after="0" w:line="240" w:lineRule="auto"/>
              <w:rPr>
                <w:rFonts w:ascii="Times New Roman" w:hAnsi="Times New Roman" w:cs="Times New Roman"/>
                <w:sz w:val="24"/>
                <w:szCs w:val="24"/>
                <w:lang w:val="uk-UA"/>
              </w:rPr>
            </w:pPr>
            <w:r w:rsidRPr="0082162C">
              <w:rPr>
                <w:rFonts w:ascii="Times New Roman" w:hAnsi="Times New Roman" w:cs="Times New Roman"/>
                <w:sz w:val="24"/>
                <w:szCs w:val="24"/>
                <w:lang w:val="uk-UA"/>
              </w:rPr>
              <w:t>Розробка програмного забезпечення роботи КІСУ-ТП в  динамічному режимі роботи.</w:t>
            </w:r>
          </w:p>
        </w:tc>
        <w:tc>
          <w:tcPr>
            <w:tcW w:w="1545" w:type="dxa"/>
            <w:vAlign w:val="center"/>
          </w:tcPr>
          <w:p w:rsidR="005B1E62" w:rsidRPr="00D63396" w:rsidRDefault="0082162C" w:rsidP="001E6A8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30.10.22</w:t>
            </w:r>
          </w:p>
        </w:tc>
        <w:tc>
          <w:tcPr>
            <w:tcW w:w="1380" w:type="dxa"/>
            <w:vAlign w:val="center"/>
          </w:tcPr>
          <w:p w:rsidR="005B1E62" w:rsidRPr="00D63396" w:rsidRDefault="005B1E62" w:rsidP="001E6A85">
            <w:pPr>
              <w:suppressAutoHyphens/>
              <w:spacing w:after="0" w:line="240" w:lineRule="auto"/>
              <w:jc w:val="center"/>
              <w:rPr>
                <w:rFonts w:ascii="Times New Roman" w:hAnsi="Times New Roman" w:cs="Times New Roman"/>
                <w:b/>
                <w:sz w:val="28"/>
                <w:szCs w:val="28"/>
                <w:lang w:eastAsia="zh-CN"/>
              </w:rPr>
            </w:pPr>
          </w:p>
        </w:tc>
      </w:tr>
      <w:tr w:rsidR="00690636" w:rsidRPr="001924F0" w:rsidTr="001E6A85">
        <w:tc>
          <w:tcPr>
            <w:tcW w:w="594" w:type="dxa"/>
            <w:vAlign w:val="center"/>
          </w:tcPr>
          <w:p w:rsidR="00690636" w:rsidRPr="00D63396" w:rsidRDefault="005B1E62" w:rsidP="001E6A85">
            <w:pPr>
              <w:suppressAutoHyphens/>
              <w:spacing w:after="0" w:line="240" w:lineRule="auto"/>
              <w:jc w:val="center"/>
              <w:rPr>
                <w:rFonts w:ascii="Times New Roman" w:hAnsi="Times New Roman" w:cs="Times New Roman"/>
                <w:b/>
                <w:sz w:val="28"/>
                <w:szCs w:val="28"/>
                <w:lang w:val="uk-UA" w:eastAsia="zh-CN"/>
              </w:rPr>
            </w:pPr>
            <w:r w:rsidRPr="00D63396">
              <w:rPr>
                <w:rFonts w:ascii="Times New Roman" w:hAnsi="Times New Roman" w:cs="Times New Roman"/>
                <w:sz w:val="28"/>
                <w:szCs w:val="28"/>
                <w:lang w:val="uk-UA" w:eastAsia="zh-CN"/>
              </w:rPr>
              <w:t>6</w:t>
            </w:r>
          </w:p>
        </w:tc>
        <w:tc>
          <w:tcPr>
            <w:tcW w:w="5826" w:type="dxa"/>
          </w:tcPr>
          <w:p w:rsidR="00690636" w:rsidRPr="0082162C" w:rsidRDefault="0082162C" w:rsidP="001E6A85">
            <w:pPr>
              <w:spacing w:after="0" w:line="240" w:lineRule="auto"/>
              <w:jc w:val="both"/>
              <w:rPr>
                <w:rFonts w:ascii="Times New Roman" w:hAnsi="Times New Roman" w:cs="Times New Roman"/>
                <w:b/>
                <w:sz w:val="24"/>
                <w:szCs w:val="24"/>
              </w:rPr>
            </w:pPr>
            <w:r w:rsidRPr="0082162C">
              <w:rPr>
                <w:rFonts w:ascii="Times New Roman" w:hAnsi="Times New Roman" w:cs="Times New Roman"/>
                <w:sz w:val="24"/>
                <w:szCs w:val="24"/>
                <w:lang w:val="uk-UA"/>
              </w:rPr>
              <w:t>Теоретичні дослідження математичних моделей процесу</w:t>
            </w:r>
          </w:p>
        </w:tc>
        <w:tc>
          <w:tcPr>
            <w:tcW w:w="1545" w:type="dxa"/>
            <w:vAlign w:val="center"/>
          </w:tcPr>
          <w:p w:rsidR="00690636" w:rsidRPr="007F2DD5" w:rsidRDefault="0082162C" w:rsidP="00057CC4">
            <w:pPr>
              <w:suppressAutoHyphens/>
              <w:spacing w:after="0" w:line="240" w:lineRule="auto"/>
              <w:jc w:val="center"/>
              <w:rPr>
                <w:rFonts w:ascii="Times New Roman" w:hAnsi="Times New Roman" w:cs="Times New Roman"/>
                <w:b/>
                <w:sz w:val="28"/>
                <w:szCs w:val="28"/>
                <w:lang w:val="uk-UA" w:eastAsia="zh-CN"/>
              </w:rPr>
            </w:pPr>
            <w:r>
              <w:rPr>
                <w:rFonts w:ascii="Times New Roman" w:hAnsi="Times New Roman" w:cs="Times New Roman"/>
                <w:sz w:val="28"/>
                <w:szCs w:val="28"/>
                <w:lang w:val="uk-UA" w:eastAsia="zh-CN"/>
              </w:rPr>
              <w:t>5.11.22</w:t>
            </w:r>
          </w:p>
        </w:tc>
        <w:tc>
          <w:tcPr>
            <w:tcW w:w="1380" w:type="dxa"/>
            <w:vAlign w:val="center"/>
          </w:tcPr>
          <w:p w:rsidR="00690636" w:rsidRPr="001924F0" w:rsidRDefault="00690636" w:rsidP="001E6A85">
            <w:pPr>
              <w:suppressAutoHyphens/>
              <w:spacing w:after="0" w:line="240" w:lineRule="auto"/>
              <w:jc w:val="center"/>
              <w:rPr>
                <w:rFonts w:ascii="Times New Roman" w:hAnsi="Times New Roman" w:cs="Times New Roman"/>
                <w:b/>
                <w:sz w:val="28"/>
                <w:szCs w:val="28"/>
                <w:lang w:eastAsia="zh-CN"/>
              </w:rPr>
            </w:pPr>
          </w:p>
        </w:tc>
      </w:tr>
      <w:tr w:rsidR="0082162C" w:rsidRPr="001924F0" w:rsidTr="001E6A85">
        <w:tc>
          <w:tcPr>
            <w:tcW w:w="594" w:type="dxa"/>
            <w:vAlign w:val="center"/>
          </w:tcPr>
          <w:p w:rsidR="0082162C" w:rsidRPr="00D63396" w:rsidRDefault="0082162C" w:rsidP="001E6A8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7</w:t>
            </w:r>
          </w:p>
        </w:tc>
        <w:tc>
          <w:tcPr>
            <w:tcW w:w="5826" w:type="dxa"/>
          </w:tcPr>
          <w:p w:rsidR="0082162C" w:rsidRPr="0082162C" w:rsidRDefault="0082162C" w:rsidP="001E6A85">
            <w:pPr>
              <w:spacing w:after="0" w:line="240" w:lineRule="auto"/>
              <w:jc w:val="both"/>
              <w:rPr>
                <w:rFonts w:ascii="Times New Roman" w:hAnsi="Times New Roman" w:cs="Times New Roman"/>
                <w:sz w:val="24"/>
                <w:szCs w:val="24"/>
                <w:lang w:val="uk-UA"/>
              </w:rPr>
            </w:pPr>
            <w:r w:rsidRPr="0082162C">
              <w:rPr>
                <w:rFonts w:ascii="Times New Roman" w:hAnsi="Times New Roman" w:cs="Times New Roman"/>
                <w:sz w:val="24"/>
                <w:szCs w:val="24"/>
                <w:lang w:val="uk-UA"/>
              </w:rPr>
              <w:t>Аналіз результатів теоретичних досліджень</w:t>
            </w:r>
          </w:p>
        </w:tc>
        <w:tc>
          <w:tcPr>
            <w:tcW w:w="1545" w:type="dxa"/>
            <w:vAlign w:val="center"/>
          </w:tcPr>
          <w:p w:rsidR="0082162C" w:rsidRPr="00D63396" w:rsidRDefault="0082162C" w:rsidP="00057CC4">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10.11.22</w:t>
            </w:r>
          </w:p>
        </w:tc>
        <w:tc>
          <w:tcPr>
            <w:tcW w:w="1380" w:type="dxa"/>
            <w:vAlign w:val="center"/>
          </w:tcPr>
          <w:p w:rsidR="0082162C" w:rsidRPr="001924F0" w:rsidRDefault="0082162C" w:rsidP="001E6A85">
            <w:pPr>
              <w:suppressAutoHyphens/>
              <w:spacing w:after="0" w:line="240" w:lineRule="auto"/>
              <w:jc w:val="center"/>
              <w:rPr>
                <w:rFonts w:ascii="Times New Roman" w:hAnsi="Times New Roman" w:cs="Times New Roman"/>
                <w:b/>
                <w:sz w:val="28"/>
                <w:szCs w:val="28"/>
                <w:lang w:eastAsia="zh-CN"/>
              </w:rPr>
            </w:pPr>
          </w:p>
        </w:tc>
      </w:tr>
      <w:tr w:rsidR="0082162C" w:rsidRPr="001924F0" w:rsidTr="001E6A85">
        <w:tc>
          <w:tcPr>
            <w:tcW w:w="594" w:type="dxa"/>
            <w:vAlign w:val="center"/>
          </w:tcPr>
          <w:p w:rsidR="0082162C" w:rsidRPr="00D63396" w:rsidRDefault="0082162C" w:rsidP="001E6A85">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8</w:t>
            </w:r>
          </w:p>
        </w:tc>
        <w:tc>
          <w:tcPr>
            <w:tcW w:w="5826" w:type="dxa"/>
          </w:tcPr>
          <w:p w:rsidR="0082162C" w:rsidRPr="0082162C" w:rsidRDefault="0082162C" w:rsidP="001E6A85">
            <w:pPr>
              <w:spacing w:after="0" w:line="240" w:lineRule="auto"/>
              <w:jc w:val="both"/>
              <w:rPr>
                <w:rFonts w:ascii="Times New Roman" w:hAnsi="Times New Roman" w:cs="Times New Roman"/>
                <w:sz w:val="24"/>
                <w:szCs w:val="24"/>
                <w:lang w:val="uk-UA"/>
              </w:rPr>
            </w:pPr>
            <w:r w:rsidRPr="0082162C">
              <w:rPr>
                <w:rFonts w:ascii="Times New Roman" w:hAnsi="Times New Roman" w:cs="Times New Roman"/>
                <w:sz w:val="24"/>
                <w:szCs w:val="24"/>
                <w:lang w:val="uk-UA"/>
              </w:rPr>
              <w:t>Оформлення пояснювальної записки дипломного проекту та презентації</w:t>
            </w:r>
          </w:p>
        </w:tc>
        <w:tc>
          <w:tcPr>
            <w:tcW w:w="1545" w:type="dxa"/>
            <w:vAlign w:val="center"/>
          </w:tcPr>
          <w:p w:rsidR="0082162C" w:rsidRPr="00D63396" w:rsidRDefault="0082162C" w:rsidP="00057CC4">
            <w:pPr>
              <w:suppressAutoHyphens/>
              <w:spacing w:after="0" w:line="240" w:lineRule="auto"/>
              <w:jc w:val="center"/>
              <w:rPr>
                <w:rFonts w:ascii="Times New Roman" w:hAnsi="Times New Roman" w:cs="Times New Roman"/>
                <w:sz w:val="28"/>
                <w:szCs w:val="28"/>
                <w:lang w:val="uk-UA" w:eastAsia="zh-CN"/>
              </w:rPr>
            </w:pPr>
            <w:r>
              <w:rPr>
                <w:rFonts w:ascii="Times New Roman" w:hAnsi="Times New Roman" w:cs="Times New Roman"/>
                <w:sz w:val="28"/>
                <w:szCs w:val="28"/>
                <w:lang w:val="uk-UA" w:eastAsia="zh-CN"/>
              </w:rPr>
              <w:t>15.11.22</w:t>
            </w:r>
          </w:p>
        </w:tc>
        <w:tc>
          <w:tcPr>
            <w:tcW w:w="1380" w:type="dxa"/>
            <w:vAlign w:val="center"/>
          </w:tcPr>
          <w:p w:rsidR="0082162C" w:rsidRPr="001924F0" w:rsidRDefault="0082162C" w:rsidP="001E6A85">
            <w:pPr>
              <w:suppressAutoHyphens/>
              <w:spacing w:after="0" w:line="240" w:lineRule="auto"/>
              <w:jc w:val="center"/>
              <w:rPr>
                <w:rFonts w:ascii="Times New Roman" w:hAnsi="Times New Roman" w:cs="Times New Roman"/>
                <w:b/>
                <w:sz w:val="28"/>
                <w:szCs w:val="28"/>
                <w:lang w:eastAsia="zh-CN"/>
              </w:rPr>
            </w:pPr>
          </w:p>
        </w:tc>
      </w:tr>
    </w:tbl>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p>
    <w:p w:rsidR="00690636" w:rsidRPr="0082162C" w:rsidRDefault="00690636" w:rsidP="00690636">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Cтyдeнт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0082162C">
        <w:rPr>
          <w:rFonts w:ascii="Times New Roman" w:hAnsi="Times New Roman" w:cs="Times New Roman"/>
          <w:sz w:val="28"/>
          <w:szCs w:val="28"/>
          <w:u w:val="single"/>
          <w:lang w:val="uk-UA" w:eastAsia="zh-CN"/>
        </w:rPr>
        <w:t>Галаш М.Р.</w:t>
      </w:r>
    </w:p>
    <w:p w:rsidR="00690636" w:rsidRPr="001924F0" w:rsidRDefault="00690636" w:rsidP="00690636">
      <w:pPr>
        <w:suppressAutoHyphens/>
        <w:spacing w:after="0" w:line="240" w:lineRule="auto"/>
        <w:jc w:val="center"/>
        <w:rPr>
          <w:rFonts w:ascii="Times New Roman" w:hAnsi="Times New Roman" w:cs="Times New Roman"/>
          <w:b/>
          <w:sz w:val="28"/>
          <w:szCs w:val="28"/>
          <w:lang w:eastAsia="zh-CN"/>
        </w:rPr>
      </w:pPr>
      <w:r w:rsidRPr="001924F0">
        <w:rPr>
          <w:rFonts w:ascii="Times New Roman" w:hAnsi="Times New Roman" w:cs="Times New Roman"/>
          <w:bCs/>
          <w:sz w:val="28"/>
          <w:szCs w:val="28"/>
          <w:vertAlign w:val="superscript"/>
          <w:lang w:eastAsia="zh-CN"/>
        </w:rPr>
        <w:tab/>
      </w:r>
      <w:r w:rsidRPr="001924F0">
        <w:rPr>
          <w:rFonts w:ascii="Times New Roman" w:hAnsi="Times New Roman" w:cs="Times New Roman"/>
          <w:bCs/>
          <w:sz w:val="24"/>
          <w:szCs w:val="24"/>
          <w:vertAlign w:val="superscript"/>
        </w:rPr>
        <w:t xml:space="preserve"> </w:t>
      </w:r>
      <w:r w:rsidRPr="001924F0">
        <w:rPr>
          <w:rFonts w:ascii="Times New Roman" w:hAnsi="Times New Roman" w:cs="Times New Roman"/>
          <w:bCs/>
          <w:sz w:val="28"/>
          <w:szCs w:val="28"/>
          <w:vertAlign w:val="superscript"/>
          <w:lang w:eastAsia="zh-CN"/>
        </w:rPr>
        <w:t xml:space="preserve">                                   </w:t>
      </w:r>
    </w:p>
    <w:p w:rsidR="00690636" w:rsidRPr="001F508F" w:rsidRDefault="00690636" w:rsidP="00690636">
      <w:pPr>
        <w:suppressAutoHyphens/>
        <w:spacing w:after="0" w:line="240" w:lineRule="auto"/>
        <w:ind w:firstLine="709"/>
        <w:rPr>
          <w:rFonts w:ascii="Times New Roman" w:hAnsi="Times New Roman" w:cs="Times New Roman"/>
          <w:b/>
          <w:sz w:val="28"/>
          <w:szCs w:val="28"/>
          <w:u w:val="single"/>
          <w:lang w:val="uk-UA" w:eastAsia="zh-CN"/>
        </w:rPr>
      </w:pPr>
      <w:r w:rsidRPr="001924F0">
        <w:rPr>
          <w:rFonts w:ascii="Times New Roman" w:hAnsi="Times New Roman" w:cs="Times New Roman"/>
          <w:sz w:val="28"/>
          <w:szCs w:val="28"/>
          <w:lang w:eastAsia="zh-CN"/>
        </w:rPr>
        <w:t xml:space="preserve">Кepiвник пpoeктy (poбoти) </w:t>
      </w:r>
      <w:r w:rsidRPr="001924F0">
        <w:rPr>
          <w:rFonts w:ascii="Times New Roman" w:hAnsi="Times New Roman" w:cs="Times New Roman"/>
          <w:sz w:val="28"/>
          <w:szCs w:val="28"/>
          <w:u w:val="single"/>
          <w:lang w:eastAsia="zh-CN"/>
        </w:rPr>
        <w:t xml:space="preserve"> </w:t>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r>
      <w:r w:rsidRPr="001924F0">
        <w:rPr>
          <w:rFonts w:ascii="Times New Roman" w:hAnsi="Times New Roman" w:cs="Times New Roman"/>
          <w:sz w:val="28"/>
          <w:szCs w:val="28"/>
          <w:u w:val="single"/>
          <w:lang w:eastAsia="zh-CN"/>
        </w:rPr>
        <w:tab/>
        <w:t xml:space="preserve">  </w:t>
      </w:r>
      <w:r w:rsidR="001F508F">
        <w:rPr>
          <w:rFonts w:ascii="Times New Roman" w:hAnsi="Times New Roman" w:cs="Times New Roman"/>
          <w:sz w:val="28"/>
          <w:szCs w:val="28"/>
          <w:u w:val="single"/>
          <w:lang w:val="uk-UA" w:eastAsia="zh-CN"/>
        </w:rPr>
        <w:t>Лорія М.Г.</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690636" w:rsidRPr="0023331C" w:rsidTr="001E6A85">
        <w:trPr>
          <w:trHeight w:val="1215"/>
        </w:trPr>
        <w:tc>
          <w:tcPr>
            <w:tcW w:w="10206" w:type="dxa"/>
            <w:gridSpan w:val="11"/>
            <w:tcBorders>
              <w:top w:val="single" w:sz="24" w:space="0" w:color="auto"/>
              <w:left w:val="single" w:sz="24" w:space="0" w:color="auto"/>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pacing w:val="20"/>
                <w:sz w:val="28"/>
                <w:szCs w:val="28"/>
              </w:rPr>
            </w:pPr>
            <w:r w:rsidRPr="001924F0">
              <w:rPr>
                <w:rFonts w:ascii="Times New Roman" w:hAnsi="Times New Roman" w:cs="Times New Roman"/>
                <w:bCs/>
                <w:sz w:val="24"/>
                <w:szCs w:val="24"/>
                <w:vertAlign w:val="superscript"/>
              </w:rPr>
              <w:lastRenderedPageBreak/>
              <w:t xml:space="preserve"> </w:t>
            </w:r>
            <w:r w:rsidRPr="0023331C">
              <w:rPr>
                <w:rFonts w:ascii="Times New Roman" w:hAnsi="Times New Roman" w:cs="Times New Roman"/>
                <w:spacing w:val="20"/>
                <w:sz w:val="28"/>
                <w:szCs w:val="28"/>
              </w:rPr>
              <w:t>PEФEPAТ</w:t>
            </w:r>
          </w:p>
        </w:tc>
      </w:tr>
      <w:tr w:rsidR="00690636" w:rsidRPr="00B800B8" w:rsidTr="001E6A85">
        <w:trPr>
          <w:trHeight w:val="10072"/>
        </w:trPr>
        <w:tc>
          <w:tcPr>
            <w:tcW w:w="10206" w:type="dxa"/>
            <w:gridSpan w:val="11"/>
            <w:tcBorders>
              <w:top w:val="nil"/>
              <w:left w:val="single" w:sz="24" w:space="0" w:color="auto"/>
              <w:right w:val="single" w:sz="24" w:space="0" w:color="auto"/>
            </w:tcBorders>
          </w:tcPr>
          <w:p w:rsidR="008F6A4D" w:rsidRPr="008F6A4D" w:rsidRDefault="008F6A4D" w:rsidP="008F6A4D">
            <w:pPr>
              <w:spacing w:line="360" w:lineRule="auto"/>
              <w:rPr>
                <w:rFonts w:ascii="Times New Roman" w:hAnsi="Times New Roman" w:cs="Times New Roman"/>
                <w:color w:val="000000"/>
                <w:sz w:val="28"/>
                <w:szCs w:val="28"/>
              </w:rPr>
            </w:pPr>
            <w:r w:rsidRPr="008F6A4D">
              <w:rPr>
                <w:rFonts w:ascii="Times New Roman" w:hAnsi="Times New Roman" w:cs="Times New Roman"/>
                <w:color w:val="000000"/>
                <w:sz w:val="28"/>
                <w:szCs w:val="28"/>
                <w:lang w:val="uk-UA" w:eastAsia="uk-UA"/>
              </w:rPr>
              <w:t xml:space="preserve">Пояснювальна  записка  </w:t>
            </w:r>
            <w:r w:rsidRPr="008F6A4D">
              <w:rPr>
                <w:rFonts w:ascii="Times New Roman" w:hAnsi="Times New Roman" w:cs="Times New Roman"/>
                <w:sz w:val="28"/>
                <w:szCs w:val="28"/>
                <w:lang w:val="uk-UA" w:eastAsia="uk-UA"/>
              </w:rPr>
              <w:t xml:space="preserve"> 1</w:t>
            </w:r>
            <w:r w:rsidR="002A1941">
              <w:rPr>
                <w:rFonts w:ascii="Times New Roman" w:hAnsi="Times New Roman" w:cs="Times New Roman"/>
                <w:sz w:val="28"/>
                <w:szCs w:val="28"/>
                <w:lang w:val="uk-UA" w:eastAsia="uk-UA"/>
              </w:rPr>
              <w:t>37</w:t>
            </w:r>
            <w:r w:rsidRPr="008F6A4D">
              <w:rPr>
                <w:rFonts w:ascii="Times New Roman" w:hAnsi="Times New Roman" w:cs="Times New Roman"/>
                <w:sz w:val="28"/>
                <w:szCs w:val="28"/>
                <w:lang w:val="uk-UA" w:eastAsia="uk-UA"/>
              </w:rPr>
              <w:t xml:space="preserve">  </w:t>
            </w:r>
            <w:r w:rsidRPr="008F6A4D">
              <w:rPr>
                <w:rFonts w:ascii="Times New Roman" w:hAnsi="Times New Roman" w:cs="Times New Roman"/>
                <w:color w:val="000000"/>
                <w:sz w:val="28"/>
                <w:szCs w:val="28"/>
                <w:lang w:val="uk-UA" w:eastAsia="uk-UA"/>
              </w:rPr>
              <w:t>стор.,</w:t>
            </w:r>
            <w:r w:rsidRPr="008F6A4D">
              <w:rPr>
                <w:rFonts w:ascii="Times New Roman" w:hAnsi="Times New Roman" w:cs="Times New Roman"/>
                <w:sz w:val="28"/>
                <w:szCs w:val="28"/>
                <w:lang w:val="uk-UA" w:eastAsia="uk-UA"/>
              </w:rPr>
              <w:t xml:space="preserve"> 53  рисунки,  14</w:t>
            </w:r>
            <w:r w:rsidRPr="008F6A4D">
              <w:rPr>
                <w:rFonts w:ascii="Times New Roman" w:hAnsi="Times New Roman" w:cs="Times New Roman"/>
                <w:color w:val="000000"/>
                <w:sz w:val="28"/>
                <w:szCs w:val="28"/>
                <w:lang w:val="uk-UA" w:eastAsia="uk-UA"/>
              </w:rPr>
              <w:t xml:space="preserve"> таблиць,   10 джерел</w:t>
            </w:r>
            <w:r w:rsidRPr="008F6A4D">
              <w:rPr>
                <w:rFonts w:ascii="Times New Roman" w:hAnsi="Times New Roman" w:cs="Times New Roman"/>
                <w:color w:val="000000"/>
                <w:sz w:val="28"/>
                <w:szCs w:val="28"/>
              </w:rPr>
              <w:t>.</w:t>
            </w:r>
          </w:p>
          <w:p w:rsidR="008F6A4D" w:rsidRPr="008F6A4D" w:rsidRDefault="008F6A4D" w:rsidP="008F6A4D">
            <w:pPr>
              <w:spacing w:line="360" w:lineRule="auto"/>
              <w:ind w:firstLine="708"/>
              <w:rPr>
                <w:rFonts w:ascii="Times New Roman" w:hAnsi="Times New Roman" w:cs="Times New Roman"/>
                <w:color w:val="000000"/>
                <w:sz w:val="28"/>
                <w:szCs w:val="28"/>
              </w:rPr>
            </w:pPr>
          </w:p>
          <w:p w:rsidR="00DE5341" w:rsidRPr="008F6A4D" w:rsidRDefault="008F6A4D" w:rsidP="008F6A4D">
            <w:pPr>
              <w:spacing w:after="0" w:line="360" w:lineRule="auto"/>
              <w:ind w:firstLine="709"/>
              <w:jc w:val="both"/>
              <w:rPr>
                <w:rFonts w:ascii="Times New Roman" w:hAnsi="Times New Roman" w:cs="Times New Roman"/>
                <w:caps/>
                <w:sz w:val="28"/>
                <w:szCs w:val="28"/>
                <w:lang w:val="uk-UA"/>
              </w:rPr>
            </w:pPr>
            <w:r w:rsidRPr="008F6A4D">
              <w:rPr>
                <w:rFonts w:ascii="Times New Roman" w:hAnsi="Times New Roman" w:cs="Times New Roman"/>
                <w:sz w:val="28"/>
                <w:szCs w:val="28"/>
                <w:lang w:val="uk-UA"/>
              </w:rPr>
              <w:t xml:space="preserve">ВИРОБНИЦТВО  КАРБАМІДУ, КОМПРЕМУВАННЯ  АМІАКУ, РІДКИЙ АМІАК, ГАЗОПОДІБНИЙ  АМІАК ,ФІЛЬТР, ЗБІРНИК РІДКОГО АМІАКУ, </w:t>
            </w:r>
            <w:r w:rsidRPr="008F6A4D">
              <w:rPr>
                <w:rFonts w:ascii="Times New Roman" w:hAnsi="Times New Roman" w:cs="Times New Roman"/>
                <w:color w:val="000000"/>
                <w:sz w:val="28"/>
                <w:szCs w:val="28"/>
              </w:rPr>
              <w:t>СТРУКТУРНО-ЛОГІЧНА СХЕМА, АВТОМАТИЗАЦІЯ, СХЕМА ФУНКЦІОНАЛЬНА, КОМПЛЕКС ТЕХНІЧНИХ ЗАСОБІВ</w:t>
            </w:r>
          </w:p>
          <w:p w:rsidR="008F6A4D" w:rsidRPr="008F6A4D" w:rsidRDefault="008F6A4D" w:rsidP="008F6A4D">
            <w:pPr>
              <w:spacing w:line="360" w:lineRule="auto"/>
              <w:rPr>
                <w:rFonts w:ascii="Times New Roman" w:hAnsi="Times New Roman" w:cs="Times New Roman"/>
                <w:caps/>
                <w:color w:val="000000"/>
                <w:sz w:val="28"/>
                <w:szCs w:val="28"/>
                <w:lang w:val="uk-UA"/>
              </w:rPr>
            </w:pPr>
            <w:r w:rsidRPr="008F6A4D">
              <w:rPr>
                <w:rFonts w:ascii="Times New Roman" w:hAnsi="Times New Roman" w:cs="Times New Roman"/>
                <w:color w:val="000000"/>
                <w:sz w:val="28"/>
                <w:szCs w:val="28"/>
              </w:rPr>
              <w:t>МЕТРОЛОГІЧНЕ ЗАБЕЗПЕЧЕННЯ, ТЕХНІКО-ЕКОНОМІЧНІ ПОКАЗНИКИ.</w:t>
            </w:r>
          </w:p>
          <w:p w:rsidR="008F6A4D" w:rsidRPr="008F6A4D" w:rsidRDefault="008F6A4D" w:rsidP="008F6A4D">
            <w:pPr>
              <w:spacing w:line="360" w:lineRule="auto"/>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Об'єктом дослідження є процес компресії  </w:t>
            </w:r>
            <w:r w:rsidRPr="008F6A4D">
              <w:rPr>
                <w:rFonts w:ascii="Times New Roman" w:hAnsi="Times New Roman" w:cs="Times New Roman"/>
                <w:sz w:val="28"/>
                <w:szCs w:val="28"/>
                <w:lang w:val="en-US"/>
              </w:rPr>
              <w:t>N</w:t>
            </w:r>
            <w:r w:rsidRPr="008F6A4D">
              <w:rPr>
                <w:rFonts w:ascii="Times New Roman" w:hAnsi="Times New Roman" w:cs="Times New Roman"/>
                <w:sz w:val="28"/>
                <w:szCs w:val="28"/>
                <w:lang w:val="uk-UA"/>
              </w:rPr>
              <w:t>H</w:t>
            </w:r>
            <w:r w:rsidRPr="008F6A4D">
              <w:rPr>
                <w:rFonts w:ascii="Times New Roman" w:hAnsi="Times New Roman" w:cs="Times New Roman"/>
                <w:sz w:val="28"/>
                <w:szCs w:val="28"/>
                <w:vertAlign w:val="subscript"/>
                <w:lang w:val="uk-UA"/>
              </w:rPr>
              <w:t>3</w:t>
            </w:r>
            <w:r w:rsidRPr="008F6A4D">
              <w:rPr>
                <w:rFonts w:ascii="Times New Roman" w:hAnsi="Times New Roman" w:cs="Times New Roman"/>
                <w:sz w:val="28"/>
                <w:szCs w:val="28"/>
                <w:lang w:val="uk-UA"/>
              </w:rPr>
              <w:t xml:space="preserve"> у виробництві  карбаміду.</w:t>
            </w:r>
          </w:p>
          <w:p w:rsidR="008F6A4D" w:rsidRPr="008F6A4D" w:rsidRDefault="008F6A4D" w:rsidP="008F6A4D">
            <w:pPr>
              <w:spacing w:line="360" w:lineRule="auto"/>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Метою дипломного</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проекту</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є</w:t>
            </w:r>
            <w:r w:rsidRPr="008F6A4D">
              <w:rPr>
                <w:rFonts w:ascii="Times New Roman" w:hAnsi="Times New Roman" w:cs="Times New Roman"/>
                <w:sz w:val="28"/>
                <w:szCs w:val="28"/>
                <w:lang w:val="uk-UA"/>
              </w:rPr>
              <w:t xml:space="preserve"> розробка комп'ютерно-інтегрованої системи управління компресією </w:t>
            </w:r>
            <w:r w:rsidRPr="008F6A4D">
              <w:rPr>
                <w:rFonts w:ascii="Times New Roman" w:hAnsi="Times New Roman" w:cs="Times New Roman"/>
                <w:sz w:val="28"/>
                <w:szCs w:val="28"/>
                <w:lang w:val="en-US"/>
              </w:rPr>
              <w:t>N</w:t>
            </w:r>
            <w:r w:rsidRPr="008F6A4D">
              <w:rPr>
                <w:rFonts w:ascii="Times New Roman" w:hAnsi="Times New Roman" w:cs="Times New Roman"/>
                <w:sz w:val="28"/>
                <w:szCs w:val="28"/>
                <w:lang w:val="uk-UA"/>
              </w:rPr>
              <w:t>H</w:t>
            </w:r>
            <w:r w:rsidRPr="008F6A4D">
              <w:rPr>
                <w:rFonts w:ascii="Times New Roman" w:hAnsi="Times New Roman" w:cs="Times New Roman"/>
                <w:sz w:val="28"/>
                <w:szCs w:val="28"/>
                <w:vertAlign w:val="subscript"/>
                <w:lang w:val="uk-UA"/>
              </w:rPr>
              <w:t>3</w:t>
            </w:r>
            <w:r w:rsidRPr="008F6A4D">
              <w:rPr>
                <w:rFonts w:ascii="Times New Roman" w:hAnsi="Times New Roman" w:cs="Times New Roman"/>
                <w:sz w:val="28"/>
                <w:szCs w:val="28"/>
                <w:lang w:val="uk-UA"/>
              </w:rPr>
              <w:t xml:space="preserve"> у виробництві карбаміду.</w:t>
            </w:r>
          </w:p>
          <w:p w:rsidR="008F6A4D" w:rsidRPr="008F6A4D" w:rsidRDefault="008F6A4D" w:rsidP="008F6A4D">
            <w:pPr>
              <w:spacing w:line="360" w:lineRule="auto"/>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Метод дослідження - теоретичний із застосуванням ЕОМ.</w:t>
            </w:r>
          </w:p>
          <w:p w:rsidR="008F6A4D" w:rsidRPr="008F6A4D" w:rsidRDefault="008F6A4D" w:rsidP="008F6A4D">
            <w:pPr>
              <w:spacing w:line="360" w:lineRule="auto"/>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У процесі роботи виконаний аналіз процесу як об'єкта керування, розроблена  комп'ютерно-інтегрована  система  компресією </w:t>
            </w:r>
            <w:r w:rsidRPr="008F6A4D">
              <w:rPr>
                <w:rFonts w:ascii="Times New Roman" w:hAnsi="Times New Roman" w:cs="Times New Roman"/>
                <w:sz w:val="28"/>
                <w:szCs w:val="28"/>
                <w:lang w:val="en-US"/>
              </w:rPr>
              <w:t>N</w:t>
            </w:r>
            <w:r w:rsidRPr="008F6A4D">
              <w:rPr>
                <w:rFonts w:ascii="Times New Roman" w:hAnsi="Times New Roman" w:cs="Times New Roman"/>
                <w:sz w:val="28"/>
                <w:szCs w:val="28"/>
                <w:lang w:val="uk-UA"/>
              </w:rPr>
              <w:t>H</w:t>
            </w:r>
            <w:r w:rsidRPr="008F6A4D">
              <w:rPr>
                <w:rFonts w:ascii="Times New Roman" w:hAnsi="Times New Roman" w:cs="Times New Roman"/>
                <w:sz w:val="28"/>
                <w:szCs w:val="28"/>
                <w:vertAlign w:val="subscript"/>
                <w:lang w:val="uk-UA"/>
              </w:rPr>
              <w:t>3</w:t>
            </w:r>
            <w:r w:rsidRPr="008F6A4D">
              <w:rPr>
                <w:rFonts w:ascii="Times New Roman" w:hAnsi="Times New Roman" w:cs="Times New Roman"/>
                <w:sz w:val="28"/>
                <w:szCs w:val="28"/>
                <w:lang w:val="uk-UA"/>
              </w:rPr>
              <w:t xml:space="preserve"> у виробництві  карбаміду, метрологічне  забезпечення  КІСУ ТП, розроблені  заходи  з  забезпечення техніки безпеки, охорони  праці  й навколишнього середовища, розраховані техніко-економічні показники.</w:t>
            </w:r>
          </w:p>
          <w:p w:rsidR="00690636" w:rsidRPr="00A54D6D" w:rsidRDefault="00690636" w:rsidP="008F6A4D">
            <w:pPr>
              <w:spacing w:line="480" w:lineRule="auto"/>
              <w:ind w:firstLine="709"/>
              <w:contextualSpacing/>
              <w:jc w:val="both"/>
              <w:rPr>
                <w:rFonts w:ascii="Times New Roman" w:hAnsi="Times New Roman" w:cs="Times New Roman"/>
                <w:b/>
                <w:caps/>
                <w:spacing w:val="20"/>
                <w:sz w:val="28"/>
                <w:szCs w:val="28"/>
                <w:lang w:val="uk-UA"/>
              </w:rPr>
            </w:pPr>
          </w:p>
        </w:tc>
      </w:tr>
      <w:tr w:rsidR="00690636" w:rsidRPr="0023331C" w:rsidTr="001E6A85">
        <w:trPr>
          <w:cantSplit/>
          <w:trHeight w:val="284"/>
        </w:trPr>
        <w:tc>
          <w:tcPr>
            <w:tcW w:w="425"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426"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141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708"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jc w:val="center"/>
              <w:rPr>
                <w:rFonts w:ascii="Times New Roman" w:hAnsi="Times New Roman" w:cs="Times New Roman"/>
                <w:b/>
                <w:sz w:val="16"/>
                <w:szCs w:val="20"/>
                <w:lang w:val="uk-UA"/>
              </w:rPr>
            </w:pPr>
          </w:p>
        </w:tc>
        <w:tc>
          <w:tcPr>
            <w:tcW w:w="567" w:type="dxa"/>
            <w:tcBorders>
              <w:top w:val="single" w:sz="24" w:space="0" w:color="auto"/>
              <w:left w:val="single" w:sz="24" w:space="0" w:color="auto"/>
              <w:right w:val="single" w:sz="24" w:space="0" w:color="auto"/>
            </w:tcBorders>
            <w:vAlign w:val="center"/>
          </w:tcPr>
          <w:p w:rsidR="00690636" w:rsidRPr="00A54D6D" w:rsidRDefault="00690636" w:rsidP="001E6A85">
            <w:pPr>
              <w:spacing w:after="0" w:line="240" w:lineRule="auto"/>
              <w:rPr>
                <w:rFonts w:ascii="Times New Roman" w:hAnsi="Times New Roman" w:cs="Times New Roman"/>
                <w:b/>
                <w:i/>
                <w:sz w:val="24"/>
                <w:szCs w:val="20"/>
                <w:lang w:val="uk-UA"/>
              </w:rPr>
            </w:pPr>
          </w:p>
        </w:tc>
        <w:tc>
          <w:tcPr>
            <w:tcW w:w="6663" w:type="dxa"/>
            <w:gridSpan w:val="6"/>
            <w:vMerge w:val="restart"/>
            <w:tcBorders>
              <w:top w:val="single" w:sz="24" w:space="0" w:color="auto"/>
              <w:left w:val="nil"/>
              <w:right w:val="single" w:sz="24" w:space="0" w:color="auto"/>
            </w:tcBorders>
            <w:vAlign w:val="center"/>
          </w:tcPr>
          <w:p w:rsidR="00690636" w:rsidRPr="0023331C" w:rsidRDefault="00690636" w:rsidP="00DE5341">
            <w:pPr>
              <w:keepNext/>
              <w:spacing w:after="0" w:line="240" w:lineRule="auto"/>
              <w:jc w:val="center"/>
              <w:outlineLvl w:val="4"/>
              <w:rPr>
                <w:rFonts w:ascii="Times New Roman" w:hAnsi="Times New Roman" w:cs="Times New Roman"/>
                <w:b/>
                <w:sz w:val="32"/>
                <w:szCs w:val="32"/>
              </w:rPr>
            </w:pPr>
            <w:r w:rsidRPr="0023331C">
              <w:rPr>
                <w:rFonts w:ascii="Times New Roman" w:hAnsi="Times New Roman" w:cs="Times New Roman"/>
                <w:sz w:val="32"/>
                <w:szCs w:val="32"/>
              </w:rPr>
              <w:t xml:space="preserve">РМ </w:t>
            </w:r>
            <w:r w:rsidRPr="0023331C">
              <w:rPr>
                <w:rFonts w:ascii="Times New Roman" w:hAnsi="Times New Roman" w:cs="Times New Roman"/>
                <w:iCs/>
                <w:sz w:val="32"/>
                <w:szCs w:val="32"/>
              </w:rPr>
              <w:t>17</w:t>
            </w:r>
            <w:r w:rsidR="00F05333">
              <w:rPr>
                <w:rFonts w:ascii="Times New Roman" w:hAnsi="Times New Roman" w:cs="Times New Roman"/>
                <w:iCs/>
                <w:sz w:val="32"/>
                <w:szCs w:val="32"/>
                <w:lang w:val="uk-UA"/>
              </w:rPr>
              <w:t>1</w:t>
            </w:r>
            <w:r w:rsidRPr="0023331C">
              <w:rPr>
                <w:rFonts w:ascii="Times New Roman" w:hAnsi="Times New Roman" w:cs="Times New Roman"/>
                <w:iCs/>
                <w:sz w:val="32"/>
                <w:szCs w:val="32"/>
              </w:rPr>
              <w:t>.</w:t>
            </w:r>
            <w:r w:rsidR="00F05333">
              <w:rPr>
                <w:rFonts w:ascii="Times New Roman" w:hAnsi="Times New Roman" w:cs="Times New Roman"/>
                <w:iCs/>
                <w:sz w:val="32"/>
                <w:szCs w:val="32"/>
                <w:lang w:val="uk-UA"/>
              </w:rPr>
              <w:t>0</w:t>
            </w:r>
            <w:r w:rsidR="00DE5341">
              <w:rPr>
                <w:rFonts w:ascii="Times New Roman" w:hAnsi="Times New Roman" w:cs="Times New Roman"/>
                <w:iCs/>
                <w:sz w:val="32"/>
                <w:szCs w:val="32"/>
                <w:lang w:val="uk-UA"/>
              </w:rPr>
              <w:t>6</w:t>
            </w:r>
            <w:r w:rsidRPr="0023331C">
              <w:rPr>
                <w:rFonts w:ascii="Times New Roman" w:hAnsi="Times New Roman" w:cs="Times New Roman"/>
                <w:iCs/>
                <w:sz w:val="32"/>
                <w:szCs w:val="32"/>
              </w:rPr>
              <w:t>.01 ПЗ</w:t>
            </w:r>
          </w:p>
        </w:tc>
      </w:tr>
      <w:tr w:rsidR="00690636" w:rsidRPr="0023331C" w:rsidTr="001E6A85">
        <w:trPr>
          <w:cantSplit/>
          <w:trHeight w:val="284"/>
        </w:trPr>
        <w:tc>
          <w:tcPr>
            <w:tcW w:w="425"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426"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1417"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708"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nil"/>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sz w:val="24"/>
                <w:szCs w:val="20"/>
              </w:rPr>
            </w:pPr>
          </w:p>
        </w:tc>
        <w:tc>
          <w:tcPr>
            <w:tcW w:w="6663" w:type="dxa"/>
            <w:gridSpan w:val="6"/>
            <w:vMerge/>
            <w:tcBorders>
              <w:left w:val="nil"/>
              <w:bottom w:val="nil"/>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425"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6"/>
                <w:szCs w:val="20"/>
              </w:rPr>
            </w:pPr>
            <w:r w:rsidRPr="0023331C">
              <w:rPr>
                <w:rFonts w:ascii="Times New Roman" w:hAnsi="Times New Roman" w:cs="Times New Roman"/>
                <w:sz w:val="16"/>
                <w:szCs w:val="20"/>
              </w:rPr>
              <w:t>Зм</w:t>
            </w:r>
          </w:p>
        </w:tc>
        <w:tc>
          <w:tcPr>
            <w:tcW w:w="426"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Л</w:t>
            </w:r>
          </w:p>
        </w:tc>
        <w:tc>
          <w:tcPr>
            <w:tcW w:w="141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lang w:val="en-US"/>
              </w:rPr>
              <w:t>N</w:t>
            </w:r>
            <w:r w:rsidRPr="0023331C">
              <w:rPr>
                <w:rFonts w:ascii="Times New Roman" w:hAnsi="Times New Roman" w:cs="Times New Roman"/>
                <w:sz w:val="16"/>
                <w:szCs w:val="20"/>
                <w:u w:val="single"/>
              </w:rPr>
              <w:t>o</w:t>
            </w:r>
            <w:r w:rsidRPr="0023331C">
              <w:rPr>
                <w:rFonts w:ascii="Times New Roman" w:hAnsi="Times New Roman" w:cs="Times New Roman"/>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r w:rsidRPr="0023331C">
              <w:rPr>
                <w:rFonts w:ascii="Times New Roman" w:hAnsi="Times New Roman" w:cs="Times New Roman"/>
                <w:sz w:val="16"/>
                <w:szCs w:val="20"/>
              </w:rPr>
              <w:t>Пiдп.</w:t>
            </w: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i/>
              </w:rPr>
            </w:pPr>
          </w:p>
        </w:tc>
        <w:tc>
          <w:tcPr>
            <w:tcW w:w="6663" w:type="dxa"/>
            <w:gridSpan w:val="6"/>
            <w:vMerge/>
            <w:tcBorders>
              <w:left w:val="nil"/>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rPr>
            </w:pPr>
          </w:p>
        </w:tc>
      </w:tr>
      <w:tr w:rsidR="00690636" w:rsidRPr="0023331C" w:rsidTr="001E6A85">
        <w:trPr>
          <w:cantSplit/>
          <w:trHeight w:val="284"/>
        </w:trPr>
        <w:tc>
          <w:tcPr>
            <w:tcW w:w="851" w:type="dxa"/>
            <w:gridSpan w:val="2"/>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Poзpoб</w:t>
            </w:r>
            <w:r w:rsidRPr="0023331C">
              <w:rPr>
                <w:rFonts w:ascii="Times New Roman" w:hAnsi="Times New Roman" w:cs="Times New Roman"/>
                <w:sz w:val="18"/>
                <w:szCs w:val="20"/>
              </w:rPr>
              <w:t>.</w:t>
            </w:r>
          </w:p>
        </w:tc>
        <w:tc>
          <w:tcPr>
            <w:tcW w:w="1417" w:type="dxa"/>
            <w:tcBorders>
              <w:top w:val="nil"/>
              <w:left w:val="single" w:sz="24" w:space="0" w:color="auto"/>
              <w:right w:val="single" w:sz="24" w:space="0" w:color="auto"/>
            </w:tcBorders>
            <w:vAlign w:val="center"/>
          </w:tcPr>
          <w:p w:rsidR="00690636" w:rsidRPr="0023331C" w:rsidRDefault="008F6A4D" w:rsidP="001E6A85">
            <w:pPr>
              <w:keepNext/>
              <w:spacing w:after="0" w:line="240" w:lineRule="auto"/>
              <w:outlineLvl w:val="8"/>
              <w:rPr>
                <w:rFonts w:ascii="Times New Roman" w:hAnsi="Times New Roman" w:cs="Times New Roman"/>
                <w:b/>
                <w:sz w:val="20"/>
                <w:szCs w:val="20"/>
              </w:rPr>
            </w:pPr>
            <w:r>
              <w:rPr>
                <w:rFonts w:ascii="Times New Roman" w:hAnsi="Times New Roman" w:cs="Times New Roman"/>
                <w:sz w:val="20"/>
                <w:szCs w:val="20"/>
                <w:lang w:val="uk-UA"/>
              </w:rPr>
              <w:t>Галгаш М.Р.</w:t>
            </w:r>
            <w:r w:rsidR="00DE5341">
              <w:rPr>
                <w:rFonts w:ascii="Times New Roman" w:hAnsi="Times New Roman" w:cs="Times New Roman"/>
                <w:sz w:val="20"/>
                <w:szCs w:val="20"/>
                <w:lang w:val="uk-UA"/>
              </w:rPr>
              <w:t>.</w:t>
            </w:r>
          </w:p>
        </w:tc>
        <w:tc>
          <w:tcPr>
            <w:tcW w:w="708"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top w:val="nil"/>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rPr>
            </w:pPr>
          </w:p>
        </w:tc>
        <w:tc>
          <w:tcPr>
            <w:tcW w:w="3968" w:type="dxa"/>
            <w:vMerge w:val="restart"/>
            <w:tcBorders>
              <w:top w:val="nil"/>
              <w:left w:val="nil"/>
              <w:right w:val="nil"/>
            </w:tcBorders>
            <w:vAlign w:val="center"/>
          </w:tcPr>
          <w:p w:rsidR="00690636" w:rsidRPr="008F6A4D" w:rsidRDefault="008F6A4D" w:rsidP="001E6A85">
            <w:pPr>
              <w:spacing w:after="0" w:line="240" w:lineRule="auto"/>
              <w:jc w:val="center"/>
              <w:rPr>
                <w:rFonts w:ascii="Times New Roman" w:hAnsi="Times New Roman" w:cs="Times New Roman"/>
                <w:b/>
                <w:sz w:val="24"/>
                <w:szCs w:val="24"/>
              </w:rPr>
            </w:pPr>
            <w:r w:rsidRPr="008F6A4D">
              <w:rPr>
                <w:rFonts w:ascii="Times New Roman" w:eastAsia="Calibri" w:hAnsi="Times New Roman" w:cs="Times New Roman"/>
                <w:sz w:val="24"/>
                <w:szCs w:val="24"/>
                <w:lang w:val="uk-UA"/>
              </w:rPr>
              <w:t xml:space="preserve">Розробка та дослідження комп’ютерно-інтегрованої системи управління компресією </w:t>
            </w:r>
            <w:r w:rsidRPr="008F6A4D">
              <w:rPr>
                <w:rFonts w:ascii="Times New Roman" w:eastAsia="Calibri" w:hAnsi="Times New Roman" w:cs="Times New Roman"/>
                <w:sz w:val="24"/>
                <w:szCs w:val="24"/>
                <w:lang w:val="en-US"/>
              </w:rPr>
              <w:t>N</w:t>
            </w:r>
            <w:r w:rsidRPr="008F6A4D">
              <w:rPr>
                <w:rFonts w:ascii="Times New Roman" w:eastAsia="Calibri" w:hAnsi="Times New Roman" w:cs="Times New Roman"/>
                <w:sz w:val="24"/>
                <w:szCs w:val="24"/>
                <w:lang w:val="uk-UA"/>
              </w:rPr>
              <w:t>H</w:t>
            </w:r>
            <w:r w:rsidRPr="008F6A4D">
              <w:rPr>
                <w:rFonts w:ascii="Times New Roman" w:eastAsia="Calibri" w:hAnsi="Times New Roman" w:cs="Times New Roman"/>
                <w:sz w:val="24"/>
                <w:szCs w:val="24"/>
                <w:vertAlign w:val="subscript"/>
                <w:lang w:val="uk-UA"/>
              </w:rPr>
              <w:t>3</w:t>
            </w:r>
            <w:r w:rsidRPr="008F6A4D">
              <w:rPr>
                <w:rFonts w:ascii="Times New Roman" w:eastAsia="Calibri" w:hAnsi="Times New Roman" w:cs="Times New Roman"/>
                <w:sz w:val="24"/>
                <w:szCs w:val="24"/>
                <w:lang w:val="uk-UA"/>
              </w:rPr>
              <w:t xml:space="preserve"> у виробництві  карбаміду</w:t>
            </w:r>
            <w:r w:rsidRPr="008F6A4D">
              <w:rPr>
                <w:rFonts w:ascii="Times New Roman" w:hAnsi="Times New Roman" w:cs="Times New Roman"/>
                <w:b/>
                <w:sz w:val="24"/>
                <w:szCs w:val="24"/>
              </w:rPr>
              <w:t xml:space="preserve"> </w:t>
            </w:r>
          </w:p>
        </w:tc>
        <w:tc>
          <w:tcPr>
            <w:tcW w:w="852" w:type="dxa"/>
            <w:gridSpan w:val="3"/>
            <w:tcBorders>
              <w:top w:val="nil"/>
              <w:left w:val="single" w:sz="24" w:space="0" w:color="auto"/>
              <w:bottom w:val="single" w:sz="24" w:space="0" w:color="auto"/>
              <w:right w:val="nil"/>
            </w:tcBorders>
            <w:vAlign w:val="center"/>
          </w:tcPr>
          <w:p w:rsidR="00690636" w:rsidRPr="0023331C" w:rsidRDefault="00690636" w:rsidP="001E6A85">
            <w:pPr>
              <w:spacing w:after="0" w:line="240" w:lineRule="auto"/>
              <w:rPr>
                <w:rFonts w:ascii="Times New Roman" w:hAnsi="Times New Roman" w:cs="Times New Roman"/>
                <w:b/>
                <w:sz w:val="20"/>
                <w:szCs w:val="20"/>
              </w:rPr>
            </w:pPr>
            <w:r w:rsidRPr="0023331C">
              <w:rPr>
                <w:rFonts w:ascii="Times New Roman" w:hAnsi="Times New Roman" w:cs="Times New Roman"/>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r w:rsidRPr="0023331C">
              <w:rPr>
                <w:rFonts w:ascii="Times New Roman" w:hAnsi="Times New Roman" w:cs="Times New Roman"/>
                <w:sz w:val="20"/>
                <w:szCs w:val="20"/>
              </w:rPr>
              <w:t>Лиcтiв</w:t>
            </w:r>
          </w:p>
        </w:tc>
      </w:tr>
      <w:tr w:rsidR="00690636" w:rsidRPr="0023331C" w:rsidTr="001E6A85">
        <w:trPr>
          <w:cantSplit/>
          <w:trHeight w:val="284"/>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20"/>
                <w:szCs w:val="20"/>
              </w:rPr>
              <w:t>Пepeв</w:t>
            </w:r>
            <w:r w:rsidRPr="0023331C">
              <w:rPr>
                <w:rFonts w:ascii="Times New Roman" w:hAnsi="Times New Roman" w:cs="Times New Roman"/>
                <w:sz w:val="18"/>
                <w:szCs w:val="20"/>
              </w:rPr>
              <w:t>.</w:t>
            </w:r>
          </w:p>
        </w:tc>
        <w:tc>
          <w:tcPr>
            <w:tcW w:w="1417" w:type="dxa"/>
            <w:tcBorders>
              <w:left w:val="single" w:sz="24" w:space="0" w:color="auto"/>
              <w:right w:val="single" w:sz="24" w:space="0" w:color="auto"/>
            </w:tcBorders>
            <w:vAlign w:val="center"/>
          </w:tcPr>
          <w:p w:rsidR="00690636" w:rsidRPr="008F6A4D" w:rsidRDefault="008F6A4D" w:rsidP="001E6A85">
            <w:pPr>
              <w:spacing w:after="0" w:line="240" w:lineRule="auto"/>
              <w:rPr>
                <w:rFonts w:ascii="Times New Roman" w:hAnsi="Times New Roman" w:cs="Times New Roman"/>
                <w:b/>
                <w:sz w:val="20"/>
                <w:szCs w:val="20"/>
                <w:lang w:val="uk-UA"/>
              </w:rPr>
            </w:pPr>
            <w:r>
              <w:rPr>
                <w:rFonts w:ascii="Times New Roman" w:hAnsi="Times New Roman" w:cs="Times New Roman"/>
                <w:sz w:val="20"/>
                <w:szCs w:val="20"/>
                <w:lang w:val="uk-UA"/>
              </w:rPr>
              <w:t>Лорія М.Г.</w:t>
            </w: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left w:val="single" w:sz="24" w:space="0" w:color="auto"/>
              <w:bottom w:val="nil"/>
            </w:tcBorders>
            <w:vAlign w:val="center"/>
          </w:tcPr>
          <w:p w:rsidR="00690636" w:rsidRPr="0023331C" w:rsidRDefault="00690636" w:rsidP="001E6A85">
            <w:pPr>
              <w:spacing w:after="0" w:line="240" w:lineRule="auto"/>
              <w:jc w:val="center"/>
              <w:rPr>
                <w:rFonts w:ascii="Times New Roman" w:hAnsi="Times New Roman" w:cs="Times New Roman"/>
                <w:b/>
                <w:sz w:val="28"/>
                <w:szCs w:val="28"/>
                <w:vertAlign w:val="subscript"/>
              </w:rPr>
            </w:pPr>
            <w:r w:rsidRPr="0023331C">
              <w:rPr>
                <w:rFonts w:ascii="Times New Roman" w:hAnsi="Times New Roman" w:cs="Times New Roman"/>
                <w:sz w:val="28"/>
                <w:szCs w:val="28"/>
                <w:vertAlign w:val="subscript"/>
              </w:rPr>
              <w:t>O</w:t>
            </w:r>
          </w:p>
        </w:tc>
        <w:tc>
          <w:tcPr>
            <w:tcW w:w="284" w:type="dxa"/>
            <w:tcBorders>
              <w:bottom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284" w:type="dxa"/>
            <w:tcBorders>
              <w:bottom w:val="nil"/>
              <w:right w:val="nil"/>
            </w:tcBorders>
            <w:vAlign w:val="center"/>
          </w:tcPr>
          <w:p w:rsidR="00690636" w:rsidRPr="0023331C" w:rsidRDefault="00690636" w:rsidP="001E6A85">
            <w:pPr>
              <w:spacing w:after="0" w:line="240" w:lineRule="auto"/>
              <w:jc w:val="center"/>
              <w:rPr>
                <w:rFonts w:ascii="Times New Roman" w:hAnsi="Times New Roman" w:cs="Times New Roman"/>
                <w:b/>
                <w:sz w:val="20"/>
                <w:szCs w:val="20"/>
              </w:rPr>
            </w:pPr>
          </w:p>
        </w:tc>
        <w:tc>
          <w:tcPr>
            <w:tcW w:w="851"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5</w:t>
            </w:r>
          </w:p>
        </w:tc>
        <w:tc>
          <w:tcPr>
            <w:tcW w:w="992" w:type="dxa"/>
            <w:tcBorders>
              <w:left w:val="single" w:sz="24" w:space="0" w:color="auto"/>
              <w:bottom w:val="nil"/>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24"/>
                <w:szCs w:val="20"/>
              </w:rPr>
            </w:pPr>
            <w:r w:rsidRPr="0023331C">
              <w:rPr>
                <w:rFonts w:ascii="Times New Roman" w:hAnsi="Times New Roman" w:cs="Times New Roman"/>
                <w:sz w:val="24"/>
                <w:szCs w:val="20"/>
              </w:rPr>
              <w:t>1</w:t>
            </w:r>
          </w:p>
        </w:tc>
      </w:tr>
      <w:tr w:rsidR="00690636" w:rsidRPr="0023331C" w:rsidTr="001E6A85">
        <w:trPr>
          <w:cantSplit/>
          <w:trHeight w:val="80"/>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20"/>
                <w:szCs w:val="20"/>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690636" w:rsidRPr="0023331C" w:rsidRDefault="00690636" w:rsidP="001E6A85">
            <w:pPr>
              <w:keepNext/>
              <w:spacing w:after="0" w:line="240" w:lineRule="auto"/>
              <w:jc w:val="center"/>
              <w:outlineLvl w:val="5"/>
              <w:rPr>
                <w:rFonts w:ascii="Times New Roman" w:hAnsi="Times New Roman" w:cs="Times New Roman"/>
                <w:b/>
                <w:bCs/>
                <w:sz w:val="28"/>
                <w:szCs w:val="20"/>
              </w:rPr>
            </w:pPr>
            <w:r w:rsidRPr="0023331C">
              <w:rPr>
                <w:rFonts w:ascii="Times New Roman" w:hAnsi="Times New Roman" w:cs="Times New Roman"/>
                <w:bCs/>
                <w:sz w:val="28"/>
                <w:szCs w:val="20"/>
              </w:rPr>
              <w:t xml:space="preserve">CНУ    </w:t>
            </w:r>
          </w:p>
          <w:p w:rsidR="00690636" w:rsidRPr="00F05333" w:rsidRDefault="00690636" w:rsidP="00B800B8">
            <w:pPr>
              <w:spacing w:after="0" w:line="240" w:lineRule="auto"/>
              <w:jc w:val="center"/>
              <w:rPr>
                <w:rFonts w:ascii="Times New Roman" w:hAnsi="Times New Roman" w:cs="Times New Roman"/>
                <w:b/>
                <w:bCs/>
                <w:sz w:val="28"/>
                <w:szCs w:val="20"/>
                <w:lang w:val="uk-UA"/>
              </w:rPr>
            </w:pPr>
            <w:r w:rsidRPr="0023331C">
              <w:rPr>
                <w:rFonts w:ascii="Times New Roman" w:hAnsi="Times New Roman" w:cs="Times New Roman"/>
                <w:bCs/>
                <w:sz w:val="28"/>
                <w:szCs w:val="20"/>
              </w:rPr>
              <w:t>гp.</w:t>
            </w:r>
            <w:r w:rsidR="008F6A4D">
              <w:rPr>
                <w:rFonts w:ascii="Times New Roman" w:hAnsi="Times New Roman" w:cs="Times New Roman"/>
                <w:bCs/>
                <w:sz w:val="28"/>
                <w:szCs w:val="20"/>
                <w:lang w:val="uk-UA"/>
              </w:rPr>
              <w:t>АТП-21</w:t>
            </w:r>
            <w:r w:rsidR="00B800B8">
              <w:rPr>
                <w:rFonts w:ascii="Times New Roman" w:hAnsi="Times New Roman" w:cs="Times New Roman"/>
                <w:bCs/>
                <w:sz w:val="28"/>
                <w:szCs w:val="20"/>
                <w:lang w:val="uk-UA"/>
              </w:rPr>
              <w:t>з</w:t>
            </w:r>
            <w:r w:rsidR="008F6A4D">
              <w:rPr>
                <w:rFonts w:ascii="Times New Roman" w:hAnsi="Times New Roman" w:cs="Times New Roman"/>
                <w:bCs/>
                <w:sz w:val="28"/>
                <w:szCs w:val="20"/>
                <w:lang w:val="uk-UA"/>
              </w:rPr>
              <w:t>м</w:t>
            </w:r>
          </w:p>
        </w:tc>
      </w:tr>
      <w:tr w:rsidR="00690636" w:rsidRPr="0023331C" w:rsidTr="001E6A85">
        <w:trPr>
          <w:cantSplit/>
          <w:trHeight w:val="211"/>
        </w:trPr>
        <w:tc>
          <w:tcPr>
            <w:tcW w:w="851" w:type="dxa"/>
            <w:gridSpan w:val="2"/>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p>
        </w:tc>
        <w:tc>
          <w:tcPr>
            <w:tcW w:w="1417" w:type="dxa"/>
            <w:tcBorders>
              <w:left w:val="single" w:sz="24" w:space="0" w:color="auto"/>
              <w:right w:val="single" w:sz="24" w:space="0" w:color="auto"/>
            </w:tcBorders>
            <w:vAlign w:val="center"/>
          </w:tcPr>
          <w:p w:rsidR="00690636" w:rsidRPr="0023331C" w:rsidRDefault="00690636" w:rsidP="001E6A85">
            <w:pPr>
              <w:spacing w:after="0" w:line="240" w:lineRule="auto"/>
              <w:rPr>
                <w:rFonts w:ascii="Times New Roman" w:hAnsi="Times New Roman" w:cs="Times New Roman"/>
                <w:b/>
                <w:sz w:val="18"/>
                <w:szCs w:val="18"/>
              </w:rPr>
            </w:pPr>
          </w:p>
        </w:tc>
        <w:tc>
          <w:tcPr>
            <w:tcW w:w="708"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r w:rsidR="00690636" w:rsidRPr="0023331C" w:rsidTr="001E6A85">
        <w:trPr>
          <w:cantSplit/>
          <w:trHeight w:val="284"/>
        </w:trPr>
        <w:tc>
          <w:tcPr>
            <w:tcW w:w="851" w:type="dxa"/>
            <w:gridSpan w:val="2"/>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8"/>
                <w:szCs w:val="20"/>
              </w:rPr>
            </w:pPr>
            <w:r w:rsidRPr="0023331C">
              <w:rPr>
                <w:rFonts w:ascii="Times New Roman" w:hAnsi="Times New Roman" w:cs="Times New Roman"/>
                <w:sz w:val="18"/>
                <w:szCs w:val="20"/>
              </w:rPr>
              <w:t>Затв.</w:t>
            </w:r>
          </w:p>
        </w:tc>
        <w:tc>
          <w:tcPr>
            <w:tcW w:w="1417" w:type="dxa"/>
            <w:tcBorders>
              <w:left w:val="single" w:sz="24" w:space="0" w:color="auto"/>
              <w:bottom w:val="single" w:sz="24" w:space="0" w:color="auto"/>
              <w:right w:val="single" w:sz="24" w:space="0" w:color="auto"/>
            </w:tcBorders>
            <w:vAlign w:val="center"/>
          </w:tcPr>
          <w:p w:rsidR="00690636" w:rsidRPr="008F6A4D" w:rsidRDefault="008F6A4D" w:rsidP="001E6A85">
            <w:pPr>
              <w:spacing w:after="0" w:line="240" w:lineRule="auto"/>
              <w:rPr>
                <w:rFonts w:ascii="Times New Roman" w:hAnsi="Times New Roman" w:cs="Times New Roman"/>
                <w:b/>
                <w:sz w:val="20"/>
                <w:szCs w:val="20"/>
                <w:lang w:val="uk-UA"/>
              </w:rPr>
            </w:pPr>
            <w:r>
              <w:rPr>
                <w:rFonts w:ascii="Times New Roman" w:hAnsi="Times New Roman" w:cs="Times New Roman"/>
                <w:sz w:val="20"/>
                <w:szCs w:val="20"/>
                <w:lang w:val="uk-UA"/>
              </w:rPr>
              <w:t>Лорія М.Г.</w:t>
            </w:r>
          </w:p>
        </w:tc>
        <w:tc>
          <w:tcPr>
            <w:tcW w:w="708"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567" w:type="dxa"/>
            <w:tcBorders>
              <w:left w:val="single" w:sz="24" w:space="0" w:color="auto"/>
              <w:bottom w:val="single" w:sz="24" w:space="0" w:color="auto"/>
              <w:right w:val="single" w:sz="24" w:space="0" w:color="auto"/>
            </w:tcBorders>
            <w:vAlign w:val="center"/>
          </w:tcPr>
          <w:p w:rsidR="00690636" w:rsidRPr="0023331C" w:rsidRDefault="00690636" w:rsidP="001E6A85">
            <w:pPr>
              <w:spacing w:after="0" w:line="240" w:lineRule="auto"/>
              <w:jc w:val="center"/>
              <w:rPr>
                <w:rFonts w:ascii="Times New Roman" w:hAnsi="Times New Roman" w:cs="Times New Roman"/>
                <w:b/>
                <w:sz w:val="16"/>
                <w:szCs w:val="20"/>
              </w:rPr>
            </w:pPr>
          </w:p>
        </w:tc>
        <w:tc>
          <w:tcPr>
            <w:tcW w:w="3968" w:type="dxa"/>
            <w:vMerge/>
            <w:tcBorders>
              <w:left w:val="nil"/>
              <w:bottom w:val="single" w:sz="24" w:space="0" w:color="auto"/>
              <w:right w:val="nil"/>
            </w:tcBorders>
          </w:tcPr>
          <w:p w:rsidR="00690636" w:rsidRPr="0023331C" w:rsidRDefault="00690636" w:rsidP="001E6A85">
            <w:pPr>
              <w:spacing w:after="0" w:line="240" w:lineRule="auto"/>
              <w:jc w:val="center"/>
              <w:rPr>
                <w:rFonts w:ascii="Times New Roman" w:hAnsi="Times New Roman" w:cs="Times New Roman"/>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690636" w:rsidRPr="0023331C" w:rsidRDefault="00690636" w:rsidP="001E6A85">
            <w:pPr>
              <w:spacing w:after="0" w:line="240" w:lineRule="auto"/>
              <w:jc w:val="center"/>
              <w:rPr>
                <w:rFonts w:ascii="Times New Roman" w:hAnsi="Times New Roman" w:cs="Times New Roman"/>
                <w:b/>
                <w:sz w:val="20"/>
                <w:szCs w:val="20"/>
              </w:rPr>
            </w:pPr>
          </w:p>
        </w:tc>
      </w:tr>
    </w:tbl>
    <w:p w:rsidR="008F6A4D" w:rsidRDefault="008F6A4D" w:rsidP="008F6A4D">
      <w:pPr>
        <w:spacing w:line="480" w:lineRule="auto"/>
        <w:jc w:val="center"/>
        <w:rPr>
          <w:b/>
          <w:szCs w:val="28"/>
          <w:lang w:val="uk-UA"/>
        </w:rPr>
      </w:pPr>
    </w:p>
    <w:p w:rsidR="008F6A4D" w:rsidRPr="008F6A4D" w:rsidRDefault="008F6A4D" w:rsidP="008F6A4D">
      <w:pPr>
        <w:spacing w:after="0" w:line="360" w:lineRule="auto"/>
        <w:jc w:val="center"/>
        <w:rPr>
          <w:rFonts w:ascii="Times New Roman" w:hAnsi="Times New Roman" w:cs="Times New Roman"/>
          <w:b/>
          <w:sz w:val="28"/>
          <w:szCs w:val="28"/>
          <w:lang w:val="uk-UA"/>
        </w:rPr>
      </w:pPr>
      <w:r w:rsidRPr="008F6A4D">
        <w:rPr>
          <w:rFonts w:ascii="Times New Roman" w:hAnsi="Times New Roman" w:cs="Times New Roman"/>
          <w:b/>
          <w:sz w:val="28"/>
          <w:szCs w:val="28"/>
          <w:lang w:val="uk-UA"/>
        </w:rPr>
        <w:lastRenderedPageBreak/>
        <w:t>ЗМІСТ</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Вступ                                                                                                                         </w:t>
      </w:r>
      <w:r w:rsidR="006729F3">
        <w:rPr>
          <w:rFonts w:ascii="Times New Roman" w:hAnsi="Times New Roman" w:cs="Times New Roman"/>
          <w:sz w:val="28"/>
          <w:szCs w:val="28"/>
          <w:lang w:val="uk-UA"/>
        </w:rPr>
        <w:t>8</w:t>
      </w:r>
    </w:p>
    <w:p w:rsidR="002A1941"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Розділ 1. Аналіз сучасного  стану  автоматизації  хіміко-технологічних  апаратів </w:t>
      </w:r>
      <w:r w:rsidR="006729F3">
        <w:rPr>
          <w:rFonts w:ascii="Times New Roman" w:hAnsi="Times New Roman" w:cs="Times New Roman"/>
          <w:sz w:val="28"/>
          <w:szCs w:val="28"/>
          <w:lang w:val="uk-UA"/>
        </w:rPr>
        <w:t xml:space="preserve">                                                                                                 </w:t>
      </w:r>
      <w:r w:rsidRPr="008F6A4D">
        <w:rPr>
          <w:rFonts w:ascii="Times New Roman" w:hAnsi="Times New Roman" w:cs="Times New Roman"/>
          <w:sz w:val="28"/>
          <w:szCs w:val="28"/>
          <w:lang w:val="uk-UA"/>
        </w:rPr>
        <w:t xml:space="preserve">                 </w:t>
      </w:r>
      <w:r w:rsidR="006729F3">
        <w:rPr>
          <w:rFonts w:ascii="Times New Roman" w:hAnsi="Times New Roman" w:cs="Times New Roman"/>
          <w:sz w:val="28"/>
          <w:szCs w:val="28"/>
          <w:lang w:val="uk-UA"/>
        </w:rPr>
        <w:t>10</w:t>
      </w:r>
      <w:r w:rsidRPr="008F6A4D">
        <w:rPr>
          <w:rFonts w:ascii="Times New Roman" w:hAnsi="Times New Roman" w:cs="Times New Roman"/>
          <w:sz w:val="28"/>
          <w:szCs w:val="28"/>
          <w:lang w:val="uk-UA"/>
        </w:rPr>
        <w:t xml:space="preserve">                                                                                                   1.1. Сучасний   стан  систем  автоматизації  і  перспективи  їх розвитку      </w:t>
      </w:r>
      <w:r w:rsidR="006729F3">
        <w:rPr>
          <w:rFonts w:ascii="Times New Roman" w:hAnsi="Times New Roman" w:cs="Times New Roman"/>
          <w:sz w:val="28"/>
          <w:szCs w:val="28"/>
          <w:lang w:val="uk-UA"/>
        </w:rPr>
        <w:t>10</w:t>
      </w:r>
    </w:p>
    <w:p w:rsid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1.2. Сучасний   стан  систем  автоматизації  на  діючому виробництві       </w:t>
      </w:r>
      <w:r w:rsidR="006729F3">
        <w:rPr>
          <w:rFonts w:ascii="Times New Roman" w:hAnsi="Times New Roman" w:cs="Times New Roman"/>
          <w:sz w:val="28"/>
          <w:szCs w:val="28"/>
          <w:lang w:val="uk-UA"/>
        </w:rPr>
        <w:t>.</w:t>
      </w:r>
      <w:r w:rsidRPr="008F6A4D">
        <w:rPr>
          <w:rFonts w:ascii="Times New Roman" w:hAnsi="Times New Roman" w:cs="Times New Roman"/>
          <w:sz w:val="28"/>
          <w:szCs w:val="28"/>
          <w:lang w:val="uk-UA"/>
        </w:rPr>
        <w:t>1</w:t>
      </w:r>
      <w:r w:rsidR="006729F3">
        <w:rPr>
          <w:rFonts w:ascii="Times New Roman" w:hAnsi="Times New Roman" w:cs="Times New Roman"/>
          <w:sz w:val="28"/>
          <w:szCs w:val="28"/>
          <w:lang w:val="uk-UA"/>
        </w:rPr>
        <w:t>3</w:t>
      </w:r>
    </w:p>
    <w:p w:rsidR="002A1941" w:rsidRPr="002A1941" w:rsidRDefault="002A1941" w:rsidP="002A1941">
      <w:pPr>
        <w:spacing w:after="0" w:line="360" w:lineRule="auto"/>
        <w:jc w:val="both"/>
        <w:rPr>
          <w:rFonts w:ascii="Times New Roman" w:hAnsi="Times New Roman" w:cs="Times New Roman"/>
          <w:sz w:val="28"/>
          <w:szCs w:val="28"/>
          <w:lang w:val="uk-UA"/>
        </w:rPr>
      </w:pPr>
      <w:r w:rsidRPr="002A1941">
        <w:rPr>
          <w:rFonts w:ascii="Times New Roman" w:hAnsi="Times New Roman" w:cs="Times New Roman"/>
          <w:sz w:val="28"/>
          <w:szCs w:val="28"/>
          <w:lang w:val="uk-UA"/>
        </w:rPr>
        <w:t>1.3. Розвиток АСУ ТП</w:t>
      </w:r>
      <w:r w:rsidR="006729F3">
        <w:rPr>
          <w:rFonts w:ascii="Times New Roman" w:hAnsi="Times New Roman" w:cs="Times New Roman"/>
          <w:sz w:val="28"/>
          <w:szCs w:val="28"/>
          <w:lang w:val="uk-UA"/>
        </w:rPr>
        <w:t>…………………………………………………………..18</w:t>
      </w:r>
      <w:r w:rsidRPr="002A1941">
        <w:rPr>
          <w:rFonts w:ascii="Times New Roman" w:hAnsi="Times New Roman" w:cs="Times New Roman"/>
          <w:sz w:val="28"/>
          <w:szCs w:val="28"/>
          <w:lang w:val="uk-UA"/>
        </w:rPr>
        <w:t xml:space="preserve">  </w:t>
      </w:r>
    </w:p>
    <w:p w:rsidR="002A1941" w:rsidRPr="002A1941" w:rsidRDefault="002A1941" w:rsidP="002A1941">
      <w:pPr>
        <w:pStyle w:val="ae"/>
        <w:overflowPunct w:val="0"/>
        <w:autoSpaceDE w:val="0"/>
        <w:autoSpaceDN w:val="0"/>
        <w:adjustRightInd w:val="0"/>
        <w:spacing w:after="0" w:line="360" w:lineRule="auto"/>
        <w:jc w:val="both"/>
        <w:textAlignment w:val="baseline"/>
        <w:rPr>
          <w:rFonts w:ascii="Times New Roman" w:hAnsi="Times New Roman" w:cs="Times New Roman"/>
          <w:sz w:val="28"/>
          <w:szCs w:val="28"/>
          <w:lang w:val="uk-UA" w:eastAsia="uk-UA"/>
        </w:rPr>
      </w:pPr>
      <w:r w:rsidRPr="002A1941">
        <w:rPr>
          <w:rFonts w:ascii="Times New Roman" w:hAnsi="Times New Roman" w:cs="Times New Roman"/>
          <w:sz w:val="28"/>
          <w:szCs w:val="28"/>
          <w:lang w:val="uk-UA"/>
        </w:rPr>
        <w:t>1.4. Функції систем автоматизації</w:t>
      </w:r>
      <w:r w:rsidR="006729F3">
        <w:rPr>
          <w:rFonts w:ascii="Times New Roman" w:hAnsi="Times New Roman" w:cs="Times New Roman"/>
          <w:sz w:val="28"/>
          <w:szCs w:val="28"/>
          <w:lang w:val="uk-UA"/>
        </w:rPr>
        <w:t>……………………………………………..20</w:t>
      </w:r>
    </w:p>
    <w:p w:rsidR="002A1941" w:rsidRPr="002A1941" w:rsidRDefault="002A1941" w:rsidP="002A1941">
      <w:pPr>
        <w:pStyle w:val="ae"/>
        <w:spacing w:after="0" w:line="360" w:lineRule="auto"/>
        <w:jc w:val="both"/>
        <w:rPr>
          <w:rFonts w:ascii="Times New Roman" w:hAnsi="Times New Roman" w:cs="Times New Roman"/>
          <w:sz w:val="28"/>
          <w:szCs w:val="28"/>
          <w:lang w:val="uk-UA"/>
        </w:rPr>
      </w:pPr>
      <w:r w:rsidRPr="002A1941">
        <w:rPr>
          <w:rFonts w:ascii="Times New Roman" w:hAnsi="Times New Roman" w:cs="Times New Roman"/>
          <w:sz w:val="28"/>
          <w:szCs w:val="28"/>
          <w:lang w:val="uk-UA"/>
        </w:rPr>
        <w:t>1.4.1. Визначення АСУТП</w:t>
      </w:r>
      <w:r w:rsidR="006729F3">
        <w:rPr>
          <w:rFonts w:ascii="Times New Roman" w:hAnsi="Times New Roman" w:cs="Times New Roman"/>
          <w:sz w:val="28"/>
          <w:szCs w:val="28"/>
          <w:lang w:val="uk-UA"/>
        </w:rPr>
        <w:t>……………………………………………………...20</w:t>
      </w:r>
    </w:p>
    <w:p w:rsidR="002A1941" w:rsidRPr="002A1941" w:rsidRDefault="002A1941" w:rsidP="002A1941">
      <w:pPr>
        <w:pStyle w:val="ae"/>
        <w:spacing w:after="0" w:line="360" w:lineRule="auto"/>
        <w:jc w:val="both"/>
        <w:rPr>
          <w:rFonts w:ascii="Times New Roman" w:hAnsi="Times New Roman" w:cs="Times New Roman"/>
          <w:sz w:val="28"/>
          <w:szCs w:val="28"/>
          <w:lang w:val="uk-UA"/>
        </w:rPr>
      </w:pPr>
      <w:r w:rsidRPr="002A1941">
        <w:rPr>
          <w:rFonts w:ascii="Times New Roman" w:hAnsi="Times New Roman" w:cs="Times New Roman"/>
          <w:sz w:val="28"/>
          <w:szCs w:val="28"/>
          <w:lang w:val="uk-UA"/>
        </w:rPr>
        <w:t xml:space="preserve">1.4.2. Функції АСУТП. </w:t>
      </w:r>
      <w:r w:rsidR="006729F3">
        <w:rPr>
          <w:rFonts w:ascii="Times New Roman" w:hAnsi="Times New Roman" w:cs="Times New Roman"/>
          <w:sz w:val="28"/>
          <w:szCs w:val="28"/>
          <w:lang w:val="uk-UA"/>
        </w:rPr>
        <w:t>…………………………………………………………21</w:t>
      </w:r>
    </w:p>
    <w:p w:rsidR="002A1941" w:rsidRPr="002A1941" w:rsidRDefault="002A1941" w:rsidP="002A1941">
      <w:pPr>
        <w:pStyle w:val="ae"/>
        <w:spacing w:after="0" w:line="360" w:lineRule="auto"/>
        <w:jc w:val="both"/>
        <w:rPr>
          <w:rFonts w:ascii="Times New Roman" w:hAnsi="Times New Roman" w:cs="Times New Roman"/>
          <w:sz w:val="28"/>
          <w:szCs w:val="28"/>
          <w:lang w:val="uk-UA"/>
        </w:rPr>
      </w:pPr>
      <w:r w:rsidRPr="002A1941">
        <w:rPr>
          <w:rFonts w:ascii="Times New Roman" w:hAnsi="Times New Roman" w:cs="Times New Roman"/>
          <w:sz w:val="28"/>
          <w:szCs w:val="28"/>
          <w:lang w:val="uk-UA"/>
        </w:rPr>
        <w:t xml:space="preserve">1.4.3. </w:t>
      </w:r>
      <w:r w:rsidRPr="002A1941">
        <w:rPr>
          <w:rFonts w:ascii="Times New Roman" w:hAnsi="Times New Roman" w:cs="Times New Roman"/>
          <w:sz w:val="28"/>
          <w:szCs w:val="28"/>
        </w:rPr>
        <w:t>Склад АСУТП</w:t>
      </w:r>
      <w:r w:rsidR="006729F3">
        <w:rPr>
          <w:rFonts w:ascii="Times New Roman" w:hAnsi="Times New Roman" w:cs="Times New Roman"/>
          <w:sz w:val="28"/>
          <w:szCs w:val="28"/>
          <w:lang w:val="uk-UA"/>
        </w:rPr>
        <w:t>…………………………………………………………….22</w:t>
      </w:r>
    </w:p>
    <w:p w:rsidR="002A1941" w:rsidRPr="002A1941" w:rsidRDefault="002A1941" w:rsidP="002A1941">
      <w:pPr>
        <w:shd w:val="clear" w:color="auto" w:fill="FFFFFF"/>
        <w:spacing w:after="0" w:line="360" w:lineRule="auto"/>
        <w:jc w:val="both"/>
        <w:rPr>
          <w:rFonts w:ascii="Times New Roman" w:hAnsi="Times New Roman" w:cs="Times New Roman"/>
          <w:sz w:val="28"/>
          <w:szCs w:val="28"/>
          <w:lang w:val="uk-UA"/>
        </w:rPr>
      </w:pPr>
      <w:r w:rsidRPr="002A1941">
        <w:rPr>
          <w:rFonts w:ascii="Times New Roman" w:hAnsi="Times New Roman" w:cs="Times New Roman"/>
          <w:sz w:val="28"/>
          <w:szCs w:val="28"/>
        </w:rPr>
        <w:t>1</w:t>
      </w:r>
      <w:r w:rsidRPr="002A1941">
        <w:rPr>
          <w:rFonts w:ascii="Times New Roman" w:hAnsi="Times New Roman" w:cs="Times New Roman"/>
          <w:sz w:val="28"/>
          <w:szCs w:val="28"/>
          <w:lang w:val="uk-UA"/>
        </w:rPr>
        <w:t xml:space="preserve">.5. </w:t>
      </w:r>
      <w:r w:rsidRPr="002A1941">
        <w:rPr>
          <w:rFonts w:ascii="Times New Roman" w:hAnsi="Times New Roman" w:cs="Times New Roman"/>
          <w:sz w:val="28"/>
          <w:szCs w:val="28"/>
        </w:rPr>
        <w:t xml:space="preserve">Компоненти систем контролю й керування </w:t>
      </w:r>
      <w:r w:rsidRPr="002A1941">
        <w:rPr>
          <w:rFonts w:ascii="Times New Roman" w:hAnsi="Times New Roman" w:cs="Times New Roman"/>
          <w:sz w:val="28"/>
          <w:szCs w:val="28"/>
          <w:lang w:val="uk-UA"/>
        </w:rPr>
        <w:t>та</w:t>
      </w:r>
      <w:r w:rsidRPr="002A1941">
        <w:rPr>
          <w:rFonts w:ascii="Times New Roman" w:hAnsi="Times New Roman" w:cs="Times New Roman"/>
          <w:sz w:val="28"/>
          <w:szCs w:val="28"/>
        </w:rPr>
        <w:t xml:space="preserve"> їхнє призначення</w:t>
      </w:r>
      <w:r w:rsidR="006729F3">
        <w:rPr>
          <w:rFonts w:ascii="Times New Roman" w:hAnsi="Times New Roman" w:cs="Times New Roman"/>
          <w:sz w:val="28"/>
          <w:szCs w:val="28"/>
          <w:lang w:val="uk-UA"/>
        </w:rPr>
        <w:t>………22</w:t>
      </w:r>
    </w:p>
    <w:p w:rsidR="006729F3"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Розділ 2. Аналіз  технологічного  ап</w:t>
      </w:r>
      <w:r w:rsidR="006729F3">
        <w:rPr>
          <w:rFonts w:ascii="Times New Roman" w:hAnsi="Times New Roman" w:cs="Times New Roman"/>
          <w:sz w:val="28"/>
          <w:szCs w:val="28"/>
          <w:lang w:val="uk-UA"/>
        </w:rPr>
        <w:t xml:space="preserve">арату  як  об'єкта  керування  </w:t>
      </w:r>
      <w:r w:rsidRPr="008F6A4D">
        <w:rPr>
          <w:rFonts w:ascii="Times New Roman" w:hAnsi="Times New Roman" w:cs="Times New Roman"/>
          <w:sz w:val="28"/>
          <w:szCs w:val="28"/>
          <w:lang w:val="uk-UA"/>
        </w:rPr>
        <w:t xml:space="preserve">         </w:t>
      </w:r>
      <w:r w:rsidR="006729F3">
        <w:rPr>
          <w:rFonts w:ascii="Times New Roman" w:hAnsi="Times New Roman" w:cs="Times New Roman"/>
          <w:sz w:val="28"/>
          <w:szCs w:val="28"/>
          <w:lang w:val="uk-UA"/>
        </w:rPr>
        <w:t>….26</w:t>
      </w:r>
    </w:p>
    <w:p w:rsidR="006729F3"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2.1. Загальна  характеристика  виробництва                                                </w:t>
      </w:r>
      <w:r w:rsidR="00FE379A">
        <w:rPr>
          <w:rFonts w:ascii="Times New Roman" w:hAnsi="Times New Roman" w:cs="Times New Roman"/>
          <w:sz w:val="28"/>
          <w:szCs w:val="28"/>
          <w:lang w:val="uk-UA"/>
        </w:rPr>
        <w:t>…</w:t>
      </w:r>
      <w:r w:rsidRPr="008F6A4D">
        <w:rPr>
          <w:rFonts w:ascii="Times New Roman" w:hAnsi="Times New Roman" w:cs="Times New Roman"/>
          <w:sz w:val="28"/>
          <w:szCs w:val="28"/>
          <w:lang w:val="uk-UA"/>
        </w:rPr>
        <w:t xml:space="preserve">   </w:t>
      </w:r>
      <w:r w:rsidR="006729F3">
        <w:rPr>
          <w:rFonts w:ascii="Times New Roman" w:hAnsi="Times New Roman" w:cs="Times New Roman"/>
          <w:sz w:val="28"/>
          <w:szCs w:val="28"/>
          <w:lang w:val="uk-UA"/>
        </w:rPr>
        <w:t>26</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2.2. Технологічна  схема  і  апаратурне  оформлення  технологічного  процесу                                                                                                              </w:t>
      </w:r>
      <w:r w:rsidR="00FE379A">
        <w:rPr>
          <w:rFonts w:ascii="Times New Roman" w:hAnsi="Times New Roman" w:cs="Times New Roman"/>
          <w:sz w:val="28"/>
          <w:szCs w:val="28"/>
          <w:lang w:val="uk-UA"/>
        </w:rPr>
        <w:t>……………………………………………………………………………………26</w:t>
      </w:r>
    </w:p>
    <w:p w:rsidR="008F6A4D" w:rsidRPr="008F6A4D" w:rsidRDefault="002A1941"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 xml:space="preserve">2.3. Регламентні  номінальні  значення  технологічних  параметрів  і  межі  їх  допустимих  </w:t>
      </w:r>
      <w:r>
        <w:rPr>
          <w:rFonts w:ascii="Times New Roman" w:hAnsi="Times New Roman" w:cs="Times New Roman"/>
          <w:sz w:val="28"/>
          <w:szCs w:val="28"/>
          <w:lang w:val="uk-UA"/>
        </w:rPr>
        <w:t>відхилень</w:t>
      </w:r>
      <w:r w:rsidR="008F6A4D" w:rsidRPr="008F6A4D">
        <w:rPr>
          <w:rFonts w:ascii="Times New Roman" w:hAnsi="Times New Roman" w:cs="Times New Roman"/>
          <w:sz w:val="28"/>
          <w:szCs w:val="28"/>
          <w:lang w:val="uk-UA"/>
        </w:rPr>
        <w:t xml:space="preserve">                                                                                     </w:t>
      </w:r>
      <w:r w:rsidR="00FE379A">
        <w:rPr>
          <w:rFonts w:ascii="Times New Roman" w:hAnsi="Times New Roman" w:cs="Times New Roman"/>
          <w:sz w:val="28"/>
          <w:szCs w:val="28"/>
          <w:lang w:val="uk-UA"/>
        </w:rPr>
        <w:t>29</w:t>
      </w:r>
      <w:r w:rsidR="008F6A4D" w:rsidRPr="008F6A4D">
        <w:rPr>
          <w:rFonts w:ascii="Times New Roman" w:hAnsi="Times New Roman" w:cs="Times New Roman"/>
          <w:sz w:val="28"/>
          <w:szCs w:val="28"/>
          <w:lang w:val="uk-UA"/>
        </w:rPr>
        <w:t xml:space="preserve"> 2.4. Структурно-логічний  аналіз  об'єкта  управління (ОУ)                         </w:t>
      </w:r>
      <w:r w:rsidR="00FE379A">
        <w:rPr>
          <w:rFonts w:ascii="Times New Roman" w:hAnsi="Times New Roman" w:cs="Times New Roman"/>
          <w:sz w:val="28"/>
          <w:szCs w:val="28"/>
          <w:lang w:val="uk-UA"/>
        </w:rPr>
        <w:t xml:space="preserve">  31</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2.5.  Аналіз  аналогових і дискретних  сигналів  АСК ТП                            </w:t>
      </w:r>
      <w:r w:rsidR="00FE379A">
        <w:rPr>
          <w:rFonts w:ascii="Times New Roman" w:hAnsi="Times New Roman" w:cs="Times New Roman"/>
          <w:sz w:val="28"/>
          <w:szCs w:val="28"/>
          <w:lang w:val="uk-UA"/>
        </w:rPr>
        <w:t>…34</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2.6.  Керування  процесом                                                                                 </w:t>
      </w:r>
      <w:r w:rsidR="00FE379A">
        <w:rPr>
          <w:rFonts w:ascii="Times New Roman" w:hAnsi="Times New Roman" w:cs="Times New Roman"/>
          <w:sz w:val="28"/>
          <w:szCs w:val="28"/>
          <w:lang w:val="uk-UA"/>
        </w:rPr>
        <w:t>…37</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2.6.1. Керування  електрозадвижками                                                       </w:t>
      </w:r>
      <w:r w:rsidR="00FE379A">
        <w:rPr>
          <w:rFonts w:ascii="Times New Roman" w:hAnsi="Times New Roman" w:cs="Times New Roman"/>
          <w:sz w:val="28"/>
          <w:szCs w:val="28"/>
          <w:lang w:val="uk-UA"/>
        </w:rPr>
        <w:t>……..37</w:t>
      </w:r>
    </w:p>
    <w:p w:rsidR="002A1941"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2.6.2. Керування  відсікачами                                                                      </w:t>
      </w:r>
      <w:r w:rsidR="00FE379A">
        <w:rPr>
          <w:rFonts w:ascii="Times New Roman" w:hAnsi="Times New Roman" w:cs="Times New Roman"/>
          <w:sz w:val="28"/>
          <w:szCs w:val="28"/>
          <w:lang w:val="uk-UA"/>
        </w:rPr>
        <w:t>…….37</w:t>
      </w:r>
    </w:p>
    <w:p w:rsid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2.6.3. Керування  насосами                                                                         </w:t>
      </w:r>
      <w:r w:rsidR="00FE379A">
        <w:rPr>
          <w:rFonts w:ascii="Times New Roman" w:hAnsi="Times New Roman" w:cs="Times New Roman"/>
          <w:sz w:val="28"/>
          <w:szCs w:val="28"/>
          <w:lang w:val="uk-UA"/>
        </w:rPr>
        <w:t>……..38</w:t>
      </w:r>
    </w:p>
    <w:p w:rsidR="002A1941" w:rsidRPr="002A1941" w:rsidRDefault="002A1941" w:rsidP="002A1941">
      <w:pPr>
        <w:pStyle w:val="22"/>
        <w:spacing w:after="0" w:line="360" w:lineRule="auto"/>
        <w:jc w:val="both"/>
        <w:rPr>
          <w:rFonts w:ascii="Times New Roman" w:hAnsi="Times New Roman" w:cs="Times New Roman"/>
          <w:bCs/>
          <w:sz w:val="28"/>
          <w:szCs w:val="28"/>
          <w:lang w:val="uk-UA"/>
        </w:rPr>
      </w:pPr>
      <w:r w:rsidRPr="002A1941">
        <w:rPr>
          <w:rFonts w:ascii="Times New Roman" w:hAnsi="Times New Roman" w:cs="Times New Roman"/>
          <w:sz w:val="28"/>
          <w:szCs w:val="28"/>
          <w:lang w:val="uk-UA"/>
        </w:rPr>
        <w:t xml:space="preserve">2.7. </w:t>
      </w:r>
      <w:r w:rsidRPr="002A1941">
        <w:rPr>
          <w:rFonts w:ascii="Times New Roman" w:hAnsi="Times New Roman" w:cs="Times New Roman"/>
          <w:bCs/>
          <w:sz w:val="28"/>
          <w:szCs w:val="28"/>
          <w:lang w:val="uk-UA"/>
        </w:rPr>
        <w:t xml:space="preserve"> Сучасний стан систем автоматизації  на діючому  виробництві</w:t>
      </w:r>
      <w:r w:rsidR="00FE379A">
        <w:rPr>
          <w:rFonts w:ascii="Times New Roman" w:hAnsi="Times New Roman" w:cs="Times New Roman"/>
          <w:bCs/>
          <w:sz w:val="28"/>
          <w:szCs w:val="28"/>
          <w:lang w:val="uk-UA"/>
        </w:rPr>
        <w:t>………39</w:t>
      </w:r>
    </w:p>
    <w:p w:rsidR="006729F3" w:rsidRDefault="008F6A4D" w:rsidP="00FE379A">
      <w:pPr>
        <w:spacing w:after="0" w:line="360" w:lineRule="auto"/>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Розділ  3.  Розробка  комп'ютерно-інтегрованої  системи  управління  компресією </w:t>
      </w:r>
      <w:r w:rsidR="002A1941">
        <w:rPr>
          <w:rFonts w:ascii="Times New Roman" w:hAnsi="Times New Roman" w:cs="Times New Roman"/>
          <w:sz w:val="28"/>
          <w:szCs w:val="28"/>
          <w:lang w:val="uk-UA"/>
        </w:rPr>
        <w:t xml:space="preserve">аміаку </w:t>
      </w:r>
      <w:r w:rsidRPr="008F6A4D">
        <w:rPr>
          <w:rFonts w:ascii="Times New Roman" w:hAnsi="Times New Roman" w:cs="Times New Roman"/>
          <w:sz w:val="28"/>
          <w:szCs w:val="28"/>
          <w:lang w:val="uk-UA"/>
        </w:rPr>
        <w:t>у виробництві  ка</w:t>
      </w:r>
      <w:r w:rsidR="00FE379A">
        <w:rPr>
          <w:rFonts w:ascii="Times New Roman" w:hAnsi="Times New Roman" w:cs="Times New Roman"/>
          <w:sz w:val="28"/>
          <w:szCs w:val="28"/>
          <w:lang w:val="uk-UA"/>
        </w:rPr>
        <w:t>рбаміду ………………………………..40</w:t>
      </w:r>
      <w:r w:rsidRPr="008F6A4D">
        <w:rPr>
          <w:rFonts w:ascii="Times New Roman" w:hAnsi="Times New Roman" w:cs="Times New Roman"/>
          <w:sz w:val="28"/>
          <w:szCs w:val="28"/>
          <w:lang w:val="uk-UA"/>
        </w:rPr>
        <w:t xml:space="preserve"> </w:t>
      </w:r>
    </w:p>
    <w:p w:rsidR="006729F3"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3.1. Розробка  програмног</w:t>
      </w:r>
      <w:r w:rsidR="00FE379A">
        <w:rPr>
          <w:rFonts w:ascii="Times New Roman" w:hAnsi="Times New Roman" w:cs="Times New Roman"/>
          <w:sz w:val="28"/>
          <w:szCs w:val="28"/>
          <w:lang w:val="uk-UA"/>
        </w:rPr>
        <w:t>о  забезпечення  КІСУ…………………………..40</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 xml:space="preserve">3.1.1. Розробка  та  описання  програми  динамічного  руху  потоків  </w:t>
      </w:r>
      <w:r w:rsidR="002A1941">
        <w:rPr>
          <w:rFonts w:ascii="Times New Roman" w:hAnsi="Times New Roman" w:cs="Times New Roman"/>
          <w:sz w:val="28"/>
          <w:szCs w:val="28"/>
          <w:lang w:val="uk-UA"/>
        </w:rPr>
        <w:t>та виробництв</w:t>
      </w:r>
      <w:r w:rsidR="00FE379A">
        <w:rPr>
          <w:rFonts w:ascii="Times New Roman" w:hAnsi="Times New Roman" w:cs="Times New Roman"/>
          <w:sz w:val="28"/>
          <w:szCs w:val="28"/>
          <w:lang w:val="uk-UA"/>
        </w:rPr>
        <w:t xml:space="preserve"> ………………………………………………………………………43</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lastRenderedPageBreak/>
        <w:t>3.1.2. Розробка  та  описання  програми  динамічної зміни  значень технологічних  параметрі</w:t>
      </w:r>
      <w:r w:rsidR="00FE379A">
        <w:rPr>
          <w:rFonts w:ascii="Times New Roman" w:hAnsi="Times New Roman" w:cs="Times New Roman"/>
          <w:sz w:val="28"/>
          <w:szCs w:val="28"/>
          <w:lang w:val="uk-UA"/>
        </w:rPr>
        <w:t>в……………………………………………………..48</w:t>
      </w:r>
    </w:p>
    <w:p w:rsidR="00FE379A"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3.1.3. Розробка  та  описання  програми  роботи  системи  керування  в  автоматичному  режимі</w:t>
      </w:r>
      <w:r w:rsidR="00FE379A">
        <w:rPr>
          <w:rFonts w:ascii="Times New Roman" w:hAnsi="Times New Roman" w:cs="Times New Roman"/>
          <w:sz w:val="28"/>
          <w:szCs w:val="28"/>
          <w:lang w:val="uk-UA"/>
        </w:rPr>
        <w:t>………………………………………………………….49</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3.1.4. Розробка  та  описання  програми  роботи  АСК  в  ручному  режимі                                                                                                                     </w:t>
      </w:r>
      <w:r w:rsidR="00FE379A">
        <w:rPr>
          <w:rFonts w:ascii="Times New Roman" w:hAnsi="Times New Roman" w:cs="Times New Roman"/>
          <w:sz w:val="28"/>
          <w:szCs w:val="28"/>
          <w:lang w:val="uk-UA"/>
        </w:rPr>
        <w:t>……………………………………………………………………………………55</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3.1.5. Розробка  та  описання  програми  переводу    АСК  з  ручного  режиму  в  ав</w:t>
      </w:r>
      <w:r w:rsidR="00FE379A">
        <w:rPr>
          <w:rFonts w:ascii="Times New Roman" w:hAnsi="Times New Roman" w:cs="Times New Roman"/>
          <w:sz w:val="28"/>
          <w:szCs w:val="28"/>
          <w:lang w:val="uk-UA"/>
        </w:rPr>
        <w:t>томатичний………………………………………………………………….56</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3.1.6. Розробка    та    описання    програми    роботи   систем  сигналізації                                                                                                             </w:t>
      </w:r>
      <w:r w:rsidR="00FE379A">
        <w:rPr>
          <w:rFonts w:ascii="Times New Roman" w:hAnsi="Times New Roman" w:cs="Times New Roman"/>
          <w:sz w:val="28"/>
          <w:szCs w:val="28"/>
          <w:lang w:val="uk-UA"/>
        </w:rPr>
        <w:t>……………………………………………………………………………………56</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 xml:space="preserve">3.1.7.  Розробка    та    описання    програми   роботи  систем   блокування                                                                                                             </w:t>
      </w:r>
      <w:r w:rsidR="00FE379A">
        <w:rPr>
          <w:rFonts w:ascii="Times New Roman" w:hAnsi="Times New Roman" w:cs="Times New Roman"/>
          <w:sz w:val="28"/>
          <w:szCs w:val="28"/>
          <w:lang w:val="uk-UA"/>
        </w:rPr>
        <w:t>……………………………………………………………………………………57</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3.2. Розробка  імітаторів  для  роботи  КІСУ</w:t>
      </w:r>
      <w:r w:rsidR="00FE379A">
        <w:rPr>
          <w:rFonts w:ascii="Times New Roman" w:hAnsi="Times New Roman" w:cs="Times New Roman"/>
          <w:sz w:val="28"/>
          <w:szCs w:val="28"/>
          <w:lang w:val="uk-UA"/>
        </w:rPr>
        <w:t>…………………………………59</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3.3. Розробка  динамічного  режиму  роботи  КІСУ</w:t>
      </w:r>
      <w:r w:rsidR="00FE379A">
        <w:rPr>
          <w:rFonts w:ascii="Times New Roman" w:hAnsi="Times New Roman" w:cs="Times New Roman"/>
          <w:sz w:val="28"/>
          <w:szCs w:val="28"/>
          <w:lang w:val="uk-UA"/>
        </w:rPr>
        <w:t>………………………..60</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3.3.1. Розробка  динаміки  КІСУ  при  зміні  налагоджувальних  параметрів  регулятора</w:t>
      </w:r>
      <w:r w:rsidR="00FE379A">
        <w:rPr>
          <w:rFonts w:ascii="Times New Roman" w:hAnsi="Times New Roman" w:cs="Times New Roman"/>
          <w:sz w:val="28"/>
          <w:szCs w:val="28"/>
          <w:lang w:val="uk-UA"/>
        </w:rPr>
        <w:t>………………………………………………………………………60</w:t>
      </w:r>
    </w:p>
    <w:p w:rsidR="008F6A4D" w:rsidRPr="008F6A4D" w:rsidRDefault="006729F3" w:rsidP="002A19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F6A4D" w:rsidRPr="008F6A4D">
        <w:rPr>
          <w:rFonts w:ascii="Times New Roman" w:hAnsi="Times New Roman" w:cs="Times New Roman"/>
          <w:sz w:val="28"/>
          <w:szCs w:val="28"/>
          <w:lang w:val="uk-UA"/>
        </w:rPr>
        <w:t xml:space="preserve">3.3.2.  Розробка  динаміки  КІСУ  при  критичній  роботі  стадії  </w:t>
      </w:r>
      <w:r w:rsidR="002A1941">
        <w:rPr>
          <w:rFonts w:ascii="Times New Roman" w:hAnsi="Times New Roman" w:cs="Times New Roman"/>
          <w:sz w:val="28"/>
          <w:szCs w:val="28"/>
          <w:lang w:val="uk-UA"/>
        </w:rPr>
        <w:t>виробництва</w:t>
      </w:r>
      <w:r w:rsidR="008F6A4D" w:rsidRPr="008F6A4D">
        <w:rPr>
          <w:rFonts w:ascii="Times New Roman" w:hAnsi="Times New Roman" w:cs="Times New Roman"/>
          <w:sz w:val="28"/>
          <w:szCs w:val="28"/>
          <w:lang w:val="uk-UA"/>
        </w:rPr>
        <w:t xml:space="preserve">          </w:t>
      </w:r>
      <w:r w:rsidR="00FE379A">
        <w:rPr>
          <w:rFonts w:ascii="Times New Roman" w:hAnsi="Times New Roman" w:cs="Times New Roman"/>
          <w:sz w:val="28"/>
          <w:szCs w:val="28"/>
          <w:lang w:val="uk-UA"/>
        </w:rPr>
        <w:t>……………………………………………………………………………………62</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3.4. Розробка  мнемосхеми  для  звітів  документів</w:t>
      </w:r>
      <w:r w:rsidR="00FE379A">
        <w:rPr>
          <w:rFonts w:ascii="Times New Roman" w:hAnsi="Times New Roman" w:cs="Times New Roman"/>
          <w:sz w:val="28"/>
          <w:szCs w:val="28"/>
          <w:lang w:val="uk-UA"/>
        </w:rPr>
        <w:t>…………………………64</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3.4.1.  Розробка  мнемосхеми  критичних  та  аварійних  ситуацій</w:t>
      </w:r>
      <w:r w:rsidR="00FE379A">
        <w:rPr>
          <w:rFonts w:ascii="Times New Roman" w:hAnsi="Times New Roman" w:cs="Times New Roman"/>
          <w:sz w:val="28"/>
          <w:szCs w:val="28"/>
          <w:lang w:val="uk-UA"/>
        </w:rPr>
        <w:t>………..67</w:t>
      </w:r>
    </w:p>
    <w:p w:rsidR="008F6A4D" w:rsidRPr="008F6A4D" w:rsidRDefault="008F6A4D" w:rsidP="002A1941">
      <w:pPr>
        <w:spacing w:after="0" w:line="360" w:lineRule="auto"/>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3.4.2.  Розробка  мнемосхеми  технологічних  параметрів</w:t>
      </w:r>
      <w:r w:rsidR="00FE379A">
        <w:rPr>
          <w:rFonts w:ascii="Times New Roman" w:hAnsi="Times New Roman" w:cs="Times New Roman"/>
          <w:sz w:val="28"/>
          <w:szCs w:val="28"/>
          <w:lang w:val="uk-UA"/>
        </w:rPr>
        <w:t>…………………71</w:t>
      </w:r>
    </w:p>
    <w:p w:rsidR="008F6A4D" w:rsidRPr="008F6A4D" w:rsidRDefault="008F6A4D" w:rsidP="002A1941">
      <w:pPr>
        <w:pStyle w:val="ae"/>
        <w:spacing w:after="0" w:line="360" w:lineRule="auto"/>
        <w:jc w:val="both"/>
        <w:rPr>
          <w:rFonts w:ascii="Times New Roman" w:hAnsi="Times New Roman" w:cs="Times New Roman"/>
          <w:bCs/>
          <w:sz w:val="28"/>
          <w:szCs w:val="28"/>
          <w:lang w:val="uk-UA"/>
        </w:rPr>
      </w:pPr>
      <w:r w:rsidRPr="008F6A4D">
        <w:rPr>
          <w:rFonts w:ascii="Times New Roman" w:hAnsi="Times New Roman" w:cs="Times New Roman"/>
          <w:bCs/>
          <w:sz w:val="28"/>
          <w:szCs w:val="28"/>
        </w:rPr>
        <w:t>Р</w:t>
      </w:r>
      <w:r w:rsidRPr="008F6A4D">
        <w:rPr>
          <w:rFonts w:ascii="Times New Roman" w:hAnsi="Times New Roman" w:cs="Times New Roman"/>
          <w:bCs/>
          <w:sz w:val="28"/>
          <w:szCs w:val="28"/>
          <w:lang w:val="uk-UA"/>
        </w:rPr>
        <w:t xml:space="preserve">ОЗДІЛ  4.    ОХОРОНА  ПРАЦІ ТА БЕЗПЕКА  НАДЗВИЧАЙНИХ  СИТУАЦІЙ </w:t>
      </w:r>
      <w:r w:rsidR="00FE379A">
        <w:rPr>
          <w:rFonts w:ascii="Times New Roman" w:hAnsi="Times New Roman" w:cs="Times New Roman"/>
          <w:bCs/>
          <w:sz w:val="28"/>
          <w:szCs w:val="28"/>
          <w:lang w:val="uk-UA"/>
        </w:rPr>
        <w:t>……………………………………………………………………...72</w:t>
      </w:r>
    </w:p>
    <w:p w:rsidR="008F6A4D" w:rsidRPr="008F6A4D" w:rsidRDefault="008F6A4D" w:rsidP="002A1941">
      <w:pPr>
        <w:shd w:val="clear" w:color="auto" w:fill="FFFFFF"/>
        <w:spacing w:after="0" w:line="360" w:lineRule="auto"/>
        <w:jc w:val="both"/>
        <w:rPr>
          <w:rFonts w:ascii="Times New Roman" w:hAnsi="Times New Roman" w:cs="Times New Roman"/>
          <w:bCs/>
          <w:color w:val="000000"/>
          <w:spacing w:val="-3"/>
          <w:sz w:val="28"/>
          <w:szCs w:val="28"/>
          <w:lang w:val="uk-UA"/>
        </w:rPr>
      </w:pPr>
      <w:r w:rsidRPr="008F6A4D">
        <w:rPr>
          <w:rFonts w:ascii="Times New Roman" w:hAnsi="Times New Roman" w:cs="Times New Roman"/>
          <w:bCs/>
          <w:color w:val="000000"/>
          <w:spacing w:val="-3"/>
          <w:sz w:val="28"/>
          <w:szCs w:val="28"/>
          <w:lang w:val="uk-UA"/>
        </w:rPr>
        <w:t>РОЗДІЛ  5</w:t>
      </w:r>
      <w:r w:rsidRPr="008F6A4D">
        <w:rPr>
          <w:rFonts w:ascii="Times New Roman" w:hAnsi="Times New Roman" w:cs="Times New Roman"/>
          <w:bCs/>
          <w:color w:val="000000"/>
          <w:spacing w:val="-3"/>
          <w:sz w:val="28"/>
          <w:szCs w:val="28"/>
        </w:rPr>
        <w:t xml:space="preserve">. </w:t>
      </w:r>
      <w:r w:rsidRPr="008F6A4D">
        <w:rPr>
          <w:rFonts w:ascii="Times New Roman" w:hAnsi="Times New Roman" w:cs="Times New Roman"/>
          <w:bCs/>
          <w:color w:val="000000"/>
          <w:spacing w:val="-3"/>
          <w:sz w:val="28"/>
          <w:szCs w:val="28"/>
          <w:lang w:val="uk-UA"/>
        </w:rPr>
        <w:t>ТЕХНІКО-ЕКОНОМІЧНЕ  ОБГРУНТУВАННЯ    ПРОЕКТУ</w:t>
      </w:r>
      <w:r w:rsidR="00FE379A">
        <w:rPr>
          <w:rFonts w:ascii="Times New Roman" w:hAnsi="Times New Roman" w:cs="Times New Roman"/>
          <w:bCs/>
          <w:color w:val="000000"/>
          <w:spacing w:val="-3"/>
          <w:sz w:val="28"/>
          <w:szCs w:val="28"/>
          <w:lang w:val="uk-UA"/>
        </w:rPr>
        <w:t>….110</w:t>
      </w:r>
      <w:r w:rsidRPr="008F6A4D">
        <w:rPr>
          <w:rFonts w:ascii="Times New Roman" w:hAnsi="Times New Roman" w:cs="Times New Roman"/>
          <w:bCs/>
          <w:color w:val="000000"/>
          <w:spacing w:val="1"/>
          <w:sz w:val="28"/>
          <w:szCs w:val="28"/>
          <w:lang w:val="uk-UA"/>
        </w:rPr>
        <w:t xml:space="preserve">                                                               </w:t>
      </w:r>
    </w:p>
    <w:p w:rsidR="008F6A4D" w:rsidRPr="008F6A4D" w:rsidRDefault="008F6A4D" w:rsidP="002A1941">
      <w:pPr>
        <w:shd w:val="clear" w:color="auto" w:fill="FFFFFF"/>
        <w:spacing w:after="0" w:line="360" w:lineRule="auto"/>
        <w:jc w:val="both"/>
        <w:rPr>
          <w:rFonts w:ascii="Times New Roman" w:hAnsi="Times New Roman" w:cs="Times New Roman"/>
          <w:bCs/>
          <w:color w:val="000000"/>
          <w:spacing w:val="-2"/>
          <w:sz w:val="28"/>
          <w:szCs w:val="28"/>
          <w:lang w:val="uk-UA"/>
        </w:rPr>
      </w:pPr>
      <w:r w:rsidRPr="008F6A4D">
        <w:rPr>
          <w:rFonts w:ascii="Times New Roman" w:hAnsi="Times New Roman" w:cs="Times New Roman"/>
          <w:bCs/>
          <w:color w:val="000000"/>
          <w:spacing w:val="-2"/>
          <w:sz w:val="28"/>
          <w:szCs w:val="28"/>
          <w:lang w:val="uk-UA"/>
        </w:rPr>
        <w:t>РОЗДІЛ 6.</w:t>
      </w:r>
      <w:r w:rsidRPr="008F6A4D">
        <w:rPr>
          <w:rFonts w:ascii="Times New Roman" w:hAnsi="Times New Roman" w:cs="Times New Roman"/>
          <w:bCs/>
          <w:color w:val="000000"/>
          <w:spacing w:val="-2"/>
          <w:sz w:val="28"/>
          <w:szCs w:val="28"/>
        </w:rPr>
        <w:t xml:space="preserve"> </w:t>
      </w:r>
      <w:r w:rsidRPr="008F6A4D">
        <w:rPr>
          <w:rFonts w:ascii="Times New Roman" w:hAnsi="Times New Roman" w:cs="Times New Roman"/>
          <w:bCs/>
          <w:sz w:val="28"/>
          <w:szCs w:val="28"/>
          <w:lang w:val="uk-UA"/>
        </w:rPr>
        <w:t>ПРОМИСЛОВА  ЕКОЛОГІЯ</w:t>
      </w:r>
      <w:r w:rsidRPr="008F6A4D">
        <w:rPr>
          <w:rFonts w:ascii="Times New Roman" w:hAnsi="Times New Roman" w:cs="Times New Roman"/>
          <w:bCs/>
          <w:color w:val="000000"/>
          <w:spacing w:val="-3"/>
          <w:sz w:val="28"/>
          <w:szCs w:val="28"/>
          <w:lang w:val="uk-UA"/>
        </w:rPr>
        <w:t xml:space="preserve">                                                             </w:t>
      </w:r>
      <w:r w:rsidR="00FE379A">
        <w:rPr>
          <w:rFonts w:ascii="Times New Roman" w:hAnsi="Times New Roman" w:cs="Times New Roman"/>
          <w:bCs/>
          <w:color w:val="000000"/>
          <w:spacing w:val="-2"/>
          <w:sz w:val="28"/>
          <w:szCs w:val="28"/>
          <w:lang w:val="uk-UA"/>
        </w:rPr>
        <w:t>129</w:t>
      </w:r>
    </w:p>
    <w:p w:rsidR="008F6A4D" w:rsidRPr="008F6A4D" w:rsidRDefault="008F6A4D" w:rsidP="002A1941">
      <w:pPr>
        <w:tabs>
          <w:tab w:val="left" w:pos="1620"/>
        </w:tabs>
        <w:spacing w:after="0" w:line="360" w:lineRule="auto"/>
        <w:jc w:val="both"/>
        <w:rPr>
          <w:rFonts w:ascii="Times New Roman" w:hAnsi="Times New Roman" w:cs="Times New Roman"/>
          <w:bCs/>
          <w:color w:val="000000"/>
          <w:spacing w:val="-4"/>
          <w:sz w:val="28"/>
          <w:szCs w:val="28"/>
          <w:lang w:val="uk-UA"/>
        </w:rPr>
      </w:pPr>
      <w:r w:rsidRPr="008F6A4D">
        <w:rPr>
          <w:rFonts w:ascii="Times New Roman" w:hAnsi="Times New Roman" w:cs="Times New Roman"/>
          <w:bCs/>
          <w:color w:val="000000"/>
          <w:spacing w:val="-4"/>
          <w:sz w:val="28"/>
          <w:szCs w:val="28"/>
        </w:rPr>
        <w:t>ВИСНОВОК</w:t>
      </w:r>
      <w:r w:rsidRPr="008F6A4D">
        <w:rPr>
          <w:rFonts w:ascii="Times New Roman" w:hAnsi="Times New Roman" w:cs="Times New Roman"/>
          <w:bCs/>
          <w:color w:val="000000"/>
          <w:spacing w:val="-4"/>
          <w:sz w:val="28"/>
          <w:szCs w:val="28"/>
          <w:lang w:val="uk-UA"/>
        </w:rPr>
        <w:t xml:space="preserve">                                                                                                                </w:t>
      </w:r>
      <w:r w:rsidR="00FE379A">
        <w:rPr>
          <w:rFonts w:ascii="Times New Roman" w:hAnsi="Times New Roman" w:cs="Times New Roman"/>
          <w:bCs/>
          <w:color w:val="000000"/>
          <w:spacing w:val="-4"/>
          <w:sz w:val="28"/>
          <w:szCs w:val="28"/>
          <w:lang w:val="uk-UA"/>
        </w:rPr>
        <w:t>136</w:t>
      </w:r>
      <w:r w:rsidRPr="008F6A4D">
        <w:rPr>
          <w:rFonts w:ascii="Times New Roman" w:hAnsi="Times New Roman" w:cs="Times New Roman"/>
          <w:bCs/>
          <w:color w:val="000000"/>
          <w:spacing w:val="-4"/>
          <w:sz w:val="28"/>
          <w:szCs w:val="28"/>
          <w:lang w:val="uk-UA"/>
        </w:rPr>
        <w:t xml:space="preserve">      </w:t>
      </w:r>
    </w:p>
    <w:p w:rsidR="006729F3" w:rsidRDefault="006729F3" w:rsidP="006729F3">
      <w:pPr>
        <w:pStyle w:val="af0"/>
        <w:spacing w:line="360" w:lineRule="auto"/>
        <w:jc w:val="both"/>
        <w:rPr>
          <w:szCs w:val="28"/>
          <w:lang w:val="uk-UA" w:eastAsia="uk-UA"/>
        </w:rPr>
      </w:pPr>
      <w:r>
        <w:rPr>
          <w:szCs w:val="28"/>
          <w:lang w:val="uk-UA" w:eastAsia="uk-UA"/>
        </w:rPr>
        <w:t>ПЕРЕЛІК ПОСИЛАНЬ</w:t>
      </w:r>
      <w:r w:rsidR="00FE379A">
        <w:rPr>
          <w:szCs w:val="28"/>
          <w:lang w:val="uk-UA" w:eastAsia="uk-UA"/>
        </w:rPr>
        <w:t>………………………………………………………..137</w:t>
      </w:r>
    </w:p>
    <w:p w:rsidR="00FE379A" w:rsidRDefault="00FE379A" w:rsidP="006729F3">
      <w:pPr>
        <w:pStyle w:val="af0"/>
        <w:spacing w:line="360" w:lineRule="auto"/>
        <w:rPr>
          <w:b/>
          <w:szCs w:val="28"/>
          <w:lang w:val="uk-UA" w:eastAsia="uk-UA"/>
        </w:rPr>
      </w:pPr>
    </w:p>
    <w:p w:rsidR="00FE379A" w:rsidRDefault="00FE379A" w:rsidP="006729F3">
      <w:pPr>
        <w:pStyle w:val="af0"/>
        <w:spacing w:line="360" w:lineRule="auto"/>
        <w:rPr>
          <w:b/>
          <w:szCs w:val="28"/>
          <w:lang w:val="uk-UA" w:eastAsia="uk-UA"/>
        </w:rPr>
      </w:pPr>
    </w:p>
    <w:p w:rsidR="00FE379A" w:rsidRDefault="00FE379A" w:rsidP="006729F3">
      <w:pPr>
        <w:pStyle w:val="af0"/>
        <w:spacing w:line="360" w:lineRule="auto"/>
        <w:rPr>
          <w:b/>
          <w:szCs w:val="28"/>
          <w:lang w:val="uk-UA" w:eastAsia="uk-UA"/>
        </w:rPr>
      </w:pPr>
    </w:p>
    <w:p w:rsidR="008F6A4D" w:rsidRPr="008F6A4D" w:rsidRDefault="008F6A4D" w:rsidP="006729F3">
      <w:pPr>
        <w:pStyle w:val="af0"/>
        <w:spacing w:line="360" w:lineRule="auto"/>
        <w:rPr>
          <w:b/>
          <w:szCs w:val="28"/>
          <w:lang w:val="uk-UA" w:eastAsia="uk-UA"/>
        </w:rPr>
      </w:pPr>
      <w:r w:rsidRPr="008F6A4D">
        <w:rPr>
          <w:b/>
          <w:szCs w:val="28"/>
          <w:lang w:val="uk-UA" w:eastAsia="uk-UA"/>
        </w:rPr>
        <w:lastRenderedPageBreak/>
        <w:t>ВСТУП</w:t>
      </w:r>
    </w:p>
    <w:p w:rsidR="008F6A4D" w:rsidRPr="008F6A4D" w:rsidRDefault="008F6A4D" w:rsidP="008F6A4D">
      <w:pPr>
        <w:spacing w:after="0" w:line="360" w:lineRule="auto"/>
        <w:ind w:firstLine="709"/>
        <w:jc w:val="both"/>
        <w:rPr>
          <w:rFonts w:ascii="Times New Roman" w:hAnsi="Times New Roman" w:cs="Times New Roman"/>
          <w:sz w:val="28"/>
          <w:szCs w:val="28"/>
          <w:lang w:val="uk-UA" w:eastAsia="uk-UA"/>
        </w:rPr>
      </w:pP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eastAsia="uk-UA"/>
        </w:rPr>
        <w:t>Одним з найважливіших завдань, які стоять перед кожним виробництвом, є неухильне підвищення якості продукції, вдосконалення технології виробництва, підвищення надійності і довгостроковості виробів.</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eastAsia="uk-UA"/>
        </w:rPr>
        <w:t>Сучасні хіміко-технологічні процеси відрізняються складністю і великою швидкістю протікання, а також чутливістю до відхилення режимних параметрів ось нормальних що значиться, шкідливістю умов роботи, вибухово- і пожежобеспечністю речовин, які переробляють. Із збільшенням вантаження апаратів, потужності машин виконувати технологічні процеси при високих і дуже високому тиску і температурах, а також швидкостях хімічних реакцій з використанням ручного управління неможливо. При таких обставинах навіть висококваліфікований фахівець не може своєчасно вплинути на процес у разі відхилення його ось норми, а це  може привести до втрати якості готової продукції, псування сировини, допоміжних речовин, наприклад каталізаторів, а також до аварійної ситуації, включаючи пожежі, вибухи, викиди великої кількості шкідливих речовин в навколишнє середовище. Технологічні процеси можна виконувати тільки при їх повній автоматизації.</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eastAsia="uk-UA"/>
        </w:rPr>
        <w:t>З використанням автоматизації поліпшуються основні показники ефективності виробництва - збільшується кількість виробленої продукції, поліпшується її якість і зменшується собівартість. Автоматизація включає контроль, регулювання, сигналізацію і блокування технологічних параметрів за допомогою технічних засобів автоматизації.</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eastAsia="uk-UA"/>
        </w:rPr>
      </w:pPr>
      <w:r w:rsidRPr="008F6A4D">
        <w:rPr>
          <w:rFonts w:ascii="Times New Roman" w:hAnsi="Times New Roman" w:cs="Times New Roman"/>
          <w:sz w:val="28"/>
          <w:szCs w:val="28"/>
          <w:lang w:val="uk-UA" w:eastAsia="uk-UA"/>
        </w:rPr>
        <w:t>Можлива вимірювальна інформація служить основою планування, управління і контролю на всіх стадіях виробництва продукції. Без точних і надійних вимірювань неможливі строгий облік і раціональне використання матеріальних цінностей, забезпечення економічної витрати палива енергії, сировини.</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lastRenderedPageBreak/>
        <w:t xml:space="preserve">Метою даного  дипломного проекту є розробка  комп'ютерно-інтегрованої  системи  управління  компресією </w:t>
      </w:r>
      <w:r w:rsidRPr="008F6A4D">
        <w:rPr>
          <w:rFonts w:ascii="Times New Roman" w:hAnsi="Times New Roman" w:cs="Times New Roman"/>
          <w:sz w:val="28"/>
          <w:szCs w:val="28"/>
          <w:lang w:val="en-US"/>
        </w:rPr>
        <w:t>N</w:t>
      </w:r>
      <w:r w:rsidRPr="008F6A4D">
        <w:rPr>
          <w:rFonts w:ascii="Times New Roman" w:hAnsi="Times New Roman" w:cs="Times New Roman"/>
          <w:sz w:val="28"/>
          <w:szCs w:val="28"/>
          <w:lang w:val="uk-UA"/>
        </w:rPr>
        <w:t>H</w:t>
      </w:r>
      <w:r w:rsidRPr="008F6A4D">
        <w:rPr>
          <w:rFonts w:ascii="Times New Roman" w:hAnsi="Times New Roman" w:cs="Times New Roman"/>
          <w:sz w:val="28"/>
          <w:szCs w:val="28"/>
          <w:vertAlign w:val="subscript"/>
        </w:rPr>
        <w:t>3</w:t>
      </w:r>
      <w:r w:rsidRPr="008F6A4D">
        <w:rPr>
          <w:rFonts w:ascii="Times New Roman" w:hAnsi="Times New Roman" w:cs="Times New Roman"/>
          <w:sz w:val="28"/>
          <w:szCs w:val="28"/>
          <w:lang w:val="uk-UA"/>
        </w:rPr>
        <w:t xml:space="preserve"> у виробництві  карбаміду. Основними завданнями проекту є:</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w:t>
      </w:r>
      <w:r w:rsidRPr="008F6A4D">
        <w:rPr>
          <w:rFonts w:ascii="Times New Roman" w:hAnsi="Times New Roman" w:cs="Times New Roman"/>
          <w:sz w:val="28"/>
          <w:szCs w:val="28"/>
          <w:lang w:val="uk-UA"/>
        </w:rPr>
        <w:tab/>
        <w:t>Аналіз технологічного процесу як об'єкта керування;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w:t>
      </w:r>
      <w:r w:rsidRPr="008F6A4D">
        <w:rPr>
          <w:rFonts w:ascii="Times New Roman" w:hAnsi="Times New Roman" w:cs="Times New Roman"/>
          <w:sz w:val="28"/>
          <w:szCs w:val="28"/>
          <w:lang w:val="uk-UA"/>
        </w:rPr>
        <w:tab/>
        <w:t>Обґрунтування розробки КІСУ ТП;</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w:t>
      </w:r>
      <w:r w:rsidRPr="008F6A4D">
        <w:rPr>
          <w:rFonts w:ascii="Times New Roman" w:hAnsi="Times New Roman" w:cs="Times New Roman"/>
          <w:sz w:val="28"/>
          <w:szCs w:val="28"/>
          <w:lang w:val="uk-UA"/>
        </w:rPr>
        <w:tab/>
        <w:t xml:space="preserve">Розробка  комп'ютерно-інтегрованої  системи  управління  компресією </w:t>
      </w:r>
      <w:r w:rsidRPr="008F6A4D">
        <w:rPr>
          <w:rFonts w:ascii="Times New Roman" w:hAnsi="Times New Roman" w:cs="Times New Roman"/>
          <w:sz w:val="28"/>
          <w:szCs w:val="28"/>
          <w:lang w:val="en-US"/>
        </w:rPr>
        <w:t>N</w:t>
      </w:r>
      <w:r w:rsidRPr="008F6A4D">
        <w:rPr>
          <w:rFonts w:ascii="Times New Roman" w:hAnsi="Times New Roman" w:cs="Times New Roman"/>
          <w:sz w:val="28"/>
          <w:szCs w:val="28"/>
          <w:lang w:val="uk-UA"/>
        </w:rPr>
        <w:t>H</w:t>
      </w:r>
      <w:r w:rsidRPr="008F6A4D">
        <w:rPr>
          <w:rFonts w:ascii="Times New Roman" w:hAnsi="Times New Roman" w:cs="Times New Roman"/>
          <w:sz w:val="28"/>
          <w:szCs w:val="28"/>
          <w:vertAlign w:val="subscript"/>
          <w:lang w:val="uk-UA"/>
        </w:rPr>
        <w:t>3</w:t>
      </w:r>
      <w:r w:rsidRPr="008F6A4D">
        <w:rPr>
          <w:rFonts w:ascii="Times New Roman" w:hAnsi="Times New Roman" w:cs="Times New Roman"/>
          <w:sz w:val="28"/>
          <w:szCs w:val="28"/>
          <w:lang w:val="uk-UA"/>
        </w:rPr>
        <w:t xml:space="preserve"> у виробництві  карбаміду;</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Розробка  заходів  з  техніки  безпеки  і  охорони  праці, безпеки  надзвичайних  ситуацій;</w:t>
      </w:r>
    </w:p>
    <w:p w:rsid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Розробка  техніко-економічного  обґрунтування  проекту.  </w:t>
      </w:r>
    </w:p>
    <w:p w:rsidR="008F6A4D" w:rsidRDefault="008F6A4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4D" w:rsidRPr="008F6A4D" w:rsidRDefault="008F6A4D" w:rsidP="008F6A4D">
      <w:pPr>
        <w:pStyle w:val="1"/>
        <w:spacing w:line="360" w:lineRule="auto"/>
        <w:ind w:firstLine="709"/>
        <w:rPr>
          <w:rFonts w:ascii="Times New Roman" w:hAnsi="Times New Roman" w:cs="Times New Roman"/>
          <w:b/>
          <w:bCs/>
          <w:caps/>
          <w:sz w:val="28"/>
          <w:szCs w:val="28"/>
        </w:rPr>
      </w:pPr>
      <w:r w:rsidRPr="008F6A4D">
        <w:rPr>
          <w:rFonts w:ascii="Times New Roman" w:hAnsi="Times New Roman" w:cs="Times New Roman"/>
          <w:b/>
          <w:sz w:val="28"/>
          <w:szCs w:val="28"/>
          <w:lang w:val="uk-UA"/>
        </w:rPr>
        <w:lastRenderedPageBreak/>
        <w:t xml:space="preserve">РОЗДІЛ 1. </w:t>
      </w:r>
      <w:r w:rsidRPr="008F6A4D">
        <w:rPr>
          <w:rFonts w:ascii="Times New Roman" w:hAnsi="Times New Roman" w:cs="Times New Roman"/>
          <w:b/>
          <w:caps/>
          <w:sz w:val="28"/>
          <w:szCs w:val="28"/>
          <w:lang w:val="uk-UA"/>
        </w:rPr>
        <w:t xml:space="preserve">Аналіз СУЧАСНОГО СТАНУ автоматизації </w:t>
      </w:r>
    </w:p>
    <w:p w:rsidR="008F6A4D" w:rsidRPr="008F6A4D" w:rsidRDefault="008F6A4D" w:rsidP="008F6A4D">
      <w:pPr>
        <w:pStyle w:val="1"/>
        <w:spacing w:line="360" w:lineRule="auto"/>
        <w:ind w:firstLine="709"/>
        <w:rPr>
          <w:rFonts w:ascii="Times New Roman" w:hAnsi="Times New Roman" w:cs="Times New Roman"/>
          <w:b/>
          <w:sz w:val="28"/>
          <w:szCs w:val="28"/>
        </w:rPr>
      </w:pPr>
      <w:r w:rsidRPr="008F6A4D">
        <w:rPr>
          <w:rFonts w:ascii="Times New Roman" w:hAnsi="Times New Roman" w:cs="Times New Roman"/>
          <w:b/>
          <w:caps/>
          <w:sz w:val="28"/>
          <w:szCs w:val="28"/>
          <w:lang w:val="uk-UA"/>
        </w:rPr>
        <w:t>ХІМІКО-технологічнИХ АПАРАТІВ</w:t>
      </w:r>
    </w:p>
    <w:p w:rsidR="008F6A4D" w:rsidRPr="008F6A4D" w:rsidRDefault="008F6A4D" w:rsidP="008F6A4D">
      <w:pPr>
        <w:spacing w:after="0" w:line="360" w:lineRule="auto"/>
        <w:ind w:firstLine="709"/>
        <w:rPr>
          <w:rFonts w:ascii="Times New Roman" w:hAnsi="Times New Roman" w:cs="Times New Roman"/>
          <w:sz w:val="28"/>
          <w:szCs w:val="28"/>
          <w:lang w:val="uk-UA"/>
        </w:rPr>
      </w:pPr>
    </w:p>
    <w:p w:rsidR="008F6A4D" w:rsidRPr="008F6A4D" w:rsidRDefault="008F6A4D" w:rsidP="008F6A4D">
      <w:pPr>
        <w:spacing w:after="0" w:line="360" w:lineRule="auto"/>
        <w:ind w:firstLine="709"/>
        <w:jc w:val="both"/>
        <w:rPr>
          <w:rFonts w:ascii="Times New Roman" w:hAnsi="Times New Roman" w:cs="Times New Roman"/>
          <w:b/>
          <w:bCs/>
          <w:sz w:val="28"/>
          <w:szCs w:val="28"/>
          <w:lang w:val="uk-UA"/>
        </w:rPr>
      </w:pPr>
      <w:r w:rsidRPr="008F6A4D">
        <w:rPr>
          <w:rFonts w:ascii="Times New Roman" w:hAnsi="Times New Roman" w:cs="Times New Roman"/>
          <w:b/>
          <w:bCs/>
          <w:sz w:val="28"/>
          <w:szCs w:val="28"/>
          <w:lang w:val="uk-UA"/>
        </w:rPr>
        <w:t>1.1. Сучасний  стан  систем  автоматизації  і  перспективи  їх  розвитку.</w:t>
      </w:r>
    </w:p>
    <w:p w:rsidR="008F6A4D" w:rsidRPr="008F6A4D" w:rsidRDefault="008F6A4D" w:rsidP="008F6A4D">
      <w:pPr>
        <w:spacing w:after="0" w:line="360" w:lineRule="auto"/>
        <w:ind w:firstLine="709"/>
        <w:jc w:val="center"/>
        <w:rPr>
          <w:rFonts w:ascii="Times New Roman" w:hAnsi="Times New Roman" w:cs="Times New Roman"/>
          <w:b/>
          <w:bCs/>
          <w:sz w:val="28"/>
          <w:szCs w:val="28"/>
          <w:lang w:val="uk-UA"/>
        </w:rPr>
      </w:pP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Перехід промисловості України до функціонування в умовах ринкової економіки стимулював роботи по автоматизації підприємств. Із всього різномаїття напрямків автоматизації значну долю складають АСК ТП. Це людино-машинні системи, які забезпечують виробіток та реалізацію керуючих впливів на технологічний об’єкт керування згідно з прийнятими критеріями керування. Керування передбачає наявність керуючого об’єкта чи групи об’єктів і органів керування, котрі діють на об’єкт, змінюючи його стан в потрібному напрямку. Керування являє собою набір впливів, направлених на підтримку чи покращення функціонування керуючого об’єкта згідно з заданою метою керування. Керування має бути оптимальним, тобто здійснюватися найкращім чином.</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Оптимальне керування полягає у виборі найкращих за деякими критеріями ефективності керування впливів із багатьох можливих з врахуванням можливих обмежень та інформації про стан керуючого об’єкта і навколишнього середовища. Основним інструментом для вирішення проблем керування виробництвом служить автоматизована система керування (АСК). АСК – це людино-машинні системи, які забезпечують автоматизований збір і обробку інформації, необхідної для оптимізації керування в різних сферах людської діяльності. По типу об’єктів керування розрізняють АСК підприємством – АСКП і АСК технологічними процесами – АСК ТП.</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АСК ТП – це АСК для виробітку та реалізації керуючих впливів на технологічний об’єкт керування згідно с прийнятими критеріями керування. В АСК важливу роль грає людина, котра приймає рішення по керуванню технологічним об’єктом. Операції по сбору й обробці інформації </w:t>
      </w:r>
      <w:r w:rsidRPr="008F6A4D">
        <w:rPr>
          <w:rFonts w:ascii="Times New Roman" w:hAnsi="Times New Roman" w:cs="Times New Roman"/>
          <w:sz w:val="28"/>
          <w:szCs w:val="28"/>
          <w:lang w:val="uk-UA"/>
        </w:rPr>
        <w:lastRenderedPageBreak/>
        <w:t xml:space="preserve">виконуються автоматичними умовами. Метою функціонування АСК ТП є оптимізація роботи об’єкта шляхом відповідного вибору керуючих впливів. В АСК ТП відпрацювання рішень по керуванню і впливів на об’єкт виконується в тому самому темпі, що і протікаючи технологічні процеси. Режими роботи АСК ТП називають також режимом реального часу. Значне місце в АСК ТП займають ПТК, котрі виконують операції по збору, обробці, відображенню інформації й вибору керуючих впливів. ПТК являє собою сукупність засобів вимірювальної та обчислювальної техніки, програмного забезпечення, засобів для створення та заповнення машинної інформаційної бази, достатніх для виконання функції АСК ТП. Сучасні ПТК являють собою сукупність засобів вимірювальної та обчислювальної техніки, програмного забезпечення, засобів для створення і </w:t>
      </w:r>
      <w:r w:rsidRPr="008F6A4D">
        <w:rPr>
          <w:rFonts w:ascii="Times New Roman" w:hAnsi="Times New Roman" w:cs="Times New Roman"/>
          <w:color w:val="000000"/>
          <w:sz w:val="28"/>
          <w:szCs w:val="28"/>
          <w:lang w:val="uk-UA"/>
        </w:rPr>
        <w:t>заповнення</w:t>
      </w:r>
      <w:r w:rsidRPr="008F6A4D">
        <w:rPr>
          <w:rFonts w:ascii="Times New Roman" w:hAnsi="Times New Roman" w:cs="Times New Roman"/>
          <w:sz w:val="28"/>
          <w:szCs w:val="28"/>
          <w:lang w:val="uk-UA"/>
        </w:rPr>
        <w:t xml:space="preserve"> машинної інформаційної бази, достатніх для виконання функцій АСК ТП.</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До складу однієї АСК ТП можуть входити декілька ПТК, кожний із яких функціонує автономно, але має засоби взаємодії з іншими. Зокрема до складу ПТК АСК ТП входить вимірюючи перетворювачі, виконуючі механізми, щити керування, обслуговуючий персонал. Можуть також входити різні автоматичні пристрої (наприклад локальні регулятори).</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У ПТК можуть бути реалізовані практично всі функції керуючої системи: реєстрація і обробка параметрів технологічного процесу, візуалізація процесу, регулювання, захисту та блокування, сигналізації, обчислювальні операції та експертні системи. В АСК ТП важливе значення мають процеси збору вимірювальної інформації, її оперативне відображення і видача керуючих впливів на виконавчі засоби ТОК. Інформація про ТОК уводиться в ПТК від засобів вимірювання у вигляді сигналів струму, напруги, часо-імпульсних сигналів, частотних, дискретних сигналів. </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Технологічні об’єкти керування являють собою сукупність технологічного обладнання і реалізує мого на ньому технологічного процесу виробництва. В якості ТОК можуть розглядатися технологічні агрегати і установки; автономні виробництва, які мають закінчений цикл; виробничий </w:t>
      </w:r>
      <w:r w:rsidRPr="008F6A4D">
        <w:rPr>
          <w:rFonts w:ascii="Times New Roman" w:hAnsi="Times New Roman" w:cs="Times New Roman"/>
          <w:sz w:val="28"/>
          <w:szCs w:val="28"/>
          <w:lang w:val="uk-UA"/>
        </w:rPr>
        <w:lastRenderedPageBreak/>
        <w:t>процес всього промислового підприємства, якщо керування полягає у виборі й узгодженні режимів роботи взаємопов’язаних агрегатів, дільниць і виробництв. Прикладами ТОК в енергетиці можуть розглядатися: енергоблоки різної потужності теплових (ТЕС) і атомних (АЕС) електростанцій, генератори енергоблоків ТЕС і АЕС, турбіни, котли; в нафтохімії і хімії: нагрівальні печі, виробництво коксу, виробництва хімічної продукції; в газовій промисловості: компресорні станції і цеха, газотранспортні підприємства та інші.</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Керування технологічним процесом (ТП) це – керування режимами роботи технологічного обладнання. Під терміном “керуючий ТП” розуміють процес, для якого: визначені вхідні впливи, установлені залежності між вхідним впливом та вихідним параметром об’єкта, реалізовані автоматичні вимірювання вхідних впливів, вихідних параметрів та керування процесом.</w:t>
      </w:r>
    </w:p>
    <w:p w:rsidR="008F6A4D" w:rsidRPr="008F6A4D" w:rsidRDefault="008F6A4D" w:rsidP="008F6A4D">
      <w:pPr>
        <w:pStyle w:val="a7"/>
        <w:spacing w:after="0" w:line="360" w:lineRule="auto"/>
        <w:ind w:left="0"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Вимірювальна інформація про стан технологічного процесу поступає в керуючу систему. Далі вона контролюється і порівнюється с моделлю об’єкта. Результати порівнюються аналізуються, після чого готуються та приймаються рішення щодо керування.</w:t>
      </w:r>
    </w:p>
    <w:p w:rsidR="008F6A4D" w:rsidRPr="008F6A4D" w:rsidRDefault="008F6A4D" w:rsidP="008F6A4D">
      <w:pPr>
        <w:pStyle w:val="22"/>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До найбільш складних і довершених відносяться адаптивні системи керування. У них керуючий вплив, або алгоритми керування, змінюються автоматично і цілеспрямовано для забезпечення кращого керування об’єктом. При цьому характеристики об’єкта керування або впливу навколишнього середовища можуть змінюватися по заздалегідь невідомим законам. Тоді для забезпечення заданої якості регулювання настроювальні параметри адаптивного регулятора повинні також змінюватися за спеціальним алгоритмом з метою досягнення найкращої якості (зменшення часу перехідного процесу, числа перемикань і помилок).</w:t>
      </w:r>
    </w:p>
    <w:p w:rsidR="008F6A4D" w:rsidRPr="008F6A4D" w:rsidRDefault="008F6A4D" w:rsidP="008F6A4D">
      <w:pPr>
        <w:pStyle w:val="22"/>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ЕОМ, які використовуються для контролю та керування виробничими процесами (в тому числі й для безпосереднього цифрового керування), відносяться до класу керуючих обчислюючи машин (КОМ), на базі яких будуються керуючі обчислювальні комплекси технічних та програмних </w:t>
      </w:r>
      <w:r w:rsidRPr="008F6A4D">
        <w:rPr>
          <w:rFonts w:ascii="Times New Roman" w:hAnsi="Times New Roman" w:cs="Times New Roman"/>
          <w:sz w:val="28"/>
          <w:szCs w:val="28"/>
          <w:lang w:val="uk-UA"/>
        </w:rPr>
        <w:lastRenderedPageBreak/>
        <w:t>засобів. ЕОМ, які використовуються в основному для сбору, обробки, контролю і представлення інформації оператору, відносяться до класу інформаційних обчислювальних машин (ІОМ), на базі яких будуються інформаційно–обчислювальні комплекси технічних та програмних засобів (ІОК).</w:t>
      </w:r>
    </w:p>
    <w:p w:rsidR="008F6A4D" w:rsidRPr="008F6A4D" w:rsidRDefault="008F6A4D" w:rsidP="008F6A4D">
      <w:pPr>
        <w:spacing w:after="0" w:line="360" w:lineRule="auto"/>
        <w:ind w:firstLine="709"/>
        <w:jc w:val="both"/>
        <w:rPr>
          <w:rFonts w:ascii="Times New Roman" w:hAnsi="Times New Roman" w:cs="Times New Roman"/>
          <w:b/>
          <w:sz w:val="28"/>
          <w:szCs w:val="28"/>
        </w:rPr>
      </w:pPr>
      <w:r w:rsidRPr="008F6A4D">
        <w:rPr>
          <w:rFonts w:ascii="Times New Roman" w:hAnsi="Times New Roman" w:cs="Times New Roman"/>
          <w:b/>
          <w:sz w:val="28"/>
          <w:szCs w:val="28"/>
        </w:rPr>
        <w:t>1.2</w:t>
      </w:r>
      <w:r w:rsidRPr="008F6A4D">
        <w:rPr>
          <w:rFonts w:ascii="Times New Roman" w:hAnsi="Times New Roman" w:cs="Times New Roman"/>
          <w:b/>
          <w:sz w:val="28"/>
          <w:szCs w:val="28"/>
          <w:lang w:val="uk-UA"/>
        </w:rPr>
        <w:t>.</w:t>
      </w:r>
      <w:r w:rsidRPr="008F6A4D">
        <w:rPr>
          <w:rFonts w:ascii="Times New Roman" w:hAnsi="Times New Roman" w:cs="Times New Roman"/>
          <w:b/>
          <w:sz w:val="28"/>
          <w:szCs w:val="28"/>
        </w:rPr>
        <w:t xml:space="preserve"> Автоматич</w:t>
      </w:r>
      <w:r w:rsidRPr="008F6A4D">
        <w:rPr>
          <w:rFonts w:ascii="Times New Roman" w:hAnsi="Times New Roman" w:cs="Times New Roman"/>
          <w:b/>
          <w:sz w:val="28"/>
          <w:szCs w:val="28"/>
          <w:lang w:val="uk-UA"/>
        </w:rPr>
        <w:t>ні</w:t>
      </w:r>
      <w:r w:rsidRPr="008F6A4D">
        <w:rPr>
          <w:rFonts w:ascii="Times New Roman" w:hAnsi="Times New Roman" w:cs="Times New Roman"/>
          <w:b/>
          <w:sz w:val="28"/>
          <w:szCs w:val="28"/>
        </w:rPr>
        <w:t xml:space="preserve"> систем</w:t>
      </w:r>
      <w:r w:rsidRPr="008F6A4D">
        <w:rPr>
          <w:rFonts w:ascii="Times New Roman" w:hAnsi="Times New Roman" w:cs="Times New Roman"/>
          <w:b/>
          <w:sz w:val="28"/>
          <w:szCs w:val="28"/>
          <w:lang w:val="uk-UA"/>
        </w:rPr>
        <w:t>и</w:t>
      </w:r>
      <w:r w:rsidRPr="008F6A4D">
        <w:rPr>
          <w:rFonts w:ascii="Times New Roman" w:hAnsi="Times New Roman" w:cs="Times New Roman"/>
          <w:b/>
          <w:sz w:val="28"/>
          <w:szCs w:val="28"/>
        </w:rPr>
        <w:t xml:space="preserve"> регул</w:t>
      </w:r>
      <w:r w:rsidRPr="008F6A4D">
        <w:rPr>
          <w:rFonts w:ascii="Times New Roman" w:hAnsi="Times New Roman" w:cs="Times New Roman"/>
          <w:b/>
          <w:sz w:val="28"/>
          <w:szCs w:val="28"/>
          <w:lang w:val="uk-UA"/>
        </w:rPr>
        <w:t>ю</w:t>
      </w:r>
      <w:r w:rsidRPr="008F6A4D">
        <w:rPr>
          <w:rFonts w:ascii="Times New Roman" w:hAnsi="Times New Roman" w:cs="Times New Roman"/>
          <w:b/>
          <w:sz w:val="28"/>
          <w:szCs w:val="28"/>
        </w:rPr>
        <w:t>вання.</w:t>
      </w:r>
    </w:p>
    <w:p w:rsidR="008F6A4D" w:rsidRPr="008F6A4D" w:rsidRDefault="008F6A4D" w:rsidP="008F6A4D">
      <w:pPr>
        <w:spacing w:after="0" w:line="360" w:lineRule="auto"/>
        <w:ind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АСР классиф</w:t>
      </w:r>
      <w:r w:rsidRPr="008F6A4D">
        <w:rPr>
          <w:rFonts w:ascii="Times New Roman" w:hAnsi="Times New Roman" w:cs="Times New Roman"/>
          <w:color w:val="000000"/>
          <w:spacing w:val="-1"/>
          <w:sz w:val="28"/>
          <w:szCs w:val="28"/>
          <w:lang w:val="uk-UA"/>
        </w:rPr>
        <w:t>ік</w:t>
      </w:r>
      <w:r w:rsidRPr="008F6A4D">
        <w:rPr>
          <w:rFonts w:ascii="Times New Roman" w:hAnsi="Times New Roman" w:cs="Times New Roman"/>
          <w:color w:val="000000"/>
          <w:spacing w:val="-1"/>
          <w:sz w:val="28"/>
          <w:szCs w:val="28"/>
        </w:rPr>
        <w:t>уют</w:t>
      </w:r>
      <w:r w:rsidRPr="008F6A4D">
        <w:rPr>
          <w:rFonts w:ascii="Times New Roman" w:hAnsi="Times New Roman" w:cs="Times New Roman"/>
          <w:color w:val="000000"/>
          <w:spacing w:val="-1"/>
          <w:sz w:val="28"/>
          <w:szCs w:val="28"/>
          <w:lang w:val="uk-UA"/>
        </w:rPr>
        <w:t>ь</w:t>
      </w:r>
      <w:r w:rsidRPr="008F6A4D">
        <w:rPr>
          <w:rFonts w:ascii="Times New Roman" w:hAnsi="Times New Roman" w:cs="Times New Roman"/>
          <w:color w:val="000000"/>
          <w:spacing w:val="-1"/>
          <w:sz w:val="28"/>
          <w:szCs w:val="28"/>
        </w:rPr>
        <w:t xml:space="preserve"> по таким </w:t>
      </w:r>
      <w:r w:rsidRPr="008F6A4D">
        <w:rPr>
          <w:rFonts w:ascii="Times New Roman" w:hAnsi="Times New Roman" w:cs="Times New Roman"/>
          <w:color w:val="000000"/>
          <w:spacing w:val="-1"/>
          <w:sz w:val="28"/>
          <w:szCs w:val="28"/>
          <w:lang w:val="uk-UA"/>
        </w:rPr>
        <w:t>о</w:t>
      </w:r>
      <w:r w:rsidRPr="008F6A4D">
        <w:rPr>
          <w:rFonts w:ascii="Times New Roman" w:hAnsi="Times New Roman" w:cs="Times New Roman"/>
          <w:color w:val="000000"/>
          <w:spacing w:val="-1"/>
          <w:sz w:val="28"/>
          <w:szCs w:val="28"/>
        </w:rPr>
        <w:t>знакам:</w:t>
      </w:r>
    </w:p>
    <w:p w:rsidR="008F6A4D" w:rsidRPr="008F6A4D" w:rsidRDefault="008F6A4D" w:rsidP="008F6A4D">
      <w:pPr>
        <w:numPr>
          <w:ilvl w:val="0"/>
          <w:numId w:val="13"/>
        </w:numPr>
        <w:tabs>
          <w:tab w:val="clear" w:pos="1080"/>
          <w:tab w:val="num" w:pos="284"/>
        </w:tabs>
        <w:spacing w:after="0" w:line="360" w:lineRule="auto"/>
        <w:ind w:left="0"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по принципу регул</w:t>
      </w:r>
      <w:r w:rsidRPr="008F6A4D">
        <w:rPr>
          <w:rFonts w:ascii="Times New Roman" w:hAnsi="Times New Roman" w:cs="Times New Roman"/>
          <w:color w:val="000000"/>
          <w:spacing w:val="-1"/>
          <w:sz w:val="28"/>
          <w:szCs w:val="28"/>
          <w:lang w:val="uk-UA"/>
        </w:rPr>
        <w:t>ю</w:t>
      </w:r>
      <w:r w:rsidRPr="008F6A4D">
        <w:rPr>
          <w:rFonts w:ascii="Times New Roman" w:hAnsi="Times New Roman" w:cs="Times New Roman"/>
          <w:color w:val="000000"/>
          <w:spacing w:val="-1"/>
          <w:sz w:val="28"/>
          <w:szCs w:val="28"/>
        </w:rPr>
        <w:t>вания;</w:t>
      </w:r>
    </w:p>
    <w:p w:rsidR="008F6A4D" w:rsidRPr="008F6A4D" w:rsidRDefault="008F6A4D" w:rsidP="008F6A4D">
      <w:pPr>
        <w:numPr>
          <w:ilvl w:val="0"/>
          <w:numId w:val="13"/>
        </w:numPr>
        <w:tabs>
          <w:tab w:val="clear" w:pos="1080"/>
          <w:tab w:val="num" w:pos="284"/>
        </w:tabs>
        <w:spacing w:after="0" w:line="360" w:lineRule="auto"/>
        <w:ind w:left="0"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 xml:space="preserve">по </w:t>
      </w:r>
      <w:r w:rsidRPr="008F6A4D">
        <w:rPr>
          <w:rFonts w:ascii="Times New Roman" w:hAnsi="Times New Roman" w:cs="Times New Roman"/>
          <w:color w:val="000000"/>
          <w:spacing w:val="-1"/>
          <w:sz w:val="28"/>
          <w:szCs w:val="28"/>
          <w:lang w:val="uk-UA"/>
        </w:rPr>
        <w:t>при</w:t>
      </w:r>
      <w:r w:rsidRPr="008F6A4D">
        <w:rPr>
          <w:rFonts w:ascii="Times New Roman" w:hAnsi="Times New Roman" w:cs="Times New Roman"/>
          <w:color w:val="000000"/>
          <w:spacing w:val="-1"/>
          <w:sz w:val="28"/>
          <w:szCs w:val="28"/>
        </w:rPr>
        <w:t>значен</w:t>
      </w:r>
      <w:r w:rsidRPr="008F6A4D">
        <w:rPr>
          <w:rFonts w:ascii="Times New Roman" w:hAnsi="Times New Roman" w:cs="Times New Roman"/>
          <w:color w:val="000000"/>
          <w:spacing w:val="-1"/>
          <w:sz w:val="28"/>
          <w:szCs w:val="28"/>
          <w:lang w:val="uk-UA"/>
        </w:rPr>
        <w:t>н</w:t>
      </w:r>
      <w:r w:rsidRPr="008F6A4D">
        <w:rPr>
          <w:rFonts w:ascii="Times New Roman" w:hAnsi="Times New Roman" w:cs="Times New Roman"/>
          <w:color w:val="000000"/>
          <w:spacing w:val="-1"/>
          <w:sz w:val="28"/>
          <w:szCs w:val="28"/>
        </w:rPr>
        <w:t>ю;</w:t>
      </w:r>
    </w:p>
    <w:p w:rsidR="008F6A4D" w:rsidRPr="008F6A4D" w:rsidRDefault="008F6A4D" w:rsidP="008F6A4D">
      <w:pPr>
        <w:numPr>
          <w:ilvl w:val="0"/>
          <w:numId w:val="13"/>
        </w:numPr>
        <w:tabs>
          <w:tab w:val="clear" w:pos="1080"/>
          <w:tab w:val="num" w:pos="284"/>
        </w:tabs>
        <w:spacing w:after="0" w:line="360" w:lineRule="auto"/>
        <w:ind w:left="0"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по характеру в</w:t>
      </w:r>
      <w:r w:rsidRPr="008F6A4D">
        <w:rPr>
          <w:rFonts w:ascii="Times New Roman" w:hAnsi="Times New Roman" w:cs="Times New Roman"/>
          <w:color w:val="000000"/>
          <w:spacing w:val="-1"/>
          <w:sz w:val="28"/>
          <w:szCs w:val="28"/>
          <w:lang w:val="uk-UA"/>
        </w:rPr>
        <w:t>пл</w:t>
      </w:r>
      <w:r w:rsidRPr="008F6A4D">
        <w:rPr>
          <w:rFonts w:ascii="Times New Roman" w:hAnsi="Times New Roman" w:cs="Times New Roman"/>
          <w:color w:val="000000"/>
          <w:spacing w:val="-1"/>
          <w:sz w:val="28"/>
          <w:szCs w:val="28"/>
        </w:rPr>
        <w:t>и</w:t>
      </w:r>
      <w:r w:rsidRPr="008F6A4D">
        <w:rPr>
          <w:rFonts w:ascii="Times New Roman" w:hAnsi="Times New Roman" w:cs="Times New Roman"/>
          <w:color w:val="000000"/>
          <w:spacing w:val="-1"/>
          <w:sz w:val="28"/>
          <w:szCs w:val="28"/>
          <w:lang w:val="uk-UA"/>
        </w:rPr>
        <w:t>ва</w:t>
      </w:r>
      <w:r w:rsidRPr="008F6A4D">
        <w:rPr>
          <w:rFonts w:ascii="Times New Roman" w:hAnsi="Times New Roman" w:cs="Times New Roman"/>
          <w:color w:val="000000"/>
          <w:spacing w:val="-1"/>
          <w:sz w:val="28"/>
          <w:szCs w:val="28"/>
        </w:rPr>
        <w:t>ющих величин;</w:t>
      </w:r>
    </w:p>
    <w:p w:rsidR="008F6A4D" w:rsidRPr="008F6A4D" w:rsidRDefault="008F6A4D" w:rsidP="008F6A4D">
      <w:pPr>
        <w:numPr>
          <w:ilvl w:val="0"/>
          <w:numId w:val="13"/>
        </w:numPr>
        <w:tabs>
          <w:tab w:val="clear" w:pos="1080"/>
          <w:tab w:val="num" w:pos="284"/>
        </w:tabs>
        <w:spacing w:after="0" w:line="360" w:lineRule="auto"/>
        <w:ind w:left="0"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по к</w:t>
      </w:r>
      <w:r w:rsidRPr="008F6A4D">
        <w:rPr>
          <w:rFonts w:ascii="Times New Roman" w:hAnsi="Times New Roman" w:cs="Times New Roman"/>
          <w:color w:val="000000"/>
          <w:spacing w:val="-1"/>
          <w:sz w:val="28"/>
          <w:szCs w:val="28"/>
          <w:lang w:val="uk-UA"/>
        </w:rPr>
        <w:t>і</w:t>
      </w:r>
      <w:r w:rsidRPr="008F6A4D">
        <w:rPr>
          <w:rFonts w:ascii="Times New Roman" w:hAnsi="Times New Roman" w:cs="Times New Roman"/>
          <w:color w:val="000000"/>
          <w:spacing w:val="-1"/>
          <w:sz w:val="28"/>
          <w:szCs w:val="28"/>
        </w:rPr>
        <w:t>л</w:t>
      </w:r>
      <w:r w:rsidRPr="008F6A4D">
        <w:rPr>
          <w:rFonts w:ascii="Times New Roman" w:hAnsi="Times New Roman" w:cs="Times New Roman"/>
          <w:color w:val="000000"/>
          <w:spacing w:val="-1"/>
          <w:sz w:val="28"/>
          <w:szCs w:val="28"/>
          <w:lang w:val="uk-UA"/>
        </w:rPr>
        <w:t>ькості</w:t>
      </w:r>
      <w:r w:rsidRPr="008F6A4D">
        <w:rPr>
          <w:rFonts w:ascii="Times New Roman" w:hAnsi="Times New Roman" w:cs="Times New Roman"/>
          <w:color w:val="000000"/>
          <w:spacing w:val="-1"/>
          <w:sz w:val="28"/>
          <w:szCs w:val="28"/>
        </w:rPr>
        <w:t xml:space="preserve"> регул</w:t>
      </w:r>
      <w:r w:rsidRPr="008F6A4D">
        <w:rPr>
          <w:rFonts w:ascii="Times New Roman" w:hAnsi="Times New Roman" w:cs="Times New Roman"/>
          <w:color w:val="000000"/>
          <w:spacing w:val="-1"/>
          <w:sz w:val="28"/>
          <w:szCs w:val="28"/>
          <w:lang w:val="uk-UA"/>
        </w:rPr>
        <w:t>ю</w:t>
      </w:r>
      <w:r w:rsidRPr="008F6A4D">
        <w:rPr>
          <w:rFonts w:ascii="Times New Roman" w:hAnsi="Times New Roman" w:cs="Times New Roman"/>
          <w:color w:val="000000"/>
          <w:spacing w:val="-1"/>
          <w:sz w:val="28"/>
          <w:szCs w:val="28"/>
        </w:rPr>
        <w:t>ем</w:t>
      </w:r>
      <w:r w:rsidRPr="008F6A4D">
        <w:rPr>
          <w:rFonts w:ascii="Times New Roman" w:hAnsi="Times New Roman" w:cs="Times New Roman"/>
          <w:color w:val="000000"/>
          <w:spacing w:val="-1"/>
          <w:sz w:val="28"/>
          <w:szCs w:val="28"/>
          <w:lang w:val="uk-UA"/>
        </w:rPr>
        <w:t>и</w:t>
      </w:r>
      <w:r w:rsidRPr="008F6A4D">
        <w:rPr>
          <w:rFonts w:ascii="Times New Roman" w:hAnsi="Times New Roman" w:cs="Times New Roman"/>
          <w:color w:val="000000"/>
          <w:spacing w:val="-1"/>
          <w:sz w:val="28"/>
          <w:szCs w:val="28"/>
        </w:rPr>
        <w:t>х величин;</w:t>
      </w:r>
    </w:p>
    <w:p w:rsidR="008F6A4D" w:rsidRPr="008F6A4D" w:rsidRDefault="008F6A4D" w:rsidP="008F6A4D">
      <w:pPr>
        <w:numPr>
          <w:ilvl w:val="0"/>
          <w:numId w:val="13"/>
        </w:numPr>
        <w:tabs>
          <w:tab w:val="clear" w:pos="1080"/>
          <w:tab w:val="num" w:pos="284"/>
        </w:tabs>
        <w:spacing w:after="0" w:line="360" w:lineRule="auto"/>
        <w:ind w:left="0" w:firstLine="709"/>
        <w:jc w:val="both"/>
        <w:rPr>
          <w:rFonts w:ascii="Times New Roman" w:hAnsi="Times New Roman" w:cs="Times New Roman"/>
          <w:color w:val="000000"/>
          <w:spacing w:val="-1"/>
          <w:sz w:val="28"/>
          <w:szCs w:val="28"/>
        </w:rPr>
      </w:pPr>
      <w:r w:rsidRPr="008F6A4D">
        <w:rPr>
          <w:rFonts w:ascii="Times New Roman" w:hAnsi="Times New Roman" w:cs="Times New Roman"/>
          <w:color w:val="000000"/>
          <w:spacing w:val="-1"/>
          <w:sz w:val="28"/>
          <w:szCs w:val="28"/>
        </w:rPr>
        <w:t>по к</w:t>
      </w:r>
      <w:r w:rsidRPr="008F6A4D">
        <w:rPr>
          <w:rFonts w:ascii="Times New Roman" w:hAnsi="Times New Roman" w:cs="Times New Roman"/>
          <w:color w:val="000000"/>
          <w:spacing w:val="-1"/>
          <w:sz w:val="28"/>
          <w:szCs w:val="28"/>
          <w:lang w:val="uk-UA"/>
        </w:rPr>
        <w:t>і</w:t>
      </w:r>
      <w:r w:rsidRPr="008F6A4D">
        <w:rPr>
          <w:rFonts w:ascii="Times New Roman" w:hAnsi="Times New Roman" w:cs="Times New Roman"/>
          <w:color w:val="000000"/>
          <w:spacing w:val="-1"/>
          <w:sz w:val="28"/>
          <w:szCs w:val="28"/>
        </w:rPr>
        <w:t>л</w:t>
      </w:r>
      <w:r w:rsidRPr="008F6A4D">
        <w:rPr>
          <w:rFonts w:ascii="Times New Roman" w:hAnsi="Times New Roman" w:cs="Times New Roman"/>
          <w:color w:val="000000"/>
          <w:spacing w:val="-1"/>
          <w:sz w:val="28"/>
          <w:szCs w:val="28"/>
          <w:lang w:val="uk-UA"/>
        </w:rPr>
        <w:t>ькості</w:t>
      </w:r>
      <w:r w:rsidRPr="008F6A4D">
        <w:rPr>
          <w:rFonts w:ascii="Times New Roman" w:hAnsi="Times New Roman" w:cs="Times New Roman"/>
          <w:color w:val="000000"/>
          <w:spacing w:val="-1"/>
          <w:sz w:val="28"/>
          <w:szCs w:val="28"/>
        </w:rPr>
        <w:t xml:space="preserve"> контур</w:t>
      </w:r>
      <w:r w:rsidRPr="008F6A4D">
        <w:rPr>
          <w:rFonts w:ascii="Times New Roman" w:hAnsi="Times New Roman" w:cs="Times New Roman"/>
          <w:color w:val="000000"/>
          <w:spacing w:val="-1"/>
          <w:sz w:val="28"/>
          <w:szCs w:val="28"/>
          <w:lang w:val="uk-UA"/>
        </w:rPr>
        <w:t>і</w:t>
      </w:r>
      <w:r w:rsidRPr="008F6A4D">
        <w:rPr>
          <w:rFonts w:ascii="Times New Roman" w:hAnsi="Times New Roman" w:cs="Times New Roman"/>
          <w:color w:val="000000"/>
          <w:spacing w:val="-1"/>
          <w:sz w:val="28"/>
          <w:szCs w:val="28"/>
        </w:rPr>
        <w:t>в регулирован</w:t>
      </w:r>
      <w:r w:rsidRPr="008F6A4D">
        <w:rPr>
          <w:rFonts w:ascii="Times New Roman" w:hAnsi="Times New Roman" w:cs="Times New Roman"/>
          <w:color w:val="000000"/>
          <w:spacing w:val="-1"/>
          <w:sz w:val="28"/>
          <w:szCs w:val="28"/>
          <w:lang w:val="uk-UA"/>
        </w:rPr>
        <w:t>н</w:t>
      </w:r>
      <w:r w:rsidRPr="008F6A4D">
        <w:rPr>
          <w:rFonts w:ascii="Times New Roman" w:hAnsi="Times New Roman" w:cs="Times New Roman"/>
          <w:color w:val="000000"/>
          <w:spacing w:val="-1"/>
          <w:sz w:val="28"/>
          <w:szCs w:val="28"/>
        </w:rPr>
        <w:t>я.</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За принципом регулювання АСР діляться на таких, які діють по відхиленню, обуренню і комбіновані АСР.  Використання одноконтурних систем регулювання у багатьох випадках не забезпечує високої якості перехідного процесу. Тому з метою підвищення якості регулювання таких об'єктів необхідно розробляти складніші АСР: комбіновані, каскадні, каскадно-комбіновані, системи зв'язаного регулювання, що стежать, екстремального регулювання і тому подібне. Одноконтурні АСР призначені для регулювання однієї </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технологічної величини (вихідної координати) при дії на об'єкт управління різних обурень. Принципова схема одноконтурної АСР представлена на </w:t>
      </w:r>
      <w:r w:rsidRPr="008F6A4D">
        <w:rPr>
          <w:rFonts w:ascii="Times New Roman" w:hAnsi="Times New Roman" w:cs="Times New Roman"/>
          <w:sz w:val="28"/>
          <w:szCs w:val="28"/>
          <w:lang w:val="uk-UA"/>
        </w:rPr>
        <w:t>рис</w:t>
      </w:r>
      <w:r w:rsidRPr="008F6A4D">
        <w:rPr>
          <w:rFonts w:ascii="Times New Roman" w:hAnsi="Times New Roman" w:cs="Times New Roman"/>
          <w:sz w:val="28"/>
          <w:szCs w:val="28"/>
        </w:rPr>
        <w:t>. 1.</w:t>
      </w:r>
      <w:r w:rsidRPr="008F6A4D">
        <w:rPr>
          <w:rFonts w:ascii="Times New Roman" w:hAnsi="Times New Roman" w:cs="Times New Roman"/>
          <w:sz w:val="28"/>
          <w:szCs w:val="28"/>
          <w:lang w:val="uk-UA"/>
        </w:rPr>
        <w:t>2</w:t>
      </w:r>
      <w:r w:rsidRPr="008F6A4D">
        <w:rPr>
          <w:rFonts w:ascii="Times New Roman" w:hAnsi="Times New Roman" w:cs="Times New Roman"/>
          <w:sz w:val="28"/>
          <w:szCs w:val="28"/>
        </w:rPr>
        <w:t>.1.</w:t>
      </w:r>
    </w:p>
    <w:p w:rsidR="008F6A4D" w:rsidRPr="008F6A4D" w:rsidRDefault="008F6A4D" w:rsidP="008F6A4D">
      <w:pPr>
        <w:widowControl w:val="0"/>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Одноконтурна АСР має один замкнутий контур, який складається з регул</w:t>
      </w:r>
      <w:r w:rsidRPr="008F6A4D">
        <w:rPr>
          <w:rFonts w:ascii="Times New Roman" w:hAnsi="Times New Roman" w:cs="Times New Roman"/>
          <w:sz w:val="28"/>
          <w:szCs w:val="28"/>
          <w:lang w:val="uk-UA"/>
        </w:rPr>
        <w:t>ятор</w:t>
      </w:r>
      <w:r w:rsidRPr="008F6A4D">
        <w:rPr>
          <w:rFonts w:ascii="Times New Roman" w:hAnsi="Times New Roman" w:cs="Times New Roman"/>
          <w:sz w:val="28"/>
          <w:szCs w:val="28"/>
        </w:rPr>
        <w:t>а (Р), виконавчого механізму (</w:t>
      </w:r>
      <w:r w:rsidRPr="008F6A4D">
        <w:rPr>
          <w:rFonts w:ascii="Times New Roman" w:hAnsi="Times New Roman" w:cs="Times New Roman"/>
          <w:sz w:val="28"/>
          <w:szCs w:val="28"/>
          <w:lang w:val="uk-UA"/>
        </w:rPr>
        <w:t>В</w:t>
      </w:r>
      <w:r w:rsidRPr="008F6A4D">
        <w:rPr>
          <w:rFonts w:ascii="Times New Roman" w:hAnsi="Times New Roman" w:cs="Times New Roman"/>
          <w:sz w:val="28"/>
          <w:szCs w:val="28"/>
        </w:rPr>
        <w:t>М), об'єкту управління (ОУ), вимірювального перетворювача (</w:t>
      </w:r>
      <w:r w:rsidRPr="008F6A4D">
        <w:rPr>
          <w:rFonts w:ascii="Times New Roman" w:hAnsi="Times New Roman" w:cs="Times New Roman"/>
          <w:sz w:val="28"/>
          <w:szCs w:val="28"/>
          <w:lang w:val="uk-UA"/>
        </w:rPr>
        <w:t>В</w:t>
      </w:r>
      <w:r w:rsidRPr="008F6A4D">
        <w:rPr>
          <w:rFonts w:ascii="Times New Roman" w:hAnsi="Times New Roman" w:cs="Times New Roman"/>
          <w:sz w:val="28"/>
          <w:szCs w:val="28"/>
        </w:rPr>
        <w:t>П) і проміжного (і що нормує при необхідності) перетворювача.</w:t>
      </w:r>
    </w:p>
    <w:p w:rsidR="008F6A4D" w:rsidRPr="008F6A4D" w:rsidRDefault="008F6A4D" w:rsidP="008F6A4D">
      <w:pPr>
        <w:widowControl w:val="0"/>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Принцип дії полягає в наступному: будь-яке обурення  z від нормального значення приводить до зміни вихідної координати </w:t>
      </w:r>
      <w:r w:rsidRPr="008F6A4D">
        <w:rPr>
          <w:rFonts w:ascii="Times New Roman" w:hAnsi="Times New Roman" w:cs="Times New Roman"/>
          <w:sz w:val="28"/>
          <w:szCs w:val="28"/>
          <w:lang w:val="en-US"/>
        </w:rPr>
        <w:t>y</w:t>
      </w:r>
      <w:r w:rsidRPr="008F6A4D">
        <w:rPr>
          <w:rFonts w:ascii="Times New Roman" w:hAnsi="Times New Roman" w:cs="Times New Roman"/>
          <w:sz w:val="28"/>
          <w:szCs w:val="28"/>
        </w:rPr>
        <w:t xml:space="preserve">. Зміна останньою сприймається первинним </w:t>
      </w:r>
      <w:r w:rsidRPr="008F6A4D">
        <w:rPr>
          <w:rFonts w:ascii="Times New Roman" w:hAnsi="Times New Roman" w:cs="Times New Roman"/>
          <w:sz w:val="28"/>
          <w:szCs w:val="28"/>
          <w:lang w:val="uk-UA"/>
        </w:rPr>
        <w:t>В</w:t>
      </w:r>
      <w:r w:rsidRPr="008F6A4D">
        <w:rPr>
          <w:rFonts w:ascii="Times New Roman" w:hAnsi="Times New Roman" w:cs="Times New Roman"/>
          <w:sz w:val="28"/>
          <w:szCs w:val="28"/>
        </w:rPr>
        <w:t xml:space="preserve">П. Його сигнал y1 після відповідного перетворення в проміжному перетворювачі ПП приходить на вхід суматора, </w:t>
      </w:r>
      <w:r w:rsidRPr="008F6A4D">
        <w:rPr>
          <w:rFonts w:ascii="Times New Roman" w:hAnsi="Times New Roman" w:cs="Times New Roman"/>
          <w:sz w:val="28"/>
          <w:szCs w:val="28"/>
        </w:rPr>
        <w:lastRenderedPageBreak/>
        <w:t xml:space="preserve">в якому порівнюється із заданим значенням U. Оскільки зворотний зв'язок АСР негативний, на виході суматора з'являється сигнал розузгодження  ε = U – y1. Останній приходить на регулятор Р, який виробляє відповідний закону регулювання сигнал і подає його на вхід </w:t>
      </w:r>
      <w:r w:rsidRPr="008F6A4D">
        <w:rPr>
          <w:rFonts w:ascii="Times New Roman" w:hAnsi="Times New Roman" w:cs="Times New Roman"/>
          <w:sz w:val="28"/>
          <w:szCs w:val="28"/>
          <w:lang w:val="uk-UA"/>
        </w:rPr>
        <w:t>ВМ</w:t>
      </w:r>
      <w:r w:rsidRPr="008F6A4D">
        <w:rPr>
          <w:rFonts w:ascii="Times New Roman" w:hAnsi="Times New Roman" w:cs="Times New Roman"/>
          <w:sz w:val="28"/>
          <w:szCs w:val="28"/>
        </w:rPr>
        <w:t xml:space="preserve">. Цей пристрій змінює положення регулюючого органу, який збільшує або зменшує витрату матеріального або енергетичного потоку так, щоб вихідна </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координата набула попереднього значення.</w:t>
      </w:r>
    </w:p>
    <w:p w:rsidR="008F6A4D" w:rsidRPr="008F6A4D" w:rsidRDefault="002F3A38" w:rsidP="008F6A4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125" editas="canvas" style="width:433pt;height:126.75pt;mso-position-horizontal-relative:char;mso-position-vertical-relative:line" coordorigin="2061,10833" coordsize="8660,25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6" type="#_x0000_t75" style="position:absolute;left:2061;top:10833;width:8660;height:2535" o:preferrelative="f">
              <v:fill o:detectmouseclick="t"/>
              <v:path o:extrusionok="t" o:connecttype="none"/>
              <o:lock v:ext="edit" text="t"/>
            </v:shape>
            <v:rect id="_x0000_s1127" style="position:absolute;left:2232;top:11574;width:609;height:546" stroked="f">
              <v:textbox style="mso-next-textbox:#_x0000_s1127">
                <w:txbxContent>
                  <w:p w:rsidR="006729F3" w:rsidRDefault="006729F3" w:rsidP="008F6A4D">
                    <w:pPr>
                      <w:jc w:val="center"/>
                      <w:rPr>
                        <w:b/>
                        <w:sz w:val="40"/>
                        <w:szCs w:val="40"/>
                        <w:lang w:val="en-US"/>
                      </w:rPr>
                    </w:pPr>
                    <w:r>
                      <w:rPr>
                        <w:b/>
                        <w:sz w:val="40"/>
                        <w:szCs w:val="40"/>
                        <w:lang w:val="en-US"/>
                      </w:rPr>
                      <w:t>-</w:t>
                    </w:r>
                  </w:p>
                </w:txbxContent>
              </v:textbox>
            </v:rect>
            <v:rect id="_x0000_s1128" style="position:absolute;left:2802;top:12030;width:570;height:513" stroked="f">
              <v:textbox style="mso-next-textbox:#_x0000_s1128">
                <w:txbxContent>
                  <w:p w:rsidR="006729F3" w:rsidRDefault="006729F3" w:rsidP="008F6A4D">
                    <w:pPr>
                      <w:jc w:val="center"/>
                      <w:rPr>
                        <w:b/>
                        <w:vertAlign w:val="subscript"/>
                        <w:lang w:val="en-US"/>
                      </w:rPr>
                    </w:pPr>
                    <w:r>
                      <w:rPr>
                        <w:b/>
                        <w:lang w:val="en-US"/>
                      </w:rPr>
                      <w:t>y</w:t>
                    </w:r>
                    <w:r>
                      <w:rPr>
                        <w:b/>
                        <w:vertAlign w:val="subscript"/>
                        <w:lang w:val="en-US"/>
                      </w:rPr>
                      <w:t>1</w:t>
                    </w:r>
                  </w:p>
                </w:txbxContent>
              </v:textbox>
            </v:rect>
            <v:rect id="_x0000_s1129" style="position:absolute;left:3030;top:11061;width:513;height:513" stroked="f">
              <v:textbox style="mso-next-textbox:#_x0000_s1129">
                <w:txbxContent>
                  <w:p w:rsidR="006729F3" w:rsidRDefault="006729F3" w:rsidP="008F6A4D">
                    <w:pPr>
                      <w:jc w:val="center"/>
                      <w:rPr>
                        <w:b/>
                        <w:sz w:val="32"/>
                        <w:szCs w:val="32"/>
                      </w:rPr>
                    </w:pPr>
                    <w:r>
                      <w:rPr>
                        <w:b/>
                        <w:sz w:val="32"/>
                        <w:szCs w:val="32"/>
                      </w:rPr>
                      <w:t>ε</w:t>
                    </w:r>
                  </w:p>
                </w:txbxContent>
              </v:textbox>
            </v:rect>
            <v:rect id="_x0000_s1130" style="position:absolute;left:10155;top:11118;width:566;height:399" stroked="f">
              <v:textbox style="mso-next-textbox:#_x0000_s1130">
                <w:txbxContent>
                  <w:p w:rsidR="006729F3" w:rsidRDefault="006729F3" w:rsidP="008F6A4D">
                    <w:pPr>
                      <w:jc w:val="center"/>
                      <w:rPr>
                        <w:b/>
                        <w:lang w:val="en-US"/>
                      </w:rPr>
                    </w:pPr>
                    <w:r>
                      <w:rPr>
                        <w:b/>
                        <w:lang w:val="en-US"/>
                      </w:rPr>
                      <w:t>y</w:t>
                    </w:r>
                  </w:p>
                </w:txbxContent>
              </v:textbox>
            </v:rect>
            <v:rect id="_x0000_s1131" style="position:absolute;left:8730;top:10833;width:399;height:456" stroked="f">
              <v:textbox style="mso-next-textbox:#_x0000_s1131">
                <w:txbxContent>
                  <w:p w:rsidR="006729F3" w:rsidRDefault="006729F3" w:rsidP="008F6A4D">
                    <w:pPr>
                      <w:jc w:val="center"/>
                      <w:rPr>
                        <w:b/>
                        <w:lang w:val="en-US"/>
                      </w:rPr>
                    </w:pPr>
                    <w:r>
                      <w:rPr>
                        <w:b/>
                        <w:lang w:val="en-US"/>
                      </w:rPr>
                      <w:t>z</w:t>
                    </w:r>
                  </w:p>
                </w:txbxContent>
              </v:textbox>
            </v:rect>
            <v:rect id="_x0000_s1132" style="position:absolute;left:3682;top:11361;width:1078;height:540">
              <v:textbox style="mso-next-textbox:#_x0000_s1132">
                <w:txbxContent>
                  <w:p w:rsidR="006729F3" w:rsidRDefault="006729F3" w:rsidP="008F6A4D">
                    <w:pPr>
                      <w:jc w:val="center"/>
                      <w:rPr>
                        <w:b/>
                      </w:rPr>
                    </w:pPr>
                    <w:r>
                      <w:rPr>
                        <w:b/>
                      </w:rPr>
                      <w:t>Р</w:t>
                    </w:r>
                  </w:p>
                </w:txbxContent>
              </v:textbox>
            </v:rect>
            <v:rect id="_x0000_s1133" style="position:absolute;left:6021;top:11361;width:1078;height:543">
              <v:textbox style="mso-next-textbox:#_x0000_s1133">
                <w:txbxContent>
                  <w:p w:rsidR="006729F3" w:rsidRDefault="006729F3" w:rsidP="008F6A4D">
                    <w:pPr>
                      <w:jc w:val="center"/>
                      <w:rPr>
                        <w:b/>
                      </w:rPr>
                    </w:pPr>
                    <w:r>
                      <w:rPr>
                        <w:b/>
                        <w:lang w:val="uk-UA"/>
                      </w:rPr>
                      <w:t>В</w:t>
                    </w:r>
                    <w:r>
                      <w:rPr>
                        <w:b/>
                      </w:rPr>
                      <w:t>М</w:t>
                    </w:r>
                  </w:p>
                </w:txbxContent>
              </v:textbox>
            </v:rect>
            <v:rect id="_x0000_s1134" style="position:absolute;left:6050;top:12829;width:1080;height:539">
              <v:textbox style="mso-next-textbox:#_x0000_s1134">
                <w:txbxContent>
                  <w:p w:rsidR="006729F3" w:rsidRDefault="006729F3" w:rsidP="008F6A4D">
                    <w:pPr>
                      <w:jc w:val="center"/>
                      <w:rPr>
                        <w:b/>
                      </w:rPr>
                    </w:pPr>
                    <w:r>
                      <w:rPr>
                        <w:b/>
                      </w:rPr>
                      <w:t>ПП</w:t>
                    </w:r>
                  </w:p>
                </w:txbxContent>
              </v:textbox>
            </v:rect>
            <v:rect id="_x0000_s1135" style="position:absolute;left:2061;top:11175;width:513;height:399" stroked="f">
              <v:textbox style="mso-next-textbox:#_x0000_s1135">
                <w:txbxContent>
                  <w:p w:rsidR="006729F3" w:rsidRDefault="006729F3" w:rsidP="008F6A4D">
                    <w:pPr>
                      <w:jc w:val="center"/>
                      <w:rPr>
                        <w:b/>
                        <w:lang w:val="en-US"/>
                      </w:rPr>
                    </w:pPr>
                    <w:r>
                      <w:rPr>
                        <w:b/>
                        <w:lang w:val="en-US"/>
                      </w:rPr>
                      <w:t>U</w:t>
                    </w:r>
                  </w:p>
                </w:txbxContent>
              </v:textbox>
            </v:rect>
            <v:rect id="_x0000_s1136" style="position:absolute;left:8217;top:12829;width:1077;height:539">
              <v:textbox style="mso-next-textbox:#_x0000_s1136">
                <w:txbxContent>
                  <w:p w:rsidR="006729F3" w:rsidRDefault="006729F3" w:rsidP="008F6A4D">
                    <w:pPr>
                      <w:jc w:val="center"/>
                      <w:rPr>
                        <w:b/>
                      </w:rPr>
                    </w:pPr>
                    <w:r>
                      <w:rPr>
                        <w:b/>
                        <w:lang w:val="uk-UA"/>
                      </w:rPr>
                      <w:t>В</w:t>
                    </w:r>
                    <w:r>
                      <w:rPr>
                        <w:b/>
                      </w:rPr>
                      <w:t>П</w:t>
                    </w:r>
                  </w:p>
                </w:txbxContent>
              </v:textbox>
            </v:rect>
            <v:rect id="_x0000_s1137" style="position:absolute;left:8217;top:11346;width:1078;height:540">
              <v:textbox style="mso-next-textbox:#_x0000_s1137">
                <w:txbxContent>
                  <w:p w:rsidR="006729F3" w:rsidRDefault="006729F3" w:rsidP="008F6A4D">
                    <w:pPr>
                      <w:jc w:val="center"/>
                      <w:rPr>
                        <w:b/>
                      </w:rPr>
                    </w:pPr>
                    <w:r>
                      <w:rPr>
                        <w:b/>
                      </w:rPr>
                      <w:t>ОУ</w:t>
                    </w: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138" type="#_x0000_t123" style="position:absolute;left:2688;top:11518;width:285;height:282"/>
            <v:line id="_x0000_s1139" style="position:absolute" from="2973,11646" to="3657,11647">
              <v:stroke endarrow="block"/>
            </v:line>
            <v:line id="_x0000_s1140" style="position:absolute" from="4740,11631" to="5994,11631">
              <v:stroke endarrow="block"/>
            </v:line>
            <v:line id="_x0000_s1141" style="position:absolute" from="7134,11631" to="8217,11631">
              <v:stroke endarrow="block"/>
            </v:line>
            <v:line id="_x0000_s1142" style="position:absolute" from="9300,11631" to="10554,11631">
              <v:stroke endarrow="block"/>
            </v:line>
            <v:line id="_x0000_s1143" style="position:absolute" from="10041,11631" to="10041,13056">
              <v:stroke startarrow="oval"/>
            </v:line>
            <v:line id="_x0000_s1144" style="position:absolute;flip:x" from="9300,13056" to="10041,13056">
              <v:stroke endarrow="block"/>
            </v:line>
            <v:line id="_x0000_s1145" style="position:absolute;flip:x" from="7134,13113" to="8217,13113">
              <v:stroke endarrow="block"/>
            </v:line>
            <v:line id="_x0000_s1146" style="position:absolute;flip:x" from="2802,13113" to="6051,13114"/>
            <v:line id="_x0000_s1147" style="position:absolute;flip:y" from="2814,11802" to="2815,13113">
              <v:stroke endarrow="block"/>
            </v:line>
            <v:line id="_x0000_s1148" style="position:absolute" from="2118,11631" to="2688,11632">
              <v:stroke endarrow="block"/>
            </v:line>
            <v:line id="_x0000_s1149" style="position:absolute" from="8673,10890" to="8677,11349">
              <v:stroke endarrow="block"/>
            </v:line>
            <v:line id="_x0000_s1150" style="position:absolute" from="8673,11346" to="9300,11631"/>
            <w10:wrap type="none"/>
            <w10:anchorlock/>
          </v:group>
        </w:pict>
      </w:r>
    </w:p>
    <w:p w:rsidR="008F6A4D" w:rsidRPr="008F6A4D" w:rsidRDefault="008F6A4D" w:rsidP="008F6A4D">
      <w:pPr>
        <w:spacing w:after="0" w:line="360" w:lineRule="auto"/>
        <w:ind w:firstLine="709"/>
        <w:jc w:val="both"/>
        <w:rPr>
          <w:rFonts w:ascii="Times New Roman" w:hAnsi="Times New Roman" w:cs="Times New Roman"/>
          <w:sz w:val="28"/>
          <w:szCs w:val="28"/>
        </w:rPr>
      </w:pPr>
    </w:p>
    <w:p w:rsidR="008F6A4D" w:rsidRDefault="008F6A4D" w:rsidP="005D1B56">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sz w:val="28"/>
          <w:szCs w:val="28"/>
          <w:lang w:val="uk-UA"/>
        </w:rPr>
        <w:t>Рисунок</w:t>
      </w:r>
      <w:r w:rsidRPr="005D1B56">
        <w:rPr>
          <w:rFonts w:ascii="Times New Roman" w:hAnsi="Times New Roman" w:cs="Times New Roman"/>
          <w:sz w:val="28"/>
          <w:szCs w:val="28"/>
        </w:rPr>
        <w:t xml:space="preserve"> 1.</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.1.  Принцип</w:t>
      </w:r>
      <w:r w:rsidRPr="005D1B56">
        <w:rPr>
          <w:rFonts w:ascii="Times New Roman" w:hAnsi="Times New Roman" w:cs="Times New Roman"/>
          <w:sz w:val="28"/>
          <w:szCs w:val="28"/>
          <w:lang w:val="uk-UA"/>
        </w:rPr>
        <w:t>ова</w:t>
      </w:r>
      <w:r w:rsidRPr="005D1B56">
        <w:rPr>
          <w:rFonts w:ascii="Times New Roman" w:hAnsi="Times New Roman" w:cs="Times New Roman"/>
          <w:sz w:val="28"/>
          <w:szCs w:val="28"/>
        </w:rPr>
        <w:t xml:space="preserve"> схема одноконтурно</w:t>
      </w:r>
      <w:r w:rsidRPr="005D1B56">
        <w:rPr>
          <w:rFonts w:ascii="Times New Roman" w:hAnsi="Times New Roman" w:cs="Times New Roman"/>
          <w:sz w:val="28"/>
          <w:szCs w:val="28"/>
          <w:lang w:val="uk-UA"/>
        </w:rPr>
        <w:t>ї</w:t>
      </w:r>
      <w:r w:rsidRPr="005D1B56">
        <w:rPr>
          <w:rFonts w:ascii="Times New Roman" w:hAnsi="Times New Roman" w:cs="Times New Roman"/>
          <w:sz w:val="28"/>
          <w:szCs w:val="28"/>
        </w:rPr>
        <w:t xml:space="preserve"> АСР</w:t>
      </w:r>
    </w:p>
    <w:p w:rsidR="005D1B56" w:rsidRPr="005D1B56" w:rsidRDefault="005D1B56" w:rsidP="005D1B56">
      <w:pPr>
        <w:spacing w:after="0" w:line="360" w:lineRule="auto"/>
        <w:ind w:firstLine="709"/>
        <w:jc w:val="center"/>
        <w:rPr>
          <w:rFonts w:ascii="Times New Roman" w:hAnsi="Times New Roman" w:cs="Times New Roman"/>
          <w:sz w:val="28"/>
          <w:szCs w:val="28"/>
          <w:lang w:val="uk-UA"/>
        </w:rPr>
      </w:pP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Комбіновані системи регулювання використовують при автоматизації об'єктів, на які діють істотні обурюючі дії. Їх можна побудувати подаючи сигнал, що коректує, на вхід як регулювальника, так і виконавчого механізму (</w:t>
      </w:r>
      <w:r w:rsidRPr="008F6A4D">
        <w:rPr>
          <w:rFonts w:ascii="Times New Roman" w:hAnsi="Times New Roman" w:cs="Times New Roman"/>
          <w:sz w:val="28"/>
          <w:szCs w:val="28"/>
          <w:lang w:val="uk-UA"/>
        </w:rPr>
        <w:t>рис</w:t>
      </w:r>
      <w:r w:rsidRPr="008F6A4D">
        <w:rPr>
          <w:rFonts w:ascii="Times New Roman" w:hAnsi="Times New Roman" w:cs="Times New Roman"/>
          <w:sz w:val="28"/>
          <w:szCs w:val="28"/>
        </w:rPr>
        <w:t>. 1.</w:t>
      </w:r>
      <w:r w:rsidRPr="008F6A4D">
        <w:rPr>
          <w:rFonts w:ascii="Times New Roman" w:hAnsi="Times New Roman" w:cs="Times New Roman"/>
          <w:sz w:val="28"/>
          <w:szCs w:val="28"/>
          <w:lang w:val="uk-UA"/>
        </w:rPr>
        <w:t>2</w:t>
      </w:r>
      <w:r w:rsidRPr="008F6A4D">
        <w:rPr>
          <w:rFonts w:ascii="Times New Roman" w:hAnsi="Times New Roman" w:cs="Times New Roman"/>
          <w:sz w:val="28"/>
          <w:szCs w:val="28"/>
        </w:rPr>
        <w:t>.2.).</w:t>
      </w:r>
    </w:p>
    <w:p w:rsidR="008F6A4D" w:rsidRPr="008F6A4D" w:rsidRDefault="002F3A38" w:rsidP="008F6A4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85" editas="canvas" style="width:458.85pt;height:163.65pt;mso-position-horizontal-relative:char;mso-position-vertical-relative:line" coordorigin="2049,9912" coordsize="9177,3273">
            <o:lock v:ext="edit" aspectratio="t"/>
            <v:shape id="_x0000_s1086" type="#_x0000_t75" style="position:absolute;left:2049;top:9912;width:9177;height:3273" o:preferrelative="f">
              <v:fill o:detectmouseclick="t"/>
              <v:path o:extrusionok="t" o:connecttype="none"/>
              <o:lock v:ext="edit" text="t"/>
            </v:shape>
            <v:rect id="_x0000_s1087" style="position:absolute;left:2790;top:12135;width:513;height:513" stroked="f">
              <v:textbox>
                <w:txbxContent>
                  <w:p w:rsidR="006729F3" w:rsidRDefault="006729F3" w:rsidP="008F6A4D">
                    <w:pPr>
                      <w:jc w:val="center"/>
                      <w:rPr>
                        <w:b/>
                        <w:vertAlign w:val="subscript"/>
                        <w:lang w:val="en-US"/>
                      </w:rPr>
                    </w:pPr>
                    <w:r>
                      <w:rPr>
                        <w:b/>
                        <w:lang w:val="en-US"/>
                      </w:rPr>
                      <w:t>y</w:t>
                    </w:r>
                    <w:r>
                      <w:rPr>
                        <w:b/>
                        <w:vertAlign w:val="subscript"/>
                        <w:lang w:val="en-US"/>
                      </w:rPr>
                      <w:t>1</w:t>
                    </w:r>
                  </w:p>
                </w:txbxContent>
              </v:textbox>
            </v:rect>
            <v:rect id="_x0000_s1088" style="position:absolute;left:7521;top:9969;width:456;height:399" stroked="f">
              <v:textbox>
                <w:txbxContent>
                  <w:p w:rsidR="006729F3" w:rsidRDefault="006729F3" w:rsidP="008F6A4D">
                    <w:pPr>
                      <w:jc w:val="center"/>
                      <w:rPr>
                        <w:b/>
                        <w:lang w:val="en-US"/>
                      </w:rPr>
                    </w:pPr>
                    <w:r>
                      <w:rPr>
                        <w:b/>
                        <w:lang w:val="en-US"/>
                      </w:rPr>
                      <w:t>z</w:t>
                    </w:r>
                  </w:p>
                </w:txbxContent>
              </v:textbox>
            </v:rect>
            <v:rect id="_x0000_s1089" style="position:absolute;left:2049;top:11508;width:513;height:399" stroked="f">
              <v:textbox>
                <w:txbxContent>
                  <w:p w:rsidR="006729F3" w:rsidRDefault="006729F3" w:rsidP="008F6A4D">
                    <w:pPr>
                      <w:jc w:val="center"/>
                      <w:rPr>
                        <w:b/>
                        <w:lang w:val="en-US"/>
                      </w:rPr>
                    </w:pPr>
                    <w:r>
                      <w:rPr>
                        <w:b/>
                        <w:lang w:val="en-US"/>
                      </w:rPr>
                      <w:t>U</w:t>
                    </w:r>
                  </w:p>
                </w:txbxContent>
              </v:textbox>
            </v:rect>
            <v:rect id="_x0000_s1090" style="position:absolute;left:2790;top:11109;width:513;height:399" stroked="f">
              <v:textbox>
                <w:txbxContent>
                  <w:p w:rsidR="006729F3" w:rsidRDefault="006729F3" w:rsidP="008F6A4D">
                    <w:pPr>
                      <w:jc w:val="center"/>
                      <w:rPr>
                        <w:b/>
                        <w:lang w:val="en-US"/>
                      </w:rPr>
                    </w:pPr>
                    <w:r>
                      <w:rPr>
                        <w:b/>
                        <w:lang w:val="en-US"/>
                      </w:rPr>
                      <w:t>z</w:t>
                    </w:r>
                    <w:r>
                      <w:rPr>
                        <w:b/>
                        <w:vertAlign w:val="subscript"/>
                        <w:lang w:val="en-US"/>
                      </w:rPr>
                      <w:t>2</w:t>
                    </w:r>
                  </w:p>
                </w:txbxContent>
              </v:textbox>
            </v:rect>
            <v:rect id="_x0000_s1091" style="position:absolute;left:9744;top:11109;width:570;height:399" stroked="f">
              <v:textbox>
                <w:txbxContent>
                  <w:p w:rsidR="006729F3" w:rsidRDefault="006729F3" w:rsidP="008F6A4D">
                    <w:pPr>
                      <w:jc w:val="center"/>
                      <w:rPr>
                        <w:b/>
                        <w:lang w:val="en-US"/>
                      </w:rPr>
                    </w:pPr>
                    <w:r>
                      <w:rPr>
                        <w:b/>
                        <w:lang w:val="en-US"/>
                      </w:rPr>
                      <w:t>z</w:t>
                    </w:r>
                    <w:r>
                      <w:rPr>
                        <w:b/>
                        <w:vertAlign w:val="subscript"/>
                        <w:lang w:val="en-US"/>
                      </w:rPr>
                      <w:t>1</w:t>
                    </w:r>
                  </w:p>
                </w:txbxContent>
              </v:textbox>
            </v:rect>
            <v:rect id="_x0000_s1092" style="position:absolute;left:10770;top:11451;width:456;height:456" stroked="f">
              <v:textbox>
                <w:txbxContent>
                  <w:p w:rsidR="006729F3" w:rsidRDefault="006729F3" w:rsidP="008F6A4D">
                    <w:pPr>
                      <w:jc w:val="center"/>
                      <w:rPr>
                        <w:b/>
                        <w:lang w:val="en-US"/>
                      </w:rPr>
                    </w:pPr>
                    <w:r>
                      <w:rPr>
                        <w:b/>
                        <w:lang w:val="en-US"/>
                      </w:rPr>
                      <w:t>y</w:t>
                    </w:r>
                  </w:p>
                </w:txbxContent>
              </v:textbox>
            </v:rect>
            <v:rect id="_x0000_s1093" style="position:absolute;left:8091;top:10212;width:1027;height:570">
              <v:textbox>
                <w:txbxContent>
                  <w:p w:rsidR="006729F3" w:rsidRDefault="006729F3" w:rsidP="008F6A4D">
                    <w:pPr>
                      <w:jc w:val="center"/>
                      <w:rPr>
                        <w:b/>
                        <w:vertAlign w:val="subscript"/>
                        <w:lang w:val="en-US"/>
                      </w:rPr>
                    </w:pPr>
                    <w:r>
                      <w:rPr>
                        <w:b/>
                      </w:rPr>
                      <w:t>ОУ</w:t>
                    </w:r>
                    <w:r>
                      <w:rPr>
                        <w:b/>
                        <w:vertAlign w:val="subscript"/>
                        <w:lang w:val="en-US"/>
                      </w:rPr>
                      <w:t>z</w:t>
                    </w:r>
                  </w:p>
                </w:txbxContent>
              </v:textbox>
            </v:rect>
            <v:rect id="_x0000_s1094" style="position:absolute;left:5982;top:10224;width:1027;height:571">
              <v:textbox>
                <w:txbxContent>
                  <w:p w:rsidR="006729F3" w:rsidRDefault="006729F3" w:rsidP="008F6A4D">
                    <w:pPr>
                      <w:jc w:val="center"/>
                      <w:rPr>
                        <w:b/>
                        <w:vertAlign w:val="subscript"/>
                        <w:lang w:val="uk-UA"/>
                      </w:rPr>
                    </w:pPr>
                    <w:r>
                      <w:rPr>
                        <w:b/>
                        <w:lang w:val="uk-UA"/>
                      </w:rPr>
                      <w:t>Д</w:t>
                    </w:r>
                    <w:r>
                      <w:rPr>
                        <w:b/>
                        <w:vertAlign w:val="subscript"/>
                        <w:lang w:val="uk-UA"/>
                      </w:rPr>
                      <w:t>2</w:t>
                    </w:r>
                  </w:p>
                </w:txbxContent>
              </v:textbox>
            </v:rect>
            <v:rect id="_x0000_s1095" style="position:absolute;left:3872;top:10224;width:1031;height:570">
              <v:textbox>
                <w:txbxContent>
                  <w:p w:rsidR="006729F3" w:rsidRDefault="006729F3" w:rsidP="008F6A4D">
                    <w:pPr>
                      <w:jc w:val="center"/>
                      <w:rPr>
                        <w:b/>
                        <w:lang w:val="en-US"/>
                      </w:rPr>
                    </w:pPr>
                    <w:r>
                      <w:rPr>
                        <w:b/>
                        <w:lang w:val="en-US"/>
                      </w:rPr>
                      <w:t>K</w:t>
                    </w:r>
                  </w:p>
                </w:txbxContent>
              </v:textbox>
            </v:rect>
            <v:rect id="_x0000_s1096" style="position:absolute;left:5754;top:11679;width:1027;height:570">
              <v:textbox>
                <w:txbxContent>
                  <w:p w:rsidR="006729F3" w:rsidRDefault="006729F3" w:rsidP="008F6A4D">
                    <w:pPr>
                      <w:jc w:val="center"/>
                      <w:rPr>
                        <w:b/>
                      </w:rPr>
                    </w:pPr>
                    <w:r>
                      <w:rPr>
                        <w:b/>
                        <w:lang w:val="uk-UA"/>
                      </w:rPr>
                      <w:t>В</w:t>
                    </w:r>
                    <w:r>
                      <w:rPr>
                        <w:b/>
                      </w:rPr>
                      <w:t>М</w:t>
                    </w:r>
                  </w:p>
                </w:txbxContent>
              </v:textbox>
            </v:rect>
            <v:rect id="_x0000_s1097" style="position:absolute;left:6324;top:12600;width:1027;height:570">
              <v:textbox>
                <w:txbxContent>
                  <w:p w:rsidR="006729F3" w:rsidRDefault="006729F3" w:rsidP="008F6A4D">
                    <w:pPr>
                      <w:jc w:val="center"/>
                      <w:rPr>
                        <w:b/>
                      </w:rPr>
                    </w:pPr>
                    <w:r>
                      <w:rPr>
                        <w:b/>
                      </w:rPr>
                      <w:t>ПП</w:t>
                    </w:r>
                  </w:p>
                </w:txbxContent>
              </v:textbox>
            </v:rect>
            <v:rect id="_x0000_s1098" style="position:absolute;left:8376;top:12615;width:1027;height:570">
              <v:textbox>
                <w:txbxContent>
                  <w:p w:rsidR="006729F3" w:rsidRDefault="006729F3" w:rsidP="008F6A4D">
                    <w:pPr>
                      <w:jc w:val="center"/>
                      <w:rPr>
                        <w:b/>
                        <w:vertAlign w:val="subscript"/>
                        <w:lang w:val="uk-UA"/>
                      </w:rPr>
                    </w:pPr>
                    <w:r>
                      <w:rPr>
                        <w:b/>
                      </w:rPr>
                      <w:t>Д</w:t>
                    </w:r>
                    <w:r>
                      <w:rPr>
                        <w:b/>
                        <w:vertAlign w:val="subscript"/>
                        <w:lang w:val="uk-UA"/>
                      </w:rPr>
                      <w:t>1</w:t>
                    </w:r>
                  </w:p>
                </w:txbxContent>
              </v:textbox>
            </v:rect>
            <v:rect id="_x0000_s1099" style="position:absolute;left:7977;top:11679;width:1027;height:570">
              <v:textbox>
                <w:txbxContent>
                  <w:p w:rsidR="006729F3" w:rsidRDefault="006729F3" w:rsidP="008F6A4D">
                    <w:pPr>
                      <w:jc w:val="center"/>
                      <w:rPr>
                        <w:b/>
                        <w:vertAlign w:val="subscript"/>
                        <w:lang w:val="en-US"/>
                      </w:rPr>
                    </w:pPr>
                    <w:r>
                      <w:rPr>
                        <w:b/>
                      </w:rPr>
                      <w:t>ОУ</w:t>
                    </w:r>
                    <w:r>
                      <w:rPr>
                        <w:b/>
                        <w:vertAlign w:val="subscript"/>
                        <w:lang w:val="en-US"/>
                      </w:rPr>
                      <w:t>x</w:t>
                    </w:r>
                  </w:p>
                </w:txbxContent>
              </v:textbox>
            </v:rect>
            <v:rect id="_x0000_s1100" style="position:absolute;left:3531;top:11679;width:1027;height:571">
              <v:textbox>
                <w:txbxContent>
                  <w:p w:rsidR="006729F3" w:rsidRDefault="006729F3" w:rsidP="008F6A4D">
                    <w:pPr>
                      <w:jc w:val="center"/>
                      <w:rPr>
                        <w:b/>
                        <w:lang w:val="uk-UA"/>
                      </w:rPr>
                    </w:pPr>
                    <w:r>
                      <w:rPr>
                        <w:b/>
                        <w:lang w:val="uk-UA"/>
                      </w:rPr>
                      <w:t>Р</w:t>
                    </w:r>
                  </w:p>
                </w:txbxContent>
              </v:textbox>
            </v:rect>
            <v:shape id="_x0000_s1101" type="#_x0000_t123" style="position:absolute;left:2607;top:11793;width:342;height:342"/>
            <v:shape id="_x0000_s1102" type="#_x0000_t123" style="position:absolute;left:10056;top:11763;width:342;height:342"/>
            <v:line id="_x0000_s1103" style="position:absolute;flip:x" from="2790,10482" to="3873,10482"/>
            <v:line id="_x0000_s1104" style="position:absolute" from="2790,10482" to="2790,11793">
              <v:stroke endarrow="block"/>
            </v:line>
            <v:line id="_x0000_s1105" style="position:absolute;flip:x" from="4899,10482" to="5982,10482">
              <v:stroke endarrow="block"/>
            </v:line>
            <v:line id="_x0000_s1106" style="position:absolute" from="7008,10482" to="8091,10482">
              <v:stroke startarrow="block" endarrow="block"/>
            </v:line>
            <v:line id="_x0000_s1107" style="position:absolute" from="7521,9912" to="7522,10482">
              <v:stroke endarrow="block"/>
            </v:line>
            <v:line id="_x0000_s1108" style="position:absolute" from="9117,10482" to="10200,10482"/>
            <v:line id="_x0000_s1109" style="position:absolute" from="10227,10482" to="10228,11736">
              <v:stroke endarrow="block"/>
            </v:line>
            <v:line id="_x0000_s1110" style="position:absolute" from="2961,11934" to="3588,11935">
              <v:stroke endarrow="block"/>
            </v:line>
            <v:line id="_x0000_s1111" style="position:absolute" from="6780,11964" to="7977,11964">
              <v:stroke endarrow="block"/>
            </v:line>
            <v:line id="_x0000_s1112" style="position:absolute" from="9003,11934" to="10086,11935">
              <v:stroke endarrow="block"/>
            </v:line>
            <v:line id="_x0000_s1113" style="position:absolute" from="10428,11937" to="11112,11938">
              <v:stroke endarrow="block"/>
            </v:line>
            <v:line id="_x0000_s1114" style="position:absolute;flip:x" from="9402,12885" to="10542,12886">
              <v:stroke endarrow="block"/>
            </v:line>
            <v:line id="_x0000_s1115" style="position:absolute;flip:x" from="7350,12885" to="8376,12886">
              <v:stroke endarrow="block"/>
            </v:line>
            <v:line id="_x0000_s1116" style="position:absolute;flip:x" from="2832,12870" to="6309,12871"/>
            <v:line id="_x0000_s1117" style="position:absolute" from="2106,11964" to="2619,11964">
              <v:stroke endarrow="block"/>
            </v:line>
            <v:line id="_x0000_s1118" style="position:absolute" from="2790,11052" to="5127,11052">
              <v:stroke dashstyle="longDash"/>
            </v:line>
            <v:shape id="_x0000_s1119" type="#_x0000_t123" style="position:absolute;left:4956;top:11793;width:342;height:342"/>
            <v:line id="_x0000_s1120" style="position:absolute" from="4557,11964" to="4956,11964"/>
            <v:line id="_x0000_s1121" style="position:absolute" from="5298,11964" to="5754,11964">
              <v:stroke endarrow="block"/>
            </v:line>
            <v:line id="_x0000_s1122" style="position:absolute" from="5127,11052" to="5128,11793">
              <v:stroke dashstyle="longDash" endarrow="block"/>
            </v:line>
            <v:line id="_x0000_s1123" style="position:absolute" from="2790,12135" to="2790,12876"/>
            <v:line id="_x0000_s1124" style="position:absolute;flip:y" from="10542,11907" to="10542,12876"/>
            <w10:wrap type="none"/>
            <w10:anchorlock/>
          </v:group>
        </w:pict>
      </w:r>
    </w:p>
    <w:p w:rsidR="008F6A4D" w:rsidRDefault="008F6A4D" w:rsidP="008F6A4D">
      <w:pPr>
        <w:pStyle w:val="af5"/>
        <w:spacing w:before="0" w:after="0" w:line="360" w:lineRule="auto"/>
        <w:ind w:firstLine="709"/>
        <w:rPr>
          <w:b w:val="0"/>
          <w:sz w:val="28"/>
          <w:szCs w:val="28"/>
          <w:lang w:val="uk-UA"/>
        </w:rPr>
      </w:pPr>
      <w:r w:rsidRPr="005D1B56">
        <w:rPr>
          <w:b w:val="0"/>
          <w:sz w:val="28"/>
          <w:szCs w:val="28"/>
          <w:lang w:val="uk-UA"/>
        </w:rPr>
        <w:t>Рисунок</w:t>
      </w:r>
      <w:r w:rsidRPr="005D1B56">
        <w:rPr>
          <w:b w:val="0"/>
          <w:sz w:val="28"/>
          <w:szCs w:val="28"/>
        </w:rPr>
        <w:t xml:space="preserve"> 1.</w:t>
      </w:r>
      <w:r w:rsidRPr="005D1B56">
        <w:rPr>
          <w:b w:val="0"/>
          <w:sz w:val="28"/>
          <w:szCs w:val="28"/>
          <w:lang w:val="uk-UA"/>
        </w:rPr>
        <w:t>2</w:t>
      </w:r>
      <w:r w:rsidRPr="005D1B56">
        <w:rPr>
          <w:b w:val="0"/>
          <w:sz w:val="28"/>
          <w:szCs w:val="28"/>
        </w:rPr>
        <w:t>.2. Структурна схема комбиновано</w:t>
      </w:r>
      <w:r w:rsidRPr="005D1B56">
        <w:rPr>
          <w:b w:val="0"/>
          <w:sz w:val="28"/>
          <w:szCs w:val="28"/>
          <w:lang w:val="uk-UA"/>
        </w:rPr>
        <w:t>ї</w:t>
      </w:r>
      <w:r w:rsidRPr="005D1B56">
        <w:rPr>
          <w:b w:val="0"/>
          <w:sz w:val="28"/>
          <w:szCs w:val="28"/>
        </w:rPr>
        <w:t xml:space="preserve"> систем</w:t>
      </w:r>
      <w:r w:rsidRPr="005D1B56">
        <w:rPr>
          <w:b w:val="0"/>
          <w:sz w:val="28"/>
          <w:szCs w:val="28"/>
          <w:lang w:val="uk-UA"/>
        </w:rPr>
        <w:t>и</w:t>
      </w:r>
      <w:r w:rsidRPr="005D1B56">
        <w:rPr>
          <w:b w:val="0"/>
          <w:sz w:val="28"/>
          <w:szCs w:val="28"/>
        </w:rPr>
        <w:t xml:space="preserve"> регулирован</w:t>
      </w:r>
      <w:r w:rsidRPr="005D1B56">
        <w:rPr>
          <w:b w:val="0"/>
          <w:sz w:val="28"/>
          <w:szCs w:val="28"/>
          <w:lang w:val="uk-UA"/>
        </w:rPr>
        <w:t>н</w:t>
      </w:r>
      <w:r w:rsidRPr="005D1B56">
        <w:rPr>
          <w:b w:val="0"/>
          <w:sz w:val="28"/>
          <w:szCs w:val="28"/>
        </w:rPr>
        <w:t>я</w:t>
      </w:r>
    </w:p>
    <w:p w:rsidR="005D1B56" w:rsidRPr="005D1B56" w:rsidRDefault="005D1B56" w:rsidP="005D1B56">
      <w:pPr>
        <w:rPr>
          <w:lang w:val="uk-UA" w:eastAsia="ru-RU"/>
        </w:rPr>
      </w:pPr>
    </w:p>
    <w:p w:rsidR="008F6A4D" w:rsidRPr="002A1941" w:rsidRDefault="008F6A4D" w:rsidP="008F6A4D">
      <w:pPr>
        <w:spacing w:after="0" w:line="360" w:lineRule="auto"/>
        <w:ind w:firstLine="709"/>
        <w:jc w:val="both"/>
        <w:rPr>
          <w:rFonts w:ascii="Times New Roman" w:hAnsi="Times New Roman" w:cs="Times New Roman"/>
          <w:sz w:val="28"/>
          <w:szCs w:val="28"/>
          <w:lang w:val="uk-UA"/>
        </w:rPr>
      </w:pPr>
      <w:r w:rsidRPr="002A1941">
        <w:rPr>
          <w:rFonts w:ascii="Times New Roman" w:hAnsi="Times New Roman" w:cs="Times New Roman"/>
          <w:sz w:val="28"/>
          <w:szCs w:val="28"/>
          <w:lang w:val="uk-UA"/>
        </w:rPr>
        <w:lastRenderedPageBreak/>
        <w:t>Введення імпульсу, що коректує, по найсильнішому обуренню робить можливим істотно понизити динамічну помилку регулювання за умови правильного вибору і розрахунку динамічного пристрою, який формує закон зміни цього впливу.</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Основою розрахунку таких систем є принцип інваріантності. Суть цього методу полягає в тому, що відхилення вихідної координати системи регулювання від заданого значення повинне тотожно дорівнювати нулю в разі яких-небудь керівників або обурюючих дій. Для виконання цього принципу необхідно дві умови: ідеальна компенсація всіх обурюючих дій і ідеальне відтворення сигналу завдання. Очевидно, що досягти абсолютної інваріантності в реальних системах регулювання практично неможливо. Зазвичай обмежуються частковою інваріантністю відносно найнебезпечніших впливів.      </w:t>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t xml:space="preserve">Такі АСР можуть бути ефективними, якщо постійна часу по каналу обурення рівна або більше постійною часу по каналу регулювання. Крім того, необхідно досліджувати передавальні функції системи по каналу обурення і по каналу регулювання, представивши їх у формі відношення поліномів. Якщо </w:t>
      </w:r>
      <w:r w:rsidRPr="008F6A4D">
        <w:rPr>
          <w:rFonts w:ascii="Times New Roman" w:hAnsi="Times New Roman" w:cs="Times New Roman"/>
          <w:sz w:val="28"/>
          <w:szCs w:val="28"/>
          <w:lang w:val="en-US"/>
        </w:rPr>
        <w:t>m</w:t>
      </w:r>
      <w:r w:rsidRPr="008F6A4D">
        <w:rPr>
          <w:rFonts w:ascii="Times New Roman" w:hAnsi="Times New Roman" w:cs="Times New Roman"/>
          <w:sz w:val="28"/>
          <w:szCs w:val="28"/>
          <w:vertAlign w:val="subscript"/>
        </w:rPr>
        <w:t>20</w:t>
      </w:r>
      <w:r w:rsidRPr="008F6A4D">
        <w:rPr>
          <w:rFonts w:ascii="Times New Roman" w:hAnsi="Times New Roman" w:cs="Times New Roman"/>
          <w:sz w:val="28"/>
          <w:szCs w:val="28"/>
        </w:rPr>
        <w:t xml:space="preserve"> и </w:t>
      </w:r>
      <w:r w:rsidRPr="008F6A4D">
        <w:rPr>
          <w:rFonts w:ascii="Times New Roman" w:hAnsi="Times New Roman" w:cs="Times New Roman"/>
          <w:sz w:val="28"/>
          <w:szCs w:val="28"/>
          <w:lang w:val="en-US"/>
        </w:rPr>
        <w:t>n</w:t>
      </w:r>
      <w:r w:rsidRPr="008F6A4D">
        <w:rPr>
          <w:rFonts w:ascii="Times New Roman" w:hAnsi="Times New Roman" w:cs="Times New Roman"/>
          <w:sz w:val="28"/>
          <w:szCs w:val="28"/>
          <w:vertAlign w:val="subscript"/>
        </w:rPr>
        <w:t>20</w:t>
      </w:r>
      <w:r w:rsidRPr="008F6A4D">
        <w:rPr>
          <w:rFonts w:ascii="Times New Roman" w:hAnsi="Times New Roman" w:cs="Times New Roman"/>
          <w:sz w:val="28"/>
          <w:szCs w:val="28"/>
        </w:rPr>
        <w:t xml:space="preserve"> – показники мір поліномів відповідно чисельника і знаменника  передавальної функції </w:t>
      </w:r>
      <w:r w:rsidRPr="008F6A4D">
        <w:rPr>
          <w:rFonts w:ascii="Times New Roman" w:hAnsi="Times New Roman" w:cs="Times New Roman"/>
          <w:sz w:val="28"/>
          <w:szCs w:val="28"/>
          <w:lang w:val="en-US"/>
        </w:rPr>
        <w:t>W</w:t>
      </w:r>
      <w:r w:rsidRPr="008F6A4D">
        <w:rPr>
          <w:rFonts w:ascii="Times New Roman" w:hAnsi="Times New Roman" w:cs="Times New Roman"/>
          <w:sz w:val="28"/>
          <w:szCs w:val="28"/>
          <w:vertAlign w:val="subscript"/>
        </w:rPr>
        <w:t>ОУ</w:t>
      </w:r>
      <w:r w:rsidRPr="008F6A4D">
        <w:rPr>
          <w:rFonts w:ascii="Times New Roman" w:hAnsi="Times New Roman" w:cs="Times New Roman"/>
          <w:sz w:val="28"/>
          <w:szCs w:val="28"/>
          <w:vertAlign w:val="subscript"/>
          <w:lang w:val="en-US"/>
        </w:rPr>
        <w:t>z</w:t>
      </w:r>
      <w:r w:rsidRPr="008F6A4D">
        <w:rPr>
          <w:rFonts w:ascii="Times New Roman" w:hAnsi="Times New Roman" w:cs="Times New Roman"/>
          <w:sz w:val="28"/>
          <w:szCs w:val="28"/>
        </w:rPr>
        <w:t xml:space="preserve">, а </w:t>
      </w:r>
      <w:r w:rsidRPr="008F6A4D">
        <w:rPr>
          <w:rFonts w:ascii="Times New Roman" w:hAnsi="Times New Roman" w:cs="Times New Roman"/>
          <w:sz w:val="28"/>
          <w:szCs w:val="28"/>
          <w:lang w:val="en-US"/>
        </w:rPr>
        <w:t>m</w:t>
      </w:r>
      <w:r w:rsidRPr="008F6A4D">
        <w:rPr>
          <w:rFonts w:ascii="Times New Roman" w:hAnsi="Times New Roman" w:cs="Times New Roman"/>
          <w:sz w:val="28"/>
          <w:szCs w:val="28"/>
          <w:vertAlign w:val="subscript"/>
        </w:rPr>
        <w:t>10</w:t>
      </w:r>
      <w:r w:rsidRPr="008F6A4D">
        <w:rPr>
          <w:rFonts w:ascii="Times New Roman" w:hAnsi="Times New Roman" w:cs="Times New Roman"/>
          <w:sz w:val="28"/>
          <w:szCs w:val="28"/>
        </w:rPr>
        <w:t xml:space="preserve"> и </w:t>
      </w:r>
      <w:r w:rsidRPr="008F6A4D">
        <w:rPr>
          <w:rFonts w:ascii="Times New Roman" w:hAnsi="Times New Roman" w:cs="Times New Roman"/>
          <w:sz w:val="28"/>
          <w:szCs w:val="28"/>
          <w:lang w:val="en-US"/>
        </w:rPr>
        <w:t>n</w:t>
      </w:r>
      <w:r w:rsidRPr="008F6A4D">
        <w:rPr>
          <w:rFonts w:ascii="Times New Roman" w:hAnsi="Times New Roman" w:cs="Times New Roman"/>
          <w:sz w:val="28"/>
          <w:szCs w:val="28"/>
          <w:vertAlign w:val="subscript"/>
        </w:rPr>
        <w:t>10</w:t>
      </w:r>
      <w:r w:rsidRPr="008F6A4D">
        <w:rPr>
          <w:rFonts w:ascii="Times New Roman" w:hAnsi="Times New Roman" w:cs="Times New Roman"/>
          <w:sz w:val="28"/>
          <w:szCs w:val="28"/>
        </w:rPr>
        <w:t xml:space="preserve"> – показники мір передавальної функції WОУx, то комбінована АСР реалізовується у тому випадку, коли  </w:t>
      </w:r>
      <w:r w:rsidRPr="008F6A4D">
        <w:rPr>
          <w:rFonts w:ascii="Times New Roman" w:hAnsi="Times New Roman" w:cs="Times New Roman"/>
          <w:sz w:val="28"/>
          <w:szCs w:val="28"/>
          <w:lang w:val="en-US"/>
        </w:rPr>
        <w:t>m</w:t>
      </w:r>
      <w:r w:rsidRPr="008F6A4D">
        <w:rPr>
          <w:rFonts w:ascii="Times New Roman" w:hAnsi="Times New Roman" w:cs="Times New Roman"/>
          <w:sz w:val="28"/>
          <w:szCs w:val="28"/>
          <w:vertAlign w:val="subscript"/>
        </w:rPr>
        <w:t>20</w:t>
      </w:r>
      <w:r w:rsidRPr="008F6A4D">
        <w:rPr>
          <w:rFonts w:ascii="Times New Roman" w:hAnsi="Times New Roman" w:cs="Times New Roman"/>
          <w:sz w:val="28"/>
          <w:szCs w:val="28"/>
        </w:rPr>
        <w:t xml:space="preserve"> + </w:t>
      </w:r>
      <w:r w:rsidRPr="008F6A4D">
        <w:rPr>
          <w:rFonts w:ascii="Times New Roman" w:hAnsi="Times New Roman" w:cs="Times New Roman"/>
          <w:sz w:val="28"/>
          <w:szCs w:val="28"/>
          <w:lang w:val="en-US"/>
        </w:rPr>
        <w:t>n</w:t>
      </w:r>
      <w:r w:rsidRPr="008F6A4D">
        <w:rPr>
          <w:rFonts w:ascii="Times New Roman" w:hAnsi="Times New Roman" w:cs="Times New Roman"/>
          <w:sz w:val="28"/>
          <w:szCs w:val="28"/>
          <w:vertAlign w:val="subscript"/>
        </w:rPr>
        <w:t>20</w:t>
      </w:r>
      <w:r w:rsidRPr="008F6A4D">
        <w:rPr>
          <w:rFonts w:ascii="Times New Roman" w:hAnsi="Times New Roman" w:cs="Times New Roman"/>
          <w:sz w:val="28"/>
          <w:szCs w:val="28"/>
        </w:rPr>
        <w:t xml:space="preserve"> ≤ </w:t>
      </w:r>
      <w:r w:rsidRPr="008F6A4D">
        <w:rPr>
          <w:rFonts w:ascii="Times New Roman" w:hAnsi="Times New Roman" w:cs="Times New Roman"/>
          <w:sz w:val="28"/>
          <w:szCs w:val="28"/>
          <w:lang w:val="en-US"/>
        </w:rPr>
        <w:t>m</w:t>
      </w:r>
      <w:r w:rsidRPr="008F6A4D">
        <w:rPr>
          <w:rFonts w:ascii="Times New Roman" w:hAnsi="Times New Roman" w:cs="Times New Roman"/>
          <w:sz w:val="28"/>
          <w:szCs w:val="28"/>
          <w:vertAlign w:val="subscript"/>
        </w:rPr>
        <w:t>10</w:t>
      </w:r>
      <w:r w:rsidRPr="008F6A4D">
        <w:rPr>
          <w:rFonts w:ascii="Times New Roman" w:hAnsi="Times New Roman" w:cs="Times New Roman"/>
          <w:sz w:val="28"/>
          <w:szCs w:val="28"/>
        </w:rPr>
        <w:t xml:space="preserve"> + </w:t>
      </w:r>
      <w:r w:rsidRPr="008F6A4D">
        <w:rPr>
          <w:rFonts w:ascii="Times New Roman" w:hAnsi="Times New Roman" w:cs="Times New Roman"/>
          <w:sz w:val="28"/>
          <w:szCs w:val="28"/>
          <w:lang w:val="en-US"/>
        </w:rPr>
        <w:t>n</w:t>
      </w:r>
      <w:r w:rsidRPr="008F6A4D">
        <w:rPr>
          <w:rFonts w:ascii="Times New Roman" w:hAnsi="Times New Roman" w:cs="Times New Roman"/>
          <w:sz w:val="28"/>
          <w:szCs w:val="28"/>
          <w:vertAlign w:val="subscript"/>
        </w:rPr>
        <w:t>10</w:t>
      </w:r>
      <w:r w:rsidRPr="008F6A4D">
        <w:rPr>
          <w:rFonts w:ascii="Times New Roman" w:hAnsi="Times New Roman" w:cs="Times New Roman"/>
          <w:sz w:val="28"/>
          <w:szCs w:val="28"/>
        </w:rPr>
        <w:t>.</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Якщо якість регулювання одноконтурної АСР незадовільно (велике перерегулювання, час регулювання), для підвищення якості використовують каскадні системи регулювання.</w:t>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r>
      <w:r w:rsidRPr="008F6A4D">
        <w:rPr>
          <w:rFonts w:ascii="Times New Roman" w:hAnsi="Times New Roman" w:cs="Times New Roman"/>
          <w:sz w:val="28"/>
          <w:szCs w:val="28"/>
        </w:rPr>
        <w:tab/>
        <w:t>Каскадна АСР складається з декількох</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 контурів </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регулювання. При виборі каскадних систем слід заздалегід</w:t>
      </w:r>
      <w:r w:rsidRPr="008F6A4D">
        <w:rPr>
          <w:rFonts w:ascii="Times New Roman" w:hAnsi="Times New Roman" w:cs="Times New Roman"/>
          <w:sz w:val="28"/>
          <w:szCs w:val="28"/>
          <w:lang w:val="uk-UA"/>
        </w:rPr>
        <w:t>ь</w:t>
      </w:r>
      <w:r w:rsidRPr="008F6A4D">
        <w:rPr>
          <w:rFonts w:ascii="Times New Roman" w:hAnsi="Times New Roman" w:cs="Times New Roman"/>
          <w:sz w:val="28"/>
          <w:szCs w:val="28"/>
        </w:rPr>
        <w:t xml:space="preserve"> оцінити час зап</w:t>
      </w:r>
      <w:r w:rsidRPr="008F6A4D">
        <w:rPr>
          <w:rFonts w:ascii="Times New Roman" w:hAnsi="Times New Roman" w:cs="Times New Roman"/>
          <w:sz w:val="28"/>
          <w:szCs w:val="28"/>
          <w:lang w:val="uk-UA"/>
        </w:rPr>
        <w:t>і</w:t>
      </w:r>
      <w:r w:rsidRPr="008F6A4D">
        <w:rPr>
          <w:rFonts w:ascii="Times New Roman" w:hAnsi="Times New Roman" w:cs="Times New Roman"/>
          <w:sz w:val="28"/>
          <w:szCs w:val="28"/>
        </w:rPr>
        <w:t>зд</w:t>
      </w:r>
      <w:r w:rsidRPr="008F6A4D">
        <w:rPr>
          <w:rFonts w:ascii="Times New Roman" w:hAnsi="Times New Roman" w:cs="Times New Roman"/>
          <w:sz w:val="28"/>
          <w:szCs w:val="28"/>
          <w:lang w:val="uk-UA"/>
        </w:rPr>
        <w:t>ненн</w:t>
      </w:r>
      <w:r w:rsidRPr="008F6A4D">
        <w:rPr>
          <w:rFonts w:ascii="Times New Roman" w:hAnsi="Times New Roman" w:cs="Times New Roman"/>
          <w:sz w:val="28"/>
          <w:szCs w:val="28"/>
        </w:rPr>
        <w:t>я по основному і допоміжному контурах регулювання. Такі системи ефективні в тому випадку, якщо час запізнювання по основному контуру</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більший, ніж по допоміжному. Як правило, на практиці застосовують наступних типів каскадних АСР: П-ПІ; ПІ-ПІ і ПІ-ПІД, де перший регулювальник є таким, що </w:t>
      </w:r>
      <w:r w:rsidRPr="008F6A4D">
        <w:rPr>
          <w:rFonts w:ascii="Times New Roman" w:hAnsi="Times New Roman" w:cs="Times New Roman"/>
          <w:sz w:val="28"/>
          <w:szCs w:val="28"/>
        </w:rPr>
        <w:lastRenderedPageBreak/>
        <w:t>стабілізує, а другий - що коректує. Стабілізуючий контур призначений для регулювання допоміжної величини, а що коректує - основний (вихідний).</w:t>
      </w:r>
      <w:r w:rsidRPr="008F6A4D">
        <w:rPr>
          <w:rFonts w:ascii="Times New Roman" w:hAnsi="Times New Roman" w:cs="Times New Roman"/>
          <w:sz w:val="28"/>
          <w:szCs w:val="28"/>
        </w:rPr>
        <w:tab/>
      </w:r>
      <w:r w:rsidRPr="008F6A4D">
        <w:rPr>
          <w:rFonts w:ascii="Times New Roman" w:hAnsi="Times New Roman" w:cs="Times New Roman"/>
          <w:sz w:val="28"/>
          <w:szCs w:val="28"/>
        </w:rPr>
        <w:tab/>
        <w:t xml:space="preserve"> Вживання каськадних систем приводить до зменшення перерегулювання (динамічної помилки), часу регулювання і інтегральної квадратичної помилки регулювання.</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Структуна схема двухконтурно</w:t>
      </w:r>
      <w:r w:rsidRPr="008F6A4D">
        <w:rPr>
          <w:rFonts w:ascii="Times New Roman" w:hAnsi="Times New Roman" w:cs="Times New Roman"/>
          <w:sz w:val="28"/>
          <w:szCs w:val="28"/>
          <w:lang w:val="uk-UA"/>
        </w:rPr>
        <w:t>ї</w:t>
      </w:r>
      <w:r w:rsidRPr="008F6A4D">
        <w:rPr>
          <w:rFonts w:ascii="Times New Roman" w:hAnsi="Times New Roman" w:cs="Times New Roman"/>
          <w:sz w:val="28"/>
          <w:szCs w:val="28"/>
        </w:rPr>
        <w:t xml:space="preserve"> каскадно</w:t>
      </w:r>
      <w:r w:rsidRPr="008F6A4D">
        <w:rPr>
          <w:rFonts w:ascii="Times New Roman" w:hAnsi="Times New Roman" w:cs="Times New Roman"/>
          <w:sz w:val="28"/>
          <w:szCs w:val="28"/>
          <w:lang w:val="uk-UA"/>
        </w:rPr>
        <w:t>ї</w:t>
      </w:r>
      <w:r w:rsidRPr="008F6A4D">
        <w:rPr>
          <w:rFonts w:ascii="Times New Roman" w:hAnsi="Times New Roman" w:cs="Times New Roman"/>
          <w:sz w:val="28"/>
          <w:szCs w:val="28"/>
        </w:rPr>
        <w:t xml:space="preserve"> систем</w:t>
      </w:r>
      <w:r w:rsidRPr="008F6A4D">
        <w:rPr>
          <w:rFonts w:ascii="Times New Roman" w:hAnsi="Times New Roman" w:cs="Times New Roman"/>
          <w:sz w:val="28"/>
          <w:szCs w:val="28"/>
          <w:lang w:val="uk-UA"/>
        </w:rPr>
        <w:t>и</w:t>
      </w:r>
      <w:r w:rsidRPr="008F6A4D">
        <w:rPr>
          <w:rFonts w:ascii="Times New Roman" w:hAnsi="Times New Roman" w:cs="Times New Roman"/>
          <w:sz w:val="28"/>
          <w:szCs w:val="28"/>
        </w:rPr>
        <w:t xml:space="preserve"> приведена на рис. </w:t>
      </w:r>
      <w:r w:rsidR="002F3A38">
        <w:rPr>
          <w:rFonts w:ascii="Times New Roman" w:hAnsi="Times New Roman" w:cs="Times New Roman"/>
          <w:noProof/>
          <w:sz w:val="28"/>
          <w:szCs w:val="28"/>
        </w:rPr>
        <w:pict>
          <v:group id="_x0000_s1248" editas="canvas" style="position:absolute;margin-left:-11.9pt;margin-top:11.2pt;width:472.7pt;height:2in;z-index:251761152;mso-position-horizontal-relative:char;mso-position-vertical-relative:line" coordorigin="2043,9736" coordsize="9454,2880">
            <o:lock v:ext="edit" aspectratio="t"/>
            <v:shape id="_x0000_s1249" type="#_x0000_t75" style="position:absolute;left:2043;top:9736;width:9454;height:2880" o:preferrelative="f">
              <v:fill o:detectmouseclick="t"/>
              <v:path o:extrusionok="t" o:connecttype="none"/>
              <o:lock v:ext="edit" text="t"/>
            </v:shape>
            <v:rect id="_x0000_s1250" style="position:absolute;left:2043;top:9793;width:456;height:399" stroked="f">
              <v:textbox>
                <w:txbxContent>
                  <w:p w:rsidR="006729F3" w:rsidRDefault="006729F3" w:rsidP="008F6A4D">
                    <w:pPr>
                      <w:jc w:val="center"/>
                      <w:rPr>
                        <w:b/>
                        <w:lang w:val="en-US"/>
                      </w:rPr>
                    </w:pPr>
                    <w:r>
                      <w:rPr>
                        <w:b/>
                        <w:lang w:val="en-US"/>
                      </w:rPr>
                      <w:t>U</w:t>
                    </w:r>
                  </w:p>
                </w:txbxContent>
              </v:textbox>
            </v:rect>
            <v:rect id="_x0000_s1251" style="position:absolute;left:11049;top:9736;width:448;height:455" stroked="f">
              <v:textbox>
                <w:txbxContent>
                  <w:p w:rsidR="006729F3" w:rsidRDefault="006729F3" w:rsidP="008F6A4D">
                    <w:pPr>
                      <w:jc w:val="center"/>
                      <w:rPr>
                        <w:b/>
                        <w:lang w:val="en-US"/>
                      </w:rPr>
                    </w:pPr>
                    <w:r>
                      <w:rPr>
                        <w:b/>
                        <w:lang w:val="en-US"/>
                      </w:rPr>
                      <w:t>y</w:t>
                    </w:r>
                  </w:p>
                </w:txbxContent>
              </v:textbox>
            </v:rect>
            <v:rect id="_x0000_s1252" style="position:absolute;left:3183;top:9964;width:1026;height:569">
              <v:textbox>
                <w:txbxContent>
                  <w:p w:rsidR="006729F3" w:rsidRDefault="006729F3" w:rsidP="008F6A4D">
                    <w:pPr>
                      <w:jc w:val="center"/>
                      <w:rPr>
                        <w:b/>
                        <w:vertAlign w:val="subscript"/>
                      </w:rPr>
                    </w:pPr>
                    <w:r>
                      <w:rPr>
                        <w:b/>
                      </w:rPr>
                      <w:t>Р</w:t>
                    </w:r>
                    <w:r>
                      <w:rPr>
                        <w:b/>
                        <w:vertAlign w:val="subscript"/>
                      </w:rPr>
                      <w:t>2</w:t>
                    </w:r>
                  </w:p>
                </w:txbxContent>
              </v:textbox>
            </v:rect>
            <v:rect id="_x0000_s1253" style="position:absolute;left:5234;top:9964;width:1027;height:569">
              <v:textbox>
                <w:txbxContent>
                  <w:p w:rsidR="006729F3" w:rsidRDefault="006729F3" w:rsidP="008F6A4D">
                    <w:pPr>
                      <w:jc w:val="center"/>
                      <w:rPr>
                        <w:b/>
                        <w:vertAlign w:val="subscript"/>
                      </w:rPr>
                    </w:pPr>
                    <w:r>
                      <w:rPr>
                        <w:b/>
                      </w:rPr>
                      <w:t>Р</w:t>
                    </w:r>
                    <w:r>
                      <w:rPr>
                        <w:b/>
                        <w:vertAlign w:val="subscript"/>
                      </w:rPr>
                      <w:t>1</w:t>
                    </w:r>
                  </w:p>
                </w:txbxContent>
              </v:textbox>
            </v:rect>
            <v:rect id="_x0000_s1254" style="position:absolute;left:6832;top:9964;width:1023;height:571">
              <v:textbox>
                <w:txbxContent>
                  <w:p w:rsidR="006729F3" w:rsidRDefault="006729F3" w:rsidP="008F6A4D">
                    <w:pPr>
                      <w:jc w:val="center"/>
                      <w:rPr>
                        <w:b/>
                      </w:rPr>
                    </w:pPr>
                    <w:r>
                      <w:rPr>
                        <w:b/>
                        <w:lang w:val="uk-UA"/>
                      </w:rPr>
                      <w:t>В</w:t>
                    </w:r>
                    <w:r>
                      <w:rPr>
                        <w:b/>
                      </w:rPr>
                      <w:t>М</w:t>
                    </w:r>
                  </w:p>
                </w:txbxContent>
              </v:textbox>
            </v:rect>
            <v:rect id="_x0000_s1255" style="position:absolute;left:10023;top:9964;width:1024;height:571">
              <v:textbox>
                <w:txbxContent>
                  <w:p w:rsidR="006729F3" w:rsidRDefault="006729F3" w:rsidP="008F6A4D">
                    <w:pPr>
                      <w:jc w:val="center"/>
                      <w:rPr>
                        <w:b/>
                        <w:vertAlign w:val="subscript"/>
                      </w:rPr>
                    </w:pPr>
                    <w:r>
                      <w:rPr>
                        <w:b/>
                      </w:rPr>
                      <w:t>ОУ</w:t>
                    </w:r>
                    <w:r>
                      <w:rPr>
                        <w:b/>
                        <w:vertAlign w:val="subscript"/>
                      </w:rPr>
                      <w:t>2</w:t>
                    </w:r>
                  </w:p>
                </w:txbxContent>
              </v:textbox>
            </v:rect>
            <v:rect id="_x0000_s1256" style="position:absolute;left:8541;top:9964;width:1026;height:569">
              <v:textbox>
                <w:txbxContent>
                  <w:p w:rsidR="006729F3" w:rsidRDefault="006729F3" w:rsidP="008F6A4D">
                    <w:pPr>
                      <w:jc w:val="center"/>
                      <w:rPr>
                        <w:b/>
                        <w:vertAlign w:val="subscript"/>
                      </w:rPr>
                    </w:pPr>
                    <w:r>
                      <w:rPr>
                        <w:b/>
                      </w:rPr>
                      <w:t>ОУ</w:t>
                    </w:r>
                    <w:r>
                      <w:rPr>
                        <w:b/>
                        <w:vertAlign w:val="subscript"/>
                      </w:rPr>
                      <w:t>1</w:t>
                    </w:r>
                  </w:p>
                </w:txbxContent>
              </v:textbox>
            </v:rect>
            <v:rect id="_x0000_s1257" style="position:absolute;left:7800;top:10933;width:1026;height:570">
              <v:textbox>
                <w:txbxContent>
                  <w:p w:rsidR="006729F3" w:rsidRDefault="006729F3" w:rsidP="008F6A4D">
                    <w:pPr>
                      <w:jc w:val="center"/>
                      <w:rPr>
                        <w:b/>
                        <w:vertAlign w:val="subscript"/>
                      </w:rPr>
                    </w:pPr>
                    <w:r>
                      <w:rPr>
                        <w:b/>
                      </w:rPr>
                      <w:t>Д</w:t>
                    </w:r>
                    <w:r>
                      <w:rPr>
                        <w:b/>
                        <w:vertAlign w:val="subscript"/>
                      </w:rPr>
                      <w:t>1</w:t>
                    </w:r>
                  </w:p>
                </w:txbxContent>
              </v:textbox>
            </v:rect>
            <v:rect id="_x0000_s1258" style="position:absolute;left:5976;top:10933;width:1026;height:569">
              <v:textbox>
                <w:txbxContent>
                  <w:p w:rsidR="006729F3" w:rsidRDefault="006729F3" w:rsidP="008F6A4D">
                    <w:pPr>
                      <w:jc w:val="center"/>
                      <w:rPr>
                        <w:b/>
                        <w:vertAlign w:val="subscript"/>
                      </w:rPr>
                    </w:pPr>
                    <w:r>
                      <w:rPr>
                        <w:b/>
                      </w:rPr>
                      <w:t>ПП</w:t>
                    </w:r>
                    <w:r>
                      <w:rPr>
                        <w:b/>
                        <w:vertAlign w:val="subscript"/>
                      </w:rPr>
                      <w:t>1</w:t>
                    </w:r>
                  </w:p>
                </w:txbxContent>
              </v:textbox>
            </v:rect>
            <v:rect id="_x0000_s1259" style="position:absolute;left:6204;top:11959;width:1025;height:566">
              <v:textbox>
                <w:txbxContent>
                  <w:p w:rsidR="006729F3" w:rsidRDefault="006729F3" w:rsidP="008F6A4D">
                    <w:pPr>
                      <w:jc w:val="center"/>
                      <w:rPr>
                        <w:b/>
                        <w:vertAlign w:val="subscript"/>
                      </w:rPr>
                    </w:pPr>
                    <w:r>
                      <w:rPr>
                        <w:b/>
                      </w:rPr>
                      <w:t>ПП</w:t>
                    </w:r>
                    <w:r>
                      <w:rPr>
                        <w:b/>
                        <w:vertAlign w:val="subscript"/>
                      </w:rPr>
                      <w:t>2</w:t>
                    </w:r>
                  </w:p>
                </w:txbxContent>
              </v:textbox>
            </v:rect>
            <v:rect id="_x0000_s1260" style="position:absolute;left:8142;top:11959;width:1025;height:569">
              <v:textbox>
                <w:txbxContent>
                  <w:p w:rsidR="006729F3" w:rsidRDefault="006729F3" w:rsidP="008F6A4D">
                    <w:pPr>
                      <w:jc w:val="center"/>
                      <w:rPr>
                        <w:b/>
                        <w:vertAlign w:val="subscript"/>
                      </w:rPr>
                    </w:pPr>
                    <w:r>
                      <w:rPr>
                        <w:b/>
                      </w:rPr>
                      <w:t>Д</w:t>
                    </w:r>
                    <w:r>
                      <w:rPr>
                        <w:b/>
                        <w:vertAlign w:val="subscript"/>
                      </w:rPr>
                      <w:t>2</w:t>
                    </w:r>
                  </w:p>
                </w:txbxContent>
              </v:textbox>
            </v:rect>
            <v:shape id="_x0000_s1261" type="#_x0000_t123" style="position:absolute;left:2499;top:10078;width:342;height:342"/>
            <v:shape id="_x0000_s1262" type="#_x0000_t123" style="position:absolute;left:4551;top:10078;width:342;height:342"/>
            <v:line id="_x0000_s1263" style="position:absolute" from="2100,10249" to="2499,10249">
              <v:stroke endarrow="block"/>
            </v:line>
            <v:line id="_x0000_s1264" style="position:absolute" from="2841,10249" to="3183,10249">
              <v:stroke endarrow="block"/>
            </v:line>
            <v:line id="_x0000_s1265" style="position:absolute" from="4209,10249" to="4551,10249">
              <v:stroke endarrow="block"/>
            </v:line>
            <v:line id="_x0000_s1266" style="position:absolute" from="4893,10249" to="5234,10249">
              <v:stroke endarrow="block"/>
            </v:line>
            <v:line id="_x0000_s1267" style="position:absolute" from="6261,10249" to="6832,10249">
              <v:stroke endarrow="block"/>
            </v:line>
            <v:line id="_x0000_s1268" style="position:absolute" from="7857,10249" to="8541,10249">
              <v:stroke endarrow="block"/>
            </v:line>
            <v:line id="_x0000_s1269" style="position:absolute" from="9567,10237" to="10023,10238">
              <v:stroke endarrow="block"/>
            </v:line>
            <v:line id="_x0000_s1270" style="position:absolute" from="11049,10249" to="11391,10249">
              <v:stroke endarrow="block"/>
            </v:line>
            <v:line id="_x0000_s1271" style="position:absolute" from="9738,10249" to="9738,11161"/>
            <v:line id="_x0000_s1272" style="position:absolute;flip:x" from="8826,11161" to="9738,11161">
              <v:stroke endarrow="block"/>
            </v:line>
            <v:line id="_x0000_s1273" style="position:absolute;flip:x" from="7002,11161" to="7800,11162">
              <v:stroke endarrow="block"/>
            </v:line>
            <v:line id="_x0000_s1274" style="position:absolute;flip:x" from="4722,11218" to="5976,11218"/>
            <v:line id="_x0000_s1275" style="position:absolute;flip:y" from="4722,10420" to="4722,11218">
              <v:stroke endarrow="block"/>
            </v:line>
            <v:line id="_x0000_s1276" style="position:absolute" from="11163,10249" to="11163,12187"/>
            <v:line id="_x0000_s1277" style="position:absolute;flip:x" from="9168,12187" to="11163,12187">
              <v:stroke endarrow="block"/>
            </v:line>
            <v:line id="_x0000_s1278" style="position:absolute;flip:x" from="7230,12244" to="8142,12244">
              <v:stroke endarrow="block"/>
            </v:line>
            <v:line id="_x0000_s1279" style="position:absolute;flip:x" from="2727,12244" to="6204,12244"/>
            <v:line id="_x0000_s1280" style="position:absolute;flip:y" from="2670,10420" to="2671,12244">
              <v:stroke endarrow="block"/>
            </v:line>
          </v:group>
        </w:pict>
      </w:r>
      <w:r w:rsidRPr="008F6A4D">
        <w:rPr>
          <w:rFonts w:ascii="Times New Roman" w:hAnsi="Times New Roman" w:cs="Times New Roman"/>
          <w:sz w:val="28"/>
          <w:szCs w:val="28"/>
        </w:rPr>
        <w:t>1.</w:t>
      </w:r>
      <w:r w:rsidRPr="008F6A4D">
        <w:rPr>
          <w:rFonts w:ascii="Times New Roman" w:hAnsi="Times New Roman" w:cs="Times New Roman"/>
          <w:sz w:val="28"/>
          <w:szCs w:val="28"/>
          <w:lang w:val="uk-UA"/>
        </w:rPr>
        <w:t>2</w:t>
      </w:r>
      <w:r w:rsidRPr="008F6A4D">
        <w:rPr>
          <w:rFonts w:ascii="Times New Roman" w:hAnsi="Times New Roman" w:cs="Times New Roman"/>
          <w:sz w:val="28"/>
          <w:szCs w:val="28"/>
        </w:rPr>
        <w:t>.3.</w:t>
      </w:r>
    </w:p>
    <w:p w:rsidR="008F6A4D" w:rsidRPr="008F6A4D" w:rsidRDefault="002F3A38" w:rsidP="008F6A4D">
      <w:pPr>
        <w:spacing w:after="0" w:line="360" w:lineRule="auto"/>
        <w:ind w:firstLine="709"/>
        <w:jc w:val="both"/>
        <w:rPr>
          <w:rFonts w:ascii="Times New Roman" w:hAnsi="Times New Roman" w:cs="Times New Roman"/>
          <w:sz w:val="28"/>
          <w:szCs w:val="28"/>
        </w:rPr>
      </w:pPr>
      <w:r w:rsidRPr="002F3A38">
        <w:rPr>
          <w:rFonts w:ascii="Times New Roman" w:hAnsi="Times New Roman" w:cs="Times New Roman"/>
          <w:sz w:val="28"/>
          <w:szCs w:val="28"/>
        </w:rPr>
        <w:pict>
          <v:shape id="_x0000_i1027" type="#_x0000_t75" style="width:473pt;height:2in">
            <v:imagedata croptop="-65520f" cropbottom="65520f"/>
          </v:shape>
        </w:pict>
      </w:r>
    </w:p>
    <w:p w:rsidR="008F6A4D" w:rsidRDefault="008F6A4D" w:rsidP="008F6A4D">
      <w:pPr>
        <w:pStyle w:val="af5"/>
        <w:spacing w:before="0" w:after="0" w:line="360" w:lineRule="auto"/>
        <w:ind w:firstLine="709"/>
        <w:rPr>
          <w:b w:val="0"/>
          <w:sz w:val="28"/>
          <w:szCs w:val="28"/>
          <w:lang w:val="uk-UA"/>
        </w:rPr>
      </w:pPr>
      <w:r w:rsidRPr="005D1B56">
        <w:rPr>
          <w:b w:val="0"/>
          <w:sz w:val="28"/>
          <w:szCs w:val="28"/>
          <w:lang w:val="uk-UA"/>
        </w:rPr>
        <w:t>Рисунок</w:t>
      </w:r>
      <w:r w:rsidRPr="005D1B56">
        <w:rPr>
          <w:b w:val="0"/>
          <w:sz w:val="28"/>
          <w:szCs w:val="28"/>
        </w:rPr>
        <w:t xml:space="preserve"> 1.</w:t>
      </w:r>
      <w:r w:rsidRPr="005D1B56">
        <w:rPr>
          <w:b w:val="0"/>
          <w:sz w:val="28"/>
          <w:szCs w:val="28"/>
          <w:lang w:val="uk-UA"/>
        </w:rPr>
        <w:t>2</w:t>
      </w:r>
      <w:r w:rsidRPr="005D1B56">
        <w:rPr>
          <w:b w:val="0"/>
          <w:sz w:val="28"/>
          <w:szCs w:val="28"/>
        </w:rPr>
        <w:t>.3. Структурна схема двухконтурно</w:t>
      </w:r>
      <w:r w:rsidRPr="005D1B56">
        <w:rPr>
          <w:b w:val="0"/>
          <w:sz w:val="28"/>
          <w:szCs w:val="28"/>
          <w:lang w:val="uk-UA"/>
        </w:rPr>
        <w:t>ї</w:t>
      </w:r>
      <w:r w:rsidRPr="005D1B56">
        <w:rPr>
          <w:b w:val="0"/>
          <w:sz w:val="28"/>
          <w:szCs w:val="28"/>
        </w:rPr>
        <w:t xml:space="preserve"> каскадно</w:t>
      </w:r>
      <w:r w:rsidRPr="005D1B56">
        <w:rPr>
          <w:b w:val="0"/>
          <w:sz w:val="28"/>
          <w:szCs w:val="28"/>
          <w:lang w:val="uk-UA"/>
        </w:rPr>
        <w:t>ї</w:t>
      </w:r>
      <w:r w:rsidRPr="005D1B56">
        <w:rPr>
          <w:b w:val="0"/>
          <w:sz w:val="28"/>
          <w:szCs w:val="28"/>
        </w:rPr>
        <w:t xml:space="preserve"> систем</w:t>
      </w:r>
      <w:r w:rsidRPr="005D1B56">
        <w:rPr>
          <w:b w:val="0"/>
          <w:sz w:val="28"/>
          <w:szCs w:val="28"/>
          <w:lang w:val="uk-UA"/>
        </w:rPr>
        <w:t>и</w:t>
      </w:r>
    </w:p>
    <w:p w:rsidR="005D1B56" w:rsidRPr="005D1B56" w:rsidRDefault="005D1B56" w:rsidP="005D1B56">
      <w:pPr>
        <w:rPr>
          <w:lang w:val="uk-UA" w:eastAsia="ru-RU"/>
        </w:rPr>
      </w:pP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Для управління складними технологічними об'єктами з багатьма сильними обуреннями доцільно застосовувати каскадно-комбіновані АСР. Такі системи мають три канали: що стабілізує (внутрішній), коректує (зовнішній) і компенсуючий. На р</w:t>
      </w:r>
      <w:r w:rsidRPr="008F6A4D">
        <w:rPr>
          <w:rFonts w:ascii="Times New Roman" w:hAnsi="Times New Roman" w:cs="Times New Roman"/>
          <w:sz w:val="28"/>
          <w:szCs w:val="28"/>
          <w:lang w:val="uk-UA"/>
        </w:rPr>
        <w:t>и</w:t>
      </w:r>
      <w:r w:rsidRPr="008F6A4D">
        <w:rPr>
          <w:rFonts w:ascii="Times New Roman" w:hAnsi="Times New Roman" w:cs="Times New Roman"/>
          <w:sz w:val="28"/>
          <w:szCs w:val="28"/>
        </w:rPr>
        <w:t>с.1.</w:t>
      </w:r>
      <w:r w:rsidRPr="008F6A4D">
        <w:rPr>
          <w:rFonts w:ascii="Times New Roman" w:hAnsi="Times New Roman" w:cs="Times New Roman"/>
          <w:sz w:val="28"/>
          <w:szCs w:val="28"/>
          <w:lang w:val="uk-UA"/>
        </w:rPr>
        <w:t>2</w:t>
      </w:r>
      <w:r w:rsidRPr="008F6A4D">
        <w:rPr>
          <w:rFonts w:ascii="Times New Roman" w:hAnsi="Times New Roman" w:cs="Times New Roman"/>
          <w:sz w:val="28"/>
          <w:szCs w:val="28"/>
        </w:rPr>
        <w:t>.4 показаний упрощенний варіант структурної побудови каскадно-комбінованої АСР</w:t>
      </w:r>
    </w:p>
    <w:p w:rsidR="008F6A4D" w:rsidRPr="008F6A4D" w:rsidRDefault="008F6A4D" w:rsidP="005D1B56">
      <w:pPr>
        <w:spacing w:after="0" w:line="360" w:lineRule="auto"/>
        <w:ind w:firstLine="709"/>
        <w:jc w:val="center"/>
        <w:rPr>
          <w:rFonts w:ascii="Times New Roman" w:hAnsi="Times New Roman" w:cs="Times New Roman"/>
          <w:sz w:val="28"/>
          <w:szCs w:val="28"/>
        </w:rPr>
      </w:pPr>
      <w:r w:rsidRPr="008F6A4D">
        <w:rPr>
          <w:rFonts w:ascii="Times New Roman" w:hAnsi="Times New Roman" w:cs="Times New Roman"/>
          <w:noProof/>
          <w:sz w:val="28"/>
          <w:szCs w:val="28"/>
          <w:lang w:eastAsia="ru-RU"/>
        </w:rPr>
        <w:drawing>
          <wp:inline distT="0" distB="0" distL="0" distR="0">
            <wp:extent cx="4852745" cy="1818168"/>
            <wp:effectExtent l="19050" t="0" r="5005" b="0"/>
            <wp:docPr id="1" name="Рисунок 39" descr="16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6б"/>
                    <pic:cNvPicPr>
                      <a:picLocks noChangeAspect="1" noChangeArrowheads="1"/>
                    </pic:cNvPicPr>
                  </pic:nvPicPr>
                  <pic:blipFill>
                    <a:blip r:embed="rId8" cstate="print"/>
                    <a:srcRect/>
                    <a:stretch>
                      <a:fillRect/>
                    </a:stretch>
                  </pic:blipFill>
                  <pic:spPr bwMode="auto">
                    <a:xfrm>
                      <a:off x="0" y="0"/>
                      <a:ext cx="4855985" cy="1819382"/>
                    </a:xfrm>
                    <a:prstGeom prst="rect">
                      <a:avLst/>
                    </a:prstGeom>
                    <a:noFill/>
                    <a:ln w="9525">
                      <a:noFill/>
                      <a:miter lim="800000"/>
                      <a:headEnd/>
                      <a:tailEnd/>
                    </a:ln>
                  </pic:spPr>
                </pic:pic>
              </a:graphicData>
            </a:graphic>
          </wp:inline>
        </w:drawing>
      </w:r>
    </w:p>
    <w:p w:rsidR="008F6A4D" w:rsidRPr="008F6A4D" w:rsidRDefault="008F6A4D" w:rsidP="008F6A4D">
      <w:pPr>
        <w:spacing w:after="0" w:line="360" w:lineRule="auto"/>
        <w:ind w:firstLine="709"/>
        <w:jc w:val="both"/>
        <w:rPr>
          <w:rFonts w:ascii="Times New Roman" w:hAnsi="Times New Roman" w:cs="Times New Roman"/>
          <w:sz w:val="28"/>
          <w:szCs w:val="28"/>
        </w:rPr>
      </w:pPr>
    </w:p>
    <w:p w:rsidR="008F6A4D" w:rsidRDefault="008F6A4D" w:rsidP="005D1B56">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1.</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.4.  Структурна схема каскадно-комбинованно</w:t>
      </w:r>
      <w:r w:rsidRPr="005D1B56">
        <w:rPr>
          <w:rFonts w:ascii="Times New Roman" w:hAnsi="Times New Roman" w:cs="Times New Roman"/>
          <w:sz w:val="28"/>
          <w:szCs w:val="28"/>
          <w:lang w:val="uk-UA"/>
        </w:rPr>
        <w:t>ї</w:t>
      </w:r>
      <w:r w:rsidRPr="005D1B56">
        <w:rPr>
          <w:rFonts w:ascii="Times New Roman" w:hAnsi="Times New Roman" w:cs="Times New Roman"/>
          <w:sz w:val="28"/>
          <w:szCs w:val="28"/>
        </w:rPr>
        <w:t xml:space="preserve"> АСР</w:t>
      </w:r>
    </w:p>
    <w:p w:rsidR="005D1B56" w:rsidRPr="005D1B56" w:rsidRDefault="005D1B56" w:rsidP="005D1B56">
      <w:pPr>
        <w:spacing w:after="0" w:line="360" w:lineRule="auto"/>
        <w:ind w:firstLine="709"/>
        <w:jc w:val="center"/>
        <w:rPr>
          <w:rFonts w:ascii="Times New Roman" w:hAnsi="Times New Roman" w:cs="Times New Roman"/>
          <w:sz w:val="28"/>
          <w:szCs w:val="28"/>
          <w:lang w:val="uk-UA"/>
        </w:rPr>
      </w:pPr>
    </w:p>
    <w:p w:rsidR="008F6A4D" w:rsidRPr="008F6A4D" w:rsidRDefault="008F6A4D" w:rsidP="008F6A4D">
      <w:pPr>
        <w:spacing w:after="0" w:line="360" w:lineRule="auto"/>
        <w:ind w:firstLine="709"/>
        <w:jc w:val="both"/>
        <w:rPr>
          <w:rFonts w:ascii="Times New Roman" w:hAnsi="Times New Roman" w:cs="Times New Roman"/>
          <w:iCs/>
          <w:sz w:val="28"/>
          <w:szCs w:val="28"/>
        </w:rPr>
      </w:pPr>
      <w:r w:rsidRPr="008F6A4D">
        <w:rPr>
          <w:rFonts w:ascii="Times New Roman" w:hAnsi="Times New Roman" w:cs="Times New Roman"/>
          <w:iCs/>
          <w:sz w:val="28"/>
          <w:szCs w:val="28"/>
        </w:rPr>
        <w:lastRenderedPageBreak/>
        <w:t xml:space="preserve">До стежачих систем регулювання відносяться АСР співвідношення матеріальних потоків. Вони містить регулювальника співвідношення. Один з потоків є таким, що веде, а інший - веденим, наприклад паливо і повітря в процесах горіння. Можливі стежачі АСР, в яких передбачається зміна співвідношення потоків по поточному значенню третього технологічного параметра. На </w:t>
      </w:r>
      <w:r w:rsidRPr="008F6A4D">
        <w:rPr>
          <w:rFonts w:ascii="Times New Roman" w:hAnsi="Times New Roman" w:cs="Times New Roman"/>
          <w:iCs/>
          <w:sz w:val="28"/>
          <w:szCs w:val="28"/>
          <w:lang w:val="uk-UA"/>
        </w:rPr>
        <w:t>рис</w:t>
      </w:r>
      <w:r w:rsidRPr="008F6A4D">
        <w:rPr>
          <w:rFonts w:ascii="Times New Roman" w:hAnsi="Times New Roman" w:cs="Times New Roman"/>
          <w:iCs/>
          <w:sz w:val="28"/>
          <w:szCs w:val="28"/>
        </w:rPr>
        <w:t>.1.</w:t>
      </w:r>
      <w:r w:rsidRPr="008F6A4D">
        <w:rPr>
          <w:rFonts w:ascii="Times New Roman" w:hAnsi="Times New Roman" w:cs="Times New Roman"/>
          <w:iCs/>
          <w:sz w:val="28"/>
          <w:szCs w:val="28"/>
          <w:lang w:val="uk-UA"/>
        </w:rPr>
        <w:t>2</w:t>
      </w:r>
      <w:r w:rsidRPr="008F6A4D">
        <w:rPr>
          <w:rFonts w:ascii="Times New Roman" w:hAnsi="Times New Roman" w:cs="Times New Roman"/>
          <w:iCs/>
          <w:sz w:val="28"/>
          <w:szCs w:val="28"/>
        </w:rPr>
        <w:t xml:space="preserve">.5 показана структурна схема АСР </w:t>
      </w:r>
      <w:r w:rsidRPr="008F6A4D">
        <w:rPr>
          <w:rFonts w:ascii="Times New Roman" w:hAnsi="Times New Roman" w:cs="Times New Roman"/>
          <w:iCs/>
          <w:sz w:val="28"/>
          <w:szCs w:val="28"/>
          <w:lang w:val="uk-UA"/>
        </w:rPr>
        <w:t>співвід</w:t>
      </w:r>
      <w:r w:rsidRPr="008F6A4D">
        <w:rPr>
          <w:rFonts w:ascii="Times New Roman" w:hAnsi="Times New Roman" w:cs="Times New Roman"/>
          <w:iCs/>
          <w:sz w:val="28"/>
          <w:szCs w:val="28"/>
        </w:rPr>
        <w:t>ношен</w:t>
      </w:r>
      <w:r w:rsidRPr="008F6A4D">
        <w:rPr>
          <w:rFonts w:ascii="Times New Roman" w:hAnsi="Times New Roman" w:cs="Times New Roman"/>
          <w:iCs/>
          <w:sz w:val="28"/>
          <w:szCs w:val="28"/>
          <w:lang w:val="uk-UA"/>
        </w:rPr>
        <w:t>н</w:t>
      </w:r>
      <w:r w:rsidRPr="008F6A4D">
        <w:rPr>
          <w:rFonts w:ascii="Times New Roman" w:hAnsi="Times New Roman" w:cs="Times New Roman"/>
          <w:iCs/>
          <w:sz w:val="28"/>
          <w:szCs w:val="28"/>
        </w:rPr>
        <w:t>я при управлінні одним потоком.</w:t>
      </w:r>
    </w:p>
    <w:p w:rsidR="008F6A4D" w:rsidRPr="008F6A4D" w:rsidRDefault="008F6A4D" w:rsidP="005D1B56">
      <w:pPr>
        <w:spacing w:after="0" w:line="360" w:lineRule="auto"/>
        <w:ind w:firstLine="709"/>
        <w:jc w:val="center"/>
        <w:rPr>
          <w:rFonts w:ascii="Times New Roman" w:hAnsi="Times New Roman" w:cs="Times New Roman"/>
          <w:sz w:val="28"/>
          <w:szCs w:val="28"/>
        </w:rPr>
      </w:pPr>
      <w:r w:rsidRPr="008F6A4D">
        <w:rPr>
          <w:rFonts w:ascii="Times New Roman" w:hAnsi="Times New Roman" w:cs="Times New Roman"/>
          <w:noProof/>
          <w:sz w:val="28"/>
          <w:szCs w:val="28"/>
          <w:lang w:eastAsia="ru-RU"/>
        </w:rPr>
        <w:drawing>
          <wp:inline distT="0" distB="0" distL="0" distR="0">
            <wp:extent cx="4154170" cy="2311400"/>
            <wp:effectExtent l="19050" t="0" r="0" b="0"/>
            <wp:docPr id="13" name="Рисунок 40"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7"/>
                    <pic:cNvPicPr>
                      <a:picLocks noChangeAspect="1" noChangeArrowheads="1"/>
                    </pic:cNvPicPr>
                  </pic:nvPicPr>
                  <pic:blipFill>
                    <a:blip r:embed="rId9" cstate="print"/>
                    <a:srcRect/>
                    <a:stretch>
                      <a:fillRect/>
                    </a:stretch>
                  </pic:blipFill>
                  <pic:spPr bwMode="auto">
                    <a:xfrm>
                      <a:off x="0" y="0"/>
                      <a:ext cx="4154170" cy="2311400"/>
                    </a:xfrm>
                    <a:prstGeom prst="rect">
                      <a:avLst/>
                    </a:prstGeom>
                    <a:noFill/>
                    <a:ln w="9525">
                      <a:noFill/>
                      <a:miter lim="800000"/>
                      <a:headEnd/>
                      <a:tailEnd/>
                    </a:ln>
                  </pic:spPr>
                </pic:pic>
              </a:graphicData>
            </a:graphic>
          </wp:inline>
        </w:drawing>
      </w:r>
    </w:p>
    <w:p w:rsidR="008F6A4D" w:rsidRPr="008F6A4D" w:rsidRDefault="008F6A4D" w:rsidP="008F6A4D">
      <w:pPr>
        <w:spacing w:after="0" w:line="360" w:lineRule="auto"/>
        <w:ind w:firstLine="709"/>
        <w:jc w:val="both"/>
        <w:rPr>
          <w:rFonts w:ascii="Times New Roman" w:hAnsi="Times New Roman" w:cs="Times New Roman"/>
          <w:sz w:val="28"/>
          <w:szCs w:val="28"/>
        </w:rPr>
      </w:pPr>
    </w:p>
    <w:p w:rsidR="008F6A4D" w:rsidRPr="005D1B56" w:rsidRDefault="008F6A4D" w:rsidP="008F6A4D">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1.</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.5.  Структурна схема АСР с</w:t>
      </w:r>
      <w:r w:rsidRPr="005D1B56">
        <w:rPr>
          <w:rFonts w:ascii="Times New Roman" w:hAnsi="Times New Roman" w:cs="Times New Roman"/>
          <w:sz w:val="28"/>
          <w:szCs w:val="28"/>
          <w:lang w:val="uk-UA"/>
        </w:rPr>
        <w:t>піввід</w:t>
      </w:r>
      <w:r w:rsidRPr="005D1B56">
        <w:rPr>
          <w:rFonts w:ascii="Times New Roman" w:hAnsi="Times New Roman" w:cs="Times New Roman"/>
          <w:sz w:val="28"/>
          <w:szCs w:val="28"/>
        </w:rPr>
        <w:t>ношен</w:t>
      </w:r>
      <w:r w:rsidRPr="005D1B56">
        <w:rPr>
          <w:rFonts w:ascii="Times New Roman" w:hAnsi="Times New Roman" w:cs="Times New Roman"/>
          <w:sz w:val="28"/>
          <w:szCs w:val="28"/>
          <w:lang w:val="uk-UA"/>
        </w:rPr>
        <w:t>н</w:t>
      </w:r>
      <w:r w:rsidRPr="005D1B56">
        <w:rPr>
          <w:rFonts w:ascii="Times New Roman" w:hAnsi="Times New Roman" w:cs="Times New Roman"/>
          <w:sz w:val="28"/>
          <w:szCs w:val="28"/>
        </w:rPr>
        <w:t>я при управл</w:t>
      </w:r>
      <w:r w:rsidRPr="005D1B56">
        <w:rPr>
          <w:rFonts w:ascii="Times New Roman" w:hAnsi="Times New Roman" w:cs="Times New Roman"/>
          <w:sz w:val="28"/>
          <w:szCs w:val="28"/>
          <w:lang w:val="uk-UA"/>
        </w:rPr>
        <w:t>і</w:t>
      </w:r>
      <w:r w:rsidRPr="005D1B56">
        <w:rPr>
          <w:rFonts w:ascii="Times New Roman" w:hAnsi="Times New Roman" w:cs="Times New Roman"/>
          <w:sz w:val="28"/>
          <w:szCs w:val="28"/>
        </w:rPr>
        <w:t>н</w:t>
      </w:r>
      <w:r w:rsidRPr="005D1B56">
        <w:rPr>
          <w:rFonts w:ascii="Times New Roman" w:hAnsi="Times New Roman" w:cs="Times New Roman"/>
          <w:sz w:val="28"/>
          <w:szCs w:val="28"/>
          <w:lang w:val="uk-UA"/>
        </w:rPr>
        <w:t>ні</w:t>
      </w:r>
      <w:r w:rsidRPr="005D1B56">
        <w:rPr>
          <w:rFonts w:ascii="Times New Roman" w:hAnsi="Times New Roman" w:cs="Times New Roman"/>
          <w:sz w:val="28"/>
          <w:szCs w:val="28"/>
        </w:rPr>
        <w:t xml:space="preserve"> одним потоком</w:t>
      </w:r>
    </w:p>
    <w:p w:rsidR="008F6A4D" w:rsidRPr="008F6A4D" w:rsidRDefault="008F6A4D" w:rsidP="008F6A4D">
      <w:pPr>
        <w:spacing w:after="0" w:line="360" w:lineRule="auto"/>
        <w:ind w:firstLine="709"/>
        <w:jc w:val="both"/>
        <w:rPr>
          <w:rFonts w:ascii="Times New Roman" w:hAnsi="Times New Roman" w:cs="Times New Roman"/>
          <w:sz w:val="28"/>
          <w:szCs w:val="28"/>
        </w:rPr>
      </w:pP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Основою побудови АСР зв'язаного регулювання є принцип автономності, тобто взаємній незалежності вихідних параметрів у1 і у2 при роботі двох замкнутих систем регулювання. Системи связаного регулювання застосовуються для автоматизації об'єктів управління, що мають мінімум два вхідних і два вихідних параметра, між якими існують перехресні зв'язки. Для усунення впливу цих зв'язків в АСР вводять динамічні пристрої (компенсатори), сигнали від которих поступають на відповідні канали регулювання або на входи регулювальників. Схема АСР зв'язаного регулювання показана на </w:t>
      </w:r>
      <w:r w:rsidRPr="008F6A4D">
        <w:rPr>
          <w:rFonts w:ascii="Times New Roman" w:hAnsi="Times New Roman" w:cs="Times New Roman"/>
          <w:sz w:val="28"/>
          <w:szCs w:val="28"/>
          <w:lang w:val="uk-UA"/>
        </w:rPr>
        <w:t>рис</w:t>
      </w:r>
      <w:r w:rsidRPr="008F6A4D">
        <w:rPr>
          <w:rFonts w:ascii="Times New Roman" w:hAnsi="Times New Roman" w:cs="Times New Roman"/>
          <w:sz w:val="28"/>
          <w:szCs w:val="28"/>
        </w:rPr>
        <w:t>.1.</w:t>
      </w:r>
      <w:r w:rsidRPr="008F6A4D">
        <w:rPr>
          <w:rFonts w:ascii="Times New Roman" w:hAnsi="Times New Roman" w:cs="Times New Roman"/>
          <w:sz w:val="28"/>
          <w:szCs w:val="28"/>
          <w:lang w:val="uk-UA"/>
        </w:rPr>
        <w:t>2</w:t>
      </w:r>
      <w:r w:rsidRPr="008F6A4D">
        <w:rPr>
          <w:rFonts w:ascii="Times New Roman" w:hAnsi="Times New Roman" w:cs="Times New Roman"/>
          <w:sz w:val="28"/>
          <w:szCs w:val="28"/>
        </w:rPr>
        <w:t>.6.</w:t>
      </w:r>
    </w:p>
    <w:p w:rsidR="008F6A4D" w:rsidRPr="008F6A4D" w:rsidRDefault="008F6A4D" w:rsidP="005D1B56">
      <w:pPr>
        <w:spacing w:after="0" w:line="360" w:lineRule="auto"/>
        <w:ind w:firstLine="709"/>
        <w:jc w:val="center"/>
        <w:rPr>
          <w:rFonts w:ascii="Times New Roman" w:hAnsi="Times New Roman" w:cs="Times New Roman"/>
          <w:sz w:val="28"/>
          <w:szCs w:val="28"/>
        </w:rPr>
      </w:pPr>
      <w:r w:rsidRPr="008F6A4D">
        <w:rPr>
          <w:rFonts w:ascii="Times New Roman" w:hAnsi="Times New Roman" w:cs="Times New Roman"/>
          <w:noProof/>
          <w:sz w:val="28"/>
          <w:szCs w:val="28"/>
          <w:lang w:eastAsia="ru-RU"/>
        </w:rPr>
        <w:lastRenderedPageBreak/>
        <w:drawing>
          <wp:inline distT="0" distB="0" distL="0" distR="0">
            <wp:extent cx="2879725" cy="2203450"/>
            <wp:effectExtent l="19050" t="0" r="0" b="0"/>
            <wp:docPr id="47" name="Рисунок 4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8"/>
                    <pic:cNvPicPr>
                      <a:picLocks noChangeAspect="1" noChangeArrowheads="1"/>
                    </pic:cNvPicPr>
                  </pic:nvPicPr>
                  <pic:blipFill>
                    <a:blip r:embed="rId10" cstate="print"/>
                    <a:srcRect/>
                    <a:stretch>
                      <a:fillRect/>
                    </a:stretch>
                  </pic:blipFill>
                  <pic:spPr bwMode="auto">
                    <a:xfrm>
                      <a:off x="0" y="0"/>
                      <a:ext cx="2879725" cy="2203450"/>
                    </a:xfrm>
                    <a:prstGeom prst="rect">
                      <a:avLst/>
                    </a:prstGeom>
                    <a:noFill/>
                    <a:ln w="9525">
                      <a:noFill/>
                      <a:miter lim="800000"/>
                      <a:headEnd/>
                      <a:tailEnd/>
                    </a:ln>
                  </pic:spPr>
                </pic:pic>
              </a:graphicData>
            </a:graphic>
          </wp:inline>
        </w:drawing>
      </w:r>
    </w:p>
    <w:p w:rsidR="008F6A4D" w:rsidRPr="008F6A4D" w:rsidRDefault="008F6A4D" w:rsidP="008F6A4D">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sz w:val="28"/>
          <w:szCs w:val="28"/>
          <w:lang w:val="uk-UA"/>
        </w:rPr>
        <w:t>Рисунок</w:t>
      </w:r>
      <w:r w:rsidRPr="005D1B56">
        <w:rPr>
          <w:rFonts w:ascii="Times New Roman" w:hAnsi="Times New Roman" w:cs="Times New Roman"/>
          <w:sz w:val="28"/>
          <w:szCs w:val="28"/>
        </w:rPr>
        <w:t xml:space="preserve"> 1.</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 xml:space="preserve">.6.  Структурна схема АСР </w:t>
      </w:r>
      <w:r w:rsidRPr="005D1B56">
        <w:rPr>
          <w:rFonts w:ascii="Times New Roman" w:hAnsi="Times New Roman" w:cs="Times New Roman"/>
          <w:sz w:val="28"/>
          <w:szCs w:val="28"/>
          <w:lang w:val="uk-UA"/>
        </w:rPr>
        <w:t>з</w:t>
      </w:r>
      <w:r w:rsidRPr="005D1B56">
        <w:rPr>
          <w:rFonts w:ascii="Times New Roman" w:hAnsi="Times New Roman" w:cs="Times New Roman"/>
          <w:sz w:val="28"/>
          <w:szCs w:val="28"/>
        </w:rPr>
        <w:t>вязаного регул</w:t>
      </w:r>
      <w:r w:rsidRPr="005D1B56">
        <w:rPr>
          <w:rFonts w:ascii="Times New Roman" w:hAnsi="Times New Roman" w:cs="Times New Roman"/>
          <w:sz w:val="28"/>
          <w:szCs w:val="28"/>
          <w:lang w:val="uk-UA"/>
        </w:rPr>
        <w:t>ю</w:t>
      </w:r>
      <w:r w:rsidRPr="005D1B56">
        <w:rPr>
          <w:rFonts w:ascii="Times New Roman" w:hAnsi="Times New Roman" w:cs="Times New Roman"/>
          <w:sz w:val="28"/>
          <w:szCs w:val="28"/>
        </w:rPr>
        <w:t>ван</w:t>
      </w:r>
      <w:r w:rsidRPr="005D1B56">
        <w:rPr>
          <w:rFonts w:ascii="Times New Roman" w:hAnsi="Times New Roman" w:cs="Times New Roman"/>
          <w:sz w:val="28"/>
          <w:szCs w:val="28"/>
          <w:lang w:val="uk-UA"/>
        </w:rPr>
        <w:t>н</w:t>
      </w:r>
      <w:r w:rsidRPr="005D1B56">
        <w:rPr>
          <w:rFonts w:ascii="Times New Roman" w:hAnsi="Times New Roman" w:cs="Times New Roman"/>
          <w:sz w:val="28"/>
          <w:szCs w:val="28"/>
        </w:rPr>
        <w:t>я</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Зважаючи на принцип автономності, при розрахунках АСР зв'язаного регулювання представляють двома системами комбінованого регулювання. [2]</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p>
    <w:p w:rsidR="008F6A4D" w:rsidRPr="008F6A4D" w:rsidRDefault="008F6A4D" w:rsidP="008F6A4D">
      <w:pPr>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b/>
          <w:sz w:val="28"/>
          <w:szCs w:val="28"/>
          <w:lang w:val="uk-UA"/>
        </w:rPr>
        <w:t xml:space="preserve">1.3. Розвиток АСУ ТП.  </w:t>
      </w:r>
    </w:p>
    <w:p w:rsidR="008F6A4D" w:rsidRPr="008F6A4D" w:rsidRDefault="008F6A4D" w:rsidP="008F6A4D">
      <w:pPr>
        <w:spacing w:after="0" w:line="360" w:lineRule="auto"/>
        <w:ind w:firstLine="709"/>
        <w:jc w:val="both"/>
        <w:rPr>
          <w:rFonts w:ascii="Times New Roman" w:hAnsi="Times New Roman" w:cs="Times New Roman"/>
          <w:b/>
          <w:sz w:val="28"/>
          <w:szCs w:val="28"/>
          <w:lang w:val="uk-UA"/>
        </w:rPr>
      </w:pP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Безперервну в часі картину розвитку АСУТП можна розділити на три етапи, обумовлені появою якісно нових наукових ідей і технічних засобів. У ході історії міняється характер об'єктів і методів керування, засобів автоматизації й інших компонентів, що становлять зміст сучасної системи керування.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Перший етап відбиває впровадження систем автоматичного регулювання (САР).  Об'єктами керування на цьому етапі є окремі параметри, установки, агрегати; рішення завдань стабілізації, програмного керування, спостереження переходить від людини до САР. У людини з'являються функції розрахунку завдання й параметри настроювання регуляторів.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Другий етап - автоматизація технологічних процесів. Об'єктом керування стає розосереджена в просторі система; за допомогою систем автоматичного керування (САК) реалізуються усе більше складні закони керування, вирішуються завдання оптимального й адаптивного керування, </w:t>
      </w:r>
      <w:r w:rsidRPr="008F6A4D">
        <w:rPr>
          <w:rFonts w:ascii="Times New Roman" w:hAnsi="Times New Roman" w:cs="Times New Roman"/>
          <w:sz w:val="28"/>
          <w:szCs w:val="28"/>
        </w:rPr>
        <w:lastRenderedPageBreak/>
        <w:t xml:space="preserve">проводиться ідентифікація об'єкта й станів системи. Характерною рисою цього етапу є впровадження систем телемеханіки в керування технологічними процесами. Людина усе більше віддаляється від об'єкта керування, між об'єктом і диспетчером вибудовується цілий ряд вимірювальних систем, виконавчих механізмів, засобів телемеханіки, мнемосхем й інших засобів відображення інформації (ЗВІ).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Третій етап - автоматизовані системи керування технологічними процесами - характеризується впровадженням у керування технологічними процесами обчислювальної техніки. Спочатку - застосування мікропроцесорів, використання на окремих фазах керування обчислювальних систем; потім активний розвиток людино-машинних систем керування, інженерної психології, методів і моделей дослідження операцій й, нарешті, диспетчерське керування на основі використання автоматичних інформаційних систем збору даних і сучасних обчислювальних комплексів.</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Концепція SCАDA (Supervіsory Control And Data Acquіsіtіon - диспетчерське керування й збір даних) визначена всім ходом розвитку систем керування й результатами науково-технічного прогресу. Застосування SCADA-технологій дозволяє досягти високого рівня автоматизації в рішенні завдань розробки систем керування, збору, обробки, передачі, зберігання й відображення інформації.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Дружність людино-машинного інтерфейсу (HMІ/MMІ), надаваного SCADA - системами, повнота й наочність    інформації, що представляє на екрані, доступність "важелів" керування, зручність користування підказками й довідковою системою й т.д. - підвищує ефективність взаємодії диспетчера із системою й зводить до нуля його критичні помилки при керуванні.</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Слід зазначити, що концепція SCADA, основу якої становить автоматизована розробка систем керування, дозволяє вирішити ще ряд завдань, довгий час </w:t>
      </w:r>
      <w:r w:rsidRPr="008F6A4D">
        <w:rPr>
          <w:rFonts w:ascii="Times New Roman" w:hAnsi="Times New Roman" w:cs="Times New Roman"/>
          <w:sz w:val="28"/>
          <w:szCs w:val="28"/>
          <w:lang w:val="uk-UA"/>
        </w:rPr>
        <w:t>рахував</w:t>
      </w:r>
      <w:r w:rsidRPr="008F6A4D">
        <w:rPr>
          <w:rFonts w:ascii="Times New Roman" w:hAnsi="Times New Roman" w:cs="Times New Roman"/>
          <w:sz w:val="28"/>
          <w:szCs w:val="28"/>
        </w:rPr>
        <w:t>шихся нерозв'язними: скоротити строки розробки проектів по автоматизації й прямі фінансові витрати на їхню розробку.</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lastRenderedPageBreak/>
        <w:t>Область застосування охоплює складні об'єкти электро- і водопостачання, хімічні, нафтохімічні й нафтопереробні виробництва, залізничний транспорт, транспорт нафти й газу й ін.</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Велике значення при впровадженні сучасних систем диспетчерського керування має рішення наступних завдань:</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вибору SCADA-системи (виходячи з вимог й особливостей технологічного процесу);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кадрового супроводу.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Вибір SCADA-системи являє собою досить важке завдання, аналогічну прийняттю рішень в умовах многокритериальности, ускладнену неможливістю кількісної оцінки ряду критеріїв через недолік інформації</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Із-за</w:t>
      </w:r>
      <w:r w:rsidRPr="008F6A4D">
        <w:rPr>
          <w:rFonts w:ascii="Times New Roman" w:hAnsi="Times New Roman" w:cs="Times New Roman"/>
          <w:sz w:val="28"/>
          <w:szCs w:val="28"/>
        </w:rPr>
        <w:t xml:space="preserve"> </w:t>
      </w:r>
      <w:r w:rsidRPr="008F6A4D">
        <w:rPr>
          <w:rFonts w:ascii="Times New Roman" w:hAnsi="Times New Roman" w:cs="Times New Roman"/>
          <w:sz w:val="28"/>
          <w:szCs w:val="28"/>
          <w:lang w:val="uk-UA"/>
        </w:rPr>
        <w:t xml:space="preserve">того що </w:t>
      </w:r>
      <w:r w:rsidRPr="008F6A4D">
        <w:rPr>
          <w:rFonts w:ascii="Times New Roman" w:hAnsi="Times New Roman" w:cs="Times New Roman"/>
          <w:sz w:val="28"/>
          <w:szCs w:val="28"/>
        </w:rPr>
        <w:t>спеціальна література по SCADA-системах відсутн</w:t>
      </w:r>
      <w:r w:rsidRPr="008F6A4D">
        <w:rPr>
          <w:rFonts w:ascii="Times New Roman" w:hAnsi="Times New Roman" w:cs="Times New Roman"/>
          <w:sz w:val="28"/>
          <w:szCs w:val="28"/>
          <w:lang w:val="uk-UA"/>
        </w:rPr>
        <w:t>я</w:t>
      </w:r>
      <w:r w:rsidRPr="008F6A4D">
        <w:rPr>
          <w:rFonts w:ascii="Times New Roman" w:hAnsi="Times New Roman" w:cs="Times New Roman"/>
          <w:sz w:val="28"/>
          <w:szCs w:val="28"/>
        </w:rPr>
        <w:t>; є лиш окремі статті й рекламні проспекти.</w:t>
      </w:r>
    </w:p>
    <w:p w:rsidR="008F6A4D" w:rsidRPr="008F6A4D" w:rsidRDefault="008F6A4D" w:rsidP="008F6A4D">
      <w:pPr>
        <w:pStyle w:val="22"/>
        <w:spacing w:after="0" w:line="360" w:lineRule="auto"/>
        <w:ind w:firstLine="709"/>
        <w:jc w:val="both"/>
        <w:rPr>
          <w:rFonts w:ascii="Times New Roman" w:hAnsi="Times New Roman" w:cs="Times New Roman"/>
          <w:sz w:val="28"/>
          <w:szCs w:val="28"/>
        </w:rPr>
      </w:pPr>
    </w:p>
    <w:p w:rsidR="008F6A4D" w:rsidRPr="008F6A4D" w:rsidRDefault="008F6A4D" w:rsidP="008F6A4D">
      <w:pPr>
        <w:pStyle w:val="ae"/>
        <w:overflowPunct w:val="0"/>
        <w:autoSpaceDE w:val="0"/>
        <w:autoSpaceDN w:val="0"/>
        <w:adjustRightInd w:val="0"/>
        <w:spacing w:after="0" w:line="360" w:lineRule="auto"/>
        <w:ind w:firstLine="709"/>
        <w:jc w:val="both"/>
        <w:textAlignment w:val="baseline"/>
        <w:rPr>
          <w:rFonts w:ascii="Times New Roman" w:hAnsi="Times New Roman" w:cs="Times New Roman"/>
          <w:b/>
          <w:sz w:val="28"/>
          <w:szCs w:val="28"/>
          <w:lang w:val="uk-UA" w:eastAsia="uk-UA"/>
        </w:rPr>
      </w:pPr>
      <w:r w:rsidRPr="008F6A4D">
        <w:rPr>
          <w:rFonts w:ascii="Times New Roman" w:hAnsi="Times New Roman" w:cs="Times New Roman"/>
          <w:b/>
          <w:sz w:val="28"/>
          <w:szCs w:val="28"/>
          <w:lang w:val="uk-UA"/>
        </w:rPr>
        <w:t>1.4. Функції систем автоматизації.</w:t>
      </w:r>
    </w:p>
    <w:p w:rsidR="008F6A4D" w:rsidRPr="008F6A4D" w:rsidRDefault="008F6A4D" w:rsidP="008F6A4D">
      <w:pPr>
        <w:pStyle w:val="ae"/>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b/>
          <w:sz w:val="28"/>
          <w:szCs w:val="28"/>
          <w:lang w:val="uk-UA"/>
        </w:rPr>
        <w:t>1.4.1. Визначення АСУТП.</w:t>
      </w:r>
    </w:p>
    <w:p w:rsidR="008F6A4D" w:rsidRPr="008F6A4D" w:rsidRDefault="008F6A4D" w:rsidP="008F6A4D">
      <w:pPr>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АСУТП призначені для оптимізації технологічних процесів виробництв і підвищення їхньої ефективності шляхом автоматизації, що базується на використанні сучасних засобів обчислювальної й мікропроцесорної техніки й ефективних методів і засобів контролю й керування.</w:t>
      </w:r>
    </w:p>
    <w:p w:rsidR="008F6A4D" w:rsidRPr="008F6A4D" w:rsidRDefault="008F6A4D" w:rsidP="008F6A4D">
      <w:pPr>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Одними з головних переваг АСУТП є зниження, аж до повного виключення, впливу так називаного людського фактора на керований процес, скорочення персоналу, мінімізація витрат сировини, підвищення якості вихідного продукту, і в остаточному підсумку - істотне підвищення ефективності виробництва. Основні функції, виконувані подібними системами, містять у собі контроль і керування, обмін даними, обробку, нагромадження й зберігання інформації, формування сигналів тривог, побудова графіків і звітів.</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lastRenderedPageBreak/>
        <w:t>Критерій керування АСУТП - це співвідношення, що характеризує якість функціонування ТОУ в цілому й приймаючі конкретні числові значення залежно від  використовуваних керуючих впливів.</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Критерієм керування може бути:</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техніко-економічний показник (собівартість, продуктивність ТОУ й т.п.)</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технічний показник (параметр процесу, характеристики вихідного продукту).</w:t>
      </w:r>
    </w:p>
    <w:p w:rsidR="008F6A4D" w:rsidRPr="008F6A4D" w:rsidRDefault="008F6A4D" w:rsidP="008F6A4D">
      <w:pPr>
        <w:pStyle w:val="ae"/>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rPr>
        <w:t>Система керування ТОУ є АСУТП у тому випадку, якщо вона здійснює керування ТОУ в цілому в темпи протікання ТП й якщо у виробленні й реалізації рішень по керуванню беруть участь засобу ВТ й інші технічні засоби й людина- оператор.</w:t>
      </w:r>
    </w:p>
    <w:p w:rsidR="008F6A4D" w:rsidRPr="008F6A4D" w:rsidRDefault="008F6A4D" w:rsidP="008F6A4D">
      <w:pPr>
        <w:pStyle w:val="ae"/>
        <w:spacing w:after="0" w:line="360" w:lineRule="auto"/>
        <w:ind w:firstLine="709"/>
        <w:jc w:val="both"/>
        <w:rPr>
          <w:rFonts w:ascii="Times New Roman" w:hAnsi="Times New Roman" w:cs="Times New Roman"/>
          <w:sz w:val="28"/>
          <w:szCs w:val="28"/>
          <w:lang w:val="uk-UA"/>
        </w:rPr>
      </w:pPr>
    </w:p>
    <w:p w:rsidR="008F6A4D" w:rsidRPr="008F6A4D" w:rsidRDefault="008F6A4D" w:rsidP="008F6A4D">
      <w:pPr>
        <w:pStyle w:val="ae"/>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b/>
          <w:sz w:val="28"/>
          <w:szCs w:val="28"/>
          <w:lang w:val="uk-UA"/>
        </w:rPr>
        <w:t xml:space="preserve">1.4.2. Функції АСУТП. </w:t>
      </w:r>
    </w:p>
    <w:p w:rsidR="008F6A4D" w:rsidRPr="008F6A4D" w:rsidRDefault="008F6A4D" w:rsidP="008F6A4D">
      <w:pPr>
        <w:pStyle w:val="ae"/>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sz w:val="28"/>
          <w:szCs w:val="28"/>
          <w:lang w:val="uk-UA"/>
        </w:rPr>
        <w:t>Функції АСУТП підрозділяються на</w:t>
      </w:r>
      <w:r w:rsidRPr="008F6A4D">
        <w:rPr>
          <w:rFonts w:ascii="Times New Roman" w:hAnsi="Times New Roman" w:cs="Times New Roman"/>
          <w:b/>
          <w:sz w:val="28"/>
          <w:szCs w:val="28"/>
          <w:lang w:val="uk-UA"/>
        </w:rPr>
        <w:t>:</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керуючі - результатом яких є вироблення й реалізація керуючих впливів на ТОУ [регулювання (стабілізація) окремих технологічних змінних, однотактное логічне керування операціями або апаратами, програмне логічне керування групою встаткування, оптимальне керування сталими або перехідними технологічними режимами, адаптивне керування об'єктом у цілому]. </w:t>
      </w:r>
      <w:r w:rsidRPr="008F6A4D">
        <w:rPr>
          <w:rFonts w:ascii="Times New Roman" w:hAnsi="Times New Roman" w:cs="Times New Roman"/>
          <w:sz w:val="28"/>
          <w:szCs w:val="28"/>
        </w:rPr>
        <w:t>Відмінна риса керуючих й інформаційних функцій АСУТП - їхня спрямованість на конкретного споживача (ТОУ, оперативний персонал, суміжні системи керування).</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інформаційні - змістом яких є збір, обробка й подання інформації про стан АТК оперативному персоналу або передача цієї інформації для наступної обробки [централізований контроль і вимір технологическич параметрів, непрямий вимір параметрів процесу, формування й видача даних оперативному персоналу АТК,підготовка й передача інформації в суміжні системи керування, узагальнена оцінка й прогноз стану АТК і його встаткування].</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lastRenderedPageBreak/>
        <w:t>- допоміжні - це функції обеспечивающие рішення усередині системних завдань. Вони мають споживача поза системою [контроль за функціонуванням і станом технічних засобів, контроль за зберіганням інформації й т.п.]</w:t>
      </w:r>
    </w:p>
    <w:p w:rsidR="008F6A4D" w:rsidRPr="008F6A4D" w:rsidRDefault="008F6A4D" w:rsidP="008F6A4D">
      <w:pPr>
        <w:pStyle w:val="ae"/>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b/>
          <w:sz w:val="28"/>
          <w:szCs w:val="28"/>
          <w:lang w:val="uk-UA"/>
        </w:rPr>
        <w:t xml:space="preserve">1.4.3. </w:t>
      </w:r>
      <w:r w:rsidRPr="008F6A4D">
        <w:rPr>
          <w:rFonts w:ascii="Times New Roman" w:hAnsi="Times New Roman" w:cs="Times New Roman"/>
          <w:b/>
          <w:sz w:val="28"/>
          <w:szCs w:val="28"/>
        </w:rPr>
        <w:t>Склад АСУТП</w:t>
      </w:r>
      <w:r w:rsidRPr="008F6A4D">
        <w:rPr>
          <w:rFonts w:ascii="Times New Roman" w:hAnsi="Times New Roman" w:cs="Times New Roman"/>
          <w:b/>
          <w:sz w:val="28"/>
          <w:szCs w:val="28"/>
          <w:lang w:val="uk-UA"/>
        </w:rPr>
        <w:t>.</w:t>
      </w:r>
    </w:p>
    <w:p w:rsidR="008F6A4D" w:rsidRPr="008F6A4D" w:rsidRDefault="008F6A4D" w:rsidP="008F6A4D">
      <w:pPr>
        <w:pStyle w:val="ae"/>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АСУТП складається з :</w:t>
      </w:r>
    </w:p>
    <w:p w:rsidR="008F6A4D" w:rsidRPr="008F6A4D" w:rsidRDefault="008F6A4D" w:rsidP="008F6A4D">
      <w:pPr>
        <w:pStyle w:val="ae"/>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технічне забезпечення (обчислювального й керуючого пристрою, засобу одержання (датчики), перетворення, зберігання, відображення й реєстрації інформації, пристрою передачі сигналів і виконавчі пристрої).</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програмне забезпечення - сукупність програм, необхідна для реалізації функцій АСУТП, заданого функціонування КТС і передбачуваного розвитку системи.</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інформаційне забезпечення включає інформацію, що характеризує стан АТК, системи класифікації й кодування технологічної й техніко-економічної інформації, масиву даних і документів, необхідних для виконання всіх функцій АСУТП, у тому числі нормативно-довідкову інформацію.</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організаційне забезпечення - сукупність описів функціональної, технічної й організаційної структур, інструкції для оперативного персоналу, що забезпечують завдання функціонування його в складі АТК.</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 оперативний персонал </w:t>
      </w:r>
    </w:p>
    <w:p w:rsidR="008F6A4D" w:rsidRPr="008F6A4D" w:rsidRDefault="008F6A4D" w:rsidP="008F6A4D">
      <w:pPr>
        <w:pStyle w:val="ae"/>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w:t>
      </w: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оператори, що здійснюють контроль за керуванням ТОУ з використанням рекомендацій вироблених АСУТП.</w:t>
      </w:r>
    </w:p>
    <w:p w:rsidR="008F6A4D" w:rsidRPr="008F6A4D" w:rsidRDefault="008F6A4D" w:rsidP="008F6A4D">
      <w:pPr>
        <w:spacing w:after="0" w:line="360" w:lineRule="auto"/>
        <w:ind w:firstLine="709"/>
        <w:jc w:val="both"/>
        <w:rPr>
          <w:rFonts w:ascii="Times New Roman" w:hAnsi="Times New Roman" w:cs="Times New Roman"/>
          <w:sz w:val="28"/>
          <w:szCs w:val="28"/>
          <w:lang w:val="uk-UA"/>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експлуатаційний персонал АСУТП</w:t>
      </w:r>
    </w:p>
    <w:p w:rsidR="008F6A4D" w:rsidRPr="008F6A4D" w:rsidRDefault="008F6A4D" w:rsidP="008F6A4D">
      <w:pPr>
        <w:spacing w:after="0" w:line="360" w:lineRule="auto"/>
        <w:ind w:firstLine="709"/>
        <w:jc w:val="both"/>
        <w:rPr>
          <w:rFonts w:ascii="Times New Roman" w:hAnsi="Times New Roman" w:cs="Times New Roman"/>
          <w:sz w:val="28"/>
          <w:szCs w:val="28"/>
          <w:lang w:val="uk-UA"/>
        </w:rPr>
      </w:pPr>
    </w:p>
    <w:p w:rsidR="008F6A4D" w:rsidRPr="008F6A4D" w:rsidRDefault="008F6A4D" w:rsidP="008F6A4D">
      <w:pPr>
        <w:shd w:val="clear" w:color="auto" w:fill="FFFFFF"/>
        <w:spacing w:after="0" w:line="360" w:lineRule="auto"/>
        <w:ind w:firstLine="709"/>
        <w:jc w:val="both"/>
        <w:rPr>
          <w:rFonts w:ascii="Times New Roman" w:hAnsi="Times New Roman" w:cs="Times New Roman"/>
          <w:b/>
          <w:sz w:val="28"/>
          <w:szCs w:val="28"/>
          <w:lang w:val="uk-UA"/>
        </w:rPr>
      </w:pPr>
      <w:r w:rsidRPr="008F6A4D">
        <w:rPr>
          <w:rFonts w:ascii="Times New Roman" w:hAnsi="Times New Roman" w:cs="Times New Roman"/>
          <w:b/>
          <w:sz w:val="28"/>
          <w:szCs w:val="28"/>
        </w:rPr>
        <w:t>1</w:t>
      </w:r>
      <w:r w:rsidRPr="008F6A4D">
        <w:rPr>
          <w:rFonts w:ascii="Times New Roman" w:hAnsi="Times New Roman" w:cs="Times New Roman"/>
          <w:b/>
          <w:sz w:val="28"/>
          <w:szCs w:val="28"/>
          <w:lang w:val="uk-UA"/>
        </w:rPr>
        <w:t xml:space="preserve">.5. </w:t>
      </w:r>
      <w:r w:rsidRPr="008F6A4D">
        <w:rPr>
          <w:rFonts w:ascii="Times New Roman" w:hAnsi="Times New Roman" w:cs="Times New Roman"/>
          <w:b/>
          <w:sz w:val="28"/>
          <w:szCs w:val="28"/>
        </w:rPr>
        <w:t xml:space="preserve">Компоненти систем контролю й керування </w:t>
      </w:r>
      <w:r w:rsidRPr="008F6A4D">
        <w:rPr>
          <w:rFonts w:ascii="Times New Roman" w:hAnsi="Times New Roman" w:cs="Times New Roman"/>
          <w:b/>
          <w:sz w:val="28"/>
          <w:szCs w:val="28"/>
          <w:lang w:val="uk-UA"/>
        </w:rPr>
        <w:t>та</w:t>
      </w:r>
      <w:r w:rsidRPr="008F6A4D">
        <w:rPr>
          <w:rFonts w:ascii="Times New Roman" w:hAnsi="Times New Roman" w:cs="Times New Roman"/>
          <w:b/>
          <w:sz w:val="28"/>
          <w:szCs w:val="28"/>
        </w:rPr>
        <w:t xml:space="preserve"> їхнє призначення</w:t>
      </w:r>
      <w:r w:rsidRPr="008F6A4D">
        <w:rPr>
          <w:rFonts w:ascii="Times New Roman" w:hAnsi="Times New Roman" w:cs="Times New Roman"/>
          <w:b/>
          <w:sz w:val="28"/>
          <w:szCs w:val="28"/>
          <w:lang w:val="uk-UA"/>
        </w:rPr>
        <w:t>.</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Як правило, це дворівневі системи, тому що саме на цих рівнях реалізується безпосереднє керування технологічними процесами. Специфіка </w:t>
      </w:r>
      <w:r w:rsidRPr="008F6A4D">
        <w:rPr>
          <w:rFonts w:ascii="Times New Roman" w:hAnsi="Times New Roman" w:cs="Times New Roman"/>
          <w:sz w:val="28"/>
          <w:szCs w:val="28"/>
        </w:rPr>
        <w:lastRenderedPageBreak/>
        <w:t xml:space="preserve">кожної конкретної системи керування визначається використовуваної на кожному рівні програмно - апаратною платформою.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Нижній рівень - рівень об'єкта (контролерн</w:t>
      </w:r>
      <w:r w:rsidRPr="008F6A4D">
        <w:rPr>
          <w:rFonts w:ascii="Times New Roman" w:hAnsi="Times New Roman" w:cs="Times New Roman"/>
          <w:sz w:val="28"/>
          <w:szCs w:val="28"/>
          <w:lang w:val="uk-UA"/>
        </w:rPr>
        <w:t>и</w:t>
      </w:r>
      <w:r w:rsidRPr="008F6A4D">
        <w:rPr>
          <w:rFonts w:ascii="Times New Roman" w:hAnsi="Times New Roman" w:cs="Times New Roman"/>
          <w:sz w:val="28"/>
          <w:szCs w:val="28"/>
        </w:rPr>
        <w:t xml:space="preserve">й) - включає різні датчики для збору інформації про хід технологічного процесу, електроприводи й виконавчі механізми для реалізації регулюючих і керуючих впливів. Датчики поставляють інформацію локальним програмувальним логічним контролерам (PLC - Programmіng Logіcal Controoller), які можуть виконувати наступні функції: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збір й обробка інформації про параметри технологічного процесу;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 керування електроприводами й іншими виконавчими механізмами;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рішення завдань автоматичного логічного керування й ін.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Тому що інформація в контролерах попередньо обробляється й частково використається на місці, істотно знижуються вимоги до пропускної здатності каналів зв'язку.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У якості локальних PLC у системах контролю й керування різними технологічними процесами в цей час застосовуються контролери як вітчизняних виробників, так і закордонних. На ринку представлені багато десятків і навіть сотні типів контролерів, здатних обробляти від декількох змінних до кількох сотень змінних.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До апаратно-програмних засобів контролерного рівня керування пред'являються тверді вимоги по надійності, часу реакції на виконавчі пристрої, датчики й т.д. Програмувальні логічні контролери повинні гарантированно відгукуватися на зовнішні події, що надходять від об'єкта, за час, певний для кожної події.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Для критичних із цього погляду  об'єктів рекомендується використати контролери з операційними системами реального часу (ОСРВ). Контролери під керуванням ОСРВ функціонують у режимі твердого реального часу.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Розробка, налагодження й виконання програм керування локальними контролерами здійснюється за допомогою спеціалізованого програмного забезпечення, широко представленого на ринку. До цього класу </w:t>
      </w:r>
      <w:r w:rsidRPr="008F6A4D">
        <w:rPr>
          <w:rFonts w:ascii="Times New Roman" w:hAnsi="Times New Roman" w:cs="Times New Roman"/>
          <w:sz w:val="28"/>
          <w:szCs w:val="28"/>
        </w:rPr>
        <w:lastRenderedPageBreak/>
        <w:t xml:space="preserve">інструментального ПО ставляться пакети типу ІSaGRAF (CJ Іnternatіonal France), ІnConrol (Wonderware, USA), Paradym 31 (Іntellutіon, USA), що мають відкриту архітектуру.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Інформація з локальних контролерів може направлятися в мережу диспетчерського пункту безпосередньо, а також через контролери верхнього рівня . Залежно від  поставленого завдання контролери верхнього рівня (концентратори, інтелектуальні або комунікаційні контролери) реалізують різні функції. Деякі з них перераховані нижче: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збір даних з локальних контролерів;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обробка даних, включаючи масштабування;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підтримка єдиного часу в системі;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синхронізація роботи підсистем;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організація архівів по обраних параметрах;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w:t>
      </w:r>
      <w:r w:rsidRPr="008F6A4D">
        <w:rPr>
          <w:rFonts w:ascii="Times New Roman" w:hAnsi="Times New Roman" w:cs="Times New Roman"/>
          <w:sz w:val="28"/>
          <w:szCs w:val="28"/>
        </w:rPr>
        <w:t xml:space="preserve"> обмін інформацією між локальними контролерами й верхнім рівнем;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робота в автономному режимі при порушеннях зв'язку з верхнім рівнем;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резервування каналів передачі даних й ін.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Верхній рівень - диспетчерський пункт (ДП) - включає, насамперед, одну або кілька станцій керування, що представляють собою автоматизоване робоче місце (АРМ) диспетчера/оператора. Тут же може бути розміщений сервер бази даних, робітники місця (комп'ютери) для фахівців і т.д.  Часто як  робочі станції використаються ПЭВМ типу ІBM PC різних конфігурацій. Станції керування призначені для відображення ходу технологічного процесу й оперативного керування. Ці завдання й покликані вирішувати SCADA - системи. SCADА - це спеціалізоване програмне забезпечення, орієнтоване на забезпечення інтерфейсу між диспетчером і системою керування, а також комунікацію із зовнішнім </w:t>
      </w:r>
      <w:r w:rsidRPr="008F6A4D">
        <w:rPr>
          <w:rFonts w:ascii="Times New Roman" w:hAnsi="Times New Roman" w:cs="Times New Roman"/>
          <w:sz w:val="28"/>
          <w:szCs w:val="28"/>
          <w:lang w:val="uk-UA"/>
        </w:rPr>
        <w:t>світом</w:t>
      </w:r>
      <w:r w:rsidRPr="008F6A4D">
        <w:rPr>
          <w:rFonts w:ascii="Times New Roman" w:hAnsi="Times New Roman" w:cs="Times New Roman"/>
          <w:sz w:val="28"/>
          <w:szCs w:val="28"/>
        </w:rPr>
        <w:t xml:space="preserve">.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Спектр функціональних можливостей визначений самою роллю SCADA у системах керування й реалізований практично у всіх пакетах: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lastRenderedPageBreak/>
        <w:t xml:space="preserve">- </w:t>
      </w:r>
      <w:r w:rsidRPr="008F6A4D">
        <w:rPr>
          <w:rFonts w:ascii="Times New Roman" w:hAnsi="Times New Roman" w:cs="Times New Roman"/>
          <w:sz w:val="28"/>
          <w:szCs w:val="28"/>
        </w:rPr>
        <w:t xml:space="preserve">автоматизована розробка, що дає можливість створення ПО системи автоматизації без реального програмування;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засобу виконання прикладних програм;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збір первинної інформації від пристроїв нижнього рівня;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обробка первинної інформації;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реєстрація алармов й історичних даних;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зберігання інформації з можливістю її пост-обробки (як правило, реалізується через інтерфейси до найбільш популярних баз даних);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візуалізація інформації у вигляді мнемосхем, графіків і т.п.;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 xml:space="preserve">можливість роботи прикладної системи з наборами параметрів, розглянутих як "єдине ціле" ("recіpe" або "установки").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Розглядаючи узагальнену структуру систем керування, варто ввести й ще одне поняття - Mіcro-SCADA. Mіcro-SCADA - це системи, що реалізують стандартні (базові) функції, властиві SCADA - системам верхнього рівня, але орієнтовані на рішення завдань автоматизації в певній галузі (узкоспец</w:t>
      </w:r>
      <w:r w:rsidRPr="008F6A4D">
        <w:rPr>
          <w:rFonts w:ascii="Times New Roman" w:hAnsi="Times New Roman" w:cs="Times New Roman"/>
          <w:sz w:val="28"/>
          <w:szCs w:val="28"/>
          <w:lang w:val="uk-UA"/>
        </w:rPr>
        <w:t>і</w:t>
      </w:r>
      <w:r w:rsidRPr="008F6A4D">
        <w:rPr>
          <w:rFonts w:ascii="Times New Roman" w:hAnsi="Times New Roman" w:cs="Times New Roman"/>
          <w:sz w:val="28"/>
          <w:szCs w:val="28"/>
        </w:rPr>
        <w:t>ал</w:t>
      </w:r>
      <w:r w:rsidRPr="008F6A4D">
        <w:rPr>
          <w:rFonts w:ascii="Times New Roman" w:hAnsi="Times New Roman" w:cs="Times New Roman"/>
          <w:sz w:val="28"/>
          <w:szCs w:val="28"/>
          <w:lang w:val="uk-UA"/>
        </w:rPr>
        <w:t>і</w:t>
      </w:r>
      <w:r w:rsidRPr="008F6A4D">
        <w:rPr>
          <w:rFonts w:ascii="Times New Roman" w:hAnsi="Times New Roman" w:cs="Times New Roman"/>
          <w:sz w:val="28"/>
          <w:szCs w:val="28"/>
        </w:rPr>
        <w:t>з</w:t>
      </w:r>
      <w:r w:rsidRPr="008F6A4D">
        <w:rPr>
          <w:rFonts w:ascii="Times New Roman" w:hAnsi="Times New Roman" w:cs="Times New Roman"/>
          <w:sz w:val="28"/>
          <w:szCs w:val="28"/>
          <w:lang w:val="uk-UA"/>
        </w:rPr>
        <w:t>о</w:t>
      </w:r>
      <w:r w:rsidRPr="008F6A4D">
        <w:rPr>
          <w:rFonts w:ascii="Times New Roman" w:hAnsi="Times New Roman" w:cs="Times New Roman"/>
          <w:sz w:val="28"/>
          <w:szCs w:val="28"/>
        </w:rPr>
        <w:t>ван</w:t>
      </w:r>
      <w:r w:rsidRPr="008F6A4D">
        <w:rPr>
          <w:rFonts w:ascii="Times New Roman" w:hAnsi="Times New Roman" w:cs="Times New Roman"/>
          <w:sz w:val="28"/>
          <w:szCs w:val="28"/>
          <w:lang w:val="uk-UA"/>
        </w:rPr>
        <w:t>і</w:t>
      </w:r>
      <w:r w:rsidRPr="008F6A4D">
        <w:rPr>
          <w:rFonts w:ascii="Times New Roman" w:hAnsi="Times New Roman" w:cs="Times New Roman"/>
          <w:sz w:val="28"/>
          <w:szCs w:val="28"/>
        </w:rPr>
        <w:t xml:space="preserve">). На противагу їм SCADA - системи верхнього </w:t>
      </w:r>
      <w:r w:rsidRPr="008F6A4D">
        <w:rPr>
          <w:rFonts w:ascii="Times New Roman" w:hAnsi="Times New Roman" w:cs="Times New Roman"/>
          <w:sz w:val="28"/>
          <w:szCs w:val="28"/>
          <w:lang w:val="uk-UA"/>
        </w:rPr>
        <w:t>рівня</w:t>
      </w:r>
      <w:r w:rsidRPr="008F6A4D">
        <w:rPr>
          <w:rFonts w:ascii="Times New Roman" w:hAnsi="Times New Roman" w:cs="Times New Roman"/>
          <w:sz w:val="28"/>
          <w:szCs w:val="28"/>
        </w:rPr>
        <w:t xml:space="preserve"> є універсальними. Програмні продукти класу SCADA широко представлені на світовому ринку. Це кілька десятків SCADA - систем, багато хто з яких знайшли своє застосування.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rPr>
      </w:pPr>
      <w:r w:rsidRPr="008F6A4D">
        <w:rPr>
          <w:rFonts w:ascii="Times New Roman" w:hAnsi="Times New Roman" w:cs="Times New Roman"/>
          <w:sz w:val="28"/>
          <w:szCs w:val="28"/>
        </w:rPr>
        <w:t xml:space="preserve">Найбільш популярні з них наведені нижче: </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 xml:space="preserve">SCADA </w:t>
      </w:r>
      <w:r w:rsidRPr="008F6A4D">
        <w:rPr>
          <w:rFonts w:ascii="Times New Roman" w:hAnsi="Times New Roman" w:cs="Times New Roman"/>
          <w:sz w:val="28"/>
          <w:szCs w:val="28"/>
        </w:rPr>
        <w:t>Фірма</w:t>
      </w:r>
      <w:r w:rsidRPr="008F6A4D">
        <w:rPr>
          <w:rFonts w:ascii="Times New Roman" w:hAnsi="Times New Roman" w:cs="Times New Roman"/>
          <w:sz w:val="28"/>
          <w:szCs w:val="28"/>
          <w:lang w:val="en-US"/>
        </w:rPr>
        <w:t>-</w:t>
      </w:r>
      <w:r w:rsidRPr="008F6A4D">
        <w:rPr>
          <w:rFonts w:ascii="Times New Roman" w:hAnsi="Times New Roman" w:cs="Times New Roman"/>
          <w:sz w:val="28"/>
          <w:szCs w:val="28"/>
        </w:rPr>
        <w:t>виготовлювач</w:t>
      </w:r>
      <w:r w:rsidRPr="008F6A4D">
        <w:rPr>
          <w:rFonts w:ascii="Times New Roman" w:hAnsi="Times New Roman" w:cs="Times New Roman"/>
          <w:sz w:val="28"/>
          <w:szCs w:val="28"/>
          <w:lang w:val="en-US"/>
        </w:rPr>
        <w:t xml:space="preserve"> </w:t>
      </w:r>
      <w:r w:rsidRPr="008F6A4D">
        <w:rPr>
          <w:rFonts w:ascii="Times New Roman" w:hAnsi="Times New Roman" w:cs="Times New Roman"/>
          <w:sz w:val="28"/>
          <w:szCs w:val="28"/>
        </w:rPr>
        <w:t>Країна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Factory L</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nk Un</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ted States DATA Co.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nTouch Wonderware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Genes</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s </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con</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cs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C</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tect C</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 Technology </w:t>
      </w:r>
      <w:r w:rsidRPr="008F6A4D">
        <w:rPr>
          <w:rFonts w:ascii="Times New Roman" w:hAnsi="Times New Roman" w:cs="Times New Roman"/>
          <w:sz w:val="28"/>
          <w:szCs w:val="28"/>
        </w:rPr>
        <w:t>Австралія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W</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nCC S</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emens </w:t>
      </w:r>
      <w:r w:rsidRPr="008F6A4D">
        <w:rPr>
          <w:rFonts w:ascii="Times New Roman" w:hAnsi="Times New Roman" w:cs="Times New Roman"/>
          <w:sz w:val="28"/>
          <w:szCs w:val="28"/>
        </w:rPr>
        <w:t>Німеччина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 xml:space="preserve">RealFlex BJ Software Systems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S</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tex Jade Software </w:t>
      </w:r>
      <w:r w:rsidRPr="008F6A4D">
        <w:rPr>
          <w:rFonts w:ascii="Times New Roman" w:hAnsi="Times New Roman" w:cs="Times New Roman"/>
          <w:sz w:val="28"/>
          <w:szCs w:val="28"/>
        </w:rPr>
        <w:t>Англія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F</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 </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ntellut</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on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 xml:space="preserve">TraceMode AdAstra </w:t>
      </w:r>
      <w:r w:rsidRPr="008F6A4D">
        <w:rPr>
          <w:rFonts w:ascii="Times New Roman" w:hAnsi="Times New Roman" w:cs="Times New Roman"/>
          <w:sz w:val="28"/>
          <w:szCs w:val="28"/>
        </w:rPr>
        <w:t>Росія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lastRenderedPageBreak/>
        <w:t xml:space="preserve">- </w:t>
      </w:r>
      <w:r w:rsidRPr="008F6A4D">
        <w:rPr>
          <w:rFonts w:ascii="Times New Roman" w:hAnsi="Times New Roman" w:cs="Times New Roman"/>
          <w:sz w:val="28"/>
          <w:szCs w:val="28"/>
        </w:rPr>
        <w:t>САРГОН</w:t>
      </w:r>
      <w:r w:rsidRPr="008F6A4D">
        <w:rPr>
          <w:rFonts w:ascii="Times New Roman" w:hAnsi="Times New Roman" w:cs="Times New Roman"/>
          <w:sz w:val="28"/>
          <w:szCs w:val="28"/>
          <w:lang w:val="en-US"/>
        </w:rPr>
        <w:t xml:space="preserve"> </w:t>
      </w:r>
      <w:r w:rsidRPr="008F6A4D">
        <w:rPr>
          <w:rFonts w:ascii="Times New Roman" w:hAnsi="Times New Roman" w:cs="Times New Roman"/>
          <w:sz w:val="28"/>
          <w:szCs w:val="28"/>
        </w:rPr>
        <w:t>Нвт</w:t>
      </w:r>
      <w:r w:rsidRPr="008F6A4D">
        <w:rPr>
          <w:rFonts w:ascii="Times New Roman" w:hAnsi="Times New Roman" w:cs="Times New Roman"/>
          <w:sz w:val="28"/>
          <w:szCs w:val="28"/>
          <w:lang w:val="en-US"/>
        </w:rPr>
        <w:t>-</w:t>
      </w:r>
      <w:r w:rsidRPr="008F6A4D">
        <w:rPr>
          <w:rFonts w:ascii="Times New Roman" w:hAnsi="Times New Roman" w:cs="Times New Roman"/>
          <w:sz w:val="28"/>
          <w:szCs w:val="28"/>
        </w:rPr>
        <w:t>автоматика</w:t>
      </w:r>
      <w:r w:rsidRPr="008F6A4D">
        <w:rPr>
          <w:rFonts w:ascii="Times New Roman" w:hAnsi="Times New Roman" w:cs="Times New Roman"/>
          <w:sz w:val="28"/>
          <w:szCs w:val="28"/>
          <w:lang w:val="en-US"/>
        </w:rPr>
        <w:t xml:space="preserve"> </w:t>
      </w:r>
      <w:r w:rsidRPr="008F6A4D">
        <w:rPr>
          <w:rFonts w:ascii="Times New Roman" w:hAnsi="Times New Roman" w:cs="Times New Roman"/>
          <w:sz w:val="28"/>
          <w:szCs w:val="28"/>
        </w:rPr>
        <w:t>Росія</w:t>
      </w:r>
    </w:p>
    <w:p w:rsidR="008F6A4D" w:rsidRPr="008F6A4D" w:rsidRDefault="008F6A4D" w:rsidP="008F6A4D">
      <w:pPr>
        <w:shd w:val="clear" w:color="auto" w:fill="FFFFFF"/>
        <w:spacing w:after="0" w:line="360" w:lineRule="auto"/>
        <w:ind w:firstLine="709"/>
        <w:jc w:val="both"/>
        <w:rPr>
          <w:rFonts w:ascii="Times New Roman" w:hAnsi="Times New Roman" w:cs="Times New Roman"/>
          <w:sz w:val="28"/>
          <w:szCs w:val="28"/>
          <w:lang w:val="en-US"/>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S</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mpl</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c</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ty GE Fanuc Automat</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on </w:t>
      </w:r>
      <w:r w:rsidRPr="008F6A4D">
        <w:rPr>
          <w:rFonts w:ascii="Times New Roman" w:hAnsi="Times New Roman" w:cs="Times New Roman"/>
          <w:sz w:val="28"/>
          <w:szCs w:val="28"/>
        </w:rPr>
        <w:t>США</w:t>
      </w:r>
    </w:p>
    <w:p w:rsidR="008F6A4D" w:rsidRPr="008F6A4D" w:rsidRDefault="008F6A4D" w:rsidP="008F6A4D">
      <w:pPr>
        <w:shd w:val="clear" w:color="auto" w:fill="FFFFFF"/>
        <w:spacing w:after="0" w:line="360" w:lineRule="auto"/>
        <w:ind w:firstLine="709"/>
        <w:jc w:val="both"/>
        <w:rPr>
          <w:rFonts w:ascii="Times New Roman" w:hAnsi="Times New Roman" w:cs="Times New Roman"/>
          <w:color w:val="000000"/>
          <w:spacing w:val="-2"/>
          <w:sz w:val="28"/>
          <w:szCs w:val="28"/>
          <w:lang w:val="uk-UA"/>
        </w:rPr>
      </w:pPr>
      <w:r w:rsidRPr="008F6A4D">
        <w:rPr>
          <w:rFonts w:ascii="Times New Roman" w:hAnsi="Times New Roman" w:cs="Times New Roman"/>
          <w:sz w:val="28"/>
          <w:szCs w:val="28"/>
          <w:lang w:val="uk-UA"/>
        </w:rPr>
        <w:t xml:space="preserve">- </w:t>
      </w:r>
      <w:r w:rsidRPr="008F6A4D">
        <w:rPr>
          <w:rFonts w:ascii="Times New Roman" w:hAnsi="Times New Roman" w:cs="Times New Roman"/>
          <w:sz w:val="28"/>
          <w:szCs w:val="28"/>
          <w:lang w:val="en-US"/>
        </w:rPr>
        <w:t>RSV</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ew Rockwell Software </w:t>
      </w:r>
      <w:r w:rsidRPr="008F6A4D">
        <w:rPr>
          <w:rFonts w:ascii="Times New Roman" w:hAnsi="Times New Roman" w:cs="Times New Roman"/>
          <w:sz w:val="28"/>
          <w:szCs w:val="28"/>
        </w:rPr>
        <w:t>І</w:t>
      </w:r>
      <w:r w:rsidRPr="008F6A4D">
        <w:rPr>
          <w:rFonts w:ascii="Times New Roman" w:hAnsi="Times New Roman" w:cs="Times New Roman"/>
          <w:sz w:val="28"/>
          <w:szCs w:val="28"/>
          <w:lang w:val="en-US"/>
        </w:rPr>
        <w:t xml:space="preserve">nc. </w:t>
      </w:r>
      <w:r w:rsidRPr="008F6A4D">
        <w:rPr>
          <w:rFonts w:ascii="Times New Roman" w:hAnsi="Times New Roman" w:cs="Times New Roman"/>
          <w:sz w:val="28"/>
          <w:szCs w:val="28"/>
        </w:rPr>
        <w:t>США</w:t>
      </w:r>
      <w:r w:rsidRPr="008F6A4D">
        <w:rPr>
          <w:rFonts w:ascii="Times New Roman" w:hAnsi="Times New Roman" w:cs="Times New Roman"/>
          <w:sz w:val="28"/>
          <w:szCs w:val="28"/>
          <w:lang w:val="uk-UA"/>
        </w:rPr>
        <w:t>.</w:t>
      </w:r>
    </w:p>
    <w:p w:rsidR="005D1B56" w:rsidRDefault="005D1B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4D" w:rsidRPr="005D1B56" w:rsidRDefault="008F6A4D" w:rsidP="005D1B56">
      <w:pPr>
        <w:pStyle w:val="2"/>
        <w:spacing w:before="0" w:line="360" w:lineRule="auto"/>
        <w:ind w:firstLine="709"/>
        <w:rPr>
          <w:rFonts w:ascii="Times New Roman" w:hAnsi="Times New Roman" w:cs="Times New Roman"/>
          <w:color w:val="auto"/>
          <w:sz w:val="28"/>
          <w:szCs w:val="28"/>
        </w:rPr>
      </w:pPr>
      <w:r w:rsidRPr="005D1B56">
        <w:rPr>
          <w:rFonts w:ascii="Times New Roman" w:hAnsi="Times New Roman" w:cs="Times New Roman"/>
          <w:color w:val="auto"/>
          <w:sz w:val="28"/>
          <w:szCs w:val="28"/>
          <w:lang w:val="uk-UA"/>
        </w:rPr>
        <w:lastRenderedPageBreak/>
        <w:t>РОЗДІЛ  2.</w:t>
      </w:r>
      <w:r w:rsidRPr="005D1B56">
        <w:rPr>
          <w:rFonts w:ascii="Times New Roman" w:hAnsi="Times New Roman" w:cs="Times New Roman"/>
          <w:b w:val="0"/>
          <w:color w:val="auto"/>
          <w:sz w:val="28"/>
          <w:szCs w:val="28"/>
        </w:rPr>
        <w:t xml:space="preserve"> </w:t>
      </w:r>
      <w:r w:rsidRPr="005D1B56">
        <w:rPr>
          <w:rFonts w:ascii="Times New Roman" w:hAnsi="Times New Roman" w:cs="Times New Roman"/>
          <w:color w:val="auto"/>
          <w:sz w:val="28"/>
          <w:szCs w:val="28"/>
        </w:rPr>
        <w:t xml:space="preserve"> </w:t>
      </w:r>
      <w:r w:rsidRPr="005D1B56">
        <w:rPr>
          <w:rFonts w:ascii="Times New Roman" w:hAnsi="Times New Roman" w:cs="Times New Roman"/>
          <w:caps/>
          <w:color w:val="auto"/>
          <w:sz w:val="28"/>
          <w:szCs w:val="28"/>
          <w:lang w:val="uk-UA"/>
        </w:rPr>
        <w:t>Аналіз  технологічного  АПАРАТУ  як  об</w:t>
      </w:r>
      <w:r w:rsidRPr="005D1B56">
        <w:rPr>
          <w:rFonts w:ascii="Times New Roman" w:hAnsi="Times New Roman" w:cs="Times New Roman"/>
          <w:caps/>
          <w:color w:val="auto"/>
          <w:sz w:val="28"/>
          <w:szCs w:val="28"/>
        </w:rPr>
        <w:t>’</w:t>
      </w:r>
      <w:r w:rsidRPr="005D1B56">
        <w:rPr>
          <w:rFonts w:ascii="Times New Roman" w:hAnsi="Times New Roman" w:cs="Times New Roman"/>
          <w:caps/>
          <w:color w:val="auto"/>
          <w:sz w:val="28"/>
          <w:szCs w:val="28"/>
          <w:lang w:val="uk-UA"/>
        </w:rPr>
        <w:t>єкта  керування</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b/>
          <w:sz w:val="28"/>
          <w:szCs w:val="28"/>
        </w:rPr>
        <w:t>2.1</w:t>
      </w:r>
      <w:r w:rsidRPr="005D1B56">
        <w:rPr>
          <w:rFonts w:ascii="Times New Roman" w:hAnsi="Times New Roman" w:cs="Times New Roman"/>
          <w:b/>
          <w:sz w:val="28"/>
          <w:szCs w:val="28"/>
          <w:lang w:val="uk-UA"/>
        </w:rPr>
        <w:t>.</w:t>
      </w:r>
      <w:r w:rsidRPr="005D1B56">
        <w:rPr>
          <w:rFonts w:ascii="Times New Roman" w:hAnsi="Times New Roman" w:cs="Times New Roman"/>
          <w:b/>
          <w:sz w:val="28"/>
          <w:szCs w:val="28"/>
        </w:rPr>
        <w:t xml:space="preserve"> Загальна характеристика виробництва</w:t>
      </w:r>
      <w:r w:rsidRPr="005D1B56">
        <w:rPr>
          <w:rFonts w:ascii="Times New Roman" w:hAnsi="Times New Roman" w:cs="Times New Roman"/>
          <w:b/>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bCs/>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Виробництво карбаміду засноване на реакції взаємодії аміаку з діоксидом вуглецю. Реакція протікає при температурі </w:t>
      </w:r>
      <w:r w:rsidRPr="005D1B56">
        <w:rPr>
          <w:rFonts w:ascii="Times New Roman" w:hAnsi="Times New Roman" w:cs="Times New Roman"/>
          <w:sz w:val="28"/>
          <w:szCs w:val="28"/>
        </w:rPr>
        <w:t>160-185</w:t>
      </w:r>
      <w:r w:rsidRPr="005D1B56">
        <w:rPr>
          <w:rFonts w:ascii="Times New Roman" w:hAnsi="Times New Roman" w:cs="Times New Roman"/>
          <w:sz w:val="28"/>
          <w:szCs w:val="28"/>
          <w:vertAlign w:val="superscript"/>
        </w:rPr>
        <w:t>0</w:t>
      </w:r>
      <w:r w:rsidRPr="005D1B56">
        <w:rPr>
          <w:rFonts w:ascii="Times New Roman" w:hAnsi="Times New Roman" w:cs="Times New Roman"/>
          <w:sz w:val="28"/>
          <w:szCs w:val="28"/>
        </w:rPr>
        <w:t xml:space="preserve">С </w:t>
      </w:r>
      <w:r w:rsidRPr="005D1B56">
        <w:rPr>
          <w:rFonts w:ascii="Times New Roman" w:hAnsi="Times New Roman" w:cs="Times New Roman"/>
          <w:sz w:val="28"/>
          <w:szCs w:val="28"/>
          <w:lang w:val="uk-UA"/>
        </w:rPr>
        <w:t xml:space="preserve">і тиску </w:t>
      </w:r>
      <w:r w:rsidRPr="005D1B56">
        <w:rPr>
          <w:rFonts w:ascii="Times New Roman" w:hAnsi="Times New Roman" w:cs="Times New Roman"/>
          <w:sz w:val="28"/>
          <w:szCs w:val="28"/>
        </w:rPr>
        <w:t xml:space="preserve">13,36-14,2 МПа </w:t>
      </w:r>
      <w:r w:rsidRPr="005D1B56">
        <w:rPr>
          <w:rFonts w:ascii="Times New Roman" w:hAnsi="Times New Roman" w:cs="Times New Roman"/>
          <w:sz w:val="28"/>
          <w:szCs w:val="28"/>
          <w:lang w:val="uk-UA"/>
        </w:rPr>
        <w:t>по рівняннях</w:t>
      </w:r>
      <w:r w:rsidRPr="005D1B56">
        <w:rPr>
          <w:rFonts w:ascii="Times New Roman" w:hAnsi="Times New Roman" w:cs="Times New Roman"/>
          <w:sz w:val="28"/>
          <w:szCs w:val="28"/>
        </w:rPr>
        <w:t>:</w:t>
      </w:r>
    </w:p>
    <w:p w:rsidR="008F6A4D" w:rsidRPr="005D1B56" w:rsidRDefault="002F3A38" w:rsidP="005D1B56">
      <w:pPr>
        <w:pStyle w:val="aff3"/>
        <w:spacing w:line="360" w:lineRule="auto"/>
        <w:ind w:firstLine="709"/>
        <w:rPr>
          <w:rFonts w:ascii="Times New Roman" w:hAnsi="Times New Roman"/>
          <w:sz w:val="28"/>
          <w:szCs w:val="28"/>
          <w:lang w:val="ru-RU"/>
        </w:rPr>
      </w:pPr>
      <w:r w:rsidRPr="002F3A38">
        <w:rPr>
          <w:rFonts w:ascii="Times New Roman" w:hAnsi="Times New Roman"/>
          <w:noProof/>
          <w:sz w:val="28"/>
          <w:szCs w:val="28"/>
        </w:rPr>
        <w:pict>
          <v:line id="_x0000_s1155" style="position:absolute;left:0;text-align:left;flip:x;z-index:251665920" from="165.75pt,11.65pt" to="187.35pt,11.65pt">
            <v:stroke endarrow="block"/>
          </v:line>
        </w:pict>
      </w:r>
      <w:r w:rsidRPr="002F3A38">
        <w:rPr>
          <w:rFonts w:ascii="Times New Roman" w:hAnsi="Times New Roman"/>
          <w:noProof/>
          <w:sz w:val="28"/>
          <w:szCs w:val="28"/>
        </w:rPr>
        <w:pict>
          <v:line id="_x0000_s1154" style="position:absolute;left:0;text-align:left;z-index:251664896" from="165.75pt,5.95pt" to="187.35pt,5.95pt">
            <v:stroke endarrow="block"/>
          </v:line>
        </w:pict>
      </w:r>
      <w:r w:rsidR="008F6A4D" w:rsidRPr="005D1B56">
        <w:rPr>
          <w:rFonts w:ascii="Times New Roman" w:hAnsi="Times New Roman"/>
          <w:sz w:val="28"/>
          <w:szCs w:val="28"/>
          <w:lang w:val="ru-RU"/>
        </w:rPr>
        <w:tab/>
        <w:t>2NН</w:t>
      </w:r>
      <w:r w:rsidR="008F6A4D" w:rsidRPr="005D1B56">
        <w:rPr>
          <w:rFonts w:ascii="Times New Roman" w:hAnsi="Times New Roman"/>
          <w:sz w:val="28"/>
          <w:szCs w:val="28"/>
          <w:vertAlign w:val="subscript"/>
          <w:lang w:val="ru-RU"/>
        </w:rPr>
        <w:t>3</w:t>
      </w:r>
      <w:r w:rsidR="008F6A4D" w:rsidRPr="005D1B56">
        <w:rPr>
          <w:rFonts w:ascii="Times New Roman" w:hAnsi="Times New Roman"/>
          <w:sz w:val="28"/>
          <w:szCs w:val="28"/>
          <w:lang w:val="ru-RU"/>
        </w:rPr>
        <w:t>+СО</w:t>
      </w:r>
      <w:r w:rsidR="008F6A4D" w:rsidRPr="005D1B56">
        <w:rPr>
          <w:rFonts w:ascii="Times New Roman" w:hAnsi="Times New Roman"/>
          <w:sz w:val="28"/>
          <w:szCs w:val="28"/>
          <w:vertAlign w:val="subscript"/>
          <w:lang w:val="ru-RU"/>
        </w:rPr>
        <w:t>2</w:t>
      </w:r>
      <w:r w:rsidR="008F6A4D" w:rsidRPr="005D1B56">
        <w:rPr>
          <w:rFonts w:ascii="Times New Roman" w:hAnsi="Times New Roman"/>
          <w:position w:val="-10"/>
          <w:sz w:val="28"/>
          <w:szCs w:val="28"/>
          <w:lang w:val="ru-RU"/>
        </w:rPr>
        <w:object w:dxaOrig="180" w:dyaOrig="340">
          <v:shape id="_x0000_i1028" type="#_x0000_t75" style="width:9.2pt;height:16.75pt" o:ole="" fillcolor="window">
            <v:imagedata r:id="rId11" o:title=""/>
          </v:shape>
          <o:OLEObject Type="Embed" ProgID="Equation.3" ShapeID="_x0000_i1028" DrawAspect="Content" ObjectID="_1730493174" r:id="rId12"/>
        </w:object>
      </w:r>
      <w:r w:rsidR="008F6A4D" w:rsidRPr="005D1B56">
        <w:rPr>
          <w:rFonts w:ascii="Times New Roman" w:hAnsi="Times New Roman"/>
          <w:position w:val="-10"/>
          <w:sz w:val="28"/>
          <w:szCs w:val="28"/>
          <w:lang w:val="ru-RU"/>
        </w:rPr>
        <w:object w:dxaOrig="180" w:dyaOrig="340">
          <v:shape id="_x0000_i1029" type="#_x0000_t75" style="width:9.2pt;height:16.75pt" o:ole="" fillcolor="window">
            <v:imagedata r:id="rId11" o:title=""/>
          </v:shape>
          <o:OLEObject Type="Embed" ProgID="Equation.3" ShapeID="_x0000_i1029" DrawAspect="Content" ObjectID="_1730493175" r:id="rId13"/>
        </w:object>
      </w:r>
      <w:r w:rsidR="008F6A4D" w:rsidRPr="005D1B56">
        <w:rPr>
          <w:rFonts w:ascii="Times New Roman" w:hAnsi="Times New Roman"/>
          <w:sz w:val="28"/>
          <w:szCs w:val="28"/>
          <w:lang w:val="ru-RU"/>
        </w:rPr>
        <w:t xml:space="preserve">     NН</w:t>
      </w:r>
      <w:r w:rsidR="008F6A4D" w:rsidRPr="005D1B56">
        <w:rPr>
          <w:rFonts w:ascii="Times New Roman" w:hAnsi="Times New Roman"/>
          <w:sz w:val="28"/>
          <w:szCs w:val="28"/>
          <w:vertAlign w:val="subscript"/>
          <w:lang w:val="ru-RU"/>
        </w:rPr>
        <w:t>4</w:t>
      </w:r>
      <w:r w:rsidR="008F6A4D" w:rsidRPr="005D1B56">
        <w:rPr>
          <w:rFonts w:ascii="Times New Roman" w:hAnsi="Times New Roman"/>
          <w:sz w:val="28"/>
          <w:szCs w:val="28"/>
          <w:lang w:val="ru-RU"/>
        </w:rPr>
        <w:t>СООNН</w:t>
      </w:r>
      <w:r w:rsidR="008F6A4D" w:rsidRPr="005D1B56">
        <w:rPr>
          <w:rFonts w:ascii="Times New Roman" w:hAnsi="Times New Roman"/>
          <w:sz w:val="28"/>
          <w:szCs w:val="28"/>
          <w:vertAlign w:val="subscript"/>
          <w:lang w:val="ru-RU"/>
        </w:rPr>
        <w:t>2</w:t>
      </w:r>
      <w:r w:rsidR="008F6A4D" w:rsidRPr="005D1B56">
        <w:rPr>
          <w:rFonts w:ascii="Times New Roman" w:hAnsi="Times New Roman"/>
          <w:sz w:val="28"/>
          <w:szCs w:val="28"/>
          <w:lang w:val="ru-RU"/>
        </w:rPr>
        <w:t>+158,2 кДж</w:t>
      </w:r>
      <w:r w:rsidR="008F6A4D" w:rsidRPr="005D1B56">
        <w:rPr>
          <w:rFonts w:ascii="Times New Roman" w:hAnsi="Times New Roman"/>
          <w:sz w:val="28"/>
          <w:szCs w:val="28"/>
          <w:lang w:val="ru-RU"/>
        </w:rPr>
        <w:tab/>
      </w:r>
      <w:r w:rsidR="008F6A4D" w:rsidRPr="005D1B56">
        <w:rPr>
          <w:rFonts w:ascii="Times New Roman" w:hAnsi="Times New Roman"/>
          <w:sz w:val="28"/>
          <w:szCs w:val="28"/>
          <w:lang w:val="ru-RU"/>
        </w:rPr>
        <w:tab/>
      </w:r>
      <w:r w:rsidR="008F6A4D" w:rsidRPr="005D1B56">
        <w:rPr>
          <w:rFonts w:ascii="Times New Roman" w:hAnsi="Times New Roman"/>
          <w:sz w:val="28"/>
          <w:szCs w:val="28"/>
          <w:lang w:val="ru-RU"/>
        </w:rPr>
        <w:tab/>
        <w:t xml:space="preserve">          (1)</w:t>
      </w:r>
    </w:p>
    <w:p w:rsidR="008F6A4D" w:rsidRPr="005D1B56" w:rsidRDefault="008F6A4D" w:rsidP="005D1B56">
      <w:pPr>
        <w:pStyle w:val="aff3"/>
        <w:spacing w:line="360" w:lineRule="auto"/>
        <w:ind w:firstLine="709"/>
        <w:rPr>
          <w:rFonts w:ascii="Times New Roman" w:hAnsi="Times New Roman"/>
          <w:sz w:val="28"/>
          <w:szCs w:val="28"/>
          <w:lang w:val="ru-RU"/>
        </w:rPr>
      </w:pPr>
    </w:p>
    <w:p w:rsidR="008F6A4D" w:rsidRPr="005D1B56" w:rsidRDefault="002F3A38" w:rsidP="005D1B56">
      <w:pPr>
        <w:pStyle w:val="aff3"/>
        <w:spacing w:line="360" w:lineRule="auto"/>
        <w:ind w:firstLine="709"/>
        <w:rPr>
          <w:rFonts w:ascii="Times New Roman" w:hAnsi="Times New Roman"/>
          <w:sz w:val="28"/>
          <w:szCs w:val="28"/>
          <w:lang w:val="ru-RU"/>
        </w:rPr>
      </w:pPr>
      <w:r w:rsidRPr="002F3A38">
        <w:rPr>
          <w:rFonts w:ascii="Times New Roman" w:hAnsi="Times New Roman"/>
          <w:noProof/>
          <w:sz w:val="28"/>
          <w:szCs w:val="28"/>
        </w:rPr>
        <w:pict>
          <v:line id="_x0000_s1157" style="position:absolute;left:0;text-align:left;flip:x;z-index:251667968" from="185.7pt,10.7pt" to="219.6pt,10.7pt">
            <v:stroke endarrow="block"/>
          </v:line>
        </w:pict>
      </w:r>
      <w:r w:rsidRPr="002F3A38">
        <w:rPr>
          <w:rFonts w:ascii="Times New Roman" w:hAnsi="Times New Roman"/>
          <w:noProof/>
          <w:sz w:val="28"/>
          <w:szCs w:val="28"/>
        </w:rPr>
        <w:pict>
          <v:line id="_x0000_s1156" style="position:absolute;left:0;text-align:left;z-index:251666944" from="188.55pt,5pt" to="217.35pt,5pt">
            <v:stroke endarrow="block"/>
          </v:line>
        </w:pict>
      </w:r>
      <w:r w:rsidR="008F6A4D" w:rsidRPr="005D1B56">
        <w:rPr>
          <w:rFonts w:ascii="Times New Roman" w:hAnsi="Times New Roman"/>
          <w:sz w:val="28"/>
          <w:szCs w:val="28"/>
          <w:lang w:val="ru-RU"/>
        </w:rPr>
        <w:tab/>
        <w:t>NН</w:t>
      </w:r>
      <w:r w:rsidR="008F6A4D" w:rsidRPr="005D1B56">
        <w:rPr>
          <w:rFonts w:ascii="Times New Roman" w:hAnsi="Times New Roman"/>
          <w:sz w:val="28"/>
          <w:szCs w:val="28"/>
          <w:vertAlign w:val="subscript"/>
          <w:lang w:val="ru-RU"/>
        </w:rPr>
        <w:t>4</w:t>
      </w:r>
      <w:r w:rsidR="008F6A4D" w:rsidRPr="005D1B56">
        <w:rPr>
          <w:rFonts w:ascii="Times New Roman" w:hAnsi="Times New Roman"/>
          <w:sz w:val="28"/>
          <w:szCs w:val="28"/>
          <w:lang w:val="ru-RU"/>
        </w:rPr>
        <w:t>+СООNН</w:t>
      </w:r>
      <w:r w:rsidR="008F6A4D" w:rsidRPr="005D1B56">
        <w:rPr>
          <w:rFonts w:ascii="Times New Roman" w:hAnsi="Times New Roman"/>
          <w:sz w:val="28"/>
          <w:szCs w:val="28"/>
          <w:vertAlign w:val="subscript"/>
          <w:lang w:val="ru-RU"/>
        </w:rPr>
        <w:t>2</w:t>
      </w:r>
      <w:r w:rsidR="008F6A4D" w:rsidRPr="005D1B56">
        <w:rPr>
          <w:rFonts w:ascii="Times New Roman" w:hAnsi="Times New Roman"/>
          <w:position w:val="-10"/>
          <w:sz w:val="28"/>
          <w:szCs w:val="28"/>
          <w:lang w:val="ru-RU"/>
        </w:rPr>
        <w:object w:dxaOrig="180" w:dyaOrig="340">
          <v:shape id="_x0000_i1030" type="#_x0000_t75" style="width:9.2pt;height:16.75pt" o:ole="" fillcolor="window">
            <v:imagedata r:id="rId11" o:title=""/>
          </v:shape>
          <o:OLEObject Type="Embed" ProgID="Equation.3" ShapeID="_x0000_i1030" DrawAspect="Content" ObjectID="_1730493176" r:id="rId14"/>
        </w:object>
      </w:r>
      <w:r w:rsidR="008F6A4D" w:rsidRPr="005D1B56">
        <w:rPr>
          <w:rFonts w:ascii="Times New Roman" w:hAnsi="Times New Roman"/>
          <w:sz w:val="28"/>
          <w:szCs w:val="28"/>
          <w:lang w:val="ru-RU"/>
        </w:rPr>
        <w:t xml:space="preserve">         СО(NН</w:t>
      </w:r>
      <w:r w:rsidR="008F6A4D" w:rsidRPr="005D1B56">
        <w:rPr>
          <w:rFonts w:ascii="Times New Roman" w:hAnsi="Times New Roman"/>
          <w:sz w:val="28"/>
          <w:szCs w:val="28"/>
          <w:vertAlign w:val="subscript"/>
          <w:lang w:val="ru-RU"/>
        </w:rPr>
        <w:t>2</w:t>
      </w:r>
      <w:r w:rsidR="008F6A4D" w:rsidRPr="005D1B56">
        <w:rPr>
          <w:rFonts w:ascii="Times New Roman" w:hAnsi="Times New Roman"/>
          <w:sz w:val="28"/>
          <w:szCs w:val="28"/>
          <w:lang w:val="ru-RU"/>
        </w:rPr>
        <w:t>)</w:t>
      </w:r>
      <w:r w:rsidR="008F6A4D" w:rsidRPr="005D1B56">
        <w:rPr>
          <w:rFonts w:ascii="Times New Roman" w:hAnsi="Times New Roman"/>
          <w:sz w:val="28"/>
          <w:szCs w:val="28"/>
          <w:vertAlign w:val="subscript"/>
          <w:lang w:val="ru-RU"/>
        </w:rPr>
        <w:t>2</w:t>
      </w:r>
      <w:r w:rsidR="008F6A4D" w:rsidRPr="005D1B56">
        <w:rPr>
          <w:rFonts w:ascii="Times New Roman" w:hAnsi="Times New Roman"/>
          <w:sz w:val="28"/>
          <w:szCs w:val="28"/>
          <w:lang w:val="ru-RU"/>
        </w:rPr>
        <w:t>+Н</w:t>
      </w:r>
      <w:r w:rsidR="008F6A4D" w:rsidRPr="005D1B56">
        <w:rPr>
          <w:rFonts w:ascii="Times New Roman" w:hAnsi="Times New Roman"/>
          <w:sz w:val="28"/>
          <w:szCs w:val="28"/>
          <w:vertAlign w:val="subscript"/>
          <w:lang w:val="ru-RU"/>
        </w:rPr>
        <w:t>2</w:t>
      </w:r>
      <w:r w:rsidR="008F6A4D" w:rsidRPr="005D1B56">
        <w:rPr>
          <w:rFonts w:ascii="Times New Roman" w:hAnsi="Times New Roman"/>
          <w:sz w:val="28"/>
          <w:szCs w:val="28"/>
          <w:lang w:val="ru-RU"/>
        </w:rPr>
        <w:t>О – 28,5 кДж</w:t>
      </w:r>
      <w:r w:rsidR="008F6A4D" w:rsidRPr="005D1B56">
        <w:rPr>
          <w:rFonts w:ascii="Times New Roman" w:hAnsi="Times New Roman"/>
          <w:sz w:val="28"/>
          <w:szCs w:val="28"/>
          <w:lang w:val="ru-RU"/>
        </w:rPr>
        <w:tab/>
      </w:r>
      <w:r w:rsidR="008F6A4D" w:rsidRPr="005D1B56">
        <w:rPr>
          <w:rFonts w:ascii="Times New Roman" w:hAnsi="Times New Roman"/>
          <w:sz w:val="28"/>
          <w:szCs w:val="28"/>
          <w:lang w:val="ru-RU"/>
        </w:rPr>
        <w:tab/>
        <w:t>(2)</w:t>
      </w:r>
    </w:p>
    <w:p w:rsidR="008F6A4D" w:rsidRPr="005D1B56" w:rsidRDefault="008F6A4D" w:rsidP="005D1B56">
      <w:pPr>
        <w:pStyle w:val="aff3"/>
        <w:spacing w:line="360" w:lineRule="auto"/>
        <w:ind w:firstLine="709"/>
        <w:rPr>
          <w:rFonts w:ascii="Times New Roman" w:hAnsi="Times New Roman"/>
          <w:sz w:val="28"/>
          <w:szCs w:val="28"/>
          <w:lang w:val="ru-RU"/>
        </w:rPr>
      </w:pPr>
    </w:p>
    <w:p w:rsidR="008F6A4D" w:rsidRPr="005D1B56" w:rsidRDefault="008F6A4D" w:rsidP="005D1B56">
      <w:pPr>
        <w:pStyle w:val="aff3"/>
        <w:spacing w:line="360" w:lineRule="auto"/>
        <w:ind w:firstLine="709"/>
        <w:rPr>
          <w:rFonts w:ascii="Times New Roman" w:hAnsi="Times New Roman"/>
          <w:sz w:val="28"/>
          <w:szCs w:val="28"/>
        </w:rPr>
      </w:pPr>
      <w:r w:rsidRPr="005D1B56">
        <w:rPr>
          <w:rFonts w:ascii="Times New Roman" w:hAnsi="Times New Roman"/>
          <w:sz w:val="28"/>
          <w:szCs w:val="28"/>
        </w:rPr>
        <w:t xml:space="preserve">Рівновага екзотермічної реакції утворення карбамата (1) зрушена управо підвищеним тиском і надлишком аміаку. Реакція перетворення карбамата  в   карбамід (2) - ендотермічна, в  цілому ж процес перетворення </w:t>
      </w:r>
      <w:r w:rsidRPr="005D1B56">
        <w:rPr>
          <w:rFonts w:ascii="Times New Roman" w:hAnsi="Times New Roman"/>
          <w:sz w:val="28"/>
          <w:szCs w:val="28"/>
          <w:lang w:val="ru-RU"/>
        </w:rPr>
        <w:t>N</w:t>
      </w:r>
      <w:r w:rsidRPr="005D1B56">
        <w:rPr>
          <w:rFonts w:ascii="Times New Roman" w:hAnsi="Times New Roman"/>
          <w:sz w:val="28"/>
          <w:szCs w:val="28"/>
        </w:rPr>
        <w:t>Н</w:t>
      </w:r>
      <w:r w:rsidRPr="005D1B56">
        <w:rPr>
          <w:rFonts w:ascii="Times New Roman" w:hAnsi="Times New Roman"/>
          <w:sz w:val="28"/>
          <w:szCs w:val="28"/>
          <w:vertAlign w:val="subscript"/>
        </w:rPr>
        <w:t>3</w:t>
      </w:r>
      <w:r w:rsidRPr="005D1B56">
        <w:rPr>
          <w:rFonts w:ascii="Times New Roman" w:hAnsi="Times New Roman"/>
          <w:sz w:val="28"/>
          <w:szCs w:val="28"/>
        </w:rPr>
        <w:t xml:space="preserve"> і СО</w:t>
      </w:r>
      <w:r w:rsidRPr="005D1B56">
        <w:rPr>
          <w:rFonts w:ascii="Times New Roman" w:hAnsi="Times New Roman"/>
          <w:sz w:val="28"/>
          <w:szCs w:val="28"/>
          <w:vertAlign w:val="subscript"/>
        </w:rPr>
        <w:t>2</w:t>
      </w:r>
      <w:r w:rsidRPr="005D1B56">
        <w:rPr>
          <w:rFonts w:ascii="Times New Roman" w:hAnsi="Times New Roman"/>
          <w:sz w:val="28"/>
          <w:szCs w:val="28"/>
        </w:rPr>
        <w:t xml:space="preserve"> у карбамід - екзотермічний, тобто йде з виділенням тепла.</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Характерною особливістю даної технології є застосування «стріппінг» - процесу для дистиляції плава під тиском синтезу.</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При оптимальному веденні технологічного режиму ступінь конверсії СО</w:t>
      </w:r>
      <w:r w:rsidRPr="005D1B56">
        <w:rPr>
          <w:rFonts w:ascii="Times New Roman" w:hAnsi="Times New Roman"/>
          <w:sz w:val="28"/>
          <w:szCs w:val="28"/>
          <w:vertAlign w:val="subscript"/>
          <w:lang w:val="ru-RU"/>
        </w:rPr>
        <w:t>2</w:t>
      </w:r>
      <w:r w:rsidRPr="005D1B56">
        <w:rPr>
          <w:rFonts w:ascii="Times New Roman" w:hAnsi="Times New Roman"/>
          <w:sz w:val="28"/>
          <w:szCs w:val="28"/>
          <w:lang w:val="ru-RU"/>
        </w:rPr>
        <w:t xml:space="preserve"> у карбамід складає не менше 54%.</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bCs/>
          <w:sz w:val="28"/>
          <w:szCs w:val="28"/>
        </w:rPr>
      </w:pPr>
      <w:r w:rsidRPr="005D1B56">
        <w:rPr>
          <w:rFonts w:ascii="Times New Roman" w:hAnsi="Times New Roman" w:cs="Times New Roman"/>
          <w:b/>
          <w:bCs/>
          <w:sz w:val="28"/>
          <w:szCs w:val="28"/>
        </w:rPr>
        <w:t xml:space="preserve">2.2. </w:t>
      </w:r>
      <w:r w:rsidRPr="005D1B56">
        <w:rPr>
          <w:rFonts w:ascii="Times New Roman" w:hAnsi="Times New Roman" w:cs="Times New Roman"/>
          <w:b/>
          <w:bCs/>
          <w:sz w:val="28"/>
          <w:szCs w:val="28"/>
          <w:lang w:val="uk-UA" w:eastAsia="uk-UA"/>
        </w:rPr>
        <w:t>Технологічна схема і апаратурне оформлення технологічного  процесу.</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Рідкий аміак у цех М-3 надходить із ізотермічного сховища цеху 1-А або із цеху 1-Б (склад №3). На вході аміаку в цех установлена засувка НСАОС 2617 з електроприводом, керована із ЦПК. Положення засувки сигналізується на мнемосхемі  в ЦПК. Тиск  поступаючого в цех аміаку 1,45-1,85 МПа, РR 2150, температура 15-26</w:t>
      </w:r>
      <w:r w:rsidRPr="005D1B56">
        <w:rPr>
          <w:rFonts w:ascii="Times New Roman" w:hAnsi="Times New Roman"/>
          <w:sz w:val="28"/>
          <w:szCs w:val="28"/>
          <w:vertAlign w:val="superscript"/>
          <w:lang w:val="ru-RU"/>
        </w:rPr>
        <w:t>0</w:t>
      </w:r>
      <w:r w:rsidRPr="005D1B56">
        <w:rPr>
          <w:rFonts w:ascii="Times New Roman" w:hAnsi="Times New Roman"/>
          <w:sz w:val="28"/>
          <w:szCs w:val="28"/>
          <w:lang w:val="ru-RU"/>
        </w:rPr>
        <w:t>С ТIASL 2304, передбачено сигналізацію на ЦПК підвищення (35</w:t>
      </w:r>
      <w:r w:rsidRPr="005D1B56">
        <w:rPr>
          <w:rFonts w:ascii="Times New Roman" w:hAnsi="Times New Roman"/>
          <w:sz w:val="28"/>
          <w:szCs w:val="28"/>
          <w:vertAlign w:val="superscript"/>
          <w:lang w:val="ru-RU"/>
        </w:rPr>
        <w:t>0</w:t>
      </w:r>
      <w:r w:rsidRPr="005D1B56">
        <w:rPr>
          <w:rFonts w:ascii="Times New Roman" w:hAnsi="Times New Roman"/>
          <w:sz w:val="28"/>
          <w:szCs w:val="28"/>
          <w:lang w:val="ru-RU"/>
        </w:rPr>
        <w:t>С) і зниження (15</w:t>
      </w:r>
      <w:r w:rsidRPr="005D1B56">
        <w:rPr>
          <w:rFonts w:ascii="Times New Roman" w:hAnsi="Times New Roman"/>
          <w:sz w:val="28"/>
          <w:szCs w:val="28"/>
          <w:vertAlign w:val="superscript"/>
          <w:lang w:val="ru-RU"/>
        </w:rPr>
        <w:t>0</w:t>
      </w:r>
      <w:r w:rsidRPr="005D1B56">
        <w:rPr>
          <w:rFonts w:ascii="Times New Roman" w:hAnsi="Times New Roman"/>
          <w:sz w:val="28"/>
          <w:szCs w:val="28"/>
          <w:lang w:val="ru-RU"/>
        </w:rPr>
        <w:t xml:space="preserve">С) температури аміаку. Рідкий аміак через вузол виміру витрати FR 2001/1 надходить у </w:t>
      </w:r>
      <w:r w:rsidRPr="005D1B56">
        <w:rPr>
          <w:rFonts w:ascii="Times New Roman" w:hAnsi="Times New Roman"/>
          <w:sz w:val="28"/>
          <w:szCs w:val="28"/>
          <w:lang w:val="ru-RU"/>
        </w:rPr>
        <w:lastRenderedPageBreak/>
        <w:t>фільтри S102А,В, де здійснюється очищення аміаку від механічних домішок. Один з них перебуває в роботі, інший в резерві (ремонті). Працездатність фільтра  S102А,В  визначається  за   перепадом  тиску аміаку на вході й виході з фільтра - не більше 270 кПа, РdIR 2125.</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Рідкий аміак після фільтра S102А(В) через вузол виміру витрати FRZ 2001 подається в збірник V 103, установлений на відм.7,2 м (к.770/2). Передбачено обвідну лінію вузла виміру витрати аміаку, по якій здійснюється  прийом  аміаку  до  цеху, звільнення системи від газової суміші  й  робота при ремонті вузла виміру.</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У   ЦПК здійснюється контроль рівня в V 103 по приладу LІSALS 2501 - не менш 60%, передбачено  сигналізацію мінімального рівня в збірнику – 60%, і  зупинка аміачних насосів Р 102А,В,С при 20%. Регулювання рівня аміаку в V 103 відбувається скиданням газоподібного аміаку  з  верхньої  частини через клапан LISALS 2501 в  склад №1 відділення ПЖМУ цеху 1-А або  у вузол рециркуляції  в лінію розчину з V 103 в Е 303. Є  можливість подачі рідкого аміаку в ту ж лінію, але не більше 2 м</w:t>
      </w:r>
      <w:r w:rsidRPr="005D1B56">
        <w:rPr>
          <w:rFonts w:ascii="Times New Roman" w:hAnsi="Times New Roman"/>
          <w:sz w:val="28"/>
          <w:szCs w:val="28"/>
          <w:vertAlign w:val="superscript"/>
          <w:lang w:val="ru-RU"/>
        </w:rPr>
        <w:t>3</w:t>
      </w:r>
      <w:r w:rsidRPr="005D1B56">
        <w:rPr>
          <w:rFonts w:ascii="Times New Roman" w:hAnsi="Times New Roman"/>
          <w:sz w:val="28"/>
          <w:szCs w:val="28"/>
          <w:lang w:val="ru-RU"/>
        </w:rPr>
        <w:t>/год FI 2041,  для  стабілізації тиску у вузлі рециркуляції й зниження втрат СО</w:t>
      </w:r>
      <w:r w:rsidRPr="005D1B56">
        <w:rPr>
          <w:rFonts w:ascii="Times New Roman" w:hAnsi="Times New Roman"/>
          <w:sz w:val="28"/>
          <w:szCs w:val="28"/>
          <w:vertAlign w:val="subscript"/>
          <w:lang w:val="ru-RU"/>
        </w:rPr>
        <w:t>2</w:t>
      </w:r>
      <w:r w:rsidRPr="005D1B56">
        <w:rPr>
          <w:rFonts w:ascii="Times New Roman" w:hAnsi="Times New Roman"/>
          <w:sz w:val="28"/>
          <w:szCs w:val="28"/>
          <w:lang w:val="ru-RU"/>
        </w:rPr>
        <w:t>.</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З V 103 рідкий аміак надходить на всас трехплунжерних насосів високого  тиску  Р 102А,В,С. У роботі перебувають два насоси, один у резерві (ремонті). Стислий до тиску не більше – 17,5 МПа, PI 2213-2215, аміак  подається  в систему синтезу з об'ємною витратою не менш 26,5 м</w:t>
      </w:r>
      <w:r w:rsidRPr="005D1B56">
        <w:rPr>
          <w:rFonts w:ascii="Times New Roman" w:hAnsi="Times New Roman"/>
          <w:sz w:val="28"/>
          <w:szCs w:val="28"/>
          <w:vertAlign w:val="superscript"/>
          <w:lang w:val="ru-RU"/>
        </w:rPr>
        <w:t>3</w:t>
      </w:r>
      <w:r w:rsidRPr="005D1B56">
        <w:rPr>
          <w:rFonts w:ascii="Times New Roman" w:hAnsi="Times New Roman"/>
          <w:sz w:val="28"/>
          <w:szCs w:val="28"/>
          <w:lang w:val="ru-RU"/>
        </w:rPr>
        <w:t>/г через ежектор високого тиску J 201. На ЦПК здійснюється контроль за тиском  після  насосів Р 102А,В,С по приладу РІ 2151 - не більше 17 МПа.</w:t>
      </w:r>
    </w:p>
    <w:p w:rsidR="008F6A4D" w:rsidRPr="005D1B56" w:rsidRDefault="008F6A4D" w:rsidP="005D1B56">
      <w:pPr>
        <w:pStyle w:val="aff3"/>
        <w:spacing w:line="360" w:lineRule="auto"/>
        <w:ind w:firstLine="709"/>
        <w:rPr>
          <w:rFonts w:ascii="Times New Roman" w:hAnsi="Times New Roman"/>
          <w:sz w:val="28"/>
          <w:szCs w:val="28"/>
          <w:lang w:val="ru-RU"/>
        </w:rPr>
      </w:pPr>
      <w:r w:rsidRPr="005D1B56">
        <w:rPr>
          <w:rFonts w:ascii="Times New Roman" w:hAnsi="Times New Roman"/>
          <w:sz w:val="28"/>
          <w:szCs w:val="28"/>
          <w:lang w:val="ru-RU"/>
        </w:rPr>
        <w:t>Регулювання об'ємної витрати аміаку здійснюється із ЦПК за допомогою    відводу  рідкого   аміаку   з лінії нагнітання насосів Р 102А,В,С в збірник V 103. Показання об'ємної витрати аміаку виведені й по місцю, у регулювального клапана, що дає можливість регулювання витрати вентилями при виході клапана з ладу.</w:t>
      </w:r>
    </w:p>
    <w:p w:rsidR="008F6A4D" w:rsidRPr="005D1B56" w:rsidRDefault="008F6A4D" w:rsidP="005D1B56">
      <w:pPr>
        <w:pStyle w:val="aff3"/>
        <w:spacing w:line="360" w:lineRule="auto"/>
        <w:ind w:firstLine="709"/>
        <w:rPr>
          <w:rFonts w:ascii="Times New Roman" w:hAnsi="Times New Roman"/>
          <w:sz w:val="28"/>
          <w:szCs w:val="28"/>
          <w:lang w:val="ru-RU"/>
        </w:rPr>
      </w:pPr>
    </w:p>
    <w:p w:rsidR="008F6A4D" w:rsidRPr="005D1B56" w:rsidRDefault="008F6A4D" w:rsidP="005D1B56">
      <w:pPr>
        <w:tabs>
          <w:tab w:val="left" w:pos="0"/>
        </w:tabs>
        <w:spacing w:after="0" w:line="360" w:lineRule="auto"/>
        <w:ind w:firstLine="709"/>
        <w:jc w:val="both"/>
        <w:rPr>
          <w:rFonts w:ascii="Times New Roman" w:hAnsi="Times New Roman" w:cs="Times New Roman"/>
          <w:sz w:val="28"/>
          <w:szCs w:val="28"/>
        </w:rPr>
      </w:pPr>
    </w:p>
    <w:p w:rsidR="008F6A4D" w:rsidRPr="005D1B56" w:rsidRDefault="008F6A4D" w:rsidP="005D1B56">
      <w:pPr>
        <w:pStyle w:val="ae"/>
        <w:spacing w:after="0" w:line="360" w:lineRule="auto"/>
        <w:ind w:firstLine="709"/>
        <w:jc w:val="both"/>
        <w:rPr>
          <w:rFonts w:ascii="Times New Roman" w:hAnsi="Times New Roman" w:cs="Times New Roman"/>
          <w:b/>
          <w:bCs/>
          <w:sz w:val="28"/>
          <w:szCs w:val="28"/>
          <w:lang w:val="uk-UA"/>
        </w:rPr>
      </w:pPr>
      <w:r w:rsidRPr="005D1B56">
        <w:rPr>
          <w:rFonts w:ascii="Times New Roman" w:hAnsi="Times New Roman" w:cs="Times New Roman"/>
          <w:b/>
          <w:bCs/>
          <w:sz w:val="28"/>
          <w:szCs w:val="28"/>
          <w:lang w:val="uk-UA"/>
        </w:rPr>
        <w:lastRenderedPageBreak/>
        <w:t>2</w:t>
      </w:r>
      <w:r w:rsidRPr="005D1B56">
        <w:rPr>
          <w:rFonts w:ascii="Times New Roman" w:hAnsi="Times New Roman" w:cs="Times New Roman"/>
          <w:b/>
          <w:bCs/>
          <w:sz w:val="28"/>
          <w:szCs w:val="28"/>
        </w:rPr>
        <w:t>.3. Регламентні номінальні значення технологічних параметрів і межі їх допустимих відхилень</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 xml:space="preserve"> </w:t>
      </w:r>
    </w:p>
    <w:p w:rsidR="008F6A4D" w:rsidRPr="005D1B56" w:rsidRDefault="008F6A4D" w:rsidP="005D1B56">
      <w:pPr>
        <w:pStyle w:val="ae"/>
        <w:spacing w:after="0" w:line="360" w:lineRule="auto"/>
        <w:ind w:firstLine="709"/>
        <w:jc w:val="both"/>
        <w:rPr>
          <w:rFonts w:ascii="Times New Roman" w:hAnsi="Times New Roman" w:cs="Times New Roman"/>
          <w:b/>
          <w:bCs/>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Регламентні номінальні значення технологічних параметрів зведені в</w:t>
      </w:r>
      <w:r w:rsidRPr="005D1B56">
        <w:rPr>
          <w:rFonts w:ascii="Times New Roman" w:hAnsi="Times New Roman" w:cs="Times New Roman"/>
          <w:sz w:val="28"/>
          <w:szCs w:val="28"/>
        </w:rPr>
        <w:t xml:space="preserve"> табл. </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1</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Таблиц</w:t>
      </w:r>
      <w:r w:rsidRPr="005D1B56">
        <w:rPr>
          <w:rFonts w:ascii="Times New Roman" w:hAnsi="Times New Roman" w:cs="Times New Roman"/>
          <w:sz w:val="28"/>
          <w:szCs w:val="28"/>
          <w:lang w:val="uk-UA"/>
        </w:rPr>
        <w:t>я</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1</w:t>
      </w:r>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674"/>
        <w:gridCol w:w="2472"/>
        <w:gridCol w:w="1735"/>
        <w:gridCol w:w="1644"/>
        <w:gridCol w:w="2213"/>
      </w:tblGrid>
      <w:tr w:rsidR="008F6A4D" w:rsidRPr="005D1B56" w:rsidTr="008F6A4D">
        <w:tc>
          <w:tcPr>
            <w:tcW w:w="1668" w:type="dxa"/>
            <w:vAlign w:val="center"/>
          </w:tcPr>
          <w:p w:rsidR="008F6A4D" w:rsidRPr="005D1B56" w:rsidRDefault="008F6A4D" w:rsidP="005D1B56">
            <w:pPr>
              <w:spacing w:after="0" w:line="360" w:lineRule="auto"/>
              <w:jc w:val="both"/>
              <w:rPr>
                <w:rFonts w:ascii="Times New Roman" w:hAnsi="Times New Roman" w:cs="Times New Roman"/>
                <w:b/>
                <w:sz w:val="28"/>
                <w:szCs w:val="28"/>
              </w:rPr>
            </w:pPr>
            <w:r w:rsidRPr="005D1B56">
              <w:rPr>
                <w:rFonts w:ascii="Times New Roman" w:hAnsi="Times New Roman" w:cs="Times New Roman"/>
                <w:b/>
                <w:bCs/>
                <w:sz w:val="28"/>
                <w:szCs w:val="28"/>
                <w:lang w:val="uk-UA"/>
              </w:rPr>
              <w:t>Назва об'єкту управління</w:t>
            </w:r>
          </w:p>
        </w:tc>
        <w:tc>
          <w:tcPr>
            <w:tcW w:w="2693" w:type="dxa"/>
            <w:vAlign w:val="center"/>
          </w:tcPr>
          <w:p w:rsidR="008F6A4D" w:rsidRPr="005D1B56" w:rsidRDefault="008F6A4D" w:rsidP="005D1B56">
            <w:pPr>
              <w:spacing w:after="0" w:line="360" w:lineRule="auto"/>
              <w:jc w:val="both"/>
              <w:rPr>
                <w:rFonts w:ascii="Times New Roman" w:hAnsi="Times New Roman" w:cs="Times New Roman"/>
                <w:b/>
                <w:sz w:val="28"/>
                <w:szCs w:val="28"/>
              </w:rPr>
            </w:pPr>
            <w:r w:rsidRPr="005D1B56">
              <w:rPr>
                <w:rFonts w:ascii="Times New Roman" w:hAnsi="Times New Roman" w:cs="Times New Roman"/>
                <w:b/>
                <w:bCs/>
                <w:sz w:val="28"/>
                <w:szCs w:val="28"/>
                <w:lang w:val="uk-UA"/>
              </w:rPr>
              <w:t>Назва технологічного параметра</w:t>
            </w:r>
          </w:p>
        </w:tc>
        <w:tc>
          <w:tcPr>
            <w:tcW w:w="1559" w:type="dxa"/>
            <w:vAlign w:val="center"/>
          </w:tcPr>
          <w:p w:rsidR="008F6A4D" w:rsidRPr="005D1B56" w:rsidRDefault="008F6A4D" w:rsidP="005D1B56">
            <w:pPr>
              <w:spacing w:after="0" w:line="360" w:lineRule="auto"/>
              <w:jc w:val="both"/>
              <w:rPr>
                <w:rFonts w:ascii="Times New Roman" w:hAnsi="Times New Roman" w:cs="Times New Roman"/>
                <w:b/>
                <w:sz w:val="28"/>
                <w:szCs w:val="28"/>
              </w:rPr>
            </w:pPr>
            <w:r w:rsidRPr="005D1B56">
              <w:rPr>
                <w:rFonts w:ascii="Times New Roman" w:hAnsi="Times New Roman" w:cs="Times New Roman"/>
                <w:b/>
                <w:bCs/>
                <w:sz w:val="28"/>
                <w:szCs w:val="28"/>
                <w:lang w:val="uk-UA"/>
              </w:rPr>
              <w:t>Номінальне значення параметра</w:t>
            </w:r>
          </w:p>
        </w:tc>
        <w:tc>
          <w:tcPr>
            <w:tcW w:w="1440" w:type="dxa"/>
            <w:vAlign w:val="center"/>
          </w:tcPr>
          <w:p w:rsidR="008F6A4D" w:rsidRPr="005D1B56" w:rsidRDefault="008F6A4D" w:rsidP="005D1B56">
            <w:pPr>
              <w:spacing w:after="0" w:line="360" w:lineRule="auto"/>
              <w:jc w:val="both"/>
              <w:rPr>
                <w:rFonts w:ascii="Times New Roman" w:hAnsi="Times New Roman" w:cs="Times New Roman"/>
                <w:b/>
                <w:sz w:val="28"/>
                <w:szCs w:val="28"/>
              </w:rPr>
            </w:pPr>
            <w:r w:rsidRPr="005D1B56">
              <w:rPr>
                <w:rFonts w:ascii="Times New Roman" w:hAnsi="Times New Roman" w:cs="Times New Roman"/>
                <w:b/>
                <w:bCs/>
                <w:sz w:val="28"/>
                <w:szCs w:val="28"/>
                <w:lang w:val="uk-UA"/>
              </w:rPr>
              <w:t>Допустиме відхилення</w:t>
            </w:r>
          </w:p>
        </w:tc>
        <w:tc>
          <w:tcPr>
            <w:tcW w:w="2378" w:type="dxa"/>
            <w:vAlign w:val="center"/>
          </w:tcPr>
          <w:p w:rsidR="008F6A4D" w:rsidRPr="005D1B56" w:rsidRDefault="008F6A4D" w:rsidP="005D1B56">
            <w:pPr>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b/>
                <w:bCs/>
                <w:sz w:val="28"/>
                <w:szCs w:val="28"/>
                <w:lang w:val="uk-UA"/>
              </w:rPr>
              <w:t>Сигналіз</w:t>
            </w:r>
            <w:r w:rsidRPr="005D1B56">
              <w:rPr>
                <w:rFonts w:ascii="Times New Roman" w:hAnsi="Times New Roman" w:cs="Times New Roman"/>
                <w:b/>
                <w:bCs/>
                <w:sz w:val="28"/>
                <w:szCs w:val="28"/>
              </w:rPr>
              <w:t>ация</w:t>
            </w:r>
            <w:r w:rsidRPr="005D1B56">
              <w:rPr>
                <w:rFonts w:ascii="Times New Roman" w:hAnsi="Times New Roman" w:cs="Times New Roman"/>
                <w:b/>
                <w:bCs/>
                <w:sz w:val="28"/>
                <w:szCs w:val="28"/>
                <w:lang w:val="uk-UA"/>
              </w:rPr>
              <w:t xml:space="preserve">  і блокування</w:t>
            </w:r>
          </w:p>
        </w:tc>
      </w:tr>
      <w:tr w:rsidR="008F6A4D" w:rsidRPr="005D1B56" w:rsidTr="008F6A4D">
        <w:trPr>
          <w:cantSplit/>
        </w:trPr>
        <w:tc>
          <w:tcPr>
            <w:tcW w:w="1668"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Фільтр</w:t>
            </w:r>
          </w:p>
        </w:tc>
        <w:tc>
          <w:tcPr>
            <w:tcW w:w="2693"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Температура  рідкого  аміаку  на вході,</w:t>
            </w:r>
            <w:r w:rsidRPr="005D1B56">
              <w:rPr>
                <w:rFonts w:ascii="Times New Roman" w:hAnsi="Times New Roman" w:cs="Times New Roman"/>
                <w:sz w:val="28"/>
                <w:szCs w:val="28"/>
                <w:vertAlign w:val="superscript"/>
              </w:rPr>
              <w:t xml:space="preserve"> 0</w:t>
            </w:r>
            <w:r w:rsidRPr="005D1B56">
              <w:rPr>
                <w:rFonts w:ascii="Times New Roman" w:hAnsi="Times New Roman" w:cs="Times New Roman"/>
                <w:sz w:val="28"/>
                <w:szCs w:val="28"/>
              </w:rPr>
              <w:t>С</w:t>
            </w:r>
          </w:p>
        </w:tc>
        <w:tc>
          <w:tcPr>
            <w:tcW w:w="1559"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21</w:t>
            </w:r>
          </w:p>
        </w:tc>
        <w:tc>
          <w:tcPr>
            <w:tcW w:w="1440"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±5</w:t>
            </w:r>
          </w:p>
        </w:tc>
        <w:tc>
          <w:tcPr>
            <w:tcW w:w="2378"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en-US"/>
              </w:rPr>
              <w:t>min</w:t>
            </w:r>
            <w:r w:rsidRPr="005D1B56">
              <w:rPr>
                <w:rFonts w:ascii="Times New Roman" w:hAnsi="Times New Roman" w:cs="Times New Roman"/>
                <w:sz w:val="28"/>
                <w:szCs w:val="28"/>
                <w:lang w:val="uk-UA"/>
              </w:rPr>
              <w:t xml:space="preserve">  15</w:t>
            </w:r>
          </w:p>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en-US"/>
              </w:rPr>
              <w:t>max</w:t>
            </w:r>
            <w:r w:rsidRPr="005D1B56">
              <w:rPr>
                <w:rFonts w:ascii="Times New Roman" w:hAnsi="Times New Roman" w:cs="Times New Roman"/>
                <w:sz w:val="28"/>
                <w:szCs w:val="28"/>
                <w:lang w:val="uk-UA"/>
              </w:rPr>
              <w:t xml:space="preserve">  35</w:t>
            </w:r>
          </w:p>
        </w:tc>
      </w:tr>
      <w:tr w:rsidR="008F6A4D" w:rsidRPr="005D1B56" w:rsidTr="008F6A4D">
        <w:trPr>
          <w:cantSplit/>
          <w:trHeight w:val="570"/>
        </w:trPr>
        <w:tc>
          <w:tcPr>
            <w:tcW w:w="1668" w:type="dxa"/>
            <w:vMerge/>
            <w:vAlign w:val="center"/>
          </w:tcPr>
          <w:p w:rsidR="008F6A4D" w:rsidRPr="005D1B56" w:rsidRDefault="008F6A4D" w:rsidP="005D1B56">
            <w:pPr>
              <w:spacing w:after="0" w:line="360" w:lineRule="auto"/>
              <w:jc w:val="both"/>
              <w:rPr>
                <w:rFonts w:ascii="Times New Roman" w:hAnsi="Times New Roman" w:cs="Times New Roman"/>
                <w:sz w:val="28"/>
                <w:szCs w:val="28"/>
              </w:rPr>
            </w:pPr>
          </w:p>
        </w:tc>
        <w:tc>
          <w:tcPr>
            <w:tcW w:w="2693"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Тиск рідкого  аміаку  на вході</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М</w:t>
            </w:r>
            <w:r w:rsidRPr="005D1B56">
              <w:rPr>
                <w:rFonts w:ascii="Times New Roman" w:hAnsi="Times New Roman" w:cs="Times New Roman"/>
                <w:sz w:val="28"/>
                <w:szCs w:val="28"/>
              </w:rPr>
              <w:t>Па</w:t>
            </w:r>
          </w:p>
        </w:tc>
        <w:tc>
          <w:tcPr>
            <w:tcW w:w="1559"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65</w:t>
            </w:r>
          </w:p>
        </w:tc>
        <w:tc>
          <w:tcPr>
            <w:tcW w:w="1440"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0,2</w:t>
            </w:r>
          </w:p>
        </w:tc>
        <w:tc>
          <w:tcPr>
            <w:tcW w:w="2378"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rPr>
            </w:pPr>
          </w:p>
        </w:tc>
      </w:tr>
      <w:tr w:rsidR="008F6A4D" w:rsidRPr="005D1B56" w:rsidTr="008F6A4D">
        <w:trPr>
          <w:trHeight w:val="615"/>
        </w:trPr>
        <w:tc>
          <w:tcPr>
            <w:tcW w:w="1668" w:type="dxa"/>
            <w:tcBorders>
              <w:top w:val="single" w:sz="4" w:space="0" w:color="auto"/>
              <w:left w:val="single" w:sz="12" w:space="0" w:color="auto"/>
              <w:bottom w:val="single" w:sz="4" w:space="0" w:color="auto"/>
              <w:right w:val="single" w:sz="6"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lang w:val="en-US"/>
              </w:rPr>
              <w:t>Збірник</w:t>
            </w:r>
          </w:p>
        </w:tc>
        <w:tc>
          <w:tcPr>
            <w:tcW w:w="2693" w:type="dxa"/>
            <w:tcBorders>
              <w:top w:val="single" w:sz="4" w:space="0" w:color="auto"/>
              <w:left w:val="single" w:sz="6" w:space="0" w:color="auto"/>
              <w:bottom w:val="single" w:sz="4" w:space="0" w:color="auto"/>
              <w:right w:val="single" w:sz="6"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Рівень, %</w:t>
            </w:r>
          </w:p>
        </w:tc>
        <w:tc>
          <w:tcPr>
            <w:tcW w:w="1559" w:type="dxa"/>
            <w:tcBorders>
              <w:top w:val="single" w:sz="4" w:space="0" w:color="auto"/>
              <w:left w:val="single" w:sz="6" w:space="0" w:color="auto"/>
              <w:bottom w:val="single" w:sz="4" w:space="0" w:color="auto"/>
              <w:right w:val="single" w:sz="6"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7</w:t>
            </w:r>
            <w:r w:rsidRPr="005D1B56">
              <w:rPr>
                <w:rFonts w:ascii="Times New Roman" w:hAnsi="Times New Roman" w:cs="Times New Roman"/>
                <w:sz w:val="28"/>
                <w:szCs w:val="28"/>
              </w:rPr>
              <w:t>0</w:t>
            </w:r>
          </w:p>
        </w:tc>
        <w:tc>
          <w:tcPr>
            <w:tcW w:w="1440" w:type="dxa"/>
            <w:tcBorders>
              <w:top w:val="single" w:sz="4" w:space="0" w:color="auto"/>
              <w:left w:val="single" w:sz="6" w:space="0" w:color="auto"/>
              <w:bottom w:val="single" w:sz="4" w:space="0" w:color="auto"/>
              <w:right w:val="single" w:sz="6"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1</w:t>
            </w:r>
            <w:r w:rsidRPr="005D1B56">
              <w:rPr>
                <w:rFonts w:ascii="Times New Roman" w:hAnsi="Times New Roman" w:cs="Times New Roman"/>
                <w:sz w:val="28"/>
                <w:szCs w:val="28"/>
              </w:rPr>
              <w:t>0</w:t>
            </w:r>
          </w:p>
        </w:tc>
        <w:tc>
          <w:tcPr>
            <w:tcW w:w="2378" w:type="dxa"/>
            <w:tcBorders>
              <w:top w:val="single" w:sz="4" w:space="0" w:color="auto"/>
              <w:left w:val="single" w:sz="6" w:space="0" w:color="auto"/>
              <w:bottom w:val="single" w:sz="4" w:space="0" w:color="auto"/>
              <w:right w:val="single" w:sz="12"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При  зниженні  рівня  нижче  30 %  спрацьовує  сигна-лізація, при зни-женні нижче 10% відбувається зупин-ка  аміачних  насосів</w:t>
            </w:r>
          </w:p>
        </w:tc>
      </w:tr>
    </w:tbl>
    <w:p w:rsidR="008F6A4D" w:rsidRPr="005D1B56" w:rsidRDefault="008F6A4D" w:rsidP="005D1B56">
      <w:pPr>
        <w:spacing w:after="0" w:line="360" w:lineRule="auto"/>
        <w:ind w:firstLine="709"/>
        <w:jc w:val="both"/>
        <w:rPr>
          <w:rFonts w:ascii="Times New Roman" w:hAnsi="Times New Roman" w:cs="Times New Roman"/>
          <w:b/>
          <w:bCs/>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На  рис.2.1 приведена мнемосхема  технологічного  процесу, на  рис. 2.2 функціональна схема  процесу.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noProof/>
          <w:sz w:val="28"/>
          <w:szCs w:val="28"/>
          <w:lang w:eastAsia="ru-RU"/>
        </w:rPr>
        <w:lastRenderedPageBreak/>
        <w:drawing>
          <wp:inline distT="0" distB="0" distL="0" distR="0">
            <wp:extent cx="5277485" cy="3851910"/>
            <wp:effectExtent l="19050" t="0" r="0" b="0"/>
            <wp:docPr id="11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srcRect/>
                    <a:stretch>
                      <a:fillRect/>
                    </a:stretch>
                  </pic:blipFill>
                  <pic:spPr bwMode="auto">
                    <a:xfrm>
                      <a:off x="0" y="0"/>
                      <a:ext cx="5277485" cy="385191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Рисунок 2.1 Мнемосхема  технологічного  процесу</w:t>
      </w:r>
      <w:r w:rsidRPr="005D1B56">
        <w:rPr>
          <w:rFonts w:ascii="Times New Roman" w:hAnsi="Times New Roman" w:cs="Times New Roman"/>
          <w:b/>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noProof/>
          <w:sz w:val="28"/>
          <w:szCs w:val="28"/>
          <w:lang w:eastAsia="ru-RU"/>
        </w:rPr>
        <w:drawing>
          <wp:inline distT="0" distB="0" distL="0" distR="0">
            <wp:extent cx="5547933" cy="3391786"/>
            <wp:effectExtent l="19050" t="0" r="0" b="0"/>
            <wp:docPr id="12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cstate="print"/>
                    <a:srcRect/>
                    <a:stretch>
                      <a:fillRect/>
                    </a:stretch>
                  </pic:blipFill>
                  <pic:spPr bwMode="auto">
                    <a:xfrm>
                      <a:off x="0" y="0"/>
                      <a:ext cx="5549421" cy="3392696"/>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Рисунок 2.2 Функціональна схема процесу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bCs/>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bCs/>
          <w:sz w:val="28"/>
          <w:szCs w:val="28"/>
          <w:lang w:val="uk-UA"/>
        </w:rPr>
      </w:pPr>
      <w:r w:rsidRPr="005D1B56">
        <w:rPr>
          <w:rFonts w:ascii="Times New Roman" w:hAnsi="Times New Roman" w:cs="Times New Roman"/>
          <w:b/>
          <w:bCs/>
          <w:sz w:val="28"/>
          <w:szCs w:val="28"/>
          <w:lang w:val="uk-UA"/>
        </w:rPr>
        <w:lastRenderedPageBreak/>
        <w:t>2.4.</w:t>
      </w:r>
      <w:r w:rsidRPr="005D1B56">
        <w:rPr>
          <w:rFonts w:ascii="Times New Roman" w:hAnsi="Times New Roman" w:cs="Times New Roman"/>
          <w:b/>
          <w:bCs/>
          <w:sz w:val="28"/>
          <w:szCs w:val="28"/>
        </w:rPr>
        <w:t xml:space="preserve"> </w:t>
      </w:r>
      <w:r w:rsidRPr="005D1B56">
        <w:rPr>
          <w:rFonts w:ascii="Times New Roman" w:hAnsi="Times New Roman" w:cs="Times New Roman"/>
          <w:b/>
          <w:bCs/>
          <w:sz w:val="28"/>
          <w:szCs w:val="28"/>
          <w:lang w:val="uk-UA"/>
        </w:rPr>
        <w:t>Структурно-логічний  аналіз  об'єктів  управління (ОУ).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pStyle w:val="ae"/>
        <w:suppressAutoHyphen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Технологічний об'єкт керування - це сукупність технологічного устаткування й реалізованого на ньому по відповідному регламенту технологічного процесу. У загальному випадку аналіз технологічного процесу як об'єкта керування передбачає наступне:</w:t>
      </w:r>
    </w:p>
    <w:p w:rsidR="008F6A4D" w:rsidRPr="005D1B56" w:rsidRDefault="008F6A4D" w:rsidP="005D1B56">
      <w:pPr>
        <w:pStyle w:val="ae"/>
        <w:suppressAutoHyphen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визначення параметрів,  які впливають на технологічний процес і за допомогою яких він проводиться, а також до визначення їхніх номінальних значень;</w:t>
      </w:r>
    </w:p>
    <w:p w:rsidR="008F6A4D" w:rsidRPr="005D1B56" w:rsidRDefault="008F6A4D" w:rsidP="005D1B56">
      <w:pPr>
        <w:pStyle w:val="ae"/>
        <w:suppressAutoHyphen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визначення параметрів, які підлягають обов'язковому автоматичному контролю.</w:t>
      </w:r>
    </w:p>
    <w:p w:rsidR="008F6A4D" w:rsidRPr="005D1B56" w:rsidRDefault="008F6A4D" w:rsidP="005D1B56">
      <w:pPr>
        <w:pStyle w:val="ae"/>
        <w:suppressAutoHyphen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Для забезпечення нормального протікання технологічного процесу необхідне дотримання норм технологічного регламенту. Для забезпечення нормального режиму протікання процесу в збірнику аміаку необхідно контролювати наступні параметри:</w:t>
      </w:r>
    </w:p>
    <w:p w:rsidR="008F6A4D" w:rsidRPr="005D1B56" w:rsidRDefault="008F6A4D" w:rsidP="005D1B56">
      <w:pPr>
        <w:tabs>
          <w:tab w:val="left" w:pos="360"/>
        </w:tabs>
        <w:suppressAutoHyphen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Рівень в збірнику;</w:t>
      </w:r>
    </w:p>
    <w:p w:rsidR="008F6A4D" w:rsidRPr="005D1B56" w:rsidRDefault="008F6A4D" w:rsidP="005D1B56">
      <w:pPr>
        <w:tabs>
          <w:tab w:val="left" w:pos="360"/>
        </w:tabs>
        <w:suppressAutoHyphen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Витрату газоподібного  аміаку на виході зі  збірника.</w:t>
      </w:r>
    </w:p>
    <w:p w:rsidR="008F6A4D" w:rsidRPr="005D1B56" w:rsidRDefault="008F6A4D" w:rsidP="005D1B56">
      <w:pPr>
        <w:tabs>
          <w:tab w:val="left" w:pos="360"/>
        </w:tabs>
        <w:suppressAutoHyphen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Аналізуючи  збірник  аміаку як об'єкт управління можна зробити наступні виводи:</w:t>
      </w:r>
    </w:p>
    <w:p w:rsidR="008F6A4D" w:rsidRPr="005D1B56" w:rsidRDefault="008F6A4D" w:rsidP="005D1B56">
      <w:pPr>
        <w:tabs>
          <w:tab w:val="left" w:pos="360"/>
        </w:tabs>
        <w:suppressAutoHyphen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вихідними координатами даного об'єкту, тобто параметрами, що підлягають регулюванню, є: рівень  </w:t>
      </w:r>
      <w:r w:rsidRPr="005D1B56">
        <w:rPr>
          <w:rFonts w:ascii="Times New Roman" w:hAnsi="Times New Roman" w:cs="Times New Roman"/>
          <w:sz w:val="28"/>
          <w:szCs w:val="28"/>
          <w:lang w:val="en-US"/>
        </w:rPr>
        <w:t>L</w:t>
      </w:r>
      <w:r w:rsidRPr="005D1B56">
        <w:rPr>
          <w:rFonts w:ascii="Times New Roman" w:hAnsi="Times New Roman" w:cs="Times New Roman"/>
          <w:sz w:val="28"/>
          <w:szCs w:val="28"/>
          <w:lang w:val="uk-UA"/>
        </w:rPr>
        <w:t xml:space="preserve"> рідкого  аміаку  у  збірнику;</w:t>
      </w:r>
    </w:p>
    <w:p w:rsidR="008F6A4D" w:rsidRPr="005D1B56" w:rsidRDefault="008F6A4D" w:rsidP="005D1B56">
      <w:pPr>
        <w:tabs>
          <w:tab w:val="left" w:pos="360"/>
        </w:tabs>
        <w:suppressAutoHyphen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вхідними  (регулюючими) координатами  є: витрата  газоподібного аміаку F</w:t>
      </w:r>
      <w:r w:rsidRPr="005D1B56">
        <w:rPr>
          <w:rFonts w:ascii="Times New Roman" w:hAnsi="Times New Roman" w:cs="Times New Roman"/>
          <w:sz w:val="28"/>
          <w:szCs w:val="28"/>
          <w:lang w:val="en-US"/>
        </w:rPr>
        <w:t>k</w:t>
      </w:r>
      <w:r w:rsidRPr="005D1B56">
        <w:rPr>
          <w:rFonts w:ascii="Times New Roman" w:hAnsi="Times New Roman" w:cs="Times New Roman"/>
          <w:sz w:val="28"/>
          <w:szCs w:val="28"/>
          <w:lang w:val="uk-UA"/>
        </w:rPr>
        <w:t xml:space="preserve"> на виході;</w:t>
      </w:r>
    </w:p>
    <w:p w:rsidR="005D1B56" w:rsidRDefault="008F6A4D" w:rsidP="005D1B56">
      <w:pPr>
        <w:tabs>
          <w:tab w:val="left" w:pos="3540"/>
          <w:tab w:val="left" w:pos="4245"/>
        </w:tab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 збурюючими  координатами, тобто параметрами, які роблять вплив на  вихідні  координати, але  не можуть бути регулюючими, є:  витрата  рідкого  аміаку на виході  </w:t>
      </w:r>
      <w:r w:rsidRPr="005D1B56">
        <w:rPr>
          <w:rFonts w:ascii="Times New Roman" w:hAnsi="Times New Roman" w:cs="Times New Roman"/>
          <w:sz w:val="28"/>
          <w:szCs w:val="28"/>
        </w:rPr>
        <w:t>F</w:t>
      </w:r>
      <w:r w:rsidRPr="005D1B56">
        <w:rPr>
          <w:rFonts w:ascii="Times New Roman" w:hAnsi="Times New Roman" w:cs="Times New Roman"/>
          <w:sz w:val="28"/>
          <w:szCs w:val="28"/>
          <w:lang w:val="uk-UA"/>
        </w:rPr>
        <w:t>1, температура  газоподібного аміаку Т1 на виході, витрата   рідкого  аміаку  на вході  F, температура  рідкого  аміаку Т.</w:t>
      </w:r>
    </w:p>
    <w:p w:rsidR="005D1B56" w:rsidRDefault="005D1B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D1B56" w:rsidRDefault="005D1B56" w:rsidP="005D1B56">
      <w:pPr>
        <w:tabs>
          <w:tab w:val="left" w:pos="3540"/>
          <w:tab w:val="left" w:pos="4245"/>
        </w:tabs>
        <w:spacing w:after="0" w:line="360" w:lineRule="auto"/>
        <w:ind w:firstLine="709"/>
        <w:jc w:val="both"/>
        <w:rPr>
          <w:rFonts w:ascii="Times New Roman" w:hAnsi="Times New Roman" w:cs="Times New Roman"/>
          <w:sz w:val="28"/>
          <w:szCs w:val="28"/>
          <w:lang w:val="uk-UA"/>
        </w:rPr>
      </w:pPr>
    </w:p>
    <w:p w:rsidR="005D1B56" w:rsidRPr="005D1B56" w:rsidRDefault="005D1B56" w:rsidP="005D1B56">
      <w:pPr>
        <w:tabs>
          <w:tab w:val="left" w:pos="3540"/>
          <w:tab w:val="left" w:pos="4245"/>
        </w:tabs>
        <w:spacing w:after="0" w:line="360" w:lineRule="auto"/>
        <w:ind w:firstLine="709"/>
        <w:jc w:val="both"/>
        <w:rPr>
          <w:rFonts w:ascii="Times New Roman" w:hAnsi="Times New Roman" w:cs="Times New Roman"/>
          <w:sz w:val="28"/>
          <w:szCs w:val="28"/>
          <w:lang w:val="uk-UA"/>
        </w:rPr>
      </w:pPr>
    </w:p>
    <w:p w:rsidR="008F6A4D" w:rsidRPr="005D1B56" w:rsidRDefault="008F6A4D" w:rsidP="005D1B56">
      <w:pPr>
        <w:tabs>
          <w:tab w:val="left" w:pos="3540"/>
          <w:tab w:val="left" w:pos="4245"/>
        </w:tabs>
        <w:spacing w:after="0" w:line="360" w:lineRule="auto"/>
        <w:ind w:firstLine="709"/>
        <w:jc w:val="both"/>
        <w:rPr>
          <w:rFonts w:ascii="Times New Roman" w:hAnsi="Times New Roman" w:cs="Times New Roman"/>
          <w:b/>
          <w:sz w:val="28"/>
          <w:szCs w:val="28"/>
        </w:rPr>
      </w:pPr>
      <w:r w:rsidRPr="005D1B56">
        <w:rPr>
          <w:rFonts w:ascii="Times New Roman" w:hAnsi="Times New Roman" w:cs="Times New Roman"/>
          <w:b/>
          <w:sz w:val="28"/>
          <w:szCs w:val="28"/>
          <w:lang w:val="uk-UA"/>
        </w:rPr>
        <w:tab/>
      </w:r>
      <w:r w:rsidRPr="005D1B56">
        <w:rPr>
          <w:rFonts w:ascii="Times New Roman" w:hAnsi="Times New Roman" w:cs="Times New Roman"/>
          <w:b/>
          <w:position w:val="-14"/>
          <w:sz w:val="28"/>
          <w:szCs w:val="28"/>
        </w:rPr>
        <w:object w:dxaOrig="260" w:dyaOrig="380">
          <v:shape id="_x0000_i1031" type="#_x0000_t75" style="width:13.4pt;height:19.25pt" o:ole="">
            <v:imagedata r:id="rId17" o:title=""/>
          </v:shape>
          <o:OLEObject Type="Embed" ProgID="Equation.3" ShapeID="_x0000_i1031" DrawAspect="Content" ObjectID="_1730493177" r:id="rId18"/>
        </w:object>
      </w:r>
      <w:r w:rsidRPr="005D1B56">
        <w:rPr>
          <w:rFonts w:ascii="Times New Roman" w:hAnsi="Times New Roman" w:cs="Times New Roman"/>
          <w:b/>
          <w:sz w:val="28"/>
          <w:szCs w:val="28"/>
        </w:rPr>
        <w:t xml:space="preserve">    </w:t>
      </w:r>
      <w:r w:rsidRPr="005D1B56">
        <w:rPr>
          <w:rFonts w:ascii="Times New Roman" w:hAnsi="Times New Roman" w:cs="Times New Roman"/>
          <w:b/>
          <w:position w:val="-10"/>
          <w:sz w:val="28"/>
          <w:szCs w:val="28"/>
        </w:rPr>
        <w:object w:dxaOrig="260" w:dyaOrig="340">
          <v:shape id="_x0000_i1032" type="#_x0000_t75" style="width:13.4pt;height:16.75pt" o:ole="">
            <v:imagedata r:id="rId19" o:title=""/>
          </v:shape>
          <o:OLEObject Type="Embed" ProgID="Equation.3" ShapeID="_x0000_i1032" DrawAspect="Content" ObjectID="_1730493178" r:id="rId20"/>
        </w:object>
      </w:r>
      <w:r w:rsidRPr="005D1B56">
        <w:rPr>
          <w:rFonts w:ascii="Times New Roman" w:hAnsi="Times New Roman" w:cs="Times New Roman"/>
          <w:b/>
          <w:sz w:val="28"/>
          <w:szCs w:val="28"/>
        </w:rPr>
        <w:t xml:space="preserve">      </w:t>
      </w:r>
      <w:r w:rsidRPr="005D1B56">
        <w:rPr>
          <w:rFonts w:ascii="Times New Roman" w:hAnsi="Times New Roman" w:cs="Times New Roman"/>
          <w:b/>
          <w:position w:val="-4"/>
          <w:sz w:val="28"/>
          <w:szCs w:val="28"/>
          <w:lang w:val="en-US"/>
        </w:rPr>
        <w:object w:dxaOrig="340" w:dyaOrig="260">
          <v:shape id="_x0000_i1033" type="#_x0000_t75" style="width:16.75pt;height:13.4pt" o:ole="">
            <v:imagedata r:id="rId21" o:title=""/>
          </v:shape>
          <o:OLEObject Type="Embed" ProgID="Equation.3" ShapeID="_x0000_i1033" DrawAspect="Content" ObjectID="_1730493179" r:id="rId22"/>
        </w:object>
      </w:r>
      <w:r w:rsidRPr="005D1B56">
        <w:rPr>
          <w:rFonts w:ascii="Times New Roman" w:hAnsi="Times New Roman" w:cs="Times New Roman"/>
          <w:b/>
          <w:sz w:val="28"/>
          <w:szCs w:val="28"/>
        </w:rPr>
        <w:t xml:space="preserve">  </w:t>
      </w:r>
      <w:r w:rsidRPr="005D1B56">
        <w:rPr>
          <w:rFonts w:ascii="Times New Roman" w:hAnsi="Times New Roman" w:cs="Times New Roman"/>
          <w:i/>
          <w:sz w:val="28"/>
          <w:szCs w:val="28"/>
          <w:lang w:val="en-US"/>
        </w:rPr>
        <w:t>F</w:t>
      </w:r>
    </w:p>
    <w:p w:rsidR="008F6A4D" w:rsidRPr="005D1B56" w:rsidRDefault="002F3A38" w:rsidP="005D1B56">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_x0000_s1174" style="position:absolute;left:0;text-align:left;flip:y;z-index:251685376" from="268.35pt,6.25pt" to="268.35pt,52.8pt">
            <v:stroke startarrow="block"/>
          </v:line>
        </w:pict>
      </w:r>
      <w:r>
        <w:rPr>
          <w:rFonts w:ascii="Times New Roman" w:hAnsi="Times New Roman" w:cs="Times New Roman"/>
          <w:b/>
          <w:noProof/>
          <w:sz w:val="28"/>
          <w:szCs w:val="28"/>
        </w:rPr>
        <w:pict>
          <v:line id="_x0000_s1172" style="position:absolute;left:0;text-align:left;flip:y;z-index:251683328" from="242.7pt,6.25pt" to="242.7pt,52.8pt">
            <v:stroke startarrow="block"/>
          </v:line>
        </w:pict>
      </w:r>
      <w:r>
        <w:rPr>
          <w:rFonts w:ascii="Times New Roman" w:hAnsi="Times New Roman" w:cs="Times New Roman"/>
          <w:b/>
          <w:noProof/>
          <w:sz w:val="28"/>
          <w:szCs w:val="28"/>
        </w:rPr>
        <w:pict>
          <v:line id="_x0000_s1170" style="position:absolute;left:0;text-align:left;flip:y;z-index:251681280" from="177.55pt,7.75pt" to="177.55pt,52.8pt">
            <v:stroke startarrow="block"/>
          </v:line>
        </w:pict>
      </w:r>
      <w:r>
        <w:rPr>
          <w:rFonts w:ascii="Times New Roman" w:hAnsi="Times New Roman" w:cs="Times New Roman"/>
          <w:b/>
          <w:noProof/>
          <w:sz w:val="28"/>
          <w:szCs w:val="28"/>
        </w:rPr>
        <w:pict>
          <v:line id="_x0000_s1171" style="position:absolute;left:0;text-align:left;flip:y;z-index:251682304" from="210.55pt,7.85pt" to="210.55pt,51.35pt">
            <v:stroke startarrow="block"/>
          </v:line>
        </w:pict>
      </w:r>
    </w:p>
    <w:p w:rsidR="008F6A4D" w:rsidRPr="005D1B56" w:rsidRDefault="008F6A4D" w:rsidP="005D1B56">
      <w:pPr>
        <w:spacing w:after="0" w:line="360" w:lineRule="auto"/>
        <w:ind w:firstLine="709"/>
        <w:jc w:val="both"/>
        <w:rPr>
          <w:rFonts w:ascii="Times New Roman" w:hAnsi="Times New Roman" w:cs="Times New Roman"/>
          <w:b/>
          <w:sz w:val="28"/>
          <w:szCs w:val="28"/>
        </w:rPr>
      </w:pPr>
    </w:p>
    <w:p w:rsidR="008F6A4D" w:rsidRPr="005D1B56" w:rsidRDefault="008F6A4D" w:rsidP="005D1B56">
      <w:pPr>
        <w:spacing w:after="0" w:line="360" w:lineRule="auto"/>
        <w:ind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p>
    <w:p w:rsidR="008F6A4D" w:rsidRPr="005D1B56" w:rsidRDefault="002F3A38" w:rsidP="005D1B56">
      <w:pPr>
        <w:tabs>
          <w:tab w:val="left" w:pos="2310"/>
        </w:tabs>
        <w:spacing w:after="0" w:line="360" w:lineRule="auto"/>
        <w:ind w:firstLine="709"/>
        <w:jc w:val="both"/>
        <w:rPr>
          <w:rFonts w:ascii="Times New Roman" w:hAnsi="Times New Roman" w:cs="Times New Roman"/>
          <w:b/>
          <w:sz w:val="28"/>
          <w:szCs w:val="28"/>
        </w:rPr>
      </w:pPr>
      <w:r w:rsidRPr="002F3A38">
        <w:rPr>
          <w:rFonts w:ascii="Times New Roman" w:hAnsi="Times New Roman" w:cs="Times New Roman"/>
          <w:noProof/>
          <w:sz w:val="28"/>
          <w:szCs w:val="28"/>
        </w:rPr>
        <w:pict>
          <v:line id="_x0000_s1178" style="position:absolute;left:0;text-align:left;z-index:251689472" from="268.35pt,4.5pt" to="290.25pt,41.05pt"/>
        </w:pict>
      </w:r>
      <w:r w:rsidRPr="002F3A38">
        <w:rPr>
          <w:rFonts w:ascii="Times New Roman" w:hAnsi="Times New Roman" w:cs="Times New Roman"/>
          <w:noProof/>
          <w:sz w:val="28"/>
          <w:szCs w:val="28"/>
        </w:rPr>
        <w:pict>
          <v:line id="_x0000_s1176" style="position:absolute;left:0;text-align:left;z-index:251687424" from="211.35pt,2.95pt" to="290.25pt,41.05pt"/>
        </w:pict>
      </w:r>
      <w:r w:rsidRPr="002F3A38">
        <w:rPr>
          <w:rFonts w:ascii="Times New Roman" w:hAnsi="Times New Roman" w:cs="Times New Roman"/>
          <w:noProof/>
          <w:sz w:val="28"/>
          <w:szCs w:val="28"/>
        </w:rPr>
        <w:pict>
          <v:line id="_x0000_s1177" style="position:absolute;left:0;text-align:left;z-index:251688448" from="242.7pt,4.5pt" to="291.15pt,41.55pt"/>
        </w:pict>
      </w:r>
      <w:r w:rsidRPr="002F3A38">
        <w:rPr>
          <w:rFonts w:ascii="Times New Roman" w:hAnsi="Times New Roman" w:cs="Times New Roman"/>
          <w:noProof/>
          <w:sz w:val="28"/>
          <w:szCs w:val="28"/>
        </w:rPr>
        <w:pict>
          <v:line id="_x0000_s1175" style="position:absolute;left:0;text-align:left;z-index:251686400" from="177.15pt,4.5pt" to="291.15pt,41.55pt"/>
        </w:pict>
      </w:r>
      <w:r w:rsidRPr="002F3A38">
        <w:rPr>
          <w:rFonts w:ascii="Times New Roman" w:hAnsi="Times New Roman" w:cs="Times New Roman"/>
          <w:noProof/>
          <w:sz w:val="28"/>
          <w:szCs w:val="28"/>
        </w:rPr>
        <w:pict>
          <v:rect id="_x0000_s1168" style="position:absolute;left:0;text-align:left;margin-left:154.35pt;margin-top:4.3pt;width:135.9pt;height:1in;z-index:251679232"/>
        </w:pict>
      </w:r>
      <w:r w:rsidR="008F6A4D" w:rsidRPr="005D1B56">
        <w:rPr>
          <w:rFonts w:ascii="Times New Roman" w:hAnsi="Times New Roman" w:cs="Times New Roman"/>
          <w:b/>
          <w:sz w:val="28"/>
          <w:szCs w:val="28"/>
        </w:rPr>
        <w:tab/>
      </w:r>
    </w:p>
    <w:p w:rsidR="008F6A4D" w:rsidRPr="005D1B56" w:rsidRDefault="008F6A4D" w:rsidP="005D1B56">
      <w:pPr>
        <w:tabs>
          <w:tab w:val="left" w:pos="6450"/>
        </w:tabs>
        <w:spacing w:after="0" w:line="360" w:lineRule="auto"/>
        <w:ind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r w:rsidRPr="005D1B56">
        <w:rPr>
          <w:rFonts w:ascii="Times New Roman" w:hAnsi="Times New Roman" w:cs="Times New Roman"/>
          <w:b/>
          <w:position w:val="-12"/>
          <w:sz w:val="28"/>
          <w:szCs w:val="28"/>
          <w:lang w:val="en-US"/>
        </w:rPr>
        <w:object w:dxaOrig="300" w:dyaOrig="360">
          <v:shape id="_x0000_i1034" type="#_x0000_t75" style="width:15.05pt;height:18.4pt" o:ole="">
            <v:imagedata r:id="rId23" o:title=""/>
          </v:shape>
          <o:OLEObject Type="Embed" ProgID="Equation.3" ShapeID="_x0000_i1034" DrawAspect="Content" ObjectID="_1730493180" r:id="rId24"/>
        </w:object>
      </w:r>
      <w:r w:rsidRPr="005D1B56">
        <w:rPr>
          <w:rFonts w:ascii="Times New Roman" w:hAnsi="Times New Roman" w:cs="Times New Roman"/>
          <w:b/>
          <w:sz w:val="28"/>
          <w:szCs w:val="28"/>
        </w:rPr>
        <w:tab/>
      </w:r>
      <w:r w:rsidRPr="005D1B56">
        <w:rPr>
          <w:rFonts w:ascii="Times New Roman" w:hAnsi="Times New Roman" w:cs="Times New Roman"/>
          <w:b/>
          <w:position w:val="-14"/>
          <w:sz w:val="28"/>
          <w:szCs w:val="28"/>
        </w:rPr>
        <w:object w:dxaOrig="279" w:dyaOrig="380">
          <v:shape id="_x0000_i1035" type="#_x0000_t75" style="width:14.25pt;height:19.25pt" o:ole="">
            <v:imagedata r:id="rId25" o:title=""/>
          </v:shape>
          <o:OLEObject Type="Embed" ProgID="Equation.3" ShapeID="_x0000_i1035" DrawAspect="Content" ObjectID="_1730493181" r:id="rId26"/>
        </w:object>
      </w:r>
    </w:p>
    <w:p w:rsidR="008F6A4D" w:rsidRPr="005D1B56" w:rsidRDefault="002F3A38" w:rsidP="005D1B56">
      <w:pPr>
        <w:tabs>
          <w:tab w:val="left" w:pos="2310"/>
        </w:tabs>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_x0000_s1179" style="position:absolute;left:0;text-align:left;z-index:251690496" from="154.35pt,3.6pt" to="290.25pt,5.95pt"/>
        </w:pict>
      </w:r>
      <w:r>
        <w:rPr>
          <w:rFonts w:ascii="Times New Roman" w:hAnsi="Times New Roman" w:cs="Times New Roman"/>
          <w:b/>
          <w:noProof/>
          <w:sz w:val="28"/>
          <w:szCs w:val="28"/>
        </w:rPr>
        <w:pict>
          <v:line id="_x0000_s1169" style="position:absolute;left:0;text-align:left;flip:x;z-index:251680256" from="113.05pt,4.05pt" to="157.45pt,4.05pt">
            <v:stroke startarrow="block"/>
          </v:line>
        </w:pict>
      </w:r>
      <w:r>
        <w:rPr>
          <w:rFonts w:ascii="Times New Roman" w:hAnsi="Times New Roman" w:cs="Times New Roman"/>
          <w:b/>
          <w:noProof/>
          <w:sz w:val="28"/>
          <w:szCs w:val="28"/>
        </w:rPr>
        <w:pict>
          <v:line id="_x0000_s1173" style="position:absolute;left:0;text-align:left;z-index:251684352" from="292.15pt,5.95pt" to="343.15pt,5.95pt">
            <v:stroke endarrow="block"/>
          </v:line>
        </w:pict>
      </w:r>
      <w:r w:rsidR="008F6A4D" w:rsidRPr="005D1B56">
        <w:rPr>
          <w:rFonts w:ascii="Times New Roman" w:hAnsi="Times New Roman" w:cs="Times New Roman"/>
          <w:b/>
          <w:sz w:val="28"/>
          <w:szCs w:val="28"/>
        </w:rPr>
        <w:tab/>
      </w:r>
    </w:p>
    <w:p w:rsidR="008F6A4D" w:rsidRPr="005D1B56" w:rsidRDefault="008F6A4D" w:rsidP="005D1B56">
      <w:pPr>
        <w:spacing w:after="0" w:line="360" w:lineRule="auto"/>
        <w:ind w:firstLine="709"/>
        <w:jc w:val="both"/>
        <w:rPr>
          <w:rFonts w:ascii="Times New Roman" w:hAnsi="Times New Roman" w:cs="Times New Roman"/>
          <w:b/>
          <w:sz w:val="28"/>
          <w:szCs w:val="28"/>
        </w:rPr>
      </w:pPr>
    </w:p>
    <w:p w:rsidR="008F6A4D" w:rsidRPr="005D1B56" w:rsidRDefault="008F6A4D" w:rsidP="005D1B56">
      <w:pPr>
        <w:tabs>
          <w:tab w:val="left" w:pos="1530"/>
        </w:tabs>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p>
    <w:p w:rsidR="008F6A4D" w:rsidRPr="005D1B56" w:rsidRDefault="008F6A4D" w:rsidP="005D1B56">
      <w:pPr>
        <w:tabs>
          <w:tab w:val="left" w:pos="1530"/>
        </w:tabs>
        <w:spacing w:after="0" w:line="360" w:lineRule="auto"/>
        <w:ind w:firstLine="709"/>
        <w:jc w:val="both"/>
        <w:rPr>
          <w:rFonts w:ascii="Times New Roman" w:hAnsi="Times New Roman" w:cs="Times New Roman"/>
          <w:sz w:val="28"/>
          <w:szCs w:val="28"/>
          <w:lang w:val="uk-UA"/>
        </w:rPr>
      </w:pPr>
    </w:p>
    <w:p w:rsidR="008F6A4D" w:rsidRPr="005D1B56" w:rsidRDefault="008F6A4D" w:rsidP="005D1B56">
      <w:pPr>
        <w:tabs>
          <w:tab w:val="left" w:pos="1530"/>
        </w:tab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 2</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Структурно-логічна  схема  збірника  аміаку</w:t>
      </w:r>
    </w:p>
    <w:p w:rsidR="008F6A4D" w:rsidRPr="005D1B56" w:rsidRDefault="008F6A4D" w:rsidP="005D1B56">
      <w:pPr>
        <w:tabs>
          <w:tab w:val="left" w:pos="1530"/>
        </w:tabs>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Вихідні параметри підлягають постійному контролю, а інформація про них реєструється в трендах ЕОМ КІСУ ТП. </w:t>
      </w:r>
    </w:p>
    <w:p w:rsidR="008F6A4D" w:rsidRPr="005D1B56" w:rsidRDefault="008F6A4D" w:rsidP="005D1B56">
      <w:pPr>
        <w:pStyle w:val="31"/>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Складемо структурно-логічну схему трубопроводу як об'єкта контролю. Трубопровід - це важливий об'єкт керування, оскільки за допомогою регулюючих органів можна змінювати витрати або тиск матеріального потоку, що перебуває в технологічному апарату. Втрата тиску в трубопроводі під час руху в ньому реальної рідини обумовлена опором на тертя й місцеві опори. Для трубопроводу як об'єкта керування місцеві опори відбуваються за рахунок діафрагми, ротаметра й регулюючої апаратури. Трубопровід відноситься до інерційних об'єктів, вихідними параметрами якого є тиск після регулюючого органа, а вхідними - витрата матеріального потоку.</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bCs/>
          <w:sz w:val="28"/>
          <w:szCs w:val="28"/>
          <w:lang w:val="uk-UA"/>
        </w:rPr>
        <w:t>Розглянемо трубопровід з рідиною</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 xml:space="preserve">Для трубопроводу з рідиною збурюючими параметрами є: густина рідини </w:t>
      </w:r>
      <w:r w:rsidRPr="005D1B56">
        <w:rPr>
          <w:rFonts w:ascii="Times New Roman" w:hAnsi="Times New Roman" w:cs="Times New Roman"/>
          <w:sz w:val="28"/>
          <w:szCs w:val="28"/>
          <w:lang w:val="en-US"/>
        </w:rPr>
        <w:t>ρ</w:t>
      </w:r>
      <w:r w:rsidRPr="005D1B56">
        <w:rPr>
          <w:rFonts w:ascii="Times New Roman" w:hAnsi="Times New Roman" w:cs="Times New Roman"/>
          <w:sz w:val="28"/>
          <w:szCs w:val="28"/>
          <w:lang w:val="uk-UA"/>
        </w:rPr>
        <w:t xml:space="preserve">, в'язкість μ  і поперечний перетин регулюючого органу </w:t>
      </w:r>
      <w:r w:rsidRPr="005D1B56">
        <w:rPr>
          <w:rFonts w:ascii="Times New Roman" w:hAnsi="Times New Roman" w:cs="Times New Roman"/>
          <w:sz w:val="28"/>
          <w:szCs w:val="28"/>
          <w:lang w:val="en-US"/>
        </w:rPr>
        <w:t>Sp</w:t>
      </w:r>
      <w:r w:rsidRPr="005D1B56">
        <w:rPr>
          <w:rFonts w:ascii="Times New Roman" w:hAnsi="Times New Roman" w:cs="Times New Roman"/>
          <w:sz w:val="28"/>
          <w:szCs w:val="28"/>
          <w:lang w:val="uk-UA"/>
        </w:rPr>
        <w:t>.</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Вхідним параметром є витрата матеріального потоку</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rPr>
        <w:t>ж</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Структурно-логічна  схема  трубопроводу  з  рідиною приведена на</w:t>
      </w:r>
      <w:r w:rsidRPr="005D1B56">
        <w:rPr>
          <w:rFonts w:ascii="Times New Roman" w:hAnsi="Times New Roman" w:cs="Times New Roman"/>
          <w:sz w:val="28"/>
          <w:szCs w:val="28"/>
        </w:rPr>
        <w:t xml:space="preserve"> рис. </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w:t>
      </w:r>
      <w:r w:rsidRPr="005D1B56">
        <w:rPr>
          <w:rFonts w:ascii="Times New Roman" w:hAnsi="Times New Roman" w:cs="Times New Roman"/>
          <w:sz w:val="28"/>
          <w:szCs w:val="28"/>
        </w:rPr>
        <w:t>.</w:t>
      </w:r>
    </w:p>
    <w:p w:rsidR="008F6A4D" w:rsidRPr="005D1B56" w:rsidRDefault="008F6A4D" w:rsidP="005D1B56">
      <w:pPr>
        <w:tabs>
          <w:tab w:val="num" w:pos="720"/>
        </w:tabs>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t xml:space="preserve">                   </w:t>
      </w:r>
      <w:r w:rsidRPr="005D1B56">
        <w:rPr>
          <w:rFonts w:ascii="Times New Roman" w:hAnsi="Times New Roman" w:cs="Times New Roman"/>
          <w:noProof/>
          <w:position w:val="-10"/>
          <w:sz w:val="28"/>
          <w:szCs w:val="28"/>
          <w:lang w:eastAsia="ru-RU"/>
        </w:rPr>
        <w:drawing>
          <wp:inline distT="0" distB="0" distL="0" distR="0">
            <wp:extent cx="136525" cy="245110"/>
            <wp:effectExtent l="19050" t="0" r="0" b="0"/>
            <wp:docPr id="12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srcRect/>
                    <a:stretch>
                      <a:fillRect/>
                    </a:stretch>
                  </pic:blipFill>
                  <pic:spPr bwMode="auto">
                    <a:xfrm>
                      <a:off x="0" y="0"/>
                      <a:ext cx="136525" cy="245110"/>
                    </a:xfrm>
                    <a:prstGeom prst="rect">
                      <a:avLst/>
                    </a:prstGeom>
                    <a:noFill/>
                    <a:ln w="9525">
                      <a:noFill/>
                      <a:miter lim="800000"/>
                      <a:headEnd/>
                      <a:tailEnd/>
                    </a:ln>
                  </pic:spPr>
                </pic:pic>
              </a:graphicData>
            </a:graphic>
          </wp:inline>
        </w:drawing>
      </w:r>
      <w:r w:rsidRPr="005D1B56">
        <w:rPr>
          <w:rFonts w:ascii="Times New Roman" w:hAnsi="Times New Roman" w:cs="Times New Roman"/>
          <w:position w:val="-10"/>
          <w:sz w:val="28"/>
          <w:szCs w:val="28"/>
        </w:rPr>
        <w:tab/>
      </w:r>
      <w:r w:rsidRPr="005D1B56">
        <w:rPr>
          <w:rFonts w:ascii="Times New Roman" w:hAnsi="Times New Roman" w:cs="Times New Roman"/>
          <w:sz w:val="28"/>
          <w:szCs w:val="28"/>
        </w:rPr>
        <w:t xml:space="preserve">       </w:t>
      </w:r>
      <w:r w:rsidRPr="005D1B56">
        <w:rPr>
          <w:rFonts w:ascii="Times New Roman" w:hAnsi="Times New Roman" w:cs="Times New Roman"/>
          <w:noProof/>
          <w:position w:val="-10"/>
          <w:sz w:val="28"/>
          <w:szCs w:val="28"/>
          <w:lang w:eastAsia="ru-RU"/>
        </w:rPr>
        <w:drawing>
          <wp:inline distT="0" distB="0" distL="0" distR="0">
            <wp:extent cx="144145" cy="245110"/>
            <wp:effectExtent l="19050" t="0" r="8255" b="0"/>
            <wp:docPr id="12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cstate="print"/>
                    <a:srcRect/>
                    <a:stretch>
                      <a:fillRect/>
                    </a:stretch>
                  </pic:blipFill>
                  <pic:spPr bwMode="auto">
                    <a:xfrm>
                      <a:off x="0" y="0"/>
                      <a:ext cx="144145" cy="24511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S</w:t>
      </w:r>
      <w:r w:rsidRPr="005D1B56">
        <w:rPr>
          <w:rFonts w:ascii="Times New Roman" w:hAnsi="Times New Roman" w:cs="Times New Roman"/>
          <w:sz w:val="28"/>
          <w:szCs w:val="28"/>
          <w:vertAlign w:val="subscript"/>
        </w:rPr>
        <w:t>р</w:t>
      </w:r>
      <w:r w:rsidRPr="005D1B56">
        <w:rPr>
          <w:rFonts w:ascii="Times New Roman" w:hAnsi="Times New Roman" w:cs="Times New Roman"/>
          <w:sz w:val="28"/>
          <w:szCs w:val="28"/>
        </w:rPr>
        <w:t xml:space="preserve">       </w: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59" style="position:absolute;left:0;text-align:left;z-index:251670016" from="171pt,-.25pt" to="171pt,28.9pt">
            <v:stroke endarrow="block"/>
          </v:line>
        </w:pict>
      </w:r>
      <w:r>
        <w:rPr>
          <w:rFonts w:ascii="Times New Roman" w:hAnsi="Times New Roman" w:cs="Times New Roman"/>
          <w:noProof/>
          <w:sz w:val="28"/>
          <w:szCs w:val="28"/>
        </w:rPr>
        <w:pict>
          <v:line id="_x0000_s1166" style="position:absolute;left:0;text-align:left;z-index:251677184" from="126pt,-.25pt" to="126pt,28.9pt">
            <v:stroke endarrow="block"/>
          </v:line>
        </w:pict>
      </w:r>
      <w:r>
        <w:rPr>
          <w:rFonts w:ascii="Times New Roman" w:hAnsi="Times New Roman" w:cs="Times New Roman"/>
          <w:noProof/>
          <w:sz w:val="28"/>
          <w:szCs w:val="28"/>
        </w:rPr>
        <w:pict>
          <v:line id="_x0000_s1160" style="position:absolute;left:0;text-align:left;z-index:251671040" from="225pt,1.9pt" to="225pt,28.9pt">
            <v:stroke endarrow="block"/>
          </v:line>
        </w:pic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63" style="position:absolute;left:0;text-align:left;z-index:251674112" from="171pt,12.8pt" to="279pt,36.15pt"/>
        </w:pict>
      </w:r>
      <w:r>
        <w:rPr>
          <w:rFonts w:ascii="Times New Roman" w:hAnsi="Times New Roman" w:cs="Times New Roman"/>
          <w:noProof/>
          <w:sz w:val="28"/>
          <w:szCs w:val="28"/>
        </w:rPr>
        <w:pict>
          <v:line id="_x0000_s1167" style="position:absolute;left:0;text-align:left;z-index:251678208" from="126pt,12.8pt" to="279pt,37.65pt"/>
        </w:pict>
      </w:r>
      <w:r>
        <w:rPr>
          <w:rFonts w:ascii="Times New Roman" w:hAnsi="Times New Roman" w:cs="Times New Roman"/>
          <w:noProof/>
          <w:sz w:val="28"/>
          <w:szCs w:val="28"/>
        </w:rPr>
        <w:pict>
          <v:rect id="_x0000_s1158" style="position:absolute;left:0;text-align:left;margin-left:90pt;margin-top:12.8pt;width:189pt;height:60pt;z-index:251668992"/>
        </w:pict>
      </w:r>
      <w:r>
        <w:rPr>
          <w:rFonts w:ascii="Times New Roman" w:hAnsi="Times New Roman" w:cs="Times New Roman"/>
          <w:noProof/>
          <w:sz w:val="28"/>
          <w:szCs w:val="28"/>
        </w:rPr>
        <w:pict>
          <v:line id="_x0000_s1164" style="position:absolute;left:0;text-align:left;z-index:251675136" from="225pt,12.8pt" to="279pt,36.15pt"/>
        </w:pic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ж</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P</w:t>
      </w:r>
      <w:r w:rsidRPr="005D1B56">
        <w:rPr>
          <w:rFonts w:ascii="Times New Roman" w:hAnsi="Times New Roman" w:cs="Times New Roman"/>
          <w:sz w:val="28"/>
          <w:szCs w:val="28"/>
        </w:rPr>
        <w:t xml:space="preserve">       </w: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65" style="position:absolute;left:0;text-align:left;flip:y;z-index:251676160" from="90pt,5.45pt" to="278.25pt,7.6pt"/>
        </w:pict>
      </w:r>
      <w:r>
        <w:rPr>
          <w:rFonts w:ascii="Times New Roman" w:hAnsi="Times New Roman" w:cs="Times New Roman"/>
          <w:noProof/>
          <w:sz w:val="28"/>
          <w:szCs w:val="28"/>
        </w:rPr>
        <w:pict>
          <v:line id="_x0000_s1162" style="position:absolute;left:0;text-align:left;z-index:251673088" from="279pt,3.95pt" to="324pt,3.95pt">
            <v:stroke endarrow="block"/>
          </v:line>
        </w:pict>
      </w:r>
      <w:r>
        <w:rPr>
          <w:rFonts w:ascii="Times New Roman" w:hAnsi="Times New Roman" w:cs="Times New Roman"/>
          <w:noProof/>
          <w:sz w:val="28"/>
          <w:szCs w:val="28"/>
        </w:rPr>
        <w:pict>
          <v:line id="_x0000_s1161" style="position:absolute;left:0;text-align:left;z-index:251672064" from="45pt,7.6pt" to="90pt,7.6pt">
            <v:stroke endarrow="block"/>
          </v:line>
        </w:pict>
      </w:r>
      <w:r w:rsidR="008F6A4D"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Структурно-логічна схема трубопроводу з рідиною</w:t>
      </w:r>
    </w:p>
    <w:p w:rsidR="008F6A4D" w:rsidRPr="005D1B56" w:rsidRDefault="008F6A4D" w:rsidP="005D1B56">
      <w:pPr>
        <w:pStyle w:val="22"/>
        <w:spacing w:after="0" w:line="360" w:lineRule="auto"/>
        <w:ind w:firstLine="709"/>
        <w:jc w:val="both"/>
        <w:rPr>
          <w:rFonts w:ascii="Times New Roman" w:hAnsi="Times New Roman" w:cs="Times New Roman"/>
          <w:sz w:val="28"/>
          <w:szCs w:val="28"/>
          <w:lang w:val="uk-UA"/>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lang w:val="uk-UA"/>
        </w:rPr>
        <w:t>Розглянемо трубопровід з газом</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Для трубопроводу з  газом збурюючими параметрами є: температура  газу Т</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і поперечний перетин регулюючого органу</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S</w:t>
      </w:r>
      <w:r w:rsidRPr="005D1B56">
        <w:rPr>
          <w:rFonts w:ascii="Times New Roman" w:hAnsi="Times New Roman" w:cs="Times New Roman"/>
          <w:sz w:val="28"/>
          <w:szCs w:val="28"/>
          <w:lang w:val="uk-UA"/>
        </w:rPr>
        <w:t>.</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Вхідним параметром є витрата матеріального потоку</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lang w:val="uk-UA"/>
        </w:rPr>
        <w:t>г.</w:t>
      </w:r>
    </w:p>
    <w:p w:rsidR="008F6A4D" w:rsidRPr="005D1B56" w:rsidRDefault="008F6A4D" w:rsidP="005D1B56">
      <w:pPr>
        <w:pStyle w:val="31"/>
        <w:spacing w:after="0" w:line="360" w:lineRule="auto"/>
        <w:ind w:left="0" w:firstLine="709"/>
        <w:jc w:val="both"/>
        <w:rPr>
          <w:rFonts w:ascii="Times New Roman" w:hAnsi="Times New Roman" w:cs="Times New Roman"/>
          <w:sz w:val="28"/>
          <w:szCs w:val="28"/>
          <w:lang w:val="uk-UA" w:eastAsia="uk-UA"/>
        </w:rPr>
      </w:pPr>
      <w:r w:rsidRPr="005D1B56">
        <w:rPr>
          <w:rFonts w:ascii="Times New Roman" w:hAnsi="Times New Roman" w:cs="Times New Roman"/>
          <w:sz w:val="28"/>
          <w:szCs w:val="28"/>
          <w:lang w:val="uk-UA" w:eastAsia="uk-UA"/>
        </w:rPr>
        <w:t>Структурно-лог</w:t>
      </w:r>
      <w:r w:rsidRPr="005D1B56">
        <w:rPr>
          <w:rFonts w:ascii="Times New Roman" w:hAnsi="Times New Roman" w:cs="Times New Roman"/>
          <w:sz w:val="28"/>
          <w:szCs w:val="28"/>
          <w:lang w:val="uk-UA"/>
        </w:rPr>
        <w:t>і</w:t>
      </w:r>
      <w:r w:rsidRPr="005D1B56">
        <w:rPr>
          <w:rFonts w:ascii="Times New Roman" w:hAnsi="Times New Roman" w:cs="Times New Roman"/>
          <w:sz w:val="28"/>
          <w:szCs w:val="28"/>
          <w:lang w:val="uk-UA" w:eastAsia="uk-UA"/>
        </w:rPr>
        <w:t>чна схема трубопроводу для   газоподібного  аміаку  приведена на рисунку 2.5.</w:t>
      </w:r>
    </w:p>
    <w:p w:rsidR="008F6A4D" w:rsidRPr="005D1B56" w:rsidRDefault="008F6A4D" w:rsidP="005D1B56">
      <w:pPr>
        <w:pStyle w:val="31"/>
        <w:spacing w:after="0" w:line="360" w:lineRule="auto"/>
        <w:ind w:left="0" w:firstLine="709"/>
        <w:jc w:val="both"/>
        <w:rPr>
          <w:rFonts w:ascii="Times New Roman" w:hAnsi="Times New Roman" w:cs="Times New Roman"/>
          <w:sz w:val="28"/>
          <w:szCs w:val="28"/>
          <w:lang w:val="uk-UA" w:eastAsia="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Т                     </w:t>
      </w:r>
      <w:r w:rsidRPr="005D1B56">
        <w:rPr>
          <w:rFonts w:ascii="Times New Roman" w:hAnsi="Times New Roman" w:cs="Times New Roman"/>
          <w:sz w:val="28"/>
          <w:szCs w:val="28"/>
          <w:lang w:val="en-US"/>
        </w:rPr>
        <w:t>S</w: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82" style="position:absolute;left:0;text-align:left;z-index:251693568" from="225pt,1.9pt" to="225pt,28.9pt">
            <v:stroke endarrow="block"/>
          </v:line>
        </w:pict>
      </w:r>
      <w:r>
        <w:rPr>
          <w:rFonts w:ascii="Times New Roman" w:hAnsi="Times New Roman" w:cs="Times New Roman"/>
          <w:noProof/>
          <w:sz w:val="28"/>
          <w:szCs w:val="28"/>
        </w:rPr>
        <w:pict>
          <v:line id="_x0000_s1181" style="position:absolute;left:0;text-align:left;z-index:251692544" from="134.7pt,1.9pt" to="134.7pt,28.9pt">
            <v:stroke endarrow="block"/>
          </v:line>
        </w:pic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86" style="position:absolute;left:0;text-align:left;z-index:251697664" from="225pt,12.8pt" to="279pt,36.15pt"/>
        </w:pict>
      </w:r>
      <w:r>
        <w:rPr>
          <w:rFonts w:ascii="Times New Roman" w:hAnsi="Times New Roman" w:cs="Times New Roman"/>
          <w:noProof/>
          <w:sz w:val="28"/>
          <w:szCs w:val="28"/>
        </w:rPr>
        <w:pict>
          <v:line id="_x0000_s1185" style="position:absolute;left:0;text-align:left;z-index:251696640" from="134.7pt,12.8pt" to="279pt,36.15pt"/>
        </w:pict>
      </w:r>
      <w:r>
        <w:rPr>
          <w:rFonts w:ascii="Times New Roman" w:hAnsi="Times New Roman" w:cs="Times New Roman"/>
          <w:noProof/>
          <w:sz w:val="28"/>
          <w:szCs w:val="28"/>
        </w:rPr>
        <w:pict>
          <v:rect id="_x0000_s1180" style="position:absolute;left:0;text-align:left;margin-left:90pt;margin-top:12.8pt;width:189pt;height:58.15pt;z-index:251691520"/>
        </w:pic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г</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P</w: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87" style="position:absolute;left:0;text-align:left;flip:y;z-index:251698688" from="85.95pt,3.95pt" to="279pt,7.6pt"/>
        </w:pict>
      </w:r>
      <w:r>
        <w:rPr>
          <w:rFonts w:ascii="Times New Roman" w:hAnsi="Times New Roman" w:cs="Times New Roman"/>
          <w:noProof/>
          <w:sz w:val="28"/>
          <w:szCs w:val="28"/>
        </w:rPr>
        <w:pict>
          <v:line id="_x0000_s1184" style="position:absolute;left:0;text-align:left;z-index:251695616" from="278.25pt,3.95pt" to="324pt,3.95pt">
            <v:stroke endarrow="block"/>
          </v:line>
        </w:pict>
      </w:r>
      <w:r>
        <w:rPr>
          <w:rFonts w:ascii="Times New Roman" w:hAnsi="Times New Roman" w:cs="Times New Roman"/>
          <w:noProof/>
          <w:sz w:val="28"/>
          <w:szCs w:val="28"/>
        </w:rPr>
        <w:pict>
          <v:line id="_x0000_s1183" style="position:absolute;left:0;text-align:left;z-index:251694592" from="45pt,7.6pt" to="90pt,7.6pt">
            <v:stroke endarrow="block"/>
          </v:line>
        </w:pic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eastAsia="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eastAsia="uk-UA"/>
        </w:rPr>
      </w:pPr>
    </w:p>
    <w:p w:rsidR="008F6A4D" w:rsidRPr="005D1B56" w:rsidRDefault="008F6A4D" w:rsidP="005D1B56">
      <w:pPr>
        <w:spacing w:after="0" w:line="360" w:lineRule="auto"/>
        <w:ind w:firstLine="709"/>
        <w:jc w:val="both"/>
        <w:rPr>
          <w:rFonts w:ascii="Times New Roman" w:hAnsi="Times New Roman" w:cs="Times New Roman"/>
          <w:sz w:val="28"/>
          <w:szCs w:val="28"/>
          <w:lang w:eastAsia="uk-UA"/>
        </w:rPr>
      </w:pPr>
      <w:r w:rsidRPr="005D1B56">
        <w:rPr>
          <w:rFonts w:ascii="Times New Roman" w:hAnsi="Times New Roman" w:cs="Times New Roman"/>
          <w:sz w:val="28"/>
          <w:szCs w:val="28"/>
          <w:lang w:val="uk-UA" w:eastAsia="uk-UA"/>
        </w:rPr>
        <w:t>Рисунок 2.5.  Структурно-лог</w:t>
      </w:r>
      <w:r w:rsidRPr="005D1B56">
        <w:rPr>
          <w:rFonts w:ascii="Times New Roman" w:hAnsi="Times New Roman" w:cs="Times New Roman"/>
          <w:sz w:val="28"/>
          <w:szCs w:val="28"/>
          <w:lang w:val="uk-UA"/>
        </w:rPr>
        <w:t>і</w:t>
      </w:r>
      <w:r w:rsidRPr="005D1B56">
        <w:rPr>
          <w:rFonts w:ascii="Times New Roman" w:hAnsi="Times New Roman" w:cs="Times New Roman"/>
          <w:sz w:val="28"/>
          <w:szCs w:val="28"/>
          <w:lang w:val="uk-UA" w:eastAsia="uk-UA"/>
        </w:rPr>
        <w:t>чна схема трубопроводу  газоподібного  аміаку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2.5. Аналіз аналогових і дискретних сигналів АСК ТП.</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Перелік всіх дискретних і аналогових вхідних сигналів наведено в табл. 2.2 і 2.3 відповідно.</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Таблиця 2.2</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Перелік дискретних вхідних сигналів</w:t>
      </w:r>
    </w:p>
    <w:tbl>
      <w:tblPr>
        <w:tblW w:w="9382" w:type="dxa"/>
        <w:jc w:val="center"/>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96"/>
        <w:gridCol w:w="1565"/>
        <w:gridCol w:w="2384"/>
        <w:gridCol w:w="1549"/>
        <w:gridCol w:w="1288"/>
      </w:tblGrid>
      <w:tr w:rsidR="008F6A4D" w:rsidRPr="005D1B56" w:rsidTr="008F6A4D">
        <w:trPr>
          <w:trHeight w:val="278"/>
          <w:jc w:val="center"/>
        </w:trPr>
        <w:tc>
          <w:tcPr>
            <w:tcW w:w="2596"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Найменування параметра</w:t>
            </w:r>
          </w:p>
        </w:tc>
        <w:tc>
          <w:tcPr>
            <w:tcW w:w="1565"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Стан</w:t>
            </w:r>
          </w:p>
        </w:tc>
        <w:tc>
          <w:tcPr>
            <w:tcW w:w="2384"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Тип первинного перетворювача</w:t>
            </w:r>
          </w:p>
        </w:tc>
        <w:tc>
          <w:tcPr>
            <w:tcW w:w="2837"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Сигналізація</w:t>
            </w:r>
          </w:p>
        </w:tc>
      </w:tr>
      <w:tr w:rsidR="008F6A4D" w:rsidRPr="005D1B56" w:rsidTr="008F6A4D">
        <w:trPr>
          <w:trHeight w:val="277"/>
          <w:jc w:val="center"/>
        </w:trPr>
        <w:tc>
          <w:tcPr>
            <w:tcW w:w="2596"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1565"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2384"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1549"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Поперед-жувальна</w:t>
            </w:r>
          </w:p>
        </w:tc>
        <w:tc>
          <w:tcPr>
            <w:tcW w:w="1288"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аварійна</w:t>
            </w:r>
          </w:p>
        </w:tc>
      </w:tr>
      <w:tr w:rsidR="008F6A4D" w:rsidRPr="005D1B56" w:rsidTr="008F6A4D">
        <w:trPr>
          <w:jc w:val="center"/>
        </w:trPr>
        <w:tc>
          <w:tcPr>
            <w:tcW w:w="2596"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Кінцевик відкриття клапану  скидання  газоподібного аміаку</w:t>
            </w:r>
          </w:p>
        </w:tc>
        <w:tc>
          <w:tcPr>
            <w:tcW w:w="1565"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Н.Р.</w:t>
            </w:r>
          </w:p>
        </w:tc>
        <w:tc>
          <w:tcPr>
            <w:tcW w:w="2384"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Кінцевик</w:t>
            </w:r>
          </w:p>
        </w:tc>
        <w:tc>
          <w:tcPr>
            <w:tcW w:w="1549"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288"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r>
      <w:tr w:rsidR="008F6A4D" w:rsidRPr="005D1B56" w:rsidTr="008F6A4D">
        <w:trPr>
          <w:jc w:val="center"/>
        </w:trPr>
        <w:tc>
          <w:tcPr>
            <w:tcW w:w="2596"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Кінцевик закриття клапану  скидання  газоподібного аміаку</w:t>
            </w:r>
          </w:p>
        </w:tc>
        <w:tc>
          <w:tcPr>
            <w:tcW w:w="1565"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Н.Р.</w:t>
            </w:r>
          </w:p>
        </w:tc>
        <w:tc>
          <w:tcPr>
            <w:tcW w:w="2384"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Кінцевик</w:t>
            </w:r>
          </w:p>
        </w:tc>
        <w:tc>
          <w:tcPr>
            <w:tcW w:w="1549"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288"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r>
    </w:tbl>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5D1B56" w:rsidRDefault="005D1B56"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Таблиця 2.3</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Перелік аналогових вхідних сигналів</w:t>
      </w:r>
    </w:p>
    <w:tbl>
      <w:tblPr>
        <w:tblW w:w="9477" w:type="dxa"/>
        <w:jc w:val="center"/>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4"/>
        <w:gridCol w:w="2171"/>
        <w:gridCol w:w="1284"/>
        <w:gridCol w:w="52"/>
        <w:gridCol w:w="1235"/>
        <w:gridCol w:w="24"/>
        <w:gridCol w:w="37"/>
        <w:gridCol w:w="986"/>
        <w:gridCol w:w="1574"/>
      </w:tblGrid>
      <w:tr w:rsidR="008F6A4D" w:rsidRPr="005D1B56" w:rsidTr="008F6A4D">
        <w:trPr>
          <w:trHeight w:val="825"/>
          <w:jc w:val="center"/>
        </w:trPr>
        <w:tc>
          <w:tcPr>
            <w:tcW w:w="2471"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Найменування параметра</w:t>
            </w:r>
          </w:p>
        </w:tc>
        <w:tc>
          <w:tcPr>
            <w:tcW w:w="1961"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Діапазон вихідного сигналу первинного вимірювального перетворювача</w:t>
            </w:r>
          </w:p>
        </w:tc>
        <w:tc>
          <w:tcPr>
            <w:tcW w:w="1207"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Діапазон вимірю-вання</w:t>
            </w:r>
          </w:p>
        </w:tc>
        <w:tc>
          <w:tcPr>
            <w:tcW w:w="2101" w:type="dxa"/>
            <w:gridSpan w:val="5"/>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Сигналізація</w:t>
            </w:r>
          </w:p>
        </w:tc>
        <w:tc>
          <w:tcPr>
            <w:tcW w:w="1737" w:type="dxa"/>
            <w:vMerge w:val="restart"/>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Тип ПВП, діапазон вихідного сигналу</w:t>
            </w:r>
          </w:p>
        </w:tc>
      </w:tr>
      <w:tr w:rsidR="008F6A4D" w:rsidRPr="005D1B56" w:rsidTr="008F6A4D">
        <w:trPr>
          <w:trHeight w:val="825"/>
          <w:jc w:val="center"/>
        </w:trPr>
        <w:tc>
          <w:tcPr>
            <w:tcW w:w="2471"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1961"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1207" w:type="dxa"/>
            <w:vMerge/>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p>
        </w:tc>
        <w:tc>
          <w:tcPr>
            <w:tcW w:w="1224" w:type="dxa"/>
            <w:gridSpan w:val="4"/>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Поперед-жувальна</w:t>
            </w:r>
          </w:p>
        </w:tc>
        <w:tc>
          <w:tcPr>
            <w:tcW w:w="87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Аварі-йна</w:t>
            </w:r>
          </w:p>
        </w:tc>
        <w:tc>
          <w:tcPr>
            <w:tcW w:w="1737" w:type="dxa"/>
            <w:vMerge/>
          </w:tcPr>
          <w:p w:rsidR="008F6A4D" w:rsidRPr="005D1B56" w:rsidRDefault="008F6A4D" w:rsidP="005D1B56">
            <w:pPr>
              <w:spacing w:after="0" w:line="360" w:lineRule="auto"/>
              <w:jc w:val="both"/>
              <w:rPr>
                <w:rFonts w:ascii="Times New Roman" w:hAnsi="Times New Roman" w:cs="Times New Roman"/>
                <w:sz w:val="28"/>
                <w:szCs w:val="28"/>
                <w:lang w:val="uk-UA"/>
              </w:rPr>
            </w:pPr>
          </w:p>
        </w:tc>
      </w:tr>
      <w:tr w:rsidR="008F6A4D" w:rsidRPr="005D1B56" w:rsidTr="008F6A4D">
        <w:trPr>
          <w:jc w:val="center"/>
        </w:trPr>
        <w:tc>
          <w:tcPr>
            <w:tcW w:w="9477" w:type="dxa"/>
            <w:gridSpan w:val="9"/>
          </w:tcPr>
          <w:p w:rsidR="008F6A4D" w:rsidRPr="005D1B56" w:rsidRDefault="008F6A4D" w:rsidP="005D1B56">
            <w:pPr>
              <w:numPr>
                <w:ilvl w:val="0"/>
                <w:numId w:val="14"/>
              </w:numPr>
              <w:spacing w:after="0" w:line="360" w:lineRule="auto"/>
              <w:ind w:left="0" w:firstLine="0"/>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1.Тиск</w:t>
            </w:r>
          </w:p>
        </w:tc>
      </w:tr>
      <w:tr w:rsidR="008F6A4D" w:rsidRPr="005D1B56" w:rsidTr="008F6A4D">
        <w:trPr>
          <w:jc w:val="center"/>
        </w:trPr>
        <w:tc>
          <w:tcPr>
            <w:tcW w:w="247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1.1 Тиск рідкого  аміаку  на  вході  в  цех</w:t>
            </w:r>
          </w:p>
        </w:tc>
        <w:tc>
          <w:tcPr>
            <w:tcW w:w="196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0-4 МПа</w:t>
            </w:r>
          </w:p>
        </w:tc>
        <w:tc>
          <w:tcPr>
            <w:tcW w:w="1176"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н/б 1,85</w:t>
            </w:r>
          </w:p>
        </w:tc>
        <w:tc>
          <w:tcPr>
            <w:tcW w:w="925" w:type="dxa"/>
            <w:gridSpan w:val="3"/>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73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Сапфір 22Д</w:t>
            </w:r>
            <w:r w:rsidRPr="005D1B56">
              <w:rPr>
                <w:rFonts w:ascii="Times New Roman" w:hAnsi="Times New Roman" w:cs="Times New Roman"/>
                <w:sz w:val="28"/>
                <w:szCs w:val="28"/>
                <w:lang w:val="en-US"/>
              </w:rPr>
              <w:t>I</w:t>
            </w:r>
            <w:r w:rsidRPr="005D1B56">
              <w:rPr>
                <w:rFonts w:ascii="Times New Roman" w:hAnsi="Times New Roman" w:cs="Times New Roman"/>
                <w:sz w:val="28"/>
                <w:szCs w:val="28"/>
                <w:lang w:val="uk-UA"/>
              </w:rPr>
              <w:t>, від 4 до 20мА, 249 Ом (від 0 до 5В)</w:t>
            </w:r>
          </w:p>
        </w:tc>
      </w:tr>
      <w:tr w:rsidR="008F6A4D" w:rsidRPr="005D1B56" w:rsidTr="008F6A4D">
        <w:trPr>
          <w:trHeight w:val="609"/>
          <w:jc w:val="center"/>
        </w:trPr>
        <w:tc>
          <w:tcPr>
            <w:tcW w:w="2471"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1.2 </w:t>
            </w:r>
            <w:r w:rsidRPr="005D1B56">
              <w:rPr>
                <w:rFonts w:ascii="Times New Roman" w:hAnsi="Times New Roman" w:cs="Times New Roman"/>
                <w:sz w:val="28"/>
                <w:szCs w:val="28"/>
                <w:lang w:val="en-US"/>
              </w:rPr>
              <w:t>T</w:t>
            </w:r>
            <w:r w:rsidRPr="005D1B56">
              <w:rPr>
                <w:rFonts w:ascii="Times New Roman" w:hAnsi="Times New Roman" w:cs="Times New Roman"/>
                <w:sz w:val="28"/>
                <w:szCs w:val="28"/>
                <w:lang w:val="uk-UA"/>
              </w:rPr>
              <w:t>иск у  збірнику  аміаку</w:t>
            </w:r>
          </w:p>
        </w:tc>
        <w:tc>
          <w:tcPr>
            <w:tcW w:w="1961"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0-4 МПа</w:t>
            </w:r>
          </w:p>
        </w:tc>
        <w:tc>
          <w:tcPr>
            <w:tcW w:w="1176" w:type="dxa"/>
            <w:gridSpan w:val="2"/>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н/б 1,8</w:t>
            </w:r>
          </w:p>
        </w:tc>
        <w:tc>
          <w:tcPr>
            <w:tcW w:w="925" w:type="dxa"/>
            <w:gridSpan w:val="3"/>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н/б 1,85</w:t>
            </w:r>
          </w:p>
        </w:tc>
        <w:tc>
          <w:tcPr>
            <w:tcW w:w="173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Сапфір 22Д</w:t>
            </w:r>
            <w:r w:rsidRPr="005D1B56">
              <w:rPr>
                <w:rFonts w:ascii="Times New Roman" w:hAnsi="Times New Roman" w:cs="Times New Roman"/>
                <w:sz w:val="28"/>
                <w:szCs w:val="28"/>
                <w:lang w:val="en-US"/>
              </w:rPr>
              <w:t>I</w:t>
            </w:r>
            <w:r w:rsidRPr="005D1B56">
              <w:rPr>
                <w:rFonts w:ascii="Times New Roman" w:hAnsi="Times New Roman" w:cs="Times New Roman"/>
                <w:sz w:val="28"/>
                <w:szCs w:val="28"/>
                <w:lang w:val="uk-UA"/>
              </w:rPr>
              <w:t>, від 4 до 20мА</w:t>
            </w:r>
          </w:p>
        </w:tc>
      </w:tr>
      <w:tr w:rsidR="008F6A4D" w:rsidRPr="005D1B56" w:rsidTr="008F6A4D">
        <w:trPr>
          <w:jc w:val="center"/>
        </w:trPr>
        <w:tc>
          <w:tcPr>
            <w:tcW w:w="9477" w:type="dxa"/>
            <w:gridSpan w:val="9"/>
          </w:tcPr>
          <w:p w:rsidR="008F6A4D" w:rsidRPr="005D1B56" w:rsidRDefault="008F6A4D" w:rsidP="005D1B56">
            <w:pPr>
              <w:numPr>
                <w:ilvl w:val="0"/>
                <w:numId w:val="14"/>
              </w:numPr>
              <w:spacing w:after="0" w:line="360" w:lineRule="auto"/>
              <w:ind w:left="0" w:firstLine="0"/>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2.Температура</w:t>
            </w:r>
          </w:p>
        </w:tc>
      </w:tr>
      <w:tr w:rsidR="008F6A4D" w:rsidRPr="005D1B56" w:rsidTr="008F6A4D">
        <w:trPr>
          <w:jc w:val="center"/>
        </w:trPr>
        <w:tc>
          <w:tcPr>
            <w:tcW w:w="247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2.1 Температура рід-кого  аміаку на вході в збірник</w:t>
            </w:r>
          </w:p>
        </w:tc>
        <w:tc>
          <w:tcPr>
            <w:tcW w:w="196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0-150</w:t>
            </w:r>
            <w:r w:rsidRPr="005D1B56">
              <w:rPr>
                <w:rFonts w:ascii="Times New Roman" w:hAnsi="Times New Roman" w:cs="Times New Roman"/>
                <w:sz w:val="28"/>
                <w:szCs w:val="28"/>
                <w:vertAlign w:val="superscript"/>
                <w:lang w:val="uk-UA"/>
              </w:rPr>
              <w:t>0</w:t>
            </w:r>
            <w:r w:rsidRPr="005D1B56">
              <w:rPr>
                <w:rFonts w:ascii="Times New Roman" w:hAnsi="Times New Roman" w:cs="Times New Roman"/>
                <w:sz w:val="28"/>
                <w:szCs w:val="28"/>
                <w:lang w:val="uk-UA"/>
              </w:rPr>
              <w:t>С</w:t>
            </w:r>
          </w:p>
        </w:tc>
        <w:tc>
          <w:tcPr>
            <w:tcW w:w="1176"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925" w:type="dxa"/>
            <w:gridSpan w:val="3"/>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73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Термопара ТХК</w:t>
            </w:r>
          </w:p>
        </w:tc>
      </w:tr>
      <w:tr w:rsidR="008F6A4D" w:rsidRPr="005D1B56" w:rsidTr="008F6A4D">
        <w:trPr>
          <w:trHeight w:val="569"/>
          <w:jc w:val="center"/>
        </w:trPr>
        <w:tc>
          <w:tcPr>
            <w:tcW w:w="2471"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2.2 Температура рідкого  аміаку на виході  збірника</w:t>
            </w:r>
          </w:p>
        </w:tc>
        <w:tc>
          <w:tcPr>
            <w:tcW w:w="1961"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0-150</w:t>
            </w:r>
            <w:r w:rsidRPr="005D1B56">
              <w:rPr>
                <w:rFonts w:ascii="Times New Roman" w:hAnsi="Times New Roman" w:cs="Times New Roman"/>
                <w:sz w:val="28"/>
                <w:szCs w:val="28"/>
                <w:vertAlign w:val="superscript"/>
                <w:lang w:val="uk-UA"/>
              </w:rPr>
              <w:t>0</w:t>
            </w:r>
            <w:r w:rsidRPr="005D1B56">
              <w:rPr>
                <w:rFonts w:ascii="Times New Roman" w:hAnsi="Times New Roman" w:cs="Times New Roman"/>
                <w:sz w:val="28"/>
                <w:szCs w:val="28"/>
                <w:lang w:val="uk-UA"/>
              </w:rPr>
              <w:t>С</w:t>
            </w:r>
          </w:p>
        </w:tc>
        <w:tc>
          <w:tcPr>
            <w:tcW w:w="1176" w:type="dxa"/>
            <w:gridSpan w:val="2"/>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925" w:type="dxa"/>
            <w:gridSpan w:val="3"/>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73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Термопара ТХК</w:t>
            </w:r>
          </w:p>
        </w:tc>
      </w:tr>
      <w:tr w:rsidR="008F6A4D" w:rsidRPr="005D1B56" w:rsidTr="008F6A4D">
        <w:trPr>
          <w:jc w:val="center"/>
        </w:trPr>
        <w:tc>
          <w:tcPr>
            <w:tcW w:w="9477" w:type="dxa"/>
            <w:gridSpan w:val="9"/>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 xml:space="preserve">3.Витрата </w:t>
            </w:r>
          </w:p>
        </w:tc>
      </w:tr>
      <w:tr w:rsidR="008F6A4D" w:rsidRPr="005D1B56" w:rsidTr="008F6A4D">
        <w:trPr>
          <w:trHeight w:val="497"/>
          <w:jc w:val="center"/>
        </w:trPr>
        <w:tc>
          <w:tcPr>
            <w:tcW w:w="2471" w:type="dxa"/>
            <w:tcBorders>
              <w:bottom w:val="single" w:sz="4" w:space="0" w:color="auto"/>
            </w:tcBorders>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3.1 Витрата рідкого  аміаку  на вході в цех</w:t>
            </w:r>
          </w:p>
        </w:tc>
        <w:tc>
          <w:tcPr>
            <w:tcW w:w="1961"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0-30 м³/г</w:t>
            </w:r>
          </w:p>
        </w:tc>
        <w:tc>
          <w:tcPr>
            <w:tcW w:w="1176" w:type="dxa"/>
            <w:gridSpan w:val="2"/>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н/б 40</w:t>
            </w:r>
          </w:p>
        </w:tc>
        <w:tc>
          <w:tcPr>
            <w:tcW w:w="925" w:type="dxa"/>
            <w:gridSpan w:val="3"/>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737" w:type="dxa"/>
            <w:tcBorders>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Діафрагма камерна</w:t>
            </w:r>
          </w:p>
        </w:tc>
      </w:tr>
      <w:tr w:rsidR="008F6A4D" w:rsidRPr="005D1B56" w:rsidTr="008F6A4D">
        <w:trPr>
          <w:trHeight w:val="505"/>
          <w:jc w:val="center"/>
        </w:trPr>
        <w:tc>
          <w:tcPr>
            <w:tcW w:w="2471" w:type="dxa"/>
            <w:tcBorders>
              <w:top w:val="single" w:sz="4" w:space="0" w:color="auto"/>
              <w:bottom w:val="single" w:sz="4" w:space="0" w:color="auto"/>
            </w:tcBorders>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3.2 Витрата газопо-дібного  аміаку на виході  збірника</w:t>
            </w:r>
          </w:p>
        </w:tc>
        <w:tc>
          <w:tcPr>
            <w:tcW w:w="1961" w:type="dxa"/>
            <w:tcBorders>
              <w:top w:val="single" w:sz="4" w:space="0" w:color="auto"/>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07" w:type="dxa"/>
            <w:tcBorders>
              <w:top w:val="single" w:sz="4" w:space="0" w:color="auto"/>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0-600 кг/г</w:t>
            </w:r>
          </w:p>
        </w:tc>
        <w:tc>
          <w:tcPr>
            <w:tcW w:w="1176" w:type="dxa"/>
            <w:gridSpan w:val="2"/>
            <w:tcBorders>
              <w:top w:val="single" w:sz="4" w:space="0" w:color="auto"/>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925" w:type="dxa"/>
            <w:gridSpan w:val="3"/>
            <w:tcBorders>
              <w:top w:val="single" w:sz="4" w:space="0" w:color="auto"/>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p>
        </w:tc>
        <w:tc>
          <w:tcPr>
            <w:tcW w:w="1737" w:type="dxa"/>
            <w:tcBorders>
              <w:top w:val="single" w:sz="4" w:space="0" w:color="auto"/>
              <w:bottom w:val="single" w:sz="4" w:space="0" w:color="auto"/>
            </w:tcBorders>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Діафрагма камерна</w:t>
            </w:r>
          </w:p>
        </w:tc>
      </w:tr>
      <w:tr w:rsidR="008F6A4D" w:rsidRPr="005D1B56" w:rsidTr="008F6A4D">
        <w:trPr>
          <w:jc w:val="center"/>
        </w:trPr>
        <w:tc>
          <w:tcPr>
            <w:tcW w:w="9477" w:type="dxa"/>
            <w:gridSpan w:val="9"/>
          </w:tcPr>
          <w:p w:rsidR="008F6A4D" w:rsidRPr="005D1B56" w:rsidRDefault="008F6A4D" w:rsidP="005D1B56">
            <w:pPr>
              <w:numPr>
                <w:ilvl w:val="0"/>
                <w:numId w:val="14"/>
              </w:numPr>
              <w:spacing w:after="0" w:line="360" w:lineRule="auto"/>
              <w:ind w:left="0" w:firstLine="0"/>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4.Рівень</w:t>
            </w:r>
          </w:p>
        </w:tc>
      </w:tr>
      <w:tr w:rsidR="008F6A4D" w:rsidRPr="005D1B56" w:rsidTr="008F6A4D">
        <w:trPr>
          <w:jc w:val="center"/>
        </w:trPr>
        <w:tc>
          <w:tcPr>
            <w:tcW w:w="247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5.1  Рівень в збірнику  аміаку</w:t>
            </w:r>
          </w:p>
        </w:tc>
        <w:tc>
          <w:tcPr>
            <w:tcW w:w="1961"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4-20мА</w:t>
            </w:r>
          </w:p>
        </w:tc>
        <w:tc>
          <w:tcPr>
            <w:tcW w:w="1245"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0-100%</w:t>
            </w:r>
          </w:p>
        </w:tc>
        <w:tc>
          <w:tcPr>
            <w:tcW w:w="1156"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20%</w:t>
            </w:r>
          </w:p>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80%</w:t>
            </w:r>
          </w:p>
        </w:tc>
        <w:tc>
          <w:tcPr>
            <w:tcW w:w="907" w:type="dxa"/>
            <w:gridSpan w:val="2"/>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10%</w:t>
            </w:r>
          </w:p>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90%</w:t>
            </w:r>
          </w:p>
        </w:tc>
        <w:tc>
          <w:tcPr>
            <w:tcW w:w="173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Сапфір 22ДУ, від 4 до 20мА</w:t>
            </w:r>
          </w:p>
        </w:tc>
      </w:tr>
    </w:tbl>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Перелік  дискретних вихідних сигналів наведено в табл. 2.4.</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sz w:val="28"/>
          <w:szCs w:val="28"/>
          <w:lang w:val="uk-UA"/>
        </w:rPr>
        <w:t>Таблиця 2.4</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Перелік дискретних вихідних сигналів</w:t>
      </w:r>
    </w:p>
    <w:tbl>
      <w:tblPr>
        <w:tblpPr w:leftFromText="180" w:rightFromText="180" w:vertAnchor="text" w:horzAnchor="margin" w:tblpXSpec="center" w:tblpY="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9"/>
        <w:gridCol w:w="1927"/>
        <w:gridCol w:w="2004"/>
        <w:gridCol w:w="1957"/>
        <w:gridCol w:w="1396"/>
      </w:tblGrid>
      <w:tr w:rsidR="008F6A4D" w:rsidRPr="005D1B56" w:rsidTr="008F6A4D">
        <w:tc>
          <w:tcPr>
            <w:tcW w:w="1755" w:type="dxa"/>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Найменування параметра</w:t>
            </w:r>
          </w:p>
        </w:tc>
        <w:tc>
          <w:tcPr>
            <w:tcW w:w="192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Тип ВМ</w:t>
            </w:r>
          </w:p>
        </w:tc>
        <w:tc>
          <w:tcPr>
            <w:tcW w:w="2004"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Навантаження</w:t>
            </w:r>
          </w:p>
        </w:tc>
        <w:tc>
          <w:tcPr>
            <w:tcW w:w="195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Робоча напруга</w:t>
            </w:r>
          </w:p>
        </w:tc>
        <w:tc>
          <w:tcPr>
            <w:tcW w:w="1396"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Робочий струм</w:t>
            </w:r>
          </w:p>
        </w:tc>
      </w:tr>
      <w:tr w:rsidR="008F6A4D" w:rsidRPr="005D1B56" w:rsidTr="008F6A4D">
        <w:tc>
          <w:tcPr>
            <w:tcW w:w="1755"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Команда на електромагніт запуску двигунів аміаку</w:t>
            </w:r>
          </w:p>
        </w:tc>
        <w:tc>
          <w:tcPr>
            <w:tcW w:w="192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МКТ-4-2</w:t>
            </w:r>
          </w:p>
        </w:tc>
        <w:tc>
          <w:tcPr>
            <w:tcW w:w="2004"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Індукт.</w:t>
            </w:r>
          </w:p>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Н.З.</w:t>
            </w:r>
          </w:p>
        </w:tc>
        <w:tc>
          <w:tcPr>
            <w:tcW w:w="1957"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-27В</w:t>
            </w:r>
          </w:p>
        </w:tc>
        <w:tc>
          <w:tcPr>
            <w:tcW w:w="1396" w:type="dxa"/>
            <w:vAlign w:val="center"/>
          </w:tcPr>
          <w:p w:rsidR="008F6A4D" w:rsidRPr="005D1B56" w:rsidRDefault="008F6A4D" w:rsidP="005D1B56">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1А</w:t>
            </w:r>
          </w:p>
        </w:tc>
      </w:tr>
    </w:tbl>
    <w:p w:rsidR="008F6A4D" w:rsidRDefault="008F6A4D" w:rsidP="005D1B56">
      <w:pPr>
        <w:spacing w:after="0" w:line="360" w:lineRule="auto"/>
        <w:ind w:firstLine="709"/>
        <w:jc w:val="both"/>
        <w:rPr>
          <w:rFonts w:ascii="Times New Roman" w:hAnsi="Times New Roman" w:cs="Times New Roman"/>
          <w:sz w:val="28"/>
          <w:szCs w:val="28"/>
          <w:lang w:val="uk-UA"/>
        </w:rPr>
      </w:pPr>
    </w:p>
    <w:p w:rsidR="006729F3" w:rsidRDefault="006729F3" w:rsidP="005D1B56">
      <w:pPr>
        <w:spacing w:after="0" w:line="360" w:lineRule="auto"/>
        <w:ind w:firstLine="709"/>
        <w:jc w:val="both"/>
        <w:rPr>
          <w:rFonts w:ascii="Times New Roman" w:hAnsi="Times New Roman" w:cs="Times New Roman"/>
          <w:sz w:val="28"/>
          <w:szCs w:val="28"/>
          <w:lang w:val="uk-UA"/>
        </w:rPr>
      </w:pPr>
    </w:p>
    <w:p w:rsidR="006729F3" w:rsidRPr="005D1B56" w:rsidRDefault="006729F3"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pStyle w:val="5"/>
        <w:spacing w:line="360" w:lineRule="auto"/>
        <w:ind w:left="0" w:right="0" w:firstLine="709"/>
        <w:jc w:val="both"/>
        <w:rPr>
          <w:rFonts w:ascii="Times New Roman" w:hAnsi="Times New Roman"/>
          <w:sz w:val="28"/>
          <w:szCs w:val="28"/>
        </w:rPr>
      </w:pPr>
      <w:r w:rsidRPr="005D1B56">
        <w:rPr>
          <w:rFonts w:ascii="Times New Roman" w:hAnsi="Times New Roman"/>
          <w:sz w:val="28"/>
          <w:szCs w:val="28"/>
        </w:rPr>
        <w:lastRenderedPageBreak/>
        <w:t>2.6. Керування  процесом.</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bCs/>
          <w:sz w:val="28"/>
          <w:szCs w:val="28"/>
          <w:lang w:val="uk-UA"/>
        </w:rPr>
        <w:t>2</w:t>
      </w:r>
      <w:r w:rsidRPr="005D1B56">
        <w:rPr>
          <w:rFonts w:ascii="Times New Roman" w:hAnsi="Times New Roman" w:cs="Times New Roman"/>
          <w:b/>
          <w:bCs/>
          <w:sz w:val="28"/>
          <w:szCs w:val="28"/>
        </w:rPr>
        <w:t>.</w:t>
      </w:r>
      <w:r w:rsidRPr="005D1B56">
        <w:rPr>
          <w:rFonts w:ascii="Times New Roman" w:hAnsi="Times New Roman" w:cs="Times New Roman"/>
          <w:b/>
          <w:bCs/>
          <w:sz w:val="28"/>
          <w:szCs w:val="28"/>
          <w:lang w:val="uk-UA"/>
        </w:rPr>
        <w:t>6</w:t>
      </w:r>
      <w:r w:rsidRPr="005D1B56">
        <w:rPr>
          <w:rFonts w:ascii="Times New Roman" w:hAnsi="Times New Roman" w:cs="Times New Roman"/>
          <w:b/>
          <w:bCs/>
          <w:sz w:val="28"/>
          <w:szCs w:val="28"/>
        </w:rPr>
        <w:t>.1</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 xml:space="preserve"> </w:t>
      </w:r>
      <w:r w:rsidRPr="005D1B56">
        <w:rPr>
          <w:rStyle w:val="50"/>
          <w:rFonts w:ascii="Times New Roman" w:eastAsiaTheme="majorEastAsia" w:hAnsi="Times New Roman"/>
          <w:sz w:val="28"/>
          <w:szCs w:val="28"/>
        </w:rPr>
        <w:t>Керування  електрозадвижками.</w:t>
      </w:r>
    </w:p>
    <w:p w:rsidR="008F6A4D" w:rsidRPr="005D1B56" w:rsidRDefault="002F3A38" w:rsidP="005D1B56">
      <w:pPr>
        <w:spacing w:after="0" w:line="360" w:lineRule="auto"/>
        <w:ind w:firstLine="709"/>
        <w:jc w:val="both"/>
        <w:rPr>
          <w:rFonts w:ascii="Times New Roman" w:hAnsi="Times New Roman" w:cs="Times New Roman"/>
          <w:b/>
          <w:bCs/>
          <w:sz w:val="28"/>
          <w:szCs w:val="28"/>
        </w:rPr>
      </w:pPr>
      <w:r w:rsidRPr="002F3A38">
        <w:rPr>
          <w:rFonts w:ascii="Times New Roman" w:hAnsi="Times New Roman" w:cs="Times New Roman"/>
          <w:bCs/>
          <w:noProof/>
          <w:sz w:val="28"/>
          <w:szCs w:val="28"/>
        </w:rPr>
        <w:pict>
          <v:shape id="_x0000_s1151" type="#_x0000_t75" style="position:absolute;left:0;text-align:left;margin-left:393.1pt;margin-top:12.8pt;width:83.25pt;height:174.75pt;z-index:-251654656" wrapcoords="-195 0 -195 21507 21600 21507 21600 0 -195 0">
            <v:imagedata r:id="rId29" o:title=""/>
            <w10:wrap type="tight"/>
          </v:shape>
          <o:OLEObject Type="Embed" ProgID="PBrush" ShapeID="_x0000_s1151" DrawAspect="Content" ObjectID="_1730493285" r:id="rId30"/>
        </w:pic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rPr>
        <w:t xml:space="preserve">     1.</w:t>
      </w:r>
      <w:r w:rsidRPr="005D1B56">
        <w:rPr>
          <w:rFonts w:ascii="Times New Roman" w:hAnsi="Times New Roman" w:cs="Times New Roman"/>
          <w:bCs/>
          <w:sz w:val="28"/>
          <w:szCs w:val="28"/>
        </w:rPr>
        <w:tab/>
        <w:t>Вибрати фрагмент мнемосхеми;</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rPr>
        <w:t xml:space="preserve">     2.</w:t>
      </w:r>
      <w:r w:rsidRPr="005D1B56">
        <w:rPr>
          <w:rFonts w:ascii="Times New Roman" w:hAnsi="Times New Roman" w:cs="Times New Roman"/>
          <w:bCs/>
          <w:sz w:val="28"/>
          <w:szCs w:val="28"/>
        </w:rPr>
        <w:tab/>
        <w:t xml:space="preserve">У фрагменті вибрати потрібну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лектрозадвижку:</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rPr>
        <w:t xml:space="preserve">     3.</w:t>
      </w:r>
      <w:r w:rsidRPr="005D1B56">
        <w:rPr>
          <w:rFonts w:ascii="Times New Roman" w:hAnsi="Times New Roman" w:cs="Times New Roman"/>
          <w:bCs/>
          <w:sz w:val="28"/>
          <w:szCs w:val="28"/>
        </w:rPr>
        <w:tab/>
        <w:t xml:space="preserve">Навести курсор "миші" на білий квадратик обираної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лектрозадвижки, клацнути лівою кнопкою один раз;</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lang w:val="uk-UA"/>
        </w:rPr>
        <w:t xml:space="preserve">      4</w:t>
      </w:r>
      <w:r w:rsidRPr="005D1B56">
        <w:rPr>
          <w:rFonts w:ascii="Times New Roman" w:hAnsi="Times New Roman" w:cs="Times New Roman"/>
          <w:bCs/>
          <w:sz w:val="28"/>
          <w:szCs w:val="28"/>
        </w:rPr>
        <w:t>.</w:t>
      </w:r>
      <w:r w:rsidRPr="005D1B56">
        <w:rPr>
          <w:rFonts w:ascii="Times New Roman" w:hAnsi="Times New Roman" w:cs="Times New Roman"/>
          <w:bCs/>
          <w:sz w:val="28"/>
          <w:szCs w:val="28"/>
        </w:rPr>
        <w:tab/>
        <w:t xml:space="preserve">У правій частині екрана на панелі керування з'явиться  віконце керування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лектрозадвижко</w:t>
      </w:r>
      <w:r w:rsidRPr="005D1B56">
        <w:rPr>
          <w:rFonts w:ascii="Times New Roman" w:hAnsi="Times New Roman" w:cs="Times New Roman"/>
          <w:bCs/>
          <w:sz w:val="28"/>
          <w:szCs w:val="28"/>
          <w:lang w:val="uk-UA"/>
        </w:rPr>
        <w:t>ю</w:t>
      </w:r>
      <w:r w:rsidRPr="005D1B56">
        <w:rPr>
          <w:rFonts w:ascii="Times New Roman" w:hAnsi="Times New Roman" w:cs="Times New Roman"/>
          <w:bCs/>
          <w:sz w:val="28"/>
          <w:szCs w:val="28"/>
        </w:rPr>
        <w:t xml:space="preserve">, у якому розташовані (униз): </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rPr>
        <w:t>-</w:t>
      </w:r>
      <w:r w:rsidRPr="005D1B56">
        <w:rPr>
          <w:rFonts w:ascii="Times New Roman" w:hAnsi="Times New Roman" w:cs="Times New Roman"/>
          <w:bCs/>
          <w:sz w:val="28"/>
          <w:szCs w:val="28"/>
        </w:rPr>
        <w:tab/>
        <w:t xml:space="preserve">позиція обраної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лектрозадвижки;</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lang w:val="uk-UA"/>
        </w:rPr>
        <w:t xml:space="preserve">      </w:t>
      </w:r>
      <w:r w:rsidRPr="005D1B56">
        <w:rPr>
          <w:rFonts w:ascii="Times New Roman" w:hAnsi="Times New Roman" w:cs="Times New Roman"/>
          <w:bCs/>
          <w:sz w:val="28"/>
          <w:szCs w:val="28"/>
        </w:rPr>
        <w:t>-</w:t>
      </w:r>
      <w:r w:rsidRPr="005D1B56">
        <w:rPr>
          <w:rFonts w:ascii="Times New Roman" w:hAnsi="Times New Roman" w:cs="Times New Roman"/>
          <w:bCs/>
          <w:sz w:val="28"/>
          <w:szCs w:val="28"/>
        </w:rPr>
        <w:tab/>
        <w:t xml:space="preserve">положення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лектрозадвижки, що вказується текстом і кольором (наприклад, ВІДКРИТА);</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rPr>
        <w:t>-</w:t>
      </w:r>
      <w:r w:rsidRPr="005D1B56">
        <w:rPr>
          <w:rFonts w:ascii="Times New Roman" w:hAnsi="Times New Roman" w:cs="Times New Roman"/>
          <w:bCs/>
          <w:sz w:val="28"/>
          <w:szCs w:val="28"/>
        </w:rPr>
        <w:tab/>
        <w:t xml:space="preserve">кнопки керування </w:t>
      </w:r>
      <w:r w:rsidRPr="005D1B56">
        <w:rPr>
          <w:rFonts w:ascii="Times New Roman" w:hAnsi="Times New Roman" w:cs="Times New Roman"/>
          <w:bCs/>
          <w:sz w:val="28"/>
          <w:szCs w:val="28"/>
          <w:lang w:val="uk-UA"/>
        </w:rPr>
        <w:t>е</w:t>
      </w:r>
      <w:r w:rsidRPr="005D1B56">
        <w:rPr>
          <w:rFonts w:ascii="Times New Roman" w:hAnsi="Times New Roman" w:cs="Times New Roman"/>
          <w:bCs/>
          <w:sz w:val="28"/>
          <w:szCs w:val="28"/>
        </w:rPr>
        <w:t>лектрозадвижкой;</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lang w:val="uk-UA"/>
        </w:rPr>
        <w:t xml:space="preserve">      5</w:t>
      </w:r>
      <w:r w:rsidRPr="005D1B56">
        <w:rPr>
          <w:rFonts w:ascii="Times New Roman" w:hAnsi="Times New Roman" w:cs="Times New Roman"/>
          <w:bCs/>
          <w:sz w:val="28"/>
          <w:szCs w:val="28"/>
        </w:rPr>
        <w:t>.</w:t>
      </w:r>
      <w:r w:rsidRPr="005D1B56">
        <w:rPr>
          <w:rFonts w:ascii="Times New Roman" w:hAnsi="Times New Roman" w:cs="Times New Roman"/>
          <w:bCs/>
          <w:sz w:val="28"/>
          <w:szCs w:val="28"/>
        </w:rPr>
        <w:tab/>
        <w:t>Навести курсор на відповідну кнопку керування ("Закрити", "Стіп" або "Відкрити") і клацнути лівою кнопкою "миші" один раз;</w:t>
      </w: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bCs/>
          <w:sz w:val="28"/>
          <w:szCs w:val="28"/>
          <w:lang w:val="uk-UA"/>
        </w:rPr>
        <w:t xml:space="preserve">     6</w:t>
      </w:r>
      <w:r w:rsidRPr="005D1B56">
        <w:rPr>
          <w:rFonts w:ascii="Times New Roman" w:hAnsi="Times New Roman" w:cs="Times New Roman"/>
          <w:bCs/>
          <w:sz w:val="28"/>
          <w:szCs w:val="28"/>
        </w:rPr>
        <w:t>.</w:t>
      </w:r>
      <w:r w:rsidRPr="005D1B56">
        <w:rPr>
          <w:rFonts w:ascii="Times New Roman" w:hAnsi="Times New Roman" w:cs="Times New Roman"/>
          <w:bCs/>
          <w:sz w:val="28"/>
          <w:szCs w:val="28"/>
        </w:rPr>
        <w:tab/>
        <w:t>На панелі керування з'явиться кнопка з питанням про підтвердження команди. Для підтвердження - навести курсор на кнопку підтвердження,  клацнути лівою кнопкою "миші" один раз;</w:t>
      </w:r>
    </w:p>
    <w:p w:rsidR="008F6A4D" w:rsidRPr="005D1B56" w:rsidRDefault="008F6A4D" w:rsidP="005D1B56">
      <w:pPr>
        <w:spacing w:after="0" w:line="360" w:lineRule="auto"/>
        <w:ind w:firstLine="709"/>
        <w:jc w:val="both"/>
        <w:rPr>
          <w:rFonts w:ascii="Times New Roman" w:hAnsi="Times New Roman" w:cs="Times New Roman"/>
          <w:noProof/>
          <w:sz w:val="28"/>
          <w:szCs w:val="28"/>
          <w:lang w:val="uk-UA"/>
        </w:rPr>
      </w:pPr>
      <w:r w:rsidRPr="005D1B56">
        <w:rPr>
          <w:rFonts w:ascii="Times New Roman" w:hAnsi="Times New Roman" w:cs="Times New Roman"/>
          <w:bCs/>
          <w:sz w:val="28"/>
          <w:szCs w:val="28"/>
          <w:lang w:val="uk-UA"/>
        </w:rPr>
        <w:t xml:space="preserve">     7</w:t>
      </w:r>
      <w:r w:rsidRPr="005D1B56">
        <w:rPr>
          <w:rFonts w:ascii="Times New Roman" w:hAnsi="Times New Roman" w:cs="Times New Roman"/>
          <w:bCs/>
          <w:sz w:val="28"/>
          <w:szCs w:val="28"/>
        </w:rPr>
        <w:t>.</w:t>
      </w:r>
      <w:r w:rsidRPr="005D1B56">
        <w:rPr>
          <w:rFonts w:ascii="Times New Roman" w:hAnsi="Times New Roman" w:cs="Times New Roman"/>
          <w:bCs/>
          <w:sz w:val="28"/>
          <w:szCs w:val="28"/>
        </w:rPr>
        <w:tab/>
        <w:t>Перевірити виконання команди по мнемосхемі (зелений колір - "відкрита", синій колір - "закрита", сірий колір - проміжне</w:t>
      </w:r>
      <w:r w:rsidRPr="005D1B56">
        <w:rPr>
          <w:rFonts w:ascii="Times New Roman" w:hAnsi="Times New Roman" w:cs="Times New Roman"/>
          <w:bCs/>
          <w:noProof/>
          <w:sz w:val="28"/>
          <w:szCs w:val="28"/>
        </w:rPr>
        <w:t xml:space="preserve"> </w:t>
      </w:r>
      <w:r w:rsidRPr="005D1B56">
        <w:rPr>
          <w:rFonts w:ascii="Times New Roman" w:hAnsi="Times New Roman" w:cs="Times New Roman"/>
          <w:noProof/>
          <w:sz w:val="28"/>
          <w:szCs w:val="28"/>
        </w:rPr>
        <w:t xml:space="preserve">положення). При імпульсному керуванні </w:t>
      </w:r>
      <w:r w:rsidRPr="005D1B56">
        <w:rPr>
          <w:rFonts w:ascii="Times New Roman" w:hAnsi="Times New Roman" w:cs="Times New Roman"/>
          <w:noProof/>
          <w:sz w:val="28"/>
          <w:szCs w:val="28"/>
          <w:lang w:val="uk-UA"/>
        </w:rPr>
        <w:t>е</w:t>
      </w:r>
      <w:r w:rsidRPr="005D1B56">
        <w:rPr>
          <w:rFonts w:ascii="Times New Roman" w:hAnsi="Times New Roman" w:cs="Times New Roman"/>
          <w:noProof/>
          <w:sz w:val="28"/>
          <w:szCs w:val="28"/>
        </w:rPr>
        <w:t>лектрозадвижкой натискання на "ЗАКРИТИ" або "ВІДКРИТИ" приведе до короткочасного переміщення штока электрозадвижки в заданому імпульсному режимі.</w:t>
      </w:r>
    </w:p>
    <w:p w:rsidR="008F6A4D" w:rsidRPr="005D1B56" w:rsidRDefault="008F6A4D" w:rsidP="005D1B56">
      <w:pPr>
        <w:spacing w:after="0" w:line="360" w:lineRule="auto"/>
        <w:ind w:firstLine="709"/>
        <w:jc w:val="both"/>
        <w:rPr>
          <w:rFonts w:ascii="Times New Roman" w:hAnsi="Times New Roman" w:cs="Times New Roman"/>
          <w:b/>
          <w:noProof/>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 xml:space="preserve">2.6.2. </w:t>
      </w:r>
      <w:r w:rsidRPr="005D1B56">
        <w:rPr>
          <w:rStyle w:val="50"/>
          <w:rFonts w:ascii="Times New Roman" w:eastAsiaTheme="majorEastAsia" w:hAnsi="Times New Roman"/>
          <w:sz w:val="28"/>
          <w:szCs w:val="28"/>
        </w:rPr>
        <w:t>Керування  відсікачами.</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2F3A38" w:rsidP="005D1B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_x0000_s1152" type="#_x0000_t75" style="position:absolute;left:0;text-align:left;margin-left:384.1pt;margin-top:-11.05pt;width:83.25pt;height:141pt;z-index:-251653632" wrapcoords="-195 0 -195 21507 21600 21507 21600 0 -195 0">
            <v:imagedata r:id="rId31" o:title=""/>
            <w10:wrap type="tight"/>
          </v:shape>
          <o:OLEObject Type="Embed" ProgID="PBrush" ShapeID="_x0000_s1152" DrawAspect="Content" ObjectID="_1730493286" r:id="rId32"/>
        </w:pict>
      </w:r>
      <w:r w:rsidR="008F6A4D" w:rsidRPr="005D1B56">
        <w:rPr>
          <w:rFonts w:ascii="Times New Roman" w:hAnsi="Times New Roman" w:cs="Times New Roman"/>
          <w:sz w:val="28"/>
          <w:szCs w:val="28"/>
          <w:lang w:val="uk-UA"/>
        </w:rPr>
        <w:t xml:space="preserve">   </w:t>
      </w:r>
      <w:r w:rsidR="008F6A4D" w:rsidRPr="005D1B56">
        <w:rPr>
          <w:rFonts w:ascii="Times New Roman" w:hAnsi="Times New Roman" w:cs="Times New Roman"/>
          <w:sz w:val="28"/>
          <w:szCs w:val="28"/>
        </w:rPr>
        <w:t>1.</w:t>
      </w:r>
      <w:r w:rsidR="008F6A4D" w:rsidRPr="005D1B56">
        <w:rPr>
          <w:rFonts w:ascii="Times New Roman" w:hAnsi="Times New Roman" w:cs="Times New Roman"/>
          <w:sz w:val="28"/>
          <w:szCs w:val="28"/>
          <w:lang w:val="uk-UA"/>
        </w:rPr>
        <w:t xml:space="preserve"> </w:t>
      </w:r>
      <w:r w:rsidR="008F6A4D" w:rsidRPr="005D1B56">
        <w:rPr>
          <w:rFonts w:ascii="Times New Roman" w:hAnsi="Times New Roman" w:cs="Times New Roman"/>
          <w:sz w:val="28"/>
          <w:szCs w:val="28"/>
        </w:rPr>
        <w:t xml:space="preserve"> Вибрати фрагмент мнемосхеми;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У фрагменті вибрати потрібний </w:t>
      </w:r>
      <w:r w:rsidRPr="005D1B56">
        <w:rPr>
          <w:rFonts w:ascii="Times New Roman" w:hAnsi="Times New Roman" w:cs="Times New Roman"/>
          <w:sz w:val="28"/>
          <w:szCs w:val="28"/>
          <w:lang w:val="uk-UA"/>
        </w:rPr>
        <w:t>відсікач</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lastRenderedPageBreak/>
        <w:t xml:space="preserve">        </w:t>
      </w:r>
      <w:r w:rsidRPr="005D1B56">
        <w:rPr>
          <w:rFonts w:ascii="Times New Roman" w:hAnsi="Times New Roman" w:cs="Times New Roman"/>
          <w:sz w:val="28"/>
          <w:szCs w:val="28"/>
        </w:rPr>
        <w:t xml:space="preserve">Навести курсор "миші" на білий квадратик обираного </w:t>
      </w:r>
      <w:r w:rsidRPr="005D1B56">
        <w:rPr>
          <w:rFonts w:ascii="Times New Roman" w:hAnsi="Times New Roman" w:cs="Times New Roman"/>
          <w:sz w:val="28"/>
          <w:szCs w:val="28"/>
          <w:lang w:val="uk-UA"/>
        </w:rPr>
        <w:t>відсікача</w:t>
      </w:r>
      <w:r w:rsidRPr="005D1B56">
        <w:rPr>
          <w:rFonts w:ascii="Times New Roman" w:hAnsi="Times New Roman" w:cs="Times New Roman"/>
          <w:sz w:val="28"/>
          <w:szCs w:val="28"/>
        </w:rPr>
        <w:t>, клацнути лівою кнопкою один раз;</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У правій частині екрана на панелі керування з'явиться  віконце керування </w:t>
      </w:r>
      <w:r w:rsidRPr="005D1B56">
        <w:rPr>
          <w:rFonts w:ascii="Times New Roman" w:hAnsi="Times New Roman" w:cs="Times New Roman"/>
          <w:sz w:val="28"/>
          <w:szCs w:val="28"/>
          <w:lang w:val="uk-UA"/>
        </w:rPr>
        <w:t>відсікаче</w:t>
      </w:r>
      <w:r w:rsidRPr="005D1B56">
        <w:rPr>
          <w:rFonts w:ascii="Times New Roman" w:hAnsi="Times New Roman" w:cs="Times New Roman"/>
          <w:sz w:val="28"/>
          <w:szCs w:val="28"/>
        </w:rPr>
        <w:t xml:space="preserve">м, у якому розташовані (униз):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позиція обраного </w:t>
      </w:r>
      <w:r w:rsidRPr="005D1B56">
        <w:rPr>
          <w:rFonts w:ascii="Times New Roman" w:hAnsi="Times New Roman" w:cs="Times New Roman"/>
          <w:sz w:val="28"/>
          <w:szCs w:val="28"/>
          <w:lang w:val="uk-UA"/>
        </w:rPr>
        <w:t>відсікача</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положення</w:t>
      </w:r>
      <w:r w:rsidRPr="005D1B56">
        <w:rPr>
          <w:rFonts w:ascii="Times New Roman" w:hAnsi="Times New Roman" w:cs="Times New Roman"/>
          <w:sz w:val="28"/>
          <w:szCs w:val="28"/>
          <w:lang w:val="uk-UA"/>
        </w:rPr>
        <w:t xml:space="preserve"> відсікача</w:t>
      </w:r>
      <w:r w:rsidRPr="005D1B56">
        <w:rPr>
          <w:rFonts w:ascii="Times New Roman" w:hAnsi="Times New Roman" w:cs="Times New Roman"/>
          <w:sz w:val="28"/>
          <w:szCs w:val="28"/>
        </w:rPr>
        <w:t>, що вказується текстом і кольором (наприклад, ВІДКРИТИЙ);</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кнопки керування</w:t>
      </w:r>
      <w:r w:rsidRPr="005D1B56">
        <w:rPr>
          <w:rFonts w:ascii="Times New Roman" w:hAnsi="Times New Roman" w:cs="Times New Roman"/>
          <w:sz w:val="28"/>
          <w:szCs w:val="28"/>
          <w:lang w:val="uk-UA"/>
        </w:rPr>
        <w:t xml:space="preserve"> відсікачем</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3.</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Навести курсор на відповідну кнопку керування ("Закрити" або "Відкрити") і клацнути лівою кнопкою "миші" один раз;</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4.</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 панелі керування з'явиться кнопка з питанням про підтвердження команди. Для підтвердження - навести курсор на кнопку підтвердження,  клацнути лівою кнопкою "миші" один раз;</w:t>
      </w:r>
    </w:p>
    <w:p w:rsidR="008F6A4D" w:rsidRPr="005D1B56" w:rsidRDefault="002F3A38" w:rsidP="005D1B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153" type="#_x0000_t75" style="position:absolute;left:0;text-align:left;margin-left:384.1pt;margin-top:48.05pt;width:83.25pt;height:174.75pt;z-index:-251652608" wrapcoords="-195 0 -195 21507 21600 21507 21600 0 -195 0">
            <v:imagedata r:id="rId33" o:title=""/>
            <w10:wrap type="tight"/>
          </v:shape>
          <o:OLEObject Type="Embed" ProgID="PBrush" ShapeID="_x0000_s1153" DrawAspect="Content" ObjectID="_1730493287" r:id="rId34"/>
        </w:pict>
      </w:r>
      <w:r w:rsidR="008F6A4D" w:rsidRPr="005D1B56">
        <w:rPr>
          <w:rFonts w:ascii="Times New Roman" w:hAnsi="Times New Roman" w:cs="Times New Roman"/>
          <w:sz w:val="28"/>
          <w:szCs w:val="28"/>
        </w:rPr>
        <w:t>5.</w:t>
      </w:r>
      <w:r w:rsidR="008F6A4D" w:rsidRPr="005D1B56">
        <w:rPr>
          <w:rFonts w:ascii="Times New Roman" w:hAnsi="Times New Roman" w:cs="Times New Roman"/>
          <w:sz w:val="28"/>
          <w:szCs w:val="28"/>
          <w:lang w:val="uk-UA"/>
        </w:rPr>
        <w:t xml:space="preserve"> </w:t>
      </w:r>
      <w:r w:rsidR="008F6A4D" w:rsidRPr="005D1B56">
        <w:rPr>
          <w:rFonts w:ascii="Times New Roman" w:hAnsi="Times New Roman" w:cs="Times New Roman"/>
          <w:sz w:val="28"/>
          <w:szCs w:val="28"/>
        </w:rPr>
        <w:t>Перевірити виконання команди по мнемосхемі (зелений колір - "відкритий", синій колір - "закритий", сірий колір - проміжне положення).</w:t>
      </w:r>
    </w:p>
    <w:p w:rsidR="008F6A4D" w:rsidRPr="005D1B56" w:rsidRDefault="008F6A4D" w:rsidP="005D1B56">
      <w:pPr>
        <w:pStyle w:val="5"/>
        <w:spacing w:line="360" w:lineRule="auto"/>
        <w:ind w:left="0" w:right="0" w:firstLine="709"/>
        <w:jc w:val="both"/>
        <w:rPr>
          <w:rFonts w:ascii="Times New Roman" w:hAnsi="Times New Roman"/>
          <w:sz w:val="28"/>
          <w:szCs w:val="28"/>
        </w:rPr>
      </w:pPr>
    </w:p>
    <w:p w:rsidR="008F6A4D" w:rsidRPr="005D1B56" w:rsidRDefault="008F6A4D" w:rsidP="005D1B56">
      <w:pPr>
        <w:pStyle w:val="5"/>
        <w:spacing w:line="360" w:lineRule="auto"/>
        <w:ind w:left="0" w:right="0" w:firstLine="709"/>
        <w:jc w:val="both"/>
        <w:rPr>
          <w:rFonts w:ascii="Times New Roman" w:hAnsi="Times New Roman"/>
          <w:sz w:val="28"/>
          <w:szCs w:val="28"/>
        </w:rPr>
      </w:pPr>
      <w:r w:rsidRPr="005D1B56">
        <w:rPr>
          <w:rFonts w:ascii="Times New Roman" w:hAnsi="Times New Roman"/>
          <w:sz w:val="28"/>
          <w:szCs w:val="28"/>
        </w:rPr>
        <w:t>2.6.3. Керування  насосами.</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1.</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Вибрати фрагмент мнемосхеми;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У фрагменті вибрати потрібний насос:</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Навести курсор "миші" на білий квадратик обираного</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насоса, клацнути лівою кнопкою один раз;</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У правій частині екрана на панелі керування з'явиться  віконце керування насосом, у якому розташовані (униз):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позиція обраного насоса;</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стан насоса, що вказується текстом і кольором (наприклад, РОБОТА);</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кнопка керування насосом (стіп);</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3.</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Навести курсор на кнопку керування ("СТІП") і клацнути лівою кнопкою "миші" один раз;</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lastRenderedPageBreak/>
        <w:t xml:space="preserve"> </w:t>
      </w:r>
      <w:r w:rsidRPr="005D1B56">
        <w:rPr>
          <w:rFonts w:ascii="Times New Roman" w:hAnsi="Times New Roman" w:cs="Times New Roman"/>
          <w:sz w:val="28"/>
          <w:szCs w:val="28"/>
        </w:rPr>
        <w:t>4.</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На панелі керування з'явиться кнопка з питанням про підтвердження команди. Для підтвердження - навести курсор на кнопку підтвердження,  клацнути лівою кнопкою "миші" один раз;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5.</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Перевірити виконання команди по мнемосхемі (зелений колір - "РОБОТА", синій колір - "СТІП").</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pStyle w:val="22"/>
        <w:spacing w:after="0" w:line="360" w:lineRule="auto"/>
        <w:ind w:firstLine="709"/>
        <w:jc w:val="both"/>
        <w:rPr>
          <w:rFonts w:ascii="Times New Roman" w:hAnsi="Times New Roman" w:cs="Times New Roman"/>
          <w:b/>
          <w:bCs/>
          <w:sz w:val="28"/>
          <w:szCs w:val="28"/>
          <w:lang w:val="uk-UA"/>
        </w:rPr>
      </w:pPr>
      <w:r w:rsidRPr="005D1B56">
        <w:rPr>
          <w:rFonts w:ascii="Times New Roman" w:hAnsi="Times New Roman" w:cs="Times New Roman"/>
          <w:b/>
          <w:sz w:val="28"/>
          <w:szCs w:val="28"/>
          <w:lang w:val="uk-UA"/>
        </w:rPr>
        <w:t xml:space="preserve">2.7. </w:t>
      </w:r>
      <w:r w:rsidRPr="005D1B56">
        <w:rPr>
          <w:rFonts w:ascii="Times New Roman" w:hAnsi="Times New Roman" w:cs="Times New Roman"/>
          <w:b/>
          <w:bCs/>
          <w:sz w:val="28"/>
          <w:szCs w:val="28"/>
          <w:lang w:val="uk-UA"/>
        </w:rPr>
        <w:t xml:space="preserve"> Сучасний стан систем автоматизації  на діючому  виробництві.</w:t>
      </w:r>
    </w:p>
    <w:p w:rsidR="008F6A4D" w:rsidRPr="005D1B56" w:rsidRDefault="008F6A4D" w:rsidP="005D1B56">
      <w:pPr>
        <w:pStyle w:val="22"/>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В  даному  дипломному  проекті  пропонується  впровадження  одноконтурної  системи  автоматизації  стабілізації  рівня  у  збірнику  аміаку  шляхом зміни  положення  заслонки  на  клапані  скидання  газоподібного    аміаку. Для  поліпшення  стану  виміру і  стабілізації  рівня  у  збірнику  аміаку    було  встановлено наступне  обладнання:</w:t>
      </w:r>
    </w:p>
    <w:p w:rsidR="008F6A4D" w:rsidRPr="005D1B56" w:rsidRDefault="008F6A4D" w:rsidP="005D1B56">
      <w:pPr>
        <w:pStyle w:val="22"/>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електроклапан  з  уніфікованим  вхідним  сигналом  типу « Руст», який  керується  за  допомогою  існуючого  на  стадії  контролера;</w:t>
      </w:r>
    </w:p>
    <w:p w:rsidR="008F6A4D" w:rsidRPr="005D1B56" w:rsidRDefault="008F6A4D" w:rsidP="005D1B56">
      <w:pPr>
        <w:pStyle w:val="22"/>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первинний  перетворювач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Хоневел</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(клас  точності 0,5)</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з  уніфікованим  вихідним  сигналом  4-20 мА, сигнал  з  якого  поступає  на  контролер.</w:t>
      </w:r>
    </w:p>
    <w:p w:rsidR="008F6A4D" w:rsidRPr="005D1B56" w:rsidRDefault="008F6A4D" w:rsidP="005D1B56">
      <w:pPr>
        <w:pStyle w:val="22"/>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Встановлення  цього  обладнання  дозволяє  вести  технологічний  регламент  більш  оптимальніше зі  зменшенням  витрат  сировини,  поліпшенням  похибки  виміру,  зменшити  можливість  появи  нештатної  ситуації.</w:t>
      </w:r>
    </w:p>
    <w:p w:rsidR="005D1B56" w:rsidRDefault="005D1B5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caps/>
          <w:sz w:val="28"/>
          <w:szCs w:val="28"/>
          <w:lang w:val="uk-UA"/>
        </w:rPr>
        <w:lastRenderedPageBreak/>
        <w:t xml:space="preserve">Розділ   3. </w:t>
      </w:r>
      <w:r w:rsidRPr="005D1B56">
        <w:rPr>
          <w:rFonts w:ascii="Times New Roman" w:hAnsi="Times New Roman" w:cs="Times New Roman"/>
          <w:b/>
          <w:sz w:val="28"/>
          <w:szCs w:val="28"/>
          <w:lang w:val="uk-UA"/>
        </w:rPr>
        <w:t>РОЗРОБКА   КОМП'ЮТЕРНО-ІНТЕГРОВАНОЇ СИСТЕМИ  УПРАВЛІННЯ  КОМПРЕСІЄЮ  АМІАКУ  У ВИРОБНИЦТВІ  КАРБАМІДУ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 Розробка  програмного  забезпечення  КІСУ.</w:t>
      </w:r>
    </w:p>
    <w:p w:rsidR="008F6A4D" w:rsidRPr="005D1B56" w:rsidRDefault="008F6A4D" w:rsidP="005D1B56">
      <w:pPr>
        <w:pStyle w:val="ae"/>
        <w:spacing w:after="0" w:line="360" w:lineRule="auto"/>
        <w:ind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Програмне забезпечення (ПЗ) повинне бути достатнім для реалізації усіх функцій КІСУ ТП та містити в собі базове програмне забезпечення (БПЗ) і прикладне програмне забезпечення (ППЗ). Базове програмне забезпечення повинне забезпечувати виконання наступних функцій:</w:t>
      </w:r>
    </w:p>
    <w:p w:rsidR="008F6A4D" w:rsidRPr="005D1B56" w:rsidRDefault="008F6A4D" w:rsidP="005D1B56">
      <w:pPr>
        <w:pStyle w:val="ae"/>
        <w:numPr>
          <w:ilvl w:val="0"/>
          <w:numId w:val="27"/>
        </w:numPr>
        <w:tabs>
          <w:tab w:val="clear" w:pos="1197"/>
          <w:tab w:val="num" w:pos="36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конфігурацію операційної системи під заданий склад технічних засобів;</w:t>
      </w:r>
    </w:p>
    <w:p w:rsidR="008F6A4D" w:rsidRPr="005D1B56" w:rsidRDefault="008F6A4D" w:rsidP="005D1B56">
      <w:pPr>
        <w:pStyle w:val="ae"/>
        <w:numPr>
          <w:ilvl w:val="0"/>
          <w:numId w:val="27"/>
        </w:numPr>
        <w:tabs>
          <w:tab w:val="clear" w:pos="1197"/>
          <w:tab w:val="num" w:pos="36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підготовку, трансляцію, компонування та виконання програмних модулів прикладного програмного забезпечення;</w:t>
      </w:r>
    </w:p>
    <w:p w:rsidR="008F6A4D" w:rsidRPr="005D1B56" w:rsidRDefault="008F6A4D" w:rsidP="005D1B56">
      <w:pPr>
        <w:pStyle w:val="ae"/>
        <w:numPr>
          <w:ilvl w:val="0"/>
          <w:numId w:val="27"/>
        </w:numPr>
        <w:tabs>
          <w:tab w:val="clear" w:pos="1197"/>
          <w:tab w:val="num" w:pos="36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підготовку та копіювання носіїв базового програмного забезпечення;</w:t>
      </w:r>
    </w:p>
    <w:p w:rsidR="008F6A4D" w:rsidRPr="005D1B56" w:rsidRDefault="008F6A4D" w:rsidP="005D1B56">
      <w:pPr>
        <w:pStyle w:val="ae"/>
        <w:numPr>
          <w:ilvl w:val="0"/>
          <w:numId w:val="27"/>
        </w:numPr>
        <w:tabs>
          <w:tab w:val="clear" w:pos="1197"/>
          <w:tab w:val="num" w:pos="36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діагностику  складових частин технічних засобів;</w:t>
      </w:r>
    </w:p>
    <w:p w:rsidR="008F6A4D" w:rsidRPr="005D1B56" w:rsidRDefault="008F6A4D" w:rsidP="005D1B56">
      <w:pPr>
        <w:pStyle w:val="ae"/>
        <w:numPr>
          <w:ilvl w:val="0"/>
          <w:numId w:val="27"/>
        </w:numPr>
        <w:tabs>
          <w:tab w:val="clear" w:pos="1197"/>
          <w:tab w:val="num" w:pos="36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обмін інформацією між ШКУ та РСО.</w:t>
      </w:r>
    </w:p>
    <w:p w:rsidR="008F6A4D" w:rsidRPr="005D1B56" w:rsidRDefault="008F6A4D" w:rsidP="005D1B56">
      <w:pPr>
        <w:pStyle w:val="ae"/>
        <w:spacing w:after="0" w:line="360" w:lineRule="auto"/>
        <w:ind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До складу базового програмного забезпечення (БПЗ) повинні також входити:</w:t>
      </w:r>
    </w:p>
    <w:p w:rsidR="008F6A4D" w:rsidRPr="005D1B56" w:rsidRDefault="008F6A4D" w:rsidP="005D1B56">
      <w:pPr>
        <w:pStyle w:val="ae"/>
        <w:numPr>
          <w:ilvl w:val="0"/>
          <w:numId w:val="28"/>
        </w:numPr>
        <w:tabs>
          <w:tab w:val="clear" w:pos="360"/>
          <w:tab w:val="num" w:pos="90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пакет програм збору й обробки інформації, що забезпечує попередню обробку сформованої в базі дані інформації (лінеаризацію, згладжування, фільтрацію та т.п.), а також видає сигнали керування;</w:t>
      </w:r>
    </w:p>
    <w:p w:rsidR="008F6A4D" w:rsidRPr="005D1B56" w:rsidRDefault="008F6A4D" w:rsidP="005D1B56">
      <w:pPr>
        <w:pStyle w:val="ae"/>
        <w:numPr>
          <w:ilvl w:val="0"/>
          <w:numId w:val="28"/>
        </w:numPr>
        <w:tabs>
          <w:tab w:val="clear" w:pos="360"/>
          <w:tab w:val="num" w:pos="900"/>
        </w:tabs>
        <w:spacing w:after="0" w:line="360" w:lineRule="auto"/>
        <w:ind w:left="0"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диспетчер реального часу, призначений для організації вводу-виводу каналів зв'язку з об'єктом, запуску прикладних програмних модулів, організації роботи з КІСУ ТП.</w:t>
      </w:r>
    </w:p>
    <w:p w:rsidR="008F6A4D" w:rsidRPr="005D1B56" w:rsidRDefault="008F6A4D" w:rsidP="005D1B56">
      <w:pPr>
        <w:spacing w:after="0" w:line="360" w:lineRule="auto"/>
        <w:ind w:firstLine="709"/>
        <w:jc w:val="both"/>
        <w:rPr>
          <w:rFonts w:ascii="Times New Roman" w:eastAsia="MS Mincho" w:hAnsi="Times New Roman" w:cs="Times New Roman"/>
          <w:color w:val="000000"/>
          <w:sz w:val="28"/>
          <w:szCs w:val="28"/>
          <w:lang w:val="uk-UA"/>
        </w:rPr>
      </w:pPr>
      <w:r w:rsidRPr="005D1B56">
        <w:rPr>
          <w:rFonts w:ascii="Times New Roman" w:eastAsia="MS Mincho" w:hAnsi="Times New Roman" w:cs="Times New Roman"/>
          <w:color w:val="000000"/>
          <w:sz w:val="28"/>
          <w:szCs w:val="28"/>
          <w:lang w:val="uk-UA"/>
        </w:rPr>
        <w:t xml:space="preserve">Прикладне програмне забезпечення (ППЗ) повинне мати програми, необхідні  для реалізації технологічних алгоритмів КІСУ </w:t>
      </w:r>
      <w:r w:rsidRPr="005D1B56">
        <w:rPr>
          <w:rFonts w:ascii="Times New Roman" w:hAnsi="Times New Roman" w:cs="Times New Roman"/>
          <w:sz w:val="28"/>
          <w:szCs w:val="28"/>
          <w:lang w:val="uk-UA"/>
        </w:rPr>
        <w:t xml:space="preserve">компресією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w:t>
      </w:r>
      <w:r w:rsidRPr="005D1B56">
        <w:rPr>
          <w:rFonts w:ascii="Times New Roman" w:eastAsia="MS Mincho" w:hAnsi="Times New Roman" w:cs="Times New Roman"/>
          <w:color w:val="000000"/>
          <w:sz w:val="28"/>
          <w:szCs w:val="28"/>
          <w:lang w:val="uk-UA"/>
        </w:rPr>
        <w:t xml:space="preserve"> та забезпечувати:</w:t>
      </w:r>
    </w:p>
    <w:p w:rsidR="008F6A4D" w:rsidRPr="005D1B56" w:rsidRDefault="008F6A4D" w:rsidP="005D1B56">
      <w:pPr>
        <w:widowControl w:val="0"/>
        <w:numPr>
          <w:ilvl w:val="0"/>
          <w:numId w:val="29"/>
        </w:numPr>
        <w:tabs>
          <w:tab w:val="clear" w:pos="360"/>
          <w:tab w:val="num" w:pos="1080"/>
        </w:tabs>
        <w:spacing w:after="0" w:line="360" w:lineRule="auto"/>
        <w:ind w:left="0" w:firstLine="709"/>
        <w:jc w:val="both"/>
        <w:rPr>
          <w:rFonts w:ascii="Times New Roman" w:eastAsia="MS Mincho" w:hAnsi="Times New Roman" w:cs="Times New Roman"/>
          <w:color w:val="000000"/>
          <w:sz w:val="28"/>
          <w:szCs w:val="28"/>
          <w:lang w:val="uk-UA"/>
        </w:rPr>
      </w:pPr>
      <w:r w:rsidRPr="005D1B56">
        <w:rPr>
          <w:rFonts w:ascii="Times New Roman" w:eastAsia="MS Mincho" w:hAnsi="Times New Roman" w:cs="Times New Roman"/>
          <w:color w:val="000000"/>
          <w:sz w:val="28"/>
          <w:szCs w:val="28"/>
          <w:lang w:val="uk-UA"/>
        </w:rPr>
        <w:t>можливість виконання всього комплексу інформаційних, керуючих функцій та функцій контролю;</w:t>
      </w:r>
    </w:p>
    <w:p w:rsidR="008F6A4D" w:rsidRPr="005D1B56" w:rsidRDefault="008F6A4D" w:rsidP="005D1B56">
      <w:pPr>
        <w:widowControl w:val="0"/>
        <w:numPr>
          <w:ilvl w:val="0"/>
          <w:numId w:val="29"/>
        </w:numPr>
        <w:tabs>
          <w:tab w:val="clear" w:pos="360"/>
          <w:tab w:val="num" w:pos="1080"/>
        </w:tabs>
        <w:spacing w:after="0" w:line="360" w:lineRule="auto"/>
        <w:ind w:left="0" w:firstLine="709"/>
        <w:jc w:val="both"/>
        <w:rPr>
          <w:rFonts w:ascii="Times New Roman" w:eastAsia="MS Mincho" w:hAnsi="Times New Roman" w:cs="Times New Roman"/>
          <w:color w:val="000000"/>
          <w:sz w:val="28"/>
          <w:szCs w:val="28"/>
          <w:lang w:val="uk-UA"/>
        </w:rPr>
      </w:pPr>
      <w:r w:rsidRPr="005D1B56">
        <w:rPr>
          <w:rFonts w:ascii="Times New Roman" w:eastAsia="MS Mincho" w:hAnsi="Times New Roman" w:cs="Times New Roman"/>
          <w:color w:val="000000"/>
          <w:sz w:val="28"/>
          <w:szCs w:val="28"/>
          <w:lang w:val="uk-UA"/>
        </w:rPr>
        <w:lastRenderedPageBreak/>
        <w:t>можливість заміни та додавання програмних модулів з метою модифікації КІСУ та нарощуванням її функцій.</w:t>
      </w:r>
    </w:p>
    <w:p w:rsidR="008F6A4D" w:rsidRPr="005D1B56" w:rsidRDefault="008F6A4D" w:rsidP="005D1B56">
      <w:pPr>
        <w:pStyle w:val="ae"/>
        <w:tabs>
          <w:tab w:val="left" w:pos="1418"/>
        </w:tabs>
        <w:spacing w:after="0" w:line="360" w:lineRule="auto"/>
        <w:ind w:firstLine="709"/>
        <w:jc w:val="both"/>
        <w:rPr>
          <w:rFonts w:ascii="Times New Roman" w:hAnsi="Times New Roman" w:cs="Times New Roman"/>
          <w:color w:val="000000"/>
          <w:sz w:val="28"/>
          <w:szCs w:val="28"/>
          <w:lang w:val="uk-UA"/>
        </w:rPr>
      </w:pPr>
      <w:r w:rsidRPr="005D1B56">
        <w:rPr>
          <w:rFonts w:ascii="Times New Roman" w:hAnsi="Times New Roman" w:cs="Times New Roman"/>
          <w:color w:val="000000"/>
          <w:sz w:val="28"/>
          <w:szCs w:val="28"/>
          <w:lang w:val="uk-UA"/>
        </w:rPr>
        <w:t>ППЗ повинно дозволяти обслуговуючому персоналу робити зміни величини граничних значень попереджувальної сигналізації з РСО. Програмне забезпечення повинне мати захист від несанкціонованого втручання оператора.</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Розглядуваний технологічний процес (ТП) ведеться </w:t>
      </w:r>
      <w:r w:rsidRPr="005D1B56">
        <w:rPr>
          <w:rFonts w:ascii="Times New Roman" w:hAnsi="Times New Roman" w:cs="Times New Roman"/>
          <w:sz w:val="28"/>
          <w:szCs w:val="28"/>
          <w:lang w:val="uk-UA"/>
        </w:rPr>
        <w:t xml:space="preserve">в одну стадію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Необхідно побудувати комп'ютерно-інтегровану систему управління ТП  з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врахуванням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наявних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точок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контролю, виконавчих механізмів та апаратних засобів автоматизації.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Система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 </w:t>
      </w:r>
      <w:r w:rsidRPr="005D1B56">
        <w:rPr>
          <w:rFonts w:ascii="Times New Roman" w:hAnsi="Times New Roman" w:cs="Times New Roman"/>
          <w:sz w:val="28"/>
          <w:szCs w:val="28"/>
        </w:rPr>
        <w:t xml:space="preserve"> управляється </w:t>
      </w:r>
      <w:r w:rsidRPr="005D1B56">
        <w:rPr>
          <w:rFonts w:ascii="Times New Roman" w:hAnsi="Times New Roman" w:cs="Times New Roman"/>
          <w:b/>
          <w:sz w:val="28"/>
          <w:szCs w:val="28"/>
        </w:rPr>
        <w:t>PC-based</w:t>
      </w:r>
      <w:r w:rsidRPr="005D1B56">
        <w:rPr>
          <w:rFonts w:ascii="Times New Roman" w:hAnsi="Times New Roman" w:cs="Times New Roman"/>
          <w:sz w:val="28"/>
          <w:szCs w:val="28"/>
        </w:rPr>
        <w:t xml:space="preserve"> контролером (використовуються два вхідних аналогових сигнали - </w:t>
      </w:r>
      <w:r w:rsidRPr="005D1B56">
        <w:rPr>
          <w:rFonts w:ascii="Times New Roman" w:hAnsi="Times New Roman" w:cs="Times New Roman"/>
          <w:b/>
          <w:sz w:val="28"/>
          <w:szCs w:val="28"/>
        </w:rPr>
        <w:t>2AI</w:t>
      </w:r>
      <w:r w:rsidRPr="005D1B56">
        <w:rPr>
          <w:rFonts w:ascii="Times New Roman" w:hAnsi="Times New Roman" w:cs="Times New Roman"/>
          <w:sz w:val="28"/>
          <w:szCs w:val="28"/>
        </w:rPr>
        <w:t xml:space="preserve"> і два дискретних вихідних - </w:t>
      </w:r>
      <w:r w:rsidRPr="005D1B56">
        <w:rPr>
          <w:rFonts w:ascii="Times New Roman" w:hAnsi="Times New Roman" w:cs="Times New Roman"/>
          <w:b/>
          <w:sz w:val="28"/>
          <w:szCs w:val="28"/>
        </w:rPr>
        <w:t>2DO</w:t>
      </w:r>
      <w:r w:rsidRPr="005D1B56">
        <w:rPr>
          <w:rFonts w:ascii="Times New Roman" w:hAnsi="Times New Roman" w:cs="Times New Roman"/>
          <w:sz w:val="28"/>
          <w:szCs w:val="28"/>
        </w:rPr>
        <w:t xml:space="preserve">). Технологічна задача полягає в підтримуванні  </w:t>
      </w:r>
      <w:r w:rsidRPr="005D1B56">
        <w:rPr>
          <w:rFonts w:ascii="Times New Roman" w:hAnsi="Times New Roman" w:cs="Times New Roman"/>
          <w:sz w:val="28"/>
          <w:szCs w:val="28"/>
          <w:lang w:val="uk-UA"/>
        </w:rPr>
        <w:t xml:space="preserve">постійного  рівня  у  збірнику  аміаку. Регулювання  рівня здійснюється шляхом зміни витрати  газоподібного  аміаку,  який виводиться з  верхньої  частини  збірника.  Алгоритм управління – пропорційно-інтегрально-диференціальний (ПІД); спосіб управління виконавчими механізмами – широтно-імпульсна модуляція (ШІМ). </w:t>
      </w:r>
      <w:r w:rsidRPr="005D1B56">
        <w:rPr>
          <w:rFonts w:ascii="Times New Roman" w:hAnsi="Times New Roman" w:cs="Times New Roman"/>
          <w:sz w:val="28"/>
          <w:szCs w:val="28"/>
        </w:rPr>
        <w:t xml:space="preserve">Аналогові сигнали від давачів технологічних параметрів через нормуючі перетворювачі поступають до </w:t>
      </w:r>
      <w:r w:rsidRPr="005D1B56">
        <w:rPr>
          <w:rFonts w:ascii="Times New Roman" w:hAnsi="Times New Roman" w:cs="Times New Roman"/>
          <w:b/>
          <w:sz w:val="28"/>
          <w:szCs w:val="28"/>
        </w:rPr>
        <w:t>PC-based</w:t>
      </w:r>
      <w:r w:rsidRPr="005D1B56">
        <w:rPr>
          <w:rFonts w:ascii="Times New Roman" w:hAnsi="Times New Roman" w:cs="Times New Roman"/>
          <w:sz w:val="28"/>
          <w:szCs w:val="28"/>
        </w:rPr>
        <w:t xml:space="preserve"> контролера, де обробляються 12-ти розрядним аналого-цифровим перетворювачем (АЦП) і надаються в кодах (0 – 4095). Приймемо, що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для вимірювано</w:t>
      </w:r>
      <w:r w:rsidRPr="005D1B56">
        <w:rPr>
          <w:rFonts w:ascii="Times New Roman" w:hAnsi="Times New Roman" w:cs="Times New Roman"/>
          <w:sz w:val="28"/>
          <w:szCs w:val="28"/>
          <w:lang w:val="uk-UA"/>
        </w:rPr>
        <w:t xml:space="preserve">го  </w:t>
      </w:r>
      <w:r w:rsidRPr="005D1B56">
        <w:rPr>
          <w:rFonts w:ascii="Times New Roman" w:hAnsi="Times New Roman" w:cs="Times New Roman"/>
          <w:sz w:val="28"/>
          <w:szCs w:val="28"/>
        </w:rPr>
        <w:t xml:space="preserve">давачем </w:t>
      </w:r>
      <w:r w:rsidRPr="005D1B56">
        <w:rPr>
          <w:rFonts w:ascii="Times New Roman" w:hAnsi="Times New Roman" w:cs="Times New Roman"/>
          <w:sz w:val="28"/>
          <w:szCs w:val="28"/>
          <w:lang w:val="uk-UA"/>
        </w:rPr>
        <w:t xml:space="preserve"> рівня</w:t>
      </w:r>
      <w:r w:rsidRPr="005D1B56">
        <w:rPr>
          <w:rFonts w:ascii="Times New Roman" w:hAnsi="Times New Roman" w:cs="Times New Roman"/>
          <w:sz w:val="28"/>
          <w:szCs w:val="28"/>
        </w:rPr>
        <w:t xml:space="preserve"> коди відповідають діапазону (0 – </w:t>
      </w:r>
      <w:r w:rsidRPr="005D1B56">
        <w:rPr>
          <w:rFonts w:ascii="Times New Roman" w:hAnsi="Times New Roman" w:cs="Times New Roman"/>
          <w:sz w:val="28"/>
          <w:szCs w:val="28"/>
          <w:lang w:val="uk-UA"/>
        </w:rPr>
        <w:t>100</w:t>
      </w:r>
      <w:r w:rsidRPr="005D1B56">
        <w:rPr>
          <w:rFonts w:ascii="Times New Roman" w:hAnsi="Times New Roman" w:cs="Times New Roman"/>
          <w:sz w:val="28"/>
          <w:szCs w:val="28"/>
        </w:rPr>
        <w:t>)</w:t>
      </w:r>
      <w:r w:rsidRPr="005D1B56">
        <w:rPr>
          <w:rFonts w:ascii="Times New Roman" w:hAnsi="Times New Roman" w:cs="Times New Roman"/>
          <w:sz w:val="28"/>
          <w:szCs w:val="28"/>
          <w:vertAlign w:val="superscript"/>
          <w:lang w:val="uk-UA"/>
        </w:rPr>
        <w:t>%</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 xml:space="preserve"> АРМ контролює підключені до </w:t>
      </w:r>
      <w:r w:rsidRPr="005D1B56">
        <w:rPr>
          <w:rFonts w:ascii="Times New Roman" w:hAnsi="Times New Roman" w:cs="Times New Roman"/>
          <w:b/>
          <w:sz w:val="28"/>
          <w:szCs w:val="28"/>
        </w:rPr>
        <w:t>PC-based</w:t>
      </w:r>
      <w:r w:rsidRPr="005D1B56">
        <w:rPr>
          <w:rFonts w:ascii="Times New Roman" w:hAnsi="Times New Roman" w:cs="Times New Roman"/>
          <w:sz w:val="28"/>
          <w:szCs w:val="28"/>
        </w:rPr>
        <w:t xml:space="preserve"> контролера технологічні параметри (функція моніторингу) і задає налагодження регулятора (функція управління).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Система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 </w:t>
      </w:r>
      <w:r w:rsidRPr="005D1B56">
        <w:rPr>
          <w:rFonts w:ascii="Times New Roman" w:hAnsi="Times New Roman" w:cs="Times New Roman"/>
          <w:sz w:val="28"/>
          <w:szCs w:val="28"/>
        </w:rPr>
        <w:t xml:space="preserve"> обслуговується контролером з традиційною архітектурою - </w:t>
      </w:r>
      <w:r w:rsidRPr="005D1B56">
        <w:rPr>
          <w:rFonts w:ascii="Times New Roman" w:hAnsi="Times New Roman" w:cs="Times New Roman"/>
          <w:b/>
          <w:sz w:val="28"/>
          <w:szCs w:val="28"/>
        </w:rPr>
        <w:t>PLC</w:t>
      </w:r>
      <w:r w:rsidRPr="005D1B56">
        <w:rPr>
          <w:rFonts w:ascii="Times New Roman" w:hAnsi="Times New Roman" w:cs="Times New Roman"/>
          <w:sz w:val="28"/>
          <w:szCs w:val="28"/>
        </w:rPr>
        <w:t xml:space="preserve"> (використовуються три дискретних вхідних сигнали - </w:t>
      </w:r>
      <w:r w:rsidRPr="005D1B56">
        <w:rPr>
          <w:rFonts w:ascii="Times New Roman" w:hAnsi="Times New Roman" w:cs="Times New Roman"/>
          <w:b/>
          <w:sz w:val="28"/>
          <w:szCs w:val="28"/>
        </w:rPr>
        <w:t>3DI</w:t>
      </w:r>
      <w:r w:rsidRPr="005D1B56">
        <w:rPr>
          <w:rFonts w:ascii="Times New Roman" w:hAnsi="Times New Roman" w:cs="Times New Roman"/>
          <w:sz w:val="28"/>
          <w:szCs w:val="28"/>
        </w:rPr>
        <w:t xml:space="preserve"> і чотири аналогових вхідних - </w:t>
      </w:r>
      <w:r w:rsidRPr="005D1B56">
        <w:rPr>
          <w:rFonts w:ascii="Times New Roman" w:hAnsi="Times New Roman" w:cs="Times New Roman"/>
          <w:b/>
          <w:sz w:val="28"/>
          <w:szCs w:val="28"/>
        </w:rPr>
        <w:t>4AI</w:t>
      </w:r>
      <w:r w:rsidRPr="005D1B56">
        <w:rPr>
          <w:rFonts w:ascii="Times New Roman" w:hAnsi="Times New Roman" w:cs="Times New Roman"/>
          <w:sz w:val="28"/>
          <w:szCs w:val="28"/>
        </w:rPr>
        <w:t xml:space="preserve">) . АРМ виконує тільки функцію моніторингу. </w:t>
      </w:r>
      <w:r w:rsidRPr="005D1B56">
        <w:rPr>
          <w:rFonts w:ascii="Times New Roman" w:hAnsi="Times New Roman" w:cs="Times New Roman"/>
          <w:b/>
          <w:sz w:val="28"/>
          <w:szCs w:val="28"/>
        </w:rPr>
        <w:t>PLC</w:t>
      </w:r>
      <w:r w:rsidRPr="005D1B56">
        <w:rPr>
          <w:rFonts w:ascii="Times New Roman" w:hAnsi="Times New Roman" w:cs="Times New Roman"/>
          <w:sz w:val="28"/>
          <w:szCs w:val="28"/>
        </w:rPr>
        <w:t xml:space="preserve"> контролер «</w:t>
      </w:r>
      <w:r w:rsidRPr="005D1B56">
        <w:rPr>
          <w:rFonts w:ascii="Times New Roman" w:hAnsi="Times New Roman" w:cs="Times New Roman"/>
          <w:b/>
          <w:sz w:val="28"/>
          <w:szCs w:val="28"/>
        </w:rPr>
        <w:t>SIEMENS S7-20</w:t>
      </w:r>
      <w:r w:rsidRPr="005D1B56">
        <w:rPr>
          <w:rFonts w:ascii="Times New Roman" w:hAnsi="Times New Roman" w:cs="Times New Roman"/>
          <w:sz w:val="28"/>
          <w:szCs w:val="28"/>
        </w:rPr>
        <w:t xml:space="preserve">» </w:t>
      </w:r>
      <w:r w:rsidRPr="005D1B56">
        <w:rPr>
          <w:rFonts w:ascii="Times New Roman" w:hAnsi="Times New Roman" w:cs="Times New Roman"/>
          <w:sz w:val="28"/>
          <w:szCs w:val="28"/>
        </w:rPr>
        <w:lastRenderedPageBreak/>
        <w:t>містить у своєму складі центральний процесор «</w:t>
      </w:r>
      <w:r w:rsidRPr="005D1B56">
        <w:rPr>
          <w:rFonts w:ascii="Times New Roman" w:hAnsi="Times New Roman" w:cs="Times New Roman"/>
          <w:b/>
          <w:sz w:val="28"/>
          <w:szCs w:val="28"/>
        </w:rPr>
        <w:t>CPU222</w:t>
      </w:r>
      <w:r w:rsidRPr="005D1B56">
        <w:rPr>
          <w:rFonts w:ascii="Times New Roman" w:hAnsi="Times New Roman" w:cs="Times New Roman"/>
          <w:sz w:val="28"/>
          <w:szCs w:val="28"/>
        </w:rPr>
        <w:t>», який має вісім вхідних сигналів (8DI), і шість вихідних (6DO) і модуль «</w:t>
      </w:r>
      <w:r w:rsidRPr="005D1B56">
        <w:rPr>
          <w:rFonts w:ascii="Times New Roman" w:hAnsi="Times New Roman" w:cs="Times New Roman"/>
          <w:b/>
          <w:sz w:val="28"/>
          <w:szCs w:val="28"/>
        </w:rPr>
        <w:t xml:space="preserve">EM231», </w:t>
      </w:r>
      <w:r w:rsidRPr="005D1B56">
        <w:rPr>
          <w:rFonts w:ascii="Times New Roman" w:hAnsi="Times New Roman" w:cs="Times New Roman"/>
          <w:sz w:val="28"/>
          <w:szCs w:val="28"/>
        </w:rPr>
        <w:t>який має чотири вхідних сигнали (4AI). З допомогою програмного пакету «</w:t>
      </w:r>
      <w:r w:rsidRPr="005D1B56">
        <w:rPr>
          <w:rFonts w:ascii="Times New Roman" w:hAnsi="Times New Roman" w:cs="Times New Roman"/>
          <w:b/>
          <w:sz w:val="28"/>
          <w:szCs w:val="28"/>
        </w:rPr>
        <w:t>STEP7»</w:t>
      </w:r>
      <w:r w:rsidRPr="005D1B56">
        <w:rPr>
          <w:rFonts w:ascii="Times New Roman" w:hAnsi="Times New Roman" w:cs="Times New Roman"/>
          <w:sz w:val="28"/>
          <w:szCs w:val="28"/>
        </w:rPr>
        <w:t xml:space="preserve"> розроблена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програма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управління стабілізацією рівня та організований зв'язок з АРМ з використанням наявного в системі процесорного блоку, який вільно конфігурується комунікаційним інтерфейсом </w:t>
      </w:r>
      <w:r w:rsidRPr="005D1B56">
        <w:rPr>
          <w:rFonts w:ascii="Times New Roman" w:hAnsi="Times New Roman" w:cs="Times New Roman"/>
          <w:b/>
          <w:sz w:val="28"/>
          <w:szCs w:val="28"/>
        </w:rPr>
        <w:t>PPI</w:t>
      </w:r>
      <w:r w:rsidRPr="005D1B56">
        <w:rPr>
          <w:rFonts w:ascii="Times New Roman" w:hAnsi="Times New Roman" w:cs="Times New Roman"/>
          <w:sz w:val="28"/>
          <w:szCs w:val="28"/>
        </w:rPr>
        <w:t xml:space="preserve"> за стандартним протоколом обміну «</w:t>
      </w:r>
      <w:r w:rsidRPr="005D1B56">
        <w:rPr>
          <w:rFonts w:ascii="Times New Roman" w:hAnsi="Times New Roman" w:cs="Times New Roman"/>
          <w:b/>
          <w:sz w:val="28"/>
          <w:szCs w:val="28"/>
        </w:rPr>
        <w:t>Modbus RTU»</w:t>
      </w:r>
      <w:r w:rsidRPr="005D1B56">
        <w:rPr>
          <w:rFonts w:ascii="Times New Roman" w:hAnsi="Times New Roman" w:cs="Times New Roman"/>
          <w:sz w:val="28"/>
          <w:szCs w:val="28"/>
        </w:rPr>
        <w:t>. У байтовій комірці контролера з адресою «</w:t>
      </w:r>
      <w:r w:rsidRPr="005D1B56">
        <w:rPr>
          <w:rFonts w:ascii="Times New Roman" w:hAnsi="Times New Roman" w:cs="Times New Roman"/>
          <w:b/>
          <w:sz w:val="28"/>
          <w:szCs w:val="28"/>
        </w:rPr>
        <w:t>0х0»</w:t>
      </w:r>
      <w:r w:rsidRPr="005D1B56">
        <w:rPr>
          <w:rFonts w:ascii="Times New Roman" w:hAnsi="Times New Roman" w:cs="Times New Roman"/>
          <w:sz w:val="28"/>
          <w:szCs w:val="28"/>
        </w:rPr>
        <w:t xml:space="preserve"> у молодших бітах містяться дані про сигнали стану вхідних дверей у сховище (</w:t>
      </w:r>
      <w:r w:rsidRPr="005D1B56">
        <w:rPr>
          <w:rFonts w:ascii="Times New Roman" w:hAnsi="Times New Roman" w:cs="Times New Roman"/>
          <w:b/>
          <w:sz w:val="28"/>
          <w:szCs w:val="28"/>
        </w:rPr>
        <w:t>0</w:t>
      </w:r>
      <w:r w:rsidRPr="005D1B56">
        <w:rPr>
          <w:rFonts w:ascii="Times New Roman" w:hAnsi="Times New Roman" w:cs="Times New Roman"/>
          <w:sz w:val="28"/>
          <w:szCs w:val="28"/>
        </w:rPr>
        <w:t xml:space="preserve"> – двері закриті, </w:t>
      </w:r>
      <w:r w:rsidRPr="005D1B56">
        <w:rPr>
          <w:rFonts w:ascii="Times New Roman" w:hAnsi="Times New Roman" w:cs="Times New Roman"/>
          <w:b/>
          <w:sz w:val="28"/>
          <w:szCs w:val="28"/>
        </w:rPr>
        <w:t>1</w:t>
      </w:r>
      <w:r w:rsidRPr="005D1B56">
        <w:rPr>
          <w:rFonts w:ascii="Times New Roman" w:hAnsi="Times New Roman" w:cs="Times New Roman"/>
          <w:sz w:val="28"/>
          <w:szCs w:val="28"/>
        </w:rPr>
        <w:t xml:space="preserve"> – двері відкриті), вентиляції (</w:t>
      </w:r>
      <w:r w:rsidRPr="005D1B56">
        <w:rPr>
          <w:rFonts w:ascii="Times New Roman" w:hAnsi="Times New Roman" w:cs="Times New Roman"/>
          <w:b/>
          <w:sz w:val="28"/>
          <w:szCs w:val="28"/>
        </w:rPr>
        <w:t>0</w:t>
      </w:r>
      <w:r w:rsidRPr="005D1B56">
        <w:rPr>
          <w:rFonts w:ascii="Times New Roman" w:hAnsi="Times New Roman" w:cs="Times New Roman"/>
          <w:sz w:val="28"/>
          <w:szCs w:val="28"/>
        </w:rPr>
        <w:t xml:space="preserve"> – не працює, </w:t>
      </w:r>
      <w:r w:rsidRPr="005D1B56">
        <w:rPr>
          <w:rFonts w:ascii="Times New Roman" w:hAnsi="Times New Roman" w:cs="Times New Roman"/>
          <w:b/>
          <w:sz w:val="28"/>
          <w:szCs w:val="28"/>
        </w:rPr>
        <w:t>1</w:t>
      </w:r>
      <w:r w:rsidRPr="005D1B56">
        <w:rPr>
          <w:rFonts w:ascii="Times New Roman" w:hAnsi="Times New Roman" w:cs="Times New Roman"/>
          <w:sz w:val="28"/>
          <w:szCs w:val="28"/>
        </w:rPr>
        <w:t xml:space="preserve"> – працює) і пожежної сигналізації (</w:t>
      </w:r>
      <w:r w:rsidRPr="005D1B56">
        <w:rPr>
          <w:rFonts w:ascii="Times New Roman" w:hAnsi="Times New Roman" w:cs="Times New Roman"/>
          <w:b/>
          <w:sz w:val="28"/>
          <w:szCs w:val="28"/>
        </w:rPr>
        <w:t>0</w:t>
      </w:r>
      <w:r w:rsidRPr="005D1B56">
        <w:rPr>
          <w:rFonts w:ascii="Times New Roman" w:hAnsi="Times New Roman" w:cs="Times New Roman"/>
          <w:sz w:val="28"/>
          <w:szCs w:val="28"/>
        </w:rPr>
        <w:t xml:space="preserve"> – задимленості нема, </w:t>
      </w:r>
      <w:r w:rsidRPr="005D1B56">
        <w:rPr>
          <w:rFonts w:ascii="Times New Roman" w:hAnsi="Times New Roman" w:cs="Times New Roman"/>
          <w:b/>
          <w:sz w:val="28"/>
          <w:szCs w:val="28"/>
        </w:rPr>
        <w:t>1</w:t>
      </w:r>
      <w:r w:rsidRPr="005D1B56">
        <w:rPr>
          <w:rFonts w:ascii="Times New Roman" w:hAnsi="Times New Roman" w:cs="Times New Roman"/>
          <w:sz w:val="28"/>
          <w:szCs w:val="28"/>
        </w:rPr>
        <w:t xml:space="preserve"> – задимленість). У двобайтових комірках з адресами «0х1», «0х3», «0х5» і «0х7» містяться дані, котрі характеризують такі параметри, як рівень заповнення, температура в сховищі, тиск і вологість повітря. АЦП в модулі «</w:t>
      </w:r>
      <w:r w:rsidRPr="005D1B56">
        <w:rPr>
          <w:rFonts w:ascii="Times New Roman" w:hAnsi="Times New Roman" w:cs="Times New Roman"/>
          <w:b/>
          <w:sz w:val="28"/>
          <w:szCs w:val="28"/>
        </w:rPr>
        <w:t>ЕМ231»</w:t>
      </w:r>
      <w:r w:rsidRPr="005D1B56">
        <w:rPr>
          <w:rFonts w:ascii="Times New Roman" w:hAnsi="Times New Roman" w:cs="Times New Roman"/>
          <w:sz w:val="28"/>
          <w:szCs w:val="28"/>
        </w:rPr>
        <w:t xml:space="preserve"> 12-ти розрядний, інформація надається  в кодах (0 – 4095) і відповідно контролюючі величини мають діапазони (0 – 5)м, (0 – 100)</w:t>
      </w:r>
      <w:r w:rsidRPr="005D1B56">
        <w:rPr>
          <w:rFonts w:ascii="Times New Roman" w:hAnsi="Times New Roman" w:cs="Times New Roman"/>
          <w:sz w:val="28"/>
          <w:szCs w:val="28"/>
          <w:vertAlign w:val="superscript"/>
        </w:rPr>
        <w:t>0</w:t>
      </w:r>
      <w:r w:rsidRPr="005D1B56">
        <w:rPr>
          <w:rFonts w:ascii="Times New Roman" w:hAnsi="Times New Roman" w:cs="Times New Roman"/>
          <w:sz w:val="28"/>
          <w:szCs w:val="28"/>
        </w:rPr>
        <w:t xml:space="preserve">С, (0 – 0,5)МПа. і (0 – 100)% відповідно.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b/>
          <w:sz w:val="28"/>
          <w:szCs w:val="28"/>
        </w:rPr>
        <w:t>PC-based</w:t>
      </w:r>
      <w:r w:rsidRPr="005D1B56">
        <w:rPr>
          <w:rFonts w:ascii="Times New Roman" w:hAnsi="Times New Roman" w:cs="Times New Roman"/>
          <w:sz w:val="28"/>
          <w:szCs w:val="28"/>
        </w:rPr>
        <w:t xml:space="preserve"> контролер підключений до АРМ по мережі через концентратор, який використовує мережевий протокол – </w:t>
      </w:r>
      <w:r w:rsidRPr="005D1B56">
        <w:rPr>
          <w:rFonts w:ascii="Times New Roman" w:hAnsi="Times New Roman" w:cs="Times New Roman"/>
          <w:b/>
          <w:sz w:val="28"/>
          <w:szCs w:val="28"/>
        </w:rPr>
        <w:t>TCP/IP</w:t>
      </w:r>
      <w:r w:rsidRPr="005D1B56">
        <w:rPr>
          <w:rFonts w:ascii="Times New Roman" w:hAnsi="Times New Roman" w:cs="Times New Roman"/>
          <w:sz w:val="28"/>
          <w:szCs w:val="28"/>
        </w:rPr>
        <w:t xml:space="preserve">. В якості контролера виступає звичайний РС-сумісний комп'ютер з установленою в системну шину </w:t>
      </w:r>
      <w:r w:rsidRPr="005D1B56">
        <w:rPr>
          <w:rFonts w:ascii="Times New Roman" w:hAnsi="Times New Roman" w:cs="Times New Roman"/>
          <w:b/>
          <w:sz w:val="28"/>
          <w:szCs w:val="28"/>
        </w:rPr>
        <w:t>ISA</w:t>
      </w:r>
      <w:r w:rsidRPr="005D1B56">
        <w:rPr>
          <w:rFonts w:ascii="Times New Roman" w:hAnsi="Times New Roman" w:cs="Times New Roman"/>
          <w:sz w:val="28"/>
          <w:szCs w:val="28"/>
        </w:rPr>
        <w:t xml:space="preserve"> платою вводу/виводу «</w:t>
      </w:r>
      <w:r w:rsidRPr="005D1B56">
        <w:rPr>
          <w:rFonts w:ascii="Times New Roman" w:hAnsi="Times New Roman" w:cs="Times New Roman"/>
          <w:b/>
          <w:sz w:val="28"/>
          <w:szCs w:val="28"/>
        </w:rPr>
        <w:t>А-8111»</w:t>
      </w:r>
      <w:r w:rsidRPr="005D1B56">
        <w:rPr>
          <w:rFonts w:ascii="Times New Roman" w:hAnsi="Times New Roman" w:cs="Times New Roman"/>
          <w:sz w:val="28"/>
          <w:szCs w:val="28"/>
        </w:rPr>
        <w:t xml:space="preserve"> з </w:t>
      </w:r>
      <w:r w:rsidRPr="005D1B56">
        <w:rPr>
          <w:rFonts w:ascii="Times New Roman" w:hAnsi="Times New Roman" w:cs="Times New Roman"/>
          <w:b/>
          <w:sz w:val="28"/>
          <w:szCs w:val="28"/>
        </w:rPr>
        <w:t>8AI, 16DI</w:t>
      </w:r>
      <w:r w:rsidRPr="005D1B56">
        <w:rPr>
          <w:rFonts w:ascii="Times New Roman" w:hAnsi="Times New Roman" w:cs="Times New Roman"/>
          <w:sz w:val="28"/>
          <w:szCs w:val="28"/>
        </w:rPr>
        <w:t xml:space="preserve"> і </w:t>
      </w:r>
      <w:r w:rsidRPr="005D1B56">
        <w:rPr>
          <w:rFonts w:ascii="Times New Roman" w:hAnsi="Times New Roman" w:cs="Times New Roman"/>
          <w:b/>
          <w:sz w:val="28"/>
          <w:szCs w:val="28"/>
        </w:rPr>
        <w:t>16DO/ICP DAS/,</w:t>
      </w:r>
      <w:r w:rsidRPr="005D1B56">
        <w:rPr>
          <w:rFonts w:ascii="Times New Roman" w:hAnsi="Times New Roman" w:cs="Times New Roman"/>
          <w:sz w:val="28"/>
          <w:szCs w:val="28"/>
        </w:rPr>
        <w:t xml:space="preserve"> котрий працює під управлінням </w:t>
      </w:r>
      <w:r w:rsidRPr="005D1B56">
        <w:rPr>
          <w:rFonts w:ascii="Times New Roman" w:hAnsi="Times New Roman" w:cs="Times New Roman"/>
          <w:b/>
          <w:sz w:val="28"/>
          <w:szCs w:val="28"/>
        </w:rPr>
        <w:t>ОС MS DOS</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Для документування параметрів технологічного процесу та зберігання повинен бути підготовлений бланк – погодинні зведення за поточним і накопичуваним в архіві значеннями.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У системі необхідно передбачити можливість роботи двох користувачів – розробника та оператора. Оператор на відміну від розробника не повинен вносити які-небудь зміни в структур</w:t>
      </w:r>
      <w:r w:rsidRPr="005D1B56">
        <w:rPr>
          <w:rFonts w:ascii="Times New Roman" w:hAnsi="Times New Roman" w:cs="Times New Roman"/>
          <w:sz w:val="28"/>
          <w:szCs w:val="28"/>
          <w:lang w:val="uk-UA"/>
        </w:rPr>
        <w:t>у</w:t>
      </w:r>
      <w:r w:rsidRPr="005D1B56">
        <w:rPr>
          <w:rFonts w:ascii="Times New Roman" w:hAnsi="Times New Roman" w:cs="Times New Roman"/>
          <w:sz w:val="28"/>
          <w:szCs w:val="28"/>
        </w:rPr>
        <w:t xml:space="preserve"> системи.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lastRenderedPageBreak/>
        <w:t>3.1.1.   Розробка  та  описання  програми  динамічного  руху  потоків  та  виробництв.</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Проілюструємо  створення системи автоматизації шляхом проектування «</w:t>
      </w:r>
      <w:r w:rsidRPr="005D1B56">
        <w:rPr>
          <w:rFonts w:ascii="Times New Roman" w:hAnsi="Times New Roman" w:cs="Times New Roman"/>
          <w:b/>
          <w:sz w:val="28"/>
          <w:szCs w:val="28"/>
          <w:lang w:val="uk-UA"/>
        </w:rPr>
        <w:t>Від шаблонів</w:t>
      </w:r>
      <w:r w:rsidRPr="005D1B56">
        <w:rPr>
          <w:rFonts w:ascii="Times New Roman" w:hAnsi="Times New Roman" w:cs="Times New Roman"/>
          <w:sz w:val="28"/>
          <w:szCs w:val="28"/>
          <w:lang w:val="uk-UA"/>
        </w:rPr>
        <w:t>», тобто будемо створювати інформаційну базу проекту: канали за аргументами розроблюваних шаблонів екранів і програм, доповнюючи основний підхід методами автопобудови та зв'язування каналів у вузлах проекту. Скористаємося бібліотекою компонентів користувача. Для цього скопіюємо файл «</w:t>
      </w:r>
      <w:r w:rsidRPr="005D1B56">
        <w:rPr>
          <w:rFonts w:ascii="Times New Roman" w:hAnsi="Times New Roman" w:cs="Times New Roman"/>
          <w:b/>
          <w:bCs/>
          <w:sz w:val="28"/>
          <w:szCs w:val="28"/>
        </w:rPr>
        <w:t>tmdevenv</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tmul</w:t>
      </w:r>
      <w:r w:rsidRPr="005D1B56">
        <w:rPr>
          <w:rFonts w:ascii="Times New Roman" w:hAnsi="Times New Roman" w:cs="Times New Roman"/>
          <w:b/>
          <w:bCs/>
          <w:sz w:val="28"/>
          <w:szCs w:val="28"/>
          <w:lang w:val="uk-UA"/>
        </w:rPr>
        <w:t>»</w:t>
      </w:r>
      <w:r w:rsidRPr="005D1B56">
        <w:rPr>
          <w:rFonts w:ascii="Times New Roman" w:hAnsi="Times New Roman" w:cs="Times New Roman"/>
          <w:bCs/>
          <w:sz w:val="28"/>
          <w:szCs w:val="28"/>
          <w:lang w:val="uk-UA"/>
        </w:rPr>
        <w:t xml:space="preserve"> </w:t>
      </w:r>
      <w:r w:rsidRPr="005D1B56">
        <w:rPr>
          <w:rFonts w:ascii="Times New Roman" w:hAnsi="Times New Roman" w:cs="Times New Roman"/>
          <w:sz w:val="28"/>
          <w:szCs w:val="28"/>
          <w:lang w:val="uk-UA"/>
        </w:rPr>
        <w:t xml:space="preserve">з піддиректорії </w:t>
      </w:r>
      <w:r w:rsidRPr="005D1B56">
        <w:rPr>
          <w:rFonts w:ascii="Times New Roman" w:hAnsi="Times New Roman" w:cs="Times New Roman"/>
          <w:b/>
          <w:sz w:val="28"/>
          <w:szCs w:val="28"/>
          <w:lang w:val="uk-UA"/>
        </w:rPr>
        <w:t>«</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TRACE</w:t>
      </w:r>
      <w:r w:rsidRPr="005D1B56">
        <w:rPr>
          <w:rFonts w:ascii="Times New Roman" w:hAnsi="Times New Roman" w:cs="Times New Roman"/>
          <w:b/>
          <w:bCs/>
          <w:sz w:val="28"/>
          <w:szCs w:val="28"/>
          <w:lang w:val="uk-UA"/>
        </w:rPr>
        <w:t xml:space="preserve"> </w:t>
      </w:r>
      <w:r w:rsidRPr="005D1B56">
        <w:rPr>
          <w:rFonts w:ascii="Times New Roman" w:hAnsi="Times New Roman" w:cs="Times New Roman"/>
          <w:b/>
          <w:bCs/>
          <w:sz w:val="28"/>
          <w:szCs w:val="28"/>
        </w:rPr>
        <w:t>MODE</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Lib</w:t>
      </w:r>
      <w:r w:rsidRPr="005D1B56">
        <w:rPr>
          <w:rFonts w:ascii="Times New Roman" w:hAnsi="Times New Roman" w:cs="Times New Roman"/>
          <w:bCs/>
          <w:sz w:val="28"/>
          <w:szCs w:val="28"/>
          <w:lang w:val="uk-UA"/>
        </w:rPr>
        <w:t xml:space="preserve">» </w:t>
      </w:r>
      <w:r w:rsidRPr="005D1B56">
        <w:rPr>
          <w:rFonts w:ascii="Times New Roman" w:hAnsi="Times New Roman" w:cs="Times New Roman"/>
          <w:sz w:val="28"/>
          <w:szCs w:val="28"/>
          <w:lang w:val="uk-UA"/>
        </w:rPr>
        <w:t xml:space="preserve">у директорію </w:t>
      </w:r>
      <w:r w:rsidRPr="005D1B56">
        <w:rPr>
          <w:rFonts w:ascii="Times New Roman" w:hAnsi="Times New Roman" w:cs="Times New Roman"/>
          <w:b/>
          <w:sz w:val="28"/>
          <w:szCs w:val="28"/>
          <w:lang w:val="uk-UA"/>
        </w:rPr>
        <w:t>«</w:t>
      </w:r>
      <w:r w:rsidRPr="005D1B56">
        <w:rPr>
          <w:rFonts w:ascii="Times New Roman" w:hAnsi="Times New Roman" w:cs="Times New Roman"/>
          <w:b/>
          <w:bCs/>
          <w:sz w:val="28"/>
          <w:szCs w:val="28"/>
          <w:lang w:val="uk-UA"/>
        </w:rPr>
        <w:t>%</w:t>
      </w:r>
      <w:r w:rsidRPr="005D1B56">
        <w:rPr>
          <w:rFonts w:ascii="Times New Roman" w:hAnsi="Times New Roman" w:cs="Times New Roman"/>
          <w:b/>
          <w:bCs/>
          <w:sz w:val="28"/>
          <w:szCs w:val="28"/>
        </w:rPr>
        <w:t>TRACE</w:t>
      </w:r>
      <w:r w:rsidRPr="005D1B56">
        <w:rPr>
          <w:rFonts w:ascii="Times New Roman" w:hAnsi="Times New Roman" w:cs="Times New Roman"/>
          <w:b/>
          <w:bCs/>
          <w:sz w:val="28"/>
          <w:szCs w:val="28"/>
          <w:lang w:val="uk-UA"/>
        </w:rPr>
        <w:t xml:space="preserve"> </w:t>
      </w:r>
      <w:r w:rsidRPr="005D1B56">
        <w:rPr>
          <w:rFonts w:ascii="Times New Roman" w:hAnsi="Times New Roman" w:cs="Times New Roman"/>
          <w:b/>
          <w:bCs/>
          <w:sz w:val="28"/>
          <w:szCs w:val="28"/>
        </w:rPr>
        <w:t>MODE</w:t>
      </w:r>
      <w:r w:rsidRPr="005D1B56">
        <w:rPr>
          <w:rFonts w:ascii="Times New Roman" w:hAnsi="Times New Roman" w:cs="Times New Roman"/>
          <w:b/>
          <w:sz w:val="28"/>
          <w:szCs w:val="28"/>
          <w:lang w:val="uk-UA"/>
        </w:rPr>
        <w:t>%</w:t>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b/>
          <w:bCs/>
          <w:sz w:val="28"/>
          <w:szCs w:val="28"/>
          <w:lang w:val="uk-UA"/>
        </w:rPr>
      </w:pPr>
      <w:r w:rsidRPr="005D1B56">
        <w:rPr>
          <w:rFonts w:ascii="Times New Roman" w:hAnsi="Times New Roman" w:cs="Times New Roman"/>
          <w:sz w:val="28"/>
          <w:szCs w:val="28"/>
          <w:lang w:val="uk-UA"/>
        </w:rPr>
        <w:t>Відкриємо інтегровану систему розробки і з допомогою натискування ЛКМ по іконці</w: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 xml:space="preserve"> </w:t>
      </w:r>
      <w:r w:rsidRPr="005D1B56">
        <w:rPr>
          <w:rFonts w:ascii="Times New Roman" w:hAnsi="Times New Roman" w:cs="Times New Roman"/>
          <w:noProof/>
          <w:sz w:val="28"/>
          <w:szCs w:val="28"/>
          <w:lang w:eastAsia="ru-RU"/>
        </w:rPr>
        <w:drawing>
          <wp:inline distT="0" distB="0" distL="0" distR="0">
            <wp:extent cx="245110" cy="237490"/>
            <wp:effectExtent l="19050" t="0" r="2540" b="0"/>
            <wp:docPr id="12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srcRect/>
                    <a:stretch>
                      <a:fillRect/>
                    </a:stretch>
                  </pic:blipFill>
                  <pic:spPr bwMode="auto">
                    <a:xfrm>
                      <a:off x="0" y="0"/>
                      <a:ext cx="245110" cy="23749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lang w:val="uk-UA"/>
        </w:rPr>
        <w:t xml:space="preserve"> створимо новий проект. Перейдемо до шару «</w:t>
      </w:r>
      <w:r w:rsidRPr="005D1B56">
        <w:rPr>
          <w:rFonts w:ascii="Times New Roman" w:hAnsi="Times New Roman" w:cs="Times New Roman"/>
          <w:b/>
          <w:bCs/>
          <w:sz w:val="28"/>
          <w:szCs w:val="28"/>
          <w:lang w:val="uk-UA"/>
        </w:rPr>
        <w:t>Картинки</w:t>
      </w:r>
      <w:r w:rsidRPr="005D1B56">
        <w:rPr>
          <w:rFonts w:ascii="Times New Roman" w:hAnsi="Times New Roman" w:cs="Times New Roman"/>
          <w:bCs/>
          <w:sz w:val="28"/>
          <w:szCs w:val="28"/>
          <w:lang w:val="uk-UA"/>
        </w:rPr>
        <w:t>»</w:t>
      </w:r>
      <w:r w:rsidRPr="005D1B56">
        <w:rPr>
          <w:rFonts w:ascii="Times New Roman" w:hAnsi="Times New Roman" w:cs="Times New Roman"/>
          <w:sz w:val="28"/>
          <w:szCs w:val="28"/>
          <w:lang w:val="uk-UA"/>
        </w:rPr>
        <w:t>, де відкриємо бібліотеку «</w:t>
      </w:r>
      <w:r w:rsidRPr="005D1B56">
        <w:rPr>
          <w:rFonts w:ascii="Times New Roman" w:hAnsi="Times New Roman" w:cs="Times New Roman"/>
          <w:b/>
          <w:bCs/>
          <w:sz w:val="28"/>
          <w:szCs w:val="28"/>
        </w:rPr>
        <w:t>Бібліотека_Зображень#1</w:t>
      </w:r>
      <w:r w:rsidRPr="005D1B56">
        <w:rPr>
          <w:rFonts w:ascii="Times New Roman" w:hAnsi="Times New Roman" w:cs="Times New Roman"/>
          <w:bCs/>
          <w:sz w:val="28"/>
          <w:szCs w:val="28"/>
          <w:lang w:val="uk-UA"/>
        </w:rPr>
        <w:t>» (рис. 3.1.)</w:t>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4283710" cy="2635250"/>
            <wp:effectExtent l="19050" t="0" r="2540" b="0"/>
            <wp:docPr id="35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srcRect/>
                    <a:stretch>
                      <a:fillRect/>
                    </a:stretch>
                  </pic:blipFill>
                  <pic:spPr bwMode="auto">
                    <a:xfrm>
                      <a:off x="0" y="0"/>
                      <a:ext cx="4283710" cy="263525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center"/>
        <w:rPr>
          <w:rFonts w:ascii="Times New Roman" w:hAnsi="Times New Roman" w:cs="Times New Roman"/>
          <w:bCs/>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w:t>
      </w:r>
      <w:r w:rsidRPr="005D1B56">
        <w:rPr>
          <w:rFonts w:ascii="Times New Roman" w:hAnsi="Times New Roman" w:cs="Times New Roman"/>
          <w:sz w:val="28"/>
          <w:szCs w:val="28"/>
        </w:rPr>
        <w:t>. Вікно шару «</w:t>
      </w:r>
      <w:r w:rsidRPr="005D1B56">
        <w:rPr>
          <w:rFonts w:ascii="Times New Roman" w:hAnsi="Times New Roman" w:cs="Times New Roman"/>
          <w:bCs/>
          <w:sz w:val="28"/>
          <w:szCs w:val="28"/>
        </w:rPr>
        <w:t>Бібліотеки_компонентів»</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Збережемо в даній бібліотеці об'єкт «</w:t>
      </w:r>
      <w:r w:rsidRPr="005D1B56">
        <w:rPr>
          <w:rFonts w:ascii="Times New Roman" w:hAnsi="Times New Roman" w:cs="Times New Roman"/>
          <w:b/>
          <w:bCs/>
          <w:sz w:val="28"/>
          <w:szCs w:val="28"/>
          <w:lang w:val="uk-UA"/>
        </w:rPr>
        <w:t>Об'єкт_1</w:t>
      </w:r>
      <w:r w:rsidRPr="005D1B56">
        <w:rPr>
          <w:rFonts w:ascii="Times New Roman" w:hAnsi="Times New Roman" w:cs="Times New Roman"/>
          <w:bCs/>
          <w:sz w:val="28"/>
          <w:szCs w:val="28"/>
          <w:lang w:val="uk-UA"/>
        </w:rPr>
        <w:t xml:space="preserve">», який  </w:t>
      </w:r>
      <w:r w:rsidRPr="005D1B56">
        <w:rPr>
          <w:rFonts w:ascii="Times New Roman" w:hAnsi="Times New Roman" w:cs="Times New Roman"/>
          <w:sz w:val="28"/>
          <w:szCs w:val="28"/>
          <w:lang w:val="uk-UA"/>
        </w:rPr>
        <w:t>містить у своєму шарі «</w:t>
      </w:r>
      <w:r w:rsidRPr="005D1B56">
        <w:rPr>
          <w:rFonts w:ascii="Times New Roman" w:hAnsi="Times New Roman" w:cs="Times New Roman"/>
          <w:b/>
          <w:bCs/>
          <w:sz w:val="28"/>
          <w:szCs w:val="28"/>
          <w:lang w:val="uk-UA"/>
        </w:rPr>
        <w:t>Ресурси</w:t>
      </w:r>
      <w:r w:rsidRPr="005D1B56">
        <w:rPr>
          <w:rFonts w:ascii="Times New Roman" w:hAnsi="Times New Roman" w:cs="Times New Roman"/>
          <w:bCs/>
          <w:sz w:val="28"/>
          <w:szCs w:val="28"/>
          <w:lang w:val="uk-UA"/>
        </w:rPr>
        <w:t xml:space="preserve">» </w:t>
      </w:r>
      <w:r w:rsidRPr="005D1B56">
        <w:rPr>
          <w:rFonts w:ascii="Times New Roman" w:hAnsi="Times New Roman" w:cs="Times New Roman"/>
          <w:sz w:val="28"/>
          <w:szCs w:val="28"/>
          <w:lang w:val="uk-UA"/>
        </w:rPr>
        <w:t xml:space="preserve">необхідний для подальшої розробки набір графічних об'єктів. У залежності від редакції використовуваного інтегрованого середовища розробки – базового чи професійнного, кількість графічних об'єктів у бібліотеці є різною. </w:t>
      </w:r>
      <w:r w:rsidRPr="005D1B56">
        <w:rPr>
          <w:rFonts w:ascii="Times New Roman" w:hAnsi="Times New Roman" w:cs="Times New Roman"/>
          <w:sz w:val="28"/>
          <w:szCs w:val="28"/>
        </w:rPr>
        <w:t>Перенесемо групи до шару «</w:t>
      </w:r>
      <w:r w:rsidRPr="005D1B56">
        <w:rPr>
          <w:rFonts w:ascii="Times New Roman" w:hAnsi="Times New Roman" w:cs="Times New Roman"/>
          <w:b/>
          <w:bCs/>
          <w:sz w:val="28"/>
          <w:szCs w:val="28"/>
        </w:rPr>
        <w:t>Ресурси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lastRenderedPageBreak/>
        <w:t xml:space="preserve">поточного проекту з допомогою механізму </w:t>
      </w:r>
      <w:r w:rsidRPr="005D1B56">
        <w:rPr>
          <w:rFonts w:ascii="Times New Roman" w:hAnsi="Times New Roman" w:cs="Times New Roman"/>
          <w:b/>
          <w:bCs/>
          <w:sz w:val="28"/>
          <w:szCs w:val="28"/>
        </w:rPr>
        <w:t>drag-and-drop</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і перейменуємо їх так,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2390140" cy="2246630"/>
            <wp:effectExtent l="19050" t="0" r="0" b="0"/>
            <wp:docPr id="35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 cstate="print"/>
                    <a:srcRect/>
                    <a:stretch>
                      <a:fillRect/>
                    </a:stretch>
                  </pic:blipFill>
                  <pic:spPr bwMode="auto">
                    <a:xfrm>
                      <a:off x="0" y="0"/>
                      <a:ext cx="2390140" cy="2246630"/>
                    </a:xfrm>
                    <a:prstGeom prst="rect">
                      <a:avLst/>
                    </a:prstGeom>
                    <a:noFill/>
                    <a:ln w="9525">
                      <a:noFill/>
                      <a:miter lim="800000"/>
                      <a:headEnd/>
                      <a:tailEnd/>
                    </a:ln>
                  </pic:spPr>
                </pic:pic>
              </a:graphicData>
            </a:graphic>
          </wp:inline>
        </w:drawing>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 Вікно шару «</w:t>
      </w:r>
      <w:r w:rsidRPr="005D1B56">
        <w:rPr>
          <w:rFonts w:ascii="Times New Roman" w:hAnsi="Times New Roman" w:cs="Times New Roman"/>
          <w:bCs/>
          <w:sz w:val="28"/>
          <w:szCs w:val="28"/>
        </w:rPr>
        <w:t xml:space="preserve">Ресурси» </w:t>
      </w:r>
      <w:r w:rsidRPr="005D1B56">
        <w:rPr>
          <w:rFonts w:ascii="Times New Roman" w:hAnsi="Times New Roman" w:cs="Times New Roman"/>
          <w:sz w:val="28"/>
          <w:szCs w:val="28"/>
        </w:rPr>
        <w:t>поточного проекту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Тут же в шарі «</w:t>
      </w:r>
      <w:r w:rsidRPr="005D1B56">
        <w:rPr>
          <w:rFonts w:ascii="Times New Roman" w:hAnsi="Times New Roman" w:cs="Times New Roman"/>
          <w:b/>
          <w:bCs/>
          <w:sz w:val="28"/>
          <w:szCs w:val="28"/>
        </w:rPr>
        <w:t>Ресурси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створимо групу «</w:t>
      </w:r>
      <w:r w:rsidRPr="005D1B56">
        <w:rPr>
          <w:rFonts w:ascii="Times New Roman" w:hAnsi="Times New Roman" w:cs="Times New Roman"/>
          <w:b/>
          <w:bCs/>
          <w:sz w:val="28"/>
          <w:szCs w:val="28"/>
        </w:rPr>
        <w:t>Картинки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для розміщення в ній текстур, котрі будуть використані в оформленні створюваних графічних екранів (</w:t>
      </w:r>
      <w:r w:rsidRPr="005D1B56">
        <w:rPr>
          <w:rFonts w:ascii="Times New Roman" w:hAnsi="Times New Roman" w:cs="Times New Roman"/>
          <w:sz w:val="28"/>
          <w:szCs w:val="28"/>
          <w:lang w:val="uk-UA"/>
        </w:rPr>
        <w:t>рис. 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4283710" cy="2628265"/>
            <wp:effectExtent l="19050" t="0" r="2540" b="0"/>
            <wp:docPr id="35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srcRect/>
                    <a:stretch>
                      <a:fillRect/>
                    </a:stretch>
                  </pic:blipFill>
                  <pic:spPr bwMode="auto">
                    <a:xfrm>
                      <a:off x="0" y="0"/>
                      <a:ext cx="4283710" cy="262826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 Вікно створення групи «</w:t>
      </w:r>
      <w:r w:rsidRPr="005D1B56">
        <w:rPr>
          <w:rFonts w:ascii="Times New Roman" w:hAnsi="Times New Roman" w:cs="Times New Roman"/>
          <w:sz w:val="28"/>
          <w:szCs w:val="28"/>
          <w:lang w:val="uk-UA"/>
        </w:rPr>
        <w:t>Графічні  елементи</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Створимо новий компонент «</w:t>
      </w:r>
      <w:r w:rsidRPr="005D1B56">
        <w:rPr>
          <w:rFonts w:ascii="Times New Roman" w:hAnsi="Times New Roman" w:cs="Times New Roman"/>
          <w:b/>
          <w:bCs/>
          <w:sz w:val="28"/>
          <w:szCs w:val="28"/>
        </w:rPr>
        <w:t>Бібліотека_Зображень#1</w:t>
      </w:r>
      <w:r w:rsidRPr="005D1B56">
        <w:rPr>
          <w:rFonts w:ascii="Times New Roman" w:hAnsi="Times New Roman" w:cs="Times New Roman"/>
          <w:bCs/>
          <w:sz w:val="28"/>
          <w:szCs w:val="28"/>
        </w:rPr>
        <w:t>» (</w:t>
      </w:r>
      <w:r w:rsidRPr="005D1B56">
        <w:rPr>
          <w:rFonts w:ascii="Times New Roman" w:hAnsi="Times New Roman" w:cs="Times New Roman"/>
          <w:sz w:val="28"/>
          <w:szCs w:val="28"/>
        </w:rPr>
        <w:t>в групі «</w:t>
      </w:r>
      <w:r w:rsidRPr="005D1B56">
        <w:rPr>
          <w:rFonts w:ascii="Times New Roman" w:hAnsi="Times New Roman" w:cs="Times New Roman"/>
          <w:b/>
          <w:bCs/>
          <w:sz w:val="28"/>
          <w:szCs w:val="28"/>
        </w:rPr>
        <w:t>Картинки</w:t>
      </w:r>
      <w:r w:rsidRPr="005D1B56">
        <w:rPr>
          <w:rFonts w:ascii="Times New Roman" w:hAnsi="Times New Roman" w:cs="Times New Roman"/>
          <w:bCs/>
          <w:sz w:val="28"/>
          <w:szCs w:val="28"/>
        </w:rPr>
        <w:t xml:space="preserve">»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4</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lastRenderedPageBreak/>
        <w:drawing>
          <wp:inline distT="0" distB="0" distL="0" distR="0">
            <wp:extent cx="5501005" cy="1684655"/>
            <wp:effectExtent l="19050" t="0" r="4445" b="0"/>
            <wp:docPr id="35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srcRect/>
                    <a:stretch>
                      <a:fillRect/>
                    </a:stretch>
                  </pic:blipFill>
                  <pic:spPr bwMode="auto">
                    <a:xfrm>
                      <a:off x="0" y="0"/>
                      <a:ext cx="5501005" cy="168465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w:t>
      </w:r>
      <w:r w:rsidRPr="005D1B56">
        <w:rPr>
          <w:rFonts w:ascii="Times New Roman" w:hAnsi="Times New Roman" w:cs="Times New Roman"/>
          <w:sz w:val="28"/>
          <w:szCs w:val="28"/>
        </w:rPr>
        <w:t>. Вікно створення в групі «</w:t>
      </w:r>
      <w:r w:rsidRPr="005D1B56">
        <w:rPr>
          <w:rFonts w:ascii="Times New Roman" w:hAnsi="Times New Roman" w:cs="Times New Roman"/>
          <w:bCs/>
          <w:sz w:val="28"/>
          <w:szCs w:val="28"/>
        </w:rPr>
        <w:t xml:space="preserve">Картинки» </w:t>
      </w:r>
      <w:r w:rsidRPr="005D1B56">
        <w:rPr>
          <w:rFonts w:ascii="Times New Roman" w:hAnsi="Times New Roman" w:cs="Times New Roman"/>
          <w:sz w:val="28"/>
          <w:szCs w:val="28"/>
        </w:rPr>
        <w:t>нового компоненту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w:t>
      </w:r>
      <w:r w:rsidRPr="005D1B56">
        <w:rPr>
          <w:rFonts w:ascii="Times New Roman" w:hAnsi="Times New Roman" w:cs="Times New Roman"/>
          <w:bCs/>
          <w:sz w:val="28"/>
          <w:szCs w:val="28"/>
        </w:rPr>
        <w:t>Бібліотека_Зображень#1»</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Вміст бібліотеки «</w:t>
      </w:r>
      <w:r w:rsidRPr="005D1B56">
        <w:rPr>
          <w:rFonts w:ascii="Times New Roman" w:hAnsi="Times New Roman" w:cs="Times New Roman"/>
          <w:b/>
          <w:bCs/>
          <w:sz w:val="28"/>
          <w:szCs w:val="28"/>
        </w:rPr>
        <w:t>Бібліотека_Зображень#1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стане таким,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2908935" cy="1397000"/>
            <wp:effectExtent l="19050" t="0" r="5715" b="0"/>
            <wp:docPr id="36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srcRect/>
                    <a:stretch>
                      <a:fillRect/>
                    </a:stretch>
                  </pic:blipFill>
                  <pic:spPr bwMode="auto">
                    <a:xfrm>
                      <a:off x="0" y="0"/>
                      <a:ext cx="2908935" cy="139700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 Вигляд вікна бібліотеки «</w:t>
      </w:r>
      <w:r w:rsidRPr="005D1B56">
        <w:rPr>
          <w:rFonts w:ascii="Times New Roman" w:hAnsi="Times New Roman" w:cs="Times New Roman"/>
          <w:bCs/>
          <w:sz w:val="28"/>
          <w:szCs w:val="28"/>
        </w:rPr>
        <w:t>Бібліотека_Зображень#1»</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Подібним описаному више способу створимо в шарі «</w:t>
      </w:r>
      <w:r w:rsidRPr="005D1B56">
        <w:rPr>
          <w:rFonts w:ascii="Times New Roman" w:hAnsi="Times New Roman" w:cs="Times New Roman"/>
          <w:b/>
          <w:bCs/>
          <w:sz w:val="28"/>
          <w:szCs w:val="28"/>
        </w:rPr>
        <w:t>Ресурси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групу «</w:t>
      </w:r>
      <w:r w:rsidRPr="005D1B56">
        <w:rPr>
          <w:rFonts w:ascii="Times New Roman" w:hAnsi="Times New Roman" w:cs="Times New Roman"/>
          <w:b/>
          <w:bCs/>
          <w:sz w:val="28"/>
          <w:szCs w:val="28"/>
        </w:rPr>
        <w:t>Анімація</w:t>
      </w:r>
      <w:r w:rsidRPr="005D1B56">
        <w:rPr>
          <w:rFonts w:ascii="Times New Roman" w:hAnsi="Times New Roman" w:cs="Times New Roman"/>
          <w:bCs/>
          <w:sz w:val="28"/>
          <w:szCs w:val="28"/>
        </w:rPr>
        <w:t>»</w:t>
      </w:r>
      <w:r w:rsidRPr="005D1B56">
        <w:rPr>
          <w:rFonts w:ascii="Times New Roman" w:hAnsi="Times New Roman" w:cs="Times New Roman"/>
          <w:sz w:val="28"/>
          <w:szCs w:val="28"/>
        </w:rPr>
        <w:t>, а в ній - бібліотеку «</w:t>
      </w:r>
      <w:r w:rsidRPr="005D1B56">
        <w:rPr>
          <w:rFonts w:ascii="Times New Roman" w:hAnsi="Times New Roman" w:cs="Times New Roman"/>
          <w:b/>
          <w:bCs/>
          <w:sz w:val="28"/>
          <w:szCs w:val="28"/>
        </w:rPr>
        <w:t>Бібліотека_Відеокліпів#1</w:t>
      </w:r>
      <w:r w:rsidRPr="005D1B56">
        <w:rPr>
          <w:rFonts w:ascii="Times New Roman" w:hAnsi="Times New Roman" w:cs="Times New Roman"/>
          <w:bCs/>
          <w:sz w:val="28"/>
          <w:szCs w:val="28"/>
        </w:rPr>
        <w:t xml:space="preserve">» (див.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6</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Наповнимо її вмістом </w:t>
      </w:r>
      <w:r w:rsidRPr="005D1B56">
        <w:rPr>
          <w:rFonts w:ascii="Times New Roman" w:hAnsi="Times New Roman" w:cs="Times New Roman"/>
          <w:b/>
          <w:sz w:val="28"/>
          <w:szCs w:val="28"/>
        </w:rPr>
        <w:t>«</w:t>
      </w:r>
      <w:r w:rsidRPr="005D1B56">
        <w:rPr>
          <w:rFonts w:ascii="Times New Roman" w:hAnsi="Times New Roman" w:cs="Times New Roman"/>
          <w:b/>
          <w:bCs/>
          <w:sz w:val="28"/>
          <w:szCs w:val="28"/>
        </w:rPr>
        <w:t>…\Lib\Animation</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5382290" cy="1456899"/>
            <wp:effectExtent l="19050" t="0" r="8860" b="0"/>
            <wp:docPr id="36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cstate="print"/>
                    <a:srcRect/>
                    <a:stretch>
                      <a:fillRect/>
                    </a:stretch>
                  </pic:blipFill>
                  <pic:spPr bwMode="auto">
                    <a:xfrm>
                      <a:off x="0" y="0"/>
                      <a:ext cx="5383628" cy="1457261"/>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Рисунок 3.6. Вікно створення бібліотеки «</w:t>
      </w:r>
      <w:r w:rsidRPr="005D1B56">
        <w:rPr>
          <w:rFonts w:ascii="Times New Roman" w:hAnsi="Times New Roman" w:cs="Times New Roman"/>
          <w:bCs/>
          <w:sz w:val="28"/>
          <w:szCs w:val="28"/>
          <w:lang w:val="uk-UA"/>
        </w:rPr>
        <w:t>Бібліотека_Відеокліпів#1»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Зі всіх наявних в бібліотеці відеокліпів будемо використовувати тільки «</w:t>
      </w:r>
      <w:r w:rsidRPr="005D1B56">
        <w:rPr>
          <w:rFonts w:ascii="Times New Roman" w:hAnsi="Times New Roman" w:cs="Times New Roman"/>
          <w:b/>
          <w:bCs/>
          <w:sz w:val="28"/>
          <w:szCs w:val="28"/>
        </w:rPr>
        <w:t>fluid</w:t>
      </w:r>
      <w:r w:rsidRPr="005D1B56">
        <w:rPr>
          <w:rFonts w:ascii="Times New Roman" w:hAnsi="Times New Roman" w:cs="Times New Roman"/>
          <w:b/>
          <w:bCs/>
          <w:sz w:val="28"/>
          <w:szCs w:val="28"/>
          <w:lang w:val="uk-UA"/>
        </w:rPr>
        <w:t>_</w:t>
      </w:r>
      <w:r w:rsidRPr="005D1B56">
        <w:rPr>
          <w:rFonts w:ascii="Times New Roman" w:hAnsi="Times New Roman" w:cs="Times New Roman"/>
          <w:b/>
          <w:bCs/>
          <w:sz w:val="28"/>
          <w:szCs w:val="28"/>
        </w:rPr>
        <w:t>blue</w:t>
      </w:r>
      <w:r w:rsidRPr="005D1B56">
        <w:rPr>
          <w:rFonts w:ascii="Times New Roman" w:hAnsi="Times New Roman" w:cs="Times New Roman"/>
          <w:bCs/>
          <w:sz w:val="28"/>
          <w:szCs w:val="28"/>
          <w:lang w:val="uk-UA"/>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В якості відеокліпів можуть бути використані практично будь-які наявні файли форматів «</w:t>
      </w:r>
      <w:r w:rsidRPr="005D1B56">
        <w:rPr>
          <w:rFonts w:ascii="Times New Roman" w:hAnsi="Times New Roman" w:cs="Times New Roman"/>
          <w:b/>
          <w:bCs/>
          <w:sz w:val="28"/>
          <w:szCs w:val="28"/>
        </w:rPr>
        <w:t xml:space="preserve">avi </w:t>
      </w:r>
      <w:r w:rsidRPr="005D1B56">
        <w:rPr>
          <w:rFonts w:ascii="Times New Roman" w:hAnsi="Times New Roman" w:cs="Times New Roman"/>
          <w:b/>
          <w:sz w:val="28"/>
          <w:szCs w:val="28"/>
        </w:rPr>
        <w:t xml:space="preserve">или </w:t>
      </w:r>
      <w:r w:rsidRPr="005D1B56">
        <w:rPr>
          <w:rFonts w:ascii="Times New Roman" w:hAnsi="Times New Roman" w:cs="Times New Roman"/>
          <w:b/>
          <w:bCs/>
          <w:sz w:val="28"/>
          <w:szCs w:val="28"/>
        </w:rPr>
        <w:t>mng</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Після проведення підготовчих заходів збережемо виконану роботу, натиснувши ЛКМ на іконку </w:t>
      </w:r>
      <w:r w:rsidRPr="005D1B56">
        <w:rPr>
          <w:rFonts w:ascii="Times New Roman" w:hAnsi="Times New Roman" w:cs="Times New Roman"/>
          <w:noProof/>
          <w:sz w:val="28"/>
          <w:szCs w:val="28"/>
          <w:lang w:eastAsia="ru-RU"/>
        </w:rPr>
        <w:drawing>
          <wp:inline distT="0" distB="0" distL="0" distR="0">
            <wp:extent cx="280670" cy="266700"/>
            <wp:effectExtent l="19050" t="0" r="5080" b="0"/>
            <wp:docPr id="36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cstate="print"/>
                    <a:srcRect/>
                    <a:stretch>
                      <a:fillRect/>
                    </a:stretch>
                  </pic:blipFill>
                  <pic:spPr bwMode="auto">
                    <a:xfrm>
                      <a:off x="0" y="0"/>
                      <a:ext cx="280670" cy="26670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вказавши ім'я «</w:t>
      </w:r>
      <w:r w:rsidRPr="005D1B56">
        <w:rPr>
          <w:rFonts w:ascii="Times New Roman" w:hAnsi="Times New Roman" w:cs="Times New Roman"/>
          <w:b/>
          <w:bCs/>
          <w:sz w:val="28"/>
          <w:szCs w:val="28"/>
          <w:lang w:val="uk-UA"/>
        </w:rPr>
        <w:t>1</w:t>
      </w:r>
      <w:r w:rsidRPr="005D1B56">
        <w:rPr>
          <w:rFonts w:ascii="Times New Roman" w:hAnsi="Times New Roman" w:cs="Times New Roman"/>
          <w:b/>
          <w:bCs/>
          <w:sz w:val="28"/>
          <w:szCs w:val="28"/>
        </w:rPr>
        <w:t>.prj</w:t>
      </w:r>
      <w:r w:rsidRPr="005D1B56">
        <w:rPr>
          <w:rFonts w:ascii="Times New Roman" w:hAnsi="Times New Roman" w:cs="Times New Roman"/>
          <w:bCs/>
          <w:sz w:val="28"/>
          <w:szCs w:val="28"/>
        </w:rPr>
        <w:t>»</w:t>
      </w:r>
      <w:r w:rsidRPr="005D1B56">
        <w:rPr>
          <w:rFonts w:ascii="Times New Roman" w:hAnsi="Times New Roman" w:cs="Times New Roman"/>
          <w:sz w:val="28"/>
          <w:szCs w:val="28"/>
        </w:rPr>
        <w:t>. Перейдемо до шару «</w:t>
      </w:r>
      <w:r w:rsidRPr="005D1B56">
        <w:rPr>
          <w:rFonts w:ascii="Times New Roman" w:hAnsi="Times New Roman" w:cs="Times New Roman"/>
          <w:b/>
          <w:bCs/>
          <w:sz w:val="28"/>
          <w:szCs w:val="28"/>
        </w:rPr>
        <w:t>Шаблони_екранів</w:t>
      </w:r>
      <w:r w:rsidRPr="005D1B56">
        <w:rPr>
          <w:rFonts w:ascii="Times New Roman" w:hAnsi="Times New Roman" w:cs="Times New Roman"/>
          <w:bCs/>
          <w:sz w:val="28"/>
          <w:szCs w:val="28"/>
        </w:rPr>
        <w:t>» і</w:t>
      </w:r>
      <w:r w:rsidRPr="005D1B56">
        <w:rPr>
          <w:rFonts w:ascii="Times New Roman" w:hAnsi="Times New Roman" w:cs="Times New Roman"/>
          <w:sz w:val="28"/>
          <w:szCs w:val="28"/>
        </w:rPr>
        <w:t xml:space="preserve"> створимо в ньому компонент «</w:t>
      </w:r>
      <w:r w:rsidRPr="005D1B56">
        <w:rPr>
          <w:rFonts w:ascii="Times New Roman" w:hAnsi="Times New Roman" w:cs="Times New Roman"/>
          <w:b/>
          <w:sz w:val="28"/>
          <w:szCs w:val="28"/>
        </w:rPr>
        <w:t>Е</w:t>
      </w:r>
      <w:r w:rsidRPr="005D1B56">
        <w:rPr>
          <w:rFonts w:ascii="Times New Roman" w:hAnsi="Times New Roman" w:cs="Times New Roman"/>
          <w:b/>
          <w:bCs/>
          <w:sz w:val="28"/>
          <w:szCs w:val="28"/>
        </w:rPr>
        <w:t>кран#1</w:t>
      </w:r>
      <w:r w:rsidRPr="005D1B56">
        <w:rPr>
          <w:rFonts w:ascii="Times New Roman" w:hAnsi="Times New Roman" w:cs="Times New Roman"/>
          <w:bCs/>
          <w:sz w:val="28"/>
          <w:szCs w:val="28"/>
        </w:rPr>
        <w:t xml:space="preserve">»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7</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3412490" cy="2087880"/>
            <wp:effectExtent l="19050" t="0" r="0" b="0"/>
            <wp:docPr id="36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srcRect/>
                    <a:stretch>
                      <a:fillRect/>
                    </a:stretch>
                  </pic:blipFill>
                  <pic:spPr bwMode="auto">
                    <a:xfrm>
                      <a:off x="0" y="0"/>
                      <a:ext cx="3412490" cy="208788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Рисунок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7</w:t>
      </w:r>
      <w:r w:rsidRPr="005D1B56">
        <w:rPr>
          <w:rFonts w:ascii="Times New Roman" w:hAnsi="Times New Roman" w:cs="Times New Roman"/>
          <w:sz w:val="28"/>
          <w:szCs w:val="28"/>
        </w:rPr>
        <w:t>. Вікно створення в шарі «</w:t>
      </w:r>
      <w:r w:rsidRPr="005D1B56">
        <w:rPr>
          <w:rFonts w:ascii="Times New Roman" w:hAnsi="Times New Roman" w:cs="Times New Roman"/>
          <w:bCs/>
          <w:sz w:val="28"/>
          <w:szCs w:val="28"/>
        </w:rPr>
        <w:t xml:space="preserve">Шаблони_екранів» </w:t>
      </w:r>
      <w:r w:rsidRPr="005D1B56">
        <w:rPr>
          <w:rFonts w:ascii="Times New Roman" w:hAnsi="Times New Roman" w:cs="Times New Roman"/>
          <w:sz w:val="28"/>
          <w:szCs w:val="28"/>
        </w:rPr>
        <w:t>компонент</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sz w:val="28"/>
          <w:szCs w:val="28"/>
        </w:rPr>
        <w:t>«Е</w:t>
      </w:r>
      <w:r w:rsidRPr="005D1B56">
        <w:rPr>
          <w:rFonts w:ascii="Times New Roman" w:hAnsi="Times New Roman" w:cs="Times New Roman"/>
          <w:bCs/>
          <w:sz w:val="28"/>
          <w:szCs w:val="28"/>
        </w:rPr>
        <w:t>кран#1»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На створеному екрані будуть відображатися технологічні параметри </w:t>
      </w:r>
      <w:r w:rsidRPr="005D1B56">
        <w:rPr>
          <w:rFonts w:ascii="Times New Roman" w:hAnsi="Times New Roman" w:cs="Times New Roman"/>
          <w:sz w:val="28"/>
          <w:szCs w:val="28"/>
          <w:lang w:val="uk-UA"/>
        </w:rPr>
        <w:t>стадії</w:t>
      </w:r>
      <w:r w:rsidRPr="005D1B56">
        <w:rPr>
          <w:rFonts w:ascii="Times New Roman" w:hAnsi="Times New Roman" w:cs="Times New Roman"/>
          <w:sz w:val="28"/>
          <w:szCs w:val="28"/>
        </w:rPr>
        <w:t>; з нього ж будемо здійснювати формування задання на підтримку робоч</w:t>
      </w:r>
      <w:r w:rsidRPr="005D1B56">
        <w:rPr>
          <w:rFonts w:ascii="Times New Roman" w:hAnsi="Times New Roman" w:cs="Times New Roman"/>
          <w:sz w:val="28"/>
          <w:szCs w:val="28"/>
          <w:lang w:val="uk-UA"/>
        </w:rPr>
        <w:t>ого рівня</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Призначимо аргументи шаблону екрана </w:t>
      </w:r>
      <w:r w:rsidRPr="005D1B56">
        <w:rPr>
          <w:rFonts w:ascii="Times New Roman" w:hAnsi="Times New Roman" w:cs="Times New Roman"/>
          <w:sz w:val="28"/>
          <w:szCs w:val="28"/>
          <w:lang w:val="uk-UA"/>
        </w:rPr>
        <w:t xml:space="preserve"> системи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 </w:t>
      </w:r>
      <w:r w:rsidRPr="005D1B56">
        <w:rPr>
          <w:rFonts w:ascii="Times New Roman" w:hAnsi="Times New Roman" w:cs="Times New Roman"/>
          <w:sz w:val="28"/>
          <w:szCs w:val="28"/>
        </w:rPr>
        <w:t>Для цього ПКМ натиснемо на створеному шаблоні екрану і виберемо з випливаючого списку пункт «</w:t>
      </w:r>
      <w:r w:rsidRPr="005D1B56">
        <w:rPr>
          <w:rFonts w:ascii="Times New Roman" w:hAnsi="Times New Roman" w:cs="Times New Roman"/>
          <w:b/>
          <w:bCs/>
          <w:sz w:val="28"/>
          <w:szCs w:val="28"/>
        </w:rPr>
        <w:t>Властивості</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Далі перейдемо на закладку «</w:t>
      </w:r>
      <w:r w:rsidRPr="005D1B56">
        <w:rPr>
          <w:rFonts w:ascii="Times New Roman" w:hAnsi="Times New Roman" w:cs="Times New Roman"/>
          <w:b/>
          <w:bCs/>
          <w:sz w:val="28"/>
          <w:szCs w:val="28"/>
        </w:rPr>
        <w:t>Аргументи</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Тут і далі іконкою </w:t>
      </w:r>
      <w:r w:rsidRPr="005D1B56">
        <w:rPr>
          <w:rFonts w:ascii="Times New Roman" w:hAnsi="Times New Roman" w:cs="Times New Roman"/>
          <w:noProof/>
          <w:sz w:val="28"/>
          <w:szCs w:val="28"/>
          <w:lang w:eastAsia="ru-RU"/>
        </w:rPr>
        <w:drawing>
          <wp:inline distT="0" distB="0" distL="0" distR="0">
            <wp:extent cx="295275" cy="194310"/>
            <wp:effectExtent l="19050" t="0" r="9525" b="0"/>
            <wp:docPr id="36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cstate="print"/>
                    <a:srcRect/>
                    <a:stretch>
                      <a:fillRect/>
                    </a:stretch>
                  </pic:blipFill>
                  <pic:spPr bwMode="auto">
                    <a:xfrm>
                      <a:off x="0" y="0"/>
                      <a:ext cx="295275" cy="19431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створюються необхідні аргументи, задаються їх імена, тип, тип даних, значення за замовчуванням, прив'язки, прапорці тощо.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Ті аргументи, значення котрих будуть відображатися на екрані, мають тип «</w:t>
      </w:r>
      <w:r w:rsidRPr="005D1B56">
        <w:rPr>
          <w:rFonts w:ascii="Times New Roman" w:hAnsi="Times New Roman" w:cs="Times New Roman"/>
          <w:b/>
          <w:bCs/>
          <w:sz w:val="28"/>
          <w:szCs w:val="28"/>
        </w:rPr>
        <w:t>IN</w:t>
      </w:r>
      <w:r w:rsidRPr="005D1B56">
        <w:rPr>
          <w:rFonts w:ascii="Times New Roman" w:hAnsi="Times New Roman" w:cs="Times New Roman"/>
          <w:b/>
          <w:bCs/>
          <w:sz w:val="28"/>
          <w:szCs w:val="28"/>
          <w:lang w:val="uk-UA"/>
        </w:rPr>
        <w:t>»</w:t>
      </w:r>
      <w:r w:rsidRPr="005D1B56">
        <w:rPr>
          <w:rFonts w:ascii="Times New Roman" w:hAnsi="Times New Roman" w:cs="Times New Roman"/>
          <w:sz w:val="28"/>
          <w:szCs w:val="28"/>
          <w:lang w:val="uk-UA"/>
        </w:rPr>
        <w:t xml:space="preserve">, а ті, що задаються з клавіатури АРМ, відображаються на екрані та пересилаються в </w:t>
      </w:r>
      <w:r w:rsidRPr="005D1B56">
        <w:rPr>
          <w:rFonts w:ascii="Times New Roman" w:hAnsi="Times New Roman" w:cs="Times New Roman"/>
          <w:b/>
          <w:sz w:val="28"/>
          <w:szCs w:val="28"/>
        </w:rPr>
        <w:t>PC</w:t>
      </w:r>
      <w:r w:rsidRPr="005D1B56">
        <w:rPr>
          <w:rFonts w:ascii="Times New Roman" w:hAnsi="Times New Roman" w:cs="Times New Roman"/>
          <w:b/>
          <w:sz w:val="28"/>
          <w:szCs w:val="28"/>
          <w:lang w:val="uk-UA"/>
        </w:rPr>
        <w:t>-</w:t>
      </w:r>
      <w:r w:rsidRPr="005D1B56">
        <w:rPr>
          <w:rFonts w:ascii="Times New Roman" w:hAnsi="Times New Roman" w:cs="Times New Roman"/>
          <w:b/>
          <w:sz w:val="28"/>
          <w:szCs w:val="28"/>
        </w:rPr>
        <w:t>based</w:t>
      </w:r>
      <w:r w:rsidRPr="005D1B56">
        <w:rPr>
          <w:rFonts w:ascii="Times New Roman" w:hAnsi="Times New Roman" w:cs="Times New Roman"/>
          <w:sz w:val="28"/>
          <w:szCs w:val="28"/>
          <w:lang w:val="uk-UA"/>
        </w:rPr>
        <w:t xml:space="preserve"> контролер, мають тип «</w:t>
      </w:r>
      <w:r w:rsidRPr="005D1B56">
        <w:rPr>
          <w:rFonts w:ascii="Times New Roman" w:hAnsi="Times New Roman" w:cs="Times New Roman"/>
          <w:b/>
          <w:bCs/>
          <w:sz w:val="28"/>
          <w:szCs w:val="28"/>
        </w:rPr>
        <w:t>OUT</w:t>
      </w:r>
      <w:r w:rsidRPr="005D1B56">
        <w:rPr>
          <w:rFonts w:ascii="Times New Roman" w:hAnsi="Times New Roman" w:cs="Times New Roman"/>
          <w:sz w:val="28"/>
          <w:szCs w:val="28"/>
          <w:lang w:val="uk-UA"/>
        </w:rPr>
        <w:t xml:space="preserve">». У процедурі автопобудови каналів від шаблонів автоприв'язка аргументів буде </w:t>
      </w:r>
      <w:r w:rsidRPr="005D1B56">
        <w:rPr>
          <w:rFonts w:ascii="Times New Roman" w:hAnsi="Times New Roman" w:cs="Times New Roman"/>
          <w:sz w:val="28"/>
          <w:szCs w:val="28"/>
          <w:lang w:val="uk-UA"/>
        </w:rPr>
        <w:lastRenderedPageBreak/>
        <w:t>здійснюватися відповідно до атрибутів «</w:t>
      </w:r>
      <w:r w:rsidRPr="005D1B56">
        <w:rPr>
          <w:rFonts w:ascii="Times New Roman" w:hAnsi="Times New Roman" w:cs="Times New Roman"/>
          <w:b/>
          <w:bCs/>
          <w:sz w:val="28"/>
          <w:szCs w:val="28"/>
          <w:lang w:val="uk-UA"/>
        </w:rPr>
        <w:t xml:space="preserve">Реальне </w:t>
      </w:r>
      <w:r w:rsidRPr="005D1B56">
        <w:rPr>
          <w:rFonts w:ascii="Times New Roman" w:hAnsi="Times New Roman" w:cs="Times New Roman"/>
          <w:b/>
          <w:sz w:val="28"/>
          <w:szCs w:val="28"/>
          <w:lang w:val="uk-UA"/>
        </w:rPr>
        <w:t xml:space="preserve">і </w:t>
      </w:r>
      <w:r w:rsidRPr="005D1B56">
        <w:rPr>
          <w:rFonts w:ascii="Times New Roman" w:hAnsi="Times New Roman" w:cs="Times New Roman"/>
          <w:b/>
          <w:bCs/>
          <w:sz w:val="28"/>
          <w:szCs w:val="28"/>
          <w:lang w:val="uk-UA"/>
        </w:rPr>
        <w:t xml:space="preserve">вхідне значення </w:t>
      </w:r>
      <w:r w:rsidRPr="005D1B56">
        <w:rPr>
          <w:rFonts w:ascii="Times New Roman" w:hAnsi="Times New Roman" w:cs="Times New Roman"/>
          <w:b/>
          <w:sz w:val="28"/>
          <w:szCs w:val="28"/>
          <w:lang w:val="uk-UA"/>
        </w:rPr>
        <w:t>каналів</w:t>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Закриємо бланк властивостей екрану натискуванням ЛКМ на іконку </w:t>
      </w:r>
      <w:r w:rsidRPr="005D1B56">
        <w:rPr>
          <w:rFonts w:ascii="Times New Roman" w:hAnsi="Times New Roman" w:cs="Times New Roman"/>
          <w:noProof/>
          <w:sz w:val="28"/>
          <w:szCs w:val="28"/>
          <w:lang w:eastAsia="ru-RU"/>
        </w:rPr>
        <w:drawing>
          <wp:inline distT="0" distB="0" distL="0" distR="0">
            <wp:extent cx="179705" cy="179705"/>
            <wp:effectExtent l="19050" t="0" r="0" b="0"/>
            <wp:docPr id="12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srcRect/>
                    <a:stretch>
                      <a:fillRect/>
                    </a:stretch>
                  </pic:blipFill>
                  <pic:spPr bwMode="auto">
                    <a:xfrm>
                      <a:off x="0" y="0"/>
                      <a:ext cx="179705" cy="17970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Для переходу до безпосереднього створення і редагування наявного екрану двічі натиснемо по ньому ЛКМ. Задамо в якості фону екрана текстуру «</w:t>
      </w:r>
      <w:r w:rsidRPr="005D1B56">
        <w:rPr>
          <w:rFonts w:ascii="Times New Roman" w:hAnsi="Times New Roman" w:cs="Times New Roman"/>
          <w:b/>
          <w:bCs/>
          <w:sz w:val="28"/>
          <w:szCs w:val="28"/>
        </w:rPr>
        <w:t>metal_011</w:t>
      </w:r>
      <w:r w:rsidRPr="005D1B56">
        <w:rPr>
          <w:rFonts w:ascii="Times New Roman" w:hAnsi="Times New Roman" w:cs="Times New Roman"/>
          <w:bCs/>
          <w:sz w:val="28"/>
          <w:szCs w:val="28"/>
        </w:rPr>
        <w:t>»</w:t>
      </w:r>
      <w:r w:rsidRPr="005D1B56">
        <w:rPr>
          <w:rFonts w:ascii="Times New Roman" w:hAnsi="Times New Roman" w:cs="Times New Roman"/>
          <w:sz w:val="28"/>
          <w:szCs w:val="28"/>
        </w:rPr>
        <w:t>. Для цього виберемо в основному меню пункт «</w:t>
      </w:r>
      <w:r w:rsidRPr="005D1B56">
        <w:rPr>
          <w:rFonts w:ascii="Times New Roman" w:hAnsi="Times New Roman" w:cs="Times New Roman"/>
          <w:b/>
          <w:bCs/>
          <w:sz w:val="28"/>
          <w:szCs w:val="28"/>
        </w:rPr>
        <w:t>Сервіс</w:t>
      </w:r>
      <w:r w:rsidRPr="005D1B56">
        <w:rPr>
          <w:rFonts w:ascii="Times New Roman" w:hAnsi="Times New Roman" w:cs="Times New Roman"/>
          <w:bCs/>
          <w:sz w:val="28"/>
          <w:szCs w:val="28"/>
        </w:rPr>
        <w:t>»</w:t>
      </w:r>
      <w:r w:rsidRPr="005D1B56">
        <w:rPr>
          <w:rFonts w:ascii="Times New Roman" w:hAnsi="Times New Roman" w:cs="Times New Roman"/>
          <w:sz w:val="28"/>
          <w:szCs w:val="28"/>
        </w:rPr>
        <w:t>, а в ньому – «</w:t>
      </w:r>
      <w:r w:rsidRPr="005D1B56">
        <w:rPr>
          <w:rFonts w:ascii="Times New Roman" w:hAnsi="Times New Roman" w:cs="Times New Roman"/>
          <w:b/>
          <w:bCs/>
          <w:sz w:val="28"/>
          <w:szCs w:val="28"/>
        </w:rPr>
        <w:t>Параметри екрану</w:t>
      </w:r>
      <w:r w:rsidRPr="005D1B56">
        <w:rPr>
          <w:rFonts w:ascii="Times New Roman" w:hAnsi="Times New Roman" w:cs="Times New Roman"/>
          <w:bCs/>
          <w:sz w:val="28"/>
          <w:szCs w:val="28"/>
        </w:rPr>
        <w:t>»</w:t>
      </w:r>
      <w:r w:rsidRPr="005D1B56">
        <w:rPr>
          <w:rFonts w:ascii="Times New Roman" w:hAnsi="Times New Roman" w:cs="Times New Roman"/>
          <w:sz w:val="28"/>
          <w:szCs w:val="28"/>
        </w:rPr>
        <w:t>. У відкритому діалоговому вікні вкажемо тип фону зображення, а в наявній в бібліотеці текстур – «</w:t>
      </w:r>
      <w:r w:rsidRPr="005D1B56">
        <w:rPr>
          <w:rFonts w:ascii="Times New Roman" w:hAnsi="Times New Roman" w:cs="Times New Roman"/>
          <w:b/>
          <w:bCs/>
          <w:sz w:val="28"/>
          <w:szCs w:val="28"/>
        </w:rPr>
        <w:t>metal_011</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Після натискування екранної кнопки «</w:t>
      </w:r>
      <w:r w:rsidRPr="005D1B56">
        <w:rPr>
          <w:rFonts w:ascii="Times New Roman" w:hAnsi="Times New Roman" w:cs="Times New Roman"/>
          <w:b/>
          <w:bCs/>
          <w:sz w:val="28"/>
          <w:szCs w:val="28"/>
        </w:rPr>
        <w:t>Готово</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фон графічного екрану буде змінений на вказаний. З допомогою графічних об'єктів (ГО), які збережені в ресурсних бібліотеках і  викликаються з допомогою іконки  </w:t>
      </w:r>
      <w:r w:rsidRPr="005D1B56">
        <w:rPr>
          <w:rFonts w:ascii="Times New Roman" w:hAnsi="Times New Roman" w:cs="Times New Roman"/>
          <w:noProof/>
          <w:sz w:val="28"/>
          <w:szCs w:val="28"/>
          <w:lang w:eastAsia="ru-RU"/>
        </w:rPr>
        <w:drawing>
          <wp:inline distT="0" distB="0" distL="0" distR="0">
            <wp:extent cx="179705" cy="208915"/>
            <wp:effectExtent l="19050" t="0" r="0" b="0"/>
            <wp:docPr id="13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srcRect/>
                    <a:stretch>
                      <a:fillRect/>
                    </a:stretch>
                  </pic:blipFill>
                  <pic:spPr bwMode="auto">
                    <a:xfrm>
                      <a:off x="0" y="0"/>
                      <a:ext cx="179705" cy="20891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панелі інструментів (див.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8</w:t>
      </w:r>
      <w:r w:rsidRPr="005D1B56">
        <w:rPr>
          <w:rFonts w:ascii="Times New Roman" w:hAnsi="Times New Roman" w:cs="Times New Roman"/>
          <w:sz w:val="28"/>
          <w:szCs w:val="28"/>
        </w:rPr>
        <w:t xml:space="preserve">), а також графічних елементів (ГЕ) об'ємних труб </w:t>
      </w:r>
      <w:r w:rsidRPr="005D1B56">
        <w:rPr>
          <w:rFonts w:ascii="Times New Roman" w:hAnsi="Times New Roman" w:cs="Times New Roman"/>
          <w:noProof/>
          <w:sz w:val="28"/>
          <w:szCs w:val="28"/>
          <w:lang w:eastAsia="ru-RU"/>
        </w:rPr>
        <w:drawing>
          <wp:inline distT="0" distB="0" distL="0" distR="0">
            <wp:extent cx="222885" cy="215900"/>
            <wp:effectExtent l="19050" t="0" r="5715" b="0"/>
            <wp:docPr id="13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srcRect/>
                    <a:stretch>
                      <a:fillRect/>
                    </a:stretch>
                  </pic:blipFill>
                  <pic:spPr bwMode="auto">
                    <a:xfrm>
                      <a:off x="0" y="0"/>
                      <a:ext cx="222885" cy="21590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тексту </w:t>
      </w:r>
      <w:r w:rsidRPr="005D1B56">
        <w:rPr>
          <w:rFonts w:ascii="Times New Roman" w:hAnsi="Times New Roman" w:cs="Times New Roman"/>
          <w:noProof/>
          <w:sz w:val="28"/>
          <w:szCs w:val="28"/>
          <w:lang w:eastAsia="ru-RU"/>
        </w:rPr>
        <w:drawing>
          <wp:inline distT="0" distB="0" distL="0" distR="0">
            <wp:extent cx="179705" cy="172720"/>
            <wp:effectExtent l="19050" t="0" r="0" b="0"/>
            <wp:docPr id="13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print"/>
                    <a:srcRect/>
                    <a:stretch>
                      <a:fillRect/>
                    </a:stretch>
                  </pic:blipFill>
                  <pic:spPr bwMode="auto">
                    <a:xfrm>
                      <a:off x="0" y="0"/>
                      <a:ext cx="179705" cy="17272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створимо статичну частину екрану, приклад якого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9</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Графічні об'єкти розташовуються з використання методу </w:t>
      </w:r>
      <w:r w:rsidRPr="005D1B56">
        <w:rPr>
          <w:rFonts w:ascii="Times New Roman" w:hAnsi="Times New Roman" w:cs="Times New Roman"/>
          <w:b/>
          <w:bCs/>
          <w:sz w:val="28"/>
          <w:szCs w:val="28"/>
        </w:rPr>
        <w:t>drag-and-drop</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і допускають масштабування. Для зміни розміру ГО необхідно виділити його ЛКМ і з допомогою позиціювання показчика ЛКМ у вузлових точках виконати необхідні корегуючі дії.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1713865" cy="3139440"/>
            <wp:effectExtent l="19050" t="0" r="635" b="0"/>
            <wp:docPr id="13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 cstate="print"/>
                    <a:srcRect/>
                    <a:stretch>
                      <a:fillRect/>
                    </a:stretch>
                  </pic:blipFill>
                  <pic:spPr bwMode="auto">
                    <a:xfrm>
                      <a:off x="0" y="0"/>
                      <a:ext cx="1713865" cy="313944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8</w:t>
      </w:r>
      <w:r w:rsidRPr="005D1B56">
        <w:rPr>
          <w:rFonts w:ascii="Times New Roman" w:hAnsi="Times New Roman" w:cs="Times New Roman"/>
          <w:sz w:val="28"/>
          <w:szCs w:val="28"/>
        </w:rPr>
        <w:t>. Вікно вибору графічних об'єктів з ресурсних бібліотек</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lastRenderedPageBreak/>
        <w:drawing>
          <wp:inline distT="0" distB="0" distL="0" distR="0">
            <wp:extent cx="5354999" cy="3018126"/>
            <wp:effectExtent l="19050" t="0" r="0" b="0"/>
            <wp:docPr id="14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cstate="print"/>
                    <a:srcRect/>
                    <a:stretch>
                      <a:fillRect/>
                    </a:stretch>
                  </pic:blipFill>
                  <pic:spPr bwMode="auto">
                    <a:xfrm>
                      <a:off x="0" y="0"/>
                      <a:ext cx="5353003" cy="3017001"/>
                    </a:xfrm>
                    <a:prstGeom prst="rect">
                      <a:avLst/>
                    </a:prstGeom>
                    <a:noFill/>
                    <a:ln w="9525">
                      <a:noFill/>
                      <a:miter lim="800000"/>
                      <a:headEnd/>
                      <a:tailEnd/>
                    </a:ln>
                  </pic:spPr>
                </pic:pic>
              </a:graphicData>
            </a:graphic>
          </wp:inline>
        </w:drawing>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9</w:t>
      </w:r>
      <w:r w:rsidRPr="005D1B56">
        <w:rPr>
          <w:rFonts w:ascii="Times New Roman" w:hAnsi="Times New Roman" w:cs="Times New Roman"/>
          <w:sz w:val="28"/>
          <w:szCs w:val="28"/>
        </w:rPr>
        <w:t>. Вікно статичної моделі екрану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Зі  статичної  моделі  екрану  витягнемо  зображення  трубопроводів  із  зображенням  динамічного  руху  потоків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10</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а  також  клапану, за  рахунок  зміни  заслонки  якого  відбувається  зміна  потоку (рис.3.11).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979170" cy="323850"/>
            <wp:effectExtent l="19050" t="0" r="0" b="0"/>
            <wp:docPr id="15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srcRect/>
                    <a:stretch>
                      <a:fillRect/>
                    </a:stretch>
                  </pic:blipFill>
                  <pic:spPr bwMode="auto">
                    <a:xfrm>
                      <a:off x="0" y="0"/>
                      <a:ext cx="979170" cy="32385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lang w:val="uk-UA"/>
        </w:rPr>
        <w:t xml:space="preserve"> </w:t>
      </w:r>
      <w:r w:rsidRPr="005D1B56">
        <w:rPr>
          <w:rFonts w:ascii="Times New Roman" w:hAnsi="Times New Roman" w:cs="Times New Roman"/>
          <w:noProof/>
          <w:sz w:val="28"/>
          <w:szCs w:val="28"/>
          <w:lang w:eastAsia="ru-RU"/>
        </w:rPr>
        <w:drawing>
          <wp:inline distT="0" distB="0" distL="0" distR="0">
            <wp:extent cx="921385" cy="316865"/>
            <wp:effectExtent l="19050" t="0" r="0" b="0"/>
            <wp:docPr id="159"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cstate="print"/>
                    <a:srcRect/>
                    <a:stretch>
                      <a:fillRect/>
                    </a:stretch>
                  </pic:blipFill>
                  <pic:spPr bwMode="auto">
                    <a:xfrm>
                      <a:off x="0" y="0"/>
                      <a:ext cx="921385" cy="31686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10</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Зображення  трубопроводу  із  напрямком  руху  потоку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864235" cy="942975"/>
            <wp:effectExtent l="19050" t="0" r="0" b="0"/>
            <wp:docPr id="39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cstate="print"/>
                    <a:srcRect/>
                    <a:stretch>
                      <a:fillRect/>
                    </a:stretch>
                  </pic:blipFill>
                  <pic:spPr bwMode="auto">
                    <a:xfrm>
                      <a:off x="0" y="0"/>
                      <a:ext cx="864235" cy="94297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Зображення  клапану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3.1.2.   Розробка  та  описання  програми  динамічної  зміни  значень  технологічних  параметрів.</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sz w:val="28"/>
          <w:szCs w:val="28"/>
          <w:lang w:val="uk-UA"/>
        </w:rPr>
        <w:t xml:space="preserve">       Запустимо проект. При  цьому  на  екрані  почнеться  зміна  технологічних  параметрів  стадії, які  змінюються  з  часом, і  значення  яких  відображаються  на  динамічній  моделі  екрану (рис.3.12).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noProof/>
          <w:sz w:val="28"/>
          <w:szCs w:val="28"/>
          <w:lang w:eastAsia="ru-RU"/>
        </w:rPr>
        <w:lastRenderedPageBreak/>
        <w:drawing>
          <wp:inline distT="0" distB="0" distL="0" distR="0">
            <wp:extent cx="5072680" cy="2806995"/>
            <wp:effectExtent l="19050" t="0" r="0" b="0"/>
            <wp:docPr id="39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4" cstate="print"/>
                    <a:srcRect/>
                    <a:stretch>
                      <a:fillRect/>
                    </a:stretch>
                  </pic:blipFill>
                  <pic:spPr bwMode="auto">
                    <a:xfrm>
                      <a:off x="0" y="0"/>
                      <a:ext cx="5070648" cy="280587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12</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Відображення  зміни технологічних  параметрів  стадії  на  динамічній  моделі  екрану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3.1.3.   Розробка  та  описання  програми  роботи  системи  керування  в  автоматичному  режимі.</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Запустимо проект. При  цьому  з</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явиться  динамічний  екран  з  вікном  регулятора, у  якому  приведені  настроювальні  параметри  ПІД-регулятора, а  також поточне  значення  технологічних  параметрів ( у нашому  випадку- це  рівень). </w:t>
      </w:r>
      <w:r w:rsidRPr="005D1B56">
        <w:rPr>
          <w:rFonts w:ascii="Times New Roman" w:hAnsi="Times New Roman" w:cs="Times New Roman"/>
          <w:sz w:val="28"/>
          <w:szCs w:val="28"/>
        </w:rPr>
        <w:t>Для формування задання регулятору розмістимо справа від ГЕ «</w:t>
      </w:r>
      <w:r w:rsidRPr="005D1B56">
        <w:rPr>
          <w:rFonts w:ascii="Times New Roman" w:hAnsi="Times New Roman" w:cs="Times New Roman"/>
          <w:b/>
          <w:sz w:val="28"/>
          <w:szCs w:val="28"/>
        </w:rPr>
        <w:t>Тренд ГЕ</w:t>
      </w:r>
      <w:r w:rsidRPr="005D1B56">
        <w:rPr>
          <w:rFonts w:ascii="Times New Roman" w:hAnsi="Times New Roman" w:cs="Times New Roman"/>
          <w:sz w:val="28"/>
          <w:szCs w:val="28"/>
        </w:rPr>
        <w:t>» «</w:t>
      </w:r>
      <w:r w:rsidRPr="005D1B56">
        <w:rPr>
          <w:rFonts w:ascii="Times New Roman" w:hAnsi="Times New Roman" w:cs="Times New Roman"/>
          <w:b/>
          <w:sz w:val="28"/>
          <w:szCs w:val="28"/>
        </w:rPr>
        <w:t>Прямокутник</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08915" cy="201295"/>
            <wp:effectExtent l="19050" t="0" r="635" b="0"/>
            <wp:docPr id="39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5" cstate="print"/>
                    <a:srcRect/>
                    <a:stretch>
                      <a:fillRect/>
                    </a:stretch>
                  </pic:blipFill>
                  <pic:spPr bwMode="auto">
                    <a:xfrm>
                      <a:off x="0" y="0"/>
                      <a:ext cx="208915" cy="20129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Він буде служити підкладкою для ГЕ «</w:t>
      </w:r>
      <w:r w:rsidRPr="005D1B56">
        <w:rPr>
          <w:rFonts w:ascii="Times New Roman" w:hAnsi="Times New Roman" w:cs="Times New Roman"/>
          <w:b/>
          <w:sz w:val="28"/>
          <w:szCs w:val="28"/>
        </w:rPr>
        <w:t>Повзунок</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08915" cy="201295"/>
            <wp:effectExtent l="19050" t="0" r="635" b="0"/>
            <wp:docPr id="39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cstate="print"/>
                    <a:srcRect/>
                    <a:stretch>
                      <a:fillRect/>
                    </a:stretch>
                  </pic:blipFill>
                  <pic:spPr bwMode="auto">
                    <a:xfrm>
                      <a:off x="0" y="0"/>
                      <a:ext cx="208915" cy="20129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 xml:space="preserve"> з допомогою кот</w:t>
      </w:r>
      <w:r w:rsidRPr="005D1B56">
        <w:rPr>
          <w:rFonts w:ascii="Times New Roman" w:hAnsi="Times New Roman" w:cs="Times New Roman"/>
          <w:sz w:val="28"/>
          <w:szCs w:val="28"/>
          <w:lang w:val="uk-UA"/>
        </w:rPr>
        <w:t>о</w:t>
      </w:r>
      <w:r w:rsidRPr="005D1B56">
        <w:rPr>
          <w:rFonts w:ascii="Times New Roman" w:hAnsi="Times New Roman" w:cs="Times New Roman"/>
          <w:sz w:val="28"/>
          <w:szCs w:val="28"/>
        </w:rPr>
        <w:t xml:space="preserve">рого будемо задавати величину задання та відображати його ж.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Точну величину задання будемо відображати у верхній частині прямокутника з допомогою ГЕ «Текст  </w:t>
      </w:r>
      <w:r w:rsidRPr="005D1B56">
        <w:rPr>
          <w:rFonts w:ascii="Times New Roman" w:hAnsi="Times New Roman" w:cs="Times New Roman"/>
          <w:noProof/>
          <w:sz w:val="28"/>
          <w:szCs w:val="28"/>
          <w:lang w:eastAsia="ru-RU"/>
        </w:rPr>
        <w:drawing>
          <wp:inline distT="0" distB="0" distL="0" distR="0">
            <wp:extent cx="208915" cy="201295"/>
            <wp:effectExtent l="19050" t="0" r="635" b="0"/>
            <wp:docPr id="39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cstate="print"/>
                    <a:srcRect/>
                    <a:stretch>
                      <a:fillRect/>
                    </a:stretch>
                  </pic:blipFill>
                  <pic:spPr bwMode="auto">
                    <a:xfrm>
                      <a:off x="0" y="0"/>
                      <a:ext cx="208915" cy="20129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lastRenderedPageBreak/>
        <w:drawing>
          <wp:inline distT="0" distB="0" distL="0" distR="0">
            <wp:extent cx="2023110" cy="3067050"/>
            <wp:effectExtent l="19050" t="0" r="0" b="0"/>
            <wp:docPr id="39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cstate="print"/>
                    <a:srcRect/>
                    <a:stretch>
                      <a:fillRect/>
                    </a:stretch>
                  </pic:blipFill>
                  <pic:spPr bwMode="auto">
                    <a:xfrm>
                      <a:off x="0" y="0"/>
                      <a:ext cx="2023110" cy="3067050"/>
                    </a:xfrm>
                    <a:prstGeom prst="rect">
                      <a:avLst/>
                    </a:prstGeom>
                    <a:noFill/>
                    <a:ln w="9525">
                      <a:noFill/>
                      <a:miter lim="800000"/>
                      <a:headEnd/>
                      <a:tailEnd/>
                    </a:ln>
                  </pic:spPr>
                </pic:pic>
              </a:graphicData>
            </a:graphic>
          </wp:inline>
        </w:drawing>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13</w:t>
      </w:r>
      <w:r w:rsidRPr="005D1B56">
        <w:rPr>
          <w:rFonts w:ascii="Times New Roman" w:hAnsi="Times New Roman" w:cs="Times New Roman"/>
          <w:sz w:val="28"/>
          <w:szCs w:val="28"/>
        </w:rPr>
        <w:t>. Вікно формування задання регулятору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Відмовимося від використання рамки і заливки для даного ГЕ, задавши йому властивості. Відмовимося також від рамки і заливки.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Для відображення в </w:t>
      </w:r>
      <w:r w:rsidRPr="005D1B56">
        <w:rPr>
          <w:rFonts w:ascii="Times New Roman" w:hAnsi="Times New Roman" w:cs="Times New Roman"/>
          <w:sz w:val="28"/>
          <w:szCs w:val="28"/>
          <w:lang w:val="uk-UA"/>
        </w:rPr>
        <w:t>прав</w:t>
      </w:r>
      <w:r w:rsidRPr="005D1B56">
        <w:rPr>
          <w:rFonts w:ascii="Times New Roman" w:hAnsi="Times New Roman" w:cs="Times New Roman"/>
          <w:sz w:val="28"/>
          <w:szCs w:val="28"/>
        </w:rPr>
        <w:t xml:space="preserve">ому верхньому куті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графічного екрану поточної дати і часу скористаємося ГЕ «</w:t>
      </w:r>
      <w:r w:rsidRPr="005D1B56">
        <w:rPr>
          <w:rFonts w:ascii="Times New Roman" w:hAnsi="Times New Roman" w:cs="Times New Roman"/>
          <w:b/>
          <w:sz w:val="28"/>
          <w:szCs w:val="28"/>
        </w:rPr>
        <w:t>Календар</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45110" cy="237490"/>
            <wp:effectExtent l="19050" t="0" r="2540" b="0"/>
            <wp:docPr id="39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cstate="print"/>
                    <a:srcRect/>
                    <a:stretch>
                      <a:fillRect/>
                    </a:stretch>
                  </pic:blipFill>
                  <pic:spPr bwMode="auto">
                    <a:xfrm>
                      <a:off x="0" y="0"/>
                      <a:ext cx="245110" cy="23749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Налагодження цього ГЕ виконаємо так,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14</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3268980" cy="2793365"/>
            <wp:effectExtent l="19050" t="0" r="7620" b="0"/>
            <wp:docPr id="39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9" cstate="print"/>
                    <a:srcRect/>
                    <a:stretch>
                      <a:fillRect/>
                    </a:stretch>
                  </pic:blipFill>
                  <pic:spPr bwMode="auto">
                    <a:xfrm>
                      <a:off x="0" y="0"/>
                      <a:ext cx="3268980" cy="279336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14</w:t>
      </w:r>
      <w:r w:rsidRPr="005D1B56">
        <w:rPr>
          <w:rFonts w:ascii="Times New Roman" w:hAnsi="Times New Roman" w:cs="Times New Roman"/>
          <w:sz w:val="28"/>
          <w:szCs w:val="28"/>
        </w:rPr>
        <w:t>. Вікно налагодження ГЕ для встановлення поточної дати і часу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Результат  цих  дій  ми  можемо  спостерігати  на  динамічній  моделі  екрану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1612900" cy="230505"/>
            <wp:effectExtent l="19050" t="0" r="6350" b="0"/>
            <wp:docPr id="399"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0" cstate="print"/>
                    <a:srcRect/>
                    <a:stretch>
                      <a:fillRect/>
                    </a:stretch>
                  </pic:blipFill>
                  <pic:spPr bwMode="auto">
                    <a:xfrm>
                      <a:off x="0" y="0"/>
                      <a:ext cx="1612900" cy="23050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15</w:t>
      </w:r>
      <w:r w:rsidRPr="005D1B56">
        <w:rPr>
          <w:rFonts w:ascii="Times New Roman" w:hAnsi="Times New Roman" w:cs="Times New Roman"/>
          <w:sz w:val="28"/>
          <w:szCs w:val="28"/>
        </w:rPr>
        <w:t xml:space="preserve">. Вікно </w:t>
      </w:r>
      <w:r w:rsidRPr="005D1B56">
        <w:rPr>
          <w:rFonts w:ascii="Times New Roman" w:hAnsi="Times New Roman" w:cs="Times New Roman"/>
          <w:sz w:val="28"/>
          <w:szCs w:val="28"/>
          <w:lang w:val="uk-UA"/>
        </w:rPr>
        <w:t>із  зображенням</w:t>
      </w:r>
      <w:r w:rsidRPr="005D1B56">
        <w:rPr>
          <w:rFonts w:ascii="Times New Roman" w:hAnsi="Times New Roman" w:cs="Times New Roman"/>
          <w:sz w:val="28"/>
          <w:szCs w:val="28"/>
        </w:rPr>
        <w:t xml:space="preserve"> поточної дати і часу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Таким чином, </w:t>
      </w:r>
      <w:r w:rsidRPr="005D1B56">
        <w:rPr>
          <w:rFonts w:ascii="Times New Roman" w:hAnsi="Times New Roman" w:cs="Times New Roman"/>
          <w:sz w:val="28"/>
          <w:szCs w:val="28"/>
          <w:lang w:val="uk-UA"/>
        </w:rPr>
        <w:t xml:space="preserve">система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w:t>
      </w:r>
      <w:r w:rsidRPr="005D1B56">
        <w:rPr>
          <w:rFonts w:ascii="Times New Roman" w:hAnsi="Times New Roman" w:cs="Times New Roman"/>
          <w:sz w:val="28"/>
          <w:szCs w:val="28"/>
        </w:rPr>
        <w:t xml:space="preserve"> на екрані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АРМ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буде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п</w:t>
      </w:r>
      <w:r w:rsidRPr="005D1B56">
        <w:rPr>
          <w:rFonts w:ascii="Times New Roman" w:hAnsi="Times New Roman" w:cs="Times New Roman"/>
          <w:sz w:val="28"/>
          <w:szCs w:val="28"/>
          <w:lang w:val="uk-UA"/>
        </w:rPr>
        <w:t>і</w:t>
      </w:r>
      <w:r w:rsidRPr="005D1B56">
        <w:rPr>
          <w:rFonts w:ascii="Times New Roman" w:hAnsi="Times New Roman" w:cs="Times New Roman"/>
          <w:sz w:val="28"/>
          <w:szCs w:val="28"/>
        </w:rPr>
        <w:t xml:space="preserve">дготовлена і виглядатиме так,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16</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5354285" cy="2690037"/>
            <wp:effectExtent l="19050" t="0" r="0" b="0"/>
            <wp:docPr id="40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1" cstate="print"/>
                    <a:srcRect/>
                    <a:stretch>
                      <a:fillRect/>
                    </a:stretch>
                  </pic:blipFill>
                  <pic:spPr bwMode="auto">
                    <a:xfrm>
                      <a:off x="0" y="0"/>
                      <a:ext cx="5360713" cy="2693266"/>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16</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Система  компресії  </w:t>
      </w:r>
      <w:r w:rsidRPr="005D1B56">
        <w:rPr>
          <w:rFonts w:ascii="Times New Roman" w:hAnsi="Times New Roman" w:cs="Times New Roman"/>
          <w:sz w:val="28"/>
          <w:szCs w:val="28"/>
          <w:lang w:val="en-US"/>
        </w:rPr>
        <w:t>N</w:t>
      </w:r>
      <w:r w:rsidRPr="005D1B56">
        <w:rPr>
          <w:rFonts w:ascii="Times New Roman" w:hAnsi="Times New Roman" w:cs="Times New Roman"/>
          <w:sz w:val="28"/>
          <w:szCs w:val="28"/>
          <w:lang w:val="uk-UA"/>
        </w:rPr>
        <w:t>H</w:t>
      </w:r>
      <w:r w:rsidRPr="005D1B56">
        <w:rPr>
          <w:rFonts w:ascii="Times New Roman" w:hAnsi="Times New Roman" w:cs="Times New Roman"/>
          <w:sz w:val="28"/>
          <w:szCs w:val="28"/>
          <w:vertAlign w:val="subscript"/>
        </w:rPr>
        <w:t>3</w:t>
      </w:r>
      <w:r w:rsidRPr="005D1B56">
        <w:rPr>
          <w:rFonts w:ascii="Times New Roman" w:hAnsi="Times New Roman" w:cs="Times New Roman"/>
          <w:sz w:val="28"/>
          <w:szCs w:val="28"/>
          <w:lang w:val="uk-UA"/>
        </w:rPr>
        <w:t xml:space="preserve">  у  виробництві  карбаміду</w:t>
      </w:r>
      <w:r w:rsidRPr="005D1B56">
        <w:rPr>
          <w:rFonts w:ascii="Times New Roman" w:hAnsi="Times New Roman" w:cs="Times New Roman"/>
          <w:sz w:val="28"/>
          <w:szCs w:val="28"/>
        </w:rPr>
        <w:t xml:space="preserve"> на екрані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АРМ </w:t>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Аргументи екрану «</w:t>
      </w:r>
      <w:r w:rsidRPr="005D1B56">
        <w:rPr>
          <w:rFonts w:ascii="Times New Roman" w:hAnsi="Times New Roman" w:cs="Times New Roman"/>
          <w:b/>
          <w:bCs/>
          <w:sz w:val="28"/>
          <w:szCs w:val="28"/>
        </w:rPr>
        <w:t>Параметри_П</w:t>
      </w:r>
      <w:r w:rsidRPr="005D1B56">
        <w:rPr>
          <w:rFonts w:ascii="Times New Roman" w:hAnsi="Times New Roman" w:cs="Times New Roman"/>
          <w:b/>
          <w:bCs/>
          <w:sz w:val="28"/>
          <w:szCs w:val="28"/>
          <w:lang w:val="uk-UA"/>
        </w:rPr>
        <w:t>І</w:t>
      </w:r>
      <w:r w:rsidRPr="005D1B56">
        <w:rPr>
          <w:rFonts w:ascii="Times New Roman" w:hAnsi="Times New Roman" w:cs="Times New Roman"/>
          <w:b/>
          <w:bCs/>
          <w:sz w:val="28"/>
          <w:szCs w:val="28"/>
        </w:rPr>
        <w:t>Д-регулятора</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задамо так,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17</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5401340" cy="1612366"/>
            <wp:effectExtent l="19050" t="0" r="8860" b="0"/>
            <wp:docPr id="40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2" cstate="print"/>
                    <a:srcRect/>
                    <a:stretch>
                      <a:fillRect/>
                    </a:stretch>
                  </pic:blipFill>
                  <pic:spPr bwMode="auto">
                    <a:xfrm>
                      <a:off x="0" y="0"/>
                      <a:ext cx="5399176" cy="161172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lastRenderedPageBreak/>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17</w:t>
      </w:r>
      <w:r w:rsidRPr="005D1B56">
        <w:rPr>
          <w:rFonts w:ascii="Times New Roman" w:hAnsi="Times New Roman" w:cs="Times New Roman"/>
          <w:sz w:val="28"/>
          <w:szCs w:val="28"/>
        </w:rPr>
        <w:t>. Вікно задання аргументів екрану «Параметри_П</w:t>
      </w:r>
      <w:r w:rsidRPr="005D1B56">
        <w:rPr>
          <w:rFonts w:ascii="Times New Roman" w:hAnsi="Times New Roman" w:cs="Times New Roman"/>
          <w:sz w:val="28"/>
          <w:szCs w:val="28"/>
          <w:lang w:val="uk-UA"/>
        </w:rPr>
        <w:t>І</w:t>
      </w:r>
      <w:r w:rsidRPr="005D1B56">
        <w:rPr>
          <w:rFonts w:ascii="Times New Roman" w:hAnsi="Times New Roman" w:cs="Times New Roman"/>
          <w:sz w:val="28"/>
          <w:szCs w:val="28"/>
        </w:rPr>
        <w:t>Д-регулятора»</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Відкриємо екран на редагування. Для задання екрану властивостей випливаючого вікна виберемо в основному меню пункт «</w:t>
      </w:r>
      <w:r w:rsidRPr="005D1B56">
        <w:rPr>
          <w:rFonts w:ascii="Times New Roman" w:hAnsi="Times New Roman" w:cs="Times New Roman"/>
          <w:b/>
          <w:bCs/>
          <w:sz w:val="28"/>
          <w:szCs w:val="28"/>
        </w:rPr>
        <w:t>Сервіс</w:t>
      </w:r>
      <w:r w:rsidRPr="005D1B56">
        <w:rPr>
          <w:rFonts w:ascii="Times New Roman" w:hAnsi="Times New Roman" w:cs="Times New Roman"/>
          <w:bCs/>
          <w:sz w:val="28"/>
          <w:szCs w:val="28"/>
        </w:rPr>
        <w:t>»</w:t>
      </w:r>
      <w:r w:rsidRPr="005D1B56">
        <w:rPr>
          <w:rFonts w:ascii="Times New Roman" w:hAnsi="Times New Roman" w:cs="Times New Roman"/>
          <w:sz w:val="28"/>
          <w:szCs w:val="28"/>
        </w:rPr>
        <w:t>, а в ньому – «</w:t>
      </w:r>
      <w:r w:rsidRPr="005D1B56">
        <w:rPr>
          <w:rFonts w:ascii="Times New Roman" w:hAnsi="Times New Roman" w:cs="Times New Roman"/>
          <w:b/>
          <w:bCs/>
          <w:sz w:val="28"/>
          <w:szCs w:val="28"/>
        </w:rPr>
        <w:t>Параметри екрану</w:t>
      </w:r>
      <w:r w:rsidRPr="005D1B56">
        <w:rPr>
          <w:rFonts w:ascii="Times New Roman" w:hAnsi="Times New Roman" w:cs="Times New Roman"/>
          <w:bCs/>
          <w:sz w:val="28"/>
          <w:szCs w:val="28"/>
        </w:rPr>
        <w:t>»</w:t>
      </w:r>
      <w:r w:rsidRPr="005D1B56">
        <w:rPr>
          <w:rFonts w:ascii="Times New Roman" w:hAnsi="Times New Roman" w:cs="Times New Roman"/>
          <w:sz w:val="28"/>
          <w:szCs w:val="28"/>
        </w:rPr>
        <w:t>. У відкритому діалоговому вікні задамо розміри екрану, фон, визначимо екран як випливаюче вікно і вкажемо початкову позицію при першому виклику.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На даному екрані розмістимо ГЕ «</w:t>
      </w:r>
      <w:r w:rsidRPr="005D1B56">
        <w:rPr>
          <w:rFonts w:ascii="Times New Roman" w:hAnsi="Times New Roman" w:cs="Times New Roman"/>
          <w:b/>
          <w:sz w:val="28"/>
          <w:szCs w:val="28"/>
        </w:rPr>
        <w:t>Рамка</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15900" cy="208915"/>
            <wp:effectExtent l="19050" t="0" r="0" b="0"/>
            <wp:docPr id="40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 cstate="print"/>
                    <a:srcRect/>
                    <a:stretch>
                      <a:fillRect/>
                    </a:stretch>
                  </pic:blipFill>
                  <pic:spPr bwMode="auto">
                    <a:xfrm>
                      <a:off x="0" y="0"/>
                      <a:ext cx="215900" cy="20891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перемістимо його на задній план з допомогою іконки </w:t>
      </w:r>
      <w:r w:rsidRPr="005D1B56">
        <w:rPr>
          <w:rFonts w:ascii="Times New Roman" w:hAnsi="Times New Roman" w:cs="Times New Roman"/>
          <w:noProof/>
          <w:sz w:val="28"/>
          <w:szCs w:val="28"/>
          <w:lang w:eastAsia="ru-RU"/>
        </w:rPr>
        <w:drawing>
          <wp:inline distT="0" distB="0" distL="0" distR="0">
            <wp:extent cx="222885" cy="208915"/>
            <wp:effectExtent l="19050" t="0" r="5715" b="0"/>
            <wp:docPr id="40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4" cstate="print"/>
                    <a:srcRect/>
                    <a:stretch>
                      <a:fillRect/>
                    </a:stretch>
                  </pic:blipFill>
                  <pic:spPr bwMode="auto">
                    <a:xfrm>
                      <a:off x="0" y="0"/>
                      <a:ext cx="222885" cy="20891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на панелі інструментів, потім у верхній частині екрану з допомогою ГЕ «</w:t>
      </w:r>
      <w:r w:rsidRPr="005D1B56">
        <w:rPr>
          <w:rFonts w:ascii="Times New Roman" w:hAnsi="Times New Roman" w:cs="Times New Roman"/>
          <w:b/>
          <w:sz w:val="28"/>
          <w:szCs w:val="28"/>
        </w:rPr>
        <w:t>Текст</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37490" cy="230505"/>
            <wp:effectExtent l="19050" t="0" r="0" b="0"/>
            <wp:docPr id="40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5" cstate="print"/>
                    <a:srcRect/>
                    <a:stretch>
                      <a:fillRect/>
                    </a:stretch>
                  </pic:blipFill>
                  <pic:spPr bwMode="auto">
                    <a:xfrm>
                      <a:off x="0" y="0"/>
                      <a:ext cx="237490" cy="23050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задамо заголовок екрану – «</w:t>
      </w:r>
      <w:r w:rsidRPr="005D1B56">
        <w:rPr>
          <w:rFonts w:ascii="Times New Roman" w:hAnsi="Times New Roman" w:cs="Times New Roman"/>
          <w:b/>
          <w:sz w:val="28"/>
          <w:szCs w:val="28"/>
        </w:rPr>
        <w:t>Параметри П</w:t>
      </w:r>
      <w:r w:rsidRPr="005D1B56">
        <w:rPr>
          <w:rFonts w:ascii="Times New Roman" w:hAnsi="Times New Roman" w:cs="Times New Roman"/>
          <w:b/>
          <w:sz w:val="28"/>
          <w:szCs w:val="28"/>
          <w:lang w:val="uk-UA"/>
        </w:rPr>
        <w:t>І</w:t>
      </w:r>
      <w:r w:rsidRPr="005D1B56">
        <w:rPr>
          <w:rFonts w:ascii="Times New Roman" w:hAnsi="Times New Roman" w:cs="Times New Roman"/>
          <w:b/>
          <w:sz w:val="28"/>
          <w:szCs w:val="28"/>
        </w:rPr>
        <w:t>Д-регулятора</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Далі розмістимо ГЕ «</w:t>
      </w:r>
      <w:r w:rsidRPr="005D1B56">
        <w:rPr>
          <w:rFonts w:ascii="Times New Roman" w:hAnsi="Times New Roman" w:cs="Times New Roman"/>
          <w:b/>
          <w:sz w:val="28"/>
          <w:szCs w:val="28"/>
        </w:rPr>
        <w:t>Кнопка</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194310" cy="194310"/>
            <wp:effectExtent l="19050" t="0" r="0" b="0"/>
            <wp:docPr id="40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6" cstate="print"/>
                    <a:srcRect/>
                    <a:stretch>
                      <a:fillRect/>
                    </a:stretch>
                  </pic:blipFill>
                  <pic:spPr bwMode="auto">
                    <a:xfrm>
                      <a:off x="0" y="0"/>
                      <a:ext cx="194310" cy="19431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для посилання значень параметрів і лівіше її ГЕ «</w:t>
      </w:r>
      <w:r w:rsidRPr="005D1B56">
        <w:rPr>
          <w:rFonts w:ascii="Times New Roman" w:hAnsi="Times New Roman" w:cs="Times New Roman"/>
          <w:b/>
          <w:sz w:val="28"/>
          <w:szCs w:val="28"/>
        </w:rPr>
        <w:t>Текст</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208915" cy="201295"/>
            <wp:effectExtent l="19050" t="0" r="635" b="0"/>
            <wp:docPr id="40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cstate="print"/>
                    <a:srcRect/>
                    <a:stretch>
                      <a:fillRect/>
                    </a:stretch>
                  </pic:blipFill>
                  <pic:spPr bwMode="auto">
                    <a:xfrm>
                      <a:off x="0" y="0"/>
                      <a:ext cx="208915" cy="20129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для їх відображення. Здійснимо прив'язки ГЕ до аргументів екрану. Виділимо ЛКМ ГЕ  </w:t>
      </w:r>
      <w:r w:rsidRPr="005D1B56">
        <w:rPr>
          <w:rFonts w:ascii="Times New Roman" w:hAnsi="Times New Roman" w:cs="Times New Roman"/>
          <w:noProof/>
          <w:sz w:val="28"/>
          <w:szCs w:val="28"/>
          <w:lang w:eastAsia="ru-RU"/>
        </w:rPr>
        <w:drawing>
          <wp:inline distT="0" distB="0" distL="0" distR="0">
            <wp:extent cx="129540" cy="129540"/>
            <wp:effectExtent l="19050" t="0" r="3810" b="0"/>
            <wp:docPr id="40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скористаємося інструментарієм для тиражування Г</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У відкритому діалоговому вікні задамо параметри. Відредагуємо надписи і прив'язки створених графічних елементів. Подібним чином поступимо у відношенні ГЕ «</w:t>
      </w:r>
      <w:r w:rsidRPr="005D1B56">
        <w:rPr>
          <w:rFonts w:ascii="Times New Roman" w:hAnsi="Times New Roman" w:cs="Times New Roman"/>
          <w:b/>
          <w:sz w:val="28"/>
          <w:szCs w:val="28"/>
        </w:rPr>
        <w:t>Текст</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136525" cy="136525"/>
            <wp:effectExtent l="19050" t="0" r="0" b="0"/>
            <wp:docPr id="40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5"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Аргументи для шаблону екрана «</w:t>
      </w:r>
      <w:r w:rsidRPr="005D1B56">
        <w:rPr>
          <w:rFonts w:ascii="Times New Roman" w:hAnsi="Times New Roman" w:cs="Times New Roman"/>
          <w:b/>
          <w:bCs/>
          <w:sz w:val="28"/>
          <w:szCs w:val="28"/>
          <w:lang w:val="uk-UA"/>
        </w:rPr>
        <w:t xml:space="preserve">Система  компресії  аміаку» </w:t>
      </w:r>
      <w:r w:rsidRPr="005D1B56">
        <w:rPr>
          <w:rFonts w:ascii="Times New Roman" w:hAnsi="Times New Roman" w:cs="Times New Roman"/>
          <w:sz w:val="28"/>
          <w:szCs w:val="28"/>
        </w:rPr>
        <w:t xml:space="preserve">будуть такими,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18</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5135229" cy="984394"/>
            <wp:effectExtent l="19050" t="0" r="8271" b="0"/>
            <wp:docPr id="40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7" cstate="print"/>
                    <a:srcRect/>
                    <a:stretch>
                      <a:fillRect/>
                    </a:stretch>
                  </pic:blipFill>
                  <pic:spPr bwMode="auto">
                    <a:xfrm>
                      <a:off x="0" y="0"/>
                      <a:ext cx="5133428" cy="984049"/>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18</w:t>
      </w:r>
      <w:r w:rsidRPr="005D1B56">
        <w:rPr>
          <w:rFonts w:ascii="Times New Roman" w:hAnsi="Times New Roman" w:cs="Times New Roman"/>
          <w:sz w:val="28"/>
          <w:szCs w:val="28"/>
        </w:rPr>
        <w:t>. Вікно аргументів для шаблону екрана «</w:t>
      </w:r>
      <w:r w:rsidRPr="005D1B56">
        <w:rPr>
          <w:rFonts w:ascii="Times New Roman" w:hAnsi="Times New Roman" w:cs="Times New Roman"/>
          <w:b/>
          <w:bCs/>
          <w:sz w:val="28"/>
          <w:szCs w:val="28"/>
          <w:lang w:val="uk-UA"/>
        </w:rPr>
        <w:t>Система  компресії  аміаку»</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bCs/>
          <w:sz w:val="28"/>
          <w:szCs w:val="28"/>
        </w:rPr>
      </w:pPr>
      <w:r w:rsidRPr="005D1B56">
        <w:rPr>
          <w:rFonts w:ascii="Times New Roman" w:hAnsi="Times New Roman" w:cs="Times New Roman"/>
          <w:sz w:val="28"/>
          <w:szCs w:val="28"/>
        </w:rPr>
        <w:lastRenderedPageBreak/>
        <w:t>Виконаємо прив'язку ГЕ до аргументів шаблону екрана та установимо формат виводу значень як, наприклад, для аргументу «</w:t>
      </w:r>
      <w:r w:rsidRPr="005D1B56">
        <w:rPr>
          <w:rFonts w:ascii="Times New Roman" w:hAnsi="Times New Roman" w:cs="Times New Roman"/>
          <w:b/>
          <w:bCs/>
          <w:sz w:val="28"/>
          <w:szCs w:val="28"/>
        </w:rPr>
        <w:t>Рівень</w:t>
      </w:r>
      <w:r w:rsidRPr="005D1B56">
        <w:rPr>
          <w:rFonts w:ascii="Times New Roman" w:hAnsi="Times New Roman" w:cs="Times New Roman"/>
          <w:bCs/>
          <w:sz w:val="28"/>
          <w:szCs w:val="28"/>
        </w:rPr>
        <w:t xml:space="preserve">»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19</w:t>
      </w:r>
      <w:r w:rsidRPr="005D1B56">
        <w:rPr>
          <w:rFonts w:ascii="Times New Roman" w:hAnsi="Times New Roman" w:cs="Times New Roman"/>
          <w:bCs/>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2678430" cy="1504950"/>
            <wp:effectExtent l="19050" t="0" r="7620" b="0"/>
            <wp:docPr id="41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cstate="print"/>
                    <a:srcRect/>
                    <a:stretch>
                      <a:fillRect/>
                    </a:stretch>
                  </pic:blipFill>
                  <pic:spPr bwMode="auto">
                    <a:xfrm>
                      <a:off x="0" y="0"/>
                      <a:ext cx="2678430" cy="150495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19</w:t>
      </w:r>
      <w:r w:rsidRPr="005D1B56">
        <w:rPr>
          <w:rFonts w:ascii="Times New Roman" w:hAnsi="Times New Roman" w:cs="Times New Roman"/>
          <w:sz w:val="28"/>
          <w:szCs w:val="28"/>
        </w:rPr>
        <w:t>. Вікно прив'язки ГЕ до аргументів шаблону екрану</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Для відображення стану дискретних сигналів відкриття/закриття дверей у сховище, включення/відключення вентиляції та спрацювання пожежної сигналізації примінимо сумісно кольорову й текстову індикацію, яка визначена для ГЕ  </w:t>
      </w:r>
      <w:r w:rsidRPr="005D1B56">
        <w:rPr>
          <w:rFonts w:ascii="Times New Roman" w:hAnsi="Times New Roman" w:cs="Times New Roman"/>
          <w:noProof/>
          <w:sz w:val="28"/>
          <w:szCs w:val="28"/>
          <w:lang w:eastAsia="ru-RU"/>
        </w:rPr>
        <w:drawing>
          <wp:inline distT="0" distB="0" distL="0" distR="0">
            <wp:extent cx="245110" cy="237490"/>
            <wp:effectExtent l="19050" t="0" r="2540" b="0"/>
            <wp:docPr id="41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5" cstate="print"/>
                    <a:srcRect/>
                    <a:stretch>
                      <a:fillRect/>
                    </a:stretch>
                  </pic:blipFill>
                  <pic:spPr bwMode="auto">
                    <a:xfrm>
                      <a:off x="0" y="0"/>
                      <a:ext cx="245110" cy="23749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Для відображення поточного стану дверей у сховище призначимо ГЕ властивості,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20</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2062716" cy="2760456"/>
            <wp:effectExtent l="19050" t="0" r="0" b="0"/>
            <wp:docPr id="41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9" cstate="print"/>
                    <a:srcRect/>
                    <a:stretch>
                      <a:fillRect/>
                    </a:stretch>
                  </pic:blipFill>
                  <pic:spPr bwMode="auto">
                    <a:xfrm>
                      <a:off x="0" y="0"/>
                      <a:ext cx="2062349" cy="275996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20</w:t>
      </w:r>
      <w:r w:rsidRPr="005D1B56">
        <w:rPr>
          <w:rFonts w:ascii="Times New Roman" w:hAnsi="Times New Roman" w:cs="Times New Roman"/>
          <w:sz w:val="28"/>
          <w:szCs w:val="28"/>
        </w:rPr>
        <w:t>. Вікно властивостей Г</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 xml:space="preserve"> відображення поточного стану дверей у сховище</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Основні властивості ГЕ  </w:t>
      </w:r>
      <w:r w:rsidRPr="005D1B56">
        <w:rPr>
          <w:rFonts w:ascii="Times New Roman" w:hAnsi="Times New Roman" w:cs="Times New Roman"/>
          <w:noProof/>
          <w:sz w:val="28"/>
          <w:szCs w:val="28"/>
          <w:lang w:eastAsia="ru-RU"/>
        </w:rPr>
        <w:drawing>
          <wp:inline distT="0" distB="0" distL="0" distR="0">
            <wp:extent cx="208915" cy="201295"/>
            <wp:effectExtent l="19050" t="0" r="635" b="0"/>
            <wp:docPr id="41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cstate="print"/>
                    <a:srcRect/>
                    <a:stretch>
                      <a:fillRect/>
                    </a:stretch>
                  </pic:blipFill>
                  <pic:spPr bwMode="auto">
                    <a:xfrm>
                      <a:off x="0" y="0"/>
                      <a:ext cx="208915" cy="20129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залишимо без зміни. На закладці «</w:t>
      </w:r>
      <w:r w:rsidRPr="005D1B56">
        <w:rPr>
          <w:rFonts w:ascii="Times New Roman" w:hAnsi="Times New Roman" w:cs="Times New Roman"/>
          <w:b/>
          <w:bCs/>
          <w:sz w:val="28"/>
          <w:szCs w:val="28"/>
        </w:rPr>
        <w:t>Прив'язки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визначимо прив'язки до аргументів шаблону екрана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21</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3290570" cy="1965325"/>
            <wp:effectExtent l="19050" t="0" r="5080" b="0"/>
            <wp:docPr id="41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1" cstate="print"/>
                    <a:srcRect/>
                    <a:stretch>
                      <a:fillRect/>
                    </a:stretch>
                  </pic:blipFill>
                  <pic:spPr bwMode="auto">
                    <a:xfrm>
                      <a:off x="0" y="0"/>
                      <a:ext cx="3290570" cy="196532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21</w:t>
      </w:r>
      <w:r w:rsidRPr="005D1B56">
        <w:rPr>
          <w:rFonts w:ascii="Times New Roman" w:hAnsi="Times New Roman" w:cs="Times New Roman"/>
          <w:sz w:val="28"/>
          <w:szCs w:val="28"/>
        </w:rPr>
        <w:t>. Вікно прив'язки до аргументів шаблону екрану</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У вікні шарів екрану існуючий шар з іменем «</w:t>
      </w:r>
      <w:r w:rsidRPr="005D1B56">
        <w:rPr>
          <w:rFonts w:ascii="Times New Roman" w:hAnsi="Times New Roman" w:cs="Times New Roman"/>
          <w:b/>
          <w:bCs/>
          <w:sz w:val="28"/>
          <w:szCs w:val="28"/>
        </w:rPr>
        <w:t>Шар</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прив'яжемо до аргументу шаблона «</w:t>
      </w:r>
      <w:r w:rsidRPr="005D1B56">
        <w:rPr>
          <w:rFonts w:ascii="Times New Roman" w:hAnsi="Times New Roman" w:cs="Times New Roman"/>
          <w:b/>
          <w:bCs/>
          <w:sz w:val="28"/>
          <w:szCs w:val="28"/>
        </w:rPr>
        <w:t>Шар_основний</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З допомогою іконки  </w:t>
      </w:r>
      <w:r w:rsidRPr="005D1B56">
        <w:rPr>
          <w:rFonts w:ascii="Times New Roman" w:hAnsi="Times New Roman" w:cs="Times New Roman"/>
          <w:noProof/>
          <w:sz w:val="28"/>
          <w:szCs w:val="28"/>
          <w:lang w:eastAsia="ru-RU"/>
        </w:rPr>
        <w:drawing>
          <wp:inline distT="0" distB="0" distL="0" distR="0">
            <wp:extent cx="215900" cy="208915"/>
            <wp:effectExtent l="19050" t="0" r="0" b="0"/>
            <wp:docPr id="41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2" cstate="print"/>
                    <a:srcRect/>
                    <a:stretch>
                      <a:fillRect/>
                    </a:stretch>
                  </pic:blipFill>
                  <pic:spPr bwMode="auto">
                    <a:xfrm>
                      <a:off x="0" y="0"/>
                      <a:ext cx="215900" cy="20891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створимо новий шар, перейменуємо його в «</w:t>
      </w:r>
      <w:r w:rsidRPr="005D1B56">
        <w:rPr>
          <w:rFonts w:ascii="Times New Roman" w:hAnsi="Times New Roman" w:cs="Times New Roman"/>
          <w:b/>
          <w:bCs/>
          <w:sz w:val="28"/>
          <w:szCs w:val="28"/>
        </w:rPr>
        <w:t>Тренд</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і прив'яжемо до аргументу «</w:t>
      </w:r>
      <w:r w:rsidRPr="005D1B56">
        <w:rPr>
          <w:rFonts w:ascii="Times New Roman" w:hAnsi="Times New Roman" w:cs="Times New Roman"/>
          <w:b/>
          <w:bCs/>
          <w:sz w:val="28"/>
          <w:szCs w:val="28"/>
        </w:rPr>
        <w:t>Шар_Тренд</w:t>
      </w:r>
      <w:r w:rsidRPr="005D1B56">
        <w:rPr>
          <w:rFonts w:ascii="Times New Roman" w:hAnsi="Times New Roman" w:cs="Times New Roman"/>
          <w:bCs/>
          <w:sz w:val="28"/>
          <w:szCs w:val="28"/>
        </w:rPr>
        <w:t xml:space="preserve">»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22</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4413885" cy="1591310"/>
            <wp:effectExtent l="19050" t="0" r="5715" b="0"/>
            <wp:docPr id="16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3" cstate="print"/>
                    <a:srcRect/>
                    <a:stretch>
                      <a:fillRect/>
                    </a:stretch>
                  </pic:blipFill>
                  <pic:spPr bwMode="auto">
                    <a:xfrm>
                      <a:off x="0" y="0"/>
                      <a:ext cx="4413885" cy="159131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22</w:t>
      </w:r>
      <w:r w:rsidRPr="005D1B56">
        <w:rPr>
          <w:rFonts w:ascii="Times New Roman" w:hAnsi="Times New Roman" w:cs="Times New Roman"/>
          <w:sz w:val="28"/>
          <w:szCs w:val="28"/>
        </w:rPr>
        <w:t>.Вікно прив'язки нового шару до аргументу «Шар_Тренд»</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Розмістимо в даному шарі (при цьому у вікні шарів він повинен бути виділений ЛКМ) ГЕ «</w:t>
      </w:r>
      <w:r w:rsidRPr="005D1B56">
        <w:rPr>
          <w:rFonts w:ascii="Times New Roman" w:hAnsi="Times New Roman" w:cs="Times New Roman"/>
          <w:b/>
          <w:sz w:val="28"/>
          <w:szCs w:val="28"/>
        </w:rPr>
        <w:t>Тренд</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158115" cy="151130"/>
            <wp:effectExtent l="19050" t="0" r="0" b="0"/>
            <wp:docPr id="16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4" cstate="print"/>
                    <a:srcRect/>
                    <a:stretch>
                      <a:fillRect/>
                    </a:stretch>
                  </pic:blipFill>
                  <pic:spPr bwMode="auto">
                    <a:xfrm>
                      <a:off x="0" y="0"/>
                      <a:ext cx="158115" cy="15113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w:t>
      </w:r>
      <w:r w:rsidRPr="005D1B56">
        <w:rPr>
          <w:rFonts w:ascii="Times New Roman" w:hAnsi="Times New Roman" w:cs="Times New Roman"/>
          <w:b/>
          <w:sz w:val="28"/>
          <w:szCs w:val="28"/>
        </w:rPr>
        <w:t>Кнопка</w:t>
      </w:r>
      <w:r w:rsidRPr="005D1B56">
        <w:rPr>
          <w:rFonts w:ascii="Times New Roman" w:hAnsi="Times New Roman" w:cs="Times New Roman"/>
          <w:sz w:val="28"/>
          <w:szCs w:val="28"/>
        </w:rPr>
        <w:t xml:space="preserve">»  </w:t>
      </w:r>
      <w:r w:rsidRPr="005D1B56">
        <w:rPr>
          <w:rFonts w:ascii="Times New Roman" w:hAnsi="Times New Roman" w:cs="Times New Roman"/>
          <w:noProof/>
          <w:sz w:val="28"/>
          <w:szCs w:val="28"/>
          <w:lang w:eastAsia="ru-RU"/>
        </w:rPr>
        <w:drawing>
          <wp:inline distT="0" distB="0" distL="0" distR="0">
            <wp:extent cx="179705" cy="172720"/>
            <wp:effectExtent l="19050" t="0" r="0" b="0"/>
            <wp:docPr id="171"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6" cstate="print"/>
                    <a:srcRect/>
                    <a:stretch>
                      <a:fillRect/>
                    </a:stretch>
                  </pic:blipFill>
                  <pic:spPr bwMode="auto">
                    <a:xfrm>
                      <a:off x="0" y="0"/>
                      <a:ext cx="179705" cy="17272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Для тренда визначимо основні властивості  і задамо </w:t>
      </w:r>
      <w:r w:rsidRPr="005D1B56">
        <w:rPr>
          <w:rFonts w:ascii="Times New Roman" w:hAnsi="Times New Roman" w:cs="Times New Roman"/>
          <w:sz w:val="28"/>
          <w:szCs w:val="28"/>
          <w:lang w:val="uk-UA"/>
        </w:rPr>
        <w:t>чотири</w:t>
      </w:r>
      <w:r w:rsidRPr="005D1B56">
        <w:rPr>
          <w:rFonts w:ascii="Times New Roman" w:hAnsi="Times New Roman" w:cs="Times New Roman"/>
          <w:sz w:val="28"/>
          <w:szCs w:val="28"/>
        </w:rPr>
        <w:t xml:space="preserve"> кривих як показано на</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23</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lastRenderedPageBreak/>
        <w:drawing>
          <wp:inline distT="0" distB="0" distL="0" distR="0">
            <wp:extent cx="3858895" cy="2174240"/>
            <wp:effectExtent l="19050" t="0" r="8255" b="0"/>
            <wp:docPr id="18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5" cstate="print"/>
                    <a:srcRect/>
                    <a:stretch>
                      <a:fillRect/>
                    </a:stretch>
                  </pic:blipFill>
                  <pic:spPr bwMode="auto">
                    <a:xfrm>
                      <a:off x="0" y="0"/>
                      <a:ext cx="3858895" cy="2174240"/>
                    </a:xfrm>
                    <a:prstGeom prst="rect">
                      <a:avLst/>
                    </a:prstGeom>
                    <a:noFill/>
                    <a:ln w="9525">
                      <a:noFill/>
                      <a:miter lim="800000"/>
                      <a:headEnd/>
                      <a:tailEnd/>
                    </a:ln>
                  </pic:spPr>
                </pic:pic>
              </a:graphicData>
            </a:graphic>
          </wp:inline>
        </w:drawing>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23</w:t>
      </w:r>
      <w:r w:rsidRPr="005D1B56">
        <w:rPr>
          <w:rFonts w:ascii="Times New Roman" w:hAnsi="Times New Roman" w:cs="Times New Roman"/>
          <w:sz w:val="28"/>
          <w:szCs w:val="28"/>
        </w:rPr>
        <w:t>. Вікно задання кривих трендів</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Для цих кривих вкажемо прив'язки до відповідних аргументів, колір і товщину ліній, межі та заголовки для їх ідентифікації на ГЕ. Властивість «</w:t>
      </w:r>
      <w:r w:rsidRPr="005D1B56">
        <w:rPr>
          <w:rFonts w:ascii="Times New Roman" w:hAnsi="Times New Roman" w:cs="Times New Roman"/>
          <w:b/>
          <w:bCs/>
          <w:sz w:val="28"/>
          <w:szCs w:val="28"/>
        </w:rPr>
        <w:t>Подія</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для розміщеного нижче ГЕ </w:t>
      </w:r>
      <w:r w:rsidRPr="005D1B56">
        <w:rPr>
          <w:rFonts w:ascii="Times New Roman" w:hAnsi="Times New Roman" w:cs="Times New Roman"/>
          <w:noProof/>
          <w:sz w:val="28"/>
          <w:szCs w:val="28"/>
          <w:lang w:eastAsia="ru-RU"/>
        </w:rPr>
        <w:drawing>
          <wp:inline distT="0" distB="0" distL="0" distR="0">
            <wp:extent cx="252095" cy="245110"/>
            <wp:effectExtent l="19050" t="0" r="0" b="0"/>
            <wp:docPr id="185"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6" cstate="print"/>
                    <a:srcRect/>
                    <a:stretch>
                      <a:fillRect/>
                    </a:stretch>
                  </pic:blipFill>
                  <pic:spPr bwMode="auto">
                    <a:xfrm>
                      <a:off x="0" y="0"/>
                      <a:ext cx="252095" cy="24511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w:t>
      </w:r>
      <w:r w:rsidRPr="005D1B56">
        <w:rPr>
          <w:rFonts w:ascii="Times New Roman" w:hAnsi="Times New Roman" w:cs="Times New Roman"/>
          <w:b/>
          <w:bCs/>
          <w:sz w:val="28"/>
          <w:szCs w:val="28"/>
        </w:rPr>
        <w:t>Повернути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визначимо таким чином. При натискуванні на ГЕ ЛКМ в аргументи шаблону екрана, для котрих визначені прив'язки до графічних шарів, здійснювалися прямі посилання. Значення, які посилаються в дані аргументи, управляють видимістю шарів: </w:t>
      </w:r>
      <w:r w:rsidRPr="005D1B56">
        <w:rPr>
          <w:rFonts w:ascii="Times New Roman" w:hAnsi="Times New Roman" w:cs="Times New Roman"/>
          <w:b/>
          <w:sz w:val="28"/>
          <w:szCs w:val="28"/>
        </w:rPr>
        <w:t>0</w:t>
      </w:r>
      <w:r w:rsidRPr="005D1B56">
        <w:rPr>
          <w:rFonts w:ascii="Times New Roman" w:hAnsi="Times New Roman" w:cs="Times New Roman"/>
          <w:sz w:val="28"/>
          <w:szCs w:val="28"/>
        </w:rPr>
        <w:t xml:space="preserve"> – шар відображається, </w:t>
      </w:r>
      <w:r w:rsidRPr="005D1B56">
        <w:rPr>
          <w:rFonts w:ascii="Times New Roman" w:hAnsi="Times New Roman" w:cs="Times New Roman"/>
          <w:b/>
          <w:sz w:val="28"/>
          <w:szCs w:val="28"/>
        </w:rPr>
        <w:t>1</w:t>
      </w:r>
      <w:r w:rsidRPr="005D1B56">
        <w:rPr>
          <w:rFonts w:ascii="Times New Roman" w:hAnsi="Times New Roman" w:cs="Times New Roman"/>
          <w:sz w:val="28"/>
          <w:szCs w:val="28"/>
        </w:rPr>
        <w:t xml:space="preserve"> (будь-яке значення, відмінне від </w:t>
      </w:r>
      <w:r w:rsidRPr="005D1B56">
        <w:rPr>
          <w:rFonts w:ascii="Times New Roman" w:hAnsi="Times New Roman" w:cs="Times New Roman"/>
          <w:b/>
          <w:sz w:val="28"/>
          <w:szCs w:val="28"/>
        </w:rPr>
        <w:t>0</w:t>
      </w:r>
      <w:r w:rsidRPr="005D1B56">
        <w:rPr>
          <w:rFonts w:ascii="Times New Roman" w:hAnsi="Times New Roman" w:cs="Times New Roman"/>
          <w:sz w:val="28"/>
          <w:szCs w:val="28"/>
        </w:rPr>
        <w:t>) – ні.</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bookmarkStart w:id="1" w:name="B11122Sozdanie_dinamicheskogo_teksta__so"/>
      <w:bookmarkEnd w:id="1"/>
      <w:r w:rsidRPr="005D1B56">
        <w:rPr>
          <w:rFonts w:ascii="Times New Roman" w:hAnsi="Times New Roman" w:cs="Times New Roman"/>
          <w:b/>
          <w:sz w:val="28"/>
          <w:szCs w:val="28"/>
          <w:lang w:val="uk-UA"/>
        </w:rPr>
        <w:t>3.1.4.   Розробка  та  описання  програми  роботи  АСК  в  ручному режимі.</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Ручний  режим  керування – це  такий  режим  керування, коли  керування  технологічними  параметрами  стадії  здійснюється  оператором  у  ручному  режимі, тобто  без  допомоги  регуляторів. Взагалі, ручний  режим  керування  використується  під  час  пуску  або  зупинки  стадії, коли  основні  технологічні  параметри  тільки  виходять  на  номінальні  значення. Під  час  динамічної  роботи  стадії  використання  ручного  режиму  роботи  не  доцільно, тому  що  оператор  не  взмозі  слідкувати  одночасно  за  великою  </w:t>
      </w:r>
      <w:r w:rsidRPr="005D1B56">
        <w:rPr>
          <w:rFonts w:ascii="Times New Roman" w:hAnsi="Times New Roman" w:cs="Times New Roman"/>
          <w:sz w:val="28"/>
          <w:szCs w:val="28"/>
          <w:lang w:val="uk-UA"/>
        </w:rPr>
        <w:lastRenderedPageBreak/>
        <w:t>кількостю  технологічних  параметрів  та  вести  оптимально безпечно технологічний  режим.</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3.1.5.   Розробка  та  описання  програми  переводу   АСК  з  ручного режиму  роботи  в  автоматичний.</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Під  час  пуску  обо  зупинки  стадії  використовується  ручний  режим  керування  АСК.  Але  при  досягненні технологічними  параметрами  оптимальних  значень, оператор  переходить  на  автоматичний  режим  керування  шляхом  переводу  основних  керованих  технологічних  параметрів на  керування  за  допомогою  регуляторів. Це  дозволяє  оператору  вести  технологічний  процес  більш  оптимально,  з  додержанням  норм  технологічного  регламенту  та  допомагає  оператору  уникнути  появи  аварійної  або  критичної  ситуації.  </w:t>
      </w:r>
    </w:p>
    <w:p w:rsidR="008F6A4D" w:rsidRPr="005D1B56" w:rsidRDefault="008F6A4D" w:rsidP="005D1B56">
      <w:pPr>
        <w:spacing w:after="0" w:line="360" w:lineRule="auto"/>
        <w:ind w:firstLine="709"/>
        <w:jc w:val="both"/>
        <w:rPr>
          <w:rFonts w:ascii="Times New Roman" w:hAnsi="Times New Roman" w:cs="Times New Roman"/>
          <w:bCs/>
          <w:sz w:val="28"/>
          <w:szCs w:val="28"/>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3.1.6.   Розробка  та  описання  програми  роботи  систем  сигналізації.</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На  підприємствах  з  великою  кількостю  технологічних  параметрів обов</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язково  використовують  системи  сигналізації, дія  котрих  спрямована  на  попередження  оператора  про досягнення  будь-яким  технологічним  параметром  значення, яке  може  в  подальшому  привести  до  аварійної  ситуації.</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Проілюструємо  спрацьовування  режиму  сигналізації  з  допомогою  проекту.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 Запустимо  проект. При   цьому  технологічні  параметри  стадії  приймуть номінальні  значення;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 За  допомогою  регуляторів  виведемо  керовані  технологічні  параметри</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до  значення, при  якому спрацьовує  сигналізація;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3. Відкриємо  вікно повідомлень, у  якому  з</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явиться  інформація  про  досягнення  значень  спрацьовування  сигналізації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24</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4593590" cy="1375410"/>
            <wp:effectExtent l="19050" t="0" r="0" b="0"/>
            <wp:docPr id="187"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6" cstate="print"/>
                    <a:srcRect/>
                    <a:stretch>
                      <a:fillRect/>
                    </a:stretch>
                  </pic:blipFill>
                  <pic:spPr bwMode="auto">
                    <a:xfrm>
                      <a:off x="0" y="0"/>
                      <a:ext cx="4593590" cy="137541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24</w:t>
      </w:r>
      <w:r w:rsidRPr="005D1B56">
        <w:rPr>
          <w:rFonts w:ascii="Times New Roman" w:hAnsi="Times New Roman" w:cs="Times New Roman"/>
          <w:sz w:val="28"/>
          <w:szCs w:val="28"/>
        </w:rPr>
        <w:t xml:space="preserve">. Вікно </w:t>
      </w:r>
      <w:r w:rsidRPr="005D1B56">
        <w:rPr>
          <w:rFonts w:ascii="Times New Roman" w:hAnsi="Times New Roman" w:cs="Times New Roman"/>
          <w:sz w:val="28"/>
          <w:szCs w:val="28"/>
          <w:lang w:val="uk-UA"/>
        </w:rPr>
        <w:t>повідомлень з  інформацією про  досягнення значень  спрацьовування  сигналізації</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 На  динамічній  моделі  екрану також відобразиться досягнення технологічними  параметрами  значень  спрацьовування  сигналізації (рис.3.25).</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5460910" cy="2392326"/>
            <wp:effectExtent l="19050" t="0" r="6440" b="0"/>
            <wp:docPr id="197"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7" cstate="print"/>
                    <a:srcRect/>
                    <a:stretch>
                      <a:fillRect/>
                    </a:stretch>
                  </pic:blipFill>
                  <pic:spPr bwMode="auto">
                    <a:xfrm>
                      <a:off x="0" y="0"/>
                      <a:ext cx="5470824" cy="2396669"/>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25</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Досягнення значень  спрацьовування  сигналізації  на  динамічній  моделі  екрану</w:t>
      </w:r>
    </w:p>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3.1.7.   Розробка  та  описання  програми  роботи  систем  блокування.</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Якщо  оператор  при  спрацьовуванні  сигналізації  не  відреагував  або  не  встиг  відреагувати  на  зміну  технологічного  параметру  і  цей  параметр продовжує   змінюватися  у  бік  виникнення  аварійної  ситуації, то  </w:t>
      </w:r>
      <w:r w:rsidRPr="005D1B56">
        <w:rPr>
          <w:rFonts w:ascii="Times New Roman" w:hAnsi="Times New Roman" w:cs="Times New Roman"/>
          <w:sz w:val="28"/>
          <w:szCs w:val="28"/>
          <w:lang w:val="uk-UA"/>
        </w:rPr>
        <w:lastRenderedPageBreak/>
        <w:t xml:space="preserve">в  цьому  випадку  спрацьовує  блокування, дія  якого  спрямована на  зупинку  стадії  та  зменшення  наслідків  аварійної  ситуації.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Проілюструємо  спрацьовування  режиму  блокування  з  допомогою  проекту.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1. Запустимо  проект. При   цьому  технологічні  параметри  стадії  приймуть номінальні  значення;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 За  допомогою  регуляторів  виведемо  керовані  технологічні  параметри</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до  значення, при  якому спрацьовує  блокування;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3. Відкриємо  вікно повідомлень, у  якому  з</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явиться  інформація  про  досягнення  значень  спрацьовування  блокування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26</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4608195" cy="1094105"/>
            <wp:effectExtent l="19050" t="0" r="1905" b="0"/>
            <wp:docPr id="19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8" cstate="print"/>
                    <a:srcRect/>
                    <a:stretch>
                      <a:fillRect/>
                    </a:stretch>
                  </pic:blipFill>
                  <pic:spPr bwMode="auto">
                    <a:xfrm>
                      <a:off x="0" y="0"/>
                      <a:ext cx="4608195" cy="109410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26</w:t>
      </w:r>
      <w:r w:rsidRPr="005D1B56">
        <w:rPr>
          <w:rFonts w:ascii="Times New Roman" w:hAnsi="Times New Roman" w:cs="Times New Roman"/>
          <w:sz w:val="28"/>
          <w:szCs w:val="28"/>
        </w:rPr>
        <w:t xml:space="preserve">. Вікно </w:t>
      </w:r>
      <w:r w:rsidRPr="005D1B56">
        <w:rPr>
          <w:rFonts w:ascii="Times New Roman" w:hAnsi="Times New Roman" w:cs="Times New Roman"/>
          <w:sz w:val="28"/>
          <w:szCs w:val="28"/>
          <w:lang w:val="uk-UA"/>
        </w:rPr>
        <w:t>повідомлень з  інформацією про  досягнення значень  спрацьовування  блокування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 На  динамічній  моделі  екрану також відобразиться досягнення технологічними  параметрами  значень  спрацьовування  блокування, при  цьому закриються  клапана  на  трубопроводах (рис.3.27).</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5010150" cy="2164827"/>
            <wp:effectExtent l="19050" t="0" r="0" b="0"/>
            <wp:docPr id="20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9" cstate="print"/>
                    <a:srcRect/>
                    <a:stretch>
                      <a:fillRect/>
                    </a:stretch>
                  </pic:blipFill>
                  <pic:spPr bwMode="auto">
                    <a:xfrm>
                      <a:off x="0" y="0"/>
                      <a:ext cx="5012201" cy="2165713"/>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lastRenderedPageBreak/>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27</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Досягнення значень  спрацьовування  блокування  на  динамічній  моделі  екрану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3.2.   Розробка  імітаторів  для  роботи  КІСУ.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Під  час  розробки  проекту  необхідно  було добитися  відображення і  зміни  тих  технологічних  параметрів, які не  піддаються  керування. Для  цього  випростовується  режим  імітації, дія  якого  спрямована на  відображення  та  ззміну  технологічних  параметрів  з  часом,</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sz w:val="28"/>
          <w:szCs w:val="28"/>
          <w:lang w:val="uk-UA"/>
        </w:rPr>
        <w:t xml:space="preserve">     Проілюструємо  роботу цього  режиму    з  допомогою  проекту.</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sz w:val="28"/>
          <w:szCs w:val="28"/>
          <w:lang w:val="uk-UA"/>
        </w:rPr>
        <w:t xml:space="preserve">1. У  </w:t>
      </w:r>
      <w:r w:rsidRPr="005D1B56">
        <w:rPr>
          <w:rFonts w:ascii="Times New Roman" w:hAnsi="Times New Roman" w:cs="Times New Roman"/>
          <w:sz w:val="28"/>
          <w:szCs w:val="28"/>
        </w:rPr>
        <w:t>вузл</w:t>
      </w:r>
      <w:r w:rsidRPr="005D1B56">
        <w:rPr>
          <w:rFonts w:ascii="Times New Roman" w:hAnsi="Times New Roman" w:cs="Times New Roman"/>
          <w:sz w:val="28"/>
          <w:szCs w:val="28"/>
          <w:lang w:val="uk-UA"/>
        </w:rPr>
        <w:t>і</w:t>
      </w:r>
      <w:r w:rsidRPr="005D1B56">
        <w:rPr>
          <w:rFonts w:ascii="Times New Roman" w:hAnsi="Times New Roman" w:cs="Times New Roman"/>
          <w:sz w:val="28"/>
          <w:szCs w:val="28"/>
        </w:rPr>
        <w:t xml:space="preserve"> «</w:t>
      </w:r>
      <w:r w:rsidRPr="005D1B56">
        <w:rPr>
          <w:rFonts w:ascii="Times New Roman" w:hAnsi="Times New Roman" w:cs="Times New Roman"/>
          <w:b/>
          <w:bCs/>
          <w:sz w:val="28"/>
          <w:szCs w:val="28"/>
        </w:rPr>
        <w:t>RTM_1»</w:t>
      </w:r>
      <w:r w:rsidRPr="005D1B56">
        <w:rPr>
          <w:rFonts w:ascii="Times New Roman" w:hAnsi="Times New Roman" w:cs="Times New Roman"/>
          <w:b/>
          <w:bCs/>
          <w:sz w:val="28"/>
          <w:szCs w:val="28"/>
          <w:lang w:val="uk-UA"/>
        </w:rPr>
        <w:t xml:space="preserve">  </w:t>
      </w:r>
      <w:r w:rsidRPr="005D1B56">
        <w:rPr>
          <w:rFonts w:ascii="Times New Roman" w:hAnsi="Times New Roman" w:cs="Times New Roman"/>
          <w:bCs/>
          <w:sz w:val="28"/>
          <w:szCs w:val="28"/>
          <w:lang w:val="uk-UA"/>
        </w:rPr>
        <w:t>викличемо  вікно «Програми», а  в  ньому  вікно «Имитатация:4», як  показано  на  рис. 3.28.</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p>
    <w:p w:rsidR="008F6A4D" w:rsidRPr="005D1B56" w:rsidRDefault="008F6A4D" w:rsidP="004F5E3A">
      <w:pPr>
        <w:spacing w:after="0" w:line="360" w:lineRule="auto"/>
        <w:ind w:firstLine="709"/>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4283710" cy="3383915"/>
            <wp:effectExtent l="19050" t="0" r="2540" b="0"/>
            <wp:docPr id="20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0" cstate="print"/>
                    <a:srcRect/>
                    <a:stretch>
                      <a:fillRect/>
                    </a:stretch>
                  </pic:blipFill>
                  <pic:spPr bwMode="auto">
                    <a:xfrm>
                      <a:off x="0" y="0"/>
                      <a:ext cx="4283710" cy="338391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28</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Виклик  програми  для  імітації  значень  технологічних  параметрів</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 При  цьому  з</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явиться  програма, за  допомогою  якої  імітуються  технологічні  параметри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29</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3983748" cy="5167423"/>
            <wp:effectExtent l="19050" t="0" r="0" b="0"/>
            <wp:docPr id="20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1" cstate="print"/>
                    <a:srcRect/>
                    <a:stretch>
                      <a:fillRect/>
                    </a:stretch>
                  </pic:blipFill>
                  <pic:spPr bwMode="auto">
                    <a:xfrm>
                      <a:off x="0" y="0"/>
                      <a:ext cx="3987667" cy="5172507"/>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29</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Програми  для  імітації  зміни  значень  технологічних  параметрів</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3.3.   Розробка  динамічного  режиму  роботи  КІСУ.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3.3.1.   Розробка  динаміки  КІСУ  при  зміні  налагоджувальних  параметрів  регулятора.</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Проілюструємо  динаміку  КІСУ при  зміні  налагоджувальних  параметрів  регулятора з  допомогою  проекту.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sz w:val="28"/>
          <w:szCs w:val="28"/>
          <w:lang w:val="uk-UA"/>
        </w:rPr>
        <w:t xml:space="preserve">1. Запустимо проект. При  цьому технологічні  параметри  процесу  приймуть  номінальні  значення, а  керовані  параметри  будуть змінюватися  </w:t>
      </w:r>
      <w:r w:rsidRPr="005D1B56">
        <w:rPr>
          <w:rFonts w:ascii="Times New Roman" w:hAnsi="Times New Roman" w:cs="Times New Roman"/>
          <w:sz w:val="28"/>
          <w:szCs w:val="28"/>
          <w:lang w:val="uk-UA"/>
        </w:rPr>
        <w:lastRenderedPageBreak/>
        <w:t xml:space="preserve">згідно  завданих  настроювань  регуляторів, інформація  про це  буде  відображатися  у  трендах  технологічних  параметрів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30</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noProof/>
          <w:sz w:val="28"/>
          <w:szCs w:val="28"/>
          <w:lang w:eastAsia="ru-RU"/>
        </w:rPr>
        <w:drawing>
          <wp:inline distT="0" distB="0" distL="0" distR="0">
            <wp:extent cx="5118650" cy="2248963"/>
            <wp:effectExtent l="19050" t="0" r="5800" b="0"/>
            <wp:docPr id="20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2" cstate="print"/>
                    <a:srcRect/>
                    <a:stretch>
                      <a:fillRect/>
                    </a:stretch>
                  </pic:blipFill>
                  <pic:spPr bwMode="auto">
                    <a:xfrm>
                      <a:off x="0" y="0"/>
                      <a:ext cx="5121986" cy="2250429"/>
                    </a:xfrm>
                    <a:prstGeom prst="rect">
                      <a:avLst/>
                    </a:prstGeom>
                    <a:noFill/>
                    <a:ln w="9525">
                      <a:noFill/>
                      <a:miter lim="800000"/>
                      <a:headEnd/>
                      <a:tailEnd/>
                    </a:ln>
                  </pic:spPr>
                </pic:pic>
              </a:graphicData>
            </a:graphic>
          </wp:inline>
        </w:drawing>
      </w:r>
    </w:p>
    <w:p w:rsidR="004F5E3A" w:rsidRDefault="004F5E3A" w:rsidP="005D1B56">
      <w:pPr>
        <w:spacing w:after="0" w:line="360" w:lineRule="auto"/>
        <w:ind w:firstLine="709"/>
        <w:jc w:val="both"/>
        <w:rPr>
          <w:rFonts w:ascii="Times New Roman" w:hAnsi="Times New Roman" w:cs="Times New Roman"/>
          <w:sz w:val="28"/>
          <w:szCs w:val="28"/>
          <w:lang w:val="uk-UA"/>
        </w:rPr>
      </w:pPr>
    </w:p>
    <w:p w:rsidR="004F5E3A" w:rsidRDefault="004F5E3A"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b/>
          <w:noProof/>
          <w:sz w:val="28"/>
          <w:szCs w:val="28"/>
          <w:lang w:eastAsia="ru-RU"/>
        </w:rPr>
        <w:drawing>
          <wp:inline distT="0" distB="0" distL="0" distR="0">
            <wp:extent cx="5385387" cy="3253563"/>
            <wp:effectExtent l="19050" t="0" r="5763" b="0"/>
            <wp:docPr id="42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3" cstate="print"/>
                    <a:srcRect/>
                    <a:stretch>
                      <a:fillRect/>
                    </a:stretch>
                  </pic:blipFill>
                  <pic:spPr bwMode="auto">
                    <a:xfrm>
                      <a:off x="0" y="0"/>
                      <a:ext cx="5383427" cy="3252379"/>
                    </a:xfrm>
                    <a:prstGeom prst="rect">
                      <a:avLst/>
                    </a:prstGeom>
                    <a:noFill/>
                    <a:ln w="9525">
                      <a:noFill/>
                      <a:miter lim="800000"/>
                      <a:headEnd/>
                      <a:tailEnd/>
                    </a:ln>
                  </pic:spPr>
                </pic:pic>
              </a:graphicData>
            </a:graphic>
          </wp:inline>
        </w:drawing>
      </w:r>
    </w:p>
    <w:p w:rsidR="004F5E3A" w:rsidRDefault="004F5E3A" w:rsidP="005D1B56">
      <w:pPr>
        <w:spacing w:after="0" w:line="360" w:lineRule="auto"/>
        <w:ind w:firstLine="709"/>
        <w:jc w:val="both"/>
        <w:rPr>
          <w:rFonts w:ascii="Times New Roman" w:hAnsi="Times New Roman" w:cs="Times New Roman"/>
          <w:sz w:val="28"/>
          <w:szCs w:val="28"/>
          <w:lang w:val="uk-UA"/>
        </w:rPr>
      </w:pPr>
    </w:p>
    <w:p w:rsidR="004F5E3A" w:rsidRDefault="004F5E3A"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30</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Динаміка  КІСУ при  стандартних настроюваннях регулятора</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2. Змінимо налагоджувальні  параметри  регулятора. При  цьому  зміниться якість  регулювання, про  що  свідчить  рис. 3.31.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lastRenderedPageBreak/>
        <w:drawing>
          <wp:inline distT="0" distB="0" distL="0" distR="0">
            <wp:extent cx="5020783" cy="2205963"/>
            <wp:effectExtent l="19050" t="0" r="8417" b="0"/>
            <wp:docPr id="20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4" cstate="print"/>
                    <a:srcRect/>
                    <a:stretch>
                      <a:fillRect/>
                    </a:stretch>
                  </pic:blipFill>
                  <pic:spPr bwMode="auto">
                    <a:xfrm>
                      <a:off x="0" y="0"/>
                      <a:ext cx="5024056" cy="2207401"/>
                    </a:xfrm>
                    <a:prstGeom prst="rect">
                      <a:avLst/>
                    </a:prstGeom>
                    <a:noFill/>
                    <a:ln w="9525">
                      <a:noFill/>
                      <a:miter lim="800000"/>
                      <a:headEnd/>
                      <a:tailEnd/>
                    </a:ln>
                  </pic:spPr>
                </pic:pic>
              </a:graphicData>
            </a:graphic>
          </wp:inline>
        </w:drawing>
      </w:r>
      <w:r w:rsidRPr="005D1B56">
        <w:rPr>
          <w:rFonts w:ascii="Times New Roman" w:hAnsi="Times New Roman" w:cs="Times New Roman"/>
          <w:noProof/>
          <w:sz w:val="28"/>
          <w:szCs w:val="28"/>
          <w:lang w:eastAsia="ru-RU"/>
        </w:rPr>
        <w:drawing>
          <wp:inline distT="0" distB="0" distL="0" distR="0">
            <wp:extent cx="5918200" cy="3528060"/>
            <wp:effectExtent l="19050" t="0" r="6350" b="0"/>
            <wp:docPr id="20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5" cstate="print"/>
                    <a:srcRect/>
                    <a:stretch>
                      <a:fillRect/>
                    </a:stretch>
                  </pic:blipFill>
                  <pic:spPr bwMode="auto">
                    <a:xfrm>
                      <a:off x="0" y="0"/>
                      <a:ext cx="5918200" cy="352806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Динаміка  КІСУ при  зміні  налагоджувальних  параметрів   регулятора</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3.3.2.   Розробка  динаміки  КІСУ  при  критичній  роботі  виробництва.</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Критична  робота  виробництва – це  робота на  максимальних  або  мінімальних  навантаженнях. Робота  в  цьому  режимі  недоцільна, тому  що при  такій  роботі  неможлива  оптимальна  робота  регуляторів, внаслідок  чого  можливі  порушення  у  роботі  автоматики.</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 xml:space="preserve">      Проілюструємо  динаміку  КІСУ при  критичній  роботі  за  допомогою  проекту.</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sz w:val="28"/>
          <w:szCs w:val="28"/>
          <w:lang w:val="uk-UA"/>
        </w:rPr>
        <w:t xml:space="preserve">1. Запустимо проект. При  цьому технологічні  параметри  процесу  приймуть  номінальні  значення. Послідовно регулятором  змінимо навантаження  по  рівню, при  цьому закриються  клапана  видачі  газоподібного  та  рідкого  аміаку, бо низький  рівень  у  збірнику  буде  сприяти  виникненню  аварійної  ситуації, а  також  може  привести  к  згорянню  насосів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32</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noProof/>
          <w:sz w:val="28"/>
          <w:szCs w:val="28"/>
          <w:lang w:eastAsia="ru-RU"/>
        </w:rPr>
        <w:drawing>
          <wp:inline distT="0" distB="0" distL="0" distR="0">
            <wp:extent cx="5010150" cy="2164827"/>
            <wp:effectExtent l="19050" t="0" r="0" b="0"/>
            <wp:docPr id="209"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9" cstate="print"/>
                    <a:srcRect/>
                    <a:stretch>
                      <a:fillRect/>
                    </a:stretch>
                  </pic:blipFill>
                  <pic:spPr bwMode="auto">
                    <a:xfrm>
                      <a:off x="0" y="0"/>
                      <a:ext cx="5012201" cy="2165713"/>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32</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Динаміка  КІСУ при  критичній  роботі</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2. Це  перевантаження  відображається на  тренді  технологічних  параметрів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noProof/>
          <w:sz w:val="28"/>
          <w:szCs w:val="28"/>
          <w:lang w:eastAsia="ru-RU"/>
        </w:rPr>
        <w:drawing>
          <wp:inline distT="0" distB="0" distL="0" distR="0">
            <wp:extent cx="5133340" cy="2325370"/>
            <wp:effectExtent l="19050" t="0" r="0" b="0"/>
            <wp:docPr id="21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6" cstate="print"/>
                    <a:srcRect/>
                    <a:stretch>
                      <a:fillRect/>
                    </a:stretch>
                  </pic:blipFill>
                  <pic:spPr bwMode="auto">
                    <a:xfrm>
                      <a:off x="0" y="0"/>
                      <a:ext cx="5133340" cy="232537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33</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Тренд  технологічних  параметрів  при  критичній  роботі</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lastRenderedPageBreak/>
        <w:t>3.4.   Розробка  мнемосхем  для  звітів  документів.</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Для збереження реальних значень каналів в архіві «</w:t>
      </w:r>
      <w:r w:rsidRPr="005D1B56">
        <w:rPr>
          <w:rFonts w:ascii="Times New Roman" w:hAnsi="Times New Roman" w:cs="Times New Roman"/>
          <w:b/>
          <w:bCs/>
          <w:sz w:val="28"/>
          <w:szCs w:val="28"/>
        </w:rPr>
        <w:t>SIAD/SQL 6»</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і ведення звіту алармів за такими подіями, як перетин заданих для каналу уставок і границь, необхідно для вузла проекту попередньо задати низку загальних параметрів, у подальшому індивідуально або груповим способом установити для каналів відповідні атрибути </w:t>
      </w:r>
      <w:r w:rsidRPr="005D1B56">
        <w:rPr>
          <w:rFonts w:ascii="Times New Roman" w:hAnsi="Times New Roman" w:cs="Times New Roman"/>
          <w:b/>
          <w:bCs/>
          <w:sz w:val="28"/>
          <w:szCs w:val="28"/>
        </w:rPr>
        <w:t>СПАД</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і/або «</w:t>
      </w:r>
      <w:r w:rsidRPr="005D1B56">
        <w:rPr>
          <w:rFonts w:ascii="Times New Roman" w:hAnsi="Times New Roman" w:cs="Times New Roman"/>
          <w:b/>
          <w:bCs/>
          <w:sz w:val="28"/>
          <w:szCs w:val="28"/>
        </w:rPr>
        <w:t>Звіт алармів</w:t>
      </w:r>
      <w:r w:rsidRPr="005D1B56">
        <w:rPr>
          <w:rFonts w:ascii="Times New Roman" w:hAnsi="Times New Roman" w:cs="Times New Roman"/>
          <w:bCs/>
          <w:sz w:val="28"/>
          <w:szCs w:val="28"/>
        </w:rPr>
        <w:t>»</w:t>
      </w:r>
      <w:r w:rsidRPr="005D1B56">
        <w:rPr>
          <w:rFonts w:ascii="Times New Roman" w:hAnsi="Times New Roman" w:cs="Times New Roman"/>
          <w:sz w:val="28"/>
          <w:szCs w:val="28"/>
        </w:rPr>
        <w:t>. Так, викликавши на редагування вузол «</w:t>
      </w:r>
      <w:r w:rsidRPr="005D1B56">
        <w:rPr>
          <w:rFonts w:ascii="Times New Roman" w:hAnsi="Times New Roman" w:cs="Times New Roman"/>
          <w:b/>
          <w:bCs/>
          <w:sz w:val="28"/>
          <w:szCs w:val="28"/>
        </w:rPr>
        <w:t>RTM_1»</w:t>
      </w:r>
      <w:r w:rsidRPr="005D1B56">
        <w:rPr>
          <w:rFonts w:ascii="Times New Roman" w:hAnsi="Times New Roman" w:cs="Times New Roman"/>
          <w:sz w:val="28"/>
          <w:szCs w:val="28"/>
        </w:rPr>
        <w:t xml:space="preserve">, визначимо файли архіву, звіту алармів і задамо налагодження для мережевого обміну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34</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Визначимо архівування каналів, які зв'язані з технологічними параметрами, до архіву </w:t>
      </w:r>
      <w:r w:rsidRPr="005D1B56">
        <w:rPr>
          <w:rFonts w:ascii="Times New Roman" w:hAnsi="Times New Roman" w:cs="Times New Roman"/>
          <w:b/>
          <w:bCs/>
          <w:sz w:val="28"/>
          <w:szCs w:val="28"/>
        </w:rPr>
        <w:t>СПАД 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Для цього перейдемо на закладку «</w:t>
      </w:r>
      <w:r w:rsidRPr="005D1B56">
        <w:rPr>
          <w:rFonts w:ascii="Times New Roman" w:hAnsi="Times New Roman" w:cs="Times New Roman"/>
          <w:b/>
          <w:bCs/>
          <w:sz w:val="28"/>
          <w:szCs w:val="28"/>
        </w:rPr>
        <w:t>Архіви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і відредагуємо бланк </w:t>
      </w:r>
      <w:r w:rsidRPr="005D1B56">
        <w:rPr>
          <w:rFonts w:ascii="Times New Roman" w:hAnsi="Times New Roman" w:cs="Times New Roman"/>
          <w:b/>
          <w:bCs/>
          <w:sz w:val="28"/>
          <w:szCs w:val="28"/>
        </w:rPr>
        <w:t>СПАД 1</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2836545" cy="3053080"/>
            <wp:effectExtent l="19050" t="0" r="1905" b="0"/>
            <wp:docPr id="21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7" cstate="print"/>
                    <a:srcRect/>
                    <a:stretch>
                      <a:fillRect/>
                    </a:stretch>
                  </pic:blipFill>
                  <pic:spPr bwMode="auto">
                    <a:xfrm>
                      <a:off x="0" y="0"/>
                      <a:ext cx="2836545" cy="305308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34</w:t>
      </w:r>
      <w:r w:rsidRPr="005D1B56">
        <w:rPr>
          <w:rFonts w:ascii="Times New Roman" w:hAnsi="Times New Roman" w:cs="Times New Roman"/>
          <w:sz w:val="28"/>
          <w:szCs w:val="28"/>
        </w:rPr>
        <w:t>.Вікно для визначення файлів архіву, звіту алармів і</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задання налагоджень для мережевого обміну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На закладці «</w:t>
      </w:r>
      <w:r w:rsidRPr="005D1B56">
        <w:rPr>
          <w:rFonts w:ascii="Times New Roman" w:hAnsi="Times New Roman" w:cs="Times New Roman"/>
          <w:b/>
          <w:bCs/>
          <w:sz w:val="28"/>
          <w:szCs w:val="28"/>
        </w:rPr>
        <w:t>Звіт алармів/Дамп/Параметри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визначимо параметри, які вказані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35</w:t>
      </w:r>
      <w:r w:rsidRPr="005D1B56">
        <w:rPr>
          <w:rFonts w:ascii="Times New Roman" w:hAnsi="Times New Roman" w:cs="Times New Roman"/>
          <w:sz w:val="28"/>
          <w:szCs w:val="28"/>
        </w:rPr>
        <w:t>.</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lastRenderedPageBreak/>
        <w:drawing>
          <wp:inline distT="0" distB="0" distL="0" distR="0">
            <wp:extent cx="4449445" cy="3434715"/>
            <wp:effectExtent l="19050" t="0" r="8255" b="0"/>
            <wp:docPr id="21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8" cstate="print"/>
                    <a:srcRect/>
                    <a:stretch>
                      <a:fillRect/>
                    </a:stretch>
                  </pic:blipFill>
                  <pic:spPr bwMode="auto">
                    <a:xfrm>
                      <a:off x="0" y="0"/>
                      <a:ext cx="4449445" cy="343471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35</w:t>
      </w:r>
      <w:r w:rsidRPr="005D1B56">
        <w:rPr>
          <w:rFonts w:ascii="Times New Roman" w:hAnsi="Times New Roman" w:cs="Times New Roman"/>
          <w:sz w:val="28"/>
          <w:szCs w:val="28"/>
        </w:rPr>
        <w:t>. Вікно параметрів закладки «</w:t>
      </w:r>
      <w:r w:rsidRPr="005D1B56">
        <w:rPr>
          <w:rFonts w:ascii="Times New Roman" w:hAnsi="Times New Roman" w:cs="Times New Roman"/>
          <w:bCs/>
          <w:sz w:val="28"/>
          <w:szCs w:val="28"/>
        </w:rPr>
        <w:t>Звіт алармів/Дамп/Параметри»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На бланку «</w:t>
      </w:r>
      <w:r w:rsidRPr="005D1B56">
        <w:rPr>
          <w:rFonts w:ascii="Times New Roman" w:hAnsi="Times New Roman" w:cs="Times New Roman"/>
          <w:b/>
          <w:bCs/>
          <w:sz w:val="28"/>
          <w:szCs w:val="28"/>
        </w:rPr>
        <w:t>Основні</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задамо IP-адресу АРМ і напрямок обміну даними по мережі (див.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36</w:t>
      </w:r>
      <w:r w:rsidRPr="005D1B56">
        <w:rPr>
          <w:rFonts w:ascii="Times New Roman" w:hAnsi="Times New Roman" w:cs="Times New Roman"/>
          <w:sz w:val="28"/>
          <w:szCs w:val="28"/>
        </w:rPr>
        <w:t>). IP-адресу на бланку можна не задавати тому, що при запуску ві</w:t>
      </w:r>
      <w:r w:rsidRPr="005D1B56">
        <w:rPr>
          <w:rFonts w:ascii="Times New Roman" w:hAnsi="Times New Roman" w:cs="Times New Roman"/>
          <w:sz w:val="28"/>
          <w:szCs w:val="28"/>
          <w:lang w:val="uk-UA"/>
        </w:rPr>
        <w:t>д</w:t>
      </w:r>
      <w:r w:rsidRPr="005D1B56">
        <w:rPr>
          <w:rFonts w:ascii="Times New Roman" w:hAnsi="Times New Roman" w:cs="Times New Roman"/>
          <w:sz w:val="28"/>
          <w:szCs w:val="28"/>
        </w:rPr>
        <w:t>лагоджувальник або МРЧ самостійно визначають даний параметр вузла та використовують його при мережевому обміні.</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4543425" cy="1706245"/>
            <wp:effectExtent l="19050" t="0" r="9525" b="0"/>
            <wp:docPr id="213"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9" cstate="print"/>
                    <a:srcRect/>
                    <a:stretch>
                      <a:fillRect/>
                    </a:stretch>
                  </pic:blipFill>
                  <pic:spPr bwMode="auto">
                    <a:xfrm>
                      <a:off x="0" y="0"/>
                      <a:ext cx="4543425" cy="170624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36</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Діалогове вікно задання IP-адреси АРМ і напрямку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обміну даними по мережі</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Для каналів класу </w:t>
      </w:r>
      <w:r w:rsidRPr="005D1B56">
        <w:rPr>
          <w:rFonts w:ascii="Times New Roman" w:hAnsi="Times New Roman" w:cs="Times New Roman"/>
          <w:b/>
          <w:bCs/>
          <w:sz w:val="28"/>
          <w:szCs w:val="28"/>
        </w:rPr>
        <w:t>Float</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установимо границі та визначимо процедуру перерахунку в фізичних величинах, враховуючи ту обставину що всі дані </w:t>
      </w:r>
      <w:r w:rsidRPr="005D1B56">
        <w:rPr>
          <w:rFonts w:ascii="Times New Roman" w:hAnsi="Times New Roman" w:cs="Times New Roman"/>
          <w:sz w:val="28"/>
          <w:szCs w:val="28"/>
        </w:rPr>
        <w:lastRenderedPageBreak/>
        <w:t>поступають від 12-ти розрядних АЦП, тобто в кодах, які знаходяться в діапазоні (0-4095). Так, наприклад, для канал</w:t>
      </w:r>
      <w:r w:rsidRPr="005D1B56">
        <w:rPr>
          <w:rFonts w:ascii="Times New Roman" w:hAnsi="Times New Roman" w:cs="Times New Roman"/>
          <w:sz w:val="28"/>
          <w:szCs w:val="28"/>
          <w:lang w:val="uk-UA"/>
        </w:rPr>
        <w:t>іу</w:t>
      </w:r>
      <w:r w:rsidRPr="005D1B56">
        <w:rPr>
          <w:rFonts w:ascii="Times New Roman" w:hAnsi="Times New Roman" w:cs="Times New Roman"/>
          <w:sz w:val="28"/>
          <w:szCs w:val="28"/>
        </w:rPr>
        <w:t xml:space="preserve">  «</w:t>
      </w:r>
      <w:r w:rsidRPr="005D1B56">
        <w:rPr>
          <w:rFonts w:ascii="Times New Roman" w:hAnsi="Times New Roman" w:cs="Times New Roman"/>
          <w:b/>
          <w:sz w:val="28"/>
          <w:szCs w:val="28"/>
          <w:lang w:val="uk-UA"/>
        </w:rPr>
        <w:t>Рівень</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це буде виглядати так,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37.</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3715385" cy="2915920"/>
            <wp:effectExtent l="19050" t="0" r="0" b="0"/>
            <wp:docPr id="214"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0" cstate="print"/>
                    <a:srcRect/>
                    <a:stretch>
                      <a:fillRect/>
                    </a:stretch>
                  </pic:blipFill>
                  <pic:spPr bwMode="auto">
                    <a:xfrm>
                      <a:off x="0" y="0"/>
                      <a:ext cx="3715385" cy="291592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37</w:t>
      </w:r>
      <w:r w:rsidRPr="005D1B56">
        <w:rPr>
          <w:rFonts w:ascii="Times New Roman" w:hAnsi="Times New Roman" w:cs="Times New Roman"/>
          <w:sz w:val="28"/>
          <w:szCs w:val="28"/>
        </w:rPr>
        <w:t>. Діалогове вікно установки границь і перерахунку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фізичних величин д</w:t>
      </w:r>
      <w:r w:rsidRPr="005D1B56">
        <w:rPr>
          <w:rFonts w:ascii="Times New Roman" w:hAnsi="Times New Roman" w:cs="Times New Roman"/>
          <w:sz w:val="28"/>
          <w:szCs w:val="28"/>
          <w:lang w:val="uk-UA"/>
        </w:rPr>
        <w:t>ля  рівня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Для каналів класу </w:t>
      </w:r>
      <w:r w:rsidRPr="005D1B56">
        <w:rPr>
          <w:rFonts w:ascii="Times New Roman" w:hAnsi="Times New Roman" w:cs="Times New Roman"/>
          <w:b/>
          <w:bCs/>
          <w:sz w:val="28"/>
          <w:szCs w:val="28"/>
        </w:rPr>
        <w:t>Float</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задамо повідомлення до звіту алармів. З цією метою створимо для вузла «</w:t>
      </w:r>
      <w:r w:rsidRPr="005D1B56">
        <w:rPr>
          <w:rFonts w:ascii="Times New Roman" w:hAnsi="Times New Roman" w:cs="Times New Roman"/>
          <w:b/>
          <w:bCs/>
          <w:sz w:val="28"/>
          <w:szCs w:val="28"/>
        </w:rPr>
        <w:t>RTM_1»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нову групу «</w:t>
      </w:r>
      <w:r w:rsidRPr="005D1B56">
        <w:rPr>
          <w:rFonts w:ascii="Times New Roman" w:hAnsi="Times New Roman" w:cs="Times New Roman"/>
          <w:b/>
          <w:bCs/>
          <w:sz w:val="28"/>
          <w:szCs w:val="28"/>
        </w:rPr>
        <w:t>Словники повідомлень</w:t>
      </w:r>
      <w:r w:rsidRPr="005D1B56">
        <w:rPr>
          <w:rFonts w:ascii="Times New Roman" w:hAnsi="Times New Roman" w:cs="Times New Roman"/>
          <w:bCs/>
          <w:sz w:val="28"/>
          <w:szCs w:val="28"/>
        </w:rPr>
        <w:t xml:space="preserve">» (див.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38</w:t>
      </w:r>
      <w:r w:rsidRPr="005D1B56">
        <w:rPr>
          <w:rFonts w:ascii="Times New Roman" w:hAnsi="Times New Roman" w:cs="Times New Roman"/>
          <w:bCs/>
          <w:sz w:val="28"/>
          <w:szCs w:val="28"/>
        </w:rPr>
        <w:t>).</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3477895" cy="2793365"/>
            <wp:effectExtent l="19050" t="0" r="8255" b="0"/>
            <wp:docPr id="21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1" cstate="print"/>
                    <a:srcRect/>
                    <a:stretch>
                      <a:fillRect/>
                    </a:stretch>
                  </pic:blipFill>
                  <pic:spPr bwMode="auto">
                    <a:xfrm>
                      <a:off x="0" y="0"/>
                      <a:ext cx="3477895" cy="279336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38</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Виклик  вікна</w:t>
      </w:r>
      <w:r w:rsidRPr="005D1B56">
        <w:rPr>
          <w:rFonts w:ascii="Times New Roman" w:hAnsi="Times New Roman" w:cs="Times New Roman"/>
          <w:sz w:val="28"/>
          <w:szCs w:val="28"/>
        </w:rPr>
        <w:t xml:space="preserve"> «</w:t>
      </w:r>
      <w:r w:rsidRPr="005D1B56">
        <w:rPr>
          <w:rFonts w:ascii="Times New Roman" w:hAnsi="Times New Roman" w:cs="Times New Roman"/>
          <w:b/>
          <w:bCs/>
          <w:sz w:val="28"/>
          <w:szCs w:val="28"/>
        </w:rPr>
        <w:t>Словники повідомлень</w:t>
      </w:r>
      <w:r w:rsidRPr="005D1B56">
        <w:rPr>
          <w:rFonts w:ascii="Times New Roman" w:hAnsi="Times New Roman" w:cs="Times New Roman"/>
          <w:bCs/>
          <w:sz w:val="28"/>
          <w:szCs w:val="28"/>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bCs/>
          <w:sz w:val="28"/>
          <w:szCs w:val="28"/>
          <w:lang w:val="uk-UA"/>
        </w:rPr>
        <w:lastRenderedPageBreak/>
        <w:t>Вікно  повідомлень  для  рівня  приведено  на  рис. 3.39.</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4766310" cy="4075430"/>
            <wp:effectExtent l="19050" t="0" r="0" b="0"/>
            <wp:docPr id="21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2" cstate="print"/>
                    <a:srcRect/>
                    <a:stretch>
                      <a:fillRect/>
                    </a:stretch>
                  </pic:blipFill>
                  <pic:spPr bwMode="auto">
                    <a:xfrm>
                      <a:off x="0" y="0"/>
                      <a:ext cx="4766310" cy="407543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39</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Вікно </w:t>
      </w:r>
      <w:r w:rsidRPr="005D1B56">
        <w:rPr>
          <w:rFonts w:ascii="Times New Roman" w:hAnsi="Times New Roman" w:cs="Times New Roman"/>
          <w:sz w:val="28"/>
          <w:szCs w:val="28"/>
        </w:rPr>
        <w:t>«</w:t>
      </w:r>
      <w:r w:rsidRPr="005D1B56">
        <w:rPr>
          <w:rFonts w:ascii="Times New Roman" w:hAnsi="Times New Roman" w:cs="Times New Roman"/>
          <w:b/>
          <w:bCs/>
          <w:sz w:val="28"/>
          <w:szCs w:val="28"/>
        </w:rPr>
        <w:t>Словник повідомлень</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 xml:space="preserve">  для  рівня</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3.4.1.  Розробка  мнемосхеми  критичних  та  аварійних  ситуацій.</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Розробимо і включимо до складу проекту погодинну відомість за контролюючими</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параметрами технологічного процесу . Виведення відомості до файлу формату </w:t>
      </w:r>
      <w:r w:rsidRPr="005D1B56">
        <w:rPr>
          <w:rFonts w:ascii="Times New Roman" w:hAnsi="Times New Roman" w:cs="Times New Roman"/>
          <w:b/>
          <w:bCs/>
          <w:sz w:val="28"/>
          <w:szCs w:val="28"/>
        </w:rPr>
        <w:t>HTML</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буде здійснювати локальний сервер документування, який включенний до складу монітора реального часу «</w:t>
      </w:r>
      <w:r w:rsidRPr="005D1B56">
        <w:rPr>
          <w:rFonts w:ascii="Times New Roman" w:hAnsi="Times New Roman" w:cs="Times New Roman"/>
          <w:b/>
          <w:bCs/>
          <w:sz w:val="28"/>
          <w:szCs w:val="28"/>
        </w:rPr>
        <w:t>ДокМРЧ</w:t>
      </w:r>
      <w:r w:rsidRPr="005D1B56">
        <w:rPr>
          <w:rFonts w:ascii="Times New Roman" w:hAnsi="Times New Roman" w:cs="Times New Roman"/>
          <w:b/>
          <w:sz w:val="28"/>
          <w:szCs w:val="28"/>
        </w:rPr>
        <w:t>+</w:t>
      </w:r>
      <w:r w:rsidRPr="005D1B56">
        <w:rPr>
          <w:rFonts w:ascii="Times New Roman" w:hAnsi="Times New Roman" w:cs="Times New Roman"/>
          <w:sz w:val="28"/>
          <w:szCs w:val="28"/>
        </w:rPr>
        <w:t>». Виберемо ЛКМ шар «</w:t>
      </w:r>
      <w:r w:rsidRPr="005D1B56">
        <w:rPr>
          <w:rFonts w:ascii="Times New Roman" w:hAnsi="Times New Roman" w:cs="Times New Roman"/>
          <w:b/>
          <w:bCs/>
          <w:sz w:val="28"/>
          <w:szCs w:val="28"/>
        </w:rPr>
        <w:t>Шаблони_документів</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і створимо новий компонент – «</w:t>
      </w:r>
      <w:r w:rsidRPr="005D1B56">
        <w:rPr>
          <w:rFonts w:ascii="Times New Roman" w:hAnsi="Times New Roman" w:cs="Times New Roman"/>
          <w:b/>
          <w:bCs/>
          <w:sz w:val="28"/>
          <w:szCs w:val="28"/>
        </w:rPr>
        <w:t>Документ#1</w:t>
      </w:r>
      <w:r w:rsidRPr="005D1B56">
        <w:rPr>
          <w:rFonts w:ascii="Times New Roman" w:hAnsi="Times New Roman" w:cs="Times New Roman"/>
          <w:bCs/>
          <w:sz w:val="28"/>
          <w:szCs w:val="28"/>
        </w:rPr>
        <w:t xml:space="preserve">» (див. рис. </w:t>
      </w:r>
      <w:r w:rsidRPr="005D1B56">
        <w:rPr>
          <w:rFonts w:ascii="Times New Roman" w:hAnsi="Times New Roman" w:cs="Times New Roman"/>
          <w:bCs/>
          <w:sz w:val="28"/>
          <w:szCs w:val="28"/>
          <w:lang w:val="uk-UA"/>
        </w:rPr>
        <w:t>3</w:t>
      </w:r>
      <w:r w:rsidRPr="005D1B56">
        <w:rPr>
          <w:rFonts w:ascii="Times New Roman" w:hAnsi="Times New Roman" w:cs="Times New Roman"/>
          <w:bCs/>
          <w:sz w:val="28"/>
          <w:szCs w:val="28"/>
        </w:rPr>
        <w:t>.</w:t>
      </w:r>
      <w:r w:rsidRPr="005D1B56">
        <w:rPr>
          <w:rFonts w:ascii="Times New Roman" w:hAnsi="Times New Roman" w:cs="Times New Roman"/>
          <w:bCs/>
          <w:sz w:val="28"/>
          <w:szCs w:val="28"/>
          <w:lang w:val="uk-UA"/>
        </w:rPr>
        <w:t>40</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lastRenderedPageBreak/>
        <w:drawing>
          <wp:inline distT="0" distB="0" distL="0" distR="0">
            <wp:extent cx="4708525" cy="2059305"/>
            <wp:effectExtent l="19050" t="0" r="0" b="0"/>
            <wp:docPr id="217"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3" cstate="print"/>
                    <a:srcRect/>
                    <a:stretch>
                      <a:fillRect/>
                    </a:stretch>
                  </pic:blipFill>
                  <pic:spPr bwMode="auto">
                    <a:xfrm>
                      <a:off x="0" y="0"/>
                      <a:ext cx="4708525" cy="205930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40</w:t>
      </w:r>
      <w:r w:rsidRPr="005D1B56">
        <w:rPr>
          <w:rFonts w:ascii="Times New Roman" w:hAnsi="Times New Roman" w:cs="Times New Roman"/>
          <w:sz w:val="28"/>
          <w:szCs w:val="28"/>
        </w:rPr>
        <w:t>. Вікно створення нового компоненту – «</w:t>
      </w:r>
      <w:r w:rsidRPr="005D1B56">
        <w:rPr>
          <w:rFonts w:ascii="Times New Roman" w:hAnsi="Times New Roman" w:cs="Times New Roman"/>
          <w:bCs/>
          <w:sz w:val="28"/>
          <w:szCs w:val="28"/>
        </w:rPr>
        <w:t>Документ#1» 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шарі «</w:t>
      </w:r>
      <w:r w:rsidRPr="005D1B56">
        <w:rPr>
          <w:rFonts w:ascii="Times New Roman" w:hAnsi="Times New Roman" w:cs="Times New Roman"/>
          <w:bCs/>
          <w:sz w:val="28"/>
          <w:szCs w:val="28"/>
        </w:rPr>
        <w:t>Шаблони_документів»</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Створимо вікно для шаблону аргумент</w:t>
      </w:r>
      <w:r w:rsidRPr="005D1B56">
        <w:rPr>
          <w:rFonts w:ascii="Times New Roman" w:hAnsi="Times New Roman" w:cs="Times New Roman"/>
          <w:sz w:val="28"/>
          <w:szCs w:val="28"/>
          <w:lang w:val="uk-UA"/>
        </w:rPr>
        <w:t>а</w:t>
      </w:r>
      <w:r w:rsidRPr="005D1B56">
        <w:rPr>
          <w:rFonts w:ascii="Times New Roman" w:hAnsi="Times New Roman" w:cs="Times New Roman"/>
          <w:sz w:val="28"/>
          <w:szCs w:val="28"/>
        </w:rPr>
        <w:t>. Подвійним натискуванням ЛКМ відкриємо шаблон «</w:t>
      </w:r>
      <w:r w:rsidRPr="005D1B56">
        <w:rPr>
          <w:rFonts w:ascii="Times New Roman" w:hAnsi="Times New Roman" w:cs="Times New Roman"/>
          <w:b/>
          <w:bCs/>
          <w:sz w:val="28"/>
          <w:szCs w:val="28"/>
        </w:rPr>
        <w:t>Документ#1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на редагування. Поточні на момент формування зведення реальні значення каналів будемо розміщати в таблиці, а для графічного відображення накопичуваних в архіві за минулу годину даних застосуємо тренд. Для розділення зведень поміж собою розмістимо вміст зведення між горизонтальними лініями, котрі вставляються з допомогою іконки </w:t>
      </w:r>
      <w:r w:rsidRPr="005D1B56">
        <w:rPr>
          <w:rFonts w:ascii="Times New Roman" w:hAnsi="Times New Roman" w:cs="Times New Roman"/>
          <w:noProof/>
          <w:sz w:val="28"/>
          <w:szCs w:val="28"/>
          <w:lang w:eastAsia="ru-RU"/>
        </w:rPr>
        <w:drawing>
          <wp:inline distT="0" distB="0" distL="0" distR="0">
            <wp:extent cx="165735" cy="158115"/>
            <wp:effectExtent l="19050" t="0" r="5715" b="0"/>
            <wp:docPr id="21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4" cstate="print"/>
                    <a:srcRect/>
                    <a:stretch>
                      <a:fillRect/>
                    </a:stretch>
                  </pic:blipFill>
                  <pic:spPr bwMode="auto">
                    <a:xfrm>
                      <a:off x="0" y="0"/>
                      <a:ext cx="165735" cy="15811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котра розташована на панелі інструментів редактора шаблону документів</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Виберемо на панелі інструментів іконку </w:t>
      </w:r>
      <w:r w:rsidRPr="005D1B56">
        <w:rPr>
          <w:rFonts w:ascii="Times New Roman" w:hAnsi="Times New Roman" w:cs="Times New Roman"/>
          <w:noProof/>
          <w:sz w:val="28"/>
          <w:szCs w:val="28"/>
          <w:lang w:eastAsia="ru-RU"/>
        </w:rPr>
        <w:drawing>
          <wp:inline distT="0" distB="0" distL="0" distR="0">
            <wp:extent cx="114935" cy="114935"/>
            <wp:effectExtent l="19050" t="0" r="0" b="0"/>
            <wp:docPr id="219"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5" cstate="print"/>
                    <a:srcRect/>
                    <a:stretch>
                      <a:fillRect/>
                    </a:stretch>
                  </pic:blipFill>
                  <pic:spPr bwMode="auto">
                    <a:xfrm>
                      <a:off x="0" y="0"/>
                      <a:ext cx="114935" cy="114935"/>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у відкритому діалоговому вікні вкажемо розміри таблиці для виводу поточних реальних значень каналів як показано на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41</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5191125" cy="2188845"/>
            <wp:effectExtent l="19050" t="0" r="9525" b="0"/>
            <wp:docPr id="22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6" cstate="print"/>
                    <a:srcRect/>
                    <a:stretch>
                      <a:fillRect/>
                    </a:stretch>
                  </pic:blipFill>
                  <pic:spPr bwMode="auto">
                    <a:xfrm>
                      <a:off x="0" y="0"/>
                      <a:ext cx="5191125" cy="218884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41</w:t>
      </w:r>
      <w:r w:rsidRPr="005D1B56">
        <w:rPr>
          <w:rFonts w:ascii="Times New Roman" w:hAnsi="Times New Roman" w:cs="Times New Roman"/>
          <w:sz w:val="28"/>
          <w:szCs w:val="28"/>
        </w:rPr>
        <w:t>. Діалогове вікно для вибору розмірів таблиці для виводу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поточних значень</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lastRenderedPageBreak/>
        <w:t>У лівому стовбці будемо виводити атрибут «</w:t>
      </w:r>
      <w:r w:rsidRPr="005D1B56">
        <w:rPr>
          <w:rFonts w:ascii="Times New Roman" w:hAnsi="Times New Roman" w:cs="Times New Roman"/>
          <w:b/>
          <w:bCs/>
          <w:sz w:val="28"/>
          <w:szCs w:val="28"/>
        </w:rPr>
        <w:t xml:space="preserve">Базове ім'я </w:t>
      </w:r>
      <w:r w:rsidRPr="005D1B56">
        <w:rPr>
          <w:rFonts w:ascii="Times New Roman" w:hAnsi="Times New Roman" w:cs="Times New Roman"/>
          <w:b/>
          <w:sz w:val="28"/>
          <w:szCs w:val="28"/>
        </w:rPr>
        <w:t>каналів</w:t>
      </w:r>
      <w:r w:rsidRPr="005D1B56">
        <w:rPr>
          <w:rFonts w:ascii="Times New Roman" w:hAnsi="Times New Roman" w:cs="Times New Roman"/>
          <w:sz w:val="28"/>
          <w:szCs w:val="28"/>
        </w:rPr>
        <w:t>», «</w:t>
      </w:r>
      <w:r w:rsidRPr="005D1B56">
        <w:rPr>
          <w:rFonts w:ascii="Times New Roman" w:hAnsi="Times New Roman" w:cs="Times New Roman"/>
          <w:b/>
          <w:bCs/>
          <w:sz w:val="28"/>
          <w:szCs w:val="28"/>
        </w:rPr>
        <w:t>Витрата_</w:t>
      </w:r>
      <w:r w:rsidRPr="005D1B56">
        <w:rPr>
          <w:rFonts w:ascii="Times New Roman" w:hAnsi="Times New Roman" w:cs="Times New Roman"/>
          <w:b/>
          <w:bCs/>
          <w:sz w:val="28"/>
          <w:szCs w:val="28"/>
          <w:lang w:val="uk-UA"/>
        </w:rPr>
        <w:t>сировини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і «</w:t>
      </w:r>
      <w:r w:rsidRPr="005D1B56">
        <w:rPr>
          <w:rFonts w:ascii="Times New Roman" w:hAnsi="Times New Roman" w:cs="Times New Roman"/>
          <w:b/>
          <w:bCs/>
          <w:sz w:val="28"/>
          <w:szCs w:val="28"/>
          <w:lang w:val="uk-UA"/>
        </w:rPr>
        <w:t>Рівень</w:t>
      </w:r>
      <w:r w:rsidRPr="005D1B56">
        <w:rPr>
          <w:rFonts w:ascii="Times New Roman" w:hAnsi="Times New Roman" w:cs="Times New Roman"/>
          <w:b/>
          <w:bCs/>
          <w:sz w:val="28"/>
          <w:szCs w:val="28"/>
        </w:rPr>
        <w:t>_робоч</w:t>
      </w:r>
      <w:r w:rsidRPr="005D1B56">
        <w:rPr>
          <w:rFonts w:ascii="Times New Roman" w:hAnsi="Times New Roman" w:cs="Times New Roman"/>
          <w:b/>
          <w:bCs/>
          <w:sz w:val="28"/>
          <w:szCs w:val="28"/>
          <w:lang w:val="uk-UA"/>
        </w:rPr>
        <w:t>ий</w:t>
      </w:r>
      <w:r w:rsidRPr="005D1B56">
        <w:rPr>
          <w:rFonts w:ascii="Times New Roman" w:hAnsi="Times New Roman" w:cs="Times New Roman"/>
          <w:bCs/>
          <w:sz w:val="28"/>
          <w:szCs w:val="28"/>
        </w:rPr>
        <w:t>»</w:t>
      </w:r>
      <w:r w:rsidRPr="005D1B56">
        <w:rPr>
          <w:rFonts w:ascii="Times New Roman" w:hAnsi="Times New Roman" w:cs="Times New Roman"/>
          <w:sz w:val="28"/>
          <w:szCs w:val="28"/>
        </w:rPr>
        <w:t>, а в правому – їх атрибути «</w:t>
      </w:r>
      <w:r w:rsidRPr="005D1B56">
        <w:rPr>
          <w:rFonts w:ascii="Times New Roman" w:hAnsi="Times New Roman" w:cs="Times New Roman"/>
          <w:b/>
          <w:bCs/>
          <w:sz w:val="28"/>
          <w:szCs w:val="28"/>
        </w:rPr>
        <w:t>Реальне значення</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Відкриємо через головне меню інтегрованого середовища розробки вікно аргументів шаблону документа.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На закладці «</w:t>
      </w:r>
      <w:r w:rsidRPr="005D1B56">
        <w:rPr>
          <w:rFonts w:ascii="Times New Roman" w:hAnsi="Times New Roman" w:cs="Times New Roman"/>
          <w:b/>
          <w:bCs/>
          <w:sz w:val="28"/>
          <w:szCs w:val="28"/>
        </w:rPr>
        <w:t>Архів</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визначимо виведенняд історії за минулу годину (див. рис. </w:t>
      </w:r>
      <w:r w:rsidRPr="005D1B56">
        <w:rPr>
          <w:rFonts w:ascii="Times New Roman" w:hAnsi="Times New Roman" w:cs="Times New Roman"/>
          <w:sz w:val="28"/>
          <w:szCs w:val="28"/>
          <w:lang w:val="uk-UA"/>
        </w:rPr>
        <w:t>3.42</w:t>
      </w:r>
      <w:r w:rsidRPr="005D1B56">
        <w:rPr>
          <w:rFonts w:ascii="Times New Roman" w:hAnsi="Times New Roman" w:cs="Times New Roman"/>
          <w:sz w:val="28"/>
          <w:szCs w:val="28"/>
        </w:rPr>
        <w:t xml:space="preserve">). </w:t>
      </w: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noProof/>
          <w:sz w:val="28"/>
          <w:szCs w:val="28"/>
          <w:lang w:eastAsia="ru-RU"/>
        </w:rPr>
        <w:drawing>
          <wp:inline distT="0" distB="0" distL="0" distR="0">
            <wp:extent cx="2606675" cy="2563495"/>
            <wp:effectExtent l="19050" t="0" r="3175" b="0"/>
            <wp:docPr id="221"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7" cstate="print"/>
                    <a:srcRect/>
                    <a:stretch>
                      <a:fillRect/>
                    </a:stretch>
                  </pic:blipFill>
                  <pic:spPr bwMode="auto">
                    <a:xfrm>
                      <a:off x="0" y="0"/>
                      <a:ext cx="2606675" cy="256349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3.42</w:t>
      </w:r>
      <w:r w:rsidRPr="005D1B56">
        <w:rPr>
          <w:rFonts w:ascii="Times New Roman" w:hAnsi="Times New Roman" w:cs="Times New Roman"/>
          <w:sz w:val="28"/>
          <w:szCs w:val="28"/>
        </w:rPr>
        <w:t>. Вікно виводу історії за минулу годину на закладці «Архів»</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На закладці «</w:t>
      </w:r>
      <w:r w:rsidRPr="005D1B56">
        <w:rPr>
          <w:rFonts w:ascii="Times New Roman" w:hAnsi="Times New Roman" w:cs="Times New Roman"/>
          <w:b/>
          <w:bCs/>
          <w:sz w:val="28"/>
          <w:szCs w:val="28"/>
        </w:rPr>
        <w:t>Вигляд</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налагодимо тип вив</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д</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 xml:space="preserve">ного зображення, його розмір та обрамлення (див. рис. </w:t>
      </w:r>
      <w:r w:rsidRPr="005D1B56">
        <w:rPr>
          <w:rFonts w:ascii="Times New Roman" w:hAnsi="Times New Roman" w:cs="Times New Roman"/>
          <w:sz w:val="28"/>
          <w:szCs w:val="28"/>
          <w:lang w:val="uk-UA"/>
        </w:rPr>
        <w:t>3.43</w:t>
      </w:r>
      <w:r w:rsidRPr="005D1B56">
        <w:rPr>
          <w:rFonts w:ascii="Times New Roman" w:hAnsi="Times New Roman" w:cs="Times New Roman"/>
          <w:sz w:val="28"/>
          <w:szCs w:val="28"/>
        </w:rPr>
        <w:t>).</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2124137" cy="2346474"/>
            <wp:effectExtent l="19050" t="0" r="9463" b="0"/>
            <wp:docPr id="22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8" cstate="print"/>
                    <a:srcRect/>
                    <a:stretch>
                      <a:fillRect/>
                    </a:stretch>
                  </pic:blipFill>
                  <pic:spPr bwMode="auto">
                    <a:xfrm>
                      <a:off x="0" y="0"/>
                      <a:ext cx="2124875" cy="2347289"/>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 xml:space="preserve">унок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3.43</w:t>
      </w:r>
      <w:r w:rsidRPr="005D1B56">
        <w:rPr>
          <w:rFonts w:ascii="Times New Roman" w:hAnsi="Times New Roman" w:cs="Times New Roman"/>
          <w:sz w:val="28"/>
          <w:szCs w:val="28"/>
        </w:rPr>
        <w:t>. Вікно типу вив</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д</w:t>
      </w:r>
      <w:r w:rsidRPr="005D1B56">
        <w:rPr>
          <w:rFonts w:ascii="Times New Roman" w:hAnsi="Times New Roman" w:cs="Times New Roman"/>
          <w:sz w:val="28"/>
          <w:szCs w:val="28"/>
          <w:lang w:val="uk-UA"/>
        </w:rPr>
        <w:t>е</w:t>
      </w:r>
      <w:r w:rsidRPr="005D1B56">
        <w:rPr>
          <w:rFonts w:ascii="Times New Roman" w:hAnsi="Times New Roman" w:cs="Times New Roman"/>
          <w:sz w:val="28"/>
          <w:szCs w:val="28"/>
        </w:rPr>
        <w:t>ного зображення, його розміру та обрамлення</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r w:rsidRPr="005D1B56">
        <w:rPr>
          <w:rFonts w:ascii="Times New Roman" w:hAnsi="Times New Roman" w:cs="Times New Roman"/>
          <w:sz w:val="28"/>
          <w:szCs w:val="28"/>
        </w:rPr>
        <w:lastRenderedPageBreak/>
        <w:t>Задамо шкалу на закладці «</w:t>
      </w:r>
      <w:r w:rsidRPr="005D1B56">
        <w:rPr>
          <w:rFonts w:ascii="Times New Roman" w:hAnsi="Times New Roman" w:cs="Times New Roman"/>
          <w:b/>
          <w:bCs/>
          <w:sz w:val="28"/>
          <w:szCs w:val="28"/>
        </w:rPr>
        <w:t>Осі</w:t>
      </w:r>
      <w:r w:rsidRPr="005D1B56">
        <w:rPr>
          <w:rFonts w:ascii="Times New Roman" w:hAnsi="Times New Roman" w:cs="Times New Roman"/>
          <w:bCs/>
          <w:sz w:val="28"/>
          <w:szCs w:val="28"/>
        </w:rPr>
        <w:t xml:space="preserve">» (див. рис. </w:t>
      </w:r>
      <w:r w:rsidRPr="005D1B56">
        <w:rPr>
          <w:rFonts w:ascii="Times New Roman" w:hAnsi="Times New Roman" w:cs="Times New Roman"/>
          <w:bCs/>
          <w:sz w:val="28"/>
          <w:szCs w:val="28"/>
          <w:lang w:val="uk-UA"/>
        </w:rPr>
        <w:t>3.44</w:t>
      </w:r>
      <w:r w:rsidRPr="005D1B56">
        <w:rPr>
          <w:rFonts w:ascii="Times New Roman" w:hAnsi="Times New Roman" w:cs="Times New Roman"/>
          <w:bCs/>
          <w:sz w:val="28"/>
          <w:szCs w:val="28"/>
        </w:rPr>
        <w:t>).</w:t>
      </w:r>
    </w:p>
    <w:p w:rsidR="008F6A4D" w:rsidRPr="005D1B56" w:rsidRDefault="008F6A4D" w:rsidP="004F5E3A">
      <w:pPr>
        <w:spacing w:after="0" w:line="360" w:lineRule="auto"/>
        <w:ind w:firstLine="709"/>
        <w:jc w:val="center"/>
        <w:rPr>
          <w:rFonts w:ascii="Times New Roman" w:hAnsi="Times New Roman" w:cs="Times New Roman"/>
          <w:sz w:val="28"/>
          <w:szCs w:val="28"/>
        </w:rPr>
      </w:pPr>
      <w:r w:rsidRPr="005D1B56">
        <w:rPr>
          <w:rFonts w:ascii="Times New Roman" w:hAnsi="Times New Roman" w:cs="Times New Roman"/>
          <w:noProof/>
          <w:sz w:val="28"/>
          <w:szCs w:val="28"/>
          <w:lang w:eastAsia="ru-RU"/>
        </w:rPr>
        <w:drawing>
          <wp:inline distT="0" distB="0" distL="0" distR="0">
            <wp:extent cx="2354580" cy="3074670"/>
            <wp:effectExtent l="19050" t="0" r="7620" b="0"/>
            <wp:docPr id="22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9" cstate="print"/>
                    <a:srcRect/>
                    <a:stretch>
                      <a:fillRect/>
                    </a:stretch>
                  </pic:blipFill>
                  <pic:spPr bwMode="auto">
                    <a:xfrm>
                      <a:off x="0" y="0"/>
                      <a:ext cx="2354580" cy="3074670"/>
                    </a:xfrm>
                    <a:prstGeom prst="rect">
                      <a:avLst/>
                    </a:prstGeom>
                    <a:noFill/>
                    <a:ln w="9525">
                      <a:noFill/>
                      <a:miter lim="800000"/>
                      <a:headEnd/>
                      <a:tailEnd/>
                    </a:ln>
                  </pic:spPr>
                </pic:pic>
              </a:graphicData>
            </a:graphic>
          </wp:inline>
        </w:drawing>
      </w:r>
    </w:p>
    <w:p w:rsidR="008F6A4D" w:rsidRPr="005D1B56" w:rsidRDefault="008F6A4D" w:rsidP="004F5E3A">
      <w:pPr>
        <w:spacing w:after="0" w:line="360" w:lineRule="auto"/>
        <w:ind w:firstLine="709"/>
        <w:jc w:val="center"/>
        <w:rPr>
          <w:rFonts w:ascii="Times New Roman" w:hAnsi="Times New Roman" w:cs="Times New Roman"/>
          <w:bCs/>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3.44</w:t>
      </w:r>
      <w:r w:rsidRPr="005D1B56">
        <w:rPr>
          <w:rFonts w:ascii="Times New Roman" w:hAnsi="Times New Roman" w:cs="Times New Roman"/>
          <w:sz w:val="28"/>
          <w:szCs w:val="28"/>
        </w:rPr>
        <w:t>. Вікно задання шкали на закладці «</w:t>
      </w:r>
      <w:r w:rsidRPr="005D1B56">
        <w:rPr>
          <w:rFonts w:ascii="Times New Roman" w:hAnsi="Times New Roman" w:cs="Times New Roman"/>
          <w:bCs/>
          <w:sz w:val="28"/>
          <w:szCs w:val="28"/>
        </w:rPr>
        <w:t>Осі»</w:t>
      </w:r>
    </w:p>
    <w:p w:rsidR="008F6A4D" w:rsidRPr="005D1B56" w:rsidRDefault="008F6A4D" w:rsidP="005D1B56">
      <w:pPr>
        <w:spacing w:after="0" w:line="360" w:lineRule="auto"/>
        <w:ind w:firstLine="709"/>
        <w:jc w:val="both"/>
        <w:rPr>
          <w:rFonts w:ascii="Times New Roman" w:hAnsi="Times New Roman" w:cs="Times New Roman"/>
          <w:bCs/>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Параметри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тренда, котрі визначаються на закладках «</w:t>
      </w:r>
      <w:r w:rsidRPr="005D1B56">
        <w:rPr>
          <w:rFonts w:ascii="Times New Roman" w:hAnsi="Times New Roman" w:cs="Times New Roman"/>
          <w:b/>
          <w:bCs/>
          <w:sz w:val="28"/>
          <w:szCs w:val="28"/>
        </w:rPr>
        <w:t>Колонтитули</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і «</w:t>
      </w:r>
      <w:r w:rsidRPr="005D1B56">
        <w:rPr>
          <w:rFonts w:ascii="Times New Roman" w:hAnsi="Times New Roman" w:cs="Times New Roman"/>
          <w:b/>
          <w:bCs/>
          <w:sz w:val="28"/>
          <w:szCs w:val="28"/>
        </w:rPr>
        <w:t>Легенда</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залишимо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заданими</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за замовчуванням. Натиснемо ЛКМ екранну кнопку «</w:t>
      </w:r>
      <w:r w:rsidRPr="005D1B56">
        <w:rPr>
          <w:rFonts w:ascii="Times New Roman" w:hAnsi="Times New Roman" w:cs="Times New Roman"/>
          <w:b/>
          <w:bCs/>
          <w:sz w:val="28"/>
          <w:szCs w:val="28"/>
        </w:rPr>
        <w:t>Готово</w:t>
      </w:r>
      <w:r w:rsidRPr="005D1B56">
        <w:rPr>
          <w:rFonts w:ascii="Times New Roman" w:hAnsi="Times New Roman" w:cs="Times New Roman"/>
          <w:bCs/>
          <w:sz w:val="28"/>
          <w:szCs w:val="28"/>
        </w:rPr>
        <w:t>»</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Запустимо проект. Регуляторами  задамо  аварійні  значення  технологічних  параметрів.</w:t>
      </w:r>
      <w:r w:rsidRPr="005D1B56">
        <w:rPr>
          <w:rFonts w:ascii="Times New Roman" w:hAnsi="Times New Roman" w:cs="Times New Roman"/>
          <w:sz w:val="28"/>
          <w:szCs w:val="28"/>
        </w:rPr>
        <w:t xml:space="preserve"> Вікно зведення прийме вигляд, показаний на рис. </w:t>
      </w:r>
      <w:r w:rsidRPr="005D1B56">
        <w:rPr>
          <w:rFonts w:ascii="Times New Roman" w:hAnsi="Times New Roman" w:cs="Times New Roman"/>
          <w:sz w:val="28"/>
          <w:szCs w:val="28"/>
          <w:lang w:val="uk-UA"/>
        </w:rPr>
        <w:t>3.45</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F5E3A">
      <w:pPr>
        <w:spacing w:after="0" w:line="360" w:lineRule="auto"/>
        <w:ind w:firstLine="709"/>
        <w:jc w:val="center"/>
        <w:rPr>
          <w:rFonts w:ascii="Times New Roman" w:hAnsi="Times New Roman" w:cs="Times New Roman"/>
          <w:sz w:val="28"/>
          <w:szCs w:val="28"/>
          <w:lang w:val="uk-UA"/>
        </w:rPr>
      </w:pPr>
      <w:r w:rsidRPr="005D1B56">
        <w:rPr>
          <w:rFonts w:ascii="Times New Roman" w:hAnsi="Times New Roman" w:cs="Times New Roman"/>
          <w:b/>
          <w:noProof/>
          <w:sz w:val="28"/>
          <w:szCs w:val="28"/>
          <w:lang w:eastAsia="ru-RU"/>
        </w:rPr>
        <w:drawing>
          <wp:inline distT="0" distB="0" distL="0" distR="0">
            <wp:extent cx="3952875" cy="2383155"/>
            <wp:effectExtent l="19050" t="0" r="9525" b="0"/>
            <wp:docPr id="41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3" cstate="print"/>
                    <a:srcRect/>
                    <a:stretch>
                      <a:fillRect/>
                    </a:stretch>
                  </pic:blipFill>
                  <pic:spPr bwMode="auto">
                    <a:xfrm>
                      <a:off x="0" y="0"/>
                      <a:ext cx="3952875" cy="2383155"/>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3.45</w:t>
      </w:r>
      <w:r w:rsidRPr="005D1B56">
        <w:rPr>
          <w:rFonts w:ascii="Times New Roman" w:hAnsi="Times New Roman" w:cs="Times New Roman"/>
          <w:sz w:val="28"/>
          <w:szCs w:val="28"/>
        </w:rPr>
        <w:t>. Вікно зведення технологічних параметрів</w:t>
      </w:r>
      <w:r w:rsidRPr="005D1B56">
        <w:rPr>
          <w:rFonts w:ascii="Times New Roman" w:hAnsi="Times New Roman" w:cs="Times New Roman"/>
          <w:sz w:val="28"/>
          <w:szCs w:val="28"/>
          <w:lang w:val="uk-UA"/>
        </w:rPr>
        <w:t xml:space="preserve">  в  аварійній  ситуації</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3.4.2.  Розробка  мнемосхеми  технологічних  параметрів.</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Проілюструємо  роботу  мнемосхеми  технологічних  параметрів  за  допомогою  проекту.</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1. Запустимо проект. При  цьому технологічні  параметри  процесу  приймуть  номінальні  значення </w:t>
      </w:r>
      <w:r w:rsidRPr="005D1B56">
        <w:rPr>
          <w:rFonts w:ascii="Times New Roman" w:hAnsi="Times New Roman" w:cs="Times New Roman"/>
          <w:sz w:val="28"/>
          <w:szCs w:val="28"/>
        </w:rPr>
        <w:t xml:space="preserve">(див. рис.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46</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noProof/>
          <w:sz w:val="28"/>
          <w:szCs w:val="28"/>
          <w:lang w:eastAsia="ru-RU"/>
        </w:rPr>
        <w:drawing>
          <wp:inline distT="0" distB="0" distL="0" distR="0">
            <wp:extent cx="5571461" cy="2285116"/>
            <wp:effectExtent l="19050" t="0" r="0" b="0"/>
            <wp:docPr id="41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1" cstate="print"/>
                    <a:srcRect/>
                    <a:stretch>
                      <a:fillRect/>
                    </a:stretch>
                  </pic:blipFill>
                  <pic:spPr bwMode="auto">
                    <a:xfrm>
                      <a:off x="0" y="0"/>
                      <a:ext cx="5569229" cy="2284200"/>
                    </a:xfrm>
                    <a:prstGeom prst="rect">
                      <a:avLst/>
                    </a:prstGeom>
                    <a:noFill/>
                    <a:ln w="9525">
                      <a:noFill/>
                      <a:miter lim="800000"/>
                      <a:headEnd/>
                      <a:tailEnd/>
                    </a:ln>
                  </pic:spPr>
                </pic:pic>
              </a:graphicData>
            </a:graphic>
          </wp:inline>
        </w:drawing>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Рис</w:t>
      </w:r>
      <w:r w:rsidRPr="005D1B56">
        <w:rPr>
          <w:rFonts w:ascii="Times New Roman" w:hAnsi="Times New Roman" w:cs="Times New Roman"/>
          <w:sz w:val="28"/>
          <w:szCs w:val="28"/>
          <w:lang w:val="uk-UA"/>
        </w:rPr>
        <w:t>унок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3.46</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Мнемосхема </w:t>
      </w:r>
      <w:r w:rsidRPr="005D1B56">
        <w:rPr>
          <w:rFonts w:ascii="Times New Roman" w:hAnsi="Times New Roman" w:cs="Times New Roman"/>
          <w:sz w:val="28"/>
          <w:szCs w:val="28"/>
        </w:rPr>
        <w:t xml:space="preserve"> технологічних параметрів</w:t>
      </w:r>
      <w:r w:rsidRPr="005D1B56">
        <w:rPr>
          <w:rFonts w:ascii="Times New Roman" w:hAnsi="Times New Roman" w:cs="Times New Roman"/>
          <w:sz w:val="28"/>
          <w:szCs w:val="28"/>
          <w:lang w:val="uk-UA"/>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Відкриємо канал класу «</w:t>
      </w:r>
      <w:r w:rsidRPr="005D1B56">
        <w:rPr>
          <w:rFonts w:ascii="Times New Roman" w:hAnsi="Times New Roman" w:cs="Times New Roman"/>
          <w:b/>
          <w:bCs/>
          <w:sz w:val="28"/>
          <w:szCs w:val="28"/>
        </w:rPr>
        <w:t>Виклик Документ#1:1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на редагування і в основному бланку встановимо атрибут «</w:t>
      </w:r>
      <w:r w:rsidRPr="005D1B56">
        <w:rPr>
          <w:rFonts w:ascii="Times New Roman" w:hAnsi="Times New Roman" w:cs="Times New Roman"/>
          <w:b/>
          <w:bCs/>
          <w:sz w:val="28"/>
          <w:szCs w:val="28"/>
        </w:rPr>
        <w:t>Параметр</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рівним </w:t>
      </w:r>
      <w:r w:rsidRPr="005D1B56">
        <w:rPr>
          <w:rFonts w:ascii="Times New Roman" w:hAnsi="Times New Roman" w:cs="Times New Roman"/>
          <w:b/>
          <w:bCs/>
          <w:sz w:val="28"/>
          <w:szCs w:val="28"/>
        </w:rPr>
        <w:t>1</w:t>
      </w:r>
      <w:r w:rsidRPr="005D1B56">
        <w:rPr>
          <w:rFonts w:ascii="Times New Roman" w:hAnsi="Times New Roman" w:cs="Times New Roman"/>
          <w:sz w:val="28"/>
          <w:szCs w:val="28"/>
        </w:rPr>
        <w:t>. У цьому разі при багатократній генерації документа новий вміст (зведення) додається до існуючого файлу «</w:t>
      </w:r>
      <w:r w:rsidRPr="005D1B56">
        <w:rPr>
          <w:rFonts w:ascii="Times New Roman" w:hAnsi="Times New Roman" w:cs="Times New Roman"/>
          <w:b/>
          <w:bCs/>
          <w:sz w:val="28"/>
          <w:szCs w:val="28"/>
        </w:rPr>
        <w:t>Документ#1.html</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у вигляді секції. До файлу «</w:t>
      </w:r>
      <w:r w:rsidRPr="005D1B56">
        <w:rPr>
          <w:rFonts w:ascii="Times New Roman" w:hAnsi="Times New Roman" w:cs="Times New Roman"/>
          <w:b/>
          <w:bCs/>
          <w:sz w:val="28"/>
          <w:szCs w:val="28"/>
        </w:rPr>
        <w:t>index.html</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додається посилання на заново розміщений вміст (зведення). Обидва файли будуть знаходитися в папці вузла «</w:t>
      </w:r>
      <w:r w:rsidRPr="005D1B56">
        <w:rPr>
          <w:rFonts w:ascii="Times New Roman" w:hAnsi="Times New Roman" w:cs="Times New Roman"/>
          <w:b/>
          <w:bCs/>
          <w:sz w:val="28"/>
          <w:szCs w:val="28"/>
        </w:rPr>
        <w:t>RTM_1</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Зв'яжемо аргумент «</w:t>
      </w:r>
      <w:r w:rsidRPr="005D1B56">
        <w:rPr>
          <w:rFonts w:ascii="Times New Roman" w:hAnsi="Times New Roman" w:cs="Times New Roman"/>
          <w:b/>
          <w:bCs/>
          <w:sz w:val="28"/>
          <w:szCs w:val="28"/>
        </w:rPr>
        <w:t>Зведення</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з допомогою механізму </w:t>
      </w:r>
      <w:r w:rsidRPr="005D1B56">
        <w:rPr>
          <w:rFonts w:ascii="Times New Roman" w:hAnsi="Times New Roman" w:cs="Times New Roman"/>
          <w:b/>
          <w:bCs/>
          <w:sz w:val="28"/>
          <w:szCs w:val="28"/>
        </w:rPr>
        <w:t>drag-and-drop</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з каналом класу «</w:t>
      </w:r>
      <w:r w:rsidRPr="005D1B56">
        <w:rPr>
          <w:rFonts w:ascii="Times New Roman" w:hAnsi="Times New Roman" w:cs="Times New Roman"/>
          <w:b/>
          <w:bCs/>
          <w:sz w:val="28"/>
          <w:szCs w:val="28"/>
        </w:rPr>
        <w:t>Виклик Документ#1:1</w:t>
      </w:r>
      <w:r w:rsidRPr="005D1B56">
        <w:rPr>
          <w:rFonts w:ascii="Times New Roman" w:hAnsi="Times New Roman" w:cs="Times New Roman"/>
          <w:bCs/>
          <w:sz w:val="28"/>
          <w:szCs w:val="28"/>
        </w:rPr>
        <w:t>»</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 xml:space="preserve"> Відкомпілюємо програму з допомогою функціональної клавіші </w:t>
      </w:r>
      <w:r w:rsidRPr="005D1B56">
        <w:rPr>
          <w:rFonts w:ascii="Times New Roman" w:hAnsi="Times New Roman" w:cs="Times New Roman"/>
          <w:b/>
          <w:bCs/>
          <w:sz w:val="28"/>
          <w:szCs w:val="28"/>
        </w:rPr>
        <w:t>F7</w:t>
      </w:r>
      <w:r w:rsidRPr="005D1B56">
        <w:rPr>
          <w:rFonts w:ascii="Times New Roman" w:hAnsi="Times New Roman" w:cs="Times New Roman"/>
          <w:sz w:val="28"/>
          <w:szCs w:val="28"/>
        </w:rPr>
        <w:t xml:space="preserve">. Таким чином, </w:t>
      </w:r>
      <w:r w:rsidRPr="005D1B56">
        <w:rPr>
          <w:rFonts w:ascii="Times New Roman" w:hAnsi="Times New Roman" w:cs="Times New Roman"/>
          <w:sz w:val="28"/>
          <w:szCs w:val="28"/>
          <w:lang w:val="uk-UA"/>
        </w:rPr>
        <w:t>коли</w:t>
      </w:r>
      <w:r w:rsidRPr="005D1B56">
        <w:rPr>
          <w:rFonts w:ascii="Times New Roman" w:hAnsi="Times New Roman" w:cs="Times New Roman"/>
          <w:sz w:val="28"/>
          <w:szCs w:val="28"/>
        </w:rPr>
        <w:t xml:space="preserve"> наста</w:t>
      </w:r>
      <w:r w:rsidRPr="005D1B56">
        <w:rPr>
          <w:rFonts w:ascii="Times New Roman" w:hAnsi="Times New Roman" w:cs="Times New Roman"/>
          <w:sz w:val="28"/>
          <w:szCs w:val="28"/>
          <w:lang w:val="uk-UA"/>
        </w:rPr>
        <w:t>є</w:t>
      </w:r>
      <w:r w:rsidRPr="005D1B56">
        <w:rPr>
          <w:rFonts w:ascii="Times New Roman" w:hAnsi="Times New Roman" w:cs="Times New Roman"/>
          <w:sz w:val="28"/>
          <w:szCs w:val="28"/>
        </w:rPr>
        <w:t xml:space="preserve"> нов</w:t>
      </w:r>
      <w:r w:rsidRPr="005D1B56">
        <w:rPr>
          <w:rFonts w:ascii="Times New Roman" w:hAnsi="Times New Roman" w:cs="Times New Roman"/>
          <w:sz w:val="28"/>
          <w:szCs w:val="28"/>
          <w:lang w:val="uk-UA"/>
        </w:rPr>
        <w:t>а</w:t>
      </w:r>
      <w:r w:rsidRPr="005D1B56">
        <w:rPr>
          <w:rFonts w:ascii="Times New Roman" w:hAnsi="Times New Roman" w:cs="Times New Roman"/>
          <w:sz w:val="28"/>
          <w:szCs w:val="28"/>
        </w:rPr>
        <w:t xml:space="preserve"> годин</w:t>
      </w:r>
      <w:r w:rsidRPr="005D1B56">
        <w:rPr>
          <w:rFonts w:ascii="Times New Roman" w:hAnsi="Times New Roman" w:cs="Times New Roman"/>
          <w:sz w:val="28"/>
          <w:szCs w:val="28"/>
          <w:lang w:val="uk-UA"/>
        </w:rPr>
        <w:t>а,</w:t>
      </w:r>
      <w:r w:rsidRPr="005D1B56">
        <w:rPr>
          <w:rFonts w:ascii="Times New Roman" w:hAnsi="Times New Roman" w:cs="Times New Roman"/>
          <w:sz w:val="28"/>
          <w:szCs w:val="28"/>
        </w:rPr>
        <w:t xml:space="preserve"> до атрибуту «</w:t>
      </w:r>
      <w:r w:rsidRPr="005D1B56">
        <w:rPr>
          <w:rFonts w:ascii="Times New Roman" w:hAnsi="Times New Roman" w:cs="Times New Roman"/>
          <w:b/>
          <w:bCs/>
          <w:sz w:val="28"/>
          <w:szCs w:val="28"/>
        </w:rPr>
        <w:t>Вхідне значення</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каналу класу «</w:t>
      </w:r>
      <w:r w:rsidRPr="005D1B56">
        <w:rPr>
          <w:rFonts w:ascii="Times New Roman" w:hAnsi="Times New Roman" w:cs="Times New Roman"/>
          <w:b/>
          <w:bCs/>
          <w:sz w:val="28"/>
          <w:szCs w:val="28"/>
        </w:rPr>
        <w:t>Виклик Документ#1:1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буде посилатися «</w:t>
      </w:r>
      <w:r w:rsidRPr="005D1B56">
        <w:rPr>
          <w:rFonts w:ascii="Times New Roman" w:hAnsi="Times New Roman" w:cs="Times New Roman"/>
          <w:b/>
          <w:bCs/>
          <w:sz w:val="28"/>
          <w:szCs w:val="28"/>
        </w:rPr>
        <w:t>1</w:t>
      </w:r>
      <w:r w:rsidRPr="005D1B56">
        <w:rPr>
          <w:rFonts w:ascii="Times New Roman" w:hAnsi="Times New Roman" w:cs="Times New Roman"/>
          <w:bCs/>
          <w:sz w:val="28"/>
          <w:szCs w:val="28"/>
        </w:rPr>
        <w:t xml:space="preserve">» </w:t>
      </w:r>
      <w:r w:rsidRPr="005D1B56">
        <w:rPr>
          <w:rFonts w:ascii="Times New Roman" w:hAnsi="Times New Roman" w:cs="Times New Roman"/>
          <w:sz w:val="28"/>
          <w:szCs w:val="28"/>
        </w:rPr>
        <w:t xml:space="preserve">і, тим самим, виконуватиметься генерація зведення в реальному часі. </w:t>
      </w:r>
    </w:p>
    <w:p w:rsidR="004F5E3A"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Збережемо створений проект на диск як «</w:t>
      </w:r>
      <w:r w:rsidRPr="005D1B56">
        <w:rPr>
          <w:rFonts w:ascii="Times New Roman" w:hAnsi="Times New Roman" w:cs="Times New Roman"/>
          <w:b/>
          <w:bCs/>
          <w:sz w:val="28"/>
          <w:szCs w:val="28"/>
          <w:lang w:val="uk-UA"/>
        </w:rPr>
        <w:t>ДП</w:t>
      </w:r>
      <w:r w:rsidRPr="005D1B56">
        <w:rPr>
          <w:rFonts w:ascii="Times New Roman" w:hAnsi="Times New Roman" w:cs="Times New Roman"/>
          <w:b/>
          <w:bCs/>
          <w:sz w:val="28"/>
          <w:szCs w:val="28"/>
        </w:rPr>
        <w:t>.</w:t>
      </w:r>
      <w:r w:rsidRPr="005D1B56">
        <w:rPr>
          <w:rFonts w:ascii="Times New Roman" w:hAnsi="Times New Roman" w:cs="Times New Roman"/>
          <w:b/>
          <w:bCs/>
          <w:sz w:val="28"/>
          <w:szCs w:val="28"/>
          <w:lang w:val="uk-UA"/>
        </w:rPr>
        <w:t xml:space="preserve"> </w:t>
      </w:r>
      <w:r w:rsidRPr="005D1B56">
        <w:rPr>
          <w:rFonts w:ascii="Times New Roman" w:hAnsi="Times New Roman" w:cs="Times New Roman"/>
          <w:b/>
          <w:bCs/>
          <w:sz w:val="28"/>
          <w:szCs w:val="28"/>
        </w:rPr>
        <w:t>prj</w:t>
      </w:r>
      <w:r w:rsidRPr="005D1B56">
        <w:rPr>
          <w:rFonts w:ascii="Times New Roman" w:hAnsi="Times New Roman" w:cs="Times New Roman"/>
          <w:bCs/>
          <w:sz w:val="28"/>
          <w:szCs w:val="28"/>
        </w:rPr>
        <w:t>»</w:t>
      </w:r>
      <w:r w:rsidRPr="005D1B56">
        <w:rPr>
          <w:rFonts w:ascii="Times New Roman" w:hAnsi="Times New Roman" w:cs="Times New Roman"/>
          <w:sz w:val="28"/>
          <w:szCs w:val="28"/>
        </w:rPr>
        <w:t xml:space="preserve">, використовуючи іконку  </w:t>
      </w:r>
      <w:r w:rsidRPr="005D1B56">
        <w:rPr>
          <w:rFonts w:ascii="Times New Roman" w:hAnsi="Times New Roman" w:cs="Times New Roman"/>
          <w:noProof/>
          <w:sz w:val="28"/>
          <w:szCs w:val="28"/>
          <w:lang w:eastAsia="ru-RU"/>
        </w:rPr>
        <w:drawing>
          <wp:inline distT="0" distB="0" distL="0" distR="0">
            <wp:extent cx="230505" cy="215900"/>
            <wp:effectExtent l="19050" t="0" r="0" b="0"/>
            <wp:docPr id="418"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2" cstate="print"/>
                    <a:srcRect/>
                    <a:stretch>
                      <a:fillRect/>
                    </a:stretch>
                  </pic:blipFill>
                  <pic:spPr bwMode="auto">
                    <a:xfrm>
                      <a:off x="0" y="0"/>
                      <a:ext cx="230505" cy="21590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і з допомогою іконки </w:t>
      </w:r>
      <w:r w:rsidRPr="005D1B56">
        <w:rPr>
          <w:rFonts w:ascii="Times New Roman" w:hAnsi="Times New Roman" w:cs="Times New Roman"/>
          <w:noProof/>
          <w:sz w:val="28"/>
          <w:szCs w:val="28"/>
          <w:lang w:eastAsia="ru-RU"/>
        </w:rPr>
        <w:drawing>
          <wp:inline distT="0" distB="0" distL="0" distR="0">
            <wp:extent cx="230505" cy="215900"/>
            <wp:effectExtent l="19050" t="0" r="0" b="0"/>
            <wp:docPr id="41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0" cstate="print"/>
                    <a:srcRect/>
                    <a:stretch>
                      <a:fillRect/>
                    </a:stretch>
                  </pic:blipFill>
                  <pic:spPr bwMode="auto">
                    <a:xfrm>
                      <a:off x="0" y="0"/>
                      <a:ext cx="230505" cy="215900"/>
                    </a:xfrm>
                    <a:prstGeom prst="rect">
                      <a:avLst/>
                    </a:prstGeom>
                    <a:noFill/>
                    <a:ln w="9525">
                      <a:noFill/>
                      <a:miter lim="800000"/>
                      <a:headEnd/>
                      <a:tailEnd/>
                    </a:ln>
                  </pic:spPr>
                </pic:pic>
              </a:graphicData>
            </a:graphic>
          </wp:inline>
        </w:drawing>
      </w:r>
      <w:r w:rsidRPr="005D1B56">
        <w:rPr>
          <w:rFonts w:ascii="Times New Roman" w:hAnsi="Times New Roman" w:cs="Times New Roman"/>
          <w:sz w:val="28"/>
          <w:szCs w:val="28"/>
        </w:rPr>
        <w:t xml:space="preserve"> підготовимо файли для завантаження та виконання розробленого проекту. </w:t>
      </w:r>
    </w:p>
    <w:p w:rsidR="008F6A4D" w:rsidRPr="004F5E3A" w:rsidRDefault="008F6A4D" w:rsidP="004F5E3A">
      <w:pPr>
        <w:pStyle w:val="ae"/>
        <w:spacing w:after="0" w:line="360" w:lineRule="auto"/>
        <w:ind w:firstLine="709"/>
        <w:jc w:val="both"/>
        <w:rPr>
          <w:rFonts w:ascii="Times New Roman" w:hAnsi="Times New Roman" w:cs="Times New Roman"/>
          <w:b/>
          <w:bCs/>
          <w:sz w:val="28"/>
          <w:szCs w:val="28"/>
          <w:lang w:val="uk-UA"/>
        </w:rPr>
      </w:pPr>
      <w:r w:rsidRPr="004F5E3A">
        <w:rPr>
          <w:rFonts w:ascii="Times New Roman" w:hAnsi="Times New Roman" w:cs="Times New Roman"/>
          <w:b/>
          <w:bCs/>
          <w:sz w:val="28"/>
          <w:szCs w:val="28"/>
          <w:lang w:val="uk-UA"/>
        </w:rPr>
        <w:lastRenderedPageBreak/>
        <w:t>РОЗДІЛ 4. ОХОРОНА  ПРАЦІ  ТА  БЕЗПЕКА  НАДЗВИЧАЙНИХ  СИТУАЦІЙ</w:t>
      </w:r>
    </w:p>
    <w:p w:rsidR="008F6A4D" w:rsidRDefault="008F6A4D" w:rsidP="004F5E3A">
      <w:pPr>
        <w:shd w:val="clear" w:color="auto" w:fill="FFFFFF"/>
        <w:tabs>
          <w:tab w:val="left" w:pos="1786"/>
        </w:tabs>
        <w:spacing w:after="0" w:line="360" w:lineRule="auto"/>
        <w:ind w:firstLine="709"/>
        <w:jc w:val="both"/>
        <w:rPr>
          <w:rFonts w:ascii="Times New Roman" w:hAnsi="Times New Roman" w:cs="Times New Roman"/>
          <w:b/>
          <w:bCs/>
          <w:color w:val="000000"/>
          <w:spacing w:val="-3"/>
          <w:sz w:val="28"/>
          <w:szCs w:val="28"/>
          <w:lang w:val="uk-UA"/>
        </w:rPr>
      </w:pPr>
      <w:r w:rsidRPr="004F5E3A">
        <w:rPr>
          <w:rFonts w:ascii="Times New Roman" w:hAnsi="Times New Roman" w:cs="Times New Roman"/>
          <w:b/>
          <w:bCs/>
          <w:color w:val="000000"/>
          <w:spacing w:val="-3"/>
          <w:sz w:val="28"/>
          <w:szCs w:val="28"/>
          <w:lang w:val="uk-UA"/>
        </w:rPr>
        <w:t>4.1. Охорона  праці.</w:t>
      </w:r>
    </w:p>
    <w:p w:rsidR="00275A2A" w:rsidRPr="004F5E3A" w:rsidRDefault="00275A2A" w:rsidP="004F5E3A">
      <w:pPr>
        <w:shd w:val="clear" w:color="auto" w:fill="FFFFFF"/>
        <w:tabs>
          <w:tab w:val="left" w:pos="1786"/>
        </w:tabs>
        <w:spacing w:after="0" w:line="360" w:lineRule="auto"/>
        <w:ind w:firstLine="709"/>
        <w:jc w:val="both"/>
        <w:rPr>
          <w:rFonts w:ascii="Times New Roman" w:hAnsi="Times New Roman" w:cs="Times New Roman"/>
          <w:b/>
          <w:bCs/>
          <w:color w:val="000000"/>
          <w:spacing w:val="-3"/>
          <w:sz w:val="28"/>
          <w:szCs w:val="28"/>
          <w:lang w:val="uk-UA"/>
        </w:rPr>
      </w:pPr>
    </w:p>
    <w:p w:rsidR="008F6A4D" w:rsidRPr="004F5E3A" w:rsidRDefault="008F6A4D" w:rsidP="004F5E3A">
      <w:pPr>
        <w:shd w:val="clear" w:color="auto" w:fill="FFFFFF"/>
        <w:tabs>
          <w:tab w:val="left" w:pos="1786"/>
        </w:tabs>
        <w:spacing w:after="0" w:line="360" w:lineRule="auto"/>
        <w:ind w:firstLine="709"/>
        <w:jc w:val="both"/>
        <w:rPr>
          <w:rFonts w:ascii="Times New Roman" w:hAnsi="Times New Roman" w:cs="Times New Roman"/>
          <w:b/>
          <w:bCs/>
          <w:color w:val="000000"/>
          <w:spacing w:val="-3"/>
          <w:sz w:val="28"/>
          <w:szCs w:val="28"/>
          <w:lang w:val="uk-UA"/>
        </w:rPr>
      </w:pPr>
      <w:r w:rsidRPr="004F5E3A">
        <w:rPr>
          <w:rFonts w:ascii="Times New Roman" w:hAnsi="Times New Roman" w:cs="Times New Roman"/>
          <w:b/>
          <w:bCs/>
          <w:color w:val="000000"/>
          <w:spacing w:val="-3"/>
          <w:sz w:val="28"/>
          <w:szCs w:val="28"/>
          <w:lang w:val="uk-UA"/>
        </w:rPr>
        <w:t>4.1.1. Основні  положення.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2"/>
          <w:sz w:val="28"/>
          <w:szCs w:val="28"/>
          <w:lang w:val="uk-UA" w:eastAsia="uk-UA"/>
        </w:rPr>
        <w:t xml:space="preserve">Законодавство України зобов'язує забезпечувати розробку екологічно </w:t>
      </w:r>
      <w:r w:rsidRPr="004F5E3A">
        <w:rPr>
          <w:rFonts w:ascii="Times New Roman" w:hAnsi="Times New Roman" w:cs="Times New Roman"/>
          <w:color w:val="000000"/>
          <w:spacing w:val="-1"/>
          <w:sz w:val="28"/>
          <w:szCs w:val="28"/>
          <w:lang w:val="uk-UA" w:eastAsia="uk-UA"/>
        </w:rPr>
        <w:t xml:space="preserve">безпечних, нешкідливих і безпечних умов праці на стадії проектування. </w:t>
      </w:r>
      <w:r w:rsidRPr="004F5E3A">
        <w:rPr>
          <w:rFonts w:ascii="Times New Roman" w:hAnsi="Times New Roman" w:cs="Times New Roman"/>
          <w:color w:val="000000"/>
          <w:spacing w:val="-2"/>
          <w:sz w:val="28"/>
          <w:szCs w:val="28"/>
          <w:lang w:val="uk-UA" w:eastAsia="uk-UA"/>
        </w:rPr>
        <w:t xml:space="preserve">Тому придатними для реалізації можуть вважатися лише такі проекти </w:t>
      </w:r>
      <w:r w:rsidRPr="004F5E3A">
        <w:rPr>
          <w:rFonts w:ascii="Times New Roman" w:hAnsi="Times New Roman" w:cs="Times New Roman"/>
          <w:color w:val="000000"/>
          <w:spacing w:val="-1"/>
          <w:sz w:val="28"/>
          <w:szCs w:val="28"/>
          <w:lang w:val="uk-UA" w:eastAsia="uk-UA"/>
        </w:rPr>
        <w:t>промислових підприємств, технологічних процесів, окремих установок, апаратів і приладів, які передбачають усунення або зниження екологічної дії на навколишнє середовище, усунення  небезпек  і професійних шкідливостей для обслуговуючого  персоналу.</w:t>
      </w:r>
    </w:p>
    <w:p w:rsidR="008F6A4D" w:rsidRPr="004F5E3A" w:rsidRDefault="008F6A4D" w:rsidP="004F5E3A">
      <w:pPr>
        <w:shd w:val="clear" w:color="auto" w:fill="FFFFFF"/>
        <w:tabs>
          <w:tab w:val="left" w:pos="1786"/>
        </w:tabs>
        <w:spacing w:after="0" w:line="360" w:lineRule="auto"/>
        <w:ind w:firstLine="709"/>
        <w:jc w:val="both"/>
        <w:rPr>
          <w:rFonts w:ascii="Times New Roman" w:hAnsi="Times New Roman" w:cs="Times New Roman"/>
          <w:b/>
          <w:bCs/>
          <w:color w:val="000000"/>
          <w:spacing w:val="-1"/>
          <w:sz w:val="28"/>
          <w:szCs w:val="28"/>
          <w:lang w:val="uk-UA" w:eastAsia="uk-UA"/>
        </w:rPr>
      </w:pPr>
      <w:r w:rsidRPr="004F5E3A">
        <w:rPr>
          <w:rFonts w:ascii="Times New Roman" w:hAnsi="Times New Roman" w:cs="Times New Roman"/>
          <w:b/>
          <w:bCs/>
          <w:color w:val="000000"/>
          <w:spacing w:val="-5"/>
          <w:sz w:val="28"/>
          <w:szCs w:val="28"/>
          <w:lang w:val="uk-UA" w:eastAsia="uk-UA"/>
        </w:rPr>
        <w:t xml:space="preserve">4.1.2. </w:t>
      </w:r>
      <w:r w:rsidRPr="004F5E3A">
        <w:rPr>
          <w:rFonts w:ascii="Times New Roman" w:hAnsi="Times New Roman" w:cs="Times New Roman"/>
          <w:b/>
          <w:bCs/>
          <w:sz w:val="28"/>
          <w:szCs w:val="28"/>
          <w:lang w:val="uk-UA" w:eastAsia="uk-UA"/>
        </w:rPr>
        <w:t xml:space="preserve">Фізико-хімічні властивості, </w:t>
      </w:r>
      <w:r w:rsidRPr="004F5E3A">
        <w:rPr>
          <w:rFonts w:ascii="Times New Roman" w:hAnsi="Times New Roman" w:cs="Times New Roman"/>
          <w:b/>
          <w:bCs/>
          <w:color w:val="000000"/>
          <w:spacing w:val="1"/>
          <w:sz w:val="28"/>
          <w:szCs w:val="28"/>
          <w:lang w:eastAsia="uk-UA"/>
        </w:rPr>
        <w:t>вибухо</w:t>
      </w:r>
      <w:r w:rsidRPr="004F5E3A">
        <w:rPr>
          <w:rFonts w:ascii="Times New Roman" w:hAnsi="Times New Roman" w:cs="Times New Roman"/>
          <w:b/>
          <w:bCs/>
          <w:color w:val="000000"/>
          <w:spacing w:val="1"/>
          <w:sz w:val="28"/>
          <w:szCs w:val="28"/>
          <w:lang w:val="uk-UA" w:eastAsia="uk-UA"/>
        </w:rPr>
        <w:t xml:space="preserve"> - і </w:t>
      </w:r>
      <w:r w:rsidRPr="004F5E3A">
        <w:rPr>
          <w:rFonts w:ascii="Times New Roman" w:hAnsi="Times New Roman" w:cs="Times New Roman"/>
          <w:b/>
          <w:bCs/>
          <w:color w:val="000000"/>
          <w:spacing w:val="1"/>
          <w:sz w:val="28"/>
          <w:szCs w:val="28"/>
          <w:lang w:eastAsia="uk-UA"/>
        </w:rPr>
        <w:t>пожежобезпечн</w:t>
      </w:r>
      <w:r w:rsidRPr="004F5E3A">
        <w:rPr>
          <w:rFonts w:ascii="Times New Roman" w:hAnsi="Times New Roman" w:cs="Times New Roman"/>
          <w:b/>
          <w:bCs/>
          <w:color w:val="000000"/>
          <w:spacing w:val="1"/>
          <w:sz w:val="28"/>
          <w:szCs w:val="28"/>
          <w:lang w:val="uk-UA" w:eastAsia="uk-UA"/>
        </w:rPr>
        <w:t>і</w:t>
      </w:r>
      <w:r w:rsidRPr="004F5E3A">
        <w:rPr>
          <w:rFonts w:ascii="Times New Roman" w:hAnsi="Times New Roman" w:cs="Times New Roman"/>
          <w:b/>
          <w:bCs/>
          <w:color w:val="000000"/>
          <w:spacing w:val="1"/>
          <w:sz w:val="28"/>
          <w:szCs w:val="28"/>
          <w:lang w:eastAsia="uk-UA"/>
        </w:rPr>
        <w:t>сть</w:t>
      </w:r>
      <w:r w:rsidRPr="004F5E3A">
        <w:rPr>
          <w:rFonts w:ascii="Times New Roman" w:hAnsi="Times New Roman" w:cs="Times New Roman"/>
          <w:b/>
          <w:bCs/>
          <w:color w:val="000000"/>
          <w:spacing w:val="1"/>
          <w:sz w:val="28"/>
          <w:szCs w:val="28"/>
          <w:lang w:val="uk-UA" w:eastAsia="uk-UA"/>
        </w:rPr>
        <w:t xml:space="preserve"> </w:t>
      </w:r>
      <w:r w:rsidRPr="004F5E3A">
        <w:rPr>
          <w:rFonts w:ascii="Times New Roman" w:hAnsi="Times New Roman" w:cs="Times New Roman"/>
          <w:b/>
          <w:bCs/>
          <w:color w:val="000000"/>
          <w:spacing w:val="-3"/>
          <w:sz w:val="28"/>
          <w:szCs w:val="28"/>
          <w:lang w:val="uk-UA" w:eastAsia="uk-UA"/>
        </w:rPr>
        <w:t xml:space="preserve"> </w:t>
      </w:r>
      <w:r w:rsidRPr="004F5E3A">
        <w:rPr>
          <w:rFonts w:ascii="Times New Roman" w:hAnsi="Times New Roman" w:cs="Times New Roman"/>
          <w:b/>
          <w:bCs/>
          <w:color w:val="000000"/>
          <w:spacing w:val="-1"/>
          <w:sz w:val="28"/>
          <w:szCs w:val="28"/>
          <w:lang w:val="uk-UA" w:eastAsia="uk-UA"/>
        </w:rPr>
        <w:t>речовин на проектованому виробництві.</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rPr>
      </w:pPr>
      <w:r w:rsidRPr="004F5E3A">
        <w:rPr>
          <w:rFonts w:ascii="Times New Roman" w:hAnsi="Times New Roman" w:cs="Times New Roman"/>
          <w:color w:val="000000"/>
          <w:spacing w:val="1"/>
          <w:sz w:val="28"/>
          <w:szCs w:val="28"/>
          <w:lang w:val="uk-UA" w:eastAsia="uk-UA"/>
        </w:rPr>
        <w:t xml:space="preserve">Показники </w:t>
      </w:r>
      <w:r w:rsidRPr="004F5E3A">
        <w:rPr>
          <w:rFonts w:ascii="Times New Roman" w:hAnsi="Times New Roman" w:cs="Times New Roman"/>
          <w:bCs/>
          <w:color w:val="000000"/>
          <w:spacing w:val="1"/>
          <w:sz w:val="28"/>
          <w:szCs w:val="28"/>
          <w:lang w:eastAsia="uk-UA"/>
        </w:rPr>
        <w:t>вибухо</w:t>
      </w:r>
      <w:r w:rsidRPr="004F5E3A">
        <w:rPr>
          <w:rFonts w:ascii="Times New Roman" w:hAnsi="Times New Roman" w:cs="Times New Roman"/>
          <w:bCs/>
          <w:color w:val="000000"/>
          <w:spacing w:val="1"/>
          <w:sz w:val="28"/>
          <w:szCs w:val="28"/>
          <w:lang w:val="uk-UA" w:eastAsia="uk-UA"/>
        </w:rPr>
        <w:t xml:space="preserve"> - і </w:t>
      </w:r>
      <w:r w:rsidRPr="004F5E3A">
        <w:rPr>
          <w:rFonts w:ascii="Times New Roman" w:hAnsi="Times New Roman" w:cs="Times New Roman"/>
          <w:bCs/>
          <w:color w:val="000000"/>
          <w:spacing w:val="1"/>
          <w:sz w:val="28"/>
          <w:szCs w:val="28"/>
          <w:lang w:eastAsia="uk-UA"/>
        </w:rPr>
        <w:t>пожежобезпечн</w:t>
      </w:r>
      <w:r w:rsidRPr="004F5E3A">
        <w:rPr>
          <w:rFonts w:ascii="Times New Roman" w:hAnsi="Times New Roman" w:cs="Times New Roman"/>
          <w:bCs/>
          <w:color w:val="000000"/>
          <w:spacing w:val="1"/>
          <w:sz w:val="28"/>
          <w:szCs w:val="28"/>
          <w:lang w:val="uk-UA" w:eastAsia="uk-UA"/>
        </w:rPr>
        <w:t>і</w:t>
      </w:r>
      <w:r w:rsidRPr="004F5E3A">
        <w:rPr>
          <w:rFonts w:ascii="Times New Roman" w:hAnsi="Times New Roman" w:cs="Times New Roman"/>
          <w:bCs/>
          <w:color w:val="000000"/>
          <w:spacing w:val="1"/>
          <w:sz w:val="28"/>
          <w:szCs w:val="28"/>
          <w:lang w:eastAsia="uk-UA"/>
        </w:rPr>
        <w:t>ст</w:t>
      </w:r>
      <w:r w:rsidRPr="004F5E3A">
        <w:rPr>
          <w:rFonts w:ascii="Times New Roman" w:hAnsi="Times New Roman" w:cs="Times New Roman"/>
          <w:bCs/>
          <w:color w:val="000000"/>
          <w:spacing w:val="1"/>
          <w:sz w:val="28"/>
          <w:szCs w:val="28"/>
          <w:lang w:val="uk-UA" w:eastAsia="uk-UA"/>
        </w:rPr>
        <w:t>і</w:t>
      </w:r>
      <w:r w:rsidRPr="004F5E3A">
        <w:rPr>
          <w:rFonts w:ascii="Times New Roman" w:hAnsi="Times New Roman" w:cs="Times New Roman"/>
          <w:color w:val="000000"/>
          <w:spacing w:val="1"/>
          <w:sz w:val="28"/>
          <w:szCs w:val="28"/>
          <w:lang w:val="uk-UA" w:eastAsia="uk-UA"/>
        </w:rPr>
        <w:t xml:space="preserve">  речовин приведені в табл. 4.1.1.</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3"/>
          <w:sz w:val="28"/>
          <w:szCs w:val="28"/>
          <w:lang w:val="uk-UA" w:eastAsia="uk-UA"/>
        </w:rPr>
      </w:pPr>
      <w:r w:rsidRPr="004F5E3A">
        <w:rPr>
          <w:rFonts w:ascii="Times New Roman" w:hAnsi="Times New Roman" w:cs="Times New Roman"/>
          <w:color w:val="000000"/>
          <w:spacing w:val="-3"/>
          <w:sz w:val="28"/>
          <w:szCs w:val="28"/>
          <w:lang w:val="uk-UA" w:eastAsia="uk-UA"/>
        </w:rPr>
        <w:t xml:space="preserve">                                                                                                     Таблиця  4.1.1.</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Показники </w:t>
      </w:r>
      <w:r w:rsidRPr="004F5E3A">
        <w:rPr>
          <w:rFonts w:ascii="Times New Roman" w:hAnsi="Times New Roman" w:cs="Times New Roman"/>
          <w:bCs/>
          <w:color w:val="000000"/>
          <w:spacing w:val="1"/>
          <w:sz w:val="28"/>
          <w:szCs w:val="28"/>
          <w:lang w:eastAsia="uk-UA"/>
        </w:rPr>
        <w:t>вибухо</w:t>
      </w:r>
      <w:r w:rsidRPr="004F5E3A">
        <w:rPr>
          <w:rFonts w:ascii="Times New Roman" w:hAnsi="Times New Roman" w:cs="Times New Roman"/>
          <w:bCs/>
          <w:color w:val="000000"/>
          <w:spacing w:val="1"/>
          <w:sz w:val="28"/>
          <w:szCs w:val="28"/>
          <w:lang w:val="uk-UA" w:eastAsia="uk-UA"/>
        </w:rPr>
        <w:t xml:space="preserve"> - і </w:t>
      </w:r>
      <w:r w:rsidRPr="004F5E3A">
        <w:rPr>
          <w:rFonts w:ascii="Times New Roman" w:hAnsi="Times New Roman" w:cs="Times New Roman"/>
          <w:bCs/>
          <w:color w:val="000000"/>
          <w:spacing w:val="1"/>
          <w:sz w:val="28"/>
          <w:szCs w:val="28"/>
          <w:lang w:eastAsia="uk-UA"/>
        </w:rPr>
        <w:t>пожежобезпечн</w:t>
      </w:r>
      <w:r w:rsidRPr="004F5E3A">
        <w:rPr>
          <w:rFonts w:ascii="Times New Roman" w:hAnsi="Times New Roman" w:cs="Times New Roman"/>
          <w:bCs/>
          <w:color w:val="000000"/>
          <w:spacing w:val="1"/>
          <w:sz w:val="28"/>
          <w:szCs w:val="28"/>
          <w:lang w:val="uk-UA" w:eastAsia="uk-UA"/>
        </w:rPr>
        <w:t>і</w:t>
      </w:r>
      <w:r w:rsidRPr="004F5E3A">
        <w:rPr>
          <w:rFonts w:ascii="Times New Roman" w:hAnsi="Times New Roman" w:cs="Times New Roman"/>
          <w:bCs/>
          <w:color w:val="000000"/>
          <w:spacing w:val="1"/>
          <w:sz w:val="28"/>
          <w:szCs w:val="28"/>
          <w:lang w:eastAsia="uk-UA"/>
        </w:rPr>
        <w:t>ст</w:t>
      </w:r>
      <w:r w:rsidRPr="004F5E3A">
        <w:rPr>
          <w:rFonts w:ascii="Times New Roman" w:hAnsi="Times New Roman" w:cs="Times New Roman"/>
          <w:bCs/>
          <w:color w:val="000000"/>
          <w:spacing w:val="1"/>
          <w:sz w:val="28"/>
          <w:szCs w:val="28"/>
          <w:lang w:val="uk-UA" w:eastAsia="uk-UA"/>
        </w:rPr>
        <w:t>і</w:t>
      </w:r>
      <w:r w:rsidRPr="004F5E3A">
        <w:rPr>
          <w:rFonts w:ascii="Times New Roman" w:hAnsi="Times New Roman" w:cs="Times New Roman"/>
          <w:color w:val="000000"/>
          <w:spacing w:val="1"/>
          <w:sz w:val="28"/>
          <w:szCs w:val="28"/>
          <w:lang w:val="uk-UA" w:eastAsia="uk-UA"/>
        </w:rPr>
        <w:t xml:space="preserve">  речовин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133"/>
        <w:gridCol w:w="1260"/>
        <w:gridCol w:w="1440"/>
        <w:gridCol w:w="1080"/>
        <w:gridCol w:w="1600"/>
        <w:gridCol w:w="1559"/>
      </w:tblGrid>
      <w:tr w:rsidR="008F6A4D" w:rsidRPr="004F5E3A" w:rsidTr="008F6A4D">
        <w:trPr>
          <w:cantSplit/>
        </w:trPr>
        <w:tc>
          <w:tcPr>
            <w:tcW w:w="675" w:type="dxa"/>
            <w:tcBorders>
              <w:top w:val="single" w:sz="4" w:space="0" w:color="auto"/>
              <w:left w:val="single" w:sz="4" w:space="0" w:color="auto"/>
              <w:bottom w:val="nil"/>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w:t>
            </w:r>
          </w:p>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пп</w:t>
            </w:r>
          </w:p>
        </w:tc>
        <w:tc>
          <w:tcPr>
            <w:tcW w:w="2133" w:type="dxa"/>
            <w:tcBorders>
              <w:top w:val="single" w:sz="4" w:space="0" w:color="auto"/>
              <w:left w:val="single" w:sz="4" w:space="0" w:color="auto"/>
              <w:bottom w:val="nil"/>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Найменування сировини, напівфабрикатів, готового продукту, відходів виробництва</w:t>
            </w:r>
          </w:p>
        </w:tc>
        <w:tc>
          <w:tcPr>
            <w:tcW w:w="3780" w:type="dxa"/>
            <w:gridSpan w:val="3"/>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Температура, </w:t>
            </w:r>
            <w:r w:rsidRPr="004F5E3A">
              <w:rPr>
                <w:rFonts w:ascii="Times New Roman" w:hAnsi="Times New Roman" w:cs="Times New Roman"/>
                <w:sz w:val="28"/>
                <w:szCs w:val="28"/>
              </w:rPr>
              <w:t>˚С</w:t>
            </w:r>
          </w:p>
        </w:tc>
        <w:tc>
          <w:tcPr>
            <w:tcW w:w="3159" w:type="dxa"/>
            <w:gridSpan w:val="2"/>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 xml:space="preserve">Границі поширення вогню, % об. при 20 </w:t>
            </w:r>
            <w:r w:rsidRPr="004F5E3A">
              <w:rPr>
                <w:rFonts w:ascii="Times New Roman" w:hAnsi="Times New Roman" w:cs="Times New Roman"/>
                <w:sz w:val="28"/>
                <w:szCs w:val="28"/>
                <w:vertAlign w:val="superscript"/>
              </w:rPr>
              <w:t>0</w:t>
            </w:r>
            <w:r w:rsidRPr="004F5E3A">
              <w:rPr>
                <w:rFonts w:ascii="Times New Roman" w:hAnsi="Times New Roman" w:cs="Times New Roman"/>
                <w:sz w:val="28"/>
                <w:szCs w:val="28"/>
              </w:rPr>
              <w:t>С</w:t>
            </w:r>
          </w:p>
        </w:tc>
      </w:tr>
      <w:tr w:rsidR="008F6A4D" w:rsidRPr="004F5E3A" w:rsidTr="008F6A4D">
        <w:trPr>
          <w:cantSplit/>
        </w:trPr>
        <w:tc>
          <w:tcPr>
            <w:tcW w:w="675" w:type="dxa"/>
            <w:tcBorders>
              <w:top w:val="nil"/>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2133" w:type="dxa"/>
            <w:tcBorders>
              <w:top w:val="nil"/>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спалаху</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займання</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с</w:t>
            </w:r>
            <w:r w:rsidRPr="004F5E3A">
              <w:rPr>
                <w:rFonts w:ascii="Times New Roman" w:hAnsi="Times New Roman" w:cs="Times New Roman"/>
                <w:sz w:val="28"/>
                <w:szCs w:val="28"/>
                <w:lang w:eastAsia="uk-UA"/>
              </w:rPr>
              <w:t>амо</w:t>
            </w:r>
            <w:r w:rsidRPr="004F5E3A">
              <w:rPr>
                <w:rFonts w:ascii="Times New Roman" w:hAnsi="Times New Roman" w:cs="Times New Roman"/>
                <w:sz w:val="28"/>
                <w:szCs w:val="28"/>
                <w:lang w:val="uk-UA" w:eastAsia="uk-UA"/>
              </w:rPr>
              <w:t>-спалаху</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eastAsia="uk-UA"/>
              </w:rPr>
              <w:t>нижня</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pStyle w:val="aa"/>
              <w:tabs>
                <w:tab w:val="clear" w:pos="4677"/>
                <w:tab w:val="clear" w:pos="9355"/>
                <w:tab w:val="left" w:pos="1580"/>
              </w:tabs>
              <w:spacing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верхня</w:t>
            </w:r>
          </w:p>
        </w:tc>
      </w:tr>
      <w:tr w:rsidR="008F6A4D" w:rsidRPr="004F5E3A" w:rsidTr="008F6A4D">
        <w:trPr>
          <w:cantSplit/>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2</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3</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5</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6</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7</w:t>
            </w:r>
          </w:p>
        </w:tc>
      </w:tr>
      <w:tr w:rsidR="008F6A4D" w:rsidRPr="004F5E3A" w:rsidTr="008F6A4D">
        <w:trPr>
          <w:cantSplit/>
          <w:trHeight w:val="274"/>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lastRenderedPageBreak/>
              <w:t>1.</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Аміак рідкий</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650</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28</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15</w:t>
            </w:r>
          </w:p>
        </w:tc>
      </w:tr>
      <w:tr w:rsidR="008F6A4D" w:rsidRPr="004F5E3A" w:rsidTr="008F6A4D">
        <w:trPr>
          <w:cantSplit/>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2.</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Карбамід</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182</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640</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233</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r>
      <w:tr w:rsidR="008F6A4D" w:rsidRPr="004F5E3A" w:rsidTr="008F6A4D">
        <w:trPr>
          <w:cantSplit/>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3.</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Карбамидофор-мальдегідна смола.(КФС)</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110</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148</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406</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r>
      <w:tr w:rsidR="008F6A4D" w:rsidRPr="004F5E3A" w:rsidTr="008F6A4D">
        <w:trPr>
          <w:cantSplit/>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4.</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Відходи виробництва карбаміду по ГОСТ 2081-92 ТУ-У-6-057-61672.92-2000</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220</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715</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r>
      <w:tr w:rsidR="008F6A4D" w:rsidRPr="004F5E3A" w:rsidTr="008F6A4D">
        <w:trPr>
          <w:cantSplit/>
        </w:trPr>
        <w:tc>
          <w:tcPr>
            <w:tcW w:w="675"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5.</w:t>
            </w:r>
          </w:p>
        </w:tc>
        <w:tc>
          <w:tcPr>
            <w:tcW w:w="2133"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Водень (Н2)</w:t>
            </w:r>
          </w:p>
        </w:tc>
        <w:tc>
          <w:tcPr>
            <w:tcW w:w="12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w:t>
            </w:r>
          </w:p>
        </w:tc>
        <w:tc>
          <w:tcPr>
            <w:tcW w:w="108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510</w:t>
            </w:r>
          </w:p>
        </w:tc>
        <w:tc>
          <w:tcPr>
            <w:tcW w:w="16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4,12</w:t>
            </w:r>
          </w:p>
        </w:tc>
        <w:tc>
          <w:tcPr>
            <w:tcW w:w="1559"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75</w:t>
            </w:r>
          </w:p>
        </w:tc>
      </w:tr>
    </w:tbl>
    <w:p w:rsidR="008F6A4D" w:rsidRPr="004F5E3A" w:rsidRDefault="008F6A4D" w:rsidP="004F5E3A">
      <w:pPr>
        <w:spacing w:after="0" w:line="360" w:lineRule="auto"/>
        <w:ind w:firstLine="709"/>
        <w:jc w:val="both"/>
        <w:rPr>
          <w:rFonts w:ascii="Times New Roman" w:hAnsi="Times New Roman" w:cs="Times New Roman"/>
          <w:color w:val="000000"/>
          <w:spacing w:val="-3"/>
          <w:sz w:val="28"/>
          <w:szCs w:val="28"/>
          <w:lang w:val="uk-UA" w:eastAsia="uk-UA"/>
        </w:rPr>
      </w:pPr>
    </w:p>
    <w:p w:rsidR="008F6A4D" w:rsidRPr="004F5E3A" w:rsidRDefault="008F6A4D" w:rsidP="004F5E3A">
      <w:pPr>
        <w:spacing w:after="0" w:line="360" w:lineRule="auto"/>
        <w:ind w:firstLine="709"/>
        <w:jc w:val="both"/>
        <w:rPr>
          <w:rFonts w:ascii="Times New Roman" w:hAnsi="Times New Roman" w:cs="Times New Roman"/>
          <w:color w:val="000000"/>
          <w:spacing w:val="-3"/>
          <w:sz w:val="28"/>
          <w:szCs w:val="28"/>
        </w:rPr>
      </w:pPr>
      <w:r w:rsidRPr="004F5E3A">
        <w:rPr>
          <w:rFonts w:ascii="Times New Roman" w:hAnsi="Times New Roman" w:cs="Times New Roman"/>
          <w:color w:val="000000"/>
          <w:spacing w:val="-3"/>
          <w:sz w:val="28"/>
          <w:szCs w:val="28"/>
          <w:lang w:val="uk-UA" w:eastAsia="uk-UA"/>
        </w:rPr>
        <w:t>Шкідливі речовини мають наступні характеристики:</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color w:val="000000"/>
          <w:spacing w:val="-2"/>
          <w:sz w:val="28"/>
          <w:szCs w:val="28"/>
        </w:rPr>
      </w:pPr>
      <w:r w:rsidRPr="004F5E3A">
        <w:rPr>
          <w:rFonts w:ascii="Times New Roman" w:hAnsi="Times New Roman" w:cs="Times New Roman"/>
          <w:b/>
          <w:bCs/>
          <w:color w:val="000000"/>
          <w:spacing w:val="1"/>
          <w:sz w:val="28"/>
          <w:szCs w:val="28"/>
          <w:lang w:val="uk-UA" w:eastAsia="uk-UA"/>
        </w:rPr>
        <w:t xml:space="preserve">АМІАК </w:t>
      </w:r>
      <w:r w:rsidRPr="004F5E3A">
        <w:rPr>
          <w:rFonts w:ascii="Times New Roman" w:hAnsi="Times New Roman" w:cs="Times New Roman"/>
          <w:color w:val="000000"/>
          <w:spacing w:val="1"/>
          <w:sz w:val="28"/>
          <w:szCs w:val="28"/>
          <w:lang w:val="uk-UA" w:eastAsia="uk-UA"/>
        </w:rPr>
        <w:t xml:space="preserve">-  безбарвний горючий газ з різким характерним </w:t>
      </w:r>
      <w:r w:rsidRPr="004F5E3A">
        <w:rPr>
          <w:rFonts w:ascii="Times New Roman" w:hAnsi="Times New Roman" w:cs="Times New Roman"/>
          <w:color w:val="000000"/>
          <w:sz w:val="28"/>
          <w:szCs w:val="28"/>
          <w:lang w:val="uk-UA" w:eastAsia="uk-UA"/>
        </w:rPr>
        <w:t>запахом. Молекулярний маса - 17,03, температура плавлення -77,75</w:t>
      </w:r>
      <w:r w:rsidRPr="004F5E3A">
        <w:rPr>
          <w:rFonts w:ascii="Times New Roman" w:hAnsi="Times New Roman" w:cs="Times New Roman"/>
          <w:sz w:val="28"/>
          <w:szCs w:val="28"/>
        </w:rPr>
        <w:t>˚С</w:t>
      </w:r>
      <w:r w:rsidRPr="004F5E3A">
        <w:rPr>
          <w:rFonts w:ascii="Times New Roman" w:hAnsi="Times New Roman" w:cs="Times New Roman"/>
          <w:color w:val="000000"/>
          <w:sz w:val="28"/>
          <w:szCs w:val="28"/>
          <w:lang w:val="uk-UA" w:eastAsia="uk-UA"/>
        </w:rPr>
        <w:t>, температура кипіння  -  33,35</w:t>
      </w:r>
      <w:r w:rsidRPr="004F5E3A">
        <w:rPr>
          <w:rFonts w:ascii="Times New Roman" w:hAnsi="Times New Roman" w:cs="Times New Roman"/>
          <w:sz w:val="28"/>
          <w:szCs w:val="28"/>
        </w:rPr>
        <w:t>˚С</w:t>
      </w:r>
      <w:r w:rsidRPr="004F5E3A">
        <w:rPr>
          <w:rFonts w:ascii="Times New Roman" w:hAnsi="Times New Roman" w:cs="Times New Roman"/>
          <w:color w:val="000000"/>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Газоподібний аміак при охолоджуванні під атмосферним тиском </w:t>
      </w:r>
      <w:r w:rsidRPr="004F5E3A">
        <w:rPr>
          <w:rFonts w:ascii="Times New Roman" w:hAnsi="Times New Roman" w:cs="Times New Roman"/>
          <w:color w:val="000000"/>
          <w:spacing w:val="1"/>
          <w:sz w:val="28"/>
          <w:szCs w:val="28"/>
          <w:lang w:val="uk-UA" w:eastAsia="uk-UA"/>
        </w:rPr>
        <w:t>до температури нижче - 33,4</w:t>
      </w:r>
      <w:r w:rsidRPr="004F5E3A">
        <w:rPr>
          <w:rFonts w:ascii="Times New Roman" w:hAnsi="Times New Roman" w:cs="Times New Roman"/>
          <w:sz w:val="28"/>
          <w:szCs w:val="28"/>
        </w:rPr>
        <w:t xml:space="preserve">˚С </w:t>
      </w:r>
      <w:r w:rsidRPr="004F5E3A">
        <w:rPr>
          <w:rFonts w:ascii="Times New Roman" w:hAnsi="Times New Roman" w:cs="Times New Roman"/>
          <w:color w:val="000000"/>
          <w:spacing w:val="1"/>
          <w:sz w:val="28"/>
          <w:szCs w:val="28"/>
          <w:lang w:val="uk-UA" w:eastAsia="uk-UA"/>
        </w:rPr>
        <w:t>або при температурі 15</w:t>
      </w:r>
      <w:r w:rsidRPr="004F5E3A">
        <w:rPr>
          <w:rFonts w:ascii="Times New Roman" w:hAnsi="Times New Roman" w:cs="Times New Roman"/>
          <w:sz w:val="28"/>
          <w:szCs w:val="28"/>
        </w:rPr>
        <w:t xml:space="preserve">˚С </w:t>
      </w:r>
      <w:r w:rsidRPr="004F5E3A">
        <w:rPr>
          <w:rFonts w:ascii="Times New Roman" w:hAnsi="Times New Roman" w:cs="Times New Roman"/>
          <w:color w:val="000000"/>
          <w:spacing w:val="1"/>
          <w:sz w:val="28"/>
          <w:szCs w:val="28"/>
          <w:lang w:val="uk-UA" w:eastAsia="uk-UA"/>
        </w:rPr>
        <w:t xml:space="preserve">і </w:t>
      </w:r>
      <w:r w:rsidRPr="004F5E3A">
        <w:rPr>
          <w:rFonts w:ascii="Times New Roman" w:hAnsi="Times New Roman" w:cs="Times New Roman"/>
          <w:color w:val="000000"/>
          <w:sz w:val="28"/>
          <w:szCs w:val="28"/>
          <w:lang w:val="uk-UA" w:eastAsia="uk-UA"/>
        </w:rPr>
        <w:t>тиску вище 0,75 МПа переходить в рідкий стан.</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Рідкий аміак  - безбарвна рухома рідина. При </w:t>
      </w:r>
      <w:r w:rsidRPr="004F5E3A">
        <w:rPr>
          <w:rFonts w:ascii="Times New Roman" w:hAnsi="Times New Roman" w:cs="Times New Roman"/>
          <w:color w:val="000000"/>
          <w:spacing w:val="-1"/>
          <w:sz w:val="28"/>
          <w:szCs w:val="28"/>
          <w:lang w:val="uk-UA" w:eastAsia="uk-UA"/>
        </w:rPr>
        <w:t>температурі - 77,7</w:t>
      </w:r>
      <w:r w:rsidRPr="004F5E3A">
        <w:rPr>
          <w:rFonts w:ascii="Times New Roman" w:hAnsi="Times New Roman" w:cs="Times New Roman"/>
          <w:sz w:val="28"/>
          <w:szCs w:val="28"/>
        </w:rPr>
        <w:t xml:space="preserve">˚С </w:t>
      </w:r>
      <w:r w:rsidRPr="004F5E3A">
        <w:rPr>
          <w:rFonts w:ascii="Times New Roman" w:hAnsi="Times New Roman" w:cs="Times New Roman"/>
          <w:color w:val="000000"/>
          <w:spacing w:val="-1"/>
          <w:sz w:val="28"/>
          <w:szCs w:val="28"/>
          <w:lang w:val="uk-UA" w:eastAsia="uk-UA"/>
        </w:rPr>
        <w:t xml:space="preserve">перетворюється на білі кристали. Хімічно </w:t>
      </w:r>
      <w:r w:rsidRPr="004F5E3A">
        <w:rPr>
          <w:rFonts w:ascii="Times New Roman" w:hAnsi="Times New Roman" w:cs="Times New Roman"/>
          <w:color w:val="000000"/>
          <w:sz w:val="28"/>
          <w:szCs w:val="28"/>
          <w:lang w:val="uk-UA" w:eastAsia="uk-UA"/>
        </w:rPr>
        <w:t>активний, вступає в реакції з'єднання, заміщення і окислення. Газоподібний аміак добре розчиняється у воді.</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Гранично допустима концентрація аміаку в повітрі:</w:t>
      </w:r>
    </w:p>
    <w:p w:rsidR="008F6A4D" w:rsidRPr="004F5E3A" w:rsidRDefault="008F6A4D" w:rsidP="004F5E3A">
      <w:pPr>
        <w:spacing w:after="0" w:line="360" w:lineRule="auto"/>
        <w:ind w:firstLine="709"/>
        <w:jc w:val="both"/>
        <w:rPr>
          <w:rFonts w:ascii="Times New Roman" w:hAnsi="Times New Roman" w:cs="Times New Roman"/>
          <w:color w:val="000000"/>
          <w:spacing w:val="1"/>
          <w:sz w:val="28"/>
          <w:szCs w:val="28"/>
          <w:vertAlign w:val="superscript"/>
        </w:rPr>
      </w:pPr>
      <w:r w:rsidRPr="004F5E3A">
        <w:rPr>
          <w:rFonts w:ascii="Times New Roman" w:hAnsi="Times New Roman" w:cs="Times New Roman"/>
          <w:sz w:val="28"/>
          <w:szCs w:val="28"/>
          <w:lang w:val="uk-UA" w:eastAsia="uk-UA"/>
        </w:rPr>
        <w:t>-</w:t>
      </w:r>
      <w:r w:rsidRPr="004F5E3A">
        <w:rPr>
          <w:rFonts w:ascii="Times New Roman" w:hAnsi="Times New Roman" w:cs="Times New Roman"/>
          <w:color w:val="000000"/>
          <w:spacing w:val="1"/>
          <w:sz w:val="28"/>
          <w:szCs w:val="28"/>
          <w:lang w:val="uk-UA" w:eastAsia="uk-UA"/>
        </w:rPr>
        <w:t>виробничих приміщень - не більше 20 мг/м</w:t>
      </w:r>
      <w:r w:rsidRPr="004F5E3A">
        <w:rPr>
          <w:rFonts w:ascii="Times New Roman" w:hAnsi="Times New Roman" w:cs="Times New Roman"/>
          <w:color w:val="000000"/>
          <w:spacing w:val="1"/>
          <w:sz w:val="28"/>
          <w:szCs w:val="28"/>
          <w:vertAlign w:val="superscript"/>
          <w:lang w:val="uk-UA" w:eastAsia="uk-UA"/>
        </w:rPr>
        <w:t>З</w:t>
      </w:r>
    </w:p>
    <w:p w:rsidR="008F6A4D" w:rsidRPr="004F5E3A" w:rsidRDefault="008F6A4D" w:rsidP="004F5E3A">
      <w:pPr>
        <w:spacing w:after="0" w:line="360" w:lineRule="auto"/>
        <w:ind w:firstLine="709"/>
        <w:jc w:val="both"/>
        <w:rPr>
          <w:rFonts w:ascii="Times New Roman" w:hAnsi="Times New Roman" w:cs="Times New Roman"/>
          <w:color w:val="000000"/>
          <w:spacing w:val="1"/>
          <w:sz w:val="28"/>
          <w:szCs w:val="28"/>
          <w:vertAlign w:val="superscript"/>
        </w:rPr>
      </w:pPr>
      <w:r w:rsidRPr="004F5E3A">
        <w:rPr>
          <w:rFonts w:ascii="Times New Roman" w:hAnsi="Times New Roman" w:cs="Times New Roman"/>
          <w:color w:val="000000"/>
          <w:sz w:val="28"/>
          <w:szCs w:val="28"/>
          <w:lang w:val="uk-UA" w:eastAsia="uk-UA"/>
        </w:rPr>
        <w:t>-</w:t>
      </w:r>
      <w:r w:rsidRPr="004F5E3A">
        <w:rPr>
          <w:rFonts w:ascii="Times New Roman" w:hAnsi="Times New Roman" w:cs="Times New Roman"/>
          <w:color w:val="000000"/>
          <w:spacing w:val="1"/>
          <w:sz w:val="28"/>
          <w:szCs w:val="28"/>
          <w:lang w:val="uk-UA" w:eastAsia="uk-UA"/>
        </w:rPr>
        <w:t>виробничих територій - не більше 6 мг/м</w:t>
      </w:r>
      <w:r w:rsidRPr="004F5E3A">
        <w:rPr>
          <w:rFonts w:ascii="Times New Roman" w:hAnsi="Times New Roman" w:cs="Times New Roman"/>
          <w:color w:val="000000"/>
          <w:spacing w:val="1"/>
          <w:sz w:val="28"/>
          <w:szCs w:val="28"/>
          <w:vertAlign w:val="superscript"/>
          <w:lang w:val="uk-UA" w:eastAsia="uk-UA"/>
        </w:rPr>
        <w:t>З</w:t>
      </w:r>
    </w:p>
    <w:p w:rsidR="008F6A4D" w:rsidRPr="004F5E3A" w:rsidRDefault="008F6A4D" w:rsidP="004F5E3A">
      <w:pPr>
        <w:spacing w:after="0" w:line="360" w:lineRule="auto"/>
        <w:ind w:firstLine="709"/>
        <w:jc w:val="both"/>
        <w:rPr>
          <w:rFonts w:ascii="Times New Roman" w:hAnsi="Times New Roman" w:cs="Times New Roman"/>
          <w:color w:val="000000"/>
          <w:spacing w:val="-2"/>
          <w:sz w:val="28"/>
          <w:szCs w:val="28"/>
        </w:rPr>
      </w:pPr>
      <w:r w:rsidRPr="004F5E3A">
        <w:rPr>
          <w:rFonts w:ascii="Times New Roman" w:hAnsi="Times New Roman" w:cs="Times New Roman"/>
          <w:color w:val="000000"/>
          <w:sz w:val="28"/>
          <w:szCs w:val="28"/>
          <w:lang w:val="uk-UA" w:eastAsia="uk-UA"/>
        </w:rPr>
        <w:t xml:space="preserve">Високі концентрації викликають рясну сльозотечу і біль в очах, задуха, сильні напади кашлю, запаморочення, </w:t>
      </w:r>
      <w:r w:rsidRPr="004F5E3A">
        <w:rPr>
          <w:rFonts w:ascii="Times New Roman" w:hAnsi="Times New Roman" w:cs="Times New Roman"/>
          <w:color w:val="000000"/>
          <w:spacing w:val="-2"/>
          <w:sz w:val="28"/>
          <w:szCs w:val="28"/>
          <w:lang w:val="uk-UA" w:eastAsia="uk-UA"/>
        </w:rPr>
        <w:t xml:space="preserve">болі в шлунку; блювоту, затримку сечі. </w:t>
      </w:r>
    </w:p>
    <w:p w:rsidR="008F6A4D" w:rsidRPr="004F5E3A" w:rsidRDefault="008F6A4D" w:rsidP="004F5E3A">
      <w:pPr>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color w:val="000000"/>
          <w:spacing w:val="-2"/>
          <w:sz w:val="28"/>
          <w:szCs w:val="28"/>
          <w:lang w:val="uk-UA" w:eastAsia="uk-UA"/>
        </w:rPr>
        <w:lastRenderedPageBreak/>
        <w:t xml:space="preserve">Важке отруєння протікає </w:t>
      </w:r>
      <w:r w:rsidRPr="004F5E3A">
        <w:rPr>
          <w:rFonts w:ascii="Times New Roman" w:hAnsi="Times New Roman" w:cs="Times New Roman"/>
          <w:color w:val="000000"/>
          <w:sz w:val="28"/>
          <w:szCs w:val="28"/>
          <w:lang w:val="uk-UA" w:eastAsia="uk-UA"/>
        </w:rPr>
        <w:t xml:space="preserve">на тлі різкого зменшення легеневої вентиляції, збільшення печінки. Після дії високих концентрацій спостерігаються різкі розлади дихання і кровообігу, може наступити смерть від серцевої слабкості або зупинки дихання у фазі вдиху при спазмі </w:t>
      </w:r>
      <w:r w:rsidRPr="004F5E3A">
        <w:rPr>
          <w:rFonts w:ascii="Times New Roman" w:hAnsi="Times New Roman" w:cs="Times New Roman"/>
          <w:color w:val="000000"/>
          <w:spacing w:val="-1"/>
          <w:sz w:val="28"/>
          <w:szCs w:val="28"/>
          <w:lang w:val="uk-UA" w:eastAsia="uk-UA"/>
        </w:rPr>
        <w:t xml:space="preserve">голосової щілини (рефлекс трійчастого нерва), частіше смерть наступає </w:t>
      </w:r>
      <w:r w:rsidRPr="004F5E3A">
        <w:rPr>
          <w:rFonts w:ascii="Times New Roman" w:hAnsi="Times New Roman" w:cs="Times New Roman"/>
          <w:color w:val="000000"/>
          <w:sz w:val="28"/>
          <w:szCs w:val="28"/>
          <w:lang w:val="uk-UA" w:eastAsia="uk-UA"/>
        </w:rPr>
        <w:t xml:space="preserve">від набряку гортані або легенів. Можливий хімічний опік очей і </w:t>
      </w:r>
      <w:r w:rsidRPr="004F5E3A">
        <w:rPr>
          <w:rFonts w:ascii="Times New Roman" w:hAnsi="Times New Roman" w:cs="Times New Roman"/>
          <w:color w:val="000000"/>
          <w:spacing w:val="-1"/>
          <w:sz w:val="28"/>
          <w:szCs w:val="28"/>
          <w:lang w:val="uk-UA" w:eastAsia="uk-UA"/>
        </w:rPr>
        <w:t>верхніх дихальних шляхів.</w:t>
      </w:r>
    </w:p>
    <w:p w:rsidR="008F6A4D" w:rsidRPr="004F5E3A" w:rsidRDefault="008F6A4D" w:rsidP="004F5E3A">
      <w:pPr>
        <w:spacing w:after="0" w:line="360" w:lineRule="auto"/>
        <w:ind w:firstLine="709"/>
        <w:jc w:val="both"/>
        <w:rPr>
          <w:rFonts w:ascii="Times New Roman" w:hAnsi="Times New Roman" w:cs="Times New Roman"/>
          <w:color w:val="000000"/>
          <w:sz w:val="28"/>
          <w:szCs w:val="28"/>
          <w:lang w:val="uk-UA"/>
        </w:rPr>
      </w:pPr>
      <w:r w:rsidRPr="004F5E3A">
        <w:rPr>
          <w:rFonts w:ascii="Times New Roman" w:hAnsi="Times New Roman" w:cs="Times New Roman"/>
          <w:color w:val="000000"/>
          <w:spacing w:val="-2"/>
          <w:sz w:val="28"/>
          <w:szCs w:val="28"/>
          <w:lang w:val="uk-UA" w:eastAsia="uk-UA"/>
        </w:rPr>
        <w:t xml:space="preserve">Наслідки перенесеного гострого отруєння:  помутніння </w:t>
      </w:r>
      <w:r w:rsidRPr="004F5E3A">
        <w:rPr>
          <w:rFonts w:ascii="Times New Roman" w:hAnsi="Times New Roman" w:cs="Times New Roman"/>
          <w:color w:val="000000"/>
          <w:spacing w:val="-3"/>
          <w:sz w:val="28"/>
          <w:szCs w:val="28"/>
          <w:lang w:val="uk-UA" w:eastAsia="uk-UA"/>
        </w:rPr>
        <w:t>кристала ока, рогівки, навіть її прорив і втрата зору</w:t>
      </w:r>
      <w:r w:rsidRPr="004F5E3A">
        <w:rPr>
          <w:rFonts w:ascii="Times New Roman" w:hAnsi="Times New Roman" w:cs="Times New Roman"/>
          <w:color w:val="000000"/>
          <w:spacing w:val="-2"/>
          <w:sz w:val="28"/>
          <w:szCs w:val="28"/>
          <w:lang w:val="uk-UA" w:eastAsia="uk-UA"/>
        </w:rPr>
        <w:t>, емфізема легенів, суботрофічий фаринголарингит, кровохаркання</w:t>
      </w:r>
      <w:r w:rsidRPr="004F5E3A">
        <w:rPr>
          <w:rFonts w:ascii="Times New Roman" w:hAnsi="Times New Roman" w:cs="Times New Roman"/>
          <w:color w:val="000000"/>
          <w:sz w:val="28"/>
          <w:szCs w:val="28"/>
          <w:lang w:val="uk-UA" w:eastAsia="uk-UA"/>
        </w:rPr>
        <w:t>, можлива активізація туберкульозного процесу. При невеликих концентраціях - легке роздратування очей і слизистої оболонки носа, чхання, сльозотеча, легка нудота і головний біль, почервоніння лиця, пітливість, біль в грудях.</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2"/>
          <w:sz w:val="28"/>
          <w:szCs w:val="28"/>
          <w:lang w:val="uk-UA" w:eastAsia="uk-UA"/>
        </w:rPr>
        <w:t xml:space="preserve">При концентрації 1% (об) спостерігається легке роздратування </w:t>
      </w:r>
      <w:r w:rsidRPr="004F5E3A">
        <w:rPr>
          <w:rFonts w:ascii="Times New Roman" w:hAnsi="Times New Roman" w:cs="Times New Roman"/>
          <w:color w:val="000000"/>
          <w:sz w:val="28"/>
          <w:szCs w:val="28"/>
          <w:lang w:val="uk-UA" w:eastAsia="uk-UA"/>
        </w:rPr>
        <w:t>вологої шкіри, при концентрації 2% - помітне роздратування, а при 3% - через декілька хвилин може бути викликаний опік з утворенням міхурів. При попаданні в струмінь газу разом з проявами загального отруєння спостерігається червоність шкіри, набряк, окремі фіолетово-червоні плями, порушення цілісності поверхневих шарів шкіри.</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Нашатирний спирт (10%-вий розчин аміаку) діє </w:t>
      </w:r>
      <w:r w:rsidRPr="004F5E3A">
        <w:rPr>
          <w:rFonts w:ascii="Times New Roman" w:hAnsi="Times New Roman" w:cs="Times New Roman"/>
          <w:color w:val="000000"/>
          <w:spacing w:val="-1"/>
          <w:sz w:val="28"/>
          <w:szCs w:val="28"/>
          <w:lang w:val="uk-UA" w:eastAsia="uk-UA"/>
        </w:rPr>
        <w:t>на шкіру слабкіше за інші луги і викликає сильний біль, почервоніння</w:t>
      </w:r>
      <w:r w:rsidRPr="004F5E3A">
        <w:rPr>
          <w:rFonts w:ascii="Times New Roman" w:hAnsi="Times New Roman" w:cs="Times New Roman"/>
          <w:color w:val="000000"/>
          <w:spacing w:val="-3"/>
          <w:sz w:val="28"/>
          <w:szCs w:val="28"/>
          <w:lang w:val="uk-UA" w:eastAsia="uk-UA"/>
        </w:rPr>
        <w:t xml:space="preserve">, а при тривалій дії утворення на шкірі міхурів. </w:t>
      </w:r>
      <w:r w:rsidRPr="004F5E3A">
        <w:rPr>
          <w:rFonts w:ascii="Times New Roman" w:hAnsi="Times New Roman" w:cs="Times New Roman"/>
          <w:color w:val="000000"/>
          <w:sz w:val="28"/>
          <w:szCs w:val="28"/>
          <w:lang w:val="uk-UA" w:eastAsia="uk-UA"/>
        </w:rPr>
        <w:t>Попадання спирту в очі може привести до повної сліпоти.</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r>
      <w:r w:rsidRPr="004F5E3A">
        <w:rPr>
          <w:rFonts w:ascii="Times New Roman" w:hAnsi="Times New Roman" w:cs="Times New Roman"/>
          <w:b/>
          <w:bCs/>
          <w:sz w:val="28"/>
          <w:szCs w:val="28"/>
          <w:lang w:val="uk-UA" w:eastAsia="uk-UA"/>
        </w:rPr>
        <w:t>ДВООКИС ВУГЛЕЦЮ- (</w:t>
      </w:r>
      <w:r w:rsidRPr="004F5E3A">
        <w:rPr>
          <w:rFonts w:ascii="Times New Roman" w:hAnsi="Times New Roman" w:cs="Times New Roman"/>
          <w:sz w:val="28"/>
          <w:szCs w:val="28"/>
          <w:lang w:val="uk-UA" w:eastAsia="uk-UA"/>
        </w:rPr>
        <w:t>вуглекислий газ, вугільний ангідрид) безбарвний газ, добре розчиний  у воді. Розчин вуглекислоти у воді має злегка кислуватий смак. Температура плавлення -56,6</w:t>
      </w:r>
      <w:r w:rsidRPr="004F5E3A">
        <w:rPr>
          <w:rFonts w:ascii="Times New Roman" w:hAnsi="Times New Roman" w:cs="Times New Roman"/>
          <w:sz w:val="28"/>
          <w:szCs w:val="28"/>
        </w:rPr>
        <w:t xml:space="preserve">˚С </w:t>
      </w:r>
      <w:r w:rsidRPr="004F5E3A">
        <w:rPr>
          <w:rFonts w:ascii="Times New Roman" w:hAnsi="Times New Roman" w:cs="Times New Roman"/>
          <w:sz w:val="28"/>
          <w:szCs w:val="28"/>
          <w:lang w:val="uk-UA" w:eastAsia="uk-UA"/>
        </w:rPr>
        <w:t>при тиску 5,28 кгс/см</w:t>
      </w:r>
      <w:r w:rsidRPr="004F5E3A">
        <w:rPr>
          <w:rFonts w:ascii="Times New Roman" w:hAnsi="Times New Roman" w:cs="Times New Roman"/>
          <w:sz w:val="28"/>
          <w:szCs w:val="28"/>
          <w:vertAlign w:val="superscript"/>
          <w:lang w:val="uk-UA" w:eastAsia="uk-UA"/>
        </w:rPr>
        <w:t>2</w:t>
      </w:r>
      <w:r w:rsidRPr="004F5E3A">
        <w:rPr>
          <w:rFonts w:ascii="Times New Roman" w:hAnsi="Times New Roman" w:cs="Times New Roman"/>
          <w:sz w:val="28"/>
          <w:szCs w:val="28"/>
          <w:lang w:val="uk-UA" w:eastAsia="uk-UA"/>
        </w:rPr>
        <w:t>, температура сублімації  -78,515</w:t>
      </w:r>
      <w:r w:rsidRPr="004F5E3A">
        <w:rPr>
          <w:rFonts w:ascii="Times New Roman" w:hAnsi="Times New Roman" w:cs="Times New Roman"/>
          <w:sz w:val="28"/>
          <w:szCs w:val="28"/>
        </w:rPr>
        <w:t>˚С</w:t>
      </w:r>
      <w:r w:rsidRPr="004F5E3A">
        <w:rPr>
          <w:rFonts w:ascii="Times New Roman" w:hAnsi="Times New Roman" w:cs="Times New Roman"/>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 xml:space="preserve">Щільність  за нормальних умов 1,98 г/л, значно важче  за повітря, тому  скупчується  при землі, в колодязях, </w:t>
      </w:r>
      <w:r w:rsidRPr="004F5E3A">
        <w:rPr>
          <w:rFonts w:ascii="Times New Roman" w:hAnsi="Times New Roman" w:cs="Times New Roman"/>
          <w:sz w:val="28"/>
          <w:szCs w:val="28"/>
          <w:lang w:eastAsia="uk-UA"/>
        </w:rPr>
        <w:t>приямках</w:t>
      </w:r>
      <w:r w:rsidRPr="004F5E3A">
        <w:rPr>
          <w:rFonts w:ascii="Times New Roman" w:hAnsi="Times New Roman" w:cs="Times New Roman"/>
          <w:sz w:val="28"/>
          <w:szCs w:val="28"/>
          <w:lang w:val="uk-UA" w:eastAsia="uk-UA"/>
        </w:rPr>
        <w:t>, траншеях, підвалах, каналізаціях і так далі</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 xml:space="preserve">Діє як наркотик, руйнує шкіру і слизисті оболонки. При малих концентраціях  порушує  дихальний центр. При великих концентраціях  </w:t>
      </w:r>
      <w:r w:rsidRPr="004F5E3A">
        <w:rPr>
          <w:rFonts w:ascii="Times New Roman" w:hAnsi="Times New Roman" w:cs="Times New Roman"/>
          <w:sz w:val="28"/>
          <w:szCs w:val="28"/>
          <w:lang w:val="uk-UA" w:eastAsia="uk-UA"/>
        </w:rPr>
        <w:lastRenderedPageBreak/>
        <w:t>пригноблює. Високий вміст СО2 пов'язаний з пониженням вмісту  кисню в повітрі,  що є причиною смерті. Двоокис вуглецю надає центральну судинорозширювальну дію, викликає  ацидоз, підвищує вміст  адреналіну і зменшення амінокислот в крові.</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При перебуванні людей в закритих приміщеннях, хворобливі явища виникають як наслідок  надлишку двоокису вуглецю і недоліку кисню.</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 xml:space="preserve">Вдихання повітря з концентрацією двоокису вуглецю 0,25-1% супроводжується  зміною функції дихання і кровообігу, 2,5-5% двоокисів вуглецю  викликає головний біль, роздратування верхніх дихальних шляхів, відчуття тепла  в грудях,  збільшення легеневої  вентиляції,  за рахунок почастішання  і поглиблення  дихання, почастішання серцебиття,  підвищення кров'яного тиску.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При 7% двоокису  вуглецю  і вище наступає  пітливість, шум у вухах,  почастішання серцебиття, запаморочення, може бути  психічне збудження, блювота,  зниження температури тіла, порушення зору,  ураження головного і спинного мозку.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При вдиханні високих концентрацій СО</w:t>
      </w:r>
      <w:r w:rsidRPr="004F5E3A">
        <w:rPr>
          <w:rFonts w:ascii="Times New Roman" w:hAnsi="Times New Roman" w:cs="Times New Roman"/>
          <w:sz w:val="28"/>
          <w:szCs w:val="28"/>
          <w:vertAlign w:val="subscript"/>
          <w:lang w:val="uk-UA" w:eastAsia="uk-UA"/>
        </w:rPr>
        <w:t>2</w:t>
      </w:r>
      <w:r w:rsidRPr="004F5E3A">
        <w:rPr>
          <w:rFonts w:ascii="Times New Roman" w:hAnsi="Times New Roman" w:cs="Times New Roman"/>
          <w:sz w:val="28"/>
          <w:szCs w:val="28"/>
          <w:lang w:val="uk-UA" w:eastAsia="uk-UA"/>
        </w:rPr>
        <w:t xml:space="preserve"> наступає смерть від зупинки дихання (при вмісті СО</w:t>
      </w:r>
      <w:r w:rsidRPr="004F5E3A">
        <w:rPr>
          <w:rFonts w:ascii="Times New Roman" w:hAnsi="Times New Roman" w:cs="Times New Roman"/>
          <w:sz w:val="28"/>
          <w:szCs w:val="28"/>
          <w:vertAlign w:val="subscript"/>
          <w:lang w:val="uk-UA" w:eastAsia="uk-UA"/>
        </w:rPr>
        <w:t>2</w:t>
      </w:r>
      <w:r w:rsidRPr="004F5E3A">
        <w:rPr>
          <w:rFonts w:ascii="Times New Roman" w:hAnsi="Times New Roman" w:cs="Times New Roman"/>
          <w:sz w:val="28"/>
          <w:szCs w:val="28"/>
          <w:lang w:val="uk-UA" w:eastAsia="uk-UA"/>
        </w:rPr>
        <w:t xml:space="preserve"> в межах 20%  через декілька  секунд без судом або при слабких судомах).</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 xml:space="preserve">Серцева діяльність продовжується і після  зупинки дихання. Якщо </w:t>
      </w:r>
      <w:r w:rsidRPr="004F5E3A">
        <w:rPr>
          <w:rFonts w:ascii="Times New Roman" w:hAnsi="Times New Roman" w:cs="Times New Roman"/>
          <w:sz w:val="28"/>
          <w:szCs w:val="28"/>
          <w:lang w:eastAsia="uk-UA"/>
        </w:rPr>
        <w:t>постра</w:t>
      </w:r>
      <w:r w:rsidRPr="004F5E3A">
        <w:rPr>
          <w:rFonts w:ascii="Times New Roman" w:hAnsi="Times New Roman" w:cs="Times New Roman"/>
          <w:sz w:val="28"/>
          <w:szCs w:val="28"/>
          <w:lang w:val="uk-UA" w:eastAsia="uk-UA"/>
        </w:rPr>
        <w:t>ждало</w:t>
      </w:r>
      <w:r w:rsidRPr="004F5E3A">
        <w:rPr>
          <w:rFonts w:ascii="Times New Roman" w:hAnsi="Times New Roman" w:cs="Times New Roman"/>
          <w:sz w:val="28"/>
          <w:szCs w:val="28"/>
          <w:lang w:eastAsia="uk-UA"/>
        </w:rPr>
        <w:t>го</w:t>
      </w:r>
      <w:r w:rsidRPr="004F5E3A">
        <w:rPr>
          <w:rFonts w:ascii="Times New Roman" w:hAnsi="Times New Roman" w:cs="Times New Roman"/>
          <w:sz w:val="28"/>
          <w:szCs w:val="28"/>
          <w:lang w:val="uk-UA" w:eastAsia="uk-UA"/>
        </w:rPr>
        <w:t xml:space="preserve">  вдається  врятувати,  свідомість повертається зазвичай через  декілька хвилин. Отруєний в більшості випадків не пам'ятає про  те, що відбувалося.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У людей,  що знаходяться в засобах захисту в атмосфері з високим вмістом двоокису вуглецю, спостерігається  почервоніння  шкіри, відчуття  коління, пощипування і  виділення поту. При роботі з рідким і твердим двоокисом вуглецю можливі обмороження.</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r>
      <w:r w:rsidRPr="004F5E3A">
        <w:rPr>
          <w:rFonts w:ascii="Times New Roman" w:hAnsi="Times New Roman" w:cs="Times New Roman"/>
          <w:b/>
          <w:bCs/>
          <w:sz w:val="28"/>
          <w:szCs w:val="28"/>
          <w:lang w:val="uk-UA" w:eastAsia="uk-UA"/>
        </w:rPr>
        <w:t>КАРБАМІДОФОРМАЛЬДЕГІДНА СМОЛА (КФС)</w:t>
      </w:r>
      <w:r w:rsidRPr="004F5E3A">
        <w:rPr>
          <w:rFonts w:ascii="Times New Roman" w:hAnsi="Times New Roman" w:cs="Times New Roman"/>
          <w:sz w:val="28"/>
          <w:szCs w:val="28"/>
          <w:lang w:val="uk-UA" w:eastAsia="uk-UA"/>
        </w:rPr>
        <w:t xml:space="preserve"> –</w:t>
      </w:r>
      <w:r w:rsidRPr="004F5E3A">
        <w:rPr>
          <w:rFonts w:ascii="Times New Roman" w:hAnsi="Times New Roman" w:cs="Times New Roman"/>
          <w:sz w:val="28"/>
          <w:szCs w:val="28"/>
          <w:lang w:eastAsia="uk-UA"/>
        </w:rPr>
        <w:t xml:space="preserve"> проз</w:t>
      </w:r>
      <w:r w:rsidRPr="004F5E3A">
        <w:rPr>
          <w:rFonts w:ascii="Times New Roman" w:hAnsi="Times New Roman" w:cs="Times New Roman"/>
          <w:sz w:val="28"/>
          <w:szCs w:val="28"/>
          <w:lang w:val="uk-UA" w:eastAsia="uk-UA"/>
        </w:rPr>
        <w:t>ори</w:t>
      </w:r>
      <w:r w:rsidRPr="004F5E3A">
        <w:rPr>
          <w:rFonts w:ascii="Times New Roman" w:hAnsi="Times New Roman" w:cs="Times New Roman"/>
          <w:sz w:val="28"/>
          <w:szCs w:val="28"/>
          <w:lang w:eastAsia="uk-UA"/>
        </w:rPr>
        <w:t>й</w:t>
      </w:r>
      <w:r w:rsidRPr="004F5E3A">
        <w:rPr>
          <w:rFonts w:ascii="Times New Roman" w:hAnsi="Times New Roman" w:cs="Times New Roman"/>
          <w:sz w:val="28"/>
          <w:szCs w:val="28"/>
          <w:lang w:val="uk-UA" w:eastAsia="uk-UA"/>
        </w:rPr>
        <w:t>,  в'язкий  розчин  з характерним запахом  формальдегіду. Масова частка карбаміду  20-25%, масова частка формальдегіду 50-60%.</w:t>
      </w:r>
    </w:p>
    <w:p w:rsidR="008F6A4D" w:rsidRPr="004F5E3A" w:rsidRDefault="008F6A4D" w:rsidP="004F5E3A">
      <w:pPr>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lastRenderedPageBreak/>
        <w:tab/>
        <w:t>Помірно небезпечна, викликає роздратування шкіри, слизистих оболонок, дихальних шляхів.  Гранично допустима концентрація в повітрі –0,5 мг/м</w:t>
      </w:r>
      <w:r w:rsidRPr="004F5E3A">
        <w:rPr>
          <w:rFonts w:ascii="Times New Roman" w:hAnsi="Times New Roman" w:cs="Times New Roman"/>
          <w:sz w:val="28"/>
          <w:szCs w:val="28"/>
          <w:vertAlign w:val="superscript"/>
          <w:lang w:val="uk-UA" w:eastAsia="uk-UA"/>
        </w:rPr>
        <w:t>3</w:t>
      </w:r>
      <w:r w:rsidRPr="004F5E3A">
        <w:rPr>
          <w:rFonts w:ascii="Times New Roman" w:hAnsi="Times New Roman" w:cs="Times New Roman"/>
          <w:sz w:val="28"/>
          <w:szCs w:val="28"/>
          <w:lang w:val="uk-UA" w:eastAsia="uk-UA"/>
        </w:rPr>
        <w:t xml:space="preserve"> (по формальдегіду).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r>
      <w:r w:rsidRPr="004F5E3A">
        <w:rPr>
          <w:rFonts w:ascii="Times New Roman" w:hAnsi="Times New Roman" w:cs="Times New Roman"/>
          <w:b/>
          <w:bCs/>
          <w:sz w:val="28"/>
          <w:szCs w:val="28"/>
          <w:lang w:val="uk-UA" w:eastAsia="uk-UA"/>
        </w:rPr>
        <w:t xml:space="preserve">АЗОТ- </w:t>
      </w:r>
      <w:r w:rsidRPr="004F5E3A">
        <w:rPr>
          <w:rFonts w:ascii="Times New Roman" w:hAnsi="Times New Roman" w:cs="Times New Roman"/>
          <w:sz w:val="28"/>
          <w:szCs w:val="28"/>
          <w:lang w:val="uk-UA" w:eastAsia="uk-UA"/>
        </w:rPr>
        <w:t>інертний, безбарвний газ без запаху  і смаку.</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Молекулярна маса 28, густина –1,25 г/л. Мало розчиний у воді, азот має густину, близьку до густини  повітря, тому  він може знаходитися тривалий час в апаратах з відкритими кришками, люками і горловиною. Азот небезпечний газ, викликає задуху через нестачу кисню. Людина, що потрапила в атмосферу азоту, втрачає свідомість  після першого вдиху.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r>
      <w:r w:rsidRPr="004F5E3A">
        <w:rPr>
          <w:rFonts w:ascii="Times New Roman" w:hAnsi="Times New Roman" w:cs="Times New Roman"/>
          <w:b/>
          <w:bCs/>
          <w:sz w:val="28"/>
          <w:szCs w:val="28"/>
          <w:lang w:val="uk-UA" w:eastAsia="uk-UA"/>
        </w:rPr>
        <w:t>КАРБАМІД</w:t>
      </w:r>
      <w:r w:rsidRPr="004F5E3A">
        <w:rPr>
          <w:rFonts w:ascii="Times New Roman" w:hAnsi="Times New Roman" w:cs="Times New Roman"/>
          <w:sz w:val="28"/>
          <w:szCs w:val="28"/>
          <w:lang w:val="uk-UA" w:eastAsia="uk-UA"/>
        </w:rPr>
        <w:t xml:space="preserve"> (сечовина) –</w:t>
      </w:r>
      <w:r w:rsidRPr="004F5E3A">
        <w:rPr>
          <w:rFonts w:ascii="Times New Roman" w:hAnsi="Times New Roman" w:cs="Times New Roman"/>
          <w:sz w:val="28"/>
          <w:szCs w:val="28"/>
          <w:lang w:eastAsia="uk-UA"/>
        </w:rPr>
        <w:t xml:space="preserve"> представля</w:t>
      </w:r>
      <w:r w:rsidRPr="004F5E3A">
        <w:rPr>
          <w:rFonts w:ascii="Times New Roman" w:hAnsi="Times New Roman" w:cs="Times New Roman"/>
          <w:sz w:val="28"/>
          <w:szCs w:val="28"/>
          <w:lang w:val="uk-UA" w:eastAsia="uk-UA"/>
        </w:rPr>
        <w:t xml:space="preserve">є собою </w:t>
      </w:r>
      <w:r w:rsidRPr="004F5E3A">
        <w:rPr>
          <w:rFonts w:ascii="Times New Roman" w:hAnsi="Times New Roman" w:cs="Times New Roman"/>
          <w:sz w:val="28"/>
          <w:szCs w:val="28"/>
          <w:lang w:eastAsia="uk-UA"/>
        </w:rPr>
        <w:t>амид</w:t>
      </w:r>
      <w:r w:rsidRPr="004F5E3A">
        <w:rPr>
          <w:rFonts w:ascii="Times New Roman" w:hAnsi="Times New Roman" w:cs="Times New Roman"/>
          <w:sz w:val="28"/>
          <w:szCs w:val="28"/>
          <w:lang w:val="uk-UA" w:eastAsia="uk-UA"/>
        </w:rPr>
        <w:t xml:space="preserve"> карбамінової кислоти. Випускається в цеху у вигляді гранул білих або </w:t>
      </w:r>
      <w:r w:rsidRPr="004F5E3A">
        <w:rPr>
          <w:rFonts w:ascii="Times New Roman" w:hAnsi="Times New Roman" w:cs="Times New Roman"/>
          <w:sz w:val="28"/>
          <w:szCs w:val="28"/>
          <w:lang w:eastAsia="uk-UA"/>
        </w:rPr>
        <w:t>слабоокрашен</w:t>
      </w:r>
      <w:r w:rsidRPr="004F5E3A">
        <w:rPr>
          <w:rFonts w:ascii="Times New Roman" w:hAnsi="Times New Roman" w:cs="Times New Roman"/>
          <w:sz w:val="28"/>
          <w:szCs w:val="28"/>
          <w:lang w:val="uk-UA" w:eastAsia="uk-UA"/>
        </w:rPr>
        <w:t>их. Карбамід  містить 46,3% азоту в амідній формі. Молекулярна маса 60,06, щільність при 20</w:t>
      </w:r>
      <w:r w:rsidRPr="004F5E3A">
        <w:rPr>
          <w:rFonts w:ascii="Times New Roman" w:hAnsi="Times New Roman" w:cs="Times New Roman"/>
          <w:sz w:val="28"/>
          <w:szCs w:val="28"/>
        </w:rPr>
        <w:t xml:space="preserve">˚С </w:t>
      </w:r>
      <w:r w:rsidRPr="004F5E3A">
        <w:rPr>
          <w:rFonts w:ascii="Times New Roman" w:hAnsi="Times New Roman" w:cs="Times New Roman"/>
          <w:sz w:val="28"/>
          <w:szCs w:val="28"/>
          <w:lang w:val="uk-UA" w:eastAsia="uk-UA"/>
        </w:rPr>
        <w:t>– 1,335 г/см</w:t>
      </w:r>
      <w:r w:rsidRPr="004F5E3A">
        <w:rPr>
          <w:rFonts w:ascii="Times New Roman" w:hAnsi="Times New Roman" w:cs="Times New Roman"/>
          <w:sz w:val="28"/>
          <w:szCs w:val="28"/>
          <w:vertAlign w:val="superscript"/>
          <w:lang w:val="uk-UA" w:eastAsia="uk-UA"/>
        </w:rPr>
        <w:t>3</w:t>
      </w:r>
      <w:r w:rsidRPr="004F5E3A">
        <w:rPr>
          <w:rFonts w:ascii="Times New Roman" w:hAnsi="Times New Roman" w:cs="Times New Roman"/>
          <w:sz w:val="28"/>
          <w:szCs w:val="28"/>
          <w:lang w:val="uk-UA" w:eastAsia="uk-UA"/>
        </w:rPr>
        <w:t>, насипна щільність –  0,7-0,8 г/см</w:t>
      </w:r>
      <w:r w:rsidRPr="004F5E3A">
        <w:rPr>
          <w:rFonts w:ascii="Times New Roman" w:hAnsi="Times New Roman" w:cs="Times New Roman"/>
          <w:sz w:val="28"/>
          <w:szCs w:val="28"/>
          <w:vertAlign w:val="superscript"/>
          <w:lang w:val="uk-UA" w:eastAsia="uk-UA"/>
        </w:rPr>
        <w:t>3</w:t>
      </w:r>
      <w:r w:rsidRPr="004F5E3A">
        <w:rPr>
          <w:rFonts w:ascii="Times New Roman" w:hAnsi="Times New Roman" w:cs="Times New Roman"/>
          <w:sz w:val="28"/>
          <w:szCs w:val="28"/>
          <w:lang w:val="uk-UA" w:eastAsia="uk-UA"/>
        </w:rPr>
        <w:t>, температура плавлення при атмосферному тиску 132,7</w:t>
      </w:r>
      <w:r w:rsidRPr="004F5E3A">
        <w:rPr>
          <w:rFonts w:ascii="Times New Roman" w:hAnsi="Times New Roman" w:cs="Times New Roman"/>
          <w:sz w:val="28"/>
          <w:szCs w:val="28"/>
        </w:rPr>
        <w:t>˚С</w:t>
      </w:r>
      <w:r w:rsidRPr="004F5E3A">
        <w:rPr>
          <w:rFonts w:ascii="Times New Roman" w:hAnsi="Times New Roman" w:cs="Times New Roman"/>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Дим карбаміду містить токсичні пари. Карбамід добре розчиняється  у воді. Карбамід, при тривалому зберіганні злежується і частково розкладається з утворенням біурету і газоподібного аміаку.</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ab/>
        <w:t>Оскільки плав, розчини карбаміду і углеамонійних солей мають температуру 60-185</w:t>
      </w:r>
      <w:r w:rsidRPr="004F5E3A">
        <w:rPr>
          <w:rFonts w:ascii="Times New Roman" w:hAnsi="Times New Roman" w:cs="Times New Roman"/>
          <w:sz w:val="28"/>
          <w:szCs w:val="28"/>
          <w:lang w:val="uk-UA"/>
        </w:rPr>
        <w:t>˚С</w:t>
      </w:r>
      <w:r w:rsidRPr="004F5E3A">
        <w:rPr>
          <w:rFonts w:ascii="Times New Roman" w:hAnsi="Times New Roman" w:cs="Times New Roman"/>
          <w:sz w:val="28"/>
          <w:szCs w:val="28"/>
          <w:lang w:val="uk-UA" w:eastAsia="uk-UA"/>
        </w:rPr>
        <w:t>, вони можуть викликати  термічні опіки і роздратування шкіри, а також можуть служити джерелом отруєння унаслідок виділення аміаку. Плав карбаміду володіє висококристалізуючою властивістю.</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Гранично-допустима концентрація  пилу карбаміду в повітрі робочої зони виробничих приміщень 10мг/м³, в атмосферному повітрі  населених місць –0,5 мг/м</w:t>
      </w:r>
      <w:r w:rsidRPr="004F5E3A">
        <w:rPr>
          <w:rFonts w:ascii="Times New Roman" w:hAnsi="Times New Roman" w:cs="Times New Roman"/>
          <w:sz w:val="28"/>
          <w:szCs w:val="28"/>
          <w:vertAlign w:val="superscript"/>
          <w:lang w:val="uk-UA" w:eastAsia="uk-UA"/>
        </w:rPr>
        <w:t>3</w:t>
      </w:r>
      <w:r w:rsidRPr="004F5E3A">
        <w:rPr>
          <w:rFonts w:ascii="Times New Roman" w:hAnsi="Times New Roman" w:cs="Times New Roman"/>
          <w:sz w:val="28"/>
          <w:szCs w:val="28"/>
          <w:lang w:val="uk-UA" w:eastAsia="uk-UA"/>
        </w:rPr>
        <w:t>. ГДК карбаміду  у воді водоймищ санітарно-побутового користування 80 мг/л.</w:t>
      </w:r>
    </w:p>
    <w:p w:rsidR="008F6A4D" w:rsidRPr="004F5E3A" w:rsidRDefault="008F6A4D" w:rsidP="004F5E3A">
      <w:pPr>
        <w:pStyle w:val="ae"/>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Засоби індивідуального захисту: спецодяг і спецвзуття, рукавички гумові технічні типу 1, респіратор, ватяно-марлева пов'язка, промислові протигази марки «КД» або «М».</w:t>
      </w:r>
    </w:p>
    <w:p w:rsidR="008F6A4D" w:rsidRPr="004F5E3A" w:rsidRDefault="008F6A4D" w:rsidP="004F5E3A">
      <w:pPr>
        <w:pStyle w:val="ae"/>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Клас небезпеки – 3.</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lastRenderedPageBreak/>
        <w:tab/>
      </w:r>
      <w:r w:rsidRPr="004F5E3A">
        <w:rPr>
          <w:rFonts w:ascii="Times New Roman" w:hAnsi="Times New Roman" w:cs="Times New Roman"/>
          <w:b/>
          <w:bCs/>
          <w:sz w:val="28"/>
          <w:szCs w:val="28"/>
          <w:lang w:val="uk-UA" w:eastAsia="uk-UA"/>
        </w:rPr>
        <w:t xml:space="preserve">ВОДЕНЬ- </w:t>
      </w:r>
      <w:r w:rsidRPr="004F5E3A">
        <w:rPr>
          <w:rFonts w:ascii="Times New Roman" w:hAnsi="Times New Roman" w:cs="Times New Roman"/>
          <w:sz w:val="28"/>
          <w:szCs w:val="28"/>
          <w:lang w:val="uk-UA" w:eastAsia="uk-UA"/>
        </w:rPr>
        <w:t xml:space="preserve">фізіологічно інертний газ. У дуже високих концентраціях викликає задуху унаслідок зменшення  нормального вмісту кисню.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Наркотична дія може  виявитися при дуже високому тиску. Газ без кольору і запаху. </w:t>
      </w:r>
    </w:p>
    <w:p w:rsidR="008F6A4D" w:rsidRPr="004F5E3A" w:rsidRDefault="008F6A4D" w:rsidP="004F5E3A">
      <w:pPr>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Температура  плавлення 259,14</w:t>
      </w:r>
      <w:r w:rsidRPr="004F5E3A">
        <w:rPr>
          <w:rFonts w:ascii="Times New Roman" w:hAnsi="Times New Roman" w:cs="Times New Roman"/>
          <w:sz w:val="28"/>
          <w:szCs w:val="28"/>
        </w:rPr>
        <w:t>˚С</w:t>
      </w:r>
      <w:r w:rsidRPr="004F5E3A">
        <w:rPr>
          <w:rFonts w:ascii="Times New Roman" w:hAnsi="Times New Roman" w:cs="Times New Roman"/>
          <w:sz w:val="28"/>
          <w:szCs w:val="28"/>
          <w:lang w:val="uk-UA" w:eastAsia="uk-UA"/>
        </w:rPr>
        <w:t xml:space="preserve">, </w:t>
      </w:r>
      <w:r w:rsidRPr="004F5E3A">
        <w:rPr>
          <w:rFonts w:ascii="Times New Roman" w:hAnsi="Times New Roman" w:cs="Times New Roman"/>
          <w:sz w:val="28"/>
          <w:szCs w:val="28"/>
          <w:lang w:eastAsia="uk-UA"/>
        </w:rPr>
        <w:t>кип</w:t>
      </w:r>
      <w:r w:rsidRPr="004F5E3A">
        <w:rPr>
          <w:rFonts w:ascii="Times New Roman" w:hAnsi="Times New Roman" w:cs="Times New Roman"/>
          <w:sz w:val="28"/>
          <w:szCs w:val="28"/>
          <w:lang w:val="uk-UA" w:eastAsia="uk-UA"/>
        </w:rPr>
        <w:t>і</w:t>
      </w:r>
      <w:r w:rsidRPr="004F5E3A">
        <w:rPr>
          <w:rFonts w:ascii="Times New Roman" w:hAnsi="Times New Roman" w:cs="Times New Roman"/>
          <w:sz w:val="28"/>
          <w:szCs w:val="28"/>
          <w:lang w:eastAsia="uk-UA"/>
        </w:rPr>
        <w:t>н</w:t>
      </w:r>
      <w:r w:rsidRPr="004F5E3A">
        <w:rPr>
          <w:rFonts w:ascii="Times New Roman" w:hAnsi="Times New Roman" w:cs="Times New Roman"/>
          <w:sz w:val="28"/>
          <w:szCs w:val="28"/>
          <w:lang w:val="uk-UA" w:eastAsia="uk-UA"/>
        </w:rPr>
        <w:t>н</w:t>
      </w:r>
      <w:r w:rsidRPr="004F5E3A">
        <w:rPr>
          <w:rFonts w:ascii="Times New Roman" w:hAnsi="Times New Roman" w:cs="Times New Roman"/>
          <w:sz w:val="28"/>
          <w:szCs w:val="28"/>
          <w:lang w:eastAsia="uk-UA"/>
        </w:rPr>
        <w:t>я-</w:t>
      </w:r>
      <w:r w:rsidRPr="004F5E3A">
        <w:rPr>
          <w:rFonts w:ascii="Times New Roman" w:hAnsi="Times New Roman" w:cs="Times New Roman"/>
          <w:sz w:val="28"/>
          <w:szCs w:val="28"/>
          <w:lang w:val="uk-UA" w:eastAsia="uk-UA"/>
        </w:rPr>
        <w:t xml:space="preserve"> 252,8</w:t>
      </w:r>
      <w:r w:rsidRPr="004F5E3A">
        <w:rPr>
          <w:rFonts w:ascii="Times New Roman" w:hAnsi="Times New Roman" w:cs="Times New Roman"/>
          <w:sz w:val="28"/>
          <w:szCs w:val="28"/>
        </w:rPr>
        <w:t>˚С</w:t>
      </w:r>
      <w:r w:rsidRPr="004F5E3A">
        <w:rPr>
          <w:rFonts w:ascii="Times New Roman" w:hAnsi="Times New Roman" w:cs="Times New Roman"/>
          <w:sz w:val="28"/>
          <w:szCs w:val="28"/>
          <w:lang w:val="uk-UA" w:eastAsia="uk-UA"/>
        </w:rPr>
        <w:t xml:space="preserve">, густина 0,08988 г/л. Межа  </w:t>
      </w:r>
      <w:r w:rsidRPr="004F5E3A">
        <w:rPr>
          <w:rFonts w:ascii="Times New Roman" w:hAnsi="Times New Roman" w:cs="Times New Roman"/>
          <w:sz w:val="28"/>
          <w:szCs w:val="28"/>
          <w:lang w:eastAsia="uk-UA"/>
        </w:rPr>
        <w:t>вибуховост</w:t>
      </w:r>
      <w:r w:rsidRPr="004F5E3A">
        <w:rPr>
          <w:rFonts w:ascii="Times New Roman" w:hAnsi="Times New Roman" w:cs="Times New Roman"/>
          <w:sz w:val="28"/>
          <w:szCs w:val="28"/>
          <w:lang w:val="uk-UA" w:eastAsia="uk-UA"/>
        </w:rPr>
        <w:t>і  в суміші з повітрям 4,1-96%, температура самозаймання-510</w:t>
      </w:r>
      <w:r w:rsidRPr="004F5E3A">
        <w:rPr>
          <w:rFonts w:ascii="Times New Roman" w:hAnsi="Times New Roman" w:cs="Times New Roman"/>
          <w:sz w:val="28"/>
          <w:szCs w:val="28"/>
        </w:rPr>
        <w:t>˚С</w:t>
      </w:r>
      <w:r w:rsidRPr="004F5E3A">
        <w:rPr>
          <w:rFonts w:ascii="Times New Roman" w:hAnsi="Times New Roman" w:cs="Times New Roman"/>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3"/>
          <w:sz w:val="28"/>
          <w:szCs w:val="28"/>
          <w:lang w:val="uk-UA"/>
        </w:rPr>
      </w:pPr>
      <w:r w:rsidRPr="004F5E3A">
        <w:rPr>
          <w:rFonts w:ascii="Times New Roman" w:hAnsi="Times New Roman" w:cs="Times New Roman"/>
          <w:b/>
          <w:bCs/>
          <w:color w:val="000000"/>
          <w:spacing w:val="-1"/>
          <w:sz w:val="28"/>
          <w:szCs w:val="28"/>
          <w:lang w:val="uk-UA" w:eastAsia="uk-UA"/>
        </w:rPr>
        <w:t xml:space="preserve">4.1.3.   Небезпечні і шкідливі виробничі чинники на </w:t>
      </w:r>
      <w:r w:rsidRPr="004F5E3A">
        <w:rPr>
          <w:rFonts w:ascii="Times New Roman" w:hAnsi="Times New Roman" w:cs="Times New Roman"/>
          <w:b/>
          <w:bCs/>
          <w:color w:val="000000"/>
          <w:spacing w:val="-3"/>
          <w:sz w:val="28"/>
          <w:szCs w:val="28"/>
          <w:lang w:val="uk-UA" w:eastAsia="uk-UA"/>
        </w:rPr>
        <w:t xml:space="preserve">проектованій стадії </w:t>
      </w:r>
      <w:r w:rsidRPr="004F5E3A">
        <w:rPr>
          <w:rFonts w:ascii="Times New Roman" w:hAnsi="Times New Roman" w:cs="Times New Roman"/>
          <w:b/>
          <w:bCs/>
          <w:sz w:val="28"/>
          <w:szCs w:val="28"/>
          <w:lang w:val="uk-UA" w:eastAsia="uk-UA"/>
        </w:rPr>
        <w:t xml:space="preserve">компресії  </w:t>
      </w:r>
      <w:r w:rsidRPr="004F5E3A">
        <w:rPr>
          <w:rFonts w:ascii="Times New Roman" w:hAnsi="Times New Roman" w:cs="Times New Roman"/>
          <w:b/>
          <w:bCs/>
          <w:sz w:val="28"/>
          <w:szCs w:val="28"/>
          <w:lang w:val="en-US" w:eastAsia="uk-UA"/>
        </w:rPr>
        <w:t>NH</w:t>
      </w:r>
      <w:r w:rsidRPr="004F5E3A">
        <w:rPr>
          <w:rFonts w:ascii="Times New Roman" w:hAnsi="Times New Roman" w:cs="Times New Roman"/>
          <w:b/>
          <w:bCs/>
          <w:sz w:val="28"/>
          <w:szCs w:val="28"/>
          <w:vertAlign w:val="subscript"/>
          <w:lang w:val="uk-UA" w:eastAsia="uk-UA"/>
        </w:rPr>
        <w:t>3</w:t>
      </w:r>
      <w:r w:rsidRPr="004F5E3A">
        <w:rPr>
          <w:rFonts w:ascii="Times New Roman" w:hAnsi="Times New Roman" w:cs="Times New Roman"/>
          <w:b/>
          <w:bCs/>
          <w:sz w:val="28"/>
          <w:szCs w:val="28"/>
          <w:lang w:val="uk-UA" w:eastAsia="uk-UA"/>
        </w:rPr>
        <w:t xml:space="preserve"> у виробництві карбаміду</w:t>
      </w:r>
      <w:r w:rsidRPr="004F5E3A">
        <w:rPr>
          <w:rFonts w:ascii="Times New Roman" w:hAnsi="Times New Roman" w:cs="Times New Roman"/>
          <w:b/>
          <w:bCs/>
          <w:color w:val="000000"/>
          <w:spacing w:val="-3"/>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На проектованій стадії </w:t>
      </w:r>
      <w:r w:rsidRPr="004F5E3A">
        <w:rPr>
          <w:rFonts w:ascii="Times New Roman" w:hAnsi="Times New Roman" w:cs="Times New Roman"/>
          <w:sz w:val="28"/>
          <w:szCs w:val="28"/>
          <w:lang w:val="uk-UA" w:eastAsia="uk-UA"/>
        </w:rPr>
        <w:t xml:space="preserve">компресії </w:t>
      </w:r>
      <w:r w:rsidRPr="004F5E3A">
        <w:rPr>
          <w:rFonts w:ascii="Times New Roman" w:hAnsi="Times New Roman" w:cs="Times New Roman"/>
          <w:sz w:val="28"/>
          <w:szCs w:val="28"/>
          <w:lang w:val="en-US" w:eastAsia="uk-UA"/>
        </w:rPr>
        <w:t>NH</w:t>
      </w:r>
      <w:r w:rsidRPr="004F5E3A">
        <w:rPr>
          <w:rFonts w:ascii="Times New Roman" w:hAnsi="Times New Roman" w:cs="Times New Roman"/>
          <w:sz w:val="28"/>
          <w:szCs w:val="28"/>
          <w:vertAlign w:val="subscript"/>
          <w:lang w:eastAsia="uk-UA"/>
        </w:rPr>
        <w:t>3</w:t>
      </w:r>
      <w:r w:rsidRPr="004F5E3A">
        <w:rPr>
          <w:rFonts w:ascii="Times New Roman" w:hAnsi="Times New Roman" w:cs="Times New Roman"/>
          <w:sz w:val="28"/>
          <w:szCs w:val="28"/>
          <w:lang w:val="uk-UA" w:eastAsia="uk-UA"/>
        </w:rPr>
        <w:t xml:space="preserve"> у виробництві карбаміду </w:t>
      </w:r>
      <w:r w:rsidRPr="004F5E3A">
        <w:rPr>
          <w:rFonts w:ascii="Times New Roman" w:hAnsi="Times New Roman" w:cs="Times New Roman"/>
          <w:color w:val="000000"/>
          <w:spacing w:val="-1"/>
          <w:sz w:val="28"/>
          <w:szCs w:val="28"/>
          <w:lang w:val="uk-UA" w:eastAsia="uk-UA"/>
        </w:rPr>
        <w:t>існують наступні види небезпек:</w:t>
      </w:r>
    </w:p>
    <w:p w:rsidR="008F6A4D" w:rsidRPr="004F5E3A" w:rsidRDefault="008F6A4D" w:rsidP="004F5E3A">
      <w:pPr>
        <w:shd w:val="clear" w:color="auto" w:fill="FFFFFF"/>
        <w:tabs>
          <w:tab w:val="left" w:pos="1402"/>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5"/>
          <w:sz w:val="28"/>
          <w:szCs w:val="28"/>
          <w:lang w:val="uk-UA" w:eastAsia="uk-UA"/>
        </w:rPr>
        <w:t>а)</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2"/>
          <w:sz w:val="28"/>
          <w:szCs w:val="28"/>
          <w:lang w:val="uk-UA" w:eastAsia="uk-UA"/>
        </w:rPr>
        <w:t xml:space="preserve">газонебезпека - визначається наявністю газів, що містять токсичні </w:t>
      </w:r>
      <w:r w:rsidRPr="004F5E3A">
        <w:rPr>
          <w:rFonts w:ascii="Times New Roman" w:hAnsi="Times New Roman" w:cs="Times New Roman"/>
          <w:color w:val="000000"/>
          <w:spacing w:val="-1"/>
          <w:sz w:val="28"/>
          <w:szCs w:val="28"/>
          <w:lang w:val="uk-UA" w:eastAsia="uk-UA"/>
        </w:rPr>
        <w:t>компоненти (карбамід, окисел вуглецю) і задушливих газів (водень, аміак</w:t>
      </w:r>
      <w:r w:rsidRPr="004F5E3A">
        <w:rPr>
          <w:rFonts w:ascii="Times New Roman" w:hAnsi="Times New Roman" w:cs="Times New Roman"/>
          <w:color w:val="000000"/>
          <w:spacing w:val="-4"/>
          <w:sz w:val="28"/>
          <w:szCs w:val="28"/>
          <w:lang w:val="uk-UA" w:eastAsia="uk-UA"/>
        </w:rPr>
        <w:t>);</w:t>
      </w:r>
    </w:p>
    <w:p w:rsidR="008F6A4D" w:rsidRPr="004F5E3A" w:rsidRDefault="008F6A4D" w:rsidP="004F5E3A">
      <w:pPr>
        <w:shd w:val="clear" w:color="auto" w:fill="FFFFFF"/>
        <w:tabs>
          <w:tab w:val="left" w:pos="1402"/>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3"/>
          <w:sz w:val="28"/>
          <w:szCs w:val="28"/>
          <w:lang w:val="uk-UA" w:eastAsia="uk-UA"/>
        </w:rPr>
        <w:t>б)</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4"/>
          <w:sz w:val="28"/>
          <w:szCs w:val="28"/>
          <w:lang w:val="uk-UA" w:eastAsia="uk-UA"/>
        </w:rPr>
        <w:t xml:space="preserve">вибухонебезпека - визначається наявністю газів, які в суміші киснем </w:t>
      </w:r>
      <w:r w:rsidRPr="004F5E3A">
        <w:rPr>
          <w:rFonts w:ascii="Times New Roman" w:hAnsi="Times New Roman" w:cs="Times New Roman"/>
          <w:color w:val="000000"/>
          <w:spacing w:val="1"/>
          <w:sz w:val="28"/>
          <w:szCs w:val="28"/>
          <w:lang w:val="uk-UA" w:eastAsia="uk-UA"/>
        </w:rPr>
        <w:t>повітря утворюють вибухонебезпечні концентрації (</w:t>
      </w:r>
      <w:r w:rsidRPr="004F5E3A">
        <w:rPr>
          <w:rFonts w:ascii="Times New Roman" w:hAnsi="Times New Roman" w:cs="Times New Roman"/>
          <w:color w:val="000000"/>
          <w:spacing w:val="-1"/>
          <w:sz w:val="28"/>
          <w:szCs w:val="28"/>
          <w:lang w:val="uk-UA" w:eastAsia="uk-UA"/>
        </w:rPr>
        <w:t>водень</w:t>
      </w:r>
      <w:r w:rsidRPr="004F5E3A">
        <w:rPr>
          <w:rFonts w:ascii="Times New Roman" w:hAnsi="Times New Roman" w:cs="Times New Roman"/>
          <w:color w:val="000000"/>
          <w:spacing w:val="1"/>
          <w:sz w:val="28"/>
          <w:szCs w:val="28"/>
          <w:lang w:val="uk-UA" w:eastAsia="uk-UA"/>
        </w:rPr>
        <w:t>, аміак);</w:t>
      </w:r>
    </w:p>
    <w:p w:rsidR="008F6A4D" w:rsidRPr="004F5E3A" w:rsidRDefault="008F6A4D" w:rsidP="004F5E3A">
      <w:pPr>
        <w:shd w:val="clear" w:color="auto" w:fill="FFFFFF"/>
        <w:tabs>
          <w:tab w:val="left" w:pos="1402"/>
        </w:tabs>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2"/>
          <w:sz w:val="28"/>
          <w:szCs w:val="28"/>
          <w:lang w:val="uk-UA" w:eastAsia="uk-UA"/>
        </w:rPr>
        <w:t>в)</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1"/>
          <w:sz w:val="28"/>
          <w:szCs w:val="28"/>
          <w:lang w:eastAsia="uk-UA"/>
        </w:rPr>
        <w:t>пож</w:t>
      </w:r>
      <w:r w:rsidRPr="004F5E3A">
        <w:rPr>
          <w:rFonts w:ascii="Times New Roman" w:hAnsi="Times New Roman" w:cs="Times New Roman"/>
          <w:color w:val="000000"/>
          <w:spacing w:val="-1"/>
          <w:sz w:val="28"/>
          <w:szCs w:val="28"/>
          <w:lang w:val="uk-UA" w:eastAsia="uk-UA"/>
        </w:rPr>
        <w:t xml:space="preserve">ежонебезпека - визначається наявністю горючих речовин і матеріалів </w:t>
      </w:r>
      <w:r w:rsidRPr="004F5E3A">
        <w:rPr>
          <w:rFonts w:ascii="Times New Roman" w:hAnsi="Times New Roman" w:cs="Times New Roman"/>
          <w:color w:val="000000"/>
          <w:sz w:val="28"/>
          <w:szCs w:val="28"/>
          <w:lang w:val="uk-UA" w:eastAsia="uk-UA"/>
        </w:rPr>
        <w:t xml:space="preserve">(карбамід, </w:t>
      </w:r>
      <w:r w:rsidRPr="004F5E3A">
        <w:rPr>
          <w:rFonts w:ascii="Times New Roman" w:hAnsi="Times New Roman" w:cs="Times New Roman"/>
          <w:color w:val="000000"/>
          <w:spacing w:val="-1"/>
          <w:sz w:val="28"/>
          <w:szCs w:val="28"/>
          <w:lang w:val="uk-UA" w:eastAsia="uk-UA"/>
        </w:rPr>
        <w:t>водень</w:t>
      </w:r>
      <w:r w:rsidRPr="004F5E3A">
        <w:rPr>
          <w:rFonts w:ascii="Times New Roman" w:hAnsi="Times New Roman" w:cs="Times New Roman"/>
          <w:color w:val="000000"/>
          <w:sz w:val="28"/>
          <w:szCs w:val="28"/>
          <w:lang w:val="uk-UA" w:eastAsia="uk-UA"/>
        </w:rPr>
        <w:t>,  електропроводка, електроустаткування);</w:t>
      </w:r>
    </w:p>
    <w:p w:rsidR="008F6A4D" w:rsidRPr="004F5E3A" w:rsidRDefault="008F6A4D" w:rsidP="004F5E3A">
      <w:pPr>
        <w:shd w:val="clear" w:color="auto" w:fill="FFFFFF"/>
        <w:tabs>
          <w:tab w:val="left" w:pos="145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t>г)</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2"/>
          <w:sz w:val="28"/>
          <w:szCs w:val="28"/>
          <w:lang w:val="uk-UA" w:eastAsia="uk-UA"/>
        </w:rPr>
        <w:t xml:space="preserve">небезпека отримання термічних опіків в результаті падіння на людину </w:t>
      </w:r>
      <w:r w:rsidRPr="004F5E3A">
        <w:rPr>
          <w:rFonts w:ascii="Times New Roman" w:hAnsi="Times New Roman" w:cs="Times New Roman"/>
          <w:color w:val="000000"/>
          <w:spacing w:val="4"/>
          <w:sz w:val="28"/>
          <w:szCs w:val="28"/>
          <w:lang w:val="uk-UA" w:eastAsia="uk-UA"/>
        </w:rPr>
        <w:t xml:space="preserve">високотемпературних середовищ (гарячий газ, гаряча вода), а також зіткнення </w:t>
      </w:r>
      <w:r w:rsidRPr="004F5E3A">
        <w:rPr>
          <w:rFonts w:ascii="Times New Roman" w:hAnsi="Times New Roman" w:cs="Times New Roman"/>
          <w:color w:val="000000"/>
          <w:spacing w:val="2"/>
          <w:sz w:val="28"/>
          <w:szCs w:val="28"/>
          <w:lang w:val="uk-UA" w:eastAsia="uk-UA"/>
        </w:rPr>
        <w:t>відкритих ділянок шкіри з гарячими неізольованими поверхнями;</w:t>
      </w:r>
    </w:p>
    <w:p w:rsidR="008F6A4D" w:rsidRPr="004F5E3A" w:rsidRDefault="008F6A4D" w:rsidP="004F5E3A">
      <w:pPr>
        <w:shd w:val="clear" w:color="auto" w:fill="FFFFFF"/>
        <w:tabs>
          <w:tab w:val="left" w:pos="145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8"/>
          <w:sz w:val="28"/>
          <w:szCs w:val="28"/>
          <w:lang w:val="uk-UA" w:eastAsia="uk-UA"/>
        </w:rPr>
        <w:t>д)</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2"/>
          <w:sz w:val="28"/>
          <w:szCs w:val="28"/>
          <w:lang w:val="uk-UA" w:eastAsia="uk-UA"/>
        </w:rPr>
        <w:t xml:space="preserve">небезпека поразки електричним струмом в результаті пошкодження </w:t>
      </w:r>
      <w:r w:rsidRPr="004F5E3A">
        <w:rPr>
          <w:rFonts w:ascii="Times New Roman" w:hAnsi="Times New Roman" w:cs="Times New Roman"/>
          <w:color w:val="000000"/>
          <w:spacing w:val="-1"/>
          <w:sz w:val="28"/>
          <w:szCs w:val="28"/>
          <w:lang w:val="uk-UA" w:eastAsia="uk-UA"/>
        </w:rPr>
        <w:t>електроустаткування і електропроводах;</w:t>
      </w:r>
    </w:p>
    <w:p w:rsidR="008F6A4D" w:rsidRPr="004F5E3A" w:rsidRDefault="008F6A4D" w:rsidP="004F5E3A">
      <w:pPr>
        <w:shd w:val="clear" w:color="auto" w:fill="FFFFFF"/>
        <w:tabs>
          <w:tab w:val="left" w:pos="1522"/>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6"/>
          <w:sz w:val="28"/>
          <w:szCs w:val="28"/>
          <w:lang w:val="uk-UA" w:eastAsia="uk-UA"/>
        </w:rPr>
        <w:t>е)</w:t>
      </w:r>
      <w:r w:rsidRPr="004F5E3A">
        <w:rPr>
          <w:rFonts w:ascii="Times New Roman" w:hAnsi="Times New Roman" w:cs="Times New Roman"/>
          <w:color w:val="000000"/>
          <w:sz w:val="28"/>
          <w:szCs w:val="28"/>
          <w:lang w:val="uk-UA" w:eastAsia="uk-UA"/>
        </w:rPr>
        <w:tab/>
      </w:r>
      <w:r w:rsidRPr="004F5E3A">
        <w:rPr>
          <w:rFonts w:ascii="Times New Roman" w:hAnsi="Times New Roman" w:cs="Times New Roman"/>
          <w:color w:val="000000"/>
          <w:spacing w:val="1"/>
          <w:sz w:val="28"/>
          <w:szCs w:val="28"/>
          <w:lang w:val="uk-UA" w:eastAsia="uk-UA"/>
        </w:rPr>
        <w:t xml:space="preserve">небезпека отримання механічних травм в результаті зіткнення </w:t>
      </w:r>
      <w:r w:rsidRPr="004F5E3A">
        <w:rPr>
          <w:rFonts w:ascii="Times New Roman" w:hAnsi="Times New Roman" w:cs="Times New Roman"/>
          <w:color w:val="000000"/>
          <w:spacing w:val="-1"/>
          <w:sz w:val="28"/>
          <w:szCs w:val="28"/>
          <w:lang w:val="uk-UA" w:eastAsia="uk-UA"/>
        </w:rPr>
        <w:t>з рухомими частинами механізмів;</w:t>
      </w:r>
    </w:p>
    <w:p w:rsidR="008F6A4D" w:rsidRPr="004F5E3A" w:rsidRDefault="008F6A4D" w:rsidP="004F5E3A">
      <w:pPr>
        <w:shd w:val="clear" w:color="auto" w:fill="FFFFFF"/>
        <w:tabs>
          <w:tab w:val="left" w:pos="1421"/>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7"/>
          <w:sz w:val="28"/>
          <w:szCs w:val="28"/>
          <w:lang w:val="uk-UA" w:eastAsia="uk-UA"/>
        </w:rPr>
        <w:t xml:space="preserve">ж) </w:t>
      </w:r>
      <w:r w:rsidRPr="004F5E3A">
        <w:rPr>
          <w:rFonts w:ascii="Times New Roman" w:hAnsi="Times New Roman" w:cs="Times New Roman"/>
          <w:color w:val="000000"/>
          <w:spacing w:val="1"/>
          <w:sz w:val="28"/>
          <w:szCs w:val="28"/>
          <w:lang w:val="uk-UA" w:eastAsia="uk-UA"/>
        </w:rPr>
        <w:t>небезпеки, пов'язані з експлуатацією устаткування під високим тиском</w:t>
      </w:r>
      <w:r w:rsidRPr="004F5E3A">
        <w:rPr>
          <w:rFonts w:ascii="Times New Roman" w:hAnsi="Times New Roman" w:cs="Times New Roman"/>
          <w:color w:val="000000"/>
          <w:sz w:val="28"/>
          <w:szCs w:val="28"/>
          <w:lang w:val="uk-UA" w:eastAsia="uk-UA"/>
        </w:rPr>
        <w:t xml:space="preserve">, виконанням робіт на висоті, в </w:t>
      </w:r>
      <w:r w:rsidRPr="004F5E3A">
        <w:rPr>
          <w:rFonts w:ascii="Times New Roman" w:hAnsi="Times New Roman" w:cs="Times New Roman"/>
          <w:color w:val="000000"/>
          <w:sz w:val="28"/>
          <w:szCs w:val="28"/>
          <w:lang w:eastAsia="uk-UA"/>
        </w:rPr>
        <w:t>приямках</w:t>
      </w:r>
      <w:r w:rsidRPr="004F5E3A">
        <w:rPr>
          <w:rFonts w:ascii="Times New Roman" w:hAnsi="Times New Roman" w:cs="Times New Roman"/>
          <w:color w:val="000000"/>
          <w:sz w:val="28"/>
          <w:szCs w:val="28"/>
          <w:lang w:val="uk-UA" w:eastAsia="uk-UA"/>
        </w:rPr>
        <w:t>, колодязях, колекторах;</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lastRenderedPageBreak/>
        <w:t>з)  небезпеки,   пов'язані   з   експлуатацією   судин,   що працюють   під тиском</w:t>
      </w:r>
      <w:r w:rsidRPr="004F5E3A">
        <w:rPr>
          <w:rFonts w:ascii="Times New Roman" w:hAnsi="Times New Roman" w:cs="Times New Roman"/>
          <w:color w:val="000000"/>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z w:val="28"/>
          <w:szCs w:val="28"/>
          <w:lang w:val="uk-UA" w:eastAsia="uk-UA"/>
        </w:rPr>
        <w:t xml:space="preserve">и) </w:t>
      </w:r>
      <w:r w:rsidRPr="004F5E3A">
        <w:rPr>
          <w:rFonts w:ascii="Times New Roman" w:hAnsi="Times New Roman" w:cs="Times New Roman"/>
          <w:color w:val="000000"/>
          <w:spacing w:val="-1"/>
          <w:sz w:val="28"/>
          <w:szCs w:val="28"/>
          <w:lang w:val="uk-UA" w:eastAsia="uk-UA"/>
        </w:rPr>
        <w:t>небезпеки,   пов'язані   з   експлуатацією   машин,   що працюють з великим шумом і вібрацією</w:t>
      </w:r>
      <w:r w:rsidRPr="004F5E3A">
        <w:rPr>
          <w:rFonts w:ascii="Times New Roman" w:hAnsi="Times New Roman" w:cs="Times New Roman"/>
          <w:color w:val="000000"/>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lang w:val="uk-UA" w:eastAsia="uk-UA"/>
        </w:rPr>
      </w:pPr>
      <w:r w:rsidRPr="004F5E3A">
        <w:rPr>
          <w:rFonts w:ascii="Times New Roman" w:hAnsi="Times New Roman" w:cs="Times New Roman"/>
          <w:color w:val="000000"/>
          <w:sz w:val="28"/>
          <w:szCs w:val="28"/>
          <w:lang w:val="uk-UA" w:eastAsia="uk-UA"/>
        </w:rPr>
        <w:t xml:space="preserve">к) </w:t>
      </w:r>
      <w:r w:rsidRPr="004F5E3A">
        <w:rPr>
          <w:rFonts w:ascii="Times New Roman" w:hAnsi="Times New Roman" w:cs="Times New Roman"/>
          <w:color w:val="000000"/>
          <w:spacing w:val="-1"/>
          <w:sz w:val="28"/>
          <w:szCs w:val="28"/>
          <w:lang w:val="uk-UA" w:eastAsia="uk-UA"/>
        </w:rPr>
        <w:t>небезпеки,   пов'язані   з   великою  запиленністю приміщень.</w:t>
      </w:r>
    </w:p>
    <w:p w:rsidR="00275A2A" w:rsidRDefault="00275A2A" w:rsidP="004F5E3A">
      <w:pPr>
        <w:shd w:val="clear" w:color="auto" w:fill="FFFFFF"/>
        <w:spacing w:after="0" w:line="360" w:lineRule="auto"/>
        <w:ind w:firstLine="709"/>
        <w:jc w:val="both"/>
        <w:rPr>
          <w:rFonts w:ascii="Times New Roman" w:hAnsi="Times New Roman" w:cs="Times New Roman"/>
          <w:b/>
          <w:bCs/>
          <w:color w:val="000000"/>
          <w:spacing w:val="-3"/>
          <w:sz w:val="28"/>
          <w:szCs w:val="28"/>
          <w:lang w:val="uk-UA" w:eastAsia="uk-UA"/>
        </w:rPr>
      </w:pP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2"/>
          <w:sz w:val="28"/>
          <w:szCs w:val="28"/>
        </w:rPr>
      </w:pPr>
      <w:r w:rsidRPr="004F5E3A">
        <w:rPr>
          <w:rFonts w:ascii="Times New Roman" w:hAnsi="Times New Roman" w:cs="Times New Roman"/>
          <w:b/>
          <w:bCs/>
          <w:color w:val="000000"/>
          <w:spacing w:val="-3"/>
          <w:sz w:val="28"/>
          <w:szCs w:val="28"/>
          <w:lang w:val="uk-UA" w:eastAsia="uk-UA"/>
        </w:rPr>
        <w:t>4.1.4.</w:t>
      </w:r>
      <w:r w:rsidRPr="004F5E3A">
        <w:rPr>
          <w:rFonts w:ascii="Times New Roman" w:hAnsi="Times New Roman" w:cs="Times New Roman"/>
          <w:b/>
          <w:bCs/>
          <w:color w:val="000000"/>
          <w:spacing w:val="-1"/>
          <w:sz w:val="28"/>
          <w:szCs w:val="28"/>
          <w:lang w:val="uk-UA" w:eastAsia="uk-UA"/>
        </w:rPr>
        <w:t xml:space="preserve"> Класифікація   і   </w:t>
      </w:r>
      <w:r w:rsidRPr="004F5E3A">
        <w:rPr>
          <w:rFonts w:ascii="Times New Roman" w:hAnsi="Times New Roman" w:cs="Times New Roman"/>
          <w:b/>
          <w:bCs/>
          <w:color w:val="000000"/>
          <w:spacing w:val="-1"/>
          <w:sz w:val="28"/>
          <w:szCs w:val="28"/>
          <w:lang w:eastAsia="uk-UA"/>
        </w:rPr>
        <w:t>катег</w:t>
      </w:r>
      <w:r w:rsidRPr="004F5E3A">
        <w:rPr>
          <w:rFonts w:ascii="Times New Roman" w:hAnsi="Times New Roman" w:cs="Times New Roman"/>
          <w:b/>
          <w:bCs/>
          <w:color w:val="000000"/>
          <w:spacing w:val="-1"/>
          <w:sz w:val="28"/>
          <w:szCs w:val="28"/>
          <w:lang w:val="uk-UA" w:eastAsia="uk-UA"/>
        </w:rPr>
        <w:t xml:space="preserve">орування проектованого </w:t>
      </w:r>
      <w:r w:rsidRPr="004F5E3A">
        <w:rPr>
          <w:rFonts w:ascii="Times New Roman" w:hAnsi="Times New Roman" w:cs="Times New Roman"/>
          <w:b/>
          <w:bCs/>
          <w:color w:val="000000"/>
          <w:spacing w:val="-2"/>
          <w:sz w:val="28"/>
          <w:szCs w:val="28"/>
          <w:lang w:val="uk-UA" w:eastAsia="uk-UA"/>
        </w:rPr>
        <w:t>виробництва, приміщень.</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4"/>
          <w:sz w:val="28"/>
          <w:szCs w:val="28"/>
          <w:lang w:val="uk-UA" w:eastAsia="uk-UA"/>
        </w:rPr>
      </w:pPr>
      <w:r w:rsidRPr="004F5E3A">
        <w:rPr>
          <w:rFonts w:ascii="Times New Roman" w:hAnsi="Times New Roman" w:cs="Times New Roman"/>
          <w:color w:val="000000"/>
          <w:spacing w:val="5"/>
          <w:sz w:val="28"/>
          <w:szCs w:val="28"/>
          <w:lang w:val="uk-UA" w:eastAsia="uk-UA"/>
        </w:rPr>
        <w:t xml:space="preserve">Класифікація приміщень і зовнішніх установок по </w:t>
      </w:r>
      <w:r w:rsidRPr="004F5E3A">
        <w:rPr>
          <w:rFonts w:ascii="Times New Roman" w:hAnsi="Times New Roman" w:cs="Times New Roman"/>
          <w:color w:val="000000"/>
          <w:spacing w:val="5"/>
          <w:sz w:val="28"/>
          <w:szCs w:val="28"/>
          <w:lang w:eastAsia="uk-UA"/>
        </w:rPr>
        <w:t>в</w:t>
      </w:r>
      <w:r w:rsidRPr="004F5E3A">
        <w:rPr>
          <w:rFonts w:ascii="Times New Roman" w:hAnsi="Times New Roman" w:cs="Times New Roman"/>
          <w:color w:val="000000"/>
          <w:spacing w:val="5"/>
          <w:sz w:val="28"/>
          <w:szCs w:val="28"/>
          <w:lang w:val="uk-UA" w:eastAsia="uk-UA"/>
        </w:rPr>
        <w:t>ибухопожежні</w:t>
      </w:r>
      <w:r w:rsidRPr="004F5E3A">
        <w:rPr>
          <w:rFonts w:ascii="Times New Roman" w:hAnsi="Times New Roman" w:cs="Times New Roman"/>
          <w:color w:val="000000"/>
          <w:spacing w:val="5"/>
          <w:sz w:val="28"/>
          <w:szCs w:val="28"/>
          <w:lang w:eastAsia="uk-UA"/>
        </w:rPr>
        <w:t>й</w:t>
      </w:r>
      <w:r w:rsidRPr="004F5E3A">
        <w:rPr>
          <w:rFonts w:ascii="Times New Roman" w:hAnsi="Times New Roman" w:cs="Times New Roman"/>
          <w:color w:val="000000"/>
          <w:spacing w:val="5"/>
          <w:sz w:val="28"/>
          <w:szCs w:val="28"/>
          <w:lang w:val="uk-UA" w:eastAsia="uk-UA"/>
        </w:rPr>
        <w:t xml:space="preserve"> </w:t>
      </w:r>
      <w:r w:rsidRPr="004F5E3A">
        <w:rPr>
          <w:rFonts w:ascii="Times New Roman" w:hAnsi="Times New Roman" w:cs="Times New Roman"/>
          <w:color w:val="000000"/>
          <w:spacing w:val="-1"/>
          <w:sz w:val="28"/>
          <w:szCs w:val="28"/>
          <w:lang w:val="uk-UA" w:eastAsia="uk-UA"/>
        </w:rPr>
        <w:t>небезпеці, ступеню вогнестійкості, електроустаткуванню приведена в табл. 4.1.2.</w:t>
      </w:r>
      <w:r w:rsidRPr="004F5E3A">
        <w:rPr>
          <w:rFonts w:ascii="Times New Roman" w:hAnsi="Times New Roman" w:cs="Times New Roman"/>
          <w:color w:val="000000"/>
          <w:spacing w:val="-4"/>
          <w:sz w:val="28"/>
          <w:szCs w:val="28"/>
          <w:lang w:val="uk-UA" w:eastAsia="uk-UA"/>
        </w:rPr>
        <w:t xml:space="preserve">   </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4"/>
          <w:sz w:val="28"/>
          <w:szCs w:val="28"/>
          <w:lang w:val="uk-UA" w:eastAsia="uk-UA"/>
        </w:rPr>
      </w:pP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4"/>
          <w:sz w:val="28"/>
          <w:szCs w:val="28"/>
          <w:lang w:val="uk-UA" w:eastAsia="uk-UA"/>
        </w:rPr>
      </w:pPr>
      <w:r w:rsidRPr="004F5E3A">
        <w:rPr>
          <w:rFonts w:ascii="Times New Roman" w:hAnsi="Times New Roman" w:cs="Times New Roman"/>
          <w:color w:val="000000"/>
          <w:spacing w:val="-4"/>
          <w:sz w:val="28"/>
          <w:szCs w:val="28"/>
          <w:lang w:val="uk-UA" w:eastAsia="uk-UA"/>
        </w:rPr>
        <w:t xml:space="preserve">                                                                                            Таблиця 4.1.2</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5"/>
          <w:sz w:val="28"/>
          <w:szCs w:val="28"/>
          <w:lang w:val="uk-UA" w:eastAsia="uk-UA"/>
        </w:rPr>
        <w:t xml:space="preserve">Класифікація приміщень і зовнішніх установок по вибухопожежній </w:t>
      </w:r>
      <w:r w:rsidRPr="004F5E3A">
        <w:rPr>
          <w:rFonts w:ascii="Times New Roman" w:hAnsi="Times New Roman" w:cs="Times New Roman"/>
          <w:color w:val="000000"/>
          <w:spacing w:val="-1"/>
          <w:sz w:val="28"/>
          <w:szCs w:val="28"/>
          <w:lang w:val="uk-UA" w:eastAsia="uk-UA"/>
        </w:rPr>
        <w:t>небезпеці, ступеню вогнестійкості, електроустаткуванню</w:t>
      </w:r>
      <w:r w:rsidRPr="004F5E3A">
        <w:rPr>
          <w:rFonts w:ascii="Times New Roman" w:hAnsi="Times New Roman" w:cs="Times New Roman"/>
          <w:color w:val="000000"/>
          <w:spacing w:val="-4"/>
          <w:sz w:val="28"/>
          <w:szCs w:val="28"/>
          <w:lang w:val="uk-UA" w:eastAsia="uk-UA"/>
        </w:rPr>
        <w:t xml:space="preserve">                                                                                                                  </w:t>
      </w:r>
    </w:p>
    <w:tbl>
      <w:tblPr>
        <w:tblW w:w="100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1560"/>
        <w:gridCol w:w="1800"/>
        <w:gridCol w:w="1440"/>
        <w:gridCol w:w="1338"/>
        <w:gridCol w:w="1542"/>
      </w:tblGrid>
      <w:tr w:rsidR="008F6A4D" w:rsidRPr="004F5E3A" w:rsidTr="008F6A4D">
        <w:trPr>
          <w:cantSplit/>
          <w:trHeight w:val="600"/>
        </w:trPr>
        <w:tc>
          <w:tcPr>
            <w:tcW w:w="2340" w:type="dxa"/>
            <w:vMerge w:val="restart"/>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Найменування цеху</w:t>
            </w:r>
          </w:p>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Відділення, установки</w:t>
            </w:r>
          </w:p>
        </w:tc>
        <w:tc>
          <w:tcPr>
            <w:tcW w:w="1560" w:type="dxa"/>
            <w:vMerge w:val="restart"/>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Категорія приміщень по вибухо</w:t>
            </w:r>
            <w:r w:rsidRPr="004F5E3A">
              <w:rPr>
                <w:rFonts w:ascii="Times New Roman" w:hAnsi="Times New Roman" w:cs="Times New Roman"/>
                <w:sz w:val="28"/>
                <w:szCs w:val="28"/>
                <w:lang w:eastAsia="uk-UA"/>
              </w:rPr>
              <w:t xml:space="preserve">вопожежонебезпеки </w:t>
            </w:r>
            <w:r w:rsidRPr="004F5E3A">
              <w:rPr>
                <w:rFonts w:ascii="Times New Roman" w:hAnsi="Times New Roman" w:cs="Times New Roman"/>
                <w:sz w:val="28"/>
                <w:szCs w:val="28"/>
                <w:lang w:val="uk-UA" w:eastAsia="uk-UA"/>
              </w:rPr>
              <w:t>відповідно з ОНТП 24-86</w:t>
            </w:r>
          </w:p>
        </w:tc>
        <w:tc>
          <w:tcPr>
            <w:tcW w:w="1800" w:type="dxa"/>
            <w:vMerge w:val="restart"/>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Категорія технологічних блоків по рівню вибухонебезпеки відповідно </w:t>
            </w:r>
          </w:p>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ОПВ-88</w:t>
            </w:r>
          </w:p>
        </w:tc>
        <w:tc>
          <w:tcPr>
            <w:tcW w:w="2778" w:type="dxa"/>
            <w:gridSpan w:val="2"/>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Класифікація приміщень і зовнішніх установок по електроустаткуванню (ПУЕ-86)</w:t>
            </w:r>
          </w:p>
        </w:tc>
        <w:tc>
          <w:tcPr>
            <w:tcW w:w="1542" w:type="dxa"/>
            <w:vMerge w:val="restart"/>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 xml:space="preserve">Група виробничого процесу по санітарній характеристиці </w:t>
            </w:r>
          </w:p>
        </w:tc>
      </w:tr>
      <w:tr w:rsidR="008F6A4D" w:rsidRPr="004F5E3A" w:rsidTr="008F6A4D">
        <w:trPr>
          <w:cantSplit/>
          <w:trHeight w:val="1040"/>
        </w:trPr>
        <w:tc>
          <w:tcPr>
            <w:tcW w:w="2340" w:type="dxa"/>
            <w:vMerge/>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560" w:type="dxa"/>
            <w:vMerge/>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800" w:type="dxa"/>
            <w:vMerge/>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клас приміщення</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категорія і група вибухонебезпечних сумішей</w:t>
            </w:r>
          </w:p>
        </w:tc>
        <w:tc>
          <w:tcPr>
            <w:tcW w:w="1542" w:type="dxa"/>
            <w:vMerge/>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r>
      <w:tr w:rsidR="008F6A4D" w:rsidRPr="004F5E3A" w:rsidTr="008F6A4D">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1</w:t>
            </w: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3</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4</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5</w:t>
            </w: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rPr>
              <w:t>6</w:t>
            </w:r>
          </w:p>
        </w:tc>
      </w:tr>
      <w:tr w:rsidR="008F6A4D" w:rsidRPr="004F5E3A" w:rsidTr="008F6A4D">
        <w:trPr>
          <w:trHeight w:val="498"/>
        </w:trPr>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5. Корпус </w:t>
            </w:r>
          </w:p>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lastRenderedPageBreak/>
              <w:t xml:space="preserve">Компресія </w:t>
            </w:r>
            <w:r w:rsidRPr="004F5E3A">
              <w:rPr>
                <w:rFonts w:ascii="Times New Roman" w:hAnsi="Times New Roman" w:cs="Times New Roman"/>
                <w:sz w:val="28"/>
                <w:szCs w:val="28"/>
                <w:lang w:val="en-US" w:eastAsia="uk-UA"/>
              </w:rPr>
              <w:t>NH</w:t>
            </w:r>
            <w:r w:rsidRPr="004F5E3A">
              <w:rPr>
                <w:rFonts w:ascii="Times New Roman" w:hAnsi="Times New Roman" w:cs="Times New Roman"/>
                <w:sz w:val="28"/>
                <w:szCs w:val="28"/>
                <w:vertAlign w:val="subscript"/>
                <w:lang w:val="en-US" w:eastAsia="uk-UA"/>
              </w:rPr>
              <w:t>3</w:t>
            </w: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tabs>
                <w:tab w:val="left" w:pos="1580"/>
              </w:tabs>
              <w:spacing w:after="0" w:line="360" w:lineRule="auto"/>
              <w:jc w:val="both"/>
              <w:rPr>
                <w:rFonts w:ascii="Times New Roman" w:hAnsi="Times New Roman" w:cs="Times New Roman"/>
                <w:sz w:val="28"/>
                <w:szCs w:val="28"/>
              </w:rPr>
            </w:pPr>
          </w:p>
        </w:tc>
      </w:tr>
      <w:tr w:rsidR="008F6A4D" w:rsidRPr="004F5E3A" w:rsidTr="008F6A4D">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lastRenderedPageBreak/>
              <w:t xml:space="preserve">-приміщення компресії на </w:t>
            </w:r>
            <w:r w:rsidRPr="004F5E3A">
              <w:rPr>
                <w:rFonts w:ascii="Times New Roman" w:hAnsi="Times New Roman" w:cs="Times New Roman"/>
                <w:sz w:val="28"/>
                <w:szCs w:val="28"/>
                <w:lang w:eastAsia="uk-UA"/>
              </w:rPr>
              <w:t>отм</w:t>
            </w:r>
            <w:r w:rsidRPr="004F5E3A">
              <w:rPr>
                <w:rFonts w:ascii="Times New Roman" w:hAnsi="Times New Roman" w:cs="Times New Roman"/>
                <w:sz w:val="28"/>
                <w:szCs w:val="28"/>
                <w:lang w:val="uk-UA" w:eastAsia="uk-UA"/>
              </w:rPr>
              <w:t>.+6,0м</w:t>
            </w: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Д</w:t>
            </w: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не класифікується</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r>
      <w:tr w:rsidR="008F6A4D" w:rsidRPr="004F5E3A" w:rsidTr="008F6A4D">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приміщення компресії в зоні </w:t>
            </w:r>
            <w:r w:rsidRPr="004F5E3A">
              <w:rPr>
                <w:rFonts w:ascii="Times New Roman" w:hAnsi="Times New Roman" w:cs="Times New Roman"/>
                <w:sz w:val="28"/>
                <w:szCs w:val="28"/>
                <w:lang w:eastAsia="uk-UA"/>
              </w:rPr>
              <w:t>маслобаков</w:t>
            </w:r>
            <w:r w:rsidRPr="004F5E3A">
              <w:rPr>
                <w:rFonts w:ascii="Times New Roman" w:hAnsi="Times New Roman" w:cs="Times New Roman"/>
                <w:sz w:val="28"/>
                <w:szCs w:val="28"/>
                <w:lang w:val="uk-UA" w:eastAsia="uk-UA"/>
              </w:rPr>
              <w:t xml:space="preserve"> на </w:t>
            </w:r>
            <w:r w:rsidRPr="004F5E3A">
              <w:rPr>
                <w:rFonts w:ascii="Times New Roman" w:hAnsi="Times New Roman" w:cs="Times New Roman"/>
                <w:sz w:val="28"/>
                <w:szCs w:val="28"/>
                <w:lang w:eastAsia="uk-UA"/>
              </w:rPr>
              <w:t>отм</w:t>
            </w:r>
            <w:r w:rsidRPr="004F5E3A">
              <w:rPr>
                <w:rFonts w:ascii="Times New Roman" w:hAnsi="Times New Roman" w:cs="Times New Roman"/>
                <w:sz w:val="28"/>
                <w:szCs w:val="28"/>
                <w:lang w:val="uk-UA" w:eastAsia="uk-UA"/>
              </w:rPr>
              <w:t>.</w:t>
            </w:r>
            <w:r w:rsidRPr="004F5E3A">
              <w:rPr>
                <w:rFonts w:ascii="Times New Roman" w:hAnsi="Times New Roman" w:cs="Times New Roman"/>
                <w:sz w:val="28"/>
                <w:szCs w:val="28"/>
                <w:u w:val="single"/>
                <w:lang w:val="uk-UA" w:eastAsia="uk-UA"/>
              </w:rPr>
              <w:t>+</w:t>
            </w:r>
            <w:r w:rsidRPr="004F5E3A">
              <w:rPr>
                <w:rFonts w:ascii="Times New Roman" w:hAnsi="Times New Roman" w:cs="Times New Roman"/>
                <w:sz w:val="28"/>
                <w:szCs w:val="28"/>
                <w:lang w:val="uk-UA" w:eastAsia="uk-UA"/>
              </w:rPr>
              <w:t>0,00мм</w:t>
            </w: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У</w:t>
            </w: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П-1 (зона в радіусі </w:t>
            </w:r>
            <w:r w:rsidRPr="004F5E3A">
              <w:rPr>
                <w:rFonts w:ascii="Times New Roman" w:hAnsi="Times New Roman" w:cs="Times New Roman"/>
                <w:sz w:val="28"/>
                <w:szCs w:val="28"/>
                <w:lang w:eastAsia="uk-UA"/>
              </w:rPr>
              <w:t>3м</w:t>
            </w:r>
            <w:r w:rsidRPr="004F5E3A">
              <w:rPr>
                <w:rFonts w:ascii="Times New Roman" w:hAnsi="Times New Roman" w:cs="Times New Roman"/>
                <w:sz w:val="28"/>
                <w:szCs w:val="28"/>
                <w:lang w:val="uk-UA" w:eastAsia="uk-UA"/>
              </w:rPr>
              <w:t xml:space="preserve"> від установки)</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111б</w:t>
            </w:r>
          </w:p>
        </w:tc>
      </w:tr>
      <w:tr w:rsidR="008F6A4D" w:rsidRPr="004F5E3A" w:rsidTr="008F6A4D">
        <w:trPr>
          <w:trHeight w:val="608"/>
        </w:trPr>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-маслопункт</w:t>
            </w: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У</w:t>
            </w: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П-1</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111б</w:t>
            </w:r>
          </w:p>
        </w:tc>
      </w:tr>
      <w:tr w:rsidR="008F6A4D" w:rsidRPr="004F5E3A" w:rsidTr="008F6A4D">
        <w:trPr>
          <w:trHeight w:val="3005"/>
        </w:trPr>
        <w:tc>
          <w:tcPr>
            <w:tcW w:w="23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приміщення пульта управління, механічної  майстерні, припливної і витяжної вентиляції, сходової клітки, комора запчастин компресорного устаткування</w:t>
            </w:r>
          </w:p>
          <w:p w:rsidR="008F6A4D" w:rsidRPr="004F5E3A" w:rsidRDefault="008F6A4D" w:rsidP="00275A2A">
            <w:pPr>
              <w:spacing w:after="0" w:line="36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Д</w:t>
            </w:r>
          </w:p>
        </w:tc>
        <w:tc>
          <w:tcPr>
            <w:tcW w:w="180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440"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не класифікується</w:t>
            </w:r>
          </w:p>
        </w:tc>
        <w:tc>
          <w:tcPr>
            <w:tcW w:w="1338"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c>
          <w:tcPr>
            <w:tcW w:w="1542" w:type="dxa"/>
            <w:tcBorders>
              <w:top w:val="single" w:sz="4" w:space="0" w:color="auto"/>
              <w:left w:val="single" w:sz="4" w:space="0" w:color="auto"/>
              <w:bottom w:val="single" w:sz="4" w:space="0" w:color="auto"/>
              <w:right w:val="single" w:sz="4" w:space="0" w:color="auto"/>
            </w:tcBorders>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не </w:t>
            </w:r>
            <w:r w:rsidRPr="004F5E3A">
              <w:rPr>
                <w:rFonts w:ascii="Times New Roman" w:hAnsi="Times New Roman" w:cs="Times New Roman"/>
                <w:sz w:val="28"/>
                <w:szCs w:val="28"/>
                <w:lang w:eastAsia="uk-UA"/>
              </w:rPr>
              <w:t>категори-</w:t>
            </w:r>
          </w:p>
          <w:p w:rsidR="008F6A4D" w:rsidRPr="004F5E3A" w:rsidRDefault="008F6A4D" w:rsidP="00275A2A">
            <w:pPr>
              <w:spacing w:after="0" w:line="360" w:lineRule="auto"/>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eastAsia="uk-UA"/>
              </w:rPr>
              <w:t>ру</w:t>
            </w:r>
            <w:r w:rsidRPr="004F5E3A">
              <w:rPr>
                <w:rFonts w:ascii="Times New Roman" w:hAnsi="Times New Roman" w:cs="Times New Roman"/>
                <w:sz w:val="28"/>
                <w:szCs w:val="28"/>
                <w:lang w:val="uk-UA" w:eastAsia="uk-UA"/>
              </w:rPr>
              <w:t>є</w:t>
            </w:r>
            <w:r w:rsidRPr="004F5E3A">
              <w:rPr>
                <w:rFonts w:ascii="Times New Roman" w:hAnsi="Times New Roman" w:cs="Times New Roman"/>
                <w:sz w:val="28"/>
                <w:szCs w:val="28"/>
                <w:lang w:eastAsia="uk-UA"/>
              </w:rPr>
              <w:t>т</w:t>
            </w:r>
            <w:r w:rsidRPr="004F5E3A">
              <w:rPr>
                <w:rFonts w:ascii="Times New Roman" w:hAnsi="Times New Roman" w:cs="Times New Roman"/>
                <w:sz w:val="28"/>
                <w:szCs w:val="28"/>
                <w:lang w:val="uk-UA" w:eastAsia="uk-UA"/>
              </w:rPr>
              <w:t>ь</w:t>
            </w:r>
            <w:r w:rsidRPr="004F5E3A">
              <w:rPr>
                <w:rFonts w:ascii="Times New Roman" w:hAnsi="Times New Roman" w:cs="Times New Roman"/>
                <w:sz w:val="28"/>
                <w:szCs w:val="28"/>
                <w:lang w:eastAsia="uk-UA"/>
              </w:rPr>
              <w:t>ся</w:t>
            </w:r>
          </w:p>
        </w:tc>
      </w:tr>
    </w:tbl>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rPr>
      </w:pPr>
      <w:r w:rsidRPr="004F5E3A">
        <w:rPr>
          <w:rFonts w:ascii="Times New Roman" w:hAnsi="Times New Roman" w:cs="Times New Roman"/>
          <w:color w:val="000000"/>
          <w:sz w:val="28"/>
          <w:szCs w:val="28"/>
          <w:lang w:val="uk-UA" w:eastAsia="uk-UA"/>
        </w:rPr>
        <w:t xml:space="preserve">У основу класифікації приміщень покладений характер виробничих </w:t>
      </w:r>
      <w:r w:rsidRPr="004F5E3A">
        <w:rPr>
          <w:rFonts w:ascii="Times New Roman" w:hAnsi="Times New Roman" w:cs="Times New Roman"/>
          <w:color w:val="000000"/>
          <w:sz w:val="28"/>
          <w:szCs w:val="28"/>
          <w:lang w:eastAsia="uk-UA"/>
        </w:rPr>
        <w:t>вредностей</w:t>
      </w:r>
      <w:r w:rsidRPr="004F5E3A">
        <w:rPr>
          <w:rFonts w:ascii="Times New Roman" w:hAnsi="Times New Roman" w:cs="Times New Roman"/>
          <w:color w:val="000000"/>
          <w:sz w:val="28"/>
          <w:szCs w:val="28"/>
          <w:lang w:val="uk-UA" w:eastAsia="uk-UA"/>
        </w:rPr>
        <w:t xml:space="preserve"> і обсяг виробництва. Відповідно до  2.09.04-87 виробництво відноситься </w:t>
      </w:r>
      <w:r w:rsidRPr="004F5E3A">
        <w:rPr>
          <w:rFonts w:ascii="Times New Roman" w:hAnsi="Times New Roman" w:cs="Times New Roman"/>
          <w:color w:val="000000"/>
          <w:spacing w:val="-1"/>
          <w:sz w:val="28"/>
          <w:szCs w:val="28"/>
          <w:lang w:val="uk-UA" w:eastAsia="uk-UA"/>
        </w:rPr>
        <w:t>до класу 2.</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lastRenderedPageBreak/>
        <w:t xml:space="preserve">Розмір санітарно - захисної зони </w:t>
      </w:r>
      <w:smartTag w:uri="urn:schemas-microsoft-com:office:smarttags" w:element="metricconverter">
        <w:smartTagPr>
          <w:attr w:name="ProductID" w:val="500 м"/>
        </w:smartTagPr>
        <w:r w:rsidRPr="004F5E3A">
          <w:rPr>
            <w:rFonts w:ascii="Times New Roman" w:hAnsi="Times New Roman" w:cs="Times New Roman"/>
            <w:color w:val="000000"/>
            <w:spacing w:val="-1"/>
            <w:sz w:val="28"/>
            <w:szCs w:val="28"/>
            <w:lang w:val="uk-UA" w:eastAsia="uk-UA"/>
          </w:rPr>
          <w:t>500 м</w:t>
        </w:r>
      </w:smartTag>
      <w:r w:rsidRPr="004F5E3A">
        <w:rPr>
          <w:rFonts w:ascii="Times New Roman" w:hAnsi="Times New Roman" w:cs="Times New Roman"/>
          <w:color w:val="000000"/>
          <w:spacing w:val="-1"/>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 xml:space="preserve">Оптимальні значення температури, відносній вологості і швидкості </w:t>
      </w:r>
      <w:r w:rsidRPr="004F5E3A">
        <w:rPr>
          <w:rFonts w:ascii="Times New Roman" w:hAnsi="Times New Roman" w:cs="Times New Roman"/>
          <w:color w:val="000000"/>
          <w:sz w:val="28"/>
          <w:szCs w:val="28"/>
          <w:lang w:val="uk-UA" w:eastAsia="uk-UA"/>
        </w:rPr>
        <w:t xml:space="preserve">руху повітря в робочій зоні виробничих приміщень представлені </w:t>
      </w:r>
      <w:r w:rsidRPr="004F5E3A">
        <w:rPr>
          <w:rFonts w:ascii="Times New Roman" w:hAnsi="Times New Roman" w:cs="Times New Roman"/>
          <w:color w:val="000000"/>
          <w:spacing w:val="-2"/>
          <w:sz w:val="28"/>
          <w:szCs w:val="28"/>
          <w:lang w:val="uk-UA" w:eastAsia="uk-UA"/>
        </w:rPr>
        <w:t>в табл. 4.1.3.</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color w:val="000000"/>
          <w:spacing w:val="-2"/>
          <w:sz w:val="28"/>
          <w:szCs w:val="28"/>
          <w:lang w:val="uk-UA" w:eastAsia="uk-UA"/>
        </w:rPr>
        <w:t xml:space="preserve">Для створення вказаних метеорологічних умов і підтримки санітарно-гігієнічних норм приміщення забезпечуються природньою і штучною </w:t>
      </w:r>
      <w:r w:rsidRPr="004F5E3A">
        <w:rPr>
          <w:rFonts w:ascii="Times New Roman" w:hAnsi="Times New Roman" w:cs="Times New Roman"/>
          <w:color w:val="000000"/>
          <w:spacing w:val="-1"/>
          <w:sz w:val="28"/>
          <w:szCs w:val="28"/>
          <w:lang w:val="uk-UA" w:eastAsia="uk-UA"/>
        </w:rPr>
        <w:t>вентиляцією згідно СН 245-71</w:t>
      </w:r>
    </w:p>
    <w:p w:rsidR="008F6A4D" w:rsidRPr="004F5E3A" w:rsidRDefault="008F6A4D" w:rsidP="00275A2A">
      <w:pPr>
        <w:shd w:val="clear" w:color="auto" w:fill="FFFFFF"/>
        <w:spacing w:after="0" w:line="360" w:lineRule="auto"/>
        <w:ind w:firstLine="709"/>
        <w:jc w:val="right"/>
        <w:rPr>
          <w:rFonts w:ascii="Times New Roman" w:hAnsi="Times New Roman" w:cs="Times New Roman"/>
          <w:sz w:val="28"/>
          <w:szCs w:val="28"/>
          <w:lang w:val="uk-UA"/>
        </w:rPr>
      </w:pPr>
      <w:r w:rsidRPr="004F5E3A">
        <w:rPr>
          <w:rFonts w:ascii="Times New Roman" w:hAnsi="Times New Roman" w:cs="Times New Roman"/>
          <w:color w:val="000000"/>
          <w:spacing w:val="-3"/>
          <w:sz w:val="28"/>
          <w:szCs w:val="28"/>
          <w:lang w:val="uk-UA" w:eastAsia="uk-UA"/>
        </w:rPr>
        <w:t xml:space="preserve">            Таблиця 4.1.3</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2"/>
          <w:sz w:val="28"/>
          <w:szCs w:val="28"/>
          <w:lang w:val="uk-UA" w:eastAsia="uk-UA"/>
        </w:rPr>
        <w:t xml:space="preserve">Оптимальні значення температури, відносній вологості </w:t>
      </w:r>
      <w:r w:rsidRPr="004F5E3A">
        <w:rPr>
          <w:rFonts w:ascii="Times New Roman" w:hAnsi="Times New Roman" w:cs="Times New Roman"/>
          <w:color w:val="000000"/>
          <w:spacing w:val="-3"/>
          <w:sz w:val="28"/>
          <w:szCs w:val="28"/>
          <w:lang w:val="uk-UA" w:eastAsia="uk-UA"/>
        </w:rPr>
        <w:t>і швидкості руху повітря в робочій зоні виробничих приміщень</w:t>
      </w:r>
    </w:p>
    <w:tbl>
      <w:tblPr>
        <w:tblW w:w="9781" w:type="dxa"/>
        <w:tblInd w:w="-102" w:type="dxa"/>
        <w:tblLayout w:type="fixed"/>
        <w:tblCellMar>
          <w:left w:w="40" w:type="dxa"/>
          <w:right w:w="40" w:type="dxa"/>
        </w:tblCellMar>
        <w:tblLook w:val="0000"/>
      </w:tblPr>
      <w:tblGrid>
        <w:gridCol w:w="1544"/>
        <w:gridCol w:w="1267"/>
        <w:gridCol w:w="989"/>
        <w:gridCol w:w="998"/>
        <w:gridCol w:w="1014"/>
        <w:gridCol w:w="1165"/>
        <w:gridCol w:w="962"/>
        <w:gridCol w:w="963"/>
        <w:gridCol w:w="879"/>
      </w:tblGrid>
      <w:tr w:rsidR="008F6A4D" w:rsidRPr="004F5E3A" w:rsidTr="008F6A4D">
        <w:trPr>
          <w:cantSplit/>
          <w:trHeight w:hRule="exact" w:val="511"/>
        </w:trPr>
        <w:tc>
          <w:tcPr>
            <w:tcW w:w="1544" w:type="dxa"/>
            <w:tcBorders>
              <w:top w:val="single" w:sz="6" w:space="0" w:color="auto"/>
              <w:left w:val="single" w:sz="6" w:space="0" w:color="auto"/>
              <w:bottom w:val="nil"/>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z w:val="28"/>
                <w:szCs w:val="28"/>
                <w:lang w:val="uk-UA" w:eastAsia="uk-UA"/>
              </w:rPr>
              <w:t>Період року</w:t>
            </w:r>
          </w:p>
        </w:tc>
        <w:tc>
          <w:tcPr>
            <w:tcW w:w="1267" w:type="dxa"/>
            <w:tcBorders>
              <w:top w:val="single" w:sz="6" w:space="0" w:color="auto"/>
              <w:left w:val="single" w:sz="6" w:space="0" w:color="auto"/>
              <w:bottom w:val="nil"/>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3"/>
                <w:sz w:val="28"/>
                <w:szCs w:val="28"/>
                <w:lang w:val="uk-UA" w:eastAsia="uk-UA"/>
              </w:rPr>
              <w:t xml:space="preserve">Категорія </w:t>
            </w:r>
            <w:r w:rsidRPr="004F5E3A">
              <w:rPr>
                <w:rFonts w:ascii="Times New Roman" w:hAnsi="Times New Roman" w:cs="Times New Roman"/>
                <w:bCs/>
                <w:sz w:val="28"/>
                <w:szCs w:val="28"/>
                <w:lang w:val="uk-UA" w:eastAsia="uk-UA"/>
              </w:rPr>
              <w:t>робіт</w:t>
            </w:r>
          </w:p>
        </w:tc>
        <w:tc>
          <w:tcPr>
            <w:tcW w:w="3001" w:type="dxa"/>
            <w:gridSpan w:val="3"/>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1"/>
                <w:sz w:val="28"/>
                <w:szCs w:val="28"/>
                <w:lang w:val="uk-UA" w:eastAsia="uk-UA"/>
              </w:rPr>
              <w:t>Температура,ºС</w:t>
            </w:r>
          </w:p>
        </w:tc>
        <w:tc>
          <w:tcPr>
            <w:tcW w:w="2127" w:type="dxa"/>
            <w:gridSpan w:val="2"/>
            <w:tcBorders>
              <w:top w:val="single" w:sz="6" w:space="0" w:color="auto"/>
              <w:left w:val="single" w:sz="6" w:space="0" w:color="auto"/>
              <w:bottom w:val="nil"/>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5"/>
                <w:sz w:val="28"/>
                <w:szCs w:val="28"/>
                <w:lang w:val="uk-UA" w:eastAsia="uk-UA"/>
              </w:rPr>
              <w:t>Відносна вологість</w:t>
            </w:r>
          </w:p>
        </w:tc>
        <w:tc>
          <w:tcPr>
            <w:tcW w:w="1842" w:type="dxa"/>
            <w:gridSpan w:val="2"/>
            <w:tcBorders>
              <w:top w:val="single" w:sz="6" w:space="0" w:color="auto"/>
              <w:left w:val="single" w:sz="6" w:space="0" w:color="auto"/>
              <w:bottom w:val="nil"/>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lang w:val="uk-UA"/>
              </w:rPr>
            </w:pPr>
            <w:r w:rsidRPr="004F5E3A">
              <w:rPr>
                <w:rFonts w:ascii="Times New Roman" w:hAnsi="Times New Roman" w:cs="Times New Roman"/>
                <w:bCs/>
                <w:spacing w:val="-1"/>
                <w:sz w:val="28"/>
                <w:szCs w:val="28"/>
                <w:lang w:val="uk-UA" w:eastAsia="uk-UA"/>
              </w:rPr>
              <w:t>Швидкість руху</w:t>
            </w:r>
          </w:p>
        </w:tc>
      </w:tr>
      <w:tr w:rsidR="008F6A4D" w:rsidRPr="004F5E3A" w:rsidTr="008F6A4D">
        <w:trPr>
          <w:cantSplit/>
          <w:trHeight w:hRule="exact" w:val="259"/>
        </w:trPr>
        <w:tc>
          <w:tcPr>
            <w:tcW w:w="1544" w:type="dxa"/>
            <w:tcBorders>
              <w:top w:val="nil"/>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p>
        </w:tc>
        <w:tc>
          <w:tcPr>
            <w:tcW w:w="1267" w:type="dxa"/>
            <w:tcBorders>
              <w:top w:val="nil"/>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p>
          <w:p w:rsidR="008F6A4D" w:rsidRPr="004F5E3A" w:rsidRDefault="008F6A4D" w:rsidP="00275A2A">
            <w:pPr>
              <w:spacing w:after="0" w:line="360" w:lineRule="auto"/>
              <w:jc w:val="both"/>
              <w:rPr>
                <w:rFonts w:ascii="Times New Roman" w:hAnsi="Times New Roman" w:cs="Times New Roman"/>
                <w:bCs/>
                <w:sz w:val="28"/>
                <w:szCs w:val="28"/>
              </w:rPr>
            </w:pPr>
          </w:p>
        </w:tc>
        <w:tc>
          <w:tcPr>
            <w:tcW w:w="989" w:type="dxa"/>
            <w:tcBorders>
              <w:top w:val="nil"/>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12"/>
                <w:sz w:val="28"/>
                <w:szCs w:val="28"/>
                <w:lang w:eastAsia="uk-UA"/>
              </w:rPr>
              <w:t>оптим</w:t>
            </w:r>
            <w:r w:rsidRPr="004F5E3A">
              <w:rPr>
                <w:rFonts w:ascii="Times New Roman" w:hAnsi="Times New Roman" w:cs="Times New Roman"/>
                <w:bCs/>
                <w:spacing w:val="-12"/>
                <w:sz w:val="28"/>
                <w:szCs w:val="28"/>
                <w:lang w:val="uk-UA" w:eastAsia="uk-UA"/>
              </w:rPr>
              <w:t>.</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z w:val="28"/>
                <w:szCs w:val="28"/>
                <w:lang w:val="uk-UA" w:eastAsia="uk-UA"/>
              </w:rPr>
              <w:t>верхня</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lang w:val="uk-UA"/>
              </w:rPr>
            </w:pPr>
            <w:r w:rsidRPr="004F5E3A">
              <w:rPr>
                <w:rFonts w:ascii="Times New Roman" w:hAnsi="Times New Roman" w:cs="Times New Roman"/>
                <w:bCs/>
                <w:spacing w:val="1"/>
                <w:sz w:val="28"/>
                <w:szCs w:val="28"/>
                <w:lang w:eastAsia="uk-UA"/>
              </w:rPr>
              <w:t>нижн</w:t>
            </w:r>
            <w:r w:rsidRPr="004F5E3A">
              <w:rPr>
                <w:rFonts w:ascii="Times New Roman" w:hAnsi="Times New Roman" w:cs="Times New Roman"/>
                <w:bCs/>
                <w:spacing w:val="1"/>
                <w:sz w:val="28"/>
                <w:szCs w:val="28"/>
                <w:lang w:val="uk-UA" w:eastAsia="uk-UA"/>
              </w:rPr>
              <w:t>я</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2"/>
                <w:sz w:val="28"/>
                <w:szCs w:val="28"/>
                <w:lang w:eastAsia="uk-UA"/>
              </w:rPr>
              <w:t>оптим</w:t>
            </w:r>
            <w:r w:rsidRPr="004F5E3A">
              <w:rPr>
                <w:rFonts w:ascii="Times New Roman" w:hAnsi="Times New Roman" w:cs="Times New Roman"/>
                <w:bCs/>
                <w:spacing w:val="-2"/>
                <w:sz w:val="28"/>
                <w:szCs w:val="28"/>
                <w:lang w:val="uk-UA" w:eastAsia="uk-UA"/>
              </w:rPr>
              <w:t>.</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z w:val="28"/>
                <w:szCs w:val="28"/>
                <w:lang w:val="uk-UA" w:eastAsia="uk-UA"/>
              </w:rPr>
              <w:t>допусти.</w:t>
            </w:r>
          </w:p>
        </w:tc>
        <w:tc>
          <w:tcPr>
            <w:tcW w:w="963"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1"/>
                <w:sz w:val="28"/>
                <w:szCs w:val="28"/>
                <w:lang w:eastAsia="uk-UA"/>
              </w:rPr>
              <w:t>оптим</w:t>
            </w:r>
            <w:r w:rsidRPr="004F5E3A">
              <w:rPr>
                <w:rFonts w:ascii="Times New Roman" w:hAnsi="Times New Roman" w:cs="Times New Roman"/>
                <w:bCs/>
                <w:spacing w:val="-1"/>
                <w:sz w:val="28"/>
                <w:szCs w:val="28"/>
                <w:lang w:val="uk-UA" w:eastAsia="uk-UA"/>
              </w:rPr>
              <w:t>.</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bCs/>
                <w:sz w:val="28"/>
                <w:szCs w:val="28"/>
              </w:rPr>
            </w:pPr>
            <w:r w:rsidRPr="004F5E3A">
              <w:rPr>
                <w:rFonts w:ascii="Times New Roman" w:hAnsi="Times New Roman" w:cs="Times New Roman"/>
                <w:bCs/>
                <w:spacing w:val="-8"/>
                <w:sz w:val="28"/>
                <w:szCs w:val="28"/>
                <w:lang w:val="uk-UA" w:eastAsia="uk-UA"/>
              </w:rPr>
              <w:t>ЛОМУСТ.</w:t>
            </w:r>
          </w:p>
        </w:tc>
      </w:tr>
      <w:tr w:rsidR="008F6A4D" w:rsidRPr="004F5E3A" w:rsidTr="00275A2A">
        <w:trPr>
          <w:trHeight w:hRule="exact" w:val="428"/>
        </w:trPr>
        <w:tc>
          <w:tcPr>
            <w:tcW w:w="154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Холодний</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1-Б</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7"/>
                <w:sz w:val="28"/>
                <w:szCs w:val="28"/>
                <w:lang w:val="en-US"/>
              </w:rPr>
              <w:t>21-23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24</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20</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2"/>
                <w:sz w:val="28"/>
                <w:szCs w:val="28"/>
                <w:lang w:val="en-US"/>
              </w:rPr>
              <w:t>40-60</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75</w:t>
            </w:r>
          </w:p>
        </w:tc>
        <w:tc>
          <w:tcPr>
            <w:tcW w:w="963"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0.1</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3"/>
                <w:sz w:val="28"/>
                <w:szCs w:val="28"/>
              </w:rPr>
              <w:t>0,1-0,2</w:t>
            </w:r>
          </w:p>
        </w:tc>
      </w:tr>
      <w:tr w:rsidR="008F6A4D" w:rsidRPr="004F5E3A" w:rsidTr="008F6A4D">
        <w:trPr>
          <w:trHeight w:hRule="exact" w:val="298"/>
        </w:trPr>
        <w:tc>
          <w:tcPr>
            <w:tcW w:w="154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3"/>
                <w:sz w:val="28"/>
                <w:szCs w:val="28"/>
                <w:lang w:val="uk-UA" w:eastAsia="uk-UA"/>
              </w:rPr>
              <w:t>Теплий</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eastAsia="uk-UA"/>
              </w:rPr>
              <w:t>1-Б</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5"/>
                <w:sz w:val="28"/>
                <w:szCs w:val="28"/>
                <w:lang w:val="en-US"/>
              </w:rPr>
              <w:t>22-24</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28</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21</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40-60</w:t>
            </w:r>
          </w:p>
        </w:tc>
        <w:tc>
          <w:tcPr>
            <w:tcW w:w="962"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60</w:t>
            </w:r>
          </w:p>
        </w:tc>
        <w:tc>
          <w:tcPr>
            <w:tcW w:w="963"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z w:val="28"/>
                <w:szCs w:val="28"/>
                <w:lang w:val="en-US"/>
              </w:rPr>
              <w:t>0,2</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275A2A">
            <w:pPr>
              <w:spacing w:after="0" w:line="360" w:lineRule="auto"/>
              <w:jc w:val="both"/>
              <w:rPr>
                <w:rFonts w:ascii="Times New Roman" w:hAnsi="Times New Roman" w:cs="Times New Roman"/>
                <w:sz w:val="28"/>
                <w:szCs w:val="28"/>
              </w:rPr>
            </w:pPr>
            <w:r w:rsidRPr="004F5E3A">
              <w:rPr>
                <w:rFonts w:ascii="Times New Roman" w:hAnsi="Times New Roman" w:cs="Times New Roman"/>
                <w:spacing w:val="-11"/>
                <w:sz w:val="28"/>
                <w:szCs w:val="28"/>
                <w:lang w:val="en-US"/>
              </w:rPr>
              <w:t>0,1-</w:t>
            </w:r>
            <w:r w:rsidRPr="004F5E3A">
              <w:rPr>
                <w:rFonts w:ascii="Times New Roman" w:hAnsi="Times New Roman" w:cs="Times New Roman"/>
                <w:spacing w:val="-11"/>
                <w:sz w:val="28"/>
                <w:szCs w:val="28"/>
              </w:rPr>
              <w:t>0,3</w:t>
            </w:r>
          </w:p>
        </w:tc>
      </w:tr>
    </w:tbl>
    <w:p w:rsidR="00275A2A" w:rsidRDefault="00275A2A" w:rsidP="004F5E3A">
      <w:pPr>
        <w:shd w:val="clear" w:color="auto" w:fill="FFFFFF"/>
        <w:spacing w:after="0" w:line="360" w:lineRule="auto"/>
        <w:ind w:firstLine="709"/>
        <w:jc w:val="both"/>
        <w:rPr>
          <w:rFonts w:ascii="Times New Roman" w:hAnsi="Times New Roman" w:cs="Times New Roman"/>
          <w:b/>
          <w:bCs/>
          <w:color w:val="000000"/>
          <w:spacing w:val="-3"/>
          <w:sz w:val="28"/>
          <w:szCs w:val="28"/>
          <w:lang w:val="uk-UA" w:eastAsia="uk-UA"/>
        </w:rPr>
      </w:pP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color w:val="000000"/>
          <w:spacing w:val="-3"/>
          <w:sz w:val="28"/>
          <w:szCs w:val="28"/>
          <w:lang w:val="uk-UA" w:eastAsia="uk-UA"/>
        </w:rPr>
        <w:t xml:space="preserve">4.1.5.  Заходи  щодо  запобігання  прояву  шкідливих    </w:t>
      </w:r>
      <w:r w:rsidRPr="004F5E3A">
        <w:rPr>
          <w:rFonts w:ascii="Times New Roman" w:hAnsi="Times New Roman" w:cs="Times New Roman"/>
          <w:b/>
          <w:bCs/>
          <w:color w:val="000000"/>
          <w:spacing w:val="-2"/>
          <w:sz w:val="28"/>
          <w:szCs w:val="28"/>
          <w:lang w:val="uk-UA" w:eastAsia="uk-UA"/>
        </w:rPr>
        <w:t>виробничих чинників.</w:t>
      </w: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z w:val="28"/>
          <w:szCs w:val="28"/>
          <w:lang w:val="uk-UA" w:eastAsia="uk-UA"/>
        </w:rPr>
      </w:pPr>
      <w:r w:rsidRPr="004F5E3A">
        <w:rPr>
          <w:rFonts w:ascii="Times New Roman" w:hAnsi="Times New Roman" w:cs="Times New Roman"/>
          <w:b/>
          <w:bCs/>
          <w:color w:val="000000"/>
          <w:sz w:val="28"/>
          <w:szCs w:val="28"/>
          <w:lang w:val="uk-UA" w:eastAsia="uk-UA"/>
        </w:rPr>
        <w:t>4.1.5.1.  Вентиляція і опалювання.</w:t>
      </w:r>
    </w:p>
    <w:p w:rsidR="008F6A4D" w:rsidRPr="004F5E3A" w:rsidRDefault="008F6A4D" w:rsidP="004F5E3A">
      <w:pPr>
        <w:pStyle w:val="5"/>
        <w:spacing w:line="360" w:lineRule="auto"/>
        <w:ind w:left="0" w:right="0" w:firstLine="709"/>
        <w:jc w:val="both"/>
        <w:rPr>
          <w:rFonts w:ascii="Times New Roman" w:hAnsi="Times New Roman"/>
          <w:spacing w:val="-3"/>
          <w:sz w:val="28"/>
          <w:szCs w:val="28"/>
          <w:lang w:eastAsia="uk-UA"/>
        </w:rPr>
      </w:pPr>
      <w:r w:rsidRPr="004F5E3A">
        <w:rPr>
          <w:rFonts w:ascii="Times New Roman" w:hAnsi="Times New Roman"/>
          <w:sz w:val="28"/>
          <w:szCs w:val="28"/>
          <w:lang w:eastAsia="uk-UA"/>
        </w:rPr>
        <w:t>4.1.5.1.1. Вентиляція і опалювання цехової лабораторії</w:t>
      </w:r>
      <w:r w:rsidRPr="004F5E3A">
        <w:rPr>
          <w:rFonts w:ascii="Times New Roman" w:hAnsi="Times New Roman"/>
          <w:spacing w:val="-3"/>
          <w:sz w:val="28"/>
          <w:szCs w:val="28"/>
          <w:lang w:eastAsia="uk-UA"/>
        </w:rPr>
        <w:t>.</w:t>
      </w:r>
    </w:p>
    <w:p w:rsidR="008F6A4D" w:rsidRPr="004F5E3A" w:rsidRDefault="008F6A4D" w:rsidP="004F5E3A">
      <w:pPr>
        <w:shd w:val="clear" w:color="auto" w:fill="FFFFFF"/>
        <w:tabs>
          <w:tab w:val="left" w:pos="9355"/>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2"/>
          <w:sz w:val="28"/>
          <w:szCs w:val="28"/>
          <w:lang w:val="uk-UA" w:eastAsia="uk-UA"/>
        </w:rPr>
        <w:t xml:space="preserve">           Розробка  даного заходу при проектуванні виробництва і інших </w:t>
      </w:r>
      <w:r w:rsidRPr="004F5E3A">
        <w:rPr>
          <w:rFonts w:ascii="Times New Roman" w:hAnsi="Times New Roman" w:cs="Times New Roman"/>
          <w:color w:val="000000"/>
          <w:spacing w:val="-1"/>
          <w:sz w:val="28"/>
          <w:szCs w:val="28"/>
          <w:lang w:val="uk-UA" w:eastAsia="uk-UA"/>
        </w:rPr>
        <w:t xml:space="preserve">об'єктів є обов'язковою відповідно до санітарних норм і правил, державної системи стандартів безпеки праці. </w:t>
      </w:r>
      <w:r w:rsidR="002F3A38">
        <w:rPr>
          <w:rFonts w:ascii="Times New Roman" w:hAnsi="Times New Roman" w:cs="Times New Roman"/>
          <w:noProof/>
          <w:sz w:val="28"/>
          <w:szCs w:val="28"/>
        </w:rPr>
        <w:pict>
          <v:line id="_x0000_s1192" style="position:absolute;left:0;text-align:left;z-index:251703808;mso-position-horizontal-relative:margin;mso-position-vertical-relative:text" from="533.75pt,-41.3pt" to="533.75pt,556.3pt" o:allowincell="f" strokeweight=".5pt">
            <w10:wrap anchorx="margin"/>
          </v:line>
        </w:pict>
      </w:r>
      <w:r w:rsidR="002F3A38">
        <w:rPr>
          <w:rFonts w:ascii="Times New Roman" w:hAnsi="Times New Roman" w:cs="Times New Roman"/>
          <w:noProof/>
          <w:sz w:val="28"/>
          <w:szCs w:val="28"/>
        </w:rPr>
        <w:pict>
          <v:line id="_x0000_s1193" style="position:absolute;left:0;text-align:left;z-index:251704832;mso-position-horizontal-relative:margin;mso-position-vertical-relative:text" from="520.8pt,-27.35pt" to="520.8pt,783.85pt" o:allowincell="f" strokeweight="2.15pt">
            <w10:wrap anchorx="margin"/>
          </v:line>
        </w:pict>
      </w:r>
      <w:r w:rsidRPr="004F5E3A">
        <w:rPr>
          <w:rFonts w:ascii="Times New Roman" w:hAnsi="Times New Roman" w:cs="Times New Roman"/>
          <w:color w:val="000000"/>
          <w:spacing w:val="-3"/>
          <w:sz w:val="28"/>
          <w:szCs w:val="28"/>
          <w:lang w:val="uk-UA" w:eastAsia="uk-UA"/>
        </w:rPr>
        <w:t xml:space="preserve">Проектованим приміщенням є лабораторія (завдовжки </w:t>
      </w:r>
      <w:smartTag w:uri="urn:schemas-microsoft-com:office:smarttags" w:element="metricconverter">
        <w:smartTagPr>
          <w:attr w:name="ProductID" w:val="12 м"/>
        </w:smartTagPr>
        <w:r w:rsidRPr="004F5E3A">
          <w:rPr>
            <w:rFonts w:ascii="Times New Roman" w:hAnsi="Times New Roman" w:cs="Times New Roman"/>
            <w:color w:val="000000"/>
            <w:spacing w:val="-3"/>
            <w:sz w:val="28"/>
            <w:szCs w:val="28"/>
            <w:lang w:val="uk-UA" w:eastAsia="uk-UA"/>
          </w:rPr>
          <w:t>12 м</w:t>
        </w:r>
      </w:smartTag>
      <w:r w:rsidRPr="004F5E3A">
        <w:rPr>
          <w:rFonts w:ascii="Times New Roman" w:hAnsi="Times New Roman" w:cs="Times New Roman"/>
          <w:color w:val="000000"/>
          <w:spacing w:val="-3"/>
          <w:sz w:val="28"/>
          <w:szCs w:val="28"/>
          <w:lang w:val="uk-UA" w:eastAsia="uk-UA"/>
        </w:rPr>
        <w:t xml:space="preserve">, шириною </w:t>
      </w:r>
      <w:smartTag w:uri="urn:schemas-microsoft-com:office:smarttags" w:element="metricconverter">
        <w:smartTagPr>
          <w:attr w:name="ProductID" w:val="5 м"/>
        </w:smartTagPr>
        <w:r w:rsidRPr="004F5E3A">
          <w:rPr>
            <w:rFonts w:ascii="Times New Roman" w:hAnsi="Times New Roman" w:cs="Times New Roman"/>
            <w:color w:val="000000"/>
            <w:spacing w:val="-3"/>
            <w:sz w:val="28"/>
            <w:szCs w:val="28"/>
            <w:lang w:val="uk-UA" w:eastAsia="uk-UA"/>
          </w:rPr>
          <w:t>5 м</w:t>
        </w:r>
      </w:smartTag>
      <w:r w:rsidRPr="004F5E3A">
        <w:rPr>
          <w:rFonts w:ascii="Times New Roman" w:hAnsi="Times New Roman" w:cs="Times New Roman"/>
          <w:color w:val="000000"/>
          <w:spacing w:val="-3"/>
          <w:sz w:val="28"/>
          <w:szCs w:val="28"/>
          <w:lang w:val="uk-UA" w:eastAsia="uk-UA"/>
        </w:rPr>
        <w:t xml:space="preserve">, </w:t>
      </w:r>
      <w:r w:rsidRPr="004F5E3A">
        <w:rPr>
          <w:rFonts w:ascii="Times New Roman" w:hAnsi="Times New Roman" w:cs="Times New Roman"/>
          <w:color w:val="000000"/>
          <w:spacing w:val="-1"/>
          <w:sz w:val="28"/>
          <w:szCs w:val="28"/>
          <w:lang w:val="uk-UA" w:eastAsia="uk-UA"/>
        </w:rPr>
        <w:t xml:space="preserve">заввишки </w:t>
      </w:r>
      <w:smartTag w:uri="urn:schemas-microsoft-com:office:smarttags" w:element="metricconverter">
        <w:smartTagPr>
          <w:attr w:name="ProductID" w:val="5 м"/>
        </w:smartTagPr>
        <w:r w:rsidRPr="004F5E3A">
          <w:rPr>
            <w:rFonts w:ascii="Times New Roman" w:hAnsi="Times New Roman" w:cs="Times New Roman"/>
            <w:color w:val="000000"/>
            <w:spacing w:val="-1"/>
            <w:sz w:val="28"/>
            <w:szCs w:val="28"/>
            <w:lang w:val="uk-UA" w:eastAsia="uk-UA"/>
          </w:rPr>
          <w:t>5 м</w:t>
        </w:r>
      </w:smartTag>
      <w:r w:rsidRPr="004F5E3A">
        <w:rPr>
          <w:rFonts w:ascii="Times New Roman" w:hAnsi="Times New Roman" w:cs="Times New Roman"/>
          <w:color w:val="000000"/>
          <w:spacing w:val="-1"/>
          <w:sz w:val="28"/>
          <w:szCs w:val="28"/>
          <w:lang w:val="uk-UA" w:eastAsia="uk-UA"/>
        </w:rPr>
        <w:t>), де постійно знаходиться обслуговуючий персонал.</w:t>
      </w:r>
    </w:p>
    <w:p w:rsidR="008F6A4D" w:rsidRPr="004F5E3A" w:rsidRDefault="008F6A4D" w:rsidP="004F5E3A">
      <w:pPr>
        <w:shd w:val="clear" w:color="auto" w:fill="FFFFFF"/>
        <w:tabs>
          <w:tab w:val="left" w:pos="9355"/>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rPr>
        <w:t xml:space="preserve">Лабораторія відноситься до приміщень з шкідливими викидами, в цьому випадку слід </w:t>
      </w:r>
      <w:r w:rsidRPr="004F5E3A">
        <w:rPr>
          <w:rFonts w:ascii="Times New Roman" w:hAnsi="Times New Roman" w:cs="Times New Roman"/>
          <w:color w:val="000000"/>
          <w:spacing w:val="-2"/>
          <w:sz w:val="28"/>
          <w:szCs w:val="28"/>
          <w:lang w:val="uk-UA"/>
        </w:rPr>
        <w:t xml:space="preserve">подавати припливне повітря  для усунення </w:t>
      </w:r>
      <w:r w:rsidRPr="004F5E3A">
        <w:rPr>
          <w:rFonts w:ascii="Times New Roman" w:hAnsi="Times New Roman" w:cs="Times New Roman"/>
          <w:color w:val="000000"/>
          <w:spacing w:val="-1"/>
          <w:sz w:val="28"/>
          <w:szCs w:val="28"/>
          <w:lang w:val="uk-UA"/>
        </w:rPr>
        <w:t>можливості надходження шкідливих речовин з сусідніх приміщень</w:t>
      </w:r>
      <w:r w:rsidRPr="004F5E3A">
        <w:rPr>
          <w:rFonts w:ascii="Times New Roman" w:hAnsi="Times New Roman" w:cs="Times New Roman"/>
          <w:color w:val="000000"/>
          <w:spacing w:val="-1"/>
          <w:sz w:val="28"/>
          <w:szCs w:val="28"/>
          <w:lang w:val="uk-UA" w:eastAsia="uk-UA"/>
        </w:rPr>
        <w:t>.</w:t>
      </w:r>
    </w:p>
    <w:p w:rsidR="008F6A4D" w:rsidRPr="004F5E3A" w:rsidRDefault="008F6A4D" w:rsidP="004F5E3A">
      <w:pPr>
        <w:shd w:val="clear" w:color="auto" w:fill="FFFFFF"/>
        <w:tabs>
          <w:tab w:val="left" w:pos="9355"/>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2"/>
          <w:sz w:val="28"/>
          <w:szCs w:val="28"/>
          <w:lang w:val="uk-UA" w:eastAsia="uk-UA"/>
        </w:rPr>
        <w:t>Загальний об'єм повітря в лабораторії приймається з розрахунку кратності повітрообміну:</w:t>
      </w:r>
    </w:p>
    <w:p w:rsidR="008F6A4D" w:rsidRPr="004F5E3A" w:rsidRDefault="008F6A4D" w:rsidP="004F5E3A">
      <w:pPr>
        <w:shd w:val="clear" w:color="auto" w:fill="FFFFFF"/>
        <w:tabs>
          <w:tab w:val="left" w:pos="4325"/>
          <w:tab w:val="left" w:pos="9226"/>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4"/>
          <w:sz w:val="28"/>
          <w:szCs w:val="28"/>
          <w:lang w:val="uk-UA" w:eastAsia="uk-UA"/>
        </w:rPr>
        <w:t xml:space="preserve">                                     W = </w:t>
      </w:r>
      <w:r w:rsidRPr="004F5E3A">
        <w:rPr>
          <w:rFonts w:ascii="Times New Roman" w:hAnsi="Times New Roman" w:cs="Times New Roman"/>
          <w:color w:val="000000"/>
          <w:spacing w:val="4"/>
          <w:sz w:val="28"/>
          <w:szCs w:val="28"/>
          <w:lang w:eastAsia="uk-UA"/>
        </w:rPr>
        <w:t>K*V</w:t>
      </w:r>
      <w:r w:rsidRPr="004F5E3A">
        <w:rPr>
          <w:rFonts w:ascii="Times New Roman" w:hAnsi="Times New Roman" w:cs="Times New Roman"/>
          <w:color w:val="000000"/>
          <w:sz w:val="28"/>
          <w:szCs w:val="28"/>
          <w:lang w:val="uk-UA" w:eastAsia="uk-UA"/>
        </w:rPr>
        <w:tab/>
        <w:t xml:space="preserve">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t>де К - кратність повітрообміну, 1/год. К = 7 1/год;</w:t>
      </w:r>
    </w:p>
    <w:p w:rsidR="008F6A4D" w:rsidRPr="004F5E3A" w:rsidRDefault="008F6A4D" w:rsidP="004F5E3A">
      <w:pPr>
        <w:widowControl w:val="0"/>
        <w:numPr>
          <w:ilvl w:val="0"/>
          <w:numId w:val="24"/>
        </w:numPr>
        <w:shd w:val="clear" w:color="auto" w:fill="FFFFFF"/>
        <w:tabs>
          <w:tab w:val="left" w:pos="1790"/>
        </w:tabs>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4F5E3A">
        <w:rPr>
          <w:rFonts w:ascii="Times New Roman" w:hAnsi="Times New Roman" w:cs="Times New Roman"/>
          <w:color w:val="000000"/>
          <w:spacing w:val="5"/>
          <w:sz w:val="28"/>
          <w:szCs w:val="28"/>
          <w:lang w:val="uk-UA" w:eastAsia="uk-UA"/>
        </w:rPr>
        <w:t>- об'єм приміщення, м</w:t>
      </w:r>
    </w:p>
    <w:p w:rsidR="008F6A4D" w:rsidRPr="004F5E3A" w:rsidRDefault="008F6A4D" w:rsidP="004F5E3A">
      <w:pPr>
        <w:widowControl w:val="0"/>
        <w:numPr>
          <w:ilvl w:val="0"/>
          <w:numId w:val="24"/>
        </w:numPr>
        <w:shd w:val="clear" w:color="auto" w:fill="FFFFFF"/>
        <w:tabs>
          <w:tab w:val="left" w:pos="1790"/>
        </w:tabs>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4F5E3A">
        <w:rPr>
          <w:rFonts w:ascii="Times New Roman" w:hAnsi="Times New Roman" w:cs="Times New Roman"/>
          <w:color w:val="000000"/>
          <w:spacing w:val="-8"/>
          <w:sz w:val="28"/>
          <w:szCs w:val="28"/>
          <w:lang w:val="uk-UA" w:eastAsia="uk-UA"/>
        </w:rPr>
        <w:lastRenderedPageBreak/>
        <w:t xml:space="preserve">= </w:t>
      </w:r>
      <w:r w:rsidRPr="004F5E3A">
        <w:rPr>
          <w:rFonts w:ascii="Times New Roman" w:hAnsi="Times New Roman" w:cs="Times New Roman"/>
          <w:color w:val="000000"/>
          <w:spacing w:val="-8"/>
          <w:sz w:val="28"/>
          <w:szCs w:val="28"/>
          <w:lang w:eastAsia="uk-UA"/>
        </w:rPr>
        <w:t>a*b*h</w:t>
      </w:r>
    </w:p>
    <w:p w:rsidR="008F6A4D" w:rsidRPr="004F5E3A" w:rsidRDefault="008F6A4D" w:rsidP="004F5E3A">
      <w:pPr>
        <w:shd w:val="clear" w:color="auto" w:fill="FFFFFF"/>
        <w:tabs>
          <w:tab w:val="left" w:pos="9235"/>
        </w:tabs>
        <w:spacing w:after="0" w:line="360" w:lineRule="auto"/>
        <w:ind w:firstLine="709"/>
        <w:jc w:val="both"/>
        <w:rPr>
          <w:rFonts w:ascii="Times New Roman" w:hAnsi="Times New Roman" w:cs="Times New Roman"/>
          <w:color w:val="000000"/>
          <w:spacing w:val="3"/>
          <w:sz w:val="28"/>
          <w:szCs w:val="28"/>
          <w:lang w:val="uk-UA" w:eastAsia="uk-UA"/>
        </w:rPr>
      </w:pPr>
      <w:r w:rsidRPr="004F5E3A">
        <w:rPr>
          <w:rFonts w:ascii="Times New Roman" w:hAnsi="Times New Roman" w:cs="Times New Roman"/>
          <w:color w:val="000000"/>
          <w:spacing w:val="-1"/>
          <w:sz w:val="28"/>
          <w:szCs w:val="28"/>
          <w:lang w:val="uk-UA" w:eastAsia="uk-UA"/>
        </w:rPr>
        <w:t xml:space="preserve">де </w:t>
      </w:r>
      <w:r w:rsidRPr="004F5E3A">
        <w:rPr>
          <w:rFonts w:ascii="Times New Roman" w:hAnsi="Times New Roman" w:cs="Times New Roman"/>
          <w:color w:val="000000"/>
          <w:spacing w:val="-1"/>
          <w:sz w:val="28"/>
          <w:szCs w:val="28"/>
          <w:lang w:eastAsia="uk-UA"/>
        </w:rPr>
        <w:t>а,b,h</w:t>
      </w:r>
      <w:r w:rsidRPr="004F5E3A">
        <w:rPr>
          <w:rFonts w:ascii="Times New Roman" w:hAnsi="Times New Roman" w:cs="Times New Roman"/>
          <w:color w:val="000000"/>
          <w:spacing w:val="-1"/>
          <w:sz w:val="28"/>
          <w:szCs w:val="28"/>
          <w:lang w:val="uk-UA" w:eastAsia="uk-UA"/>
        </w:rPr>
        <w:t xml:space="preserve"> - відповідно довжина, ширина і висота приміщення.</w:t>
      </w:r>
      <w:r w:rsidRPr="004F5E3A">
        <w:rPr>
          <w:rFonts w:ascii="Times New Roman" w:hAnsi="Times New Roman" w:cs="Times New Roman"/>
          <w:color w:val="000000"/>
          <w:spacing w:val="-1"/>
          <w:sz w:val="28"/>
          <w:szCs w:val="28"/>
          <w:lang w:val="uk-UA" w:eastAsia="uk-UA"/>
        </w:rPr>
        <w:br/>
      </w:r>
      <w:r w:rsidRPr="004F5E3A">
        <w:rPr>
          <w:rFonts w:ascii="Times New Roman" w:hAnsi="Times New Roman" w:cs="Times New Roman"/>
          <w:color w:val="000000"/>
          <w:spacing w:val="3"/>
          <w:sz w:val="28"/>
          <w:szCs w:val="28"/>
          <w:lang w:val="uk-UA" w:eastAsia="uk-UA"/>
        </w:rPr>
        <w:t xml:space="preserve">                                                       </w:t>
      </w:r>
      <w:r w:rsidRPr="004F5E3A">
        <w:rPr>
          <w:rFonts w:ascii="Times New Roman" w:hAnsi="Times New Roman" w:cs="Times New Roman"/>
          <w:color w:val="000000"/>
          <w:spacing w:val="3"/>
          <w:sz w:val="28"/>
          <w:szCs w:val="28"/>
          <w:lang w:eastAsia="uk-UA"/>
        </w:rPr>
        <w:t>V=12*5*5</w:t>
      </w:r>
      <w:r w:rsidRPr="004F5E3A">
        <w:rPr>
          <w:rFonts w:ascii="Times New Roman" w:hAnsi="Times New Roman" w:cs="Times New Roman"/>
          <w:color w:val="000000"/>
          <w:spacing w:val="3"/>
          <w:sz w:val="28"/>
          <w:szCs w:val="28"/>
          <w:lang w:val="uk-UA" w:eastAsia="uk-UA"/>
        </w:rPr>
        <w:t xml:space="preserve"> = </w:t>
      </w:r>
      <w:smartTag w:uri="urn:schemas-microsoft-com:office:smarttags" w:element="metricconverter">
        <w:smartTagPr>
          <w:attr w:name="ProductID" w:val="300 м3"/>
        </w:smartTagPr>
        <w:r w:rsidRPr="004F5E3A">
          <w:rPr>
            <w:rFonts w:ascii="Times New Roman" w:hAnsi="Times New Roman" w:cs="Times New Roman"/>
            <w:color w:val="000000"/>
            <w:spacing w:val="3"/>
            <w:sz w:val="28"/>
            <w:szCs w:val="28"/>
            <w:lang w:val="uk-UA" w:eastAsia="uk-UA"/>
          </w:rPr>
          <w:t xml:space="preserve">300 </w:t>
        </w:r>
        <w:r w:rsidRPr="004F5E3A">
          <w:rPr>
            <w:rFonts w:ascii="Times New Roman" w:hAnsi="Times New Roman" w:cs="Times New Roman"/>
            <w:color w:val="000000"/>
            <w:spacing w:val="3"/>
            <w:sz w:val="28"/>
            <w:szCs w:val="28"/>
            <w:lang w:eastAsia="uk-UA"/>
          </w:rPr>
          <w:t>м</w:t>
        </w:r>
        <w:r w:rsidRPr="004F5E3A">
          <w:rPr>
            <w:rFonts w:ascii="Times New Roman" w:hAnsi="Times New Roman" w:cs="Times New Roman"/>
            <w:color w:val="000000"/>
            <w:spacing w:val="3"/>
            <w:sz w:val="28"/>
            <w:szCs w:val="28"/>
            <w:vertAlign w:val="superscript"/>
            <w:lang w:eastAsia="uk-UA"/>
          </w:rPr>
          <w:t>3</w:t>
        </w:r>
      </w:smartTag>
      <w:r w:rsidRPr="004F5E3A">
        <w:rPr>
          <w:rFonts w:ascii="Times New Roman" w:hAnsi="Times New Roman" w:cs="Times New Roman"/>
          <w:color w:val="000000"/>
          <w:spacing w:val="3"/>
          <w:sz w:val="28"/>
          <w:szCs w:val="28"/>
          <w:lang w:val="uk-UA" w:eastAsia="uk-UA"/>
        </w:rPr>
        <w:t xml:space="preserve">.                                                                                                                                                                                                                                                                            </w:t>
      </w:r>
    </w:p>
    <w:p w:rsidR="008F6A4D" w:rsidRPr="004F5E3A" w:rsidRDefault="008F6A4D" w:rsidP="004F5E3A">
      <w:pPr>
        <w:shd w:val="clear" w:color="auto" w:fill="FFFFFF"/>
        <w:tabs>
          <w:tab w:val="left" w:pos="9235"/>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Тоді</w:t>
      </w:r>
      <w:r w:rsidRPr="004F5E3A">
        <w:rPr>
          <w:rFonts w:ascii="Times New Roman" w:hAnsi="Times New Roman" w:cs="Times New Roman"/>
          <w:color w:val="000000"/>
          <w:spacing w:val="1"/>
          <w:sz w:val="28"/>
          <w:szCs w:val="28"/>
          <w:lang w:val="uk-UA" w:eastAsia="uk-UA"/>
        </w:rPr>
        <w:br/>
      </w:r>
      <w:r w:rsidRPr="004F5E3A">
        <w:rPr>
          <w:rFonts w:ascii="Times New Roman" w:hAnsi="Times New Roman" w:cs="Times New Roman"/>
          <w:color w:val="000000"/>
          <w:spacing w:val="-7"/>
          <w:sz w:val="28"/>
          <w:szCs w:val="28"/>
          <w:lang w:val="uk-UA" w:eastAsia="uk-UA"/>
        </w:rPr>
        <w:t xml:space="preserve">                                                   W = 7*300 = 2100 м</w:t>
      </w:r>
      <w:r w:rsidRPr="004F5E3A">
        <w:rPr>
          <w:rFonts w:ascii="Times New Roman" w:hAnsi="Times New Roman" w:cs="Times New Roman"/>
          <w:color w:val="000000"/>
          <w:spacing w:val="-7"/>
          <w:sz w:val="28"/>
          <w:szCs w:val="28"/>
          <w:vertAlign w:val="superscript"/>
          <w:lang w:val="uk-UA" w:eastAsia="uk-UA"/>
        </w:rPr>
        <w:t>3</w:t>
      </w:r>
      <w:r w:rsidRPr="004F5E3A">
        <w:rPr>
          <w:rFonts w:ascii="Times New Roman" w:hAnsi="Times New Roman" w:cs="Times New Roman"/>
          <w:color w:val="000000"/>
          <w:spacing w:val="-7"/>
          <w:sz w:val="28"/>
          <w:szCs w:val="28"/>
          <w:lang w:val="uk-UA" w:eastAsia="uk-UA"/>
        </w:rPr>
        <w:t xml:space="preserve">/год.                                                                           </w:t>
      </w:r>
    </w:p>
    <w:p w:rsidR="008F6A4D" w:rsidRPr="004F5E3A" w:rsidRDefault="008F6A4D" w:rsidP="004F5E3A">
      <w:pPr>
        <w:tabs>
          <w:tab w:val="left" w:pos="1080"/>
        </w:tabs>
        <w:spacing w:after="0" w:line="360" w:lineRule="auto"/>
        <w:ind w:firstLine="709"/>
        <w:jc w:val="both"/>
        <w:rPr>
          <w:rFonts w:ascii="Times New Roman" w:hAnsi="Times New Roman" w:cs="Times New Roman"/>
          <w:sz w:val="28"/>
          <w:szCs w:val="28"/>
        </w:rPr>
      </w:pPr>
    </w:p>
    <w:p w:rsidR="008F6A4D" w:rsidRPr="004F5E3A" w:rsidRDefault="008F6A4D" w:rsidP="004F5E3A">
      <w:pPr>
        <w:tabs>
          <w:tab w:val="left" w:pos="108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3"/>
          <w:sz w:val="28"/>
          <w:szCs w:val="28"/>
          <w:lang w:val="uk-UA" w:eastAsia="uk-UA"/>
        </w:rPr>
        <w:t xml:space="preserve">По  [19] підбираємо відцентровий вентилятор типу В-Ц3-70 </w:t>
      </w:r>
      <w:r w:rsidRPr="004F5E3A">
        <w:rPr>
          <w:rFonts w:ascii="Times New Roman" w:hAnsi="Times New Roman" w:cs="Times New Roman"/>
          <w:color w:val="000000"/>
          <w:spacing w:val="9"/>
          <w:sz w:val="28"/>
          <w:szCs w:val="28"/>
          <w:lang w:val="uk-UA" w:eastAsia="uk-UA"/>
        </w:rPr>
        <w:t xml:space="preserve">(1-го </w:t>
      </w:r>
      <w:r w:rsidRPr="004F5E3A">
        <w:rPr>
          <w:rFonts w:ascii="Times New Roman" w:hAnsi="Times New Roman" w:cs="Times New Roman"/>
          <w:color w:val="000000"/>
          <w:spacing w:val="-1"/>
          <w:sz w:val="28"/>
          <w:szCs w:val="28"/>
          <w:lang w:val="uk-UA" w:eastAsia="uk-UA"/>
        </w:rPr>
        <w:t>виконання). Його характеристика приведена в табл. 4.1.4.</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5"/>
          <w:sz w:val="28"/>
          <w:szCs w:val="28"/>
          <w:lang w:val="uk-UA" w:eastAsia="uk-UA"/>
        </w:rPr>
      </w:pPr>
      <w:r w:rsidRPr="004F5E3A">
        <w:rPr>
          <w:rFonts w:ascii="Times New Roman" w:hAnsi="Times New Roman" w:cs="Times New Roman"/>
          <w:color w:val="000000"/>
          <w:spacing w:val="-5"/>
          <w:sz w:val="28"/>
          <w:szCs w:val="28"/>
          <w:lang w:val="uk-UA" w:eastAsia="uk-UA"/>
        </w:rPr>
        <w:t xml:space="preserve">                Таблиця 4.1.4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Характеристика відцентрового вентилятора типу В-Ц3-70</w:t>
      </w:r>
    </w:p>
    <w:p w:rsidR="008F6A4D" w:rsidRPr="004F5E3A" w:rsidRDefault="008F6A4D" w:rsidP="004F5E3A">
      <w:pPr>
        <w:spacing w:after="0" w:line="360" w:lineRule="auto"/>
        <w:ind w:firstLine="709"/>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574"/>
        <w:gridCol w:w="1555"/>
        <w:gridCol w:w="1565"/>
        <w:gridCol w:w="1536"/>
        <w:gridCol w:w="1565"/>
        <w:gridCol w:w="1574"/>
      </w:tblGrid>
      <w:tr w:rsidR="008F6A4D" w:rsidRPr="004F5E3A" w:rsidTr="008F6A4D">
        <w:trPr>
          <w:cantSplit/>
          <w:trHeight w:hRule="exact" w:val="365"/>
        </w:trPr>
        <w:tc>
          <w:tcPr>
            <w:tcW w:w="1574" w:type="dxa"/>
            <w:vMerge w:val="restart"/>
            <w:tcBorders>
              <w:top w:val="single" w:sz="6" w:space="0" w:color="auto"/>
              <w:left w:val="single" w:sz="6" w:space="0" w:color="auto"/>
              <w:bottom w:val="nil"/>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2"/>
                <w:sz w:val="28"/>
                <w:szCs w:val="28"/>
                <w:lang w:val="uk-UA" w:eastAsia="uk-UA"/>
              </w:rPr>
              <w:t>Продуктив-ність</w:t>
            </w:r>
            <w:r w:rsidRPr="004F5E3A">
              <w:rPr>
                <w:rFonts w:ascii="Times New Roman" w:hAnsi="Times New Roman" w:cs="Times New Roman"/>
                <w:color w:val="000000"/>
                <w:spacing w:val="-3"/>
                <w:sz w:val="28"/>
                <w:szCs w:val="28"/>
                <w:lang w:val="uk-UA" w:eastAsia="uk-UA"/>
              </w:rPr>
              <w:t>, м /ч</w:t>
            </w:r>
          </w:p>
        </w:tc>
        <w:tc>
          <w:tcPr>
            <w:tcW w:w="1555" w:type="dxa"/>
            <w:vMerge w:val="restart"/>
            <w:tcBorders>
              <w:top w:val="single" w:sz="6" w:space="0" w:color="auto"/>
              <w:left w:val="single" w:sz="6" w:space="0" w:color="auto"/>
              <w:bottom w:val="nil"/>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5"/>
                <w:sz w:val="28"/>
                <w:szCs w:val="28"/>
                <w:lang w:val="uk-UA" w:eastAsia="uk-UA"/>
              </w:rPr>
              <w:t>Номер вентилятора</w:t>
            </w:r>
          </w:p>
        </w:tc>
        <w:tc>
          <w:tcPr>
            <w:tcW w:w="1565" w:type="dxa"/>
            <w:vMerge w:val="restart"/>
            <w:tcBorders>
              <w:top w:val="single" w:sz="6" w:space="0" w:color="auto"/>
              <w:left w:val="single" w:sz="6" w:space="0" w:color="auto"/>
              <w:bottom w:val="nil"/>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3"/>
                <w:sz w:val="28"/>
                <w:szCs w:val="28"/>
                <w:lang w:val="uk-UA" w:eastAsia="uk-UA"/>
              </w:rPr>
              <w:t xml:space="preserve">Натиск, </w:t>
            </w:r>
            <w:r w:rsidRPr="004F5E3A">
              <w:rPr>
                <w:rFonts w:ascii="Times New Roman" w:hAnsi="Times New Roman" w:cs="Times New Roman"/>
                <w:color w:val="000000"/>
                <w:spacing w:val="-6"/>
                <w:sz w:val="28"/>
                <w:szCs w:val="28"/>
                <w:lang w:val="uk-UA" w:eastAsia="uk-UA"/>
              </w:rPr>
              <w:t>мм.вод.ст.</w:t>
            </w:r>
          </w:p>
        </w:tc>
        <w:tc>
          <w:tcPr>
            <w:tcW w:w="1536" w:type="dxa"/>
            <w:vMerge w:val="restart"/>
            <w:tcBorders>
              <w:top w:val="single" w:sz="6" w:space="0" w:color="auto"/>
              <w:left w:val="single" w:sz="6" w:space="0" w:color="auto"/>
              <w:bottom w:val="nil"/>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2"/>
                <w:sz w:val="28"/>
                <w:szCs w:val="28"/>
                <w:lang w:val="uk-UA" w:eastAsia="uk-UA"/>
              </w:rPr>
              <w:t xml:space="preserve">Частота </w:t>
            </w:r>
            <w:r w:rsidRPr="004F5E3A">
              <w:rPr>
                <w:rFonts w:ascii="Times New Roman" w:hAnsi="Times New Roman" w:cs="Times New Roman"/>
                <w:color w:val="000000"/>
                <w:spacing w:val="-7"/>
                <w:sz w:val="28"/>
                <w:szCs w:val="28"/>
                <w:lang w:val="uk-UA" w:eastAsia="uk-UA"/>
              </w:rPr>
              <w:t xml:space="preserve">обертання, </w:t>
            </w:r>
            <w:r w:rsidRPr="004F5E3A">
              <w:rPr>
                <w:rFonts w:ascii="Times New Roman" w:hAnsi="Times New Roman" w:cs="Times New Roman"/>
                <w:color w:val="000000"/>
                <w:spacing w:val="-4"/>
                <w:sz w:val="28"/>
                <w:szCs w:val="28"/>
                <w:lang w:val="uk-UA" w:eastAsia="uk-UA"/>
              </w:rPr>
              <w:t>об/хв</w:t>
            </w:r>
          </w:p>
        </w:tc>
        <w:tc>
          <w:tcPr>
            <w:tcW w:w="3139" w:type="dxa"/>
            <w:gridSpan w:val="2"/>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19"/>
                <w:sz w:val="28"/>
                <w:szCs w:val="28"/>
                <w:lang w:val="uk-UA" w:eastAsia="uk-UA"/>
              </w:rPr>
              <w:t>Електродвигун</w:t>
            </w:r>
          </w:p>
        </w:tc>
      </w:tr>
      <w:tr w:rsidR="008F6A4D" w:rsidRPr="004F5E3A" w:rsidTr="001D57EA">
        <w:trPr>
          <w:cantSplit/>
          <w:trHeight w:hRule="exact" w:val="1145"/>
        </w:trPr>
        <w:tc>
          <w:tcPr>
            <w:tcW w:w="1574" w:type="dxa"/>
            <w:vMerge/>
            <w:tcBorders>
              <w:top w:val="nil"/>
              <w:left w:val="single" w:sz="6" w:space="0" w:color="auto"/>
              <w:bottom w:val="single" w:sz="6" w:space="0" w:color="auto"/>
              <w:right w:val="single" w:sz="6" w:space="0" w:color="auto"/>
            </w:tcBorders>
            <w:shd w:val="clear" w:color="auto" w:fill="FFFFFF"/>
          </w:tcPr>
          <w:p w:rsidR="008F6A4D" w:rsidRPr="004F5E3A" w:rsidRDefault="008F6A4D" w:rsidP="001D57EA">
            <w:pPr>
              <w:spacing w:after="0" w:line="360" w:lineRule="auto"/>
              <w:jc w:val="both"/>
              <w:rPr>
                <w:rFonts w:ascii="Times New Roman" w:hAnsi="Times New Roman" w:cs="Times New Roman"/>
                <w:sz w:val="28"/>
                <w:szCs w:val="28"/>
              </w:rPr>
            </w:pPr>
          </w:p>
          <w:p w:rsidR="008F6A4D" w:rsidRPr="004F5E3A" w:rsidRDefault="008F6A4D" w:rsidP="001D57EA">
            <w:pPr>
              <w:spacing w:after="0" w:line="360" w:lineRule="auto"/>
              <w:jc w:val="both"/>
              <w:rPr>
                <w:rFonts w:ascii="Times New Roman" w:hAnsi="Times New Roman" w:cs="Times New Roman"/>
                <w:sz w:val="28"/>
                <w:szCs w:val="28"/>
              </w:rPr>
            </w:pPr>
          </w:p>
        </w:tc>
        <w:tc>
          <w:tcPr>
            <w:tcW w:w="1555" w:type="dxa"/>
            <w:vMerge/>
            <w:tcBorders>
              <w:top w:val="nil"/>
              <w:left w:val="single" w:sz="6" w:space="0" w:color="auto"/>
              <w:bottom w:val="single" w:sz="6" w:space="0" w:color="auto"/>
              <w:right w:val="single" w:sz="6" w:space="0" w:color="auto"/>
            </w:tcBorders>
            <w:shd w:val="clear" w:color="auto" w:fill="FFFFFF"/>
          </w:tcPr>
          <w:p w:rsidR="008F6A4D" w:rsidRPr="004F5E3A" w:rsidRDefault="008F6A4D" w:rsidP="001D57EA">
            <w:pPr>
              <w:spacing w:after="0" w:line="360" w:lineRule="auto"/>
              <w:jc w:val="both"/>
              <w:rPr>
                <w:rFonts w:ascii="Times New Roman" w:hAnsi="Times New Roman" w:cs="Times New Roman"/>
                <w:sz w:val="28"/>
                <w:szCs w:val="28"/>
              </w:rPr>
            </w:pPr>
          </w:p>
          <w:p w:rsidR="008F6A4D" w:rsidRPr="004F5E3A" w:rsidRDefault="008F6A4D" w:rsidP="001D57EA">
            <w:pPr>
              <w:spacing w:after="0" w:line="360" w:lineRule="auto"/>
              <w:jc w:val="both"/>
              <w:rPr>
                <w:rFonts w:ascii="Times New Roman" w:hAnsi="Times New Roman" w:cs="Times New Roman"/>
                <w:sz w:val="28"/>
                <w:szCs w:val="28"/>
              </w:rPr>
            </w:pPr>
          </w:p>
        </w:tc>
        <w:tc>
          <w:tcPr>
            <w:tcW w:w="1565" w:type="dxa"/>
            <w:vMerge/>
            <w:tcBorders>
              <w:top w:val="nil"/>
              <w:left w:val="single" w:sz="6" w:space="0" w:color="auto"/>
              <w:bottom w:val="single" w:sz="6" w:space="0" w:color="auto"/>
              <w:right w:val="single" w:sz="6" w:space="0" w:color="auto"/>
            </w:tcBorders>
            <w:shd w:val="clear" w:color="auto" w:fill="FFFFFF"/>
          </w:tcPr>
          <w:p w:rsidR="008F6A4D" w:rsidRPr="004F5E3A" w:rsidRDefault="008F6A4D" w:rsidP="001D57EA">
            <w:pPr>
              <w:spacing w:after="0" w:line="360" w:lineRule="auto"/>
              <w:jc w:val="both"/>
              <w:rPr>
                <w:rFonts w:ascii="Times New Roman" w:hAnsi="Times New Roman" w:cs="Times New Roman"/>
                <w:sz w:val="28"/>
                <w:szCs w:val="28"/>
              </w:rPr>
            </w:pPr>
          </w:p>
          <w:p w:rsidR="008F6A4D" w:rsidRPr="004F5E3A" w:rsidRDefault="008F6A4D" w:rsidP="001D57EA">
            <w:pPr>
              <w:spacing w:after="0" w:line="360" w:lineRule="auto"/>
              <w:jc w:val="both"/>
              <w:rPr>
                <w:rFonts w:ascii="Times New Roman" w:hAnsi="Times New Roman" w:cs="Times New Roman"/>
                <w:sz w:val="28"/>
                <w:szCs w:val="28"/>
              </w:rPr>
            </w:pPr>
          </w:p>
        </w:tc>
        <w:tc>
          <w:tcPr>
            <w:tcW w:w="1536" w:type="dxa"/>
            <w:vMerge/>
            <w:tcBorders>
              <w:top w:val="nil"/>
              <w:left w:val="single" w:sz="6" w:space="0" w:color="auto"/>
              <w:bottom w:val="single" w:sz="6" w:space="0" w:color="auto"/>
              <w:right w:val="single" w:sz="6" w:space="0" w:color="auto"/>
            </w:tcBorders>
            <w:shd w:val="clear" w:color="auto" w:fill="FFFFFF"/>
          </w:tcPr>
          <w:p w:rsidR="008F6A4D" w:rsidRPr="004F5E3A" w:rsidRDefault="008F6A4D" w:rsidP="001D57EA">
            <w:pPr>
              <w:spacing w:after="0" w:line="360" w:lineRule="auto"/>
              <w:jc w:val="both"/>
              <w:rPr>
                <w:rFonts w:ascii="Times New Roman" w:hAnsi="Times New Roman" w:cs="Times New Roman"/>
                <w:sz w:val="28"/>
                <w:szCs w:val="28"/>
              </w:rPr>
            </w:pPr>
          </w:p>
          <w:p w:rsidR="008F6A4D" w:rsidRPr="004F5E3A" w:rsidRDefault="008F6A4D" w:rsidP="001D57EA">
            <w:pPr>
              <w:spacing w:after="0" w:line="360" w:lineRule="auto"/>
              <w:jc w:val="both"/>
              <w:rPr>
                <w:rFonts w:ascii="Times New Roman" w:hAnsi="Times New Roman" w:cs="Times New Roman"/>
                <w:sz w:val="28"/>
                <w:szCs w:val="28"/>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12"/>
                <w:sz w:val="28"/>
                <w:szCs w:val="28"/>
                <w:lang w:val="uk-UA" w:eastAsia="uk-UA"/>
              </w:rPr>
              <w:t>Тип</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5"/>
                <w:sz w:val="28"/>
                <w:szCs w:val="28"/>
                <w:lang w:val="uk-UA" w:eastAsia="uk-UA"/>
              </w:rPr>
              <w:t xml:space="preserve">Потужність, </w:t>
            </w:r>
            <w:r w:rsidRPr="004F5E3A">
              <w:rPr>
                <w:rFonts w:ascii="Times New Roman" w:hAnsi="Times New Roman" w:cs="Times New Roman"/>
                <w:color w:val="000000"/>
                <w:spacing w:val="-4"/>
                <w:sz w:val="28"/>
                <w:szCs w:val="28"/>
                <w:lang w:val="uk-UA" w:eastAsia="uk-UA"/>
              </w:rPr>
              <w:t>кВт</w:t>
            </w:r>
          </w:p>
        </w:tc>
      </w:tr>
      <w:tr w:rsidR="008F6A4D" w:rsidRPr="004F5E3A" w:rsidTr="008F6A4D">
        <w:trPr>
          <w:trHeight w:hRule="exact" w:val="355"/>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8"/>
                <w:sz w:val="28"/>
                <w:szCs w:val="28"/>
              </w:rPr>
              <w:t>35</w:t>
            </w:r>
            <w:r w:rsidRPr="004F5E3A">
              <w:rPr>
                <w:rFonts w:ascii="Times New Roman" w:hAnsi="Times New Roman" w:cs="Times New Roman"/>
                <w:color w:val="000000"/>
                <w:spacing w:val="-8"/>
                <w:sz w:val="28"/>
                <w:szCs w:val="28"/>
                <w:lang w:val="en-US"/>
              </w:rPr>
              <w:t>00</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7"/>
                <w:sz w:val="28"/>
                <w:szCs w:val="28"/>
              </w:rPr>
              <w:t>5</w:t>
            </w:r>
            <w:r w:rsidRPr="004F5E3A">
              <w:rPr>
                <w:rFonts w:ascii="Times New Roman" w:hAnsi="Times New Roman" w:cs="Times New Roman"/>
                <w:color w:val="000000"/>
                <w:spacing w:val="-7"/>
                <w:sz w:val="28"/>
                <w:szCs w:val="28"/>
                <w:lang w:val="en-US"/>
              </w:rPr>
              <w:t>,30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z w:val="28"/>
                <w:szCs w:val="28"/>
                <w:lang w:val="en-US"/>
              </w:rPr>
              <w:t>50</w:t>
            </w: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16"/>
                <w:sz w:val="28"/>
                <w:szCs w:val="28"/>
                <w:lang w:val="en-US"/>
              </w:rPr>
              <w:t>1000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pacing w:val="7"/>
                <w:sz w:val="28"/>
                <w:szCs w:val="28"/>
                <w:lang w:val="uk-UA" w:eastAsia="uk-UA"/>
              </w:rPr>
              <w:t>4A100S6</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8F6A4D" w:rsidRPr="004F5E3A" w:rsidRDefault="008F6A4D" w:rsidP="001D57EA">
            <w:pPr>
              <w:shd w:val="clear" w:color="auto" w:fill="FFFFFF"/>
              <w:spacing w:after="0" w:line="360" w:lineRule="auto"/>
              <w:jc w:val="both"/>
              <w:rPr>
                <w:rFonts w:ascii="Times New Roman" w:hAnsi="Times New Roman" w:cs="Times New Roman"/>
                <w:sz w:val="28"/>
                <w:szCs w:val="28"/>
              </w:rPr>
            </w:pPr>
            <w:r w:rsidRPr="004F5E3A">
              <w:rPr>
                <w:rFonts w:ascii="Times New Roman" w:hAnsi="Times New Roman" w:cs="Times New Roman"/>
                <w:color w:val="000000"/>
                <w:sz w:val="28"/>
                <w:szCs w:val="28"/>
                <w:lang w:val="en-US"/>
              </w:rPr>
              <w:t>2,2</w:t>
            </w:r>
          </w:p>
        </w:tc>
      </w:tr>
    </w:tbl>
    <w:p w:rsidR="008F6A4D" w:rsidRPr="004F5E3A" w:rsidRDefault="008F6A4D" w:rsidP="004F5E3A">
      <w:pPr>
        <w:shd w:val="clear" w:color="auto" w:fill="FFFFFF"/>
        <w:tabs>
          <w:tab w:val="left" w:pos="9245"/>
        </w:tabs>
        <w:spacing w:after="0" w:line="360" w:lineRule="auto"/>
        <w:ind w:firstLine="709"/>
        <w:jc w:val="both"/>
        <w:rPr>
          <w:rFonts w:ascii="Times New Roman" w:hAnsi="Times New Roman" w:cs="Times New Roman"/>
          <w:color w:val="000000"/>
          <w:spacing w:val="-1"/>
          <w:sz w:val="28"/>
          <w:szCs w:val="28"/>
          <w:lang w:val="uk-UA" w:eastAsia="uk-UA"/>
        </w:rPr>
      </w:pPr>
    </w:p>
    <w:p w:rsidR="008F6A4D" w:rsidRPr="004F5E3A" w:rsidRDefault="008F6A4D" w:rsidP="004F5E3A">
      <w:pPr>
        <w:shd w:val="clear" w:color="auto" w:fill="FFFFFF"/>
        <w:tabs>
          <w:tab w:val="left" w:pos="9245"/>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Витрата теплоти на опалювання приміщення лабораторії:</w:t>
      </w:r>
      <w:r w:rsidRPr="004F5E3A">
        <w:rPr>
          <w:rFonts w:ascii="Times New Roman" w:hAnsi="Times New Roman" w:cs="Times New Roman"/>
          <w:color w:val="000000"/>
          <w:spacing w:val="-1"/>
          <w:sz w:val="28"/>
          <w:szCs w:val="28"/>
          <w:lang w:val="uk-UA" w:eastAsia="uk-UA"/>
        </w:rPr>
        <w:br/>
      </w:r>
      <w:r w:rsidRPr="004F5E3A">
        <w:rPr>
          <w:rFonts w:ascii="Times New Roman" w:hAnsi="Times New Roman" w:cs="Times New Roman"/>
          <w:color w:val="000000"/>
          <w:spacing w:val="-2"/>
          <w:sz w:val="28"/>
          <w:szCs w:val="28"/>
          <w:lang w:val="uk-UA" w:eastAsia="uk-UA"/>
        </w:rPr>
        <w:t xml:space="preserve">                                              </w:t>
      </w:r>
      <w:r w:rsidRPr="004F5E3A">
        <w:rPr>
          <w:rFonts w:ascii="Times New Roman" w:hAnsi="Times New Roman" w:cs="Times New Roman"/>
          <w:color w:val="000000"/>
          <w:spacing w:val="-2"/>
          <w:sz w:val="28"/>
          <w:szCs w:val="28"/>
          <w:lang w:eastAsia="uk-UA"/>
        </w:rPr>
        <w:t>Qe</w:t>
      </w:r>
      <w:r w:rsidRPr="004F5E3A">
        <w:rPr>
          <w:rFonts w:ascii="Times New Roman" w:hAnsi="Times New Roman" w:cs="Times New Roman"/>
          <w:color w:val="000000"/>
          <w:spacing w:val="-2"/>
          <w:sz w:val="28"/>
          <w:szCs w:val="28"/>
          <w:lang w:val="uk-UA" w:eastAsia="uk-UA"/>
        </w:rPr>
        <w:t xml:space="preserve"> = </w:t>
      </w:r>
      <w:r w:rsidRPr="004F5E3A">
        <w:rPr>
          <w:rFonts w:ascii="Times New Roman" w:hAnsi="Times New Roman" w:cs="Times New Roman"/>
          <w:color w:val="000000"/>
          <w:spacing w:val="-2"/>
          <w:sz w:val="28"/>
          <w:szCs w:val="28"/>
          <w:lang w:eastAsia="uk-UA"/>
        </w:rPr>
        <w:t>q*F*</w:t>
      </w:r>
      <w:r w:rsidRPr="004F5E3A">
        <w:rPr>
          <w:rFonts w:ascii="Times New Roman" w:hAnsi="Times New Roman" w:cs="Times New Roman"/>
          <w:color w:val="000000"/>
          <w:spacing w:val="-2"/>
          <w:sz w:val="28"/>
          <w:szCs w:val="28"/>
          <w:lang w:val="uk-UA" w:eastAsia="uk-UA"/>
        </w:rPr>
        <w:t xml:space="preserve">(1 +К) Вт                                                                         </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2"/>
          <w:sz w:val="28"/>
          <w:szCs w:val="28"/>
        </w:rPr>
      </w:pPr>
      <w:r w:rsidRPr="004F5E3A">
        <w:rPr>
          <w:rFonts w:ascii="Times New Roman" w:hAnsi="Times New Roman" w:cs="Times New Roman"/>
          <w:color w:val="000000"/>
          <w:spacing w:val="-1"/>
          <w:sz w:val="28"/>
          <w:szCs w:val="28"/>
          <w:lang w:val="uk-UA" w:eastAsia="uk-UA"/>
        </w:rPr>
        <w:t xml:space="preserve">де: q - укрупнений показник максимальної витрати теплоти на опалювання </w:t>
      </w:r>
      <w:smartTag w:uri="urn:schemas-microsoft-com:office:smarttags" w:element="metricconverter">
        <w:smartTagPr>
          <w:attr w:name="ProductID" w:val="1 м2"/>
        </w:smartTagPr>
        <w:r w:rsidRPr="004F5E3A">
          <w:rPr>
            <w:rFonts w:ascii="Times New Roman" w:hAnsi="Times New Roman" w:cs="Times New Roman"/>
            <w:color w:val="000000"/>
            <w:spacing w:val="-4"/>
            <w:sz w:val="28"/>
            <w:szCs w:val="28"/>
            <w:lang w:val="uk-UA" w:eastAsia="uk-UA"/>
          </w:rPr>
          <w:t xml:space="preserve">1 </w:t>
        </w:r>
        <w:r w:rsidRPr="004F5E3A">
          <w:rPr>
            <w:rFonts w:ascii="Times New Roman" w:hAnsi="Times New Roman" w:cs="Times New Roman"/>
            <w:color w:val="000000"/>
            <w:spacing w:val="-4"/>
            <w:sz w:val="28"/>
            <w:szCs w:val="28"/>
            <w:lang w:eastAsia="uk-UA"/>
          </w:rPr>
          <w:t>м</w:t>
        </w:r>
        <w:r w:rsidRPr="004F5E3A">
          <w:rPr>
            <w:rFonts w:ascii="Times New Roman" w:hAnsi="Times New Roman" w:cs="Times New Roman"/>
            <w:color w:val="000000"/>
            <w:spacing w:val="-4"/>
            <w:sz w:val="28"/>
            <w:szCs w:val="28"/>
            <w:vertAlign w:val="superscript"/>
            <w:lang w:eastAsia="uk-UA"/>
          </w:rPr>
          <w:t>2</w:t>
        </w:r>
      </w:smartTag>
      <w:r w:rsidRPr="004F5E3A">
        <w:rPr>
          <w:rFonts w:ascii="Times New Roman" w:hAnsi="Times New Roman" w:cs="Times New Roman"/>
          <w:color w:val="000000"/>
          <w:spacing w:val="-4"/>
          <w:sz w:val="28"/>
          <w:szCs w:val="28"/>
          <w:lang w:val="uk-UA" w:eastAsia="uk-UA"/>
        </w:rPr>
        <w:t xml:space="preserve"> площі, Вт/м</w:t>
      </w:r>
      <w:r w:rsidRPr="004F5E3A">
        <w:rPr>
          <w:rFonts w:ascii="Times New Roman" w:hAnsi="Times New Roman" w:cs="Times New Roman"/>
          <w:color w:val="000000"/>
          <w:spacing w:val="-4"/>
          <w:sz w:val="28"/>
          <w:szCs w:val="28"/>
          <w:vertAlign w:val="superscript"/>
          <w:lang w:val="uk-UA" w:eastAsia="uk-UA"/>
        </w:rPr>
        <w:t>2</w:t>
      </w:r>
      <w:r w:rsidRPr="004F5E3A">
        <w:rPr>
          <w:rFonts w:ascii="Times New Roman" w:hAnsi="Times New Roman" w:cs="Times New Roman"/>
          <w:color w:val="000000"/>
          <w:spacing w:val="-4"/>
          <w:sz w:val="28"/>
          <w:szCs w:val="28"/>
          <w:lang w:val="uk-UA" w:eastAsia="uk-UA"/>
        </w:rPr>
        <w:t xml:space="preserve">. Для нашого регіону виходячи з розрахункової зовнішньої </w:t>
      </w:r>
      <w:r w:rsidRPr="004F5E3A">
        <w:rPr>
          <w:rFonts w:ascii="Times New Roman" w:hAnsi="Times New Roman" w:cs="Times New Roman"/>
          <w:color w:val="000000"/>
          <w:spacing w:val="-2"/>
          <w:sz w:val="28"/>
          <w:szCs w:val="28"/>
          <w:lang w:val="uk-UA" w:eastAsia="uk-UA"/>
        </w:rPr>
        <w:t xml:space="preserve">температури в зимовий період мінус 20 °С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2"/>
          <w:sz w:val="28"/>
          <w:szCs w:val="28"/>
          <w:lang w:val="uk-UA" w:eastAsia="uk-UA"/>
        </w:rPr>
        <w:t>q = 152 Вт/м</w:t>
      </w:r>
      <w:r w:rsidRPr="004F5E3A">
        <w:rPr>
          <w:rFonts w:ascii="Times New Roman" w:hAnsi="Times New Roman" w:cs="Times New Roman"/>
          <w:color w:val="000000"/>
          <w:spacing w:val="-2"/>
          <w:sz w:val="28"/>
          <w:szCs w:val="28"/>
          <w:vertAlign w:val="superscript"/>
          <w:lang w:val="uk-UA" w:eastAsia="uk-UA"/>
        </w:rPr>
        <w:t>2</w:t>
      </w:r>
      <w:r w:rsidRPr="004F5E3A">
        <w:rPr>
          <w:rFonts w:ascii="Times New Roman" w:hAnsi="Times New Roman" w:cs="Times New Roman"/>
          <w:color w:val="000000"/>
          <w:spacing w:val="-2"/>
          <w:sz w:val="28"/>
          <w:szCs w:val="28"/>
          <w:lang w:val="uk-UA" w:eastAsia="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5"/>
          <w:sz w:val="28"/>
          <w:szCs w:val="28"/>
          <w:lang w:val="uk-UA" w:eastAsia="uk-UA"/>
        </w:rPr>
        <w:t xml:space="preserve">F - площа приміщення, </w:t>
      </w:r>
      <w:r w:rsidRPr="004F5E3A">
        <w:rPr>
          <w:rFonts w:ascii="Times New Roman" w:hAnsi="Times New Roman" w:cs="Times New Roman"/>
          <w:color w:val="000000"/>
          <w:spacing w:val="-2"/>
          <w:sz w:val="28"/>
          <w:szCs w:val="28"/>
          <w:lang w:eastAsia="uk-UA"/>
        </w:rPr>
        <w:t>м</w:t>
      </w:r>
      <w:r w:rsidRPr="004F5E3A">
        <w:rPr>
          <w:rFonts w:ascii="Times New Roman" w:hAnsi="Times New Roman" w:cs="Times New Roman"/>
          <w:color w:val="000000"/>
          <w:spacing w:val="-2"/>
          <w:sz w:val="28"/>
          <w:szCs w:val="28"/>
          <w:vertAlign w:val="superscript"/>
          <w:lang w:eastAsia="uk-UA"/>
        </w:rPr>
        <w:t>2</w:t>
      </w:r>
      <w:r w:rsidRPr="004F5E3A">
        <w:rPr>
          <w:rFonts w:ascii="Times New Roman" w:hAnsi="Times New Roman" w:cs="Times New Roman"/>
          <w:color w:val="000000"/>
          <w:spacing w:val="-5"/>
          <w:sz w:val="28"/>
          <w:szCs w:val="28"/>
          <w:lang w:val="uk-UA" w:eastAsia="uk-UA"/>
        </w:rPr>
        <w:t xml:space="preserve">;                                                       </w:t>
      </w:r>
    </w:p>
    <w:p w:rsidR="008F6A4D" w:rsidRPr="004F5E3A" w:rsidRDefault="002F3A38" w:rsidP="004F5E3A">
      <w:pPr>
        <w:shd w:val="clear" w:color="auto" w:fill="FFFFFF"/>
        <w:tabs>
          <w:tab w:val="left" w:pos="9245"/>
        </w:tabs>
        <w:spacing w:after="0" w:line="360" w:lineRule="auto"/>
        <w:ind w:firstLine="709"/>
        <w:jc w:val="both"/>
        <w:rPr>
          <w:rFonts w:ascii="Times New Roman" w:hAnsi="Times New Roman" w:cs="Times New Roman"/>
          <w:color w:val="000000"/>
          <w:spacing w:val="-3"/>
          <w:sz w:val="28"/>
          <w:szCs w:val="28"/>
        </w:rPr>
      </w:pPr>
      <w:r w:rsidRPr="002F3A38">
        <w:rPr>
          <w:rFonts w:ascii="Times New Roman" w:hAnsi="Times New Roman" w:cs="Times New Roman"/>
          <w:noProof/>
          <w:sz w:val="28"/>
          <w:szCs w:val="28"/>
        </w:rPr>
        <w:pict>
          <v:line id="_x0000_s1188" style="position:absolute;left:0;text-align:left;z-index:251699712;mso-position-horizontal-relative:margin" from="521.75pt,-25.7pt" to="521.75pt,785pt" o:allowincell="f" strokeweight="2.65pt">
            <w10:wrap anchorx="margin"/>
          </v:line>
        </w:pict>
      </w:r>
      <w:r w:rsidRPr="002F3A38">
        <w:rPr>
          <w:rFonts w:ascii="Times New Roman" w:hAnsi="Times New Roman" w:cs="Times New Roman"/>
          <w:noProof/>
          <w:sz w:val="28"/>
          <w:szCs w:val="28"/>
        </w:rPr>
        <w:pict>
          <v:line id="_x0000_s1194" style="position:absolute;left:0;text-align:left;z-index:251705856;mso-position-horizontal-relative:margin" from="521.75pt,-25.7pt" to="521.75pt,785pt" o:allowincell="f" strokeweight="2.65pt">
            <w10:wrap anchorx="margin"/>
          </v:line>
        </w:pict>
      </w:r>
      <w:r w:rsidR="008F6A4D" w:rsidRPr="004F5E3A">
        <w:rPr>
          <w:rFonts w:ascii="Times New Roman" w:hAnsi="Times New Roman" w:cs="Times New Roman"/>
          <w:color w:val="000000"/>
          <w:spacing w:val="1"/>
          <w:sz w:val="28"/>
          <w:szCs w:val="28"/>
          <w:lang w:val="uk-UA" w:eastAsia="uk-UA"/>
        </w:rPr>
        <w:t>К - коефіцієнт, що враховує витрату теплоти на опалювання. К=0,34.</w:t>
      </w:r>
      <w:r w:rsidR="008F6A4D" w:rsidRPr="004F5E3A">
        <w:rPr>
          <w:rFonts w:ascii="Times New Roman" w:hAnsi="Times New Roman" w:cs="Times New Roman"/>
          <w:smallCaps/>
          <w:color w:val="000000"/>
          <w:spacing w:val="-6"/>
          <w:sz w:val="28"/>
          <w:szCs w:val="28"/>
          <w:lang w:val="uk-UA" w:eastAsia="uk-UA"/>
        </w:rPr>
        <w:t xml:space="preserve">                                       </w:t>
      </w:r>
      <w:r w:rsidR="008F6A4D" w:rsidRPr="004F5E3A">
        <w:rPr>
          <w:rFonts w:ascii="Times New Roman" w:hAnsi="Times New Roman" w:cs="Times New Roman"/>
          <w:smallCaps/>
          <w:color w:val="000000"/>
          <w:spacing w:val="-6"/>
          <w:sz w:val="28"/>
          <w:szCs w:val="28"/>
          <w:lang w:eastAsia="uk-UA"/>
        </w:rPr>
        <w:t>Qb</w:t>
      </w:r>
      <w:r w:rsidR="008F6A4D" w:rsidRPr="004F5E3A">
        <w:rPr>
          <w:rFonts w:ascii="Times New Roman" w:hAnsi="Times New Roman" w:cs="Times New Roman"/>
          <w:smallCaps/>
          <w:color w:val="000000"/>
          <w:spacing w:val="-6"/>
          <w:sz w:val="28"/>
          <w:szCs w:val="28"/>
          <w:lang w:val="uk-UA" w:eastAsia="uk-UA"/>
        </w:rPr>
        <w:t xml:space="preserve"> </w:t>
      </w:r>
      <w:r w:rsidR="008F6A4D" w:rsidRPr="004F5E3A">
        <w:rPr>
          <w:rFonts w:ascii="Times New Roman" w:hAnsi="Times New Roman" w:cs="Times New Roman"/>
          <w:color w:val="000000"/>
          <w:spacing w:val="-6"/>
          <w:sz w:val="28"/>
          <w:szCs w:val="28"/>
          <w:lang w:val="uk-UA" w:eastAsia="uk-UA"/>
        </w:rPr>
        <w:t xml:space="preserve">= </w:t>
      </w:r>
      <w:r w:rsidR="008F6A4D" w:rsidRPr="004F5E3A">
        <w:rPr>
          <w:rFonts w:ascii="Times New Roman" w:hAnsi="Times New Roman" w:cs="Times New Roman"/>
          <w:color w:val="000000"/>
          <w:spacing w:val="-6"/>
          <w:sz w:val="28"/>
          <w:szCs w:val="28"/>
          <w:lang w:eastAsia="uk-UA"/>
        </w:rPr>
        <w:t>152*60*</w:t>
      </w:r>
      <w:r w:rsidR="008F6A4D" w:rsidRPr="004F5E3A">
        <w:rPr>
          <w:rFonts w:ascii="Times New Roman" w:hAnsi="Times New Roman" w:cs="Times New Roman"/>
          <w:color w:val="000000"/>
          <w:spacing w:val="-6"/>
          <w:sz w:val="28"/>
          <w:szCs w:val="28"/>
          <w:lang w:val="uk-UA" w:eastAsia="uk-UA"/>
        </w:rPr>
        <w:t xml:space="preserve">( 1 + 0,34)= 12220,8 Вт .                                                     </w:t>
      </w:r>
    </w:p>
    <w:p w:rsidR="008F6A4D" w:rsidRPr="004F5E3A" w:rsidRDefault="008F6A4D" w:rsidP="004F5E3A">
      <w:pPr>
        <w:shd w:val="clear" w:color="auto" w:fill="FFFFFF"/>
        <w:tabs>
          <w:tab w:val="left" w:pos="9245"/>
        </w:tabs>
        <w:spacing w:after="0" w:line="360" w:lineRule="auto"/>
        <w:ind w:firstLine="709"/>
        <w:jc w:val="both"/>
        <w:rPr>
          <w:rFonts w:ascii="Times New Roman" w:hAnsi="Times New Roman" w:cs="Times New Roman"/>
          <w:color w:val="000000"/>
          <w:spacing w:val="-3"/>
          <w:sz w:val="28"/>
          <w:szCs w:val="28"/>
        </w:rPr>
      </w:pPr>
      <w:r w:rsidRPr="004F5E3A">
        <w:rPr>
          <w:rFonts w:ascii="Times New Roman" w:hAnsi="Times New Roman" w:cs="Times New Roman"/>
          <w:color w:val="000000"/>
          <w:spacing w:val="-3"/>
          <w:sz w:val="28"/>
          <w:szCs w:val="28"/>
          <w:lang w:val="uk-UA" w:eastAsia="uk-UA"/>
        </w:rPr>
        <w:t xml:space="preserve">                                              Н=q/506                                                                                        </w:t>
      </w:r>
    </w:p>
    <w:p w:rsidR="008F6A4D" w:rsidRPr="004F5E3A" w:rsidRDefault="008F6A4D" w:rsidP="004F5E3A">
      <w:pPr>
        <w:shd w:val="clear" w:color="auto" w:fill="FFFFFF"/>
        <w:tabs>
          <w:tab w:val="left" w:pos="9245"/>
        </w:tabs>
        <w:spacing w:after="0" w:line="360" w:lineRule="auto"/>
        <w:ind w:firstLine="709"/>
        <w:jc w:val="both"/>
        <w:rPr>
          <w:rFonts w:ascii="Times New Roman" w:hAnsi="Times New Roman" w:cs="Times New Roman"/>
          <w:color w:val="000000"/>
          <w:spacing w:val="-3"/>
          <w:sz w:val="28"/>
          <w:szCs w:val="28"/>
        </w:rPr>
      </w:pPr>
      <w:r w:rsidRPr="004F5E3A">
        <w:rPr>
          <w:rFonts w:ascii="Times New Roman" w:hAnsi="Times New Roman" w:cs="Times New Roman"/>
          <w:color w:val="000000"/>
          <w:spacing w:val="-3"/>
          <w:sz w:val="28"/>
          <w:szCs w:val="28"/>
          <w:lang w:val="uk-UA" w:eastAsia="uk-UA"/>
        </w:rPr>
        <w:t xml:space="preserve">                                Н=12220,8/506=24,15 е</w:t>
      </w:r>
      <w:r w:rsidRPr="004F5E3A">
        <w:rPr>
          <w:rFonts w:ascii="Times New Roman" w:hAnsi="Times New Roman" w:cs="Times New Roman"/>
          <w:color w:val="000000"/>
          <w:spacing w:val="-3"/>
          <w:sz w:val="28"/>
          <w:szCs w:val="28"/>
          <w:lang w:eastAsia="uk-UA"/>
        </w:rPr>
        <w:t>км</w:t>
      </w:r>
      <w:r w:rsidRPr="004F5E3A">
        <w:rPr>
          <w:rFonts w:ascii="Times New Roman" w:hAnsi="Times New Roman" w:cs="Times New Roman"/>
          <w:color w:val="000000"/>
          <w:spacing w:val="-3"/>
          <w:sz w:val="28"/>
          <w:szCs w:val="28"/>
          <w:lang w:val="uk-UA" w:eastAsia="uk-UA"/>
        </w:rPr>
        <w:t>.</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1 е</w:t>
      </w:r>
      <w:r w:rsidRPr="004F5E3A">
        <w:rPr>
          <w:rFonts w:ascii="Times New Roman" w:hAnsi="Times New Roman" w:cs="Times New Roman"/>
          <w:sz w:val="28"/>
          <w:szCs w:val="28"/>
          <w:lang w:eastAsia="uk-UA"/>
        </w:rPr>
        <w:t>км=0,82м</w:t>
      </w:r>
      <w:r w:rsidRPr="004F5E3A">
        <w:rPr>
          <w:rFonts w:ascii="Times New Roman" w:hAnsi="Times New Roman" w:cs="Times New Roman"/>
          <w:sz w:val="28"/>
          <w:szCs w:val="28"/>
          <w:vertAlign w:val="superscript"/>
          <w:lang w:eastAsia="uk-UA"/>
        </w:rPr>
        <w:t>2</w:t>
      </w:r>
      <w:r w:rsidRPr="004F5E3A">
        <w:rPr>
          <w:rFonts w:ascii="Times New Roman" w:hAnsi="Times New Roman" w:cs="Times New Roman"/>
          <w:sz w:val="28"/>
          <w:szCs w:val="28"/>
          <w:lang w:val="uk-UA" w:eastAsia="uk-UA"/>
        </w:rPr>
        <w:t>.</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Тоді Н=24,15 е</w:t>
      </w:r>
      <w:r w:rsidRPr="004F5E3A">
        <w:rPr>
          <w:rFonts w:ascii="Times New Roman" w:hAnsi="Times New Roman" w:cs="Times New Roman"/>
          <w:sz w:val="28"/>
          <w:szCs w:val="28"/>
          <w:lang w:eastAsia="uk-UA"/>
        </w:rPr>
        <w:t>км=19,8</w:t>
      </w:r>
      <w:r w:rsidRPr="004F5E3A">
        <w:rPr>
          <w:rFonts w:ascii="Times New Roman" w:hAnsi="Times New Roman" w:cs="Times New Roman"/>
          <w:sz w:val="28"/>
          <w:szCs w:val="28"/>
          <w:lang w:val="uk-UA" w:eastAsia="uk-UA"/>
        </w:rPr>
        <w:t xml:space="preserve"> </w:t>
      </w:r>
      <w:r w:rsidRPr="004F5E3A">
        <w:rPr>
          <w:rFonts w:ascii="Times New Roman" w:hAnsi="Times New Roman" w:cs="Times New Roman"/>
          <w:sz w:val="28"/>
          <w:szCs w:val="28"/>
          <w:lang w:eastAsia="uk-UA"/>
        </w:rPr>
        <w:t>м</w:t>
      </w:r>
      <w:r w:rsidRPr="004F5E3A">
        <w:rPr>
          <w:rFonts w:ascii="Times New Roman" w:hAnsi="Times New Roman" w:cs="Times New Roman"/>
          <w:sz w:val="28"/>
          <w:szCs w:val="28"/>
          <w:vertAlign w:val="superscript"/>
          <w:lang w:eastAsia="uk-UA"/>
        </w:rPr>
        <w:t>2</w:t>
      </w:r>
      <w:r w:rsidRPr="004F5E3A">
        <w:rPr>
          <w:rFonts w:ascii="Times New Roman" w:hAnsi="Times New Roman" w:cs="Times New Roman"/>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color w:val="000000"/>
          <w:spacing w:val="3"/>
          <w:sz w:val="28"/>
          <w:szCs w:val="28"/>
          <w:lang w:val="uk-UA" w:eastAsia="uk-UA"/>
        </w:rPr>
        <w:lastRenderedPageBreak/>
        <w:t xml:space="preserve">У відповідності  [19] для даної площі можливо застосувати </w:t>
      </w:r>
      <w:r w:rsidRPr="004F5E3A">
        <w:rPr>
          <w:rFonts w:ascii="Times New Roman" w:hAnsi="Times New Roman" w:cs="Times New Roman"/>
          <w:color w:val="000000"/>
          <w:spacing w:val="-2"/>
          <w:sz w:val="28"/>
          <w:szCs w:val="28"/>
          <w:lang w:val="uk-UA" w:eastAsia="uk-UA"/>
        </w:rPr>
        <w:t xml:space="preserve">66 секцію радіатора мазкі М-140 АТ з площею поверхні нагріву однієї </w:t>
      </w:r>
      <w:r w:rsidRPr="004F5E3A">
        <w:rPr>
          <w:rFonts w:ascii="Times New Roman" w:hAnsi="Times New Roman" w:cs="Times New Roman"/>
          <w:color w:val="000000"/>
          <w:spacing w:val="-4"/>
          <w:sz w:val="28"/>
          <w:szCs w:val="28"/>
          <w:lang w:val="uk-UA" w:eastAsia="uk-UA"/>
        </w:rPr>
        <w:t xml:space="preserve">секції </w:t>
      </w:r>
      <w:smartTag w:uri="urn:schemas-microsoft-com:office:smarttags" w:element="metricconverter">
        <w:smartTagPr>
          <w:attr w:name="ProductID" w:val="0,299 м2"/>
        </w:smartTagPr>
        <w:r w:rsidRPr="004F5E3A">
          <w:rPr>
            <w:rFonts w:ascii="Times New Roman" w:hAnsi="Times New Roman" w:cs="Times New Roman"/>
            <w:color w:val="000000"/>
            <w:spacing w:val="-4"/>
            <w:sz w:val="28"/>
            <w:szCs w:val="28"/>
            <w:lang w:val="uk-UA" w:eastAsia="uk-UA"/>
          </w:rPr>
          <w:t xml:space="preserve">0,299 </w:t>
        </w:r>
        <w:r w:rsidRPr="004F5E3A">
          <w:rPr>
            <w:rFonts w:ascii="Times New Roman" w:hAnsi="Times New Roman" w:cs="Times New Roman"/>
            <w:color w:val="000000"/>
            <w:spacing w:val="-4"/>
            <w:sz w:val="28"/>
            <w:szCs w:val="28"/>
            <w:lang w:eastAsia="uk-UA"/>
          </w:rPr>
          <w:t>м</w:t>
        </w:r>
        <w:r w:rsidRPr="004F5E3A">
          <w:rPr>
            <w:rFonts w:ascii="Times New Roman" w:hAnsi="Times New Roman" w:cs="Times New Roman"/>
            <w:color w:val="000000"/>
            <w:spacing w:val="-4"/>
            <w:sz w:val="28"/>
            <w:szCs w:val="28"/>
            <w:vertAlign w:val="superscript"/>
            <w:lang w:eastAsia="uk-UA"/>
          </w:rPr>
          <w:t>2</w:t>
        </w:r>
      </w:smartTag>
      <w:r w:rsidRPr="004F5E3A">
        <w:rPr>
          <w:rFonts w:ascii="Times New Roman" w:hAnsi="Times New Roman" w:cs="Times New Roman"/>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8"/>
          <w:sz w:val="28"/>
          <w:szCs w:val="28"/>
          <w:lang w:val="uk-UA" w:eastAsia="uk-UA"/>
        </w:rPr>
      </w:pPr>
      <w:r w:rsidRPr="004F5E3A">
        <w:rPr>
          <w:rFonts w:ascii="Times New Roman" w:hAnsi="Times New Roman" w:cs="Times New Roman"/>
          <w:b/>
          <w:sz w:val="28"/>
          <w:szCs w:val="28"/>
          <w:lang w:eastAsia="uk-UA"/>
        </w:rPr>
        <w:t>4.1.</w:t>
      </w:r>
      <w:r w:rsidRPr="004F5E3A">
        <w:rPr>
          <w:rFonts w:ascii="Times New Roman" w:hAnsi="Times New Roman" w:cs="Times New Roman"/>
          <w:b/>
          <w:sz w:val="28"/>
          <w:szCs w:val="28"/>
          <w:lang w:val="uk-UA" w:eastAsia="uk-UA"/>
        </w:rPr>
        <w:t>5</w:t>
      </w:r>
      <w:r w:rsidRPr="004F5E3A">
        <w:rPr>
          <w:rFonts w:ascii="Times New Roman" w:hAnsi="Times New Roman" w:cs="Times New Roman"/>
          <w:b/>
          <w:sz w:val="28"/>
          <w:szCs w:val="28"/>
          <w:lang w:eastAsia="uk-UA"/>
        </w:rPr>
        <w:t>.1.</w:t>
      </w:r>
      <w:r w:rsidRPr="004F5E3A">
        <w:rPr>
          <w:rFonts w:ascii="Times New Roman" w:hAnsi="Times New Roman" w:cs="Times New Roman"/>
          <w:b/>
          <w:sz w:val="28"/>
          <w:szCs w:val="28"/>
          <w:lang w:val="uk-UA" w:eastAsia="uk-UA"/>
        </w:rPr>
        <w:t>2</w:t>
      </w:r>
      <w:r w:rsidRPr="004F5E3A">
        <w:rPr>
          <w:rFonts w:ascii="Times New Roman" w:hAnsi="Times New Roman" w:cs="Times New Roman"/>
          <w:b/>
          <w:sz w:val="28"/>
          <w:szCs w:val="28"/>
          <w:lang w:eastAsia="uk-UA"/>
        </w:rPr>
        <w:t>.</w:t>
      </w:r>
      <w:r w:rsidRPr="004F5E3A">
        <w:rPr>
          <w:rFonts w:ascii="Times New Roman" w:hAnsi="Times New Roman" w:cs="Times New Roman"/>
          <w:sz w:val="28"/>
          <w:szCs w:val="28"/>
          <w:lang w:eastAsia="uk-UA"/>
        </w:rPr>
        <w:t xml:space="preserve"> </w:t>
      </w:r>
      <w:r w:rsidRPr="004F5E3A">
        <w:rPr>
          <w:rFonts w:ascii="Times New Roman" w:hAnsi="Times New Roman" w:cs="Times New Roman"/>
          <w:b/>
          <w:bCs/>
          <w:color w:val="000000"/>
          <w:spacing w:val="8"/>
          <w:sz w:val="28"/>
          <w:szCs w:val="28"/>
          <w:lang w:val="uk-UA" w:eastAsia="uk-UA"/>
        </w:rPr>
        <w:t>Аварійна вентиляція.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2"/>
          <w:sz w:val="28"/>
          <w:szCs w:val="28"/>
          <w:lang w:val="uk-UA" w:eastAsia="uk-UA"/>
        </w:rPr>
        <w:t xml:space="preserve">Для постійного контролю повітря у виробничих приміщеннях на вміст в ньому токсичних, пожежо- і вибухонебезпечних  концентрацій  окислу  вуглецю і аміаку </w:t>
      </w:r>
      <w:r w:rsidRPr="004F5E3A">
        <w:rPr>
          <w:rFonts w:ascii="Times New Roman" w:hAnsi="Times New Roman" w:cs="Times New Roman"/>
          <w:color w:val="000000"/>
          <w:spacing w:val="-1"/>
          <w:sz w:val="28"/>
          <w:szCs w:val="28"/>
          <w:lang w:val="uk-UA" w:eastAsia="uk-UA"/>
        </w:rPr>
        <w:t>встановлені автоматичні газоаналізатори.</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t xml:space="preserve">Також здійснюється періодичний контроль промисловою санітарною </w:t>
      </w:r>
      <w:r w:rsidRPr="004F5E3A">
        <w:rPr>
          <w:rFonts w:ascii="Times New Roman" w:hAnsi="Times New Roman" w:cs="Times New Roman"/>
          <w:color w:val="000000"/>
          <w:spacing w:val="-2"/>
          <w:sz w:val="28"/>
          <w:szCs w:val="28"/>
          <w:lang w:val="uk-UA" w:eastAsia="uk-UA"/>
        </w:rPr>
        <w:t xml:space="preserve">лабораторією на наявність шкідливої пари аміаку  в повітрі </w:t>
      </w:r>
      <w:r w:rsidRPr="004F5E3A">
        <w:rPr>
          <w:rFonts w:ascii="Times New Roman" w:hAnsi="Times New Roman" w:cs="Times New Roman"/>
          <w:color w:val="000000"/>
          <w:spacing w:val="-1"/>
          <w:sz w:val="28"/>
          <w:szCs w:val="28"/>
          <w:lang w:val="uk-UA" w:eastAsia="uk-UA"/>
        </w:rPr>
        <w:t>виробничих приміщень.</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Світлова і звукова сигналізація про забруднення повітряного середовища подається в ЦПК.</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color w:val="000000"/>
          <w:spacing w:val="-1"/>
          <w:sz w:val="28"/>
          <w:szCs w:val="28"/>
          <w:lang w:val="uk-UA" w:eastAsia="uk-UA"/>
        </w:rPr>
        <w:t>Автоматичні газоаналізатори у всіх виробничих приміщеннях блокуються з аварійною вентиляцією, яка забезпечує 8-ми кратний повітрообмін.</w:t>
      </w:r>
    </w:p>
    <w:p w:rsidR="008F6A4D" w:rsidRPr="004F5E3A" w:rsidRDefault="008F6A4D" w:rsidP="004F5E3A">
      <w:pPr>
        <w:shd w:val="clear" w:color="auto" w:fill="FFFFFF"/>
        <w:tabs>
          <w:tab w:val="left" w:pos="1714"/>
        </w:tabs>
        <w:spacing w:after="0" w:line="360" w:lineRule="auto"/>
        <w:ind w:firstLine="709"/>
        <w:jc w:val="both"/>
        <w:rPr>
          <w:rFonts w:ascii="Times New Roman" w:hAnsi="Times New Roman" w:cs="Times New Roman"/>
          <w:b/>
          <w:bCs/>
          <w:color w:val="000000"/>
          <w:spacing w:val="-1"/>
          <w:sz w:val="28"/>
          <w:szCs w:val="28"/>
          <w:lang w:val="uk-UA" w:eastAsia="uk-UA"/>
        </w:rPr>
      </w:pPr>
      <w:r w:rsidRPr="004F5E3A">
        <w:rPr>
          <w:rFonts w:ascii="Times New Roman" w:hAnsi="Times New Roman" w:cs="Times New Roman"/>
          <w:b/>
          <w:bCs/>
          <w:color w:val="000000"/>
          <w:spacing w:val="-4"/>
          <w:sz w:val="28"/>
          <w:szCs w:val="28"/>
          <w:lang w:val="uk-UA" w:eastAsia="uk-UA"/>
        </w:rPr>
        <w:t>4.1.6.</w:t>
      </w:r>
      <w:r w:rsidRPr="004F5E3A">
        <w:rPr>
          <w:rFonts w:ascii="Times New Roman" w:hAnsi="Times New Roman" w:cs="Times New Roman"/>
          <w:b/>
          <w:bCs/>
          <w:color w:val="000000"/>
          <w:sz w:val="28"/>
          <w:szCs w:val="28"/>
          <w:lang w:val="uk-UA" w:eastAsia="uk-UA"/>
        </w:rPr>
        <w:t xml:space="preserve"> </w:t>
      </w:r>
      <w:r w:rsidRPr="004F5E3A">
        <w:rPr>
          <w:rFonts w:ascii="Times New Roman" w:hAnsi="Times New Roman" w:cs="Times New Roman"/>
          <w:b/>
          <w:bCs/>
          <w:color w:val="000000"/>
          <w:spacing w:val="-1"/>
          <w:sz w:val="28"/>
          <w:szCs w:val="28"/>
          <w:lang w:val="uk-UA" w:eastAsia="uk-UA"/>
        </w:rPr>
        <w:t>Заходи щодо боротьби з пилом.</w:t>
      </w:r>
    </w:p>
    <w:p w:rsidR="008F6A4D" w:rsidRPr="004F5E3A" w:rsidRDefault="008F6A4D" w:rsidP="004F5E3A">
      <w:pPr>
        <w:shd w:val="clear" w:color="auto" w:fill="FFFFFF"/>
        <w:tabs>
          <w:tab w:val="left" w:pos="1714"/>
        </w:tabs>
        <w:spacing w:after="0" w:line="360" w:lineRule="auto"/>
        <w:ind w:firstLine="709"/>
        <w:jc w:val="both"/>
        <w:rPr>
          <w:rFonts w:ascii="Times New Roman" w:hAnsi="Times New Roman" w:cs="Times New Roman"/>
          <w:b/>
          <w:bCs/>
          <w:color w:val="000000"/>
          <w:spacing w:val="-1"/>
          <w:sz w:val="28"/>
          <w:szCs w:val="28"/>
        </w:rPr>
      </w:pPr>
    </w:p>
    <w:p w:rsidR="008F6A4D" w:rsidRPr="004F5E3A" w:rsidRDefault="008F6A4D" w:rsidP="004F5E3A">
      <w:pPr>
        <w:shd w:val="clear" w:color="auto" w:fill="FFFFFF"/>
        <w:tabs>
          <w:tab w:val="left" w:pos="1714"/>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Виробничий пил </w:t>
      </w:r>
      <w:r w:rsidRPr="004F5E3A">
        <w:rPr>
          <w:rFonts w:ascii="Times New Roman" w:hAnsi="Times New Roman" w:cs="Times New Roman"/>
          <w:sz w:val="28"/>
          <w:szCs w:val="28"/>
          <w:lang w:val="uk-UA" w:eastAsia="uk-UA"/>
        </w:rPr>
        <w:sym w:font="Symbol" w:char="F02D"/>
      </w:r>
      <w:r w:rsidRPr="004F5E3A">
        <w:rPr>
          <w:rFonts w:ascii="Times New Roman" w:hAnsi="Times New Roman" w:cs="Times New Roman"/>
          <w:sz w:val="28"/>
          <w:szCs w:val="28"/>
          <w:lang w:val="uk-UA" w:eastAsia="uk-UA"/>
        </w:rPr>
        <w:t xml:space="preserve"> утворюється при подачі в апарати твердих каталізаторів, дробленні.</w:t>
      </w:r>
    </w:p>
    <w:p w:rsidR="008F6A4D" w:rsidRPr="004F5E3A" w:rsidRDefault="008F6A4D" w:rsidP="004F5E3A">
      <w:pPr>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Основним напрямом боротьби з пилом на виробництві є попередження його виникнення і надходження його в повітря виробничого приміщення. Для боротьби з пилом в цеху карбаміду застосовують припливно-витяжну вентиляцію, для захисту органів дихання від пилу, який утворюється при подачі в апарати твердих каталізаторів, їх дробленні використовують респіратори типу “Пелюстка” У-2К.</w:t>
      </w:r>
    </w:p>
    <w:p w:rsidR="008F6A4D" w:rsidRPr="004F5E3A" w:rsidRDefault="008F6A4D" w:rsidP="004F5E3A">
      <w:pPr>
        <w:shd w:val="clear" w:color="auto" w:fill="FFFFFF"/>
        <w:tabs>
          <w:tab w:val="left" w:pos="1714"/>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color w:val="000000"/>
          <w:spacing w:val="-4"/>
          <w:sz w:val="28"/>
          <w:szCs w:val="28"/>
          <w:lang w:val="uk-UA" w:eastAsia="uk-UA"/>
        </w:rPr>
        <w:t>4.1.7.</w:t>
      </w:r>
      <w:r w:rsidRPr="004F5E3A">
        <w:rPr>
          <w:rFonts w:ascii="Times New Roman" w:hAnsi="Times New Roman" w:cs="Times New Roman"/>
          <w:b/>
          <w:bCs/>
          <w:color w:val="000000"/>
          <w:sz w:val="28"/>
          <w:szCs w:val="28"/>
          <w:lang w:val="uk-UA" w:eastAsia="uk-UA"/>
        </w:rPr>
        <w:tab/>
      </w:r>
      <w:r w:rsidRPr="004F5E3A">
        <w:rPr>
          <w:rFonts w:ascii="Times New Roman" w:hAnsi="Times New Roman" w:cs="Times New Roman"/>
          <w:b/>
          <w:bCs/>
          <w:color w:val="000000"/>
          <w:spacing w:val="-1"/>
          <w:sz w:val="28"/>
          <w:szCs w:val="28"/>
          <w:lang w:val="uk-UA" w:eastAsia="uk-UA"/>
        </w:rPr>
        <w:t>Освітлення цехової лабораторії.</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Одним з найважливіших елементів сприятливих умов праці є </w:t>
      </w:r>
      <w:r w:rsidRPr="004F5E3A">
        <w:rPr>
          <w:rFonts w:ascii="Times New Roman" w:hAnsi="Times New Roman" w:cs="Times New Roman"/>
          <w:color w:val="000000"/>
          <w:spacing w:val="-2"/>
          <w:sz w:val="28"/>
          <w:szCs w:val="28"/>
          <w:lang w:val="uk-UA" w:eastAsia="uk-UA"/>
        </w:rPr>
        <w:t xml:space="preserve">раціональне освітлення приміщень і робочих місць. При правильному освітленні  </w:t>
      </w:r>
      <w:r w:rsidRPr="004F5E3A">
        <w:rPr>
          <w:rFonts w:ascii="Times New Roman" w:hAnsi="Times New Roman" w:cs="Times New Roman"/>
          <w:color w:val="000000"/>
          <w:sz w:val="28"/>
          <w:szCs w:val="28"/>
          <w:lang w:val="uk-UA" w:eastAsia="uk-UA"/>
        </w:rPr>
        <w:t xml:space="preserve">підвищується продуктивність праці, поліпшуються умови безпеки, знижується стомлення. При недостатньому освітленні робочий </w:t>
      </w:r>
      <w:r w:rsidRPr="004F5E3A">
        <w:rPr>
          <w:rFonts w:ascii="Times New Roman" w:hAnsi="Times New Roman" w:cs="Times New Roman"/>
          <w:color w:val="000000"/>
          <w:sz w:val="28"/>
          <w:szCs w:val="28"/>
          <w:lang w:val="uk-UA" w:eastAsia="uk-UA"/>
        </w:rPr>
        <w:lastRenderedPageBreak/>
        <w:t xml:space="preserve">погано бачить навколишні </w:t>
      </w:r>
      <w:r w:rsidRPr="004F5E3A">
        <w:rPr>
          <w:rFonts w:ascii="Times New Roman" w:hAnsi="Times New Roman" w:cs="Times New Roman"/>
          <w:color w:val="000000"/>
          <w:spacing w:val="-1"/>
          <w:sz w:val="28"/>
          <w:szCs w:val="28"/>
          <w:lang w:val="uk-UA" w:eastAsia="uk-UA"/>
        </w:rPr>
        <w:t xml:space="preserve">предмети і погано орієнтується у виробничій обстановці. Успішне </w:t>
      </w:r>
      <w:r w:rsidRPr="004F5E3A">
        <w:rPr>
          <w:rFonts w:ascii="Times New Roman" w:hAnsi="Times New Roman" w:cs="Times New Roman"/>
          <w:color w:val="000000"/>
          <w:spacing w:val="-2"/>
          <w:sz w:val="28"/>
          <w:szCs w:val="28"/>
          <w:lang w:val="uk-UA" w:eastAsia="uk-UA"/>
        </w:rPr>
        <w:t xml:space="preserve">виконання робочих операцій вимагає від нього додаткових зусиль і </w:t>
      </w:r>
      <w:r w:rsidRPr="004F5E3A">
        <w:rPr>
          <w:rFonts w:ascii="Times New Roman" w:hAnsi="Times New Roman" w:cs="Times New Roman"/>
          <w:color w:val="000000"/>
          <w:spacing w:val="1"/>
          <w:sz w:val="28"/>
          <w:szCs w:val="28"/>
          <w:lang w:val="uk-UA" w:eastAsia="uk-UA"/>
        </w:rPr>
        <w:t xml:space="preserve">великої зорової напруги. Неправильне і недостатнє освітлення </w:t>
      </w:r>
      <w:r w:rsidRPr="004F5E3A">
        <w:rPr>
          <w:rFonts w:ascii="Times New Roman" w:hAnsi="Times New Roman" w:cs="Times New Roman"/>
          <w:color w:val="000000"/>
          <w:spacing w:val="-1"/>
          <w:sz w:val="28"/>
          <w:szCs w:val="28"/>
          <w:lang w:val="uk-UA" w:eastAsia="uk-UA"/>
        </w:rPr>
        <w:t xml:space="preserve">може привести до створення небезпечної ситуації. Якнайкращі умови для повного </w:t>
      </w:r>
      <w:r w:rsidRPr="004F5E3A">
        <w:rPr>
          <w:rFonts w:ascii="Times New Roman" w:hAnsi="Times New Roman" w:cs="Times New Roman"/>
          <w:color w:val="000000"/>
          <w:sz w:val="28"/>
          <w:szCs w:val="28"/>
          <w:lang w:val="uk-UA" w:eastAsia="uk-UA"/>
        </w:rPr>
        <w:t>зорового сприйняття створює сонячне світло.</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t xml:space="preserve">Необхідний рівень освітлення визначається ступенем точності зорових </w:t>
      </w:r>
      <w:r w:rsidRPr="004F5E3A">
        <w:rPr>
          <w:rFonts w:ascii="Times New Roman" w:hAnsi="Times New Roman" w:cs="Times New Roman"/>
          <w:color w:val="000000"/>
          <w:spacing w:val="-1"/>
          <w:sz w:val="28"/>
          <w:szCs w:val="28"/>
          <w:lang w:val="uk-UA" w:eastAsia="uk-UA"/>
        </w:rPr>
        <w:t xml:space="preserve">робіт. Приміщення лабораторії відноситься </w:t>
      </w:r>
      <w:r w:rsidRPr="004F5E3A">
        <w:rPr>
          <w:rFonts w:ascii="Times New Roman" w:hAnsi="Times New Roman" w:cs="Times New Roman"/>
          <w:color w:val="000000"/>
          <w:spacing w:val="-2"/>
          <w:sz w:val="28"/>
          <w:szCs w:val="28"/>
          <w:lang w:val="uk-UA" w:eastAsia="uk-UA"/>
        </w:rPr>
        <w:t xml:space="preserve">до II </w:t>
      </w:r>
      <w:r w:rsidRPr="004F5E3A">
        <w:rPr>
          <w:rFonts w:ascii="Times New Roman" w:hAnsi="Times New Roman" w:cs="Times New Roman"/>
          <w:sz w:val="28"/>
          <w:szCs w:val="28"/>
          <w:lang w:val="uk-UA" w:eastAsia="uk-UA"/>
        </w:rPr>
        <w:t>розряду</w:t>
      </w:r>
      <w:r w:rsidRPr="004F5E3A">
        <w:rPr>
          <w:rFonts w:ascii="Times New Roman" w:hAnsi="Times New Roman" w:cs="Times New Roman"/>
          <w:color w:val="000000"/>
          <w:spacing w:val="-2"/>
          <w:sz w:val="28"/>
          <w:szCs w:val="28"/>
          <w:lang w:val="uk-UA" w:eastAsia="uk-UA"/>
        </w:rPr>
        <w:t xml:space="preserve">, тобто до приміщень, в яких виконуються роботи високої точності. </w:t>
      </w:r>
      <w:r w:rsidRPr="004F5E3A">
        <w:rPr>
          <w:rFonts w:ascii="Times New Roman" w:hAnsi="Times New Roman" w:cs="Times New Roman"/>
          <w:color w:val="000000"/>
          <w:spacing w:val="-1"/>
          <w:sz w:val="28"/>
          <w:szCs w:val="28"/>
          <w:lang w:val="uk-UA" w:eastAsia="uk-UA"/>
        </w:rPr>
        <w:t xml:space="preserve">Для раціональної організації освітлення необхідно не тільки забезпечити </w:t>
      </w:r>
      <w:r w:rsidRPr="004F5E3A">
        <w:rPr>
          <w:rFonts w:ascii="Times New Roman" w:hAnsi="Times New Roman" w:cs="Times New Roman"/>
          <w:color w:val="000000"/>
          <w:sz w:val="28"/>
          <w:szCs w:val="28"/>
          <w:lang w:val="uk-UA" w:eastAsia="uk-UA"/>
        </w:rPr>
        <w:t xml:space="preserve">достатню освітленість робочих поверхонь, але і створити відповідні </w:t>
      </w:r>
      <w:r w:rsidRPr="004F5E3A">
        <w:rPr>
          <w:rFonts w:ascii="Times New Roman" w:hAnsi="Times New Roman" w:cs="Times New Roman"/>
          <w:color w:val="000000"/>
          <w:spacing w:val="-2"/>
          <w:sz w:val="28"/>
          <w:szCs w:val="28"/>
          <w:lang w:val="uk-UA" w:eastAsia="uk-UA"/>
        </w:rPr>
        <w:t xml:space="preserve">якісні показники освітлення. До якісних характеристик освітлення </w:t>
      </w:r>
      <w:r w:rsidRPr="004F5E3A">
        <w:rPr>
          <w:rFonts w:ascii="Times New Roman" w:hAnsi="Times New Roman" w:cs="Times New Roman"/>
          <w:color w:val="000000"/>
          <w:spacing w:val="-1"/>
          <w:sz w:val="28"/>
          <w:szCs w:val="28"/>
          <w:lang w:val="uk-UA" w:eastAsia="uk-UA"/>
        </w:rPr>
        <w:t xml:space="preserve">відносяться рівномірність розподілу світлового потоку, </w:t>
      </w:r>
      <w:r w:rsidRPr="004F5E3A">
        <w:rPr>
          <w:rFonts w:ascii="Times New Roman" w:hAnsi="Times New Roman" w:cs="Times New Roman"/>
          <w:color w:val="000000"/>
          <w:spacing w:val="-1"/>
          <w:sz w:val="28"/>
          <w:szCs w:val="28"/>
          <w:lang w:eastAsia="uk-UA"/>
        </w:rPr>
        <w:t>бл</w:t>
      </w:r>
      <w:r w:rsidRPr="004F5E3A">
        <w:rPr>
          <w:rFonts w:ascii="Times New Roman" w:hAnsi="Times New Roman" w:cs="Times New Roman"/>
          <w:color w:val="000000"/>
          <w:spacing w:val="-1"/>
          <w:sz w:val="28"/>
          <w:szCs w:val="28"/>
          <w:lang w:val="uk-UA" w:eastAsia="uk-UA"/>
        </w:rPr>
        <w:t>и</w:t>
      </w:r>
      <w:r w:rsidRPr="004F5E3A">
        <w:rPr>
          <w:rFonts w:ascii="Times New Roman" w:hAnsi="Times New Roman" w:cs="Times New Roman"/>
          <w:color w:val="000000"/>
          <w:spacing w:val="-1"/>
          <w:sz w:val="28"/>
          <w:szCs w:val="28"/>
          <w:lang w:eastAsia="uk-UA"/>
        </w:rPr>
        <w:t>ск</w:t>
      </w:r>
      <w:r w:rsidRPr="004F5E3A">
        <w:rPr>
          <w:rFonts w:ascii="Times New Roman" w:hAnsi="Times New Roman" w:cs="Times New Roman"/>
          <w:color w:val="000000"/>
          <w:spacing w:val="-1"/>
          <w:sz w:val="28"/>
          <w:szCs w:val="28"/>
          <w:lang w:val="uk-UA" w:eastAsia="uk-UA"/>
        </w:rPr>
        <w:t>і</w:t>
      </w:r>
      <w:r w:rsidRPr="004F5E3A">
        <w:rPr>
          <w:rFonts w:ascii="Times New Roman" w:hAnsi="Times New Roman" w:cs="Times New Roman"/>
          <w:color w:val="000000"/>
          <w:spacing w:val="-1"/>
          <w:sz w:val="28"/>
          <w:szCs w:val="28"/>
          <w:lang w:eastAsia="uk-UA"/>
        </w:rPr>
        <w:t>сть</w:t>
      </w:r>
      <w:r w:rsidRPr="004F5E3A">
        <w:rPr>
          <w:rFonts w:ascii="Times New Roman" w:hAnsi="Times New Roman" w:cs="Times New Roman"/>
          <w:color w:val="000000"/>
          <w:spacing w:val="-1"/>
          <w:sz w:val="28"/>
          <w:szCs w:val="28"/>
          <w:lang w:val="uk-UA" w:eastAsia="uk-UA"/>
        </w:rPr>
        <w:t>, контраст об'єкту з фоном і так далі</w:t>
      </w:r>
    </w:p>
    <w:p w:rsidR="008F6A4D" w:rsidRPr="004F5E3A" w:rsidRDefault="008F6A4D" w:rsidP="004F5E3A">
      <w:pPr>
        <w:spacing w:after="0" w:line="360" w:lineRule="auto"/>
        <w:ind w:firstLine="709"/>
        <w:jc w:val="both"/>
        <w:rPr>
          <w:rFonts w:ascii="Times New Roman" w:hAnsi="Times New Roman" w:cs="Times New Roman"/>
          <w:color w:val="000000"/>
          <w:sz w:val="28"/>
          <w:szCs w:val="28"/>
          <w:lang w:val="uk-UA"/>
        </w:rPr>
      </w:pPr>
      <w:r w:rsidRPr="004F5E3A">
        <w:rPr>
          <w:rFonts w:ascii="Times New Roman" w:hAnsi="Times New Roman" w:cs="Times New Roman"/>
          <w:color w:val="000000"/>
          <w:sz w:val="28"/>
          <w:szCs w:val="28"/>
          <w:lang w:val="uk-UA" w:eastAsia="uk-UA"/>
        </w:rPr>
        <w:t>Проектоване виробництво працює безперервно, тому передбачено як природне освітлення, так і штучне освітлення.</w:t>
      </w:r>
    </w:p>
    <w:p w:rsidR="008F6A4D" w:rsidRPr="004F5E3A" w:rsidRDefault="008F6A4D" w:rsidP="004F5E3A">
      <w:pPr>
        <w:shd w:val="clear" w:color="auto" w:fill="FFFFFF"/>
        <w:tabs>
          <w:tab w:val="left" w:pos="2390"/>
        </w:tabs>
        <w:spacing w:after="0" w:line="360" w:lineRule="auto"/>
        <w:ind w:firstLine="709"/>
        <w:jc w:val="both"/>
        <w:rPr>
          <w:rFonts w:ascii="Times New Roman" w:hAnsi="Times New Roman" w:cs="Times New Roman"/>
          <w:b/>
          <w:bCs/>
          <w:color w:val="000000"/>
          <w:spacing w:val="-4"/>
          <w:sz w:val="28"/>
          <w:szCs w:val="28"/>
          <w:lang w:val="uk-UA" w:eastAsia="uk-UA"/>
        </w:rPr>
      </w:pPr>
    </w:p>
    <w:p w:rsidR="008F6A4D" w:rsidRPr="004F5E3A" w:rsidRDefault="002F3A38" w:rsidP="004F5E3A">
      <w:pPr>
        <w:shd w:val="clear" w:color="auto" w:fill="FFFFFF"/>
        <w:tabs>
          <w:tab w:val="left" w:pos="2390"/>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89" style="position:absolute;left:0;text-align:left;z-index:251700736;mso-position-horizontal-relative:margin" from="535.7pt,-47.75pt" to="535.7pt,784.55pt" o:allowincell="f" strokeweight="1.45pt">
            <w10:wrap anchorx="margin"/>
          </v:line>
        </w:pict>
      </w:r>
      <w:r>
        <w:rPr>
          <w:rFonts w:ascii="Times New Roman" w:hAnsi="Times New Roman" w:cs="Times New Roman"/>
          <w:noProof/>
          <w:sz w:val="28"/>
          <w:szCs w:val="28"/>
        </w:rPr>
        <w:pict>
          <v:line id="_x0000_s1190" style="position:absolute;left:0;text-align:left;z-index:251701760;mso-position-horizontal-relative:margin" from="522.25pt,-34.3pt" to="522.25pt,776.4pt" o:allowincell="f" strokeweight="2.4pt">
            <w10:wrap anchorx="margin"/>
          </v:line>
        </w:pict>
      </w:r>
      <w:r>
        <w:rPr>
          <w:rFonts w:ascii="Times New Roman" w:hAnsi="Times New Roman" w:cs="Times New Roman"/>
          <w:noProof/>
          <w:sz w:val="28"/>
          <w:szCs w:val="28"/>
        </w:rPr>
        <w:pict>
          <v:line id="_x0000_s1195" style="position:absolute;left:0;text-align:left;z-index:251706880;mso-position-horizontal-relative:margin" from="535.7pt,-47.75pt" to="535.7pt,784.55pt" o:allowincell="f" strokeweight="1.45pt">
            <w10:wrap anchorx="margin"/>
          </v:line>
        </w:pict>
      </w:r>
      <w:r>
        <w:rPr>
          <w:rFonts w:ascii="Times New Roman" w:hAnsi="Times New Roman" w:cs="Times New Roman"/>
          <w:noProof/>
          <w:sz w:val="28"/>
          <w:szCs w:val="28"/>
        </w:rPr>
        <w:pict>
          <v:line id="_x0000_s1196" style="position:absolute;left:0;text-align:left;z-index:251707904;mso-position-horizontal-relative:margin" from="522.25pt,-34.3pt" to="522.25pt,776.4pt" o:allowincell="f" strokeweight="2.4pt">
            <w10:wrap anchorx="margin"/>
          </v:line>
        </w:pict>
      </w:r>
      <w:r w:rsidR="008F6A4D" w:rsidRPr="004F5E3A">
        <w:rPr>
          <w:rFonts w:ascii="Times New Roman" w:hAnsi="Times New Roman" w:cs="Times New Roman"/>
          <w:b/>
          <w:bCs/>
          <w:color w:val="000000"/>
          <w:spacing w:val="-4"/>
          <w:sz w:val="28"/>
          <w:szCs w:val="28"/>
          <w:lang w:val="uk-UA" w:eastAsia="uk-UA"/>
        </w:rPr>
        <w:t xml:space="preserve">4.1.7.1. </w:t>
      </w:r>
      <w:r w:rsidR="008F6A4D" w:rsidRPr="004F5E3A">
        <w:rPr>
          <w:rFonts w:ascii="Times New Roman" w:hAnsi="Times New Roman" w:cs="Times New Roman"/>
          <w:b/>
          <w:bCs/>
          <w:color w:val="000000"/>
          <w:spacing w:val="-2"/>
          <w:sz w:val="28"/>
          <w:szCs w:val="28"/>
          <w:lang w:val="uk-UA" w:eastAsia="uk-UA"/>
        </w:rPr>
        <w:t>Природне освітлення.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2"/>
          <w:sz w:val="28"/>
          <w:szCs w:val="28"/>
          <w:lang w:val="uk-UA" w:eastAsia="uk-UA"/>
        </w:rPr>
        <w:t xml:space="preserve">          Виробничі будівлі, як правило, в денний час освітлюють природним світлом. Природне сонячне світло характеризується великою інтенсивністю</w:t>
      </w:r>
      <w:r w:rsidRPr="004F5E3A">
        <w:rPr>
          <w:rFonts w:ascii="Times New Roman" w:hAnsi="Times New Roman" w:cs="Times New Roman"/>
          <w:color w:val="000000"/>
          <w:sz w:val="28"/>
          <w:szCs w:val="28"/>
          <w:lang w:val="uk-UA" w:eastAsia="uk-UA"/>
        </w:rPr>
        <w:t>, рівномірністю освітлення, щодо невисокою середньою яскравістю на одиницю площі, зміною освітленості протягом доби, а також залежно від пори року і географічного розташування місцевості.</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z w:val="28"/>
          <w:szCs w:val="28"/>
          <w:lang w:val="uk-UA" w:eastAsia="uk-UA"/>
        </w:rPr>
        <w:t xml:space="preserve">        Природне освітлення може бути бічним (здійснюваним через </w:t>
      </w:r>
      <w:r w:rsidRPr="004F5E3A">
        <w:rPr>
          <w:rFonts w:ascii="Times New Roman" w:hAnsi="Times New Roman" w:cs="Times New Roman"/>
          <w:color w:val="000000"/>
          <w:spacing w:val="-1"/>
          <w:sz w:val="28"/>
          <w:szCs w:val="28"/>
          <w:lang w:val="uk-UA" w:eastAsia="uk-UA"/>
        </w:rPr>
        <w:t xml:space="preserve">світлові отвори в зовнішніх стінах), верхнім (здійснюваним через світлові </w:t>
      </w:r>
      <w:r w:rsidRPr="004F5E3A">
        <w:rPr>
          <w:rFonts w:ascii="Times New Roman" w:hAnsi="Times New Roman" w:cs="Times New Roman"/>
          <w:color w:val="000000"/>
          <w:spacing w:val="-2"/>
          <w:sz w:val="28"/>
          <w:szCs w:val="28"/>
          <w:lang w:val="uk-UA" w:eastAsia="uk-UA"/>
        </w:rPr>
        <w:t xml:space="preserve">ліхтарі і засклені отвори в покритті) і комбінованим (верхнє освітлення </w:t>
      </w:r>
      <w:r w:rsidRPr="004F5E3A">
        <w:rPr>
          <w:rFonts w:ascii="Times New Roman" w:hAnsi="Times New Roman" w:cs="Times New Roman"/>
          <w:color w:val="000000"/>
          <w:spacing w:val="-1"/>
          <w:sz w:val="28"/>
          <w:szCs w:val="28"/>
          <w:lang w:val="uk-UA" w:eastAsia="uk-UA"/>
        </w:rPr>
        <w:t>поєднується з бічним).</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color w:val="000000"/>
          <w:sz w:val="28"/>
          <w:szCs w:val="28"/>
          <w:lang w:val="uk-UA" w:eastAsia="uk-UA"/>
        </w:rPr>
        <w:t xml:space="preserve">       Наближене природне освітлення, здійснюване через світлові </w:t>
      </w:r>
      <w:r w:rsidRPr="004F5E3A">
        <w:rPr>
          <w:rFonts w:ascii="Times New Roman" w:hAnsi="Times New Roman" w:cs="Times New Roman"/>
          <w:color w:val="000000"/>
          <w:spacing w:val="-2"/>
          <w:sz w:val="28"/>
          <w:szCs w:val="28"/>
          <w:lang w:val="uk-UA" w:eastAsia="uk-UA"/>
        </w:rPr>
        <w:t xml:space="preserve">отвори в стінах будівель, розраховують виходячи з відношення площі світлових отворів </w:t>
      </w:r>
      <w:r w:rsidRPr="004F5E3A">
        <w:rPr>
          <w:rFonts w:ascii="Times New Roman" w:hAnsi="Times New Roman" w:cs="Times New Roman"/>
          <w:color w:val="000000"/>
          <w:spacing w:val="-2"/>
          <w:sz w:val="28"/>
          <w:szCs w:val="28"/>
          <w:lang w:eastAsia="uk-UA"/>
        </w:rPr>
        <w:t>So</w:t>
      </w:r>
      <w:r w:rsidRPr="004F5E3A">
        <w:rPr>
          <w:rFonts w:ascii="Times New Roman" w:hAnsi="Times New Roman" w:cs="Times New Roman"/>
          <w:color w:val="000000"/>
          <w:spacing w:val="-2"/>
          <w:sz w:val="28"/>
          <w:szCs w:val="28"/>
          <w:lang w:val="uk-UA" w:eastAsia="uk-UA"/>
        </w:rPr>
        <w:t xml:space="preserve"> до площі підлоги </w:t>
      </w:r>
      <w:r w:rsidRPr="004F5E3A">
        <w:rPr>
          <w:rFonts w:ascii="Times New Roman" w:hAnsi="Times New Roman" w:cs="Times New Roman"/>
          <w:color w:val="000000"/>
          <w:spacing w:val="-2"/>
          <w:sz w:val="28"/>
          <w:szCs w:val="28"/>
          <w:lang w:eastAsia="uk-UA"/>
        </w:rPr>
        <w:t>Sn</w:t>
      </w:r>
      <w:r w:rsidRPr="004F5E3A">
        <w:rPr>
          <w:rFonts w:ascii="Times New Roman" w:hAnsi="Times New Roman" w:cs="Times New Roman"/>
          <w:color w:val="000000"/>
          <w:spacing w:val="-2"/>
          <w:sz w:val="28"/>
          <w:szCs w:val="28"/>
          <w:lang w:val="uk-UA" w:eastAsia="uk-UA"/>
        </w:rPr>
        <w:t xml:space="preserve"> (світловий коефіцієнт). Для будівель хімічних </w:t>
      </w:r>
      <w:r w:rsidRPr="004F5E3A">
        <w:rPr>
          <w:rFonts w:ascii="Times New Roman" w:hAnsi="Times New Roman" w:cs="Times New Roman"/>
          <w:color w:val="000000"/>
          <w:spacing w:val="-1"/>
          <w:sz w:val="28"/>
          <w:szCs w:val="28"/>
          <w:lang w:val="uk-UA" w:eastAsia="uk-UA"/>
        </w:rPr>
        <w:t>виробництв світловий коефіцієнт приймається в межах 1:5... 1:6.</w:t>
      </w:r>
    </w:p>
    <w:p w:rsidR="008F6A4D" w:rsidRPr="004F5E3A" w:rsidRDefault="008F6A4D" w:rsidP="004F5E3A">
      <w:pPr>
        <w:shd w:val="clear" w:color="auto" w:fill="FFFFFF"/>
        <w:tabs>
          <w:tab w:val="left" w:pos="9250"/>
        </w:tabs>
        <w:spacing w:after="0" w:line="360" w:lineRule="auto"/>
        <w:ind w:firstLine="709"/>
        <w:jc w:val="both"/>
        <w:rPr>
          <w:rFonts w:ascii="Times New Roman" w:hAnsi="Times New Roman" w:cs="Times New Roman"/>
          <w:color w:val="000000"/>
          <w:spacing w:val="-1"/>
          <w:sz w:val="28"/>
          <w:szCs w:val="28"/>
          <w:lang w:val="uk-UA" w:eastAsia="uk-UA"/>
        </w:rPr>
      </w:pPr>
      <w:r w:rsidRPr="004F5E3A">
        <w:rPr>
          <w:rFonts w:ascii="Times New Roman" w:hAnsi="Times New Roman" w:cs="Times New Roman"/>
          <w:color w:val="000000"/>
          <w:spacing w:val="-1"/>
          <w:sz w:val="28"/>
          <w:szCs w:val="28"/>
          <w:lang w:val="uk-UA" w:eastAsia="uk-UA"/>
        </w:rPr>
        <w:t xml:space="preserve">               Визначаємо площу приміщення: </w:t>
      </w:r>
    </w:p>
    <w:p w:rsidR="008F6A4D" w:rsidRPr="004F5E3A" w:rsidRDefault="008F6A4D" w:rsidP="004F5E3A">
      <w:pPr>
        <w:shd w:val="clear" w:color="auto" w:fill="FFFFFF"/>
        <w:tabs>
          <w:tab w:val="left" w:pos="9250"/>
        </w:tabs>
        <w:spacing w:after="0" w:line="360" w:lineRule="auto"/>
        <w:ind w:firstLine="709"/>
        <w:jc w:val="both"/>
        <w:rPr>
          <w:rFonts w:ascii="Times New Roman" w:hAnsi="Times New Roman" w:cs="Times New Roman"/>
          <w:color w:val="000000"/>
          <w:spacing w:val="-1"/>
          <w:sz w:val="28"/>
          <w:szCs w:val="28"/>
          <w:lang w:val="uk-UA" w:eastAsia="uk-UA"/>
        </w:rPr>
      </w:pPr>
      <w:r w:rsidRPr="004F5E3A">
        <w:rPr>
          <w:rFonts w:ascii="Times New Roman" w:hAnsi="Times New Roman" w:cs="Times New Roman"/>
          <w:color w:val="000000"/>
          <w:spacing w:val="-3"/>
          <w:sz w:val="28"/>
          <w:szCs w:val="28"/>
          <w:lang w:val="uk-UA" w:eastAsia="uk-UA"/>
        </w:rPr>
        <w:lastRenderedPageBreak/>
        <w:t xml:space="preserve">                           </w:t>
      </w:r>
      <w:r w:rsidRPr="004F5E3A">
        <w:rPr>
          <w:rFonts w:ascii="Times New Roman" w:hAnsi="Times New Roman" w:cs="Times New Roman"/>
          <w:color w:val="000000"/>
          <w:spacing w:val="-3"/>
          <w:sz w:val="28"/>
          <w:szCs w:val="28"/>
          <w:lang w:val="en-US" w:eastAsia="uk-UA"/>
        </w:rPr>
        <w:t>Sn</w:t>
      </w:r>
      <w:r w:rsidRPr="004F5E3A">
        <w:rPr>
          <w:rFonts w:ascii="Times New Roman" w:hAnsi="Times New Roman" w:cs="Times New Roman"/>
          <w:color w:val="000000"/>
          <w:spacing w:val="-3"/>
          <w:sz w:val="28"/>
          <w:szCs w:val="28"/>
          <w:lang w:val="uk-UA" w:eastAsia="uk-UA"/>
        </w:rPr>
        <w:t xml:space="preserve"> = </w:t>
      </w:r>
      <w:r w:rsidRPr="004F5E3A">
        <w:rPr>
          <w:rFonts w:ascii="Times New Roman" w:hAnsi="Times New Roman" w:cs="Times New Roman"/>
          <w:color w:val="000000"/>
          <w:spacing w:val="-3"/>
          <w:sz w:val="28"/>
          <w:szCs w:val="28"/>
          <w:lang w:val="en-US" w:eastAsia="uk-UA"/>
        </w:rPr>
        <w:t>a</w:t>
      </w:r>
      <w:r w:rsidRPr="004F5E3A">
        <w:rPr>
          <w:rFonts w:ascii="Times New Roman" w:hAnsi="Times New Roman" w:cs="Times New Roman"/>
          <w:color w:val="000000"/>
          <w:spacing w:val="-3"/>
          <w:sz w:val="28"/>
          <w:szCs w:val="28"/>
          <w:lang w:val="uk-UA" w:eastAsia="uk-UA"/>
        </w:rPr>
        <w:t>*</w:t>
      </w:r>
      <w:r w:rsidRPr="004F5E3A">
        <w:rPr>
          <w:rFonts w:ascii="Times New Roman" w:hAnsi="Times New Roman" w:cs="Times New Roman"/>
          <w:color w:val="000000"/>
          <w:spacing w:val="-3"/>
          <w:sz w:val="28"/>
          <w:szCs w:val="28"/>
          <w:lang w:val="en-US" w:eastAsia="uk-UA"/>
        </w:rPr>
        <w:t>b</w:t>
      </w:r>
      <w:r w:rsidRPr="004F5E3A">
        <w:rPr>
          <w:rFonts w:ascii="Times New Roman" w:hAnsi="Times New Roman" w:cs="Times New Roman"/>
          <w:color w:val="000000"/>
          <w:spacing w:val="-3"/>
          <w:sz w:val="28"/>
          <w:szCs w:val="28"/>
          <w:lang w:val="uk-UA" w:eastAsia="uk-UA"/>
        </w:rPr>
        <w:t xml:space="preserve"> = </w:t>
      </w:r>
      <w:r w:rsidRPr="004F5E3A">
        <w:rPr>
          <w:rFonts w:ascii="Times New Roman" w:hAnsi="Times New Roman" w:cs="Times New Roman"/>
          <w:color w:val="000000"/>
          <w:spacing w:val="22"/>
          <w:sz w:val="28"/>
          <w:szCs w:val="28"/>
          <w:lang w:val="uk-UA" w:eastAsia="uk-UA"/>
        </w:rPr>
        <w:t>12*5</w:t>
      </w:r>
      <w:r w:rsidRPr="004F5E3A">
        <w:rPr>
          <w:rFonts w:ascii="Times New Roman" w:hAnsi="Times New Roman" w:cs="Times New Roman"/>
          <w:color w:val="000000"/>
          <w:spacing w:val="-3"/>
          <w:sz w:val="28"/>
          <w:szCs w:val="28"/>
          <w:lang w:val="uk-UA" w:eastAsia="uk-UA"/>
        </w:rPr>
        <w:t xml:space="preserve"> = </w:t>
      </w:r>
      <w:smartTag w:uri="urn:schemas-microsoft-com:office:smarttags" w:element="metricconverter">
        <w:smartTagPr>
          <w:attr w:name="ProductID" w:val="60 м2"/>
        </w:smartTagPr>
        <w:r w:rsidRPr="004F5E3A">
          <w:rPr>
            <w:rFonts w:ascii="Times New Roman" w:hAnsi="Times New Roman" w:cs="Times New Roman"/>
            <w:color w:val="000000"/>
            <w:spacing w:val="-3"/>
            <w:sz w:val="28"/>
            <w:szCs w:val="28"/>
            <w:lang w:val="uk-UA" w:eastAsia="uk-UA"/>
          </w:rPr>
          <w:t>60 м</w:t>
        </w:r>
        <w:r w:rsidRPr="004F5E3A">
          <w:rPr>
            <w:rFonts w:ascii="Times New Roman" w:hAnsi="Times New Roman" w:cs="Times New Roman"/>
            <w:color w:val="000000"/>
            <w:spacing w:val="-3"/>
            <w:sz w:val="28"/>
            <w:szCs w:val="28"/>
            <w:vertAlign w:val="superscript"/>
            <w:lang w:val="uk-UA" w:eastAsia="uk-UA"/>
          </w:rPr>
          <w:t>2</w:t>
        </w:r>
      </w:smartTag>
      <w:r w:rsidRPr="004F5E3A">
        <w:rPr>
          <w:rFonts w:ascii="Times New Roman" w:hAnsi="Times New Roman" w:cs="Times New Roman"/>
          <w:color w:val="000000"/>
          <w:spacing w:val="-3"/>
          <w:sz w:val="28"/>
          <w:szCs w:val="28"/>
          <w:lang w:val="uk-UA" w:eastAsia="uk-UA"/>
        </w:rPr>
        <w:t xml:space="preserve">.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Звідки</w:t>
      </w:r>
      <w:r w:rsidRPr="004F5E3A">
        <w:rPr>
          <w:rFonts w:ascii="Times New Roman" w:hAnsi="Times New Roman" w:cs="Times New Roman"/>
          <w:sz w:val="28"/>
          <w:szCs w:val="28"/>
          <w:lang w:val="uk-UA"/>
        </w:rPr>
        <w:t xml:space="preserve">      </w:t>
      </w:r>
      <w:r w:rsidRPr="004F5E3A">
        <w:rPr>
          <w:rFonts w:ascii="Times New Roman" w:hAnsi="Times New Roman" w:cs="Times New Roman"/>
          <w:color w:val="000000"/>
          <w:spacing w:val="-10"/>
          <w:sz w:val="28"/>
          <w:szCs w:val="28"/>
          <w:lang w:val="uk-UA" w:eastAsia="uk-UA"/>
        </w:rPr>
        <w:t>So=Sn*l/5=12 м</w:t>
      </w:r>
      <w:r w:rsidRPr="004F5E3A">
        <w:rPr>
          <w:rFonts w:ascii="Times New Roman" w:hAnsi="Times New Roman" w:cs="Times New Roman"/>
          <w:color w:val="000000"/>
          <w:spacing w:val="-10"/>
          <w:sz w:val="28"/>
          <w:szCs w:val="28"/>
          <w:vertAlign w:val="superscript"/>
          <w:lang w:val="uk-UA" w:eastAsia="uk-UA"/>
        </w:rPr>
        <w:t>2</w:t>
      </w:r>
      <w:r w:rsidRPr="004F5E3A">
        <w:rPr>
          <w:rFonts w:ascii="Times New Roman" w:hAnsi="Times New Roman" w:cs="Times New Roman"/>
          <w:color w:val="000000"/>
          <w:spacing w:val="-10"/>
          <w:sz w:val="28"/>
          <w:szCs w:val="28"/>
          <w:lang w:val="uk-UA" w:eastAsia="uk-UA"/>
        </w:rPr>
        <w:t xml:space="preserve">.                                                                                                   </w:t>
      </w:r>
      <w:r w:rsidRPr="004F5E3A">
        <w:rPr>
          <w:rFonts w:ascii="Times New Roman" w:hAnsi="Times New Roman" w:cs="Times New Roman"/>
          <w:sz w:val="28"/>
          <w:szCs w:val="28"/>
          <w:lang w:val="uk-UA"/>
        </w:rPr>
        <w:t xml:space="preserve">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 xml:space="preserve">Отже, приймаємо бічне освітлення через три вікна розмірами      2,5 x </w:t>
      </w:r>
      <w:smartTag w:uri="urn:schemas-microsoft-com:office:smarttags" w:element="metricconverter">
        <w:smartTagPr>
          <w:attr w:name="ProductID" w:val="1.6 м"/>
        </w:smartTagPr>
        <w:r w:rsidRPr="004F5E3A">
          <w:rPr>
            <w:rFonts w:ascii="Times New Roman" w:hAnsi="Times New Roman" w:cs="Times New Roman"/>
            <w:color w:val="000000"/>
            <w:spacing w:val="-1"/>
            <w:sz w:val="28"/>
            <w:szCs w:val="28"/>
            <w:lang w:val="uk-UA" w:eastAsia="uk-UA"/>
          </w:rPr>
          <w:t>1.6 м</w:t>
        </w:r>
      </w:smartTag>
      <w:r w:rsidRPr="004F5E3A">
        <w:rPr>
          <w:rFonts w:ascii="Times New Roman" w:hAnsi="Times New Roman" w:cs="Times New Roman"/>
          <w:color w:val="000000"/>
          <w:spacing w:val="-1"/>
          <w:sz w:val="28"/>
          <w:szCs w:val="28"/>
          <w:lang w:val="uk-UA" w:eastAsia="uk-UA"/>
        </w:rPr>
        <w:t>.</w:t>
      </w:r>
    </w:p>
    <w:p w:rsidR="008F6A4D" w:rsidRPr="004F5E3A" w:rsidRDefault="008F6A4D" w:rsidP="004F5E3A">
      <w:pPr>
        <w:spacing w:after="0" w:line="360" w:lineRule="auto"/>
        <w:ind w:firstLine="709"/>
        <w:jc w:val="both"/>
        <w:rPr>
          <w:rFonts w:ascii="Times New Roman" w:hAnsi="Times New Roman" w:cs="Times New Roman"/>
          <w:b/>
          <w:bCs/>
          <w:color w:val="000000"/>
          <w:spacing w:val="-2"/>
          <w:sz w:val="28"/>
          <w:szCs w:val="28"/>
          <w:lang w:val="uk-UA" w:eastAsia="uk-UA"/>
        </w:rPr>
      </w:pPr>
      <w:r w:rsidRPr="004F5E3A">
        <w:rPr>
          <w:rFonts w:ascii="Times New Roman" w:hAnsi="Times New Roman" w:cs="Times New Roman"/>
          <w:b/>
          <w:bCs/>
          <w:color w:val="000000"/>
          <w:spacing w:val="-4"/>
          <w:sz w:val="28"/>
          <w:szCs w:val="28"/>
          <w:lang w:val="uk-UA" w:eastAsia="uk-UA"/>
        </w:rPr>
        <w:t xml:space="preserve">4.1.7.2. </w:t>
      </w:r>
      <w:r w:rsidRPr="004F5E3A">
        <w:rPr>
          <w:rFonts w:ascii="Times New Roman" w:hAnsi="Times New Roman" w:cs="Times New Roman"/>
          <w:b/>
          <w:bCs/>
          <w:color w:val="000000"/>
          <w:spacing w:val="-2"/>
          <w:sz w:val="28"/>
          <w:szCs w:val="28"/>
          <w:lang w:val="uk-UA" w:eastAsia="uk-UA"/>
        </w:rPr>
        <w:t>Штучне освітлення.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 xml:space="preserve">Штучне освітлення може бути загальним (все виробниче приміщення </w:t>
      </w:r>
      <w:r w:rsidRPr="004F5E3A">
        <w:rPr>
          <w:rFonts w:ascii="Times New Roman" w:hAnsi="Times New Roman" w:cs="Times New Roman"/>
          <w:color w:val="000000"/>
          <w:spacing w:val="-2"/>
          <w:sz w:val="28"/>
          <w:szCs w:val="28"/>
          <w:lang w:val="uk-UA" w:eastAsia="uk-UA"/>
        </w:rPr>
        <w:t xml:space="preserve">освітлює однотипними світильниками, рівномірно розташованими </w:t>
      </w:r>
      <w:r w:rsidRPr="004F5E3A">
        <w:rPr>
          <w:rFonts w:ascii="Times New Roman" w:hAnsi="Times New Roman" w:cs="Times New Roman"/>
          <w:color w:val="000000"/>
          <w:spacing w:val="-1"/>
          <w:sz w:val="28"/>
          <w:szCs w:val="28"/>
          <w:lang w:val="uk-UA" w:eastAsia="uk-UA"/>
        </w:rPr>
        <w:t xml:space="preserve">над поверхнею освітлюваного простору і забезпеченими лампами однакової </w:t>
      </w:r>
      <w:r w:rsidRPr="004F5E3A">
        <w:rPr>
          <w:rFonts w:ascii="Times New Roman" w:hAnsi="Times New Roman" w:cs="Times New Roman"/>
          <w:color w:val="000000"/>
          <w:spacing w:val="4"/>
          <w:sz w:val="28"/>
          <w:szCs w:val="28"/>
          <w:lang w:val="uk-UA" w:eastAsia="uk-UA"/>
        </w:rPr>
        <w:t xml:space="preserve">потужності), комбінованим (до загального освітлення додається місцеве </w:t>
      </w:r>
      <w:r w:rsidRPr="004F5E3A">
        <w:rPr>
          <w:rFonts w:ascii="Times New Roman" w:hAnsi="Times New Roman" w:cs="Times New Roman"/>
          <w:color w:val="000000"/>
          <w:spacing w:val="-1"/>
          <w:sz w:val="28"/>
          <w:szCs w:val="28"/>
          <w:lang w:val="uk-UA" w:eastAsia="uk-UA"/>
        </w:rPr>
        <w:t>освітлення робочих місць світильниками, що знаходяться у апарату, верстата, приладів і так далі). Застосування одного місцевого освітлення неприпустимо, оскільки різкий контраст між яскраво освітленими і неосвітленими місцями стомлює очі, уповільнює процес роботи і може послужити причиною нещасних випадків і аварій.</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Вибір системи освітлення залежить від вимог технологічного процесу, розмірів об'єктів розрізнення і характеру зорових робіт.</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Розрахунок загального штучного освітлення складається з розрахунку  кількості   світильників і розробки схеми їх розміщення.</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   Для штучного освітлення вибираємо світильник підвісною з двома люмінесцентними лампами з дифузним віддзеркаленням. Розміри світильника 1260х220 мм.</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color w:val="000000"/>
          <w:spacing w:val="-2"/>
          <w:sz w:val="28"/>
          <w:szCs w:val="28"/>
          <w:lang w:val="uk-UA" w:eastAsia="uk-UA"/>
        </w:rPr>
        <w:t xml:space="preserve">Ці лампи є найбільш поширеними джерелами </w:t>
      </w:r>
      <w:r w:rsidRPr="004F5E3A">
        <w:rPr>
          <w:rFonts w:ascii="Times New Roman" w:hAnsi="Times New Roman" w:cs="Times New Roman"/>
          <w:color w:val="000000"/>
          <w:sz w:val="28"/>
          <w:szCs w:val="28"/>
          <w:lang w:val="uk-UA" w:eastAsia="uk-UA"/>
        </w:rPr>
        <w:t xml:space="preserve">світла побутових і виробничих приміщень, що пояснюється наступними </w:t>
      </w:r>
      <w:r w:rsidRPr="004F5E3A">
        <w:rPr>
          <w:rFonts w:ascii="Times New Roman" w:hAnsi="Times New Roman" w:cs="Times New Roman"/>
          <w:color w:val="000000"/>
          <w:spacing w:val="-3"/>
          <w:sz w:val="28"/>
          <w:szCs w:val="28"/>
          <w:lang w:val="uk-UA" w:eastAsia="uk-UA"/>
        </w:rPr>
        <w:t xml:space="preserve">їх достоїнствами: вони прості у виготовленні, зручні в експлуатації, не </w:t>
      </w:r>
      <w:r w:rsidRPr="004F5E3A">
        <w:rPr>
          <w:rFonts w:ascii="Times New Roman" w:hAnsi="Times New Roman" w:cs="Times New Roman"/>
          <w:color w:val="000000"/>
          <w:spacing w:val="-1"/>
          <w:sz w:val="28"/>
          <w:szCs w:val="28"/>
          <w:lang w:val="uk-UA" w:eastAsia="uk-UA"/>
        </w:rPr>
        <w:t xml:space="preserve">вимагають додаткових пристроїв для включення в мережу. Напруга в мережі лабораторії </w:t>
      </w:r>
      <w:r w:rsidRPr="004F5E3A">
        <w:rPr>
          <w:rFonts w:ascii="Times New Roman" w:hAnsi="Times New Roman" w:cs="Times New Roman"/>
          <w:color w:val="000000"/>
          <w:spacing w:val="-2"/>
          <w:sz w:val="28"/>
          <w:szCs w:val="28"/>
          <w:lang w:val="uk-UA" w:eastAsia="uk-UA"/>
        </w:rPr>
        <w:t xml:space="preserve">складає 220 В, для освітлення використовуються лампи </w:t>
      </w:r>
      <w:r w:rsidRPr="004F5E3A">
        <w:rPr>
          <w:rFonts w:ascii="Times New Roman" w:hAnsi="Times New Roman" w:cs="Times New Roman"/>
          <w:color w:val="000000"/>
          <w:spacing w:val="-1"/>
          <w:sz w:val="28"/>
          <w:szCs w:val="28"/>
          <w:lang w:val="uk-UA" w:eastAsia="uk-UA"/>
        </w:rPr>
        <w:t>потужністю 100 Вт.</w:t>
      </w:r>
    </w:p>
    <w:p w:rsidR="008F6A4D" w:rsidRPr="004F5E3A" w:rsidRDefault="008F6A4D" w:rsidP="004F5E3A">
      <w:pPr>
        <w:shd w:val="clear" w:color="auto" w:fill="FFFFFF"/>
        <w:tabs>
          <w:tab w:val="left" w:pos="9259"/>
        </w:tabs>
        <w:spacing w:after="0" w:line="360" w:lineRule="auto"/>
        <w:ind w:firstLine="709"/>
        <w:jc w:val="both"/>
        <w:rPr>
          <w:rFonts w:ascii="Times New Roman" w:hAnsi="Times New Roman" w:cs="Times New Roman"/>
          <w:color w:val="000000"/>
          <w:sz w:val="28"/>
          <w:szCs w:val="28"/>
          <w:lang w:val="uk-UA"/>
        </w:rPr>
      </w:pPr>
      <w:r w:rsidRPr="004F5E3A">
        <w:rPr>
          <w:rFonts w:ascii="Times New Roman" w:hAnsi="Times New Roman" w:cs="Times New Roman"/>
          <w:color w:val="000000"/>
          <w:sz w:val="28"/>
          <w:szCs w:val="28"/>
          <w:lang w:val="uk-UA" w:eastAsia="uk-UA"/>
        </w:rPr>
        <w:t>Знайдемо кількість світильників необхідних для освітлення приміщення:</w:t>
      </w:r>
    </w:p>
    <w:p w:rsidR="008F6A4D" w:rsidRPr="004F5E3A" w:rsidRDefault="008F6A4D" w:rsidP="004F5E3A">
      <w:pPr>
        <w:shd w:val="clear" w:color="auto" w:fill="FFFFFF"/>
        <w:tabs>
          <w:tab w:val="left" w:pos="9259"/>
        </w:tabs>
        <w:spacing w:after="0" w:line="360" w:lineRule="auto"/>
        <w:ind w:firstLine="709"/>
        <w:jc w:val="both"/>
        <w:rPr>
          <w:rFonts w:ascii="Times New Roman" w:hAnsi="Times New Roman" w:cs="Times New Roman"/>
          <w:color w:val="000000"/>
          <w:spacing w:val="20"/>
          <w:sz w:val="28"/>
          <w:szCs w:val="28"/>
          <w:lang w:val="uk-UA"/>
        </w:rPr>
      </w:pPr>
      <w:r w:rsidRPr="004F5E3A">
        <w:rPr>
          <w:rFonts w:ascii="Times New Roman" w:hAnsi="Times New Roman" w:cs="Times New Roman"/>
          <w:color w:val="000000"/>
          <w:spacing w:val="20"/>
          <w:sz w:val="28"/>
          <w:szCs w:val="28"/>
          <w:lang w:val="uk-UA" w:eastAsia="uk-UA"/>
        </w:rPr>
        <w:t xml:space="preserve">                                             n=ESK/FUZ</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lastRenderedPageBreak/>
        <w:t xml:space="preserve">де Е=400 </w:t>
      </w:r>
      <w:r w:rsidRPr="004F5E3A">
        <w:rPr>
          <w:rFonts w:ascii="Times New Roman" w:hAnsi="Times New Roman" w:cs="Times New Roman"/>
          <w:sz w:val="28"/>
          <w:szCs w:val="28"/>
          <w:lang w:eastAsia="uk-UA"/>
        </w:rPr>
        <w:t>лк</w:t>
      </w:r>
      <w:r w:rsidRPr="004F5E3A">
        <w:rPr>
          <w:rFonts w:ascii="Times New Roman" w:hAnsi="Times New Roman" w:cs="Times New Roman"/>
          <w:sz w:val="28"/>
          <w:szCs w:val="28"/>
          <w:lang w:val="uk-UA" w:eastAsia="uk-UA"/>
        </w:rPr>
        <w:t xml:space="preserve"> – мінімальна допустима освітленість робочих поверхонь [10];</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F – світловий потік однієї лампи, приймаємо для люмінесцентних ламп БС 1198х38 </w:t>
      </w:r>
      <w:r w:rsidRPr="004F5E3A">
        <w:rPr>
          <w:rFonts w:ascii="Times New Roman" w:hAnsi="Times New Roman" w:cs="Times New Roman"/>
          <w:sz w:val="28"/>
          <w:szCs w:val="28"/>
          <w:lang w:eastAsia="uk-UA"/>
        </w:rPr>
        <w:t>мм</w:t>
      </w:r>
      <w:r w:rsidRPr="004F5E3A">
        <w:rPr>
          <w:rFonts w:ascii="Times New Roman" w:hAnsi="Times New Roman" w:cs="Times New Roman"/>
          <w:sz w:val="28"/>
          <w:szCs w:val="28"/>
          <w:vertAlign w:val="superscript"/>
          <w:lang w:eastAsia="uk-UA"/>
        </w:rPr>
        <w:t>2</w:t>
      </w:r>
      <w:r w:rsidRPr="004F5E3A">
        <w:rPr>
          <w:rFonts w:ascii="Times New Roman" w:hAnsi="Times New Roman" w:cs="Times New Roman"/>
          <w:sz w:val="28"/>
          <w:szCs w:val="28"/>
          <w:lang w:val="uk-UA" w:eastAsia="uk-UA"/>
        </w:rPr>
        <w:t xml:space="preserve">, 80 Вт, 220 В, </w:t>
      </w:r>
      <w:r w:rsidRPr="004F5E3A">
        <w:rPr>
          <w:rFonts w:ascii="Times New Roman" w:hAnsi="Times New Roman" w:cs="Times New Roman"/>
          <w:sz w:val="28"/>
          <w:szCs w:val="28"/>
          <w:lang w:eastAsia="uk-UA"/>
        </w:rPr>
        <w:t>F=3260</w:t>
      </w:r>
      <w:r w:rsidRPr="004F5E3A">
        <w:rPr>
          <w:rFonts w:ascii="Times New Roman" w:hAnsi="Times New Roman" w:cs="Times New Roman"/>
          <w:sz w:val="28"/>
          <w:szCs w:val="28"/>
          <w:lang w:val="uk-UA" w:eastAsia="uk-UA"/>
        </w:rPr>
        <w:t xml:space="preserve"> </w:t>
      </w:r>
      <w:r w:rsidRPr="004F5E3A">
        <w:rPr>
          <w:rFonts w:ascii="Times New Roman" w:hAnsi="Times New Roman" w:cs="Times New Roman"/>
          <w:sz w:val="28"/>
          <w:szCs w:val="28"/>
          <w:lang w:eastAsia="uk-UA"/>
        </w:rPr>
        <w:t>лм</w:t>
      </w:r>
      <w:r w:rsidRPr="004F5E3A">
        <w:rPr>
          <w:rFonts w:ascii="Times New Roman" w:hAnsi="Times New Roman" w:cs="Times New Roman"/>
          <w:sz w:val="28"/>
          <w:szCs w:val="28"/>
          <w:lang w:val="uk-UA" w:eastAsia="uk-UA"/>
        </w:rPr>
        <w:t xml:space="preserve"> [10];</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К=1,5 – коефіцієнт запасу [10];</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eastAsia="uk-UA"/>
        </w:rPr>
        <w:t>z=1</w:t>
      </w:r>
      <w:r w:rsidRPr="004F5E3A">
        <w:rPr>
          <w:rFonts w:ascii="Times New Roman" w:hAnsi="Times New Roman" w:cs="Times New Roman"/>
          <w:sz w:val="28"/>
          <w:szCs w:val="28"/>
          <w:lang w:val="uk-UA" w:eastAsia="uk-UA"/>
        </w:rPr>
        <w:t xml:space="preserve"> – поправочний коефіцієнт, залежний від конструкції світильника [10];</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eastAsia="uk-UA"/>
        </w:rPr>
        <w:t>U=1</w:t>
      </w:r>
      <w:r w:rsidRPr="004F5E3A">
        <w:rPr>
          <w:rFonts w:ascii="Times New Roman" w:hAnsi="Times New Roman" w:cs="Times New Roman"/>
          <w:sz w:val="28"/>
          <w:szCs w:val="28"/>
          <w:lang w:val="uk-UA" w:eastAsia="uk-UA"/>
        </w:rPr>
        <w:t xml:space="preserve"> – коефіцієнт використання освітлювальної установки, залежний від типу світильника і віддзеркалення стель і стенів [10].</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Для штучного освітлення вибираємо світильник підвісною з двома люмінесцентними лампами з дифузним віддзеркаленням. Розміри світильника 1260х220 мм.</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n=400*60*1,5/(3260*1*1)=12 шт.                            </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Визначаємо кількість світильників:</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N=n/n1.                                                  </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Де </w:t>
      </w:r>
      <w:r w:rsidRPr="004F5E3A">
        <w:rPr>
          <w:rFonts w:ascii="Times New Roman" w:hAnsi="Times New Roman" w:cs="Times New Roman"/>
          <w:sz w:val="28"/>
          <w:szCs w:val="28"/>
          <w:lang w:eastAsia="uk-UA"/>
        </w:rPr>
        <w:t>n=12</w:t>
      </w:r>
      <w:r w:rsidRPr="004F5E3A">
        <w:rPr>
          <w:rFonts w:ascii="Times New Roman" w:hAnsi="Times New Roman" w:cs="Times New Roman"/>
          <w:sz w:val="28"/>
          <w:szCs w:val="28"/>
          <w:lang w:val="uk-UA" w:eastAsia="uk-UA"/>
        </w:rPr>
        <w:t xml:space="preserve"> – кількість ламп для освітлення приміщення;</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eastAsia="uk-UA"/>
        </w:rPr>
        <w:t>n1=2</w:t>
      </w:r>
      <w:r w:rsidRPr="004F5E3A">
        <w:rPr>
          <w:rFonts w:ascii="Times New Roman" w:hAnsi="Times New Roman" w:cs="Times New Roman"/>
          <w:sz w:val="28"/>
          <w:szCs w:val="28"/>
          <w:lang w:val="uk-UA" w:eastAsia="uk-UA"/>
        </w:rPr>
        <w:t xml:space="preserve"> – кількість ламп для одного світильника.</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N=12/2=6 шт.                                             </w:t>
      </w:r>
    </w:p>
    <w:p w:rsidR="008F6A4D" w:rsidRPr="004F5E3A" w:rsidRDefault="008F6A4D" w:rsidP="00692654">
      <w:pPr>
        <w:pStyle w:val="22"/>
        <w:spacing w:after="0" w:line="360" w:lineRule="auto"/>
        <w:ind w:firstLine="709"/>
        <w:jc w:val="center"/>
        <w:rPr>
          <w:rFonts w:ascii="Times New Roman" w:hAnsi="Times New Roman" w:cs="Times New Roman"/>
          <w:b/>
          <w:bCs/>
          <w:sz w:val="28"/>
          <w:szCs w:val="28"/>
        </w:rPr>
      </w:pPr>
      <w:r w:rsidRPr="004F5E3A">
        <w:rPr>
          <w:rFonts w:ascii="Times New Roman" w:hAnsi="Times New Roman" w:cs="Times New Roman"/>
          <w:b/>
          <w:bCs/>
          <w:noProof/>
          <w:sz w:val="28"/>
          <w:szCs w:val="28"/>
          <w:lang w:eastAsia="ru-RU"/>
        </w:rPr>
        <w:drawing>
          <wp:inline distT="0" distB="0" distL="0" distR="0">
            <wp:extent cx="4766310" cy="3016885"/>
            <wp:effectExtent l="19050" t="0" r="0" b="0"/>
            <wp:docPr id="420"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1" cstate="print"/>
                    <a:srcRect/>
                    <a:stretch>
                      <a:fillRect/>
                    </a:stretch>
                  </pic:blipFill>
                  <pic:spPr bwMode="auto">
                    <a:xfrm>
                      <a:off x="0" y="0"/>
                      <a:ext cx="4766310" cy="3016885"/>
                    </a:xfrm>
                    <a:prstGeom prst="rect">
                      <a:avLst/>
                    </a:prstGeom>
                    <a:noFill/>
                    <a:ln w="9525">
                      <a:noFill/>
                      <a:miter lim="800000"/>
                      <a:headEnd/>
                      <a:tailEnd/>
                    </a:ln>
                  </pic:spPr>
                </pic:pic>
              </a:graphicData>
            </a:graphic>
          </wp:inline>
        </w:drawing>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Рисунок 4.1. Розміщення світильників в лабораторії.</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eastAsia="uk-UA"/>
        </w:rPr>
      </w:pP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lastRenderedPageBreak/>
        <w:t>Потужність електроосвітлювальної установки з урахуванням місцевого освітлення визначається по формулі:</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eastAsia="uk-UA"/>
        </w:rPr>
        <w:t>N</w:t>
      </w:r>
      <w:r w:rsidRPr="004F5E3A">
        <w:rPr>
          <w:rFonts w:ascii="Times New Roman" w:hAnsi="Times New Roman" w:cs="Times New Roman"/>
          <w:sz w:val="28"/>
          <w:szCs w:val="28"/>
          <w:lang w:val="uk-UA" w:eastAsia="uk-UA"/>
        </w:rPr>
        <w:t>=(</w:t>
      </w:r>
      <w:r w:rsidRPr="004F5E3A">
        <w:rPr>
          <w:rFonts w:ascii="Times New Roman" w:hAnsi="Times New Roman" w:cs="Times New Roman"/>
          <w:sz w:val="28"/>
          <w:szCs w:val="28"/>
          <w:lang w:eastAsia="uk-UA"/>
        </w:rPr>
        <w:t>n</w:t>
      </w:r>
      <w:r w:rsidRPr="004F5E3A">
        <w:rPr>
          <w:rFonts w:ascii="Times New Roman" w:hAnsi="Times New Roman" w:cs="Times New Roman"/>
          <w:sz w:val="28"/>
          <w:szCs w:val="28"/>
          <w:lang w:val="uk-UA" w:eastAsia="uk-UA"/>
        </w:rPr>
        <w:t>*</w:t>
      </w:r>
      <w:r w:rsidRPr="004F5E3A">
        <w:rPr>
          <w:rFonts w:ascii="Times New Roman" w:hAnsi="Times New Roman" w:cs="Times New Roman"/>
          <w:sz w:val="28"/>
          <w:szCs w:val="28"/>
          <w:lang w:eastAsia="uk-UA"/>
        </w:rPr>
        <w:t>W</w:t>
      </w:r>
      <w:r w:rsidRPr="004F5E3A">
        <w:rPr>
          <w:rFonts w:ascii="Times New Roman" w:hAnsi="Times New Roman" w:cs="Times New Roman"/>
          <w:sz w:val="28"/>
          <w:szCs w:val="28"/>
          <w:lang w:val="uk-UA" w:eastAsia="uk-UA"/>
        </w:rPr>
        <w:t xml:space="preserve">+(0,1-:-0,2)*n*W) /1000.                             </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Де </w:t>
      </w:r>
      <w:r w:rsidRPr="004F5E3A">
        <w:rPr>
          <w:rFonts w:ascii="Times New Roman" w:hAnsi="Times New Roman" w:cs="Times New Roman"/>
          <w:sz w:val="28"/>
          <w:szCs w:val="28"/>
          <w:lang w:eastAsia="uk-UA"/>
        </w:rPr>
        <w:t>W</w:t>
      </w:r>
      <w:r w:rsidRPr="004F5E3A">
        <w:rPr>
          <w:rFonts w:ascii="Times New Roman" w:hAnsi="Times New Roman" w:cs="Times New Roman"/>
          <w:sz w:val="28"/>
          <w:szCs w:val="28"/>
          <w:lang w:val="uk-UA" w:eastAsia="uk-UA"/>
        </w:rPr>
        <w:t>=80 Вт – потужність однієї люмінесцентної лампи;</w:t>
      </w:r>
    </w:p>
    <w:p w:rsidR="008F6A4D" w:rsidRPr="004F5E3A" w:rsidRDefault="008F6A4D" w:rsidP="004F5E3A">
      <w:pPr>
        <w:pStyle w:val="22"/>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(0.1-:-0.2)*n*W – додаткова потужність для ламп місцевого освітлення.</w:t>
      </w:r>
    </w:p>
    <w:p w:rsidR="008F6A4D" w:rsidRPr="004F5E3A" w:rsidRDefault="002F3A38" w:rsidP="004F5E3A">
      <w:pPr>
        <w:pStyle w:val="22"/>
        <w:spacing w:after="0" w:line="360" w:lineRule="auto"/>
        <w:ind w:firstLine="709"/>
        <w:jc w:val="both"/>
        <w:rPr>
          <w:rFonts w:ascii="Times New Roman" w:hAnsi="Times New Roman" w:cs="Times New Roman"/>
          <w:b/>
          <w:bCs/>
          <w:sz w:val="28"/>
          <w:szCs w:val="28"/>
          <w:lang w:val="uk-UA" w:eastAsia="uk-UA"/>
        </w:rPr>
      </w:pPr>
      <w:r w:rsidRPr="002F3A38">
        <w:rPr>
          <w:rFonts w:ascii="Times New Roman" w:hAnsi="Times New Roman" w:cs="Times New Roman"/>
          <w:sz w:val="28"/>
          <w:szCs w:val="28"/>
          <w:lang w:eastAsia="ru-RU"/>
        </w:rPr>
      </w:r>
      <w:r w:rsidRPr="002F3A38">
        <w:rPr>
          <w:rFonts w:ascii="Times New Roman" w:hAnsi="Times New Roman" w:cs="Times New Roman"/>
          <w:sz w:val="28"/>
          <w:szCs w:val="28"/>
          <w:lang w:eastAsia="ru-RU"/>
        </w:rPr>
        <w:pict>
          <v:group id="_x0000_s1066" editas="canvas" style="width:641.7pt;height:63.3pt;mso-position-horizontal-relative:char;mso-position-vertical-relative:line" coordsize="12834,1266">
            <o:lock v:ext="edit" aspectratio="t"/>
            <v:shape id="_x0000_s1067" type="#_x0000_t75" style="position:absolute;width:12834;height:1266" o:preferrelative="f">
              <v:fill o:detectmouseclick="t"/>
              <v:path o:extrusionok="t" o:connecttype="none"/>
              <o:lock v:ext="edit" text="t"/>
            </v:shape>
            <v:rect id="_x0000_s1068" style="position:absolute;left:30;top:225;width:9355;height:846;mso-wrap-style:none" filled="f" stroked="f">
              <v:textbox style="mso-next-textbox:#_x0000_s1068;mso-fit-shape-to-text:t" inset="0,0,0,0">
                <w:txbxContent>
                  <w:p w:rsidR="006729F3" w:rsidRDefault="006729F3" w:rsidP="008F6A4D">
                    <w:r w:rsidRPr="00F02DC7">
                      <w:rPr>
                        <w:color w:val="000000"/>
                        <w:sz w:val="24"/>
                        <w:lang w:val="en-US"/>
                      </w:rPr>
                      <w:t>N</w:t>
                    </w:r>
                    <w:r w:rsidRPr="00F02DC7">
                      <w:rPr>
                        <w:sz w:val="24"/>
                      </w:rPr>
                      <w:cr/>
                    </w:r>
                  </w:p>
                </w:txbxContent>
              </v:textbox>
            </v:rect>
            <v:rect id="_x0000_s1069" style="position:absolute;left:465;top:30;width:416;height:846" filled="f" stroked="f">
              <v:textbox style="mso-next-textbox:#_x0000_s1069;mso-fit-shape-to-text:t" inset="0,0,0,0">
                <w:txbxContent>
                  <w:p w:rsidR="006729F3" w:rsidRDefault="006729F3" w:rsidP="008F6A4D">
                    <w:r w:rsidRPr="00F02DC7">
                      <w:rPr>
                        <w:color w:val="000000"/>
                        <w:sz w:val="24"/>
                      </w:rPr>
                      <w:t>12</w:t>
                    </w:r>
                    <w:r w:rsidRPr="00F02DC7">
                      <w:rPr>
                        <w:sz w:val="24"/>
                      </w:rPr>
                      <w:cr/>
                    </w:r>
                  </w:p>
                </w:txbxContent>
              </v:textbox>
            </v:rect>
            <v:rect id="_x0000_s1070" style="position:absolute;left:795;top:30;width:626;height:846" filled="f" stroked="f">
              <v:textbox style="mso-next-textbox:#_x0000_s1070;mso-fit-shape-to-text:t" inset="0,0,0,0">
                <w:txbxContent>
                  <w:p w:rsidR="006729F3" w:rsidRDefault="006729F3" w:rsidP="008F6A4D">
                    <w:r w:rsidRPr="00F02DC7">
                      <w:rPr>
                        <w:color w:val="000000"/>
                        <w:sz w:val="24"/>
                      </w:rPr>
                      <w:t xml:space="preserve"> </w:t>
                    </w:r>
                    <w:r w:rsidRPr="00F02DC7">
                      <w:rPr>
                        <w:color w:val="000000"/>
                        <w:sz w:val="24"/>
                        <w:lang w:val="uk-UA"/>
                      </w:rPr>
                      <w:t>8</w:t>
                    </w:r>
                    <w:r w:rsidRPr="00F02DC7">
                      <w:rPr>
                        <w:color w:val="000000"/>
                        <w:sz w:val="24"/>
                        <w:lang w:val="en-US"/>
                      </w:rPr>
                      <w:t>0</w:t>
                    </w:r>
                    <w:r w:rsidRPr="00F02DC7">
                      <w:rPr>
                        <w:sz w:val="24"/>
                      </w:rPr>
                      <w:cr/>
                    </w:r>
                  </w:p>
                </w:txbxContent>
              </v:textbox>
            </v:rect>
            <v:rect id="_x0000_s1071" style="position:absolute;left:795;width:9355;height:846;mso-wrap-style:none" filled="f" stroked="f">
              <v:textbox style="mso-next-textbox:#_x0000_s1071;mso-fit-shape-to-text:t" inset="0,0,0,0">
                <w:txbxContent>
                  <w:p w:rsidR="006729F3" w:rsidRDefault="006729F3" w:rsidP="008F6A4D">
                    <w:r>
                      <w:rPr>
                        <w:sz w:val="24"/>
                        <w:lang w:val="uk-UA"/>
                      </w:rPr>
                      <w:t xml:space="preserve">       +</w:t>
                    </w:r>
                    <w:r w:rsidRPr="00F02DC7">
                      <w:rPr>
                        <w:sz w:val="24"/>
                      </w:rPr>
                      <w:cr/>
                    </w:r>
                  </w:p>
                </w:txbxContent>
              </v:textbox>
            </v:rect>
            <v:rect id="_x0000_s1072" style="position:absolute;left:1500;top:30;width:9355;height:846;mso-wrap-style:none" filled="f" stroked="f">
              <v:textbox style="mso-next-textbox:#_x0000_s1072;mso-fit-shape-to-text:t" inset="0,0,0,0">
                <w:txbxContent>
                  <w:p w:rsidR="006729F3" w:rsidRDefault="006729F3" w:rsidP="008F6A4D">
                    <w:r w:rsidRPr="00F02DC7">
                      <w:rPr>
                        <w:color w:val="000000"/>
                        <w:sz w:val="24"/>
                        <w:lang w:val="en-US"/>
                      </w:rPr>
                      <w:t>0.1</w:t>
                    </w:r>
                    <w:r w:rsidRPr="00F02DC7">
                      <w:rPr>
                        <w:sz w:val="24"/>
                      </w:rPr>
                      <w:cr/>
                    </w:r>
                  </w:p>
                </w:txbxContent>
              </v:textbox>
            </v:rect>
            <v:rect id="_x0000_s1073" style="position:absolute;left:1911;top:30;width:410;height:846" filled="f" stroked="f">
              <v:textbox style="mso-next-textbox:#_x0000_s1073;mso-fit-shape-to-text:t" inset="0,0,0,0">
                <w:txbxContent>
                  <w:p w:rsidR="006729F3" w:rsidRDefault="006729F3" w:rsidP="008F6A4D">
                    <w:r w:rsidRPr="00F02DC7">
                      <w:rPr>
                        <w:color w:val="000000"/>
                        <w:sz w:val="24"/>
                      </w:rPr>
                      <w:t>12</w:t>
                    </w:r>
                    <w:r w:rsidRPr="00F02DC7">
                      <w:rPr>
                        <w:sz w:val="24"/>
                      </w:rPr>
                      <w:cr/>
                    </w:r>
                  </w:p>
                </w:txbxContent>
              </v:textbox>
            </v:rect>
            <v:rect id="_x0000_s1074" style="position:absolute;left:2235;top:30;width:660;height:846" filled="f" stroked="f">
              <v:textbox style="mso-next-textbox:#_x0000_s1074;mso-fit-shape-to-text:t" inset="0,0,0,0">
                <w:txbxContent>
                  <w:p w:rsidR="006729F3" w:rsidRDefault="006729F3" w:rsidP="008F6A4D">
                    <w:r w:rsidRPr="00F02DC7">
                      <w:rPr>
                        <w:color w:val="000000"/>
                        <w:sz w:val="24"/>
                      </w:rPr>
                      <w:t xml:space="preserve"> </w:t>
                    </w:r>
                    <w:r w:rsidRPr="00F02DC7">
                      <w:rPr>
                        <w:color w:val="000000"/>
                        <w:sz w:val="24"/>
                        <w:lang w:val="uk-UA"/>
                      </w:rPr>
                      <w:t>8</w:t>
                    </w:r>
                    <w:r w:rsidRPr="00F02DC7">
                      <w:rPr>
                        <w:color w:val="000000"/>
                        <w:sz w:val="24"/>
                        <w:lang w:val="en-US"/>
                      </w:rPr>
                      <w:t>0</w:t>
                    </w:r>
                    <w:r w:rsidRPr="00F02DC7">
                      <w:rPr>
                        <w:sz w:val="24"/>
                      </w:rPr>
                      <w:cr/>
                    </w:r>
                  </w:p>
                </w:txbxContent>
              </v:textbox>
            </v:rect>
            <v:rect id="_x0000_s1075" style="position:absolute;left:2235;width:9355;height:846;mso-wrap-style:none" filled="f" stroked="f">
              <v:textbox style="mso-next-textbox:#_x0000_s1075;mso-fit-shape-to-text:t" inset="0,0,0,0">
                <w:txbxContent>
                  <w:p w:rsidR="006729F3" w:rsidRDefault="006729F3" w:rsidP="008F6A4D">
                    <w:r w:rsidRPr="00F02DC7">
                      <w:rPr>
                        <w:sz w:val="24"/>
                      </w:rPr>
                      <w:cr/>
                    </w:r>
                  </w:p>
                </w:txbxContent>
              </v:textbox>
            </v:rect>
            <v:rect id="_x0000_s1076" style="position:absolute;left:3210;top:276;width:7419;height:319;flip:y" filled="f" stroked="f">
              <v:textbox style="mso-next-textbox:#_x0000_s1076" inset="0,0,0,0">
                <w:txbxContent>
                  <w:p w:rsidR="006729F3" w:rsidRDefault="006729F3" w:rsidP="008F6A4D">
                    <w:r w:rsidRPr="00F02DC7">
                      <w:rPr>
                        <w:color w:val="000000"/>
                        <w:sz w:val="24"/>
                        <w:lang w:val="en-US"/>
                      </w:rPr>
                      <w:t></w:t>
                    </w:r>
                    <w:r w:rsidRPr="00F02DC7">
                      <w:rPr>
                        <w:sz w:val="24"/>
                      </w:rPr>
                      <w:cr/>
                    </w:r>
                  </w:p>
                </w:txbxContent>
              </v:textbox>
            </v:rect>
            <v:rect id="_x0000_s1077" style="position:absolute;left:1350;top:420;width:9355;height:846;mso-wrap-style:none" filled="f" stroked="f">
              <v:textbox style="mso-next-textbox:#_x0000_s1077;mso-fit-shape-to-text:t" inset="0,0,0,0">
                <w:txbxContent>
                  <w:p w:rsidR="006729F3" w:rsidRDefault="006729F3" w:rsidP="008F6A4D">
                    <w:r w:rsidRPr="00F02DC7">
                      <w:rPr>
                        <w:color w:val="000000"/>
                        <w:sz w:val="24"/>
                        <w:lang w:val="en-US"/>
                      </w:rPr>
                      <w:t>1000</w:t>
                    </w:r>
                    <w:r w:rsidRPr="00F02DC7">
                      <w:rPr>
                        <w:sz w:val="24"/>
                      </w:rPr>
                      <w:cr/>
                    </w:r>
                  </w:p>
                </w:txbxContent>
              </v:textbox>
            </v:rect>
            <v:line id="_x0000_s1078" style="position:absolute" from="585,390" to="2640,391"/>
            <v:line id="_x0000_s1079" style="position:absolute" from="315,420" to="465,421"/>
            <v:line id="_x0000_s1080" style="position:absolute" from="315,360" to="465,361"/>
            <v:rect id="_x0000_s1081" style="position:absolute;left:3000;top:225;width:9355;height:846;mso-wrap-style:none" filled="f" stroked="f">
              <v:textbox style="mso-next-textbox:#_x0000_s1081;mso-fit-shape-to-text:t" inset="0,0,0,0">
                <w:txbxContent>
                  <w:p w:rsidR="006729F3" w:rsidRDefault="006729F3" w:rsidP="008F6A4D">
                    <w:r w:rsidRPr="00F02DC7">
                      <w:rPr>
                        <w:color w:val="000000"/>
                        <w:sz w:val="24"/>
                        <w:lang w:val="uk-UA"/>
                      </w:rPr>
                      <w:t>1.1</w:t>
                    </w:r>
                    <w:r w:rsidRPr="00F02DC7">
                      <w:rPr>
                        <w:sz w:val="24"/>
                        <w:lang w:val="uk-UA"/>
                      </w:rPr>
                      <w:cr/>
                    </w:r>
                  </w:p>
                </w:txbxContent>
              </v:textbox>
            </v:rect>
            <v:rect id="_x0000_s1082" style="position:absolute;left:3480;top:225;width:9354;height:276;mso-wrap-style:none" filled="f" stroked="f">
              <v:textbox style="mso-next-textbox:#_x0000_s1082" inset="0,0,0,0">
                <w:txbxContent>
                  <w:p w:rsidR="006729F3" w:rsidRDefault="006729F3" w:rsidP="008F6A4D">
                    <w:r w:rsidRPr="00F02DC7">
                      <w:rPr>
                        <w:color w:val="000000"/>
                        <w:sz w:val="24"/>
                        <w:lang w:val="en-US"/>
                      </w:rPr>
                      <w:t>Вт</w:t>
                    </w:r>
                    <w:r w:rsidRPr="00F02DC7">
                      <w:rPr>
                        <w:sz w:val="24"/>
                      </w:rPr>
                      <w:cr/>
                    </w:r>
                  </w:p>
                </w:txbxContent>
              </v:textbox>
            </v:rect>
            <v:line id="_x0000_s1083" style="position:absolute" from="2745,420" to="2895,421"/>
            <v:line id="_x0000_s1084" style="position:absolute" from="2745,360" to="2895,361"/>
            <w10:wrap type="none"/>
            <w10:anchorlock/>
          </v:group>
        </w:pict>
      </w:r>
      <w:r w:rsidR="008F6A4D" w:rsidRPr="004F5E3A">
        <w:rPr>
          <w:rFonts w:ascii="Times New Roman" w:hAnsi="Times New Roman" w:cs="Times New Roman"/>
          <w:b/>
          <w:bCs/>
          <w:sz w:val="28"/>
          <w:szCs w:val="28"/>
          <w:lang w:val="uk-UA" w:eastAsia="uk-UA"/>
        </w:rPr>
        <w:t xml:space="preserve">                      </w:t>
      </w:r>
    </w:p>
    <w:p w:rsidR="008F6A4D" w:rsidRPr="004F5E3A" w:rsidRDefault="008F6A4D" w:rsidP="004F5E3A">
      <w:pPr>
        <w:pStyle w:val="22"/>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color w:val="000000"/>
          <w:sz w:val="28"/>
          <w:szCs w:val="28"/>
          <w:lang w:val="uk-UA" w:eastAsia="uk-UA"/>
        </w:rPr>
        <w:t>4.1.8.  Заходи щодо боротьби з шумом і вібраціями.</w:t>
      </w: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Основним джерелом шуму в цеху є працюючі нагнітачі і насоси. Шкідлива дія шуму відбивається на органах слуху.</w:t>
      </w: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ab/>
        <w:t>Тривала дія шуму на слухові органи людини без їх захисту можуть привести до професійної туговухості. Туговухість призводить до прогресуючого зниження слуху, аж до його повної втрати.</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rPr>
      </w:pPr>
      <w:r w:rsidRPr="004F5E3A">
        <w:rPr>
          <w:rFonts w:ascii="Times New Roman" w:hAnsi="Times New Roman" w:cs="Times New Roman"/>
          <w:sz w:val="28"/>
          <w:szCs w:val="28"/>
          <w:lang w:val="uk-UA" w:eastAsia="uk-UA"/>
        </w:rPr>
        <w:t xml:space="preserve">         Крім того, тривала дія шуму призводить до розладу діяльності центральної нервової системи, серця і вестибюлярного апарату</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 xml:space="preserve">         Для усунення або зменшення вібрації машин і устаткування і шуму, </w:t>
      </w:r>
      <w:r w:rsidRPr="004F5E3A">
        <w:rPr>
          <w:rFonts w:ascii="Times New Roman" w:hAnsi="Times New Roman" w:cs="Times New Roman"/>
          <w:color w:val="000000"/>
          <w:sz w:val="28"/>
          <w:szCs w:val="28"/>
          <w:lang w:val="uk-UA" w:eastAsia="uk-UA"/>
        </w:rPr>
        <w:t>який виникає при їх роботі, передбачено:</w:t>
      </w:r>
    </w:p>
    <w:p w:rsidR="008F6A4D" w:rsidRPr="004F5E3A" w:rsidRDefault="008F6A4D" w:rsidP="004F5E3A">
      <w:pPr>
        <w:widowControl w:val="0"/>
        <w:numPr>
          <w:ilvl w:val="0"/>
          <w:numId w:val="23"/>
        </w:numPr>
        <w:shd w:val="clear" w:color="auto" w:fill="FFFFFF"/>
        <w:tabs>
          <w:tab w:val="left" w:pos="1459"/>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жорстке кріплення вібруючих ділянок трубопроводів;</w:t>
      </w:r>
    </w:p>
    <w:p w:rsidR="008F6A4D" w:rsidRPr="004F5E3A" w:rsidRDefault="008F6A4D" w:rsidP="004F5E3A">
      <w:pPr>
        <w:widowControl w:val="0"/>
        <w:numPr>
          <w:ilvl w:val="0"/>
          <w:numId w:val="23"/>
        </w:numPr>
        <w:shd w:val="clear" w:color="auto" w:fill="FFFFFF"/>
        <w:tabs>
          <w:tab w:val="left" w:pos="1459"/>
        </w:tabs>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4F5E3A">
        <w:rPr>
          <w:rFonts w:ascii="Times New Roman" w:hAnsi="Times New Roman" w:cs="Times New Roman"/>
          <w:color w:val="000000"/>
          <w:spacing w:val="-1"/>
          <w:sz w:val="28"/>
          <w:szCs w:val="28"/>
          <w:lang w:val="uk-UA" w:eastAsia="uk-UA"/>
        </w:rPr>
        <w:t>балансування рушійних частин насосів;</w:t>
      </w:r>
    </w:p>
    <w:p w:rsidR="008F6A4D" w:rsidRPr="004F5E3A" w:rsidRDefault="008F6A4D" w:rsidP="004F5E3A">
      <w:pPr>
        <w:widowControl w:val="0"/>
        <w:numPr>
          <w:ilvl w:val="0"/>
          <w:numId w:val="23"/>
        </w:numPr>
        <w:shd w:val="clear" w:color="auto" w:fill="FFFFFF"/>
        <w:tabs>
          <w:tab w:val="left" w:pos="1459"/>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збільшення  загальної  маси  фундаменту  насосів;</w:t>
      </w:r>
    </w:p>
    <w:p w:rsidR="008F6A4D" w:rsidRPr="004F5E3A" w:rsidRDefault="008F6A4D" w:rsidP="004F5E3A">
      <w:pPr>
        <w:widowControl w:val="0"/>
        <w:numPr>
          <w:ilvl w:val="0"/>
          <w:numId w:val="23"/>
        </w:numPr>
        <w:shd w:val="clear" w:color="auto" w:fill="FFFFFF"/>
        <w:tabs>
          <w:tab w:val="left" w:pos="1459"/>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заповнення потенційних резонуючих порожнин демпфуючими </w:t>
      </w:r>
      <w:r w:rsidRPr="004F5E3A">
        <w:rPr>
          <w:rFonts w:ascii="Times New Roman" w:hAnsi="Times New Roman" w:cs="Times New Roman"/>
          <w:color w:val="000000"/>
          <w:spacing w:val="-1"/>
          <w:sz w:val="28"/>
          <w:szCs w:val="28"/>
          <w:lang w:val="uk-UA" w:eastAsia="uk-UA"/>
        </w:rPr>
        <w:t>матеріалами (повсть, азбест).</w:t>
      </w:r>
    </w:p>
    <w:p w:rsidR="008F6A4D" w:rsidRPr="004F5E3A" w:rsidRDefault="008F6A4D" w:rsidP="004F5E3A">
      <w:pPr>
        <w:tabs>
          <w:tab w:val="left" w:pos="1395"/>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color w:val="000000"/>
          <w:spacing w:val="-1"/>
          <w:sz w:val="28"/>
          <w:szCs w:val="28"/>
          <w:lang w:val="uk-UA" w:eastAsia="uk-UA"/>
        </w:rPr>
        <w:t xml:space="preserve">Як індивідуальні засоби захисту від шуму передбачені протишумові </w:t>
      </w:r>
      <w:r w:rsidRPr="004F5E3A">
        <w:rPr>
          <w:rFonts w:ascii="Times New Roman" w:hAnsi="Times New Roman" w:cs="Times New Roman"/>
          <w:color w:val="000000"/>
          <w:spacing w:val="1"/>
          <w:sz w:val="28"/>
          <w:szCs w:val="28"/>
          <w:lang w:val="uk-UA" w:eastAsia="uk-UA"/>
        </w:rPr>
        <w:t xml:space="preserve">вкладиші «Беруші» і протишумові   навушники ВЦНІЇ-ОТ-2М. </w:t>
      </w:r>
      <w:r w:rsidRPr="004F5E3A">
        <w:rPr>
          <w:rFonts w:ascii="Times New Roman" w:hAnsi="Times New Roman" w:cs="Times New Roman"/>
          <w:color w:val="000000"/>
          <w:spacing w:val="-2"/>
          <w:sz w:val="28"/>
          <w:szCs w:val="28"/>
          <w:lang w:val="uk-UA" w:eastAsia="uk-UA"/>
        </w:rPr>
        <w:t>Для захисту від вібрації передбачено віброізолююче взуття і рукавиці.</w:t>
      </w:r>
    </w:p>
    <w:p w:rsidR="008F6A4D" w:rsidRDefault="008F6A4D"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Pr="004F5E3A" w:rsidRDefault="00692654"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2"/>
          <w:sz w:val="28"/>
          <w:szCs w:val="28"/>
          <w:lang w:val="uk-UA"/>
        </w:rPr>
      </w:pPr>
      <w:r w:rsidRPr="004F5E3A">
        <w:rPr>
          <w:rFonts w:ascii="Times New Roman" w:hAnsi="Times New Roman" w:cs="Times New Roman"/>
          <w:b/>
          <w:bCs/>
          <w:color w:val="000000"/>
          <w:spacing w:val="-2"/>
          <w:sz w:val="28"/>
          <w:szCs w:val="28"/>
          <w:lang w:val="uk-UA" w:eastAsia="uk-UA"/>
        </w:rPr>
        <w:lastRenderedPageBreak/>
        <w:t>4.1.9.  Заходи щодо захисту від статичної електрики.</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Виробничі приміщення цеху відносяться до приміщень з підвищеною небезпекою, у зв'язку з наявністю в цеху струмопровідної полови, залізобетонних конструкцій, металоконструкцій і так далі.</w:t>
      </w: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Тіло – провідник струму. Розрізняють два види поразки струмом: електричні удари і електричні травми. Електричний удар небезпечніший тому, що при проходженні через тіло, вражається весь організм. Місцеві поразки струмом   відносяться до електротравм. </w:t>
      </w: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Сила струму </w:t>
      </w:r>
      <w:r w:rsidRPr="004F5E3A">
        <w:rPr>
          <w:rFonts w:ascii="Times New Roman" w:hAnsi="Times New Roman" w:cs="Times New Roman"/>
          <w:sz w:val="28"/>
          <w:szCs w:val="28"/>
          <w:lang w:eastAsia="uk-UA"/>
        </w:rPr>
        <w:t>0,05А</w:t>
      </w:r>
      <w:r w:rsidRPr="004F5E3A">
        <w:rPr>
          <w:rFonts w:ascii="Times New Roman" w:hAnsi="Times New Roman" w:cs="Times New Roman"/>
          <w:sz w:val="28"/>
          <w:szCs w:val="28"/>
          <w:lang w:val="uk-UA" w:eastAsia="uk-UA"/>
        </w:rPr>
        <w:t xml:space="preserve"> небезпечна, а </w:t>
      </w:r>
      <w:r w:rsidRPr="004F5E3A">
        <w:rPr>
          <w:rFonts w:ascii="Times New Roman" w:hAnsi="Times New Roman" w:cs="Times New Roman"/>
          <w:sz w:val="28"/>
          <w:szCs w:val="28"/>
          <w:lang w:eastAsia="uk-UA"/>
        </w:rPr>
        <w:t>0,1А</w:t>
      </w:r>
      <w:r w:rsidRPr="004F5E3A">
        <w:rPr>
          <w:rFonts w:ascii="Times New Roman" w:hAnsi="Times New Roman" w:cs="Times New Roman"/>
          <w:sz w:val="28"/>
          <w:szCs w:val="28"/>
          <w:lang w:val="uk-UA" w:eastAsia="uk-UA"/>
        </w:rPr>
        <w:t xml:space="preserve"> – смертельна для людини.  Напруга  вище </w:t>
      </w:r>
      <w:r w:rsidRPr="004F5E3A">
        <w:rPr>
          <w:rFonts w:ascii="Times New Roman" w:hAnsi="Times New Roman" w:cs="Times New Roman"/>
          <w:sz w:val="28"/>
          <w:szCs w:val="28"/>
          <w:lang w:eastAsia="uk-UA"/>
        </w:rPr>
        <w:t>36В</w:t>
      </w:r>
      <w:r w:rsidRPr="004F5E3A">
        <w:rPr>
          <w:rFonts w:ascii="Times New Roman" w:hAnsi="Times New Roman" w:cs="Times New Roman"/>
          <w:sz w:val="28"/>
          <w:szCs w:val="28"/>
          <w:lang w:val="uk-UA" w:eastAsia="uk-UA"/>
        </w:rPr>
        <w:t xml:space="preserve"> змінного струму і </w:t>
      </w:r>
      <w:r w:rsidRPr="004F5E3A">
        <w:rPr>
          <w:rFonts w:ascii="Times New Roman" w:hAnsi="Times New Roman" w:cs="Times New Roman"/>
          <w:sz w:val="28"/>
          <w:szCs w:val="28"/>
          <w:lang w:eastAsia="uk-UA"/>
        </w:rPr>
        <w:t>110В</w:t>
      </w:r>
      <w:r w:rsidRPr="004F5E3A">
        <w:rPr>
          <w:rFonts w:ascii="Times New Roman" w:hAnsi="Times New Roman" w:cs="Times New Roman"/>
          <w:sz w:val="28"/>
          <w:szCs w:val="28"/>
          <w:lang w:val="uk-UA" w:eastAsia="uk-UA"/>
        </w:rPr>
        <w:t xml:space="preserve"> постійного струму небезпечно для життя. При поводженні з електроустановками і приладами використовувати засоби захисту: діелектричні гумові рукавички, діелектричні гумові боти, діелектричні килимки.</w:t>
      </w:r>
    </w:p>
    <w:p w:rsidR="008F6A4D" w:rsidRPr="004F5E3A" w:rsidRDefault="008F6A4D" w:rsidP="004F5E3A">
      <w:pPr>
        <w:tabs>
          <w:tab w:val="left" w:pos="0"/>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Статична електрика виникає унаслідок тертя газів і рідин об стінки апаратів і трубопроводів під час їх руху. Захист від накопичення статичної електрики здійснюється шляхом заземлення устаткування.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Перша допомога – звільнити постраждалого від зіткнення з токоведучими частинами, прийнявши заходи, що забезпечують, при необхідності безпеку падіння постраждалого з висоти. Укласти, звільнити від  одягу, що  ускладнює  дихання. При необхідності зробити штучне дихання. Викликати медичну допомогу.</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Для захисту від статичної електрики в приміщеннях і зовнішніх установок передбачається:</w:t>
      </w:r>
    </w:p>
    <w:p w:rsidR="008F6A4D" w:rsidRPr="004F5E3A" w:rsidRDefault="008F6A4D" w:rsidP="004F5E3A">
      <w:pPr>
        <w:widowControl w:val="0"/>
        <w:numPr>
          <w:ilvl w:val="0"/>
          <w:numId w:val="23"/>
        </w:numPr>
        <w:shd w:val="clear" w:color="auto" w:fill="FFFFFF"/>
        <w:tabs>
          <w:tab w:val="left" w:pos="1397"/>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 xml:space="preserve">попередження накопичення зарядів на твердих діелектриках (шляхом </w:t>
      </w:r>
      <w:r w:rsidRPr="004F5E3A">
        <w:rPr>
          <w:rFonts w:ascii="Times New Roman" w:hAnsi="Times New Roman" w:cs="Times New Roman"/>
          <w:color w:val="000000"/>
          <w:spacing w:val="4"/>
          <w:sz w:val="28"/>
          <w:szCs w:val="28"/>
          <w:lang w:val="uk-UA" w:eastAsia="uk-UA"/>
        </w:rPr>
        <w:t xml:space="preserve">збільшення їх електричної провідності за допомогою антистатичних </w:t>
      </w:r>
      <w:r w:rsidRPr="004F5E3A">
        <w:rPr>
          <w:rFonts w:ascii="Times New Roman" w:hAnsi="Times New Roman" w:cs="Times New Roman"/>
          <w:color w:val="000000"/>
          <w:spacing w:val="-3"/>
          <w:sz w:val="28"/>
          <w:szCs w:val="28"/>
          <w:lang w:val="uk-UA" w:eastAsia="uk-UA"/>
        </w:rPr>
        <w:t>присадок);</w:t>
      </w:r>
    </w:p>
    <w:p w:rsidR="008F6A4D" w:rsidRPr="004F5E3A" w:rsidRDefault="008F6A4D" w:rsidP="004F5E3A">
      <w:pPr>
        <w:widowControl w:val="0"/>
        <w:numPr>
          <w:ilvl w:val="0"/>
          <w:numId w:val="23"/>
        </w:numPr>
        <w:shd w:val="clear" w:color="auto" w:fill="FFFFFF"/>
        <w:tabs>
          <w:tab w:val="left" w:pos="1397"/>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z w:val="28"/>
          <w:szCs w:val="28"/>
          <w:lang w:val="uk-UA" w:eastAsia="uk-UA"/>
        </w:rPr>
        <w:t xml:space="preserve">попередження можливості утворення вибухонебезпечних сумішей горючих </w:t>
      </w:r>
      <w:r w:rsidRPr="004F5E3A">
        <w:rPr>
          <w:rFonts w:ascii="Times New Roman" w:hAnsi="Times New Roman" w:cs="Times New Roman"/>
          <w:color w:val="000000"/>
          <w:spacing w:val="-1"/>
          <w:sz w:val="28"/>
          <w:szCs w:val="28"/>
          <w:lang w:val="uk-UA" w:eastAsia="uk-UA"/>
        </w:rPr>
        <w:t xml:space="preserve">речовин з повітрям в місцях, де вони можуть утворитися і накопичуватися </w:t>
      </w:r>
      <w:r w:rsidRPr="004F5E3A">
        <w:rPr>
          <w:rFonts w:ascii="Times New Roman" w:hAnsi="Times New Roman" w:cs="Times New Roman"/>
          <w:color w:val="000000"/>
          <w:sz w:val="28"/>
          <w:szCs w:val="28"/>
          <w:lang w:val="uk-UA" w:eastAsia="uk-UA"/>
        </w:rPr>
        <w:t>заряди (шляхом вентиляції або використання інертних газів);</w:t>
      </w:r>
    </w:p>
    <w:p w:rsidR="008F6A4D" w:rsidRPr="004F5E3A" w:rsidRDefault="008F6A4D" w:rsidP="004F5E3A">
      <w:pPr>
        <w:widowControl w:val="0"/>
        <w:numPr>
          <w:ilvl w:val="0"/>
          <w:numId w:val="23"/>
        </w:numPr>
        <w:shd w:val="clear" w:color="auto" w:fill="FFFFFF"/>
        <w:tabs>
          <w:tab w:val="left" w:pos="1397"/>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lastRenderedPageBreak/>
        <w:t xml:space="preserve">попередження накопичення зарядів на металевому устаткуванні </w:t>
      </w:r>
      <w:r w:rsidRPr="004F5E3A">
        <w:rPr>
          <w:rFonts w:ascii="Times New Roman" w:hAnsi="Times New Roman" w:cs="Times New Roman"/>
          <w:color w:val="000000"/>
          <w:spacing w:val="4"/>
          <w:sz w:val="28"/>
          <w:szCs w:val="28"/>
          <w:lang w:val="uk-UA" w:eastAsia="uk-UA"/>
        </w:rPr>
        <w:t xml:space="preserve">(досягається заземленням всіх металевих частин, на яких можуть виникнути </w:t>
      </w:r>
      <w:r w:rsidRPr="004F5E3A">
        <w:rPr>
          <w:rFonts w:ascii="Times New Roman" w:hAnsi="Times New Roman" w:cs="Times New Roman"/>
          <w:color w:val="000000"/>
          <w:spacing w:val="-2"/>
          <w:sz w:val="28"/>
          <w:szCs w:val="28"/>
          <w:lang w:val="uk-UA" w:eastAsia="uk-UA"/>
        </w:rPr>
        <w:t>заряди);</w:t>
      </w:r>
    </w:p>
    <w:p w:rsidR="008F6A4D" w:rsidRPr="004F5E3A" w:rsidRDefault="008F6A4D" w:rsidP="004F5E3A">
      <w:pPr>
        <w:widowControl w:val="0"/>
        <w:numPr>
          <w:ilvl w:val="0"/>
          <w:numId w:val="23"/>
        </w:numPr>
        <w:shd w:val="clear" w:color="auto" w:fill="FFFFFF"/>
        <w:tabs>
          <w:tab w:val="left" w:pos="1397"/>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 xml:space="preserve">ослаблення генерації зарядів на твердих тілах і рідинах (за рахунок збільшення їх поверхневої провідності шляхом підвищення відносної </w:t>
      </w:r>
      <w:r w:rsidRPr="004F5E3A">
        <w:rPr>
          <w:rFonts w:ascii="Times New Roman" w:hAnsi="Times New Roman" w:cs="Times New Roman"/>
          <w:color w:val="000000"/>
          <w:spacing w:val="-1"/>
          <w:sz w:val="28"/>
          <w:szCs w:val="28"/>
          <w:lang w:val="uk-UA" w:eastAsia="uk-UA"/>
        </w:rPr>
        <w:t>вологості повітря, хімічної обробки поверхні);</w:t>
      </w:r>
    </w:p>
    <w:p w:rsidR="008F6A4D" w:rsidRPr="004F5E3A" w:rsidRDefault="008F6A4D" w:rsidP="004F5E3A">
      <w:pPr>
        <w:widowControl w:val="0"/>
        <w:numPr>
          <w:ilvl w:val="0"/>
          <w:numId w:val="23"/>
        </w:numPr>
        <w:shd w:val="clear" w:color="auto" w:fill="FFFFFF"/>
        <w:tabs>
          <w:tab w:val="left" w:pos="1397"/>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3"/>
          <w:sz w:val="28"/>
          <w:szCs w:val="28"/>
          <w:lang w:val="uk-UA" w:eastAsia="uk-UA"/>
        </w:rPr>
        <w:t xml:space="preserve">використання електропровідної полови або заземлених зон, робочих </w:t>
      </w:r>
      <w:r w:rsidRPr="004F5E3A">
        <w:rPr>
          <w:rFonts w:ascii="Times New Roman" w:hAnsi="Times New Roman" w:cs="Times New Roman"/>
          <w:color w:val="000000"/>
          <w:sz w:val="28"/>
          <w:szCs w:val="28"/>
          <w:lang w:val="uk-UA" w:eastAsia="uk-UA"/>
        </w:rPr>
        <w:t>ділянок, приладів, машин і апаратів.</w:t>
      </w: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2"/>
          <w:sz w:val="28"/>
          <w:szCs w:val="28"/>
          <w:lang w:val="uk-UA" w:eastAsia="uk-UA"/>
        </w:rPr>
      </w:pPr>
      <w:r w:rsidRPr="004F5E3A">
        <w:rPr>
          <w:rFonts w:ascii="Times New Roman" w:hAnsi="Times New Roman" w:cs="Times New Roman"/>
          <w:b/>
          <w:bCs/>
          <w:color w:val="000000"/>
          <w:spacing w:val="2"/>
          <w:sz w:val="28"/>
          <w:szCs w:val="28"/>
          <w:lang w:val="uk-UA" w:eastAsia="uk-UA"/>
        </w:rPr>
        <w:t>4.1.10. Заходи електробезпеки.</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1"/>
          <w:sz w:val="28"/>
          <w:szCs w:val="28"/>
          <w:lang w:val="uk-UA" w:eastAsia="uk-UA"/>
        </w:rPr>
        <w:t xml:space="preserve">Для забезпечення електробезпеки на стадії </w:t>
      </w:r>
      <w:r w:rsidRPr="004F5E3A">
        <w:rPr>
          <w:rFonts w:ascii="Times New Roman" w:hAnsi="Times New Roman" w:cs="Times New Roman"/>
          <w:sz w:val="28"/>
          <w:szCs w:val="28"/>
          <w:lang w:val="uk-UA" w:eastAsia="uk-UA"/>
        </w:rPr>
        <w:t xml:space="preserve">компресії </w:t>
      </w:r>
      <w:r w:rsidRPr="004F5E3A">
        <w:rPr>
          <w:rFonts w:ascii="Times New Roman" w:hAnsi="Times New Roman" w:cs="Times New Roman"/>
          <w:sz w:val="28"/>
          <w:szCs w:val="28"/>
          <w:lang w:val="en-US" w:eastAsia="uk-UA"/>
        </w:rPr>
        <w:t>NH</w:t>
      </w:r>
      <w:r w:rsidRPr="004F5E3A">
        <w:rPr>
          <w:rFonts w:ascii="Times New Roman" w:hAnsi="Times New Roman" w:cs="Times New Roman"/>
          <w:sz w:val="28"/>
          <w:szCs w:val="28"/>
          <w:vertAlign w:val="subscript"/>
          <w:lang w:eastAsia="uk-UA"/>
        </w:rPr>
        <w:t>3</w:t>
      </w:r>
      <w:r w:rsidRPr="004F5E3A">
        <w:rPr>
          <w:rFonts w:ascii="Times New Roman" w:hAnsi="Times New Roman" w:cs="Times New Roman"/>
          <w:sz w:val="28"/>
          <w:szCs w:val="28"/>
          <w:lang w:val="uk-UA" w:eastAsia="uk-UA"/>
        </w:rPr>
        <w:t xml:space="preserve"> у виробництві карбаміду </w:t>
      </w:r>
      <w:r w:rsidRPr="004F5E3A">
        <w:rPr>
          <w:rFonts w:ascii="Times New Roman" w:hAnsi="Times New Roman" w:cs="Times New Roman"/>
          <w:color w:val="000000"/>
          <w:spacing w:val="-1"/>
          <w:sz w:val="28"/>
          <w:szCs w:val="28"/>
          <w:lang w:val="uk-UA" w:eastAsia="uk-UA"/>
        </w:rPr>
        <w:t>передбачено:</w:t>
      </w:r>
    </w:p>
    <w:p w:rsidR="008F6A4D" w:rsidRPr="004F5E3A" w:rsidRDefault="008F6A4D" w:rsidP="004F5E3A">
      <w:pPr>
        <w:widowControl w:val="0"/>
        <w:numPr>
          <w:ilvl w:val="0"/>
          <w:numId w:val="31"/>
        </w:numPr>
        <w:shd w:val="clear" w:color="auto" w:fill="FFFFFF"/>
        <w:tabs>
          <w:tab w:val="left" w:pos="1133"/>
        </w:tabs>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4F5E3A">
        <w:rPr>
          <w:rFonts w:ascii="Times New Roman" w:hAnsi="Times New Roman" w:cs="Times New Roman"/>
          <w:color w:val="000000"/>
          <w:sz w:val="28"/>
          <w:szCs w:val="28"/>
          <w:lang w:val="uk-UA" w:eastAsia="uk-UA"/>
        </w:rPr>
        <w:t>організація безпечної експлуатації електроустановок;</w:t>
      </w:r>
    </w:p>
    <w:p w:rsidR="008F6A4D" w:rsidRPr="004F5E3A" w:rsidRDefault="008F6A4D" w:rsidP="004F5E3A">
      <w:pPr>
        <w:widowControl w:val="0"/>
        <w:numPr>
          <w:ilvl w:val="0"/>
          <w:numId w:val="31"/>
        </w:numPr>
        <w:shd w:val="clear" w:color="auto" w:fill="FFFFFF"/>
        <w:tabs>
          <w:tab w:val="left" w:pos="113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забезпечення недоступності </w:t>
      </w:r>
      <w:r w:rsidRPr="004F5E3A">
        <w:rPr>
          <w:rFonts w:ascii="Times New Roman" w:hAnsi="Times New Roman" w:cs="Times New Roman"/>
          <w:color w:val="000000"/>
          <w:spacing w:val="2"/>
          <w:sz w:val="28"/>
          <w:szCs w:val="28"/>
          <w:lang w:eastAsia="uk-UA"/>
        </w:rPr>
        <w:t>токоведущих</w:t>
      </w:r>
      <w:r w:rsidRPr="004F5E3A">
        <w:rPr>
          <w:rFonts w:ascii="Times New Roman" w:hAnsi="Times New Roman" w:cs="Times New Roman"/>
          <w:color w:val="000000"/>
          <w:spacing w:val="2"/>
          <w:sz w:val="28"/>
          <w:szCs w:val="28"/>
          <w:lang w:val="uk-UA" w:eastAsia="uk-UA"/>
        </w:rPr>
        <w:t xml:space="preserve"> частин, які знаходяться </w:t>
      </w:r>
      <w:r w:rsidRPr="004F5E3A">
        <w:rPr>
          <w:rFonts w:ascii="Times New Roman" w:hAnsi="Times New Roman" w:cs="Times New Roman"/>
          <w:color w:val="000000"/>
          <w:spacing w:val="-1"/>
          <w:sz w:val="28"/>
          <w:szCs w:val="28"/>
          <w:lang w:val="uk-UA" w:eastAsia="uk-UA"/>
        </w:rPr>
        <w:t>під напругою;</w:t>
      </w:r>
    </w:p>
    <w:p w:rsidR="008F6A4D" w:rsidRPr="004F5E3A" w:rsidRDefault="008F6A4D" w:rsidP="004F5E3A">
      <w:pPr>
        <w:widowControl w:val="0"/>
        <w:numPr>
          <w:ilvl w:val="0"/>
          <w:numId w:val="31"/>
        </w:numPr>
        <w:shd w:val="clear" w:color="auto" w:fill="FFFFFF"/>
        <w:tabs>
          <w:tab w:val="left" w:pos="1133"/>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z w:val="28"/>
          <w:szCs w:val="28"/>
          <w:lang w:val="uk-UA" w:eastAsia="uk-UA"/>
        </w:rPr>
        <w:t>виключення небезпеки поразки при появі напруги на корпусах</w:t>
      </w:r>
      <w:r w:rsidRPr="004F5E3A">
        <w:rPr>
          <w:rFonts w:ascii="Times New Roman" w:hAnsi="Times New Roman" w:cs="Times New Roman"/>
          <w:color w:val="000000"/>
          <w:spacing w:val="2"/>
          <w:sz w:val="28"/>
          <w:szCs w:val="28"/>
          <w:lang w:val="uk-UA" w:eastAsia="uk-UA"/>
        </w:rPr>
        <w:t xml:space="preserve">, кожухах і частинах електроустаткування, яке досягається використанням </w:t>
      </w:r>
      <w:r w:rsidRPr="004F5E3A">
        <w:rPr>
          <w:rFonts w:ascii="Times New Roman" w:hAnsi="Times New Roman" w:cs="Times New Roman"/>
          <w:color w:val="000000"/>
          <w:spacing w:val="4"/>
          <w:sz w:val="28"/>
          <w:szCs w:val="28"/>
          <w:lang w:val="uk-UA" w:eastAsia="uk-UA"/>
        </w:rPr>
        <w:t>малої напруги, застосуванням подвійної ізоляції, яка вирівнює потенціали</w:t>
      </w:r>
      <w:r w:rsidRPr="004F5E3A">
        <w:rPr>
          <w:rFonts w:ascii="Times New Roman" w:hAnsi="Times New Roman" w:cs="Times New Roman"/>
          <w:color w:val="000000"/>
          <w:sz w:val="28"/>
          <w:szCs w:val="28"/>
          <w:lang w:val="uk-UA" w:eastAsia="uk-UA"/>
        </w:rPr>
        <w:t>, захисним заземленням, зануленням, захисним відключенням.</w:t>
      </w:r>
    </w:p>
    <w:p w:rsidR="008F6A4D" w:rsidRPr="004F5E3A" w:rsidRDefault="008F6A4D" w:rsidP="004F5E3A">
      <w:pPr>
        <w:shd w:val="clear" w:color="auto" w:fill="FFFFFF"/>
        <w:spacing w:after="0" w:line="360" w:lineRule="auto"/>
        <w:ind w:firstLine="709"/>
        <w:jc w:val="both"/>
        <w:rPr>
          <w:rFonts w:ascii="Times New Roman" w:hAnsi="Times New Roman" w:cs="Times New Roman"/>
          <w:color w:val="000000"/>
          <w:spacing w:val="-1"/>
          <w:sz w:val="28"/>
          <w:szCs w:val="28"/>
        </w:rPr>
      </w:pPr>
      <w:r w:rsidRPr="004F5E3A">
        <w:rPr>
          <w:rFonts w:ascii="Times New Roman" w:hAnsi="Times New Roman" w:cs="Times New Roman"/>
          <w:color w:val="000000"/>
          <w:sz w:val="28"/>
          <w:szCs w:val="28"/>
          <w:lang w:val="uk-UA" w:eastAsia="uk-UA"/>
        </w:rPr>
        <w:t xml:space="preserve">Для виключення переходу напруги на корпус і на </w:t>
      </w:r>
      <w:r w:rsidRPr="004F5E3A">
        <w:rPr>
          <w:rFonts w:ascii="Times New Roman" w:hAnsi="Times New Roman" w:cs="Times New Roman"/>
          <w:color w:val="000000"/>
          <w:sz w:val="28"/>
          <w:szCs w:val="28"/>
          <w:lang w:eastAsia="uk-UA"/>
        </w:rPr>
        <w:t>нетоковеду</w:t>
      </w:r>
      <w:r w:rsidRPr="004F5E3A">
        <w:rPr>
          <w:rFonts w:ascii="Times New Roman" w:hAnsi="Times New Roman" w:cs="Times New Roman"/>
          <w:color w:val="000000"/>
          <w:sz w:val="28"/>
          <w:szCs w:val="28"/>
          <w:lang w:val="uk-UA" w:eastAsia="uk-UA"/>
        </w:rPr>
        <w:t xml:space="preserve">чі частини </w:t>
      </w:r>
      <w:r w:rsidRPr="004F5E3A">
        <w:rPr>
          <w:rFonts w:ascii="Times New Roman" w:hAnsi="Times New Roman" w:cs="Times New Roman"/>
          <w:color w:val="000000"/>
          <w:spacing w:val="2"/>
          <w:sz w:val="28"/>
          <w:szCs w:val="28"/>
          <w:lang w:val="uk-UA" w:eastAsia="uk-UA"/>
        </w:rPr>
        <w:t xml:space="preserve">електричного і технологічного устаткування при замиканні на них однією </w:t>
      </w:r>
      <w:r w:rsidRPr="004F5E3A">
        <w:rPr>
          <w:rFonts w:ascii="Times New Roman" w:hAnsi="Times New Roman" w:cs="Times New Roman"/>
          <w:color w:val="000000"/>
          <w:spacing w:val="-1"/>
          <w:sz w:val="28"/>
          <w:szCs w:val="28"/>
          <w:lang w:val="uk-UA" w:eastAsia="uk-UA"/>
        </w:rPr>
        <w:t>з фаз застосуємо захисне заземлення:</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Розрахунок захисного заземляючого контура проводимо, виходячи з умови, що загальний опір заземляючого контура </w:t>
      </w:r>
      <w:r w:rsidRPr="004F5E3A">
        <w:rPr>
          <w:rFonts w:ascii="Times New Roman" w:hAnsi="Times New Roman" w:cs="Times New Roman"/>
          <w:sz w:val="28"/>
          <w:szCs w:val="28"/>
          <w:lang w:eastAsia="uk-UA"/>
        </w:rPr>
        <w:t>Rззк</w:t>
      </w:r>
      <w:r w:rsidRPr="004F5E3A">
        <w:rPr>
          <w:rFonts w:ascii="Times New Roman" w:hAnsi="Times New Roman" w:cs="Times New Roman"/>
          <w:sz w:val="28"/>
          <w:szCs w:val="28"/>
          <w:lang w:val="uk-UA" w:eastAsia="uk-UA"/>
        </w:rPr>
        <w:t xml:space="preserve"> повинен бути меншим 4 Ом.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Загальний опір захисного заземляючого контура, визначається по формулі:  </w:t>
      </w:r>
    </w:p>
    <w:p w:rsidR="008F6A4D" w:rsidRPr="004F5E3A" w:rsidRDefault="002F3A38" w:rsidP="004F5E3A">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46" editas="canvas" style="width:594.3pt;height:74.7pt;mso-position-horizontal-relative:char;mso-position-vertical-relative:line" coordsize="11886,1494">
            <o:lock v:ext="edit" aspectratio="t"/>
            <v:shape id="_x0000_s1047" type="#_x0000_t75" style="position:absolute;width:11886;height:1494" o:preferrelative="f">
              <v:fill o:detectmouseclick="t"/>
              <v:path o:extrusionok="t" o:connecttype="none"/>
              <o:lock v:ext="edit" text="t"/>
            </v:shape>
            <v:rect id="_x0000_s1048" style="position:absolute;left:76;top:324;width:9355;height:846;mso-wrap-style:none" filled="f" stroked="f">
              <v:textbox style="mso-fit-shape-to-text:t" inset="0,0,0,0">
                <w:txbxContent>
                  <w:p w:rsidR="006729F3" w:rsidRDefault="006729F3" w:rsidP="008F6A4D">
                    <w:r w:rsidRPr="00F02DC7">
                      <w:rPr>
                        <w:color w:val="000000"/>
                        <w:sz w:val="24"/>
                        <w:lang w:val="en-US"/>
                      </w:rPr>
                      <w:t>R</w:t>
                    </w:r>
                    <w:r w:rsidRPr="00F02DC7">
                      <w:rPr>
                        <w:sz w:val="24"/>
                      </w:rPr>
                      <w:cr/>
                    </w:r>
                  </w:p>
                </w:txbxContent>
              </v:textbox>
            </v:rect>
            <v:rect id="_x0000_s1049" style="position:absolute;left:227;top:419;width:9355;height:846;mso-wrap-style:none" filled="f" stroked="f">
              <v:textbox style="mso-fit-shape-to-text:t" inset="0,0,0,0">
                <w:txbxContent>
                  <w:p w:rsidR="006729F3" w:rsidRDefault="006729F3" w:rsidP="008F6A4D">
                    <w:r w:rsidRPr="00F02DC7">
                      <w:rPr>
                        <w:color w:val="000000"/>
                        <w:sz w:val="24"/>
                        <w:lang w:val="en-US"/>
                      </w:rPr>
                      <w:t>ззk</w:t>
                    </w:r>
                    <w:r w:rsidRPr="00F02DC7">
                      <w:rPr>
                        <w:sz w:val="24"/>
                      </w:rPr>
                      <w:cr/>
                    </w:r>
                  </w:p>
                </w:txbxContent>
              </v:textbox>
            </v:rect>
            <v:rect id="_x0000_s1050" style="position:absolute;left:1474;top:58;width:9355;height:846;mso-wrap-style:none" filled="f" stroked="f">
              <v:textbox style="mso-fit-shape-to-text:t" inset="0,0,0,0">
                <w:txbxContent>
                  <w:p w:rsidR="006729F3" w:rsidRDefault="006729F3" w:rsidP="008F6A4D">
                    <w:r w:rsidRPr="00F02DC7">
                      <w:rPr>
                        <w:color w:val="000000"/>
                        <w:sz w:val="24"/>
                        <w:lang w:val="en-US"/>
                      </w:rPr>
                      <w:t>R</w:t>
                    </w:r>
                    <w:r w:rsidRPr="00F02DC7">
                      <w:rPr>
                        <w:sz w:val="24"/>
                      </w:rPr>
                      <w:cr/>
                    </w:r>
                  </w:p>
                </w:txbxContent>
              </v:textbox>
            </v:rect>
            <v:rect id="_x0000_s1051" style="position:absolute;left:1625;top:153;width:9355;height:846;mso-wrap-style:none" filled="f" stroked="f">
              <v:textbox style="mso-fit-shape-to-text:t" inset="0,0,0,0">
                <w:txbxContent>
                  <w:p w:rsidR="006729F3" w:rsidRDefault="006729F3" w:rsidP="008F6A4D">
                    <w:r w:rsidRPr="00F02DC7">
                      <w:rPr>
                        <w:color w:val="000000"/>
                        <w:sz w:val="24"/>
                        <w:lang w:val="en-US"/>
                      </w:rPr>
                      <w:t>з</w:t>
                    </w:r>
                    <w:r w:rsidRPr="00F02DC7">
                      <w:rPr>
                        <w:sz w:val="24"/>
                      </w:rPr>
                      <w:cr/>
                    </w:r>
                  </w:p>
                </w:txbxContent>
              </v:textbox>
            </v:rect>
            <v:rect id="_x0000_s1052" style="position:absolute;left:1795;top:58;width:9355;height:846;mso-wrap-style:none" filled="f" stroked="f">
              <v:textbox style="mso-fit-shape-to-text:t" inset="0,0,0,0">
                <w:txbxContent>
                  <w:p w:rsidR="006729F3" w:rsidRDefault="006729F3" w:rsidP="008F6A4D">
                    <w:r w:rsidRPr="00F02DC7">
                      <w:rPr>
                        <w:color w:val="000000"/>
                        <w:sz w:val="24"/>
                        <w:lang w:val="en-US"/>
                      </w:rPr>
                      <w:t>R</w:t>
                    </w:r>
                    <w:r w:rsidRPr="00F02DC7">
                      <w:rPr>
                        <w:sz w:val="24"/>
                      </w:rPr>
                      <w:cr/>
                    </w:r>
                  </w:p>
                </w:txbxContent>
              </v:textbox>
            </v:rect>
            <v:rect id="_x0000_s1053" style="position:absolute;left:1946;top:153;width:9355;height:846;mso-wrap-style:none" filled="f" stroked="f">
              <v:textbox style="mso-fit-shape-to-text:t" inset="0,0,0,0">
                <w:txbxContent>
                  <w:p w:rsidR="006729F3" w:rsidRDefault="006729F3" w:rsidP="008F6A4D">
                    <w:r w:rsidRPr="00F02DC7">
                      <w:rPr>
                        <w:color w:val="000000"/>
                        <w:sz w:val="24"/>
                        <w:lang w:val="en-US"/>
                      </w:rPr>
                      <w:t>n</w:t>
                    </w:r>
                    <w:r w:rsidRPr="00F02DC7">
                      <w:rPr>
                        <w:sz w:val="24"/>
                      </w:rPr>
                      <w:cr/>
                    </w:r>
                  </w:p>
                </w:txbxContent>
              </v:textbox>
            </v:rect>
            <v:rect id="_x0000_s1054" style="position:absolute;left:1720;top:38;width:9355;height:846;mso-wrap-style:none" filled="f" stroked="f">
              <v:textbox style="mso-fit-shape-to-text:t" inset="0,0,0,0">
                <w:txbxContent>
                  <w:p w:rsidR="006729F3" w:rsidRDefault="006729F3" w:rsidP="008F6A4D">
                    <w:r w:rsidRPr="00F02DC7">
                      <w:rPr>
                        <w:sz w:val="24"/>
                      </w:rPr>
                      <w:cr/>
                    </w:r>
                  </w:p>
                </w:txbxContent>
              </v:textbox>
            </v:rect>
            <v:rect id="_x0000_s1055" style="position:absolute;left:907;top:553;width:9355;height:846;mso-wrap-style:none" filled="f" stroked="f">
              <v:textbox style="mso-fit-shape-to-text:t" inset="0,0,0,0">
                <w:txbxContent>
                  <w:p w:rsidR="006729F3" w:rsidRDefault="006729F3" w:rsidP="008F6A4D">
                    <w:r w:rsidRPr="00F02DC7">
                      <w:rPr>
                        <w:color w:val="000000"/>
                        <w:sz w:val="24"/>
                        <w:lang w:val="en-US"/>
                      </w:rPr>
                      <w:t>R</w:t>
                    </w:r>
                    <w:r w:rsidRPr="00F02DC7">
                      <w:rPr>
                        <w:sz w:val="24"/>
                      </w:rPr>
                      <w:cr/>
                    </w:r>
                  </w:p>
                </w:txbxContent>
              </v:textbox>
            </v:rect>
            <v:rect id="_x0000_s1056" style="position:absolute;left:1058;top:648;width:9355;height:846;mso-wrap-style:none" filled="f" stroked="f">
              <v:textbox style="mso-fit-shape-to-text:t" inset="0,0,0,0">
                <w:txbxContent>
                  <w:p w:rsidR="006729F3" w:rsidRDefault="006729F3" w:rsidP="008F6A4D">
                    <w:r w:rsidRPr="00F02DC7">
                      <w:rPr>
                        <w:color w:val="000000"/>
                        <w:sz w:val="24"/>
                        <w:lang w:val="en-US"/>
                      </w:rPr>
                      <w:t>n</w:t>
                    </w:r>
                    <w:r w:rsidRPr="00F02DC7">
                      <w:rPr>
                        <w:sz w:val="24"/>
                      </w:rPr>
                      <w:cr/>
                    </w:r>
                  </w:p>
                </w:txbxContent>
              </v:textbox>
            </v:rect>
            <v:rect id="_x0000_s1057" style="position:absolute;left:1266;top:553;width:9355;height:846;mso-wrap-style:none" filled="f" stroked="f">
              <v:textbox style="mso-fit-shape-to-text:t" inset="0,0,0,0">
                <w:txbxContent>
                  <w:p w:rsidR="006729F3" w:rsidRDefault="006729F3" w:rsidP="008F6A4D">
                    <w:r w:rsidRPr="00F02DC7">
                      <w:rPr>
                        <w:color w:val="000000"/>
                        <w:sz w:val="24"/>
                        <w:lang w:val="en-US"/>
                      </w:rPr>
                      <w:t>n</w:t>
                    </w:r>
                    <w:r w:rsidRPr="00F02DC7">
                      <w:rPr>
                        <w:sz w:val="24"/>
                      </w:rPr>
                      <w:cr/>
                    </w:r>
                  </w:p>
                </w:txbxContent>
              </v:textbox>
            </v:rect>
            <v:rect id="_x0000_s1058" style="position:absolute;left:1191;top:533;width:9355;height:846;mso-wrap-style:none" filled="f" stroked="f">
              <v:textbox style="mso-fit-shape-to-text:t" inset="0,0,0,0">
                <w:txbxContent>
                  <w:p w:rsidR="006729F3" w:rsidRDefault="006729F3" w:rsidP="008F6A4D">
                    <w:r w:rsidRPr="00F02DC7">
                      <w:rPr>
                        <w:sz w:val="24"/>
                      </w:rPr>
                      <w:cr/>
                    </w:r>
                  </w:p>
                </w:txbxContent>
              </v:textbox>
            </v:rect>
            <v:rect id="_x0000_s1059" style="position:absolute;left:1374;top:695;width:9454;height:276" filled="f" stroked="f">
              <v:textbox inset="0,0,0,0">
                <w:txbxContent>
                  <w:p w:rsidR="006729F3" w:rsidRDefault="006729F3" w:rsidP="008F6A4D">
                    <w:r w:rsidRPr="00F02DC7">
                      <w:rPr>
                        <w:color w:val="000000"/>
                        <w:sz w:val="24"/>
                        <w:lang w:val="en-US"/>
                      </w:rPr>
                      <w:t>з</w:t>
                    </w:r>
                    <w:r w:rsidRPr="00F02DC7">
                      <w:rPr>
                        <w:sz w:val="24"/>
                      </w:rPr>
                      <w:cr/>
                    </w:r>
                  </w:p>
                </w:txbxContent>
              </v:textbox>
            </v:rect>
            <v:rect id="_x0000_s1060" style="position:absolute;left:2041;top:553;width:9355;height:846;mso-wrap-style:none" filled="f" stroked="f">
              <v:textbox style="mso-fit-shape-to-text:t" inset="0,0,0,0">
                <w:txbxContent>
                  <w:p w:rsidR="006729F3" w:rsidRDefault="006729F3" w:rsidP="008F6A4D">
                    <w:r w:rsidRPr="00F02DC7">
                      <w:rPr>
                        <w:color w:val="000000"/>
                        <w:sz w:val="24"/>
                        <w:lang w:val="en-US"/>
                      </w:rPr>
                      <w:t>R</w:t>
                    </w:r>
                    <w:r w:rsidRPr="00F02DC7">
                      <w:rPr>
                        <w:sz w:val="24"/>
                      </w:rPr>
                      <w:cr/>
                    </w:r>
                  </w:p>
                </w:txbxContent>
              </v:textbox>
            </v:rect>
            <v:rect id="_x0000_s1061" style="position:absolute;left:2192;top:648;width:9355;height:846;mso-wrap-style:none" filled="f" stroked="f">
              <v:textbox style="mso-fit-shape-to-text:t" inset="0,0,0,0">
                <w:txbxContent>
                  <w:p w:rsidR="006729F3" w:rsidRDefault="006729F3" w:rsidP="008F6A4D">
                    <w:r w:rsidRPr="00F02DC7">
                      <w:rPr>
                        <w:color w:val="000000"/>
                        <w:sz w:val="24"/>
                        <w:lang w:val="en-US"/>
                      </w:rPr>
                      <w:t>з</w:t>
                    </w:r>
                    <w:r w:rsidRPr="00F02DC7">
                      <w:rPr>
                        <w:sz w:val="24"/>
                      </w:rPr>
                      <w:cr/>
                    </w:r>
                  </w:p>
                </w:txbxContent>
              </v:textbox>
            </v:rect>
            <v:rect id="_x0000_s1062" style="position:absolute;left:2362;top:533;width:9355;height:846;mso-wrap-style:none" filled="f" stroked="f">
              <v:textbox style="mso-fit-shape-to-text:t" inset="0,0,0,0">
                <w:txbxContent>
                  <w:p w:rsidR="006729F3" w:rsidRDefault="006729F3" w:rsidP="008F6A4D">
                    <w:r w:rsidRPr="00F02DC7">
                      <w:rPr>
                        <w:sz w:val="24"/>
                      </w:rPr>
                      <w:cr/>
                    </w:r>
                  </w:p>
                </w:txbxContent>
              </v:textbox>
            </v:rect>
            <v:rect id="_x0000_s1063" style="position:absolute;left:2362;top:648;width:9354;height:323;mso-wrap-style:none" filled="f" stroked="f">
              <v:textbox inset="0,0,0,0">
                <w:txbxContent>
                  <w:p w:rsidR="006729F3" w:rsidRDefault="006729F3" w:rsidP="008F6A4D">
                    <w:r w:rsidRPr="00F02DC7">
                      <w:rPr>
                        <w:color w:val="000000"/>
                        <w:sz w:val="24"/>
                        <w:lang w:val="en-US"/>
                      </w:rPr>
                      <w:t>n</w:t>
                    </w:r>
                    <w:r w:rsidRPr="00F02DC7">
                      <w:rPr>
                        <w:sz w:val="24"/>
                      </w:rPr>
                      <w:cr/>
                    </w:r>
                  </w:p>
                </w:txbxContent>
              </v:textbox>
            </v:rect>
            <v:line id="_x0000_s1064" style="position:absolute" from="888,476" to="2664,477" strokeweight="53e-5mm"/>
            <v:rect id="_x0000_s1065" style="position:absolute;left:605;top:304;width:9355;height:846;mso-wrap-style:none" filled="f" stroked="f">
              <v:textbox style="mso-fit-shape-to-text:t" inset="0,0,0,0">
                <w:txbxContent>
                  <w:p w:rsidR="006729F3" w:rsidRDefault="006729F3" w:rsidP="008F6A4D">
                    <w:r>
                      <w:rPr>
                        <w:color w:val="000000"/>
                        <w:sz w:val="24"/>
                        <w:lang w:val="uk-UA"/>
                      </w:rPr>
                      <w:t>=</w:t>
                    </w:r>
                    <w:r w:rsidRPr="00F02DC7">
                      <w:rPr>
                        <w:sz w:val="24"/>
                      </w:rPr>
                      <w:cr/>
                    </w:r>
                  </w:p>
                </w:txbxContent>
              </v:textbox>
            </v:rect>
            <w10:wrap type="none"/>
            <w10:anchorlock/>
          </v:group>
        </w:pic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де </w:t>
      </w:r>
      <w:r w:rsidRPr="004F5E3A">
        <w:rPr>
          <w:rFonts w:ascii="Times New Roman" w:hAnsi="Times New Roman" w:cs="Times New Roman"/>
          <w:sz w:val="28"/>
          <w:szCs w:val="28"/>
          <w:lang w:eastAsia="uk-UA"/>
        </w:rPr>
        <w:t>Rз</w:t>
      </w:r>
      <w:r w:rsidRPr="004F5E3A">
        <w:rPr>
          <w:rFonts w:ascii="Times New Roman" w:hAnsi="Times New Roman" w:cs="Times New Roman"/>
          <w:sz w:val="28"/>
          <w:szCs w:val="28"/>
          <w:lang w:val="uk-UA" w:eastAsia="uk-UA"/>
        </w:rPr>
        <w:t xml:space="preserve"> – опір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ювача, Ом;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eastAsia="uk-UA"/>
        </w:rPr>
        <w:t>Rn</w:t>
      </w:r>
      <w:r w:rsidRPr="004F5E3A">
        <w:rPr>
          <w:rFonts w:ascii="Times New Roman" w:hAnsi="Times New Roman" w:cs="Times New Roman"/>
          <w:sz w:val="28"/>
          <w:szCs w:val="28"/>
          <w:lang w:val="uk-UA" w:eastAsia="uk-UA"/>
        </w:rPr>
        <w:t xml:space="preserve"> – опір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яючої смуги, Ом;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n – кількість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ювачів;</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rPr>
        <w:t>η</w:t>
      </w:r>
      <w:r w:rsidRPr="004F5E3A">
        <w:rPr>
          <w:rFonts w:ascii="Times New Roman" w:hAnsi="Times New Roman" w:cs="Times New Roman"/>
          <w:sz w:val="28"/>
          <w:szCs w:val="28"/>
          <w:vertAlign w:val="subscript"/>
        </w:rPr>
        <w:t>з</w:t>
      </w:r>
      <w:r w:rsidRPr="004F5E3A">
        <w:rPr>
          <w:rFonts w:ascii="Times New Roman" w:hAnsi="Times New Roman" w:cs="Times New Roman"/>
          <w:sz w:val="28"/>
          <w:szCs w:val="28"/>
          <w:lang w:val="uk-UA" w:eastAsia="uk-UA"/>
        </w:rPr>
        <w:t xml:space="preserve"> – коефіцієнт екранування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ювачів, приймаємо  </w:t>
      </w:r>
      <w:r w:rsidRPr="004F5E3A">
        <w:rPr>
          <w:rFonts w:ascii="Times New Roman" w:hAnsi="Times New Roman" w:cs="Times New Roman"/>
          <w:sz w:val="28"/>
          <w:szCs w:val="28"/>
        </w:rPr>
        <w:t>η</w:t>
      </w:r>
      <w:r w:rsidRPr="004F5E3A">
        <w:rPr>
          <w:rFonts w:ascii="Times New Roman" w:hAnsi="Times New Roman" w:cs="Times New Roman"/>
          <w:sz w:val="28"/>
          <w:szCs w:val="28"/>
          <w:vertAlign w:val="subscript"/>
        </w:rPr>
        <w:t>з</w:t>
      </w:r>
      <w:r w:rsidRPr="004F5E3A">
        <w:rPr>
          <w:rFonts w:ascii="Times New Roman" w:hAnsi="Times New Roman" w:cs="Times New Roman"/>
          <w:sz w:val="28"/>
          <w:szCs w:val="28"/>
          <w:lang w:eastAsia="uk-UA"/>
        </w:rPr>
        <w:t>=0,9</w:t>
      </w:r>
      <w:r w:rsidRPr="004F5E3A">
        <w:rPr>
          <w:rFonts w:ascii="Times New Roman" w:hAnsi="Times New Roman" w:cs="Times New Roman"/>
          <w:sz w:val="28"/>
          <w:szCs w:val="28"/>
          <w:lang w:val="uk-UA" w:eastAsia="uk-UA"/>
        </w:rPr>
        <w:t xml:space="preserve">;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rPr>
        <w:t>η</w:t>
      </w:r>
      <w:r w:rsidRPr="004F5E3A">
        <w:rPr>
          <w:rFonts w:ascii="Times New Roman" w:hAnsi="Times New Roman" w:cs="Times New Roman"/>
          <w:sz w:val="28"/>
          <w:szCs w:val="28"/>
          <w:vertAlign w:val="subscript"/>
          <w:lang w:val="en-US"/>
        </w:rPr>
        <w:t>n</w:t>
      </w:r>
      <w:r w:rsidRPr="004F5E3A">
        <w:rPr>
          <w:rFonts w:ascii="Times New Roman" w:hAnsi="Times New Roman" w:cs="Times New Roman"/>
          <w:sz w:val="28"/>
          <w:szCs w:val="28"/>
          <w:lang w:val="uk-UA" w:eastAsia="uk-UA"/>
        </w:rPr>
        <w:t xml:space="preserve"> – коефіцієнт екранування сполучної смуги, приймаємо  </w:t>
      </w:r>
      <w:r w:rsidRPr="004F5E3A">
        <w:rPr>
          <w:rFonts w:ascii="Times New Roman" w:hAnsi="Times New Roman" w:cs="Times New Roman"/>
          <w:sz w:val="28"/>
          <w:szCs w:val="28"/>
        </w:rPr>
        <w:t>η</w:t>
      </w:r>
      <w:r w:rsidRPr="004F5E3A">
        <w:rPr>
          <w:rFonts w:ascii="Times New Roman" w:hAnsi="Times New Roman" w:cs="Times New Roman"/>
          <w:sz w:val="28"/>
          <w:szCs w:val="28"/>
          <w:vertAlign w:val="subscript"/>
          <w:lang w:val="en-US"/>
        </w:rPr>
        <w:t>n</w:t>
      </w:r>
      <w:r w:rsidRPr="004F5E3A">
        <w:rPr>
          <w:rFonts w:ascii="Times New Roman" w:hAnsi="Times New Roman" w:cs="Times New Roman"/>
          <w:sz w:val="28"/>
          <w:szCs w:val="28"/>
          <w:lang w:eastAsia="uk-UA"/>
        </w:rPr>
        <w:t>=0,4</w:t>
      </w:r>
      <w:r w:rsidRPr="004F5E3A">
        <w:rPr>
          <w:rFonts w:ascii="Times New Roman" w:hAnsi="Times New Roman" w:cs="Times New Roman"/>
          <w:sz w:val="28"/>
          <w:szCs w:val="28"/>
          <w:lang w:val="uk-UA" w:eastAsia="uk-UA"/>
        </w:rPr>
        <w:t>.</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t xml:space="preserve">Знаходимо опір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ювачів R:</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noProof/>
          <w:sz w:val="28"/>
          <w:szCs w:val="28"/>
        </w:rPr>
        <w:drawing>
          <wp:inline distT="0" distB="0" distL="0" distR="0">
            <wp:extent cx="2585085" cy="547370"/>
            <wp:effectExtent l="0" t="0" r="5715" b="0"/>
            <wp:docPr id="42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2" cstate="print"/>
                    <a:srcRect/>
                    <a:stretch>
                      <a:fillRect/>
                    </a:stretch>
                  </pic:blipFill>
                  <pic:spPr bwMode="auto">
                    <a:xfrm>
                      <a:off x="0" y="0"/>
                      <a:ext cx="2585085" cy="547370"/>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де </w:t>
      </w:r>
      <w:r w:rsidRPr="004F5E3A">
        <w:rPr>
          <w:rFonts w:ascii="Times New Roman" w:hAnsi="Times New Roman" w:cs="Times New Roman"/>
          <w:sz w:val="28"/>
          <w:szCs w:val="28"/>
        </w:rPr>
        <w:t>ρ</w:t>
      </w:r>
      <w:r w:rsidRPr="004F5E3A">
        <w:rPr>
          <w:rFonts w:ascii="Times New Roman" w:hAnsi="Times New Roman" w:cs="Times New Roman"/>
          <w:sz w:val="28"/>
          <w:szCs w:val="28"/>
          <w:lang w:val="uk-UA" w:eastAsia="uk-UA"/>
        </w:rPr>
        <w:t xml:space="preserve"> – питомий опір грунту, </w:t>
      </w:r>
      <w:r w:rsidRPr="004F5E3A">
        <w:rPr>
          <w:rFonts w:ascii="Times New Roman" w:hAnsi="Times New Roman" w:cs="Times New Roman"/>
          <w:sz w:val="28"/>
          <w:szCs w:val="28"/>
        </w:rPr>
        <w:t>ρ</w:t>
      </w:r>
      <w:r w:rsidRPr="004F5E3A">
        <w:rPr>
          <w:rFonts w:ascii="Times New Roman" w:hAnsi="Times New Roman" w:cs="Times New Roman"/>
          <w:sz w:val="28"/>
          <w:szCs w:val="28"/>
          <w:lang w:eastAsia="uk-UA"/>
        </w:rPr>
        <w:t>=550</w:t>
      </w:r>
      <w:r w:rsidRPr="004F5E3A">
        <w:rPr>
          <w:rFonts w:ascii="Times New Roman" w:hAnsi="Times New Roman" w:cs="Times New Roman"/>
          <w:sz w:val="28"/>
          <w:szCs w:val="28"/>
          <w:lang w:val="uk-UA" w:eastAsia="uk-UA"/>
        </w:rPr>
        <w:t xml:space="preserve"> Ом·м;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l – довжина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ювача, </w:t>
      </w:r>
      <w:r w:rsidRPr="004F5E3A">
        <w:rPr>
          <w:rFonts w:ascii="Times New Roman" w:hAnsi="Times New Roman" w:cs="Times New Roman"/>
          <w:sz w:val="28"/>
          <w:szCs w:val="28"/>
          <w:lang w:eastAsia="uk-UA"/>
        </w:rPr>
        <w:t>l=8</w:t>
      </w:r>
      <w:r w:rsidRPr="004F5E3A">
        <w:rPr>
          <w:rFonts w:ascii="Times New Roman" w:hAnsi="Times New Roman" w:cs="Times New Roman"/>
          <w:sz w:val="28"/>
          <w:szCs w:val="28"/>
          <w:lang w:val="uk-UA" w:eastAsia="uk-UA"/>
        </w:rPr>
        <w:t xml:space="preserve"> 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d – діаметр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ювача, </w:t>
      </w:r>
      <w:r w:rsidRPr="004F5E3A">
        <w:rPr>
          <w:rFonts w:ascii="Times New Roman" w:hAnsi="Times New Roman" w:cs="Times New Roman"/>
          <w:sz w:val="28"/>
          <w:szCs w:val="28"/>
          <w:lang w:eastAsia="uk-UA"/>
        </w:rPr>
        <w:t>d=0,02</w:t>
      </w:r>
      <w:r w:rsidRPr="004F5E3A">
        <w:rPr>
          <w:rFonts w:ascii="Times New Roman" w:hAnsi="Times New Roman" w:cs="Times New Roman"/>
          <w:sz w:val="28"/>
          <w:szCs w:val="28"/>
          <w:lang w:val="uk-UA" w:eastAsia="uk-UA"/>
        </w:rPr>
        <w:t xml:space="preserve"> м;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t – відстань від середини забитого в грунт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ювача до рівня землі, </w:t>
      </w:r>
      <w:r w:rsidRPr="004F5E3A">
        <w:rPr>
          <w:rFonts w:ascii="Times New Roman" w:hAnsi="Times New Roman" w:cs="Times New Roman"/>
          <w:sz w:val="28"/>
          <w:szCs w:val="28"/>
          <w:lang w:eastAsia="uk-UA"/>
        </w:rPr>
        <w:t>t=4,52</w:t>
      </w:r>
      <w:r w:rsidRPr="004F5E3A">
        <w:rPr>
          <w:rFonts w:ascii="Times New Roman" w:hAnsi="Times New Roman" w:cs="Times New Roman"/>
          <w:sz w:val="28"/>
          <w:szCs w:val="28"/>
          <w:lang w:val="uk-UA" w:eastAsia="uk-UA"/>
        </w:rPr>
        <w:t xml:space="preserve"> 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Знайдемо </w:t>
      </w:r>
      <w:r w:rsidRPr="004F5E3A">
        <w:rPr>
          <w:rFonts w:ascii="Times New Roman" w:hAnsi="Times New Roman" w:cs="Times New Roman"/>
          <w:sz w:val="28"/>
          <w:szCs w:val="28"/>
          <w:lang w:eastAsia="uk-UA"/>
        </w:rPr>
        <w:t>Rз</w:t>
      </w:r>
      <w:r w:rsidRPr="004F5E3A">
        <w:rPr>
          <w:rFonts w:ascii="Times New Roman" w:hAnsi="Times New Roman" w:cs="Times New Roman"/>
          <w:sz w:val="28"/>
          <w:szCs w:val="28"/>
          <w:lang w:val="uk-UA" w:eastAsia="uk-UA"/>
        </w:rPr>
        <w:t xml:space="preserve">: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                  </w:t>
      </w:r>
      <w:r w:rsidRPr="004F5E3A">
        <w:rPr>
          <w:rFonts w:ascii="Times New Roman" w:hAnsi="Times New Roman" w:cs="Times New Roman"/>
          <w:noProof/>
          <w:sz w:val="28"/>
          <w:szCs w:val="28"/>
        </w:rPr>
        <w:drawing>
          <wp:inline distT="0" distB="0" distL="0" distR="0">
            <wp:extent cx="3390900" cy="467995"/>
            <wp:effectExtent l="0" t="0" r="0" b="0"/>
            <wp:docPr id="42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3" cstate="print"/>
                    <a:srcRect/>
                    <a:stretch>
                      <a:fillRect/>
                    </a:stretch>
                  </pic:blipFill>
                  <pic:spPr bwMode="auto">
                    <a:xfrm>
                      <a:off x="0" y="0"/>
                      <a:ext cx="3390900" cy="467995"/>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Визначимо опір смуги, яка сполучає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ювачі:</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noProof/>
          <w:sz w:val="28"/>
          <w:szCs w:val="28"/>
        </w:rPr>
        <w:drawing>
          <wp:inline distT="0" distB="0" distL="0" distR="0">
            <wp:extent cx="1619885" cy="604520"/>
            <wp:effectExtent l="0" t="0" r="0" b="0"/>
            <wp:docPr id="423"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4" cstate="print"/>
                    <a:srcRect/>
                    <a:stretch>
                      <a:fillRect/>
                    </a:stretch>
                  </pic:blipFill>
                  <pic:spPr bwMode="auto">
                    <a:xfrm>
                      <a:off x="0" y="0"/>
                      <a:ext cx="1619885" cy="604520"/>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eastAsia="uk-UA"/>
        </w:rPr>
      </w:pPr>
      <w:r w:rsidRPr="004F5E3A">
        <w:rPr>
          <w:rFonts w:ascii="Times New Roman" w:hAnsi="Times New Roman" w:cs="Times New Roman"/>
          <w:sz w:val="28"/>
          <w:szCs w:val="28"/>
          <w:lang w:val="uk-UA" w:eastAsia="uk-UA"/>
        </w:rPr>
        <w:t xml:space="preserve">де L – довжина смуги, яка сполучає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ювачі, м;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eastAsia="uk-UA"/>
        </w:rPr>
        <w:t>L=2</w:t>
      </w:r>
      <w:r w:rsidRPr="004F5E3A">
        <w:rPr>
          <w:rFonts w:ascii="Times New Roman" w:hAnsi="Times New Roman" w:cs="Times New Roman"/>
          <w:sz w:val="28"/>
          <w:szCs w:val="28"/>
          <w:lang w:val="uk-UA" w:eastAsia="uk-UA"/>
        </w:rPr>
        <w:sym w:font="Symbol" w:char="F0D7"/>
      </w:r>
      <w:r w:rsidRPr="004F5E3A">
        <w:rPr>
          <w:rFonts w:ascii="Times New Roman" w:hAnsi="Times New Roman" w:cs="Times New Roman"/>
          <w:sz w:val="28"/>
          <w:szCs w:val="28"/>
          <w:lang w:val="uk-UA" w:eastAsia="uk-UA"/>
        </w:rPr>
        <w:t>(А+в)=2(40+20)=120 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b – ширина смуги, </w:t>
      </w:r>
      <w:r w:rsidRPr="004F5E3A">
        <w:rPr>
          <w:rFonts w:ascii="Times New Roman" w:hAnsi="Times New Roman" w:cs="Times New Roman"/>
          <w:sz w:val="28"/>
          <w:szCs w:val="28"/>
          <w:lang w:eastAsia="uk-UA"/>
        </w:rPr>
        <w:t>b=0,05</w:t>
      </w:r>
      <w:r w:rsidRPr="004F5E3A">
        <w:rPr>
          <w:rFonts w:ascii="Times New Roman" w:hAnsi="Times New Roman" w:cs="Times New Roman"/>
          <w:sz w:val="28"/>
          <w:szCs w:val="28"/>
          <w:lang w:val="uk-UA" w:eastAsia="uk-UA"/>
        </w:rPr>
        <w:t xml:space="preserve"> м;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en-US"/>
        </w:rPr>
        <w:t>t</w:t>
      </w:r>
      <w:r w:rsidRPr="004F5E3A">
        <w:rPr>
          <w:rFonts w:ascii="Times New Roman" w:hAnsi="Times New Roman" w:cs="Times New Roman"/>
          <w:sz w:val="28"/>
          <w:szCs w:val="28"/>
          <w:lang w:val="en-US"/>
        </w:rPr>
        <w:sym w:font="Symbol" w:char="F0A2"/>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eastAsia="uk-UA"/>
        </w:rPr>
        <w:t xml:space="preserve">глибина заземлення від рівня землі, </w:t>
      </w:r>
      <w:r w:rsidRPr="004F5E3A">
        <w:rPr>
          <w:rFonts w:ascii="Times New Roman" w:hAnsi="Times New Roman" w:cs="Times New Roman"/>
          <w:sz w:val="28"/>
          <w:szCs w:val="28"/>
          <w:lang w:val="en-US"/>
        </w:rPr>
        <w:t>t</w:t>
      </w:r>
      <w:r w:rsidRPr="004F5E3A">
        <w:rPr>
          <w:rFonts w:ascii="Times New Roman" w:hAnsi="Times New Roman" w:cs="Times New Roman"/>
          <w:sz w:val="28"/>
          <w:szCs w:val="28"/>
          <w:lang w:val="en-US"/>
        </w:rPr>
        <w:sym w:font="Symbol" w:char="F0A2"/>
      </w:r>
      <w:r w:rsidRPr="004F5E3A">
        <w:rPr>
          <w:rFonts w:ascii="Times New Roman" w:hAnsi="Times New Roman" w:cs="Times New Roman"/>
          <w:sz w:val="28"/>
          <w:szCs w:val="28"/>
        </w:rPr>
        <w:t>=</w:t>
      </w:r>
      <w:r w:rsidRPr="004F5E3A">
        <w:rPr>
          <w:rFonts w:ascii="Times New Roman" w:hAnsi="Times New Roman" w:cs="Times New Roman"/>
          <w:sz w:val="28"/>
          <w:szCs w:val="28"/>
          <w:lang w:eastAsia="uk-UA"/>
        </w:rPr>
        <w:t>0,52</w:t>
      </w:r>
      <w:r w:rsidRPr="004F5E3A">
        <w:rPr>
          <w:rFonts w:ascii="Times New Roman" w:hAnsi="Times New Roman" w:cs="Times New Roman"/>
          <w:sz w:val="28"/>
          <w:szCs w:val="28"/>
          <w:lang w:val="uk-UA" w:eastAsia="uk-UA"/>
        </w:rPr>
        <w:t xml:space="preserve"> м.</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eastAsia="uk-UA"/>
        </w:rPr>
        <w:lastRenderedPageBreak/>
        <w:t>Підставивши ці значення у формулу, отримаємо:</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noProof/>
          <w:sz w:val="28"/>
          <w:szCs w:val="28"/>
        </w:rPr>
        <w:drawing>
          <wp:inline distT="0" distB="0" distL="0" distR="0">
            <wp:extent cx="2210435" cy="525780"/>
            <wp:effectExtent l="0" t="0" r="0" b="0"/>
            <wp:docPr id="42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5" cstate="print"/>
                    <a:srcRect/>
                    <a:stretch>
                      <a:fillRect/>
                    </a:stretch>
                  </pic:blipFill>
                  <pic:spPr bwMode="auto">
                    <a:xfrm>
                      <a:off x="0" y="0"/>
                      <a:ext cx="2210435" cy="525780"/>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eastAsia="uk-UA"/>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Кількість </w:t>
      </w:r>
      <w:r w:rsidRPr="004F5E3A">
        <w:rPr>
          <w:rFonts w:ascii="Times New Roman" w:hAnsi="Times New Roman" w:cs="Times New Roman"/>
          <w:sz w:val="28"/>
          <w:szCs w:val="28"/>
          <w:lang w:eastAsia="uk-UA"/>
        </w:rPr>
        <w:t>заземл</w:t>
      </w:r>
      <w:r w:rsidRPr="004F5E3A">
        <w:rPr>
          <w:rFonts w:ascii="Times New Roman" w:hAnsi="Times New Roman" w:cs="Times New Roman"/>
          <w:sz w:val="28"/>
          <w:szCs w:val="28"/>
          <w:lang w:val="uk-UA" w:eastAsia="uk-UA"/>
        </w:rPr>
        <w:t xml:space="preserve">ювачів  захисного  заземляючого пристрою визначаємо по формулі:    </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noProof/>
          <w:sz w:val="28"/>
          <w:szCs w:val="28"/>
        </w:rPr>
        <w:drawing>
          <wp:inline distT="0" distB="0" distL="0" distR="0">
            <wp:extent cx="568960" cy="489585"/>
            <wp:effectExtent l="0" t="0" r="0" b="0"/>
            <wp:docPr id="42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6" cstate="print"/>
                    <a:srcRect/>
                    <a:stretch>
                      <a:fillRect/>
                    </a:stretch>
                  </pic:blipFill>
                  <pic:spPr bwMode="auto">
                    <a:xfrm>
                      <a:off x="0" y="0"/>
                      <a:ext cx="568960" cy="489585"/>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де 4 – допустимий загальний опір;</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2 – коефіцієнт сезонності.</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noProof/>
          <w:sz w:val="28"/>
          <w:szCs w:val="28"/>
        </w:rPr>
        <w:drawing>
          <wp:inline distT="0" distB="0" distL="0" distR="0">
            <wp:extent cx="1022350" cy="431800"/>
            <wp:effectExtent l="0" t="0" r="6350" b="0"/>
            <wp:docPr id="42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7" cstate="print"/>
                    <a:srcRect/>
                    <a:stretch>
                      <a:fillRect/>
                    </a:stretch>
                  </pic:blipFill>
                  <pic:spPr bwMode="auto">
                    <a:xfrm>
                      <a:off x="0" y="0"/>
                      <a:ext cx="1022350" cy="431800"/>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Загальний опір захисного заземляючого контура</w:t>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noProof/>
          <w:sz w:val="28"/>
          <w:szCs w:val="28"/>
        </w:rPr>
        <w:drawing>
          <wp:inline distT="0" distB="0" distL="0" distR="0">
            <wp:extent cx="2174240" cy="353060"/>
            <wp:effectExtent l="0" t="0" r="0" b="0"/>
            <wp:docPr id="42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8" cstate="print"/>
                    <a:srcRect/>
                    <a:stretch>
                      <a:fillRect/>
                    </a:stretch>
                  </pic:blipFill>
                  <pic:spPr bwMode="auto">
                    <a:xfrm>
                      <a:off x="0" y="0"/>
                      <a:ext cx="2174240" cy="353060"/>
                    </a:xfrm>
                    <a:prstGeom prst="rect">
                      <a:avLst/>
                    </a:prstGeom>
                    <a:noFill/>
                    <a:ln w="9525">
                      <a:noFill/>
                      <a:miter lim="800000"/>
                      <a:headEnd/>
                      <a:tailEnd/>
                    </a:ln>
                  </pic:spPr>
                </pic:pic>
              </a:graphicData>
            </a:graphic>
          </wp:inline>
        </w:drawing>
      </w: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Оскільки </w:t>
      </w:r>
      <w:r w:rsidRPr="004F5E3A">
        <w:rPr>
          <w:rFonts w:ascii="Times New Roman" w:hAnsi="Times New Roman" w:cs="Times New Roman"/>
          <w:sz w:val="28"/>
          <w:szCs w:val="28"/>
          <w:lang w:val="en-US"/>
        </w:rPr>
        <w:t>R</w:t>
      </w:r>
      <w:r w:rsidRPr="004F5E3A">
        <w:rPr>
          <w:rFonts w:ascii="Times New Roman" w:hAnsi="Times New Roman" w:cs="Times New Roman"/>
          <w:sz w:val="28"/>
          <w:szCs w:val="28"/>
          <w:vertAlign w:val="subscript"/>
        </w:rPr>
        <w:t>ззк</w:t>
      </w:r>
      <w:r w:rsidRPr="004F5E3A">
        <w:rPr>
          <w:rFonts w:ascii="Times New Roman" w:hAnsi="Times New Roman" w:cs="Times New Roman"/>
          <w:sz w:val="28"/>
          <w:szCs w:val="28"/>
          <w:lang w:eastAsia="uk-UA"/>
        </w:rPr>
        <w:t>&lt;4</w:t>
      </w:r>
      <w:r w:rsidRPr="004F5E3A">
        <w:rPr>
          <w:rFonts w:ascii="Times New Roman" w:hAnsi="Times New Roman" w:cs="Times New Roman"/>
          <w:sz w:val="28"/>
          <w:szCs w:val="28"/>
          <w:lang w:val="uk-UA" w:eastAsia="uk-UA"/>
        </w:rPr>
        <w:t xml:space="preserve"> Ом, значить, що заземляє пристрій зможе забезпечити електробезпеку будівлі. </w:t>
      </w:r>
    </w:p>
    <w:p w:rsidR="008F6A4D" w:rsidRPr="004F5E3A" w:rsidRDefault="008F6A4D" w:rsidP="004F5E3A">
      <w:pPr>
        <w:shd w:val="clear" w:color="auto" w:fill="FFFFFF"/>
        <w:spacing w:after="0" w:line="360" w:lineRule="auto"/>
        <w:ind w:firstLine="709"/>
        <w:jc w:val="both"/>
        <w:rPr>
          <w:rFonts w:ascii="Times New Roman" w:hAnsi="Times New Roman" w:cs="Times New Roman"/>
          <w:b/>
          <w:bCs/>
          <w:color w:val="000000"/>
          <w:spacing w:val="10"/>
          <w:sz w:val="28"/>
          <w:szCs w:val="28"/>
          <w:lang w:val="uk-UA" w:eastAsia="uk-UA"/>
        </w:rPr>
      </w:pPr>
      <w:r w:rsidRPr="004F5E3A">
        <w:rPr>
          <w:rFonts w:ascii="Times New Roman" w:hAnsi="Times New Roman" w:cs="Times New Roman"/>
          <w:b/>
          <w:bCs/>
          <w:color w:val="000000"/>
          <w:spacing w:val="10"/>
          <w:sz w:val="28"/>
          <w:szCs w:val="28"/>
          <w:lang w:val="uk-UA" w:eastAsia="uk-UA"/>
        </w:rPr>
        <w:t>4.1.11.  Пожежна безпека.</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pacing w:val="3"/>
          <w:sz w:val="28"/>
          <w:szCs w:val="28"/>
          <w:lang w:val="uk-UA" w:eastAsia="uk-UA"/>
        </w:rPr>
        <w:t xml:space="preserve">У проектованому цеху пожежі можуть </w:t>
      </w:r>
      <w:r w:rsidRPr="004F5E3A">
        <w:rPr>
          <w:rFonts w:ascii="Times New Roman" w:hAnsi="Times New Roman" w:cs="Times New Roman"/>
          <w:color w:val="000000"/>
          <w:spacing w:val="-1"/>
          <w:sz w:val="28"/>
          <w:szCs w:val="28"/>
          <w:lang w:val="uk-UA" w:eastAsia="uk-UA"/>
        </w:rPr>
        <w:t>виникати по наступних причинах:</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4"/>
          <w:sz w:val="28"/>
          <w:szCs w:val="28"/>
          <w:lang w:val="uk-UA" w:eastAsia="uk-UA"/>
        </w:rPr>
        <w:t xml:space="preserve">самозаймання горючих речовин і матеріалів (карбамід, водень, аміак) </w:t>
      </w:r>
      <w:r w:rsidRPr="004F5E3A">
        <w:rPr>
          <w:rFonts w:ascii="Times New Roman" w:hAnsi="Times New Roman" w:cs="Times New Roman"/>
          <w:color w:val="000000"/>
          <w:sz w:val="28"/>
          <w:szCs w:val="28"/>
          <w:lang w:val="uk-UA" w:eastAsia="uk-UA"/>
        </w:rPr>
        <w:t xml:space="preserve"> і їх здатність утворювати з повітрям </w:t>
      </w:r>
      <w:r w:rsidRPr="004F5E3A">
        <w:rPr>
          <w:rFonts w:ascii="Times New Roman" w:hAnsi="Times New Roman" w:cs="Times New Roman"/>
          <w:color w:val="000000"/>
          <w:spacing w:val="-1"/>
          <w:sz w:val="28"/>
          <w:szCs w:val="28"/>
          <w:lang w:val="uk-UA" w:eastAsia="uk-UA"/>
        </w:rPr>
        <w:t>вибухонебезпечні середовища;</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спалах масла і промаслених матеріалів;</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спалаху унаслідок пошкоджень електропроводки, із-за перевантаження електродвигунів устаткування;</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при проведенні робіт </w:t>
      </w:r>
      <w:r w:rsidRPr="004F5E3A">
        <w:rPr>
          <w:rFonts w:ascii="Times New Roman" w:hAnsi="Times New Roman" w:cs="Times New Roman"/>
          <w:color w:val="000000"/>
          <w:spacing w:val="2"/>
          <w:sz w:val="28"/>
          <w:szCs w:val="28"/>
          <w:lang w:eastAsia="uk-UA"/>
        </w:rPr>
        <w:t>газо-</w:t>
      </w:r>
      <w:r w:rsidRPr="004F5E3A">
        <w:rPr>
          <w:rFonts w:ascii="Times New Roman" w:hAnsi="Times New Roman" w:cs="Times New Roman"/>
          <w:color w:val="000000"/>
          <w:spacing w:val="2"/>
          <w:sz w:val="28"/>
          <w:szCs w:val="28"/>
          <w:lang w:val="uk-UA" w:eastAsia="uk-UA"/>
        </w:rPr>
        <w:t xml:space="preserve"> і електрозварювань близько від місць знаходження </w:t>
      </w:r>
      <w:r w:rsidRPr="004F5E3A">
        <w:rPr>
          <w:rFonts w:ascii="Times New Roman" w:hAnsi="Times New Roman" w:cs="Times New Roman"/>
          <w:color w:val="000000"/>
          <w:spacing w:val="-2"/>
          <w:sz w:val="28"/>
          <w:szCs w:val="28"/>
          <w:lang w:val="uk-UA" w:eastAsia="uk-UA"/>
        </w:rPr>
        <w:t>горючих речовин.</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lastRenderedPageBreak/>
        <w:t xml:space="preserve">Загальними заходами по забезпеченню пожежної безпеки при проведенні </w:t>
      </w:r>
      <w:r w:rsidRPr="004F5E3A">
        <w:rPr>
          <w:rFonts w:ascii="Times New Roman" w:hAnsi="Times New Roman" w:cs="Times New Roman"/>
          <w:color w:val="000000"/>
          <w:spacing w:val="-1"/>
          <w:sz w:val="28"/>
          <w:szCs w:val="28"/>
          <w:lang w:val="uk-UA" w:eastAsia="uk-UA"/>
        </w:rPr>
        <w:t>технологічних процесів є:</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z w:val="28"/>
          <w:szCs w:val="28"/>
          <w:lang w:val="uk-UA" w:eastAsia="uk-UA"/>
        </w:rPr>
        <w:t>заміна небезпечних технологічних операцій менш небезпечними;</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ізольоване розташування небезпечних технологічних установок і </w:t>
      </w:r>
      <w:r w:rsidRPr="004F5E3A">
        <w:rPr>
          <w:rFonts w:ascii="Times New Roman" w:hAnsi="Times New Roman" w:cs="Times New Roman"/>
          <w:color w:val="000000"/>
          <w:sz w:val="28"/>
          <w:szCs w:val="28"/>
          <w:lang w:val="uk-UA" w:eastAsia="uk-UA"/>
        </w:rPr>
        <w:t>устаткування (у будівлях і на відкритому повітрі);</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зменшення кількостей що знаходяться у виробничих приміщеннях горючих і вибухонебезпечних речовин;</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запобігання можливості утворення горючих сумішей в апаратах</w:t>
      </w:r>
      <w:r w:rsidRPr="004F5E3A">
        <w:rPr>
          <w:rFonts w:ascii="Times New Roman" w:hAnsi="Times New Roman" w:cs="Times New Roman"/>
          <w:color w:val="000000"/>
          <w:sz w:val="28"/>
          <w:szCs w:val="28"/>
          <w:lang w:val="uk-UA" w:eastAsia="uk-UA"/>
        </w:rPr>
        <w:t>, газопроводах, вентиляційних системах і ін.;</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1"/>
          <w:sz w:val="28"/>
          <w:szCs w:val="28"/>
          <w:lang w:val="uk-UA" w:eastAsia="uk-UA"/>
        </w:rPr>
        <w:t>механізація, автоматизація і безперервність (потокова) виробництва;</w:t>
      </w:r>
    </w:p>
    <w:p w:rsidR="008F6A4D" w:rsidRPr="004F5E3A" w:rsidRDefault="008F6A4D" w:rsidP="004F5E3A">
      <w:pPr>
        <w:widowControl w:val="0"/>
        <w:numPr>
          <w:ilvl w:val="0"/>
          <w:numId w:val="19"/>
        </w:numPr>
        <w:shd w:val="clear" w:color="auto" w:fill="FFFFFF"/>
        <w:tabs>
          <w:tab w:val="left" w:pos="138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pacing w:val="2"/>
          <w:sz w:val="28"/>
          <w:szCs w:val="28"/>
          <w:lang w:val="uk-UA" w:eastAsia="uk-UA"/>
        </w:rPr>
        <w:t xml:space="preserve">герметизація устаткування, місць з'єднань комунікацій і апаратури </w:t>
      </w:r>
      <w:r w:rsidRPr="004F5E3A">
        <w:rPr>
          <w:rFonts w:ascii="Times New Roman" w:hAnsi="Times New Roman" w:cs="Times New Roman"/>
          <w:color w:val="000000"/>
          <w:sz w:val="28"/>
          <w:szCs w:val="28"/>
          <w:lang w:val="uk-UA" w:eastAsia="uk-UA"/>
        </w:rPr>
        <w:t>і місць завантаження і вивантаження технологічних апаратів;</w:t>
      </w:r>
    </w:p>
    <w:p w:rsidR="008F6A4D" w:rsidRPr="004F5E3A" w:rsidRDefault="008F6A4D" w:rsidP="004F5E3A">
      <w:pPr>
        <w:widowControl w:val="0"/>
        <w:numPr>
          <w:ilvl w:val="0"/>
          <w:numId w:val="19"/>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4F5E3A">
        <w:rPr>
          <w:rFonts w:ascii="Times New Roman" w:hAnsi="Times New Roman" w:cs="Times New Roman"/>
          <w:color w:val="000000"/>
          <w:sz w:val="28"/>
          <w:szCs w:val="28"/>
          <w:lang w:val="uk-UA" w:eastAsia="uk-UA"/>
        </w:rPr>
        <w:t xml:space="preserve">строге дотримання стандартів і точне виконання встановленого </w:t>
      </w:r>
      <w:r w:rsidRPr="004F5E3A">
        <w:rPr>
          <w:rFonts w:ascii="Times New Roman" w:hAnsi="Times New Roman" w:cs="Times New Roman"/>
          <w:color w:val="000000"/>
          <w:spacing w:val="-1"/>
          <w:sz w:val="28"/>
          <w:szCs w:val="28"/>
          <w:lang w:val="uk-UA" w:eastAsia="uk-UA"/>
        </w:rPr>
        <w:t xml:space="preserve">технологічного режиму; </w:t>
      </w:r>
    </w:p>
    <w:p w:rsidR="008F6A4D" w:rsidRPr="004F5E3A" w:rsidRDefault="008F6A4D" w:rsidP="004F5E3A">
      <w:pPr>
        <w:widowControl w:val="0"/>
        <w:numPr>
          <w:ilvl w:val="0"/>
          <w:numId w:val="19"/>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color w:val="000000"/>
          <w:sz w:val="28"/>
          <w:szCs w:val="28"/>
          <w:lang w:val="uk-UA" w:eastAsia="uk-UA"/>
        </w:rPr>
        <w:t xml:space="preserve">продування водяною парою або інертними газами технологічної </w:t>
      </w:r>
      <w:r w:rsidRPr="004F5E3A">
        <w:rPr>
          <w:rFonts w:ascii="Times New Roman" w:hAnsi="Times New Roman" w:cs="Times New Roman"/>
          <w:sz w:val="28"/>
          <w:szCs w:val="28"/>
          <w:lang w:val="uk-UA" w:eastAsia="uk-UA"/>
        </w:rPr>
        <w:t xml:space="preserve">апаратури </w:t>
      </w:r>
      <w:r w:rsidRPr="004F5E3A">
        <w:rPr>
          <w:rFonts w:ascii="Times New Roman" w:hAnsi="Times New Roman" w:cs="Times New Roman"/>
          <w:spacing w:val="6"/>
          <w:sz w:val="28"/>
          <w:szCs w:val="28"/>
          <w:lang w:val="uk-UA" w:eastAsia="uk-UA"/>
        </w:rPr>
        <w:t>і комунікацій перед зупинкою їх на ремонт або пуском в експлуатацію;</w:t>
      </w:r>
    </w:p>
    <w:p w:rsidR="008F6A4D" w:rsidRPr="004F5E3A" w:rsidRDefault="008F6A4D" w:rsidP="004F5E3A">
      <w:pPr>
        <w:widowControl w:val="0"/>
        <w:numPr>
          <w:ilvl w:val="0"/>
          <w:numId w:val="19"/>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2"/>
          <w:sz w:val="28"/>
          <w:szCs w:val="28"/>
          <w:lang w:val="uk-UA" w:eastAsia="uk-UA"/>
        </w:rPr>
        <w:t xml:space="preserve">запобігання можливості появи в небезпечних місцях джерел </w:t>
      </w:r>
      <w:r w:rsidRPr="004F5E3A">
        <w:rPr>
          <w:rFonts w:ascii="Times New Roman" w:hAnsi="Times New Roman" w:cs="Times New Roman"/>
          <w:spacing w:val="-2"/>
          <w:sz w:val="28"/>
          <w:szCs w:val="28"/>
          <w:lang w:val="uk-UA" w:eastAsia="uk-UA"/>
        </w:rPr>
        <w:t>запалення.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1"/>
          <w:sz w:val="28"/>
          <w:szCs w:val="28"/>
          <w:lang w:val="uk-UA" w:eastAsia="uk-UA"/>
        </w:rPr>
        <w:t>Пожежну небезпеку речовин і матеріалів визначають по концентраційних і температурних межах займання, температурам спалаху і самозаймання, схильності до спалаху і самозагорання.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eastAsia="uk-UA"/>
        </w:rPr>
        <w:t xml:space="preserve">Якщо в апарати, що містять горючі речовини, можливе попадання </w:t>
      </w:r>
      <w:r w:rsidRPr="004F5E3A">
        <w:rPr>
          <w:rFonts w:ascii="Times New Roman" w:hAnsi="Times New Roman" w:cs="Times New Roman"/>
          <w:spacing w:val="-1"/>
          <w:sz w:val="28"/>
          <w:szCs w:val="28"/>
          <w:lang w:val="uk-UA" w:eastAsia="uk-UA"/>
        </w:rPr>
        <w:t xml:space="preserve">повітря і утворення горючої суміші вибухонебезпечної концентрації, то необхідно </w:t>
      </w:r>
      <w:r w:rsidRPr="004F5E3A">
        <w:rPr>
          <w:rFonts w:ascii="Times New Roman" w:hAnsi="Times New Roman" w:cs="Times New Roman"/>
          <w:spacing w:val="5"/>
          <w:sz w:val="28"/>
          <w:szCs w:val="28"/>
          <w:lang w:val="uk-UA" w:eastAsia="uk-UA"/>
        </w:rPr>
        <w:t xml:space="preserve">використовувати негорючі пари і гази, застережливі можливість </w:t>
      </w:r>
      <w:r w:rsidRPr="004F5E3A">
        <w:rPr>
          <w:rFonts w:ascii="Times New Roman" w:hAnsi="Times New Roman" w:cs="Times New Roman"/>
          <w:spacing w:val="-2"/>
          <w:sz w:val="28"/>
          <w:szCs w:val="28"/>
          <w:lang w:val="uk-UA" w:eastAsia="uk-UA"/>
        </w:rPr>
        <w:t xml:space="preserve">вибуху не тільки в самому апараті, але і в приміщенні, в яке у разі аварії </w:t>
      </w:r>
      <w:r w:rsidRPr="004F5E3A">
        <w:rPr>
          <w:rFonts w:ascii="Times New Roman" w:hAnsi="Times New Roman" w:cs="Times New Roman"/>
          <w:spacing w:val="-1"/>
          <w:sz w:val="28"/>
          <w:szCs w:val="28"/>
          <w:lang w:val="uk-UA" w:eastAsia="uk-UA"/>
        </w:rPr>
        <w:t xml:space="preserve">апарату можуть потрапити пальні суміші. Найчастіше для цього застосовують азот, </w:t>
      </w:r>
      <w:r w:rsidRPr="004F5E3A">
        <w:rPr>
          <w:rFonts w:ascii="Times New Roman" w:hAnsi="Times New Roman" w:cs="Times New Roman"/>
          <w:sz w:val="28"/>
          <w:szCs w:val="28"/>
          <w:lang w:val="uk-UA" w:eastAsia="uk-UA"/>
        </w:rPr>
        <w:t xml:space="preserve">двоокис вуглецю і галоїдні з'єднання. Щоб запобігти займанню </w:t>
      </w:r>
      <w:r w:rsidRPr="004F5E3A">
        <w:rPr>
          <w:rFonts w:ascii="Times New Roman" w:hAnsi="Times New Roman" w:cs="Times New Roman"/>
          <w:spacing w:val="-2"/>
          <w:sz w:val="28"/>
          <w:szCs w:val="28"/>
          <w:lang w:val="uk-UA" w:eastAsia="uk-UA"/>
        </w:rPr>
        <w:t xml:space="preserve">і ліквідовувати горіння, використовують також водяну пару, топкові і вихлопні </w:t>
      </w:r>
      <w:r w:rsidRPr="004F5E3A">
        <w:rPr>
          <w:rFonts w:ascii="Times New Roman" w:hAnsi="Times New Roman" w:cs="Times New Roman"/>
          <w:spacing w:val="-2"/>
          <w:sz w:val="28"/>
          <w:szCs w:val="28"/>
          <w:lang w:val="uk-UA" w:eastAsia="uk-UA"/>
        </w:rPr>
        <w:lastRenderedPageBreak/>
        <w:t xml:space="preserve">гази чотиритактних карбюраторних і газогенераторних двигунів, що відходять, </w:t>
      </w:r>
      <w:r w:rsidRPr="004F5E3A">
        <w:rPr>
          <w:rFonts w:ascii="Times New Roman" w:hAnsi="Times New Roman" w:cs="Times New Roman"/>
          <w:spacing w:val="-1"/>
          <w:sz w:val="28"/>
          <w:szCs w:val="28"/>
          <w:lang w:val="uk-UA" w:eastAsia="uk-UA"/>
        </w:rPr>
        <w:t>очищені від кисню і горючих домішок.</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2"/>
          <w:sz w:val="28"/>
          <w:szCs w:val="28"/>
          <w:lang w:val="uk-UA" w:eastAsia="uk-UA"/>
        </w:rPr>
        <w:t xml:space="preserve">Розповсюдження вогню в умовах хімічного виробництва може відбуватися також в трубопроводах, по яких переміщаються тверді горючі речовини. </w:t>
      </w:r>
      <w:r w:rsidRPr="004F5E3A">
        <w:rPr>
          <w:rFonts w:ascii="Times New Roman" w:hAnsi="Times New Roman" w:cs="Times New Roman"/>
          <w:spacing w:val="-1"/>
          <w:sz w:val="28"/>
          <w:szCs w:val="28"/>
          <w:lang w:val="uk-UA" w:eastAsia="uk-UA"/>
        </w:rPr>
        <w:t>Розповсюдженню вогню можна запобігти, застосовуючи наступні заходи:</w:t>
      </w:r>
    </w:p>
    <w:p w:rsidR="008F6A4D" w:rsidRPr="004F5E3A" w:rsidRDefault="008F6A4D" w:rsidP="004F5E3A">
      <w:pPr>
        <w:widowControl w:val="0"/>
        <w:numPr>
          <w:ilvl w:val="0"/>
          <w:numId w:val="21"/>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lang w:val="uk-UA" w:eastAsia="uk-UA"/>
        </w:rPr>
      </w:pPr>
      <w:r w:rsidRPr="004F5E3A">
        <w:rPr>
          <w:rFonts w:ascii="Times New Roman" w:hAnsi="Times New Roman" w:cs="Times New Roman"/>
          <w:spacing w:val="3"/>
          <w:sz w:val="28"/>
          <w:szCs w:val="28"/>
          <w:lang w:val="uk-UA" w:eastAsia="uk-UA"/>
        </w:rPr>
        <w:t xml:space="preserve">на рідинних трубопроводах (особливо при перебігу рідин), в </w:t>
      </w:r>
      <w:r w:rsidRPr="004F5E3A">
        <w:rPr>
          <w:rFonts w:ascii="Times New Roman" w:hAnsi="Times New Roman" w:cs="Times New Roman"/>
          <w:sz w:val="28"/>
          <w:szCs w:val="28"/>
          <w:lang w:val="uk-UA" w:eastAsia="uk-UA"/>
        </w:rPr>
        <w:t xml:space="preserve">яких можливе неповне перекриття перетину труби, а також періодична відсутність  рідини   в  трубі, встановлюють  зворотні   клапани,   сітчасті </w:t>
      </w:r>
      <w:r w:rsidRPr="004F5E3A">
        <w:rPr>
          <w:rFonts w:ascii="Times New Roman" w:hAnsi="Times New Roman" w:cs="Times New Roman"/>
          <w:spacing w:val="-1"/>
          <w:sz w:val="28"/>
          <w:szCs w:val="28"/>
          <w:lang w:val="uk-UA" w:eastAsia="uk-UA"/>
        </w:rPr>
        <w:t>фільтри (в</w:t>
      </w:r>
      <w:r w:rsidRPr="004F5E3A">
        <w:rPr>
          <w:rFonts w:ascii="Times New Roman" w:hAnsi="Times New Roman" w:cs="Times New Roman"/>
          <w:spacing w:val="-1"/>
          <w:sz w:val="28"/>
          <w:szCs w:val="28"/>
          <w:lang w:eastAsia="uk-UA"/>
        </w:rPr>
        <w:t>огнеп</w:t>
      </w:r>
      <w:r w:rsidRPr="004F5E3A">
        <w:rPr>
          <w:rFonts w:ascii="Times New Roman" w:hAnsi="Times New Roman" w:cs="Times New Roman"/>
          <w:spacing w:val="-1"/>
          <w:sz w:val="28"/>
          <w:szCs w:val="28"/>
          <w:lang w:val="uk-UA" w:eastAsia="uk-UA"/>
        </w:rPr>
        <w:t>еретекувачі) і гідравлічні затвори</w:t>
      </w:r>
      <w:r w:rsidRPr="004F5E3A">
        <w:rPr>
          <w:rFonts w:ascii="Times New Roman" w:hAnsi="Times New Roman" w:cs="Times New Roman"/>
          <w:sz w:val="28"/>
          <w:szCs w:val="28"/>
          <w:lang w:val="uk-UA" w:eastAsia="uk-UA"/>
        </w:rPr>
        <w:t xml:space="preserve">. Тиск води в таких затворах приймається на </w:t>
      </w:r>
      <w:r w:rsidRPr="004F5E3A">
        <w:rPr>
          <w:rFonts w:ascii="Times New Roman" w:hAnsi="Times New Roman" w:cs="Times New Roman"/>
          <w:spacing w:val="-1"/>
          <w:sz w:val="28"/>
          <w:szCs w:val="28"/>
          <w:lang w:val="uk-UA" w:eastAsia="uk-UA"/>
        </w:rPr>
        <w:t xml:space="preserve">1 </w:t>
      </w:r>
      <w:r w:rsidRPr="004F5E3A">
        <w:rPr>
          <w:rFonts w:ascii="Times New Roman" w:hAnsi="Times New Roman" w:cs="Times New Roman"/>
          <w:spacing w:val="-1"/>
          <w:sz w:val="28"/>
          <w:szCs w:val="28"/>
          <w:lang w:eastAsia="uk-UA"/>
        </w:rPr>
        <w:t>кПа</w:t>
      </w:r>
      <w:r w:rsidRPr="004F5E3A">
        <w:rPr>
          <w:rFonts w:ascii="Times New Roman" w:hAnsi="Times New Roman" w:cs="Times New Roman"/>
          <w:spacing w:val="-1"/>
          <w:sz w:val="28"/>
          <w:szCs w:val="28"/>
          <w:lang w:val="uk-UA" w:eastAsia="uk-UA"/>
        </w:rPr>
        <w:t xml:space="preserve"> вище за робочий тиск газу в системі;</w:t>
      </w:r>
    </w:p>
    <w:p w:rsidR="008F6A4D" w:rsidRPr="004F5E3A" w:rsidRDefault="008F6A4D" w:rsidP="004F5E3A">
      <w:pPr>
        <w:shd w:val="clear" w:color="auto" w:fill="FFFFFF"/>
        <w:tabs>
          <w:tab w:val="left" w:pos="1469"/>
        </w:tabs>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 </w:t>
      </w:r>
      <w:r w:rsidR="002F3A38">
        <w:rPr>
          <w:rFonts w:ascii="Times New Roman" w:hAnsi="Times New Roman" w:cs="Times New Roman"/>
          <w:noProof/>
          <w:sz w:val="28"/>
          <w:szCs w:val="28"/>
        </w:rPr>
        <w:pict>
          <v:line id="_x0000_s1197" style="position:absolute;left:0;text-align:left;z-index:251708928;mso-position-horizontal-relative:margin;mso-position-vertical-relative:text" from="536.15pt,-42.5pt" to="536.15pt,788.4pt" o:allowincell="f" strokeweight="1.45pt">
            <w10:wrap anchorx="margin"/>
            <w10:anchorlock/>
          </v:line>
        </w:pict>
      </w:r>
      <w:r w:rsidR="002F3A38">
        <w:rPr>
          <w:rFonts w:ascii="Times New Roman" w:hAnsi="Times New Roman" w:cs="Times New Roman"/>
          <w:noProof/>
          <w:sz w:val="28"/>
          <w:szCs w:val="28"/>
        </w:rPr>
        <w:pict>
          <v:line id="_x0000_s1198" style="position:absolute;left:0;text-align:left;z-index:251709952;mso-position-horizontal-relative:margin;mso-position-vertical-relative:text" from="522.25pt,-27.6pt" to="522.25pt,782.65pt" o:allowincell="f" strokeweight="2.4pt">
            <w10:wrap anchorx="margin"/>
            <w10:anchorlock/>
          </v:line>
        </w:pict>
      </w:r>
      <w:r w:rsidRPr="004F5E3A">
        <w:rPr>
          <w:rFonts w:ascii="Times New Roman" w:hAnsi="Times New Roman" w:cs="Times New Roman"/>
          <w:sz w:val="28"/>
          <w:szCs w:val="28"/>
          <w:lang w:val="uk-UA" w:eastAsia="uk-UA"/>
        </w:rPr>
        <w:t>•</w:t>
      </w:r>
      <w:r w:rsidRPr="004F5E3A">
        <w:rPr>
          <w:rFonts w:ascii="Times New Roman" w:hAnsi="Times New Roman" w:cs="Times New Roman"/>
          <w:sz w:val="28"/>
          <w:szCs w:val="28"/>
          <w:lang w:eastAsia="uk-UA"/>
        </w:rPr>
        <w:t xml:space="preserve"> на</w:t>
      </w:r>
      <w:r w:rsidRPr="004F5E3A">
        <w:rPr>
          <w:rFonts w:ascii="Times New Roman" w:hAnsi="Times New Roman" w:cs="Times New Roman"/>
          <w:sz w:val="28"/>
          <w:szCs w:val="28"/>
          <w:lang w:val="uk-UA" w:eastAsia="uk-UA"/>
        </w:rPr>
        <w:t xml:space="preserve"> </w:t>
      </w:r>
      <w:r w:rsidRPr="004F5E3A">
        <w:rPr>
          <w:rFonts w:ascii="Times New Roman" w:hAnsi="Times New Roman" w:cs="Times New Roman"/>
          <w:spacing w:val="-1"/>
          <w:sz w:val="28"/>
          <w:szCs w:val="28"/>
          <w:lang w:val="uk-UA" w:eastAsia="uk-UA"/>
        </w:rPr>
        <w:t xml:space="preserve">горизонтальних і похилих транспортерах, що перетинають протипожежні  перешкоди, отвори забезпечують автоматичними дверцями або щитами </w:t>
      </w:r>
      <w:r w:rsidRPr="004F5E3A">
        <w:rPr>
          <w:rFonts w:ascii="Times New Roman" w:hAnsi="Times New Roman" w:cs="Times New Roman"/>
          <w:spacing w:val="3"/>
          <w:sz w:val="28"/>
          <w:szCs w:val="28"/>
          <w:lang w:val="uk-UA" w:eastAsia="uk-UA"/>
        </w:rPr>
        <w:t xml:space="preserve">з легкоплавкими замками. Окрім такого захисту, в деяких випадках додатково </w:t>
      </w:r>
      <w:r w:rsidRPr="004F5E3A">
        <w:rPr>
          <w:rFonts w:ascii="Times New Roman" w:hAnsi="Times New Roman" w:cs="Times New Roman"/>
          <w:spacing w:val="-1"/>
          <w:sz w:val="28"/>
          <w:szCs w:val="28"/>
          <w:lang w:val="uk-UA" w:eastAsia="uk-UA"/>
        </w:rPr>
        <w:t>влаштовують водяні завіси.</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2"/>
          <w:sz w:val="28"/>
          <w:szCs w:val="28"/>
          <w:lang w:val="uk-UA" w:eastAsia="uk-UA"/>
        </w:rPr>
        <w:t xml:space="preserve">До пристроїв, що запобігають розповсюдженню вогню, відносяться також  </w:t>
      </w:r>
      <w:r w:rsidRPr="004F5E3A">
        <w:rPr>
          <w:rFonts w:ascii="Times New Roman" w:hAnsi="Times New Roman" w:cs="Times New Roman"/>
          <w:spacing w:val="-1"/>
          <w:sz w:val="28"/>
          <w:szCs w:val="28"/>
          <w:lang w:val="uk-UA" w:eastAsia="uk-UA"/>
        </w:rPr>
        <w:t>резервуари для аварійного зливу рідин, обладнані дихальними трубами, сітками, гідрозасувами на спусковій лінії і тому подібне.</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eastAsia="uk-UA"/>
        </w:rPr>
        <w:t xml:space="preserve">Нестійкість горіння і його повна ліквідація досягаються застосування </w:t>
      </w:r>
      <w:r w:rsidRPr="004F5E3A">
        <w:rPr>
          <w:rFonts w:ascii="Times New Roman" w:hAnsi="Times New Roman" w:cs="Times New Roman"/>
          <w:spacing w:val="-1"/>
          <w:sz w:val="28"/>
          <w:szCs w:val="28"/>
          <w:lang w:val="uk-UA" w:eastAsia="uk-UA"/>
        </w:rPr>
        <w:t xml:space="preserve">тих або інших </w:t>
      </w:r>
      <w:r w:rsidRPr="004F5E3A">
        <w:rPr>
          <w:rFonts w:ascii="Times New Roman" w:hAnsi="Times New Roman" w:cs="Times New Roman"/>
          <w:spacing w:val="-1"/>
          <w:sz w:val="28"/>
          <w:szCs w:val="28"/>
          <w:lang w:eastAsia="uk-UA"/>
        </w:rPr>
        <w:t>огнетушащих</w:t>
      </w:r>
      <w:r w:rsidRPr="004F5E3A">
        <w:rPr>
          <w:rFonts w:ascii="Times New Roman" w:hAnsi="Times New Roman" w:cs="Times New Roman"/>
          <w:spacing w:val="-1"/>
          <w:sz w:val="28"/>
          <w:szCs w:val="28"/>
          <w:lang w:val="uk-UA" w:eastAsia="uk-UA"/>
        </w:rPr>
        <w:t xml:space="preserve"> речовин, які взаємодіють із зоною горіння </w:t>
      </w:r>
      <w:r w:rsidRPr="004F5E3A">
        <w:rPr>
          <w:rFonts w:ascii="Times New Roman" w:hAnsi="Times New Roman" w:cs="Times New Roman"/>
          <w:spacing w:val="-3"/>
          <w:sz w:val="28"/>
          <w:szCs w:val="28"/>
          <w:lang w:val="uk-UA" w:eastAsia="uk-UA"/>
        </w:rPr>
        <w:t xml:space="preserve">при пожежі.  </w:t>
      </w:r>
      <w:r w:rsidRPr="004F5E3A">
        <w:rPr>
          <w:rFonts w:ascii="Times New Roman" w:hAnsi="Times New Roman" w:cs="Times New Roman"/>
          <w:spacing w:val="-1"/>
          <w:sz w:val="28"/>
          <w:szCs w:val="28"/>
          <w:lang w:val="uk-UA" w:eastAsia="uk-UA"/>
        </w:rPr>
        <w:t xml:space="preserve">Для гасіння пожеж широке застосування знаходять такі </w:t>
      </w:r>
      <w:r w:rsidRPr="004F5E3A">
        <w:rPr>
          <w:rFonts w:ascii="Times New Roman" w:hAnsi="Times New Roman" w:cs="Times New Roman"/>
          <w:spacing w:val="-2"/>
          <w:sz w:val="28"/>
          <w:szCs w:val="28"/>
          <w:lang w:val="uk-UA" w:eastAsia="uk-UA"/>
        </w:rPr>
        <w:t>речовини, як вода, її пари, а також інші рідини, гази і тверда пороша деяких речовин, що володіють найбільш ефективною пожаротушащим дією, пісок.</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eastAsia="uk-UA"/>
        </w:rPr>
        <w:t xml:space="preserve">Вода в порівнянні з іншими вогнетушащими речовинами має найбільшу   </w:t>
      </w:r>
      <w:r w:rsidRPr="004F5E3A">
        <w:rPr>
          <w:rFonts w:ascii="Times New Roman" w:hAnsi="Times New Roman" w:cs="Times New Roman"/>
          <w:spacing w:val="-2"/>
          <w:sz w:val="28"/>
          <w:szCs w:val="28"/>
          <w:lang w:val="uk-UA" w:eastAsia="uk-UA"/>
        </w:rPr>
        <w:t xml:space="preserve">теплоємність  і  придатна  для  гасіння більшості горючих речовин. Вода </w:t>
      </w:r>
      <w:r w:rsidRPr="004F5E3A">
        <w:rPr>
          <w:rFonts w:ascii="Times New Roman" w:hAnsi="Times New Roman" w:cs="Times New Roman"/>
          <w:sz w:val="28"/>
          <w:szCs w:val="28"/>
          <w:lang w:val="uk-UA" w:eastAsia="uk-UA"/>
        </w:rPr>
        <w:t xml:space="preserve">володіє достатньою термічною стійкістю (понад 1700 °С), що перевищує </w:t>
      </w:r>
      <w:r w:rsidRPr="004F5E3A">
        <w:rPr>
          <w:rFonts w:ascii="Times New Roman" w:hAnsi="Times New Roman" w:cs="Times New Roman"/>
          <w:spacing w:val="-2"/>
          <w:sz w:val="28"/>
          <w:szCs w:val="28"/>
          <w:lang w:val="uk-UA" w:eastAsia="uk-UA"/>
        </w:rPr>
        <w:t xml:space="preserve">стійкість багатьох інших огнетушащих речовин. Крім того, вода володіє трьома </w:t>
      </w:r>
      <w:r w:rsidRPr="004F5E3A">
        <w:rPr>
          <w:rFonts w:ascii="Times New Roman" w:hAnsi="Times New Roman" w:cs="Times New Roman"/>
          <w:spacing w:val="-1"/>
          <w:sz w:val="28"/>
          <w:szCs w:val="28"/>
          <w:lang w:val="uk-UA" w:eastAsia="uk-UA"/>
        </w:rPr>
        <w:t xml:space="preserve">властивостями огнетушения: охолоджує зону горіння або речовини, що горять, розбавляє </w:t>
      </w:r>
      <w:r w:rsidRPr="004F5E3A">
        <w:rPr>
          <w:rFonts w:ascii="Times New Roman" w:hAnsi="Times New Roman" w:cs="Times New Roman"/>
          <w:sz w:val="28"/>
          <w:szCs w:val="28"/>
          <w:lang w:val="uk-UA" w:eastAsia="uk-UA"/>
        </w:rPr>
        <w:t xml:space="preserve">реагуючі речовини в зоні горіння і ізолює горючі речовини від зони </w:t>
      </w:r>
      <w:r w:rsidRPr="004F5E3A">
        <w:rPr>
          <w:rFonts w:ascii="Times New Roman" w:hAnsi="Times New Roman" w:cs="Times New Roman"/>
          <w:spacing w:val="-2"/>
          <w:sz w:val="28"/>
          <w:szCs w:val="28"/>
          <w:lang w:val="uk-UA" w:eastAsia="uk-UA"/>
        </w:rPr>
        <w:t>горіння.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1"/>
          <w:sz w:val="28"/>
          <w:szCs w:val="28"/>
          <w:lang w:val="uk-UA" w:eastAsia="uk-UA"/>
        </w:rPr>
        <w:lastRenderedPageBreak/>
        <w:t>На пожежах воду подають у вигляді:</w:t>
      </w:r>
    </w:p>
    <w:p w:rsidR="008F6A4D" w:rsidRPr="004F5E3A" w:rsidRDefault="008F6A4D" w:rsidP="004F5E3A">
      <w:pPr>
        <w:widowControl w:val="0"/>
        <w:numPr>
          <w:ilvl w:val="0"/>
          <w:numId w:val="32"/>
        </w:numPr>
        <w:shd w:val="clear" w:color="auto" w:fill="FFFFFF"/>
        <w:tabs>
          <w:tab w:val="left" w:pos="1469"/>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могутніх компактних струменів з лафетних стовбурів з насадками діаметром </w:t>
      </w:r>
      <w:r w:rsidRPr="004F5E3A">
        <w:rPr>
          <w:rFonts w:ascii="Times New Roman" w:hAnsi="Times New Roman" w:cs="Times New Roman"/>
          <w:spacing w:val="-1"/>
          <w:sz w:val="28"/>
          <w:szCs w:val="28"/>
          <w:lang w:val="uk-UA" w:eastAsia="uk-UA"/>
        </w:rPr>
        <w:t>28-</w:t>
      </w:r>
      <w:smartTag w:uri="urn:schemas-microsoft-com:office:smarttags" w:element="metricconverter">
        <w:smartTagPr>
          <w:attr w:name="ProductID" w:val="150 мм"/>
        </w:smartTagPr>
        <w:r w:rsidRPr="004F5E3A">
          <w:rPr>
            <w:rFonts w:ascii="Times New Roman" w:hAnsi="Times New Roman" w:cs="Times New Roman"/>
            <w:spacing w:val="-1"/>
            <w:sz w:val="28"/>
            <w:szCs w:val="28"/>
            <w:lang w:val="uk-UA" w:eastAsia="uk-UA"/>
          </w:rPr>
          <w:t>150 мм</w:t>
        </w:r>
      </w:smartTag>
      <w:r w:rsidRPr="004F5E3A">
        <w:rPr>
          <w:rFonts w:ascii="Times New Roman" w:hAnsi="Times New Roman" w:cs="Times New Roman"/>
          <w:spacing w:val="-1"/>
          <w:sz w:val="28"/>
          <w:szCs w:val="28"/>
          <w:lang w:val="uk-UA" w:eastAsia="uk-UA"/>
        </w:rPr>
        <w:t xml:space="preserve"> або компактних струменів з ручних пожежних стовбурів з насадками </w:t>
      </w:r>
      <w:r w:rsidRPr="004F5E3A">
        <w:rPr>
          <w:rFonts w:ascii="Times New Roman" w:hAnsi="Times New Roman" w:cs="Times New Roman"/>
          <w:spacing w:val="-4"/>
          <w:sz w:val="28"/>
          <w:szCs w:val="28"/>
          <w:lang w:val="uk-UA" w:eastAsia="uk-UA"/>
        </w:rPr>
        <w:t>діаметром 13-</w:t>
      </w:r>
      <w:smartTag w:uri="urn:schemas-microsoft-com:office:smarttags" w:element="metricconverter">
        <w:smartTagPr>
          <w:attr w:name="ProductID" w:val="125 мм"/>
        </w:smartTagPr>
        <w:r w:rsidRPr="004F5E3A">
          <w:rPr>
            <w:rFonts w:ascii="Times New Roman" w:hAnsi="Times New Roman" w:cs="Times New Roman"/>
            <w:spacing w:val="-4"/>
            <w:sz w:val="28"/>
            <w:szCs w:val="28"/>
            <w:lang w:val="uk-UA" w:eastAsia="uk-UA"/>
          </w:rPr>
          <w:t>125 мм</w:t>
        </w:r>
      </w:smartTag>
      <w:r w:rsidRPr="004F5E3A">
        <w:rPr>
          <w:rFonts w:ascii="Times New Roman" w:hAnsi="Times New Roman" w:cs="Times New Roman"/>
          <w:spacing w:val="-4"/>
          <w:sz w:val="28"/>
          <w:szCs w:val="28"/>
          <w:lang w:val="uk-UA" w:eastAsia="uk-UA"/>
        </w:rPr>
        <w:t>;</w:t>
      </w:r>
    </w:p>
    <w:p w:rsidR="008F6A4D" w:rsidRPr="004F5E3A" w:rsidRDefault="008F6A4D" w:rsidP="004F5E3A">
      <w:pPr>
        <w:widowControl w:val="0"/>
        <w:numPr>
          <w:ilvl w:val="0"/>
          <w:numId w:val="32"/>
        </w:numPr>
        <w:shd w:val="clear" w:color="auto" w:fill="FFFFFF"/>
        <w:tabs>
          <w:tab w:val="left" w:pos="1469"/>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розпорошених струменів (при діаметрі крапель понад 100 </w:t>
      </w:r>
      <w:r w:rsidRPr="004F5E3A">
        <w:rPr>
          <w:rFonts w:ascii="Times New Roman" w:hAnsi="Times New Roman" w:cs="Times New Roman"/>
          <w:sz w:val="28"/>
          <w:szCs w:val="28"/>
          <w:lang w:eastAsia="uk-UA"/>
        </w:rPr>
        <w:t>мкм</w:t>
      </w:r>
      <w:r w:rsidRPr="004F5E3A">
        <w:rPr>
          <w:rFonts w:ascii="Times New Roman" w:hAnsi="Times New Roman" w:cs="Times New Roman"/>
          <w:sz w:val="28"/>
          <w:szCs w:val="28"/>
          <w:lang w:val="uk-UA" w:eastAsia="uk-UA"/>
        </w:rPr>
        <w:t>);</w:t>
      </w:r>
    </w:p>
    <w:p w:rsidR="008F6A4D" w:rsidRPr="004F5E3A" w:rsidRDefault="008F6A4D" w:rsidP="004F5E3A">
      <w:pPr>
        <w:widowControl w:val="0"/>
        <w:numPr>
          <w:ilvl w:val="0"/>
          <w:numId w:val="32"/>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1"/>
          <w:sz w:val="28"/>
          <w:szCs w:val="28"/>
          <w:lang w:eastAsia="uk-UA"/>
        </w:rPr>
        <w:t>тонкорасп</w:t>
      </w:r>
      <w:r w:rsidRPr="004F5E3A">
        <w:rPr>
          <w:rFonts w:ascii="Times New Roman" w:hAnsi="Times New Roman" w:cs="Times New Roman"/>
          <w:spacing w:val="1"/>
          <w:sz w:val="28"/>
          <w:szCs w:val="28"/>
          <w:lang w:val="uk-UA" w:eastAsia="uk-UA"/>
        </w:rPr>
        <w:t>и</w:t>
      </w:r>
      <w:r w:rsidRPr="004F5E3A">
        <w:rPr>
          <w:rFonts w:ascii="Times New Roman" w:hAnsi="Times New Roman" w:cs="Times New Roman"/>
          <w:spacing w:val="1"/>
          <w:sz w:val="28"/>
          <w:szCs w:val="28"/>
          <w:lang w:eastAsia="uk-UA"/>
        </w:rPr>
        <w:t>ленн</w:t>
      </w:r>
      <w:r w:rsidRPr="004F5E3A">
        <w:rPr>
          <w:rFonts w:ascii="Times New Roman" w:hAnsi="Times New Roman" w:cs="Times New Roman"/>
          <w:spacing w:val="1"/>
          <w:sz w:val="28"/>
          <w:szCs w:val="28"/>
          <w:lang w:val="uk-UA" w:eastAsia="uk-UA"/>
        </w:rPr>
        <w:t>и</w:t>
      </w:r>
      <w:r w:rsidRPr="004F5E3A">
        <w:rPr>
          <w:rFonts w:ascii="Times New Roman" w:hAnsi="Times New Roman" w:cs="Times New Roman"/>
          <w:spacing w:val="1"/>
          <w:sz w:val="28"/>
          <w:szCs w:val="28"/>
          <w:lang w:eastAsia="uk-UA"/>
        </w:rPr>
        <w:t>х</w:t>
      </w:r>
      <w:r w:rsidRPr="004F5E3A">
        <w:rPr>
          <w:rFonts w:ascii="Times New Roman" w:hAnsi="Times New Roman" w:cs="Times New Roman"/>
          <w:spacing w:val="1"/>
          <w:sz w:val="28"/>
          <w:szCs w:val="28"/>
          <w:lang w:val="uk-UA" w:eastAsia="uk-UA"/>
        </w:rPr>
        <w:t xml:space="preserve"> струменів (при діаметрі крапель до 100 </w:t>
      </w:r>
      <w:r w:rsidRPr="004F5E3A">
        <w:rPr>
          <w:rFonts w:ascii="Times New Roman" w:hAnsi="Times New Roman" w:cs="Times New Roman"/>
          <w:spacing w:val="1"/>
          <w:sz w:val="28"/>
          <w:szCs w:val="28"/>
          <w:lang w:eastAsia="uk-UA"/>
        </w:rPr>
        <w:t>мкм</w:t>
      </w:r>
      <w:r w:rsidRPr="004F5E3A">
        <w:rPr>
          <w:rFonts w:ascii="Times New Roman" w:hAnsi="Times New Roman" w:cs="Times New Roman"/>
          <w:spacing w:val="1"/>
          <w:sz w:val="28"/>
          <w:szCs w:val="28"/>
          <w:lang w:val="uk-UA" w:eastAsia="uk-UA"/>
        </w:rPr>
        <w:t xml:space="preserve">), що отримуються </w:t>
      </w:r>
      <w:r w:rsidRPr="004F5E3A">
        <w:rPr>
          <w:rFonts w:ascii="Times New Roman" w:hAnsi="Times New Roman" w:cs="Times New Roman"/>
          <w:spacing w:val="-1"/>
          <w:sz w:val="28"/>
          <w:szCs w:val="28"/>
          <w:lang w:val="uk-UA" w:eastAsia="uk-UA"/>
        </w:rPr>
        <w:t xml:space="preserve">із стаціонарних і переносних розпилювачів; </w:t>
      </w:r>
    </w:p>
    <w:p w:rsidR="008F6A4D" w:rsidRPr="004F5E3A" w:rsidRDefault="002F3A38" w:rsidP="004F5E3A">
      <w:pPr>
        <w:widowControl w:val="0"/>
        <w:numPr>
          <w:ilvl w:val="0"/>
          <w:numId w:val="32"/>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191" style="position:absolute;left:0;text-align:left;z-index:251702784;mso-position-horizontal-relative:margin" from="519.35pt,-26.4pt" to="519.35pt,782.9pt" o:allowincell="f" strokeweight="2.65pt">
            <w10:wrap anchorx="margin"/>
            <w10:anchorlock/>
          </v:line>
        </w:pict>
      </w:r>
      <w:r>
        <w:rPr>
          <w:rFonts w:ascii="Times New Roman" w:hAnsi="Times New Roman" w:cs="Times New Roman"/>
          <w:noProof/>
          <w:sz w:val="28"/>
          <w:szCs w:val="28"/>
        </w:rPr>
        <w:pict>
          <v:line id="_x0000_s1199" style="position:absolute;left:0;text-align:left;z-index:251710976;mso-position-horizontal-relative:margin" from="519.35pt,-26.4pt" to="519.35pt,782.9pt" o:allowincell="f" strokeweight="2.65pt">
            <w10:wrap anchorx="margin"/>
            <w10:anchorlock/>
          </v:line>
        </w:pict>
      </w:r>
      <w:r w:rsidR="008F6A4D" w:rsidRPr="004F5E3A">
        <w:rPr>
          <w:rFonts w:ascii="Times New Roman" w:hAnsi="Times New Roman" w:cs="Times New Roman"/>
          <w:spacing w:val="1"/>
          <w:sz w:val="28"/>
          <w:szCs w:val="28"/>
          <w:lang w:val="uk-UA" w:eastAsia="uk-UA"/>
        </w:rPr>
        <w:t xml:space="preserve">розчинів, що містять 0,2-12,0% (мас.) змочувачів для зниження </w:t>
      </w:r>
      <w:r w:rsidR="008F6A4D" w:rsidRPr="004F5E3A">
        <w:rPr>
          <w:rFonts w:ascii="Times New Roman" w:hAnsi="Times New Roman" w:cs="Times New Roman"/>
          <w:spacing w:val="-1"/>
          <w:sz w:val="28"/>
          <w:szCs w:val="28"/>
          <w:lang w:val="uk-UA" w:eastAsia="uk-UA"/>
        </w:rPr>
        <w:t>поверхневого натягнення;</w:t>
      </w:r>
    </w:p>
    <w:p w:rsidR="008F6A4D" w:rsidRPr="004F5E3A" w:rsidRDefault="008F6A4D" w:rsidP="004F5E3A">
      <w:pPr>
        <w:widowControl w:val="0"/>
        <w:numPr>
          <w:ilvl w:val="0"/>
          <w:numId w:val="32"/>
        </w:numPr>
        <w:shd w:val="clear" w:color="auto" w:fill="FFFFFF"/>
        <w:tabs>
          <w:tab w:val="left" w:pos="1421"/>
        </w:tabs>
        <w:autoSpaceDE w:val="0"/>
        <w:autoSpaceDN w:val="0"/>
        <w:adjustRightInd w:val="0"/>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3"/>
          <w:sz w:val="28"/>
          <w:szCs w:val="28"/>
          <w:lang w:eastAsia="uk-UA"/>
        </w:rPr>
        <w:t>водобром</w:t>
      </w:r>
      <w:r w:rsidRPr="004F5E3A">
        <w:rPr>
          <w:rFonts w:ascii="Times New Roman" w:hAnsi="Times New Roman" w:cs="Times New Roman"/>
          <w:spacing w:val="3"/>
          <w:sz w:val="28"/>
          <w:szCs w:val="28"/>
          <w:lang w:val="uk-UA" w:eastAsia="uk-UA"/>
        </w:rPr>
        <w:t>е</w:t>
      </w:r>
      <w:r w:rsidRPr="004F5E3A">
        <w:rPr>
          <w:rFonts w:ascii="Times New Roman" w:hAnsi="Times New Roman" w:cs="Times New Roman"/>
          <w:spacing w:val="3"/>
          <w:sz w:val="28"/>
          <w:szCs w:val="28"/>
          <w:lang w:eastAsia="uk-UA"/>
        </w:rPr>
        <w:t>тилово</w:t>
      </w:r>
      <w:r w:rsidRPr="004F5E3A">
        <w:rPr>
          <w:rFonts w:ascii="Times New Roman" w:hAnsi="Times New Roman" w:cs="Times New Roman"/>
          <w:spacing w:val="3"/>
          <w:sz w:val="28"/>
          <w:szCs w:val="28"/>
          <w:lang w:val="uk-UA" w:eastAsia="uk-UA"/>
        </w:rPr>
        <w:t xml:space="preserve">ї емульсії, що містить 90% (мас.) вод  і   10% (мас.) бромистого етилу, для підвищення ефекту гасіння, що досягається хімічним </w:t>
      </w:r>
      <w:r w:rsidRPr="004F5E3A">
        <w:rPr>
          <w:rFonts w:ascii="Times New Roman" w:hAnsi="Times New Roman" w:cs="Times New Roman"/>
          <w:spacing w:val="-1"/>
          <w:sz w:val="28"/>
          <w:szCs w:val="28"/>
          <w:lang w:val="uk-UA" w:eastAsia="uk-UA"/>
        </w:rPr>
        <w:t>гальмуванням реакції горіння.</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1"/>
          <w:sz w:val="28"/>
          <w:szCs w:val="28"/>
          <w:lang w:val="uk-UA" w:eastAsia="uk-UA"/>
        </w:rPr>
        <w:t xml:space="preserve">Для підвищення проникаючої здатності знижують поверхневе натягнення </w:t>
      </w:r>
      <w:r w:rsidRPr="004F5E3A">
        <w:rPr>
          <w:rFonts w:ascii="Times New Roman" w:hAnsi="Times New Roman" w:cs="Times New Roman"/>
          <w:spacing w:val="-2"/>
          <w:sz w:val="28"/>
          <w:szCs w:val="28"/>
          <w:lang w:val="uk-UA" w:eastAsia="uk-UA"/>
        </w:rPr>
        <w:t xml:space="preserve">води, для цього в неї вводять змочувачі типу піноутворювачів. При пониженні поверхневого натягнення води в два рази різко поліпшується її </w:t>
      </w:r>
      <w:r w:rsidRPr="004F5E3A">
        <w:rPr>
          <w:rFonts w:ascii="Times New Roman" w:hAnsi="Times New Roman" w:cs="Times New Roman"/>
          <w:spacing w:val="-2"/>
          <w:sz w:val="28"/>
          <w:szCs w:val="28"/>
          <w:lang w:eastAsia="uk-UA"/>
        </w:rPr>
        <w:t>огнетушащее</w:t>
      </w:r>
      <w:r w:rsidRPr="004F5E3A">
        <w:rPr>
          <w:rFonts w:ascii="Times New Roman" w:hAnsi="Times New Roman" w:cs="Times New Roman"/>
          <w:spacing w:val="-2"/>
          <w:sz w:val="28"/>
          <w:szCs w:val="28"/>
          <w:lang w:val="uk-UA" w:eastAsia="uk-UA"/>
        </w:rPr>
        <w:t xml:space="preserve"> дія, причому необхідна витрата води зменшується приблизно в 24-2,5 </w:t>
      </w:r>
      <w:r w:rsidRPr="004F5E3A">
        <w:rPr>
          <w:rFonts w:ascii="Times New Roman" w:hAnsi="Times New Roman" w:cs="Times New Roman"/>
          <w:sz w:val="28"/>
          <w:szCs w:val="28"/>
          <w:lang w:val="uk-UA" w:eastAsia="uk-UA"/>
        </w:rPr>
        <w:t>разу при одночасному скороченні часу на пожежогасінню.</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2"/>
          <w:sz w:val="28"/>
          <w:szCs w:val="28"/>
          <w:lang w:val="uk-UA" w:eastAsia="uk-UA"/>
        </w:rPr>
        <w:t xml:space="preserve">У пожежних водопроводах натиск води в системі є нормованим </w:t>
      </w:r>
      <w:r w:rsidRPr="004F5E3A">
        <w:rPr>
          <w:rFonts w:ascii="Times New Roman" w:hAnsi="Times New Roman" w:cs="Times New Roman"/>
          <w:spacing w:val="-1"/>
          <w:sz w:val="28"/>
          <w:szCs w:val="28"/>
          <w:lang w:val="uk-UA" w:eastAsia="uk-UA"/>
        </w:rPr>
        <w:t xml:space="preserve">величиною. Протипожежні, господарсько-протипожежні і виробничий </w:t>
      </w:r>
      <w:r w:rsidRPr="004F5E3A">
        <w:rPr>
          <w:rFonts w:ascii="Times New Roman" w:hAnsi="Times New Roman" w:cs="Times New Roman"/>
          <w:spacing w:val="1"/>
          <w:sz w:val="28"/>
          <w:szCs w:val="28"/>
          <w:lang w:val="uk-UA" w:eastAsia="uk-UA"/>
        </w:rPr>
        <w:t xml:space="preserve">- протипожежні водопроводи можуть бути низького або високого тиску. </w:t>
      </w:r>
      <w:r w:rsidRPr="004F5E3A">
        <w:rPr>
          <w:rFonts w:ascii="Times New Roman" w:hAnsi="Times New Roman" w:cs="Times New Roman"/>
          <w:spacing w:val="-1"/>
          <w:sz w:val="28"/>
          <w:szCs w:val="28"/>
          <w:lang w:val="uk-UA" w:eastAsia="uk-UA"/>
        </w:rPr>
        <w:t xml:space="preserve">У водопроводах низького тиску вільний натиск (на рівні поверхні землі) </w:t>
      </w:r>
      <w:r w:rsidRPr="004F5E3A">
        <w:rPr>
          <w:rFonts w:ascii="Times New Roman" w:hAnsi="Times New Roman" w:cs="Times New Roman"/>
          <w:spacing w:val="-2"/>
          <w:sz w:val="28"/>
          <w:szCs w:val="28"/>
          <w:lang w:val="uk-UA" w:eastAsia="uk-UA"/>
        </w:rPr>
        <w:t xml:space="preserve">при повній витраті води на гасіння пожежі повинен бути не менше </w:t>
      </w:r>
      <w:smartTag w:uri="urn:schemas-microsoft-com:office:smarttags" w:element="metricconverter">
        <w:smartTagPr>
          <w:attr w:name="ProductID" w:val="10 м"/>
        </w:smartTagPr>
        <w:r w:rsidRPr="004F5E3A">
          <w:rPr>
            <w:rFonts w:ascii="Times New Roman" w:hAnsi="Times New Roman" w:cs="Times New Roman"/>
            <w:spacing w:val="-2"/>
            <w:sz w:val="28"/>
            <w:szCs w:val="28"/>
            <w:lang w:val="uk-UA" w:eastAsia="uk-UA"/>
          </w:rPr>
          <w:t>10 м</w:t>
        </w:r>
      </w:smartTag>
      <w:r w:rsidRPr="004F5E3A">
        <w:rPr>
          <w:rFonts w:ascii="Times New Roman" w:hAnsi="Times New Roman" w:cs="Times New Roman"/>
          <w:spacing w:val="-2"/>
          <w:sz w:val="28"/>
          <w:szCs w:val="28"/>
          <w:lang w:val="uk-UA" w:eastAsia="uk-UA"/>
        </w:rPr>
        <w:t xml:space="preserve">. Необхідний для гасіння пожежі гідростатичний натиск пожежних струменів створюється </w:t>
      </w:r>
      <w:r w:rsidRPr="004F5E3A">
        <w:rPr>
          <w:rFonts w:ascii="Times New Roman" w:hAnsi="Times New Roman" w:cs="Times New Roman"/>
          <w:spacing w:val="1"/>
          <w:sz w:val="28"/>
          <w:szCs w:val="28"/>
          <w:lang w:val="uk-UA" w:eastAsia="uk-UA"/>
        </w:rPr>
        <w:t xml:space="preserve">пожежними насосами, пожежними командами, що підвозяться, до місця пожежі </w:t>
      </w:r>
      <w:r w:rsidRPr="004F5E3A">
        <w:rPr>
          <w:rFonts w:ascii="Times New Roman" w:hAnsi="Times New Roman" w:cs="Times New Roman"/>
          <w:spacing w:val="-2"/>
          <w:sz w:val="28"/>
          <w:szCs w:val="28"/>
          <w:lang w:val="uk-UA" w:eastAsia="uk-UA"/>
        </w:rPr>
        <w:t xml:space="preserve">і що забирають воду з водопровідної мережі через гідранти. У водопроводах високого тиску необхідний натиск створюється при пожежі встановленими в насосних </w:t>
      </w:r>
      <w:r w:rsidRPr="004F5E3A">
        <w:rPr>
          <w:rFonts w:ascii="Times New Roman" w:hAnsi="Times New Roman" w:cs="Times New Roman"/>
          <w:sz w:val="28"/>
          <w:szCs w:val="28"/>
          <w:lang w:val="uk-UA" w:eastAsia="uk-UA"/>
        </w:rPr>
        <w:t xml:space="preserve">станціях пожежними насосами, які повинні запускатися не пізніше, ніж </w:t>
      </w:r>
      <w:r w:rsidRPr="004F5E3A">
        <w:rPr>
          <w:rFonts w:ascii="Times New Roman" w:hAnsi="Times New Roman" w:cs="Times New Roman"/>
          <w:spacing w:val="1"/>
          <w:sz w:val="28"/>
          <w:szCs w:val="28"/>
          <w:lang w:val="uk-UA" w:eastAsia="uk-UA"/>
        </w:rPr>
        <w:t>через 5 хвилин після сповіщення про пожежу.</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При виникненні пожежі в цеху, що діє, обслуговуючий персонал зобов'язаний негайно прийняти заходи до ліквідації пожежі. Одночасно слід </w:t>
      </w:r>
      <w:r w:rsidRPr="004F5E3A">
        <w:rPr>
          <w:rFonts w:ascii="Times New Roman" w:hAnsi="Times New Roman" w:cs="Times New Roman"/>
          <w:spacing w:val="-2"/>
          <w:sz w:val="28"/>
          <w:szCs w:val="28"/>
          <w:lang w:val="uk-UA" w:eastAsia="uk-UA"/>
        </w:rPr>
        <w:lastRenderedPageBreak/>
        <w:t xml:space="preserve">викликати заводську пожежну бригаду. Для полегшення робіт по ліквідації </w:t>
      </w:r>
      <w:r w:rsidRPr="004F5E3A">
        <w:rPr>
          <w:rFonts w:ascii="Times New Roman" w:hAnsi="Times New Roman" w:cs="Times New Roman"/>
          <w:spacing w:val="-1"/>
          <w:sz w:val="28"/>
          <w:szCs w:val="28"/>
          <w:lang w:val="uk-UA" w:eastAsia="uk-UA"/>
        </w:rPr>
        <w:t xml:space="preserve">виниклої пожежі необхідно забезпечити вільний доступ до протипожежного </w:t>
      </w:r>
      <w:r w:rsidRPr="004F5E3A">
        <w:rPr>
          <w:rFonts w:ascii="Times New Roman" w:hAnsi="Times New Roman" w:cs="Times New Roman"/>
          <w:spacing w:val="-2"/>
          <w:sz w:val="28"/>
          <w:szCs w:val="28"/>
          <w:lang w:val="uk-UA" w:eastAsia="uk-UA"/>
        </w:rPr>
        <w:t>інвентаря. У зв'язку з цим забороняється захаращувати проходи між апаратами</w:t>
      </w:r>
      <w:r w:rsidRPr="004F5E3A">
        <w:rPr>
          <w:rFonts w:ascii="Times New Roman" w:hAnsi="Times New Roman" w:cs="Times New Roman"/>
          <w:spacing w:val="-1"/>
          <w:sz w:val="28"/>
          <w:szCs w:val="28"/>
          <w:lang w:val="uk-UA" w:eastAsia="uk-UA"/>
        </w:rPr>
        <w:t xml:space="preserve">, підходи до сходів і дверей. </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eastAsia="uk-UA"/>
        </w:rPr>
        <w:t xml:space="preserve">Під'їзд до виробничої будівлі повинен бути завжди вільним. </w:t>
      </w:r>
      <w:r w:rsidRPr="004F5E3A">
        <w:rPr>
          <w:rFonts w:ascii="Times New Roman" w:hAnsi="Times New Roman" w:cs="Times New Roman"/>
          <w:spacing w:val="-2"/>
          <w:sz w:val="28"/>
          <w:szCs w:val="28"/>
          <w:lang w:val="uk-UA" w:eastAsia="uk-UA"/>
        </w:rPr>
        <w:t>Тому ремонт підземних комунікацій, пов'язаний з розкопками і, отже</w:t>
      </w:r>
      <w:r w:rsidRPr="004F5E3A">
        <w:rPr>
          <w:rFonts w:ascii="Times New Roman" w:hAnsi="Times New Roman" w:cs="Times New Roman"/>
          <w:spacing w:val="1"/>
          <w:sz w:val="28"/>
          <w:szCs w:val="28"/>
          <w:lang w:val="uk-UA" w:eastAsia="uk-UA"/>
        </w:rPr>
        <w:t xml:space="preserve">, з порушенням цілісності під'їзних доріг, проводиться в самі стислі </w:t>
      </w:r>
      <w:r w:rsidRPr="004F5E3A">
        <w:rPr>
          <w:rFonts w:ascii="Times New Roman" w:hAnsi="Times New Roman" w:cs="Times New Roman"/>
          <w:spacing w:val="-1"/>
          <w:sz w:val="28"/>
          <w:szCs w:val="28"/>
          <w:lang w:val="uk-UA" w:eastAsia="uk-UA"/>
        </w:rPr>
        <w:t>терміни і лише з дозволу пожежної охорони.</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eastAsia="uk-UA"/>
        </w:rPr>
        <w:t xml:space="preserve">Розрахунок потрібної кількості недоторканного протипожежного запасу </w:t>
      </w:r>
      <w:r w:rsidRPr="004F5E3A">
        <w:rPr>
          <w:rFonts w:ascii="Times New Roman" w:hAnsi="Times New Roman" w:cs="Times New Roman"/>
          <w:spacing w:val="-1"/>
          <w:sz w:val="28"/>
          <w:szCs w:val="28"/>
          <w:lang w:val="uk-UA" w:eastAsia="uk-UA"/>
        </w:rPr>
        <w:t>води вироблюваний таким чином:</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2"/>
          <w:sz w:val="28"/>
          <w:szCs w:val="28"/>
        </w:rPr>
      </w:pPr>
      <w:r w:rsidRPr="004F5E3A">
        <w:rPr>
          <w:rFonts w:ascii="Times New Roman" w:hAnsi="Times New Roman" w:cs="Times New Roman"/>
          <w:spacing w:val="-2"/>
          <w:sz w:val="28"/>
          <w:szCs w:val="28"/>
          <w:lang w:val="uk-UA" w:eastAsia="uk-UA"/>
        </w:rPr>
        <w:t xml:space="preserve">При ступені вогнестійкості будівлі II, категорії виробництва по </w:t>
      </w:r>
      <w:r w:rsidRPr="004F5E3A">
        <w:rPr>
          <w:rFonts w:ascii="Times New Roman" w:hAnsi="Times New Roman" w:cs="Times New Roman"/>
          <w:spacing w:val="-2"/>
          <w:sz w:val="28"/>
          <w:szCs w:val="28"/>
          <w:lang w:eastAsia="uk-UA"/>
        </w:rPr>
        <w:t>пож</w:t>
      </w:r>
      <w:r w:rsidRPr="004F5E3A">
        <w:rPr>
          <w:rFonts w:ascii="Times New Roman" w:hAnsi="Times New Roman" w:cs="Times New Roman"/>
          <w:spacing w:val="-2"/>
          <w:sz w:val="28"/>
          <w:szCs w:val="28"/>
          <w:lang w:val="uk-UA" w:eastAsia="uk-UA"/>
        </w:rPr>
        <w:t xml:space="preserve">ежебезпечності  А  і  об'ємі  будівлі  </w:t>
      </w:r>
      <w:r w:rsidRPr="004F5E3A">
        <w:rPr>
          <w:rFonts w:ascii="Times New Roman" w:hAnsi="Times New Roman" w:cs="Times New Roman"/>
          <w:spacing w:val="-2"/>
          <w:sz w:val="28"/>
          <w:szCs w:val="28"/>
          <w:lang w:val="en-US" w:eastAsia="uk-UA"/>
        </w:rPr>
        <w:t>V</w:t>
      </w:r>
      <w:r w:rsidRPr="004F5E3A">
        <w:rPr>
          <w:rFonts w:ascii="Times New Roman" w:hAnsi="Times New Roman" w:cs="Times New Roman"/>
          <w:spacing w:val="-2"/>
          <w:sz w:val="28"/>
          <w:szCs w:val="28"/>
          <w:lang w:val="uk-UA" w:eastAsia="uk-UA"/>
        </w:rPr>
        <w:t xml:space="preserve">зд = 30*25*15=11250 </w:t>
      </w:r>
      <w:r w:rsidRPr="004F5E3A">
        <w:rPr>
          <w:rFonts w:ascii="Times New Roman" w:hAnsi="Times New Roman" w:cs="Times New Roman"/>
          <w:spacing w:val="-2"/>
          <w:sz w:val="28"/>
          <w:szCs w:val="28"/>
          <w:lang w:eastAsia="uk-UA"/>
        </w:rPr>
        <w:t>м</w:t>
      </w:r>
      <w:r w:rsidRPr="004F5E3A">
        <w:rPr>
          <w:rFonts w:ascii="Times New Roman" w:hAnsi="Times New Roman" w:cs="Times New Roman"/>
          <w:spacing w:val="-2"/>
          <w:sz w:val="28"/>
          <w:szCs w:val="28"/>
          <w:vertAlign w:val="superscript"/>
          <w:lang w:eastAsia="uk-UA"/>
        </w:rPr>
        <w:t>3</w:t>
      </w:r>
      <w:r w:rsidRPr="004F5E3A">
        <w:rPr>
          <w:rFonts w:ascii="Times New Roman" w:hAnsi="Times New Roman" w:cs="Times New Roman"/>
          <w:spacing w:val="-2"/>
          <w:sz w:val="28"/>
          <w:szCs w:val="28"/>
          <w:lang w:val="uk-UA" w:eastAsia="uk-UA"/>
        </w:rPr>
        <w:t xml:space="preserve"> витрата води рівна 10 л/с.</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1"/>
          <w:sz w:val="28"/>
          <w:szCs w:val="28"/>
          <w:lang w:val="uk-UA" w:eastAsia="uk-UA"/>
        </w:rPr>
        <w:t>Тоді об'єм резервуару води рівний:</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4"/>
          <w:sz w:val="28"/>
          <w:szCs w:val="28"/>
        </w:rPr>
      </w:pPr>
      <w:r w:rsidRPr="004F5E3A">
        <w:rPr>
          <w:rFonts w:ascii="Times New Roman" w:hAnsi="Times New Roman" w:cs="Times New Roman"/>
          <w:spacing w:val="-1"/>
          <w:sz w:val="28"/>
          <w:szCs w:val="28"/>
          <w:lang w:val="uk-UA" w:eastAsia="uk-UA"/>
        </w:rPr>
        <w:t xml:space="preserve">                                    </w:t>
      </w:r>
      <w:r w:rsidRPr="004F5E3A">
        <w:rPr>
          <w:rFonts w:ascii="Times New Roman" w:hAnsi="Times New Roman" w:cs="Times New Roman"/>
          <w:spacing w:val="-1"/>
          <w:sz w:val="28"/>
          <w:szCs w:val="28"/>
          <w:lang w:eastAsia="uk-UA"/>
        </w:rPr>
        <w:t>Vp=</w:t>
      </w:r>
      <w:r w:rsidRPr="004F5E3A">
        <w:rPr>
          <w:rFonts w:ascii="Times New Roman" w:hAnsi="Times New Roman" w:cs="Times New Roman"/>
          <w:spacing w:val="-1"/>
          <w:sz w:val="28"/>
          <w:szCs w:val="28"/>
          <w:lang w:val="uk-UA" w:eastAsia="uk-UA"/>
        </w:rPr>
        <w:t xml:space="preserve"> </w:t>
      </w:r>
      <w:r w:rsidRPr="004F5E3A">
        <w:rPr>
          <w:rFonts w:ascii="Times New Roman" w:hAnsi="Times New Roman" w:cs="Times New Roman"/>
          <w:spacing w:val="-1"/>
          <w:sz w:val="28"/>
          <w:szCs w:val="28"/>
          <w:lang w:eastAsia="uk-UA"/>
        </w:rPr>
        <w:t>0,01*3600*3=</w:t>
      </w:r>
      <w:r w:rsidRPr="004F5E3A">
        <w:rPr>
          <w:rFonts w:ascii="Times New Roman" w:hAnsi="Times New Roman" w:cs="Times New Roman"/>
          <w:spacing w:val="-1"/>
          <w:sz w:val="28"/>
          <w:szCs w:val="28"/>
          <w:lang w:val="uk-UA" w:eastAsia="uk-UA"/>
        </w:rPr>
        <w:t xml:space="preserve"> </w:t>
      </w:r>
      <w:smartTag w:uri="urn:schemas-microsoft-com:office:smarttags" w:element="metricconverter">
        <w:smartTagPr>
          <w:attr w:name="ProductID" w:val="108 м3"/>
        </w:smartTagPr>
        <w:r w:rsidRPr="004F5E3A">
          <w:rPr>
            <w:rFonts w:ascii="Times New Roman" w:hAnsi="Times New Roman" w:cs="Times New Roman"/>
            <w:spacing w:val="-1"/>
            <w:sz w:val="28"/>
            <w:szCs w:val="28"/>
            <w:lang w:val="uk-UA" w:eastAsia="uk-UA"/>
          </w:rPr>
          <w:t xml:space="preserve">108 </w:t>
        </w:r>
        <w:r w:rsidRPr="004F5E3A">
          <w:rPr>
            <w:rFonts w:ascii="Times New Roman" w:hAnsi="Times New Roman" w:cs="Times New Roman"/>
            <w:spacing w:val="-1"/>
            <w:sz w:val="28"/>
            <w:szCs w:val="28"/>
            <w:lang w:eastAsia="uk-UA"/>
          </w:rPr>
          <w:t>м</w:t>
        </w:r>
        <w:r w:rsidRPr="004F5E3A">
          <w:rPr>
            <w:rFonts w:ascii="Times New Roman" w:hAnsi="Times New Roman" w:cs="Times New Roman"/>
            <w:spacing w:val="-1"/>
            <w:sz w:val="28"/>
            <w:szCs w:val="28"/>
            <w:vertAlign w:val="superscript"/>
            <w:lang w:eastAsia="uk-UA"/>
          </w:rPr>
          <w:t>3</w:t>
        </w:r>
      </w:smartTag>
      <w:r w:rsidRPr="004F5E3A">
        <w:rPr>
          <w:rFonts w:ascii="Times New Roman" w:hAnsi="Times New Roman" w:cs="Times New Roman"/>
          <w:spacing w:val="-1"/>
          <w:sz w:val="28"/>
          <w:szCs w:val="28"/>
          <w:lang w:val="uk-UA" w:eastAsia="uk-UA"/>
        </w:rPr>
        <w:t xml:space="preserve">.                                                                        </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sz w:val="28"/>
          <w:szCs w:val="28"/>
          <w:lang w:val="uk-UA"/>
        </w:rPr>
        <w:t>4.2. Безпека  надзвичайних  ситуацій.</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4F5E3A">
        <w:rPr>
          <w:rFonts w:ascii="Times New Roman" w:hAnsi="Times New Roman" w:cs="Times New Roman"/>
          <w:b/>
          <w:bCs/>
          <w:sz w:val="28"/>
          <w:szCs w:val="28"/>
          <w:lang w:val="uk-UA"/>
        </w:rPr>
        <w:t>4.2.1. Організаційна структура ЦО об'єкту.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b/>
          <w:bCs/>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Цивільна оборона – складова частина системи загальнодержавних оборонних заходів, які проводяться в мирний і військовий час з метою захисту населення і народного господарства від зброї масової поразки і інших засобів нападу супротивника, а також проведення рятувальних і невідкладних аварійно відновних робіт в районах поразки(зараження) і районах стихійних лих.</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Проблема промислової безпеки значно загострилася з появою великомасштабних промислових виробництв. Основу хімічної промисловості склали виробництва безперервного циклу, продуктивність яких не має природних обмежень. Зростає вміст небезпечних речовин в технологічних апаратах, що супроводжується виникненням небезпек: катастрофічних </w:t>
      </w:r>
      <w:r w:rsidRPr="004F5E3A">
        <w:rPr>
          <w:rFonts w:ascii="Times New Roman" w:hAnsi="Times New Roman" w:cs="Times New Roman"/>
          <w:sz w:val="28"/>
          <w:szCs w:val="28"/>
          <w:lang w:val="uk-UA"/>
        </w:rPr>
        <w:lastRenderedPageBreak/>
        <w:t>пожеж, вибухів, токсичних викидів і інших руйнівних явищ. Безпека функціонування хімічно небезпечних об’єктів (ХНО) залежить від:</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фізико – хімічних властивостей сировини, напівпродуктів і продуктів;</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характеру технологічного процесу;</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конструкції і надійності устаткування;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умов зберігання і транспортування хімічних речовин;</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стану контрольна – вимірювальних приладів і засобів автоматизації;</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ефективності засобів протиаварійного захисту і т.ін</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Начальник ЦО об'єкта (підприємства, організації, установлення) являється його керівником. Він несе повну відповідальність за організацію й стан ЦО, за постійну готовність її сил і способів для проведення рятувальних і невідкладних аварійно-відновлюваних робіт. Начальник ЦО об'єкта підкоряється відповідальним  посадовим особам міністерства (відомства), до якого відноситься об'єкт, а так само начальникові ЦО міста (району) по місцю розташування об'єкта. На великих об'єктах, за наказом  начальника ЦО об'єкт</w:t>
      </w:r>
      <w:r w:rsidRPr="004F5E3A">
        <w:rPr>
          <w:rFonts w:ascii="Times New Roman" w:hAnsi="Times New Roman" w:cs="Times New Roman"/>
          <w:sz w:val="28"/>
          <w:szCs w:val="28"/>
        </w:rPr>
        <w:t>і</w:t>
      </w:r>
      <w:r w:rsidRPr="004F5E3A">
        <w:rPr>
          <w:rFonts w:ascii="Times New Roman" w:hAnsi="Times New Roman" w:cs="Times New Roman"/>
          <w:sz w:val="28"/>
          <w:szCs w:val="28"/>
          <w:lang w:val="uk-UA"/>
        </w:rPr>
        <w:t xml:space="preserve">в, призначаються його заступники (їх може бути декілька). При начальнику ЦО об'єкта утворюється штаб ЦО - орган керування начальника цивільної оборони. Склад штабу залежить від складності об'єкта. Він комплектується як штатними працівниками ЦО, так і за рахунок посадових осіб, не звільнених від основних обов'язків. На об'єкті залежно від характеру його виробничої діяльності створюються служби ЦО.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Завданнями Цивільної оборони України є:</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запобігання виникненню надзвичайних ситуацій тех</w:t>
      </w:r>
      <w:r w:rsidRPr="004F5E3A">
        <w:rPr>
          <w:rFonts w:ascii="Times New Roman" w:hAnsi="Times New Roman" w:cs="Times New Roman"/>
          <w:sz w:val="28"/>
          <w:szCs w:val="28"/>
        </w:rPr>
        <w:softHyphen/>
        <w:t>ногенного походження і здійснення заходів, спрямованих на зменшення збитків і втрат у разі аварій, катастроф, ви</w:t>
      </w:r>
      <w:r w:rsidRPr="004F5E3A">
        <w:rPr>
          <w:rFonts w:ascii="Times New Roman" w:hAnsi="Times New Roman" w:cs="Times New Roman"/>
          <w:sz w:val="28"/>
          <w:szCs w:val="28"/>
        </w:rPr>
        <w:softHyphen/>
        <w:t>бухів, великих пожеж та стихійного лиха;</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оповіщення населення про загрозу і виникнення над</w:t>
      </w:r>
      <w:r w:rsidRPr="004F5E3A">
        <w:rPr>
          <w:rFonts w:ascii="Times New Roman" w:hAnsi="Times New Roman" w:cs="Times New Roman"/>
          <w:sz w:val="28"/>
          <w:szCs w:val="28"/>
        </w:rPr>
        <w:softHyphen/>
        <w:t>звичайних ситуацій у мирний і воєнний час та постійне інформування про наявну обстановку;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захист населення від наслідків аварій, катастроф, стихійного лиха та від небезпеки у воєнний час;</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lastRenderedPageBreak/>
        <w:t xml:space="preserve">- </w:t>
      </w:r>
      <w:r w:rsidRPr="004F5E3A">
        <w:rPr>
          <w:rFonts w:ascii="Times New Roman" w:hAnsi="Times New Roman" w:cs="Times New Roman"/>
          <w:sz w:val="28"/>
          <w:szCs w:val="28"/>
        </w:rPr>
        <w:t>організація і проведення рятувальних та інших невідкладних робіт у районах лиха й осередках ураження;</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 xml:space="preserve">створення систем аналізу і </w:t>
      </w:r>
      <w:r w:rsidRPr="004F5E3A">
        <w:rPr>
          <w:rFonts w:ascii="Times New Roman" w:hAnsi="Times New Roman" w:cs="Times New Roman"/>
          <w:sz w:val="28"/>
          <w:szCs w:val="28"/>
          <w:lang w:val="uk-UA"/>
        </w:rPr>
        <w:t>п</w:t>
      </w:r>
      <w:r w:rsidRPr="004F5E3A">
        <w:rPr>
          <w:rFonts w:ascii="Times New Roman" w:hAnsi="Times New Roman" w:cs="Times New Roman"/>
          <w:sz w:val="28"/>
          <w:szCs w:val="28"/>
        </w:rPr>
        <w:t>рогнозування, управлін</w:t>
      </w:r>
      <w:r w:rsidRPr="004F5E3A">
        <w:rPr>
          <w:rFonts w:ascii="Times New Roman" w:hAnsi="Times New Roman" w:cs="Times New Roman"/>
          <w:sz w:val="28"/>
          <w:szCs w:val="28"/>
        </w:rPr>
        <w:softHyphen/>
        <w:t>ня, оповіщення і зв'язку, спостереження і контролю за ра</w:t>
      </w:r>
      <w:r w:rsidRPr="004F5E3A">
        <w:rPr>
          <w:rFonts w:ascii="Times New Roman" w:hAnsi="Times New Roman" w:cs="Times New Roman"/>
          <w:sz w:val="28"/>
          <w:szCs w:val="28"/>
        </w:rPr>
        <w:softHyphen/>
        <w:t>діоактивним, хімічним і бактеріологічним зараженням, підтримання їх у готовності до функціонування у надзви</w:t>
      </w:r>
      <w:r w:rsidRPr="004F5E3A">
        <w:rPr>
          <w:rFonts w:ascii="Times New Roman" w:hAnsi="Times New Roman" w:cs="Times New Roman"/>
          <w:sz w:val="28"/>
          <w:szCs w:val="28"/>
        </w:rPr>
        <w:softHyphen/>
        <w:t>чайних ситуаціях мирного та воєнного часу;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підготовка і перепідготовка керівного складу, органів управління та сил ЦО;</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навчання населення правил застосовування засобів ін</w:t>
      </w:r>
      <w:r w:rsidRPr="004F5E3A">
        <w:rPr>
          <w:rFonts w:ascii="Times New Roman" w:hAnsi="Times New Roman" w:cs="Times New Roman"/>
          <w:sz w:val="28"/>
          <w:szCs w:val="28"/>
        </w:rPr>
        <w:softHyphen/>
        <w:t>дивідуального захисту і поводження в надзвичайних ситу</w:t>
      </w:r>
      <w:r w:rsidRPr="004F5E3A">
        <w:rPr>
          <w:rFonts w:ascii="Times New Roman" w:hAnsi="Times New Roman" w:cs="Times New Roman"/>
          <w:sz w:val="28"/>
          <w:szCs w:val="28"/>
        </w:rPr>
        <w:softHyphen/>
        <w:t>аціях.</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Схема організації ЦО об'єкту представлена на рис. 4.2</w:t>
      </w:r>
      <w:r w:rsidRPr="004F5E3A">
        <w:rPr>
          <w:rFonts w:ascii="Times New Roman" w:hAnsi="Times New Roman" w:cs="Times New Roman"/>
          <w:sz w:val="28"/>
          <w:szCs w:val="28"/>
        </w:rPr>
        <w:t>.</w:t>
      </w:r>
    </w:p>
    <w:p w:rsidR="008F6A4D" w:rsidRDefault="008F6A4D"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Default="00692654" w:rsidP="004F5E3A">
      <w:pPr>
        <w:spacing w:after="0" w:line="360" w:lineRule="auto"/>
        <w:ind w:firstLine="709"/>
        <w:jc w:val="both"/>
        <w:rPr>
          <w:rFonts w:ascii="Times New Roman" w:hAnsi="Times New Roman" w:cs="Times New Roman"/>
          <w:sz w:val="28"/>
          <w:szCs w:val="28"/>
          <w:lang w:val="uk-UA"/>
        </w:rPr>
      </w:pPr>
    </w:p>
    <w:p w:rsidR="00692654" w:rsidRPr="004F5E3A" w:rsidRDefault="00692654" w:rsidP="004F5E3A">
      <w:pPr>
        <w:spacing w:after="0" w:line="360" w:lineRule="auto"/>
        <w:ind w:firstLine="709"/>
        <w:jc w:val="both"/>
        <w:rPr>
          <w:rFonts w:ascii="Times New Roman" w:hAnsi="Times New Roman" w:cs="Times New Roman"/>
          <w:sz w:val="28"/>
          <w:szCs w:val="28"/>
          <w:lang w:val="uk-UA"/>
        </w:rPr>
      </w:pPr>
    </w:p>
    <w:p w:rsidR="008F6A4D" w:rsidRPr="004F5E3A" w:rsidRDefault="002F3A38" w:rsidP="004F5E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pict>
          <v:shape id="_x0000_s1200" type="#_x0000_t202" style="position:absolute;left:0;text-align:left;margin-left:126pt;margin-top:5.3pt;width:189pt;height:45pt;z-index:251712000">
            <v:textbox style="mso-next-textbox:#_x0000_s1200">
              <w:txbxContent>
                <w:p w:rsidR="006729F3" w:rsidRPr="00F03BA1" w:rsidRDefault="006729F3" w:rsidP="008F6A4D">
                  <w:r w:rsidRPr="00F03BA1">
                    <w:rPr>
                      <w:sz w:val="24"/>
                      <w:lang w:val="uk-UA"/>
                    </w:rPr>
                    <w:t>Начальник ЦО об'єкту (керівник підприємства)</w:t>
                  </w:r>
                  <w:r w:rsidRPr="00F03BA1">
                    <w:rPr>
                      <w:sz w:val="24"/>
                      <w:lang w:val="uk-UA"/>
                    </w:rPr>
                    <w:cr/>
                  </w:r>
                  <w:r w:rsidRPr="00F03BA1">
                    <w:rPr>
                      <w:sz w:val="24"/>
                      <w:lang w:val="uk-UA"/>
                    </w:rPr>
                    <w:cr/>
                  </w:r>
                </w:p>
              </w:txbxContent>
            </v:textbox>
            <w10:wrap type="square"/>
          </v:shape>
        </w:pict>
      </w:r>
      <w:r>
        <w:rPr>
          <w:rFonts w:ascii="Times New Roman" w:hAnsi="Times New Roman" w:cs="Times New Roman"/>
          <w:noProof/>
          <w:sz w:val="28"/>
          <w:szCs w:val="28"/>
        </w:rPr>
        <w:pict>
          <v:line id="_x0000_s1210" style="position:absolute;left:0;text-align:left;z-index:251722240" from="324pt,.1pt" to="324pt,45.1pt"/>
        </w:pict>
      </w:r>
      <w:r>
        <w:rPr>
          <w:rFonts w:ascii="Times New Roman" w:hAnsi="Times New Roman" w:cs="Times New Roman"/>
          <w:noProof/>
          <w:sz w:val="28"/>
          <w:szCs w:val="28"/>
        </w:rPr>
        <w:pict>
          <v:line id="_x0000_s1209" style="position:absolute;left:0;text-align:left;z-index:251721216" from="117pt,.1pt" to="117pt,45.1pt"/>
        </w:pict>
      </w:r>
      <w:r>
        <w:rPr>
          <w:rFonts w:ascii="Times New Roman" w:hAnsi="Times New Roman" w:cs="Times New Roman"/>
          <w:noProof/>
          <w:sz w:val="28"/>
          <w:szCs w:val="28"/>
        </w:rPr>
        <w:pict>
          <v:line id="_x0000_s1208" style="position:absolute;left:0;text-align:left;z-index:251720192" from="387pt,.1pt" to="387pt,45.1pt"/>
        </w:pict>
      </w:r>
      <w:r>
        <w:rPr>
          <w:rFonts w:ascii="Times New Roman" w:hAnsi="Times New Roman" w:cs="Times New Roman"/>
          <w:noProof/>
          <w:sz w:val="28"/>
          <w:szCs w:val="28"/>
        </w:rPr>
        <w:pict>
          <v:line id="_x0000_s1207" style="position:absolute;left:0;text-align:left;z-index:251719168" from="315pt,.1pt" to="387pt,.1pt"/>
        </w:pict>
      </w:r>
      <w:r>
        <w:rPr>
          <w:rFonts w:ascii="Times New Roman" w:hAnsi="Times New Roman" w:cs="Times New Roman"/>
          <w:noProof/>
          <w:sz w:val="28"/>
          <w:szCs w:val="28"/>
        </w:rPr>
        <w:pict>
          <v:line id="_x0000_s1206" style="position:absolute;left:0;text-align:left;z-index:251718144" from="45pt,.1pt" to="45pt,45.1pt"/>
        </w:pict>
      </w:r>
      <w:r>
        <w:rPr>
          <w:rFonts w:ascii="Times New Roman" w:hAnsi="Times New Roman" w:cs="Times New Roman"/>
          <w:noProof/>
          <w:sz w:val="28"/>
          <w:szCs w:val="28"/>
        </w:rPr>
        <w:pict>
          <v:line id="_x0000_s1205" style="position:absolute;left:0;text-align:left;flip:x;z-index:251717120" from="45pt,.1pt" to="126pt,.1pt"/>
        </w:pict>
      </w:r>
    </w:p>
    <w:p w:rsidR="008F6A4D" w:rsidRPr="004F5E3A" w:rsidRDefault="002F3A38" w:rsidP="004F5E3A">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noProof/>
          <w:sz w:val="28"/>
          <w:szCs w:val="28"/>
        </w:rPr>
        <w:pict>
          <v:line id="_x0000_s1216" style="position:absolute;left:0;text-align:left;z-index:251728384" from="243pt,-.5pt" to="243pt,395.5pt"/>
        </w:pict>
      </w:r>
    </w:p>
    <w:p w:rsidR="008F6A4D" w:rsidRPr="004F5E3A" w:rsidRDefault="002F3A38" w:rsidP="004F5E3A">
      <w:pPr>
        <w:spacing w:after="0" w:line="360" w:lineRule="auto"/>
        <w:ind w:firstLine="709"/>
        <w:jc w:val="both"/>
        <w:rPr>
          <w:rFonts w:ascii="Times New Roman" w:hAnsi="Times New Roman" w:cs="Times New Roman"/>
          <w:b/>
          <w:bCs/>
          <w:sz w:val="28"/>
          <w:szCs w:val="28"/>
        </w:rPr>
      </w:pPr>
      <w:r w:rsidRPr="002F3A38">
        <w:rPr>
          <w:rFonts w:ascii="Times New Roman" w:hAnsi="Times New Roman" w:cs="Times New Roman"/>
          <w:noProof/>
          <w:sz w:val="28"/>
          <w:szCs w:val="28"/>
        </w:rPr>
        <w:pict>
          <v:shape id="_x0000_s1202" type="#_x0000_t202" style="position:absolute;left:0;text-align:left;margin-left:108pt;margin-top:12.9pt;width:108pt;height:117pt;z-index:251714048">
            <v:textbox style="mso-next-textbox:#_x0000_s1202">
              <w:txbxContent>
                <w:p w:rsidR="006729F3" w:rsidRPr="00F03BA1" w:rsidRDefault="006729F3" w:rsidP="008F6A4D">
                  <w:r w:rsidRPr="00F03BA1">
                    <w:rPr>
                      <w:sz w:val="24"/>
                      <w:lang w:val="uk-UA"/>
                    </w:rPr>
                    <w:t>Заступник начальника ЦО об'єкту по розосередженню робочих і службовців</w:t>
                  </w:r>
                  <w:r w:rsidRPr="00F03BA1">
                    <w:rPr>
                      <w:sz w:val="24"/>
                    </w:rPr>
                    <w:cr/>
                  </w:r>
                </w:p>
              </w:txbxContent>
            </v:textbox>
          </v:shape>
        </w:pict>
      </w:r>
      <w:r w:rsidRPr="002F3A38">
        <w:rPr>
          <w:rFonts w:ascii="Times New Roman" w:hAnsi="Times New Roman" w:cs="Times New Roman"/>
          <w:noProof/>
          <w:sz w:val="28"/>
          <w:szCs w:val="28"/>
        </w:rPr>
        <w:pict>
          <v:shape id="_x0000_s1204" type="#_x0000_t202" style="position:absolute;left:0;text-align:left;margin-left:369pt;margin-top:12.9pt;width:90pt;height:117pt;z-index:251716096">
            <v:textbox style="mso-next-textbox:#_x0000_s1204">
              <w:txbxContent>
                <w:p w:rsidR="006729F3" w:rsidRPr="00F03BA1" w:rsidRDefault="006729F3" w:rsidP="008F6A4D">
                  <w:r w:rsidRPr="00F03BA1">
                    <w:rPr>
                      <w:sz w:val="24"/>
                      <w:lang w:val="uk-UA"/>
                    </w:rPr>
                    <w:t>Заступник начальника ЦО об'єкту по матеріально-технічному</w:t>
                  </w:r>
                  <w:r w:rsidRPr="00F03BA1">
                    <w:rPr>
                      <w:sz w:val="24"/>
                      <w:lang w:val="uk-UA"/>
                    </w:rPr>
                    <w:cr/>
                    <w:t>постачанню</w:t>
                  </w:r>
                  <w:r w:rsidRPr="00F03BA1">
                    <w:rPr>
                      <w:sz w:val="24"/>
                    </w:rPr>
                    <w:cr/>
                  </w:r>
                </w:p>
              </w:txbxContent>
            </v:textbox>
          </v:shape>
        </w:pict>
      </w:r>
      <w:r w:rsidRPr="002F3A38">
        <w:rPr>
          <w:rFonts w:ascii="Times New Roman" w:hAnsi="Times New Roman" w:cs="Times New Roman"/>
          <w:noProof/>
          <w:sz w:val="28"/>
          <w:szCs w:val="28"/>
        </w:rPr>
        <w:pict>
          <v:shape id="_x0000_s1203" type="#_x0000_t202" style="position:absolute;left:0;text-align:left;margin-left:261pt;margin-top:12.9pt;width:99pt;height:117pt;z-index:251715072">
            <v:textbox style="mso-next-textbox:#_x0000_s1203">
              <w:txbxContent>
                <w:p w:rsidR="006729F3" w:rsidRPr="00F03BA1" w:rsidRDefault="006729F3" w:rsidP="008F6A4D">
                  <w:r w:rsidRPr="00F03BA1">
                    <w:rPr>
                      <w:sz w:val="24"/>
                      <w:lang w:val="uk-UA"/>
                    </w:rPr>
                    <w:t>Заступник начальника ЦО об'єкту по інженерно-технічній частині</w:t>
                  </w:r>
                  <w:r w:rsidRPr="00F03BA1">
                    <w:rPr>
                      <w:sz w:val="24"/>
                    </w:rPr>
                    <w:cr/>
                  </w:r>
                </w:p>
              </w:txbxContent>
            </v:textbox>
          </v:shape>
        </w:pict>
      </w:r>
      <w:r w:rsidRPr="002F3A38">
        <w:rPr>
          <w:rFonts w:ascii="Times New Roman" w:hAnsi="Times New Roman" w:cs="Times New Roman"/>
          <w:noProof/>
          <w:sz w:val="28"/>
          <w:szCs w:val="28"/>
        </w:rPr>
        <w:pict>
          <v:shape id="_x0000_s1201" type="#_x0000_t202" style="position:absolute;left:0;text-align:left;margin-left:9pt;margin-top:12.9pt;width:90pt;height:117pt;z-index:251713024">
            <v:textbox style="mso-next-textbox:#_x0000_s1201">
              <w:txbxContent>
                <w:p w:rsidR="006729F3" w:rsidRPr="00F03BA1" w:rsidRDefault="006729F3" w:rsidP="008F6A4D">
                  <w:r w:rsidRPr="00F03BA1">
                    <w:rPr>
                      <w:sz w:val="24"/>
                      <w:lang w:val="uk-UA"/>
                    </w:rPr>
                    <w:t>Начальник штабу ЦО</w:t>
                  </w:r>
                  <w:r w:rsidRPr="00F03BA1">
                    <w:rPr>
                      <w:sz w:val="24"/>
                    </w:rPr>
                    <w:cr/>
                  </w:r>
                </w:p>
              </w:txbxContent>
            </v:textbox>
          </v:shape>
        </w:pict>
      </w: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rPr>
      </w:pPr>
    </w:p>
    <w:p w:rsidR="008F6A4D" w:rsidRPr="004F5E3A" w:rsidRDefault="008F6A4D" w:rsidP="004F5E3A">
      <w:pPr>
        <w:spacing w:after="0" w:line="360" w:lineRule="auto"/>
        <w:ind w:firstLine="709"/>
        <w:jc w:val="both"/>
        <w:rPr>
          <w:rFonts w:ascii="Times New Roman" w:hAnsi="Times New Roman" w:cs="Times New Roman"/>
          <w:b/>
          <w:bCs/>
          <w:sz w:val="28"/>
          <w:szCs w:val="28"/>
          <w:lang w:val="uk-UA"/>
        </w:rPr>
      </w:pPr>
    </w:p>
    <w:p w:rsidR="008F6A4D" w:rsidRPr="004F5E3A" w:rsidRDefault="002F3A38" w:rsidP="004F5E3A">
      <w:pPr>
        <w:spacing w:after="0" w:line="360" w:lineRule="auto"/>
        <w:ind w:firstLine="709"/>
        <w:jc w:val="both"/>
        <w:rPr>
          <w:rFonts w:ascii="Times New Roman" w:hAnsi="Times New Roman" w:cs="Times New Roman"/>
          <w:b/>
          <w:bCs/>
          <w:sz w:val="28"/>
          <w:szCs w:val="28"/>
          <w:lang w:val="uk-UA"/>
        </w:rPr>
      </w:pPr>
      <w:r w:rsidRPr="002F3A38">
        <w:rPr>
          <w:rFonts w:ascii="Times New Roman" w:hAnsi="Times New Roman" w:cs="Times New Roman"/>
          <w:noProof/>
          <w:sz w:val="28"/>
          <w:szCs w:val="28"/>
        </w:rPr>
        <w:pict>
          <v:line id="_x0000_s1244" style="position:absolute;left:0;text-align:left;z-index:251757056" from="63pt,19.1pt" to="63pt,163.1pt"/>
        </w:pict>
      </w:r>
      <w:r w:rsidRPr="002F3A38">
        <w:rPr>
          <w:rFonts w:ascii="Times New Roman" w:hAnsi="Times New Roman" w:cs="Times New Roman"/>
          <w:noProof/>
          <w:sz w:val="28"/>
          <w:szCs w:val="28"/>
        </w:rPr>
        <w:pict>
          <v:line id="_x0000_s1243" style="position:absolute;left:0;text-align:left;z-index:251756032" from="153pt,19.1pt" to="153pt,163.1pt"/>
        </w:pict>
      </w:r>
      <w:r w:rsidRPr="002F3A38">
        <w:rPr>
          <w:rFonts w:ascii="Times New Roman" w:hAnsi="Times New Roman" w:cs="Times New Roman"/>
          <w:noProof/>
          <w:sz w:val="28"/>
          <w:szCs w:val="28"/>
        </w:rPr>
        <w:pict>
          <v:line id="_x0000_s1242" style="position:absolute;left:0;text-align:left;z-index:251755008" from="63pt,19.1pt" to="63pt,19.1pt"/>
        </w:pict>
      </w:r>
      <w:r w:rsidRPr="002F3A38">
        <w:rPr>
          <w:rFonts w:ascii="Times New Roman" w:hAnsi="Times New Roman" w:cs="Times New Roman"/>
          <w:noProof/>
          <w:sz w:val="28"/>
          <w:szCs w:val="28"/>
        </w:rPr>
        <w:pict>
          <v:line id="_x0000_s1241" style="position:absolute;left:0;text-align:left;z-index:251753984" from="315pt,19.1pt" to="315pt,37.1pt"/>
        </w:pict>
      </w:r>
      <w:r w:rsidRPr="002F3A38">
        <w:rPr>
          <w:rFonts w:ascii="Times New Roman" w:hAnsi="Times New Roman" w:cs="Times New Roman"/>
          <w:noProof/>
          <w:sz w:val="28"/>
          <w:szCs w:val="28"/>
        </w:rPr>
        <w:pict>
          <v:line id="_x0000_s1240" style="position:absolute;left:0;text-align:left;z-index:251752960" from="414pt,19.1pt" to="414pt,37.1pt"/>
        </w:pict>
      </w:r>
      <w:r w:rsidRPr="002F3A38">
        <w:rPr>
          <w:rFonts w:ascii="Times New Roman" w:hAnsi="Times New Roman" w:cs="Times New Roman"/>
          <w:noProof/>
          <w:sz w:val="28"/>
          <w:szCs w:val="28"/>
        </w:rPr>
        <w:pict>
          <v:line id="_x0000_s1239" style="position:absolute;left:0;text-align:left;z-index:251751936" from="243pt,19.1pt" to="414pt,19.1pt"/>
        </w:pict>
      </w:r>
      <w:r w:rsidRPr="002F3A38">
        <w:rPr>
          <w:rFonts w:ascii="Times New Roman" w:hAnsi="Times New Roman" w:cs="Times New Roman"/>
          <w:noProof/>
          <w:sz w:val="28"/>
          <w:szCs w:val="28"/>
        </w:rPr>
        <w:pict>
          <v:line id="_x0000_s1238" style="position:absolute;left:0;text-align:left;z-index:251750912" from="189pt,19.1pt" to="189pt,37.1pt"/>
        </w:pict>
      </w:r>
      <w:r w:rsidRPr="002F3A38">
        <w:rPr>
          <w:rFonts w:ascii="Times New Roman" w:hAnsi="Times New Roman" w:cs="Times New Roman"/>
          <w:noProof/>
          <w:sz w:val="28"/>
          <w:szCs w:val="28"/>
        </w:rPr>
        <w:pict>
          <v:line id="_x0000_s1237" style="position:absolute;left:0;text-align:left;z-index:251749888" from="108pt,19.1pt" to="108pt,37.1pt"/>
        </w:pict>
      </w:r>
      <w:r w:rsidRPr="002F3A38">
        <w:rPr>
          <w:rFonts w:ascii="Times New Roman" w:hAnsi="Times New Roman" w:cs="Times New Roman"/>
          <w:noProof/>
          <w:sz w:val="28"/>
          <w:szCs w:val="28"/>
        </w:rPr>
        <w:pict>
          <v:line id="_x0000_s1236" style="position:absolute;left:0;text-align:left;z-index:251748864" from="36pt,19.1pt" to="36pt,37.1pt"/>
        </w:pict>
      </w:r>
      <w:r w:rsidRPr="002F3A38">
        <w:rPr>
          <w:rFonts w:ascii="Times New Roman" w:hAnsi="Times New Roman" w:cs="Times New Roman"/>
          <w:noProof/>
          <w:sz w:val="28"/>
          <w:szCs w:val="28"/>
        </w:rPr>
        <w:pict>
          <v:line id="_x0000_s1235" style="position:absolute;left:0;text-align:left;flip:x;z-index:251747840" from="36pt,19.1pt" to="243pt,19.1pt"/>
        </w:pict>
      </w:r>
      <w:r w:rsidR="008F6A4D" w:rsidRPr="004F5E3A">
        <w:rPr>
          <w:rFonts w:ascii="Times New Roman" w:hAnsi="Times New Roman" w:cs="Times New Roman"/>
          <w:b/>
          <w:bCs/>
          <w:sz w:val="28"/>
          <w:szCs w:val="28"/>
          <w:lang w:val="uk-UA"/>
        </w:rPr>
        <w:t xml:space="preserve"> Служби ЦО об'єкту</w:t>
      </w:r>
    </w:p>
    <w:p w:rsidR="008F6A4D" w:rsidRPr="004F5E3A" w:rsidRDefault="002F3A38" w:rsidP="004F5E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246" style="position:absolute;left:0;text-align:left;z-index:251759104" from="252pt,7.05pt" to="252pt,151.05pt"/>
        </w:pict>
      </w:r>
      <w:r>
        <w:rPr>
          <w:rFonts w:ascii="Times New Roman" w:hAnsi="Times New Roman" w:cs="Times New Roman"/>
          <w:noProof/>
          <w:sz w:val="28"/>
          <w:szCs w:val="28"/>
        </w:rPr>
        <w:pict>
          <v:line id="_x0000_s1245" style="position:absolute;left:0;text-align:left;z-index:251758080" from="378pt,7.05pt" to="378pt,151.05pt"/>
        </w:pict>
      </w:r>
    </w:p>
    <w:p w:rsidR="008F6A4D" w:rsidRPr="004F5E3A" w:rsidRDefault="002F3A38" w:rsidP="004F5E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229" type="#_x0000_t202" style="position:absolute;left:0;text-align:left;margin-left:256.95pt;margin-top:7.25pt;width:116.25pt;height:73.7pt;z-index:251741696">
            <v:textbox style="mso-next-textbox:#_x0000_s1229">
              <w:txbxContent>
                <w:p w:rsidR="006729F3" w:rsidRPr="00F03BA1" w:rsidRDefault="006729F3" w:rsidP="008F6A4D">
                  <w:r w:rsidRPr="00F03BA1">
                    <w:rPr>
                      <w:sz w:val="24"/>
                      <w:lang w:val="uk-UA"/>
                    </w:rPr>
                    <w:t>Протирадіаційного і протихімічного захисту</w:t>
                  </w:r>
                  <w:r w:rsidRPr="00F03BA1">
                    <w:rPr>
                      <w:sz w:val="24"/>
                    </w:rPr>
                    <w:cr/>
                  </w:r>
                  <w:r w:rsidRPr="00F03BA1">
                    <w:rPr>
                      <w:sz w:val="24"/>
                    </w:rPr>
                    <w:cr/>
                  </w:r>
                </w:p>
              </w:txbxContent>
            </v:textbox>
          </v:shape>
        </w:pict>
      </w:r>
      <w:r>
        <w:rPr>
          <w:rFonts w:ascii="Times New Roman" w:hAnsi="Times New Roman" w:cs="Times New Roman"/>
          <w:noProof/>
          <w:sz w:val="28"/>
          <w:szCs w:val="28"/>
        </w:rPr>
        <w:pict>
          <v:shape id="_x0000_s1230" type="#_x0000_t202" style="position:absolute;left:0;text-align:left;margin-left:387pt;margin-top:7.25pt;width:90pt;height:73.85pt;z-index:251742720">
            <v:textbox style="mso-next-textbox:#_x0000_s1230">
              <w:txbxContent>
                <w:p w:rsidR="006729F3" w:rsidRPr="00F03BA1" w:rsidRDefault="006729F3" w:rsidP="008F6A4D">
                  <w:r w:rsidRPr="00F03BA1">
                    <w:rPr>
                      <w:sz w:val="24"/>
                      <w:lang w:val="uk-UA"/>
                    </w:rPr>
                    <w:t>Матеріально-технічного постачання</w:t>
                  </w:r>
                  <w:r w:rsidRPr="00F03BA1">
                    <w:rPr>
                      <w:sz w:val="24"/>
                    </w:rPr>
                    <w:cr/>
                  </w:r>
                  <w:r w:rsidRPr="00F03BA1">
                    <w:rPr>
                      <w:sz w:val="24"/>
                    </w:rPr>
                    <w:cr/>
                  </w:r>
                </w:p>
              </w:txbxContent>
            </v:textbox>
          </v:shape>
        </w:pict>
      </w:r>
      <w:r>
        <w:rPr>
          <w:rFonts w:ascii="Times New Roman" w:hAnsi="Times New Roman" w:cs="Times New Roman"/>
          <w:noProof/>
          <w:sz w:val="28"/>
          <w:szCs w:val="28"/>
        </w:rPr>
        <w:pict>
          <v:shape id="_x0000_s1228" type="#_x0000_t202" style="position:absolute;left:0;text-align:left;margin-left:162.9pt;margin-top:7pt;width:1in;height:74.1pt;z-index:251740672">
            <v:textbox style="mso-next-textbox:#_x0000_s1228">
              <w:txbxContent>
                <w:p w:rsidR="006729F3" w:rsidRPr="00F03BA1" w:rsidRDefault="006729F3" w:rsidP="008F6A4D">
                  <w:r w:rsidRPr="00F03BA1">
                    <w:rPr>
                      <w:sz w:val="24"/>
                      <w:lang w:val="uk-UA"/>
                    </w:rPr>
                    <w:t>Притулків і укриттів</w:t>
                  </w:r>
                  <w:r w:rsidRPr="00F03BA1">
                    <w:rPr>
                      <w:sz w:val="24"/>
                    </w:rPr>
                    <w:cr/>
                  </w:r>
                  <w:r w:rsidRPr="00F03BA1">
                    <w:rPr>
                      <w:sz w:val="24"/>
                    </w:rPr>
                    <w:cr/>
                  </w:r>
                </w:p>
              </w:txbxContent>
            </v:textbox>
          </v:shape>
        </w:pict>
      </w:r>
      <w:r>
        <w:rPr>
          <w:rFonts w:ascii="Times New Roman" w:hAnsi="Times New Roman" w:cs="Times New Roman"/>
          <w:noProof/>
          <w:sz w:val="28"/>
          <w:szCs w:val="28"/>
        </w:rPr>
        <w:pict>
          <v:shape id="_x0000_s1227" type="#_x0000_t202" style="position:absolute;left:0;text-align:left;margin-left:1in;margin-top:7.25pt;width:1in;height:73.85pt;z-index:251739648">
            <v:textbox style="mso-next-textbox:#_x0000_s1227">
              <w:txbxContent>
                <w:p w:rsidR="006729F3" w:rsidRPr="00F03BA1" w:rsidRDefault="006729F3" w:rsidP="008F6A4D">
                  <w:r w:rsidRPr="00F03BA1">
                    <w:rPr>
                      <w:sz w:val="24"/>
                      <w:lang w:val="uk-UA"/>
                    </w:rPr>
                    <w:t>Охорона громадсь-кого порядку</w:t>
                  </w:r>
                  <w:r w:rsidRPr="00F03BA1">
                    <w:rPr>
                      <w:sz w:val="24"/>
                    </w:rPr>
                    <w:cr/>
                  </w:r>
                  <w:r w:rsidRPr="00F03BA1">
                    <w:rPr>
                      <w:sz w:val="24"/>
                    </w:rPr>
                    <w:cr/>
                  </w:r>
                </w:p>
              </w:txbxContent>
            </v:textbox>
          </v:shape>
        </w:pict>
      </w:r>
      <w:r>
        <w:rPr>
          <w:rFonts w:ascii="Times New Roman" w:hAnsi="Times New Roman" w:cs="Times New Roman"/>
          <w:noProof/>
          <w:sz w:val="28"/>
          <w:szCs w:val="28"/>
        </w:rPr>
        <w:pict>
          <v:shape id="_x0000_s1226" type="#_x0000_t202" style="position:absolute;left:0;text-align:left;margin-left:0;margin-top:7.25pt;width:54pt;height:73.85pt;z-index:251738624">
            <v:textbox style="mso-next-textbox:#_x0000_s1226">
              <w:txbxContent>
                <w:p w:rsidR="006729F3" w:rsidRPr="00F03BA1" w:rsidRDefault="006729F3" w:rsidP="008F6A4D">
                  <w:r w:rsidRPr="00F03BA1">
                    <w:rPr>
                      <w:rFonts w:ascii="Times New Roman CYR" w:hAnsi="Times New Roman CYR" w:cs="Times New Roman CYR"/>
                      <w:sz w:val="24"/>
                      <w:lang w:val="uk-UA"/>
                    </w:rPr>
                    <w:t>Зв'язку</w:t>
                  </w:r>
                  <w:r w:rsidRPr="00F03BA1">
                    <w:cr/>
                  </w:r>
                  <w:r w:rsidRPr="00F03BA1">
                    <w:cr/>
                  </w:r>
                </w:p>
              </w:txbxContent>
            </v:textbox>
          </v:shape>
        </w:pic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2F3A38" w:rsidP="004F5E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234" type="#_x0000_t202" style="position:absolute;left:0;text-align:left;margin-left:351pt;margin-top:4.45pt;width:117pt;height:37.7pt;z-index:251746816">
            <v:textbox style="mso-next-textbox:#_x0000_s1234">
              <w:txbxContent>
                <w:p w:rsidR="006729F3" w:rsidRPr="00F03BA1" w:rsidRDefault="006729F3" w:rsidP="008F6A4D">
                  <w:r w:rsidRPr="00F03BA1">
                    <w:rPr>
                      <w:rFonts w:ascii="Times New Roman CYR" w:hAnsi="Times New Roman CYR" w:cs="Times New Roman CYR"/>
                      <w:sz w:val="24"/>
                      <w:lang w:val="uk-UA"/>
                    </w:rPr>
                    <w:t>Автотранспортна</w:t>
                  </w:r>
                  <w:r w:rsidRPr="00F03BA1">
                    <w:cr/>
                  </w:r>
                </w:p>
              </w:txbxContent>
            </v:textbox>
          </v:shape>
        </w:pict>
      </w:r>
      <w:r>
        <w:rPr>
          <w:rFonts w:ascii="Times New Roman" w:hAnsi="Times New Roman" w:cs="Times New Roman"/>
          <w:noProof/>
          <w:sz w:val="28"/>
          <w:szCs w:val="28"/>
        </w:rPr>
        <w:pict>
          <v:shape id="_x0000_s1233" type="#_x0000_t202" style="position:absolute;left:0;text-align:left;margin-left:252pt;margin-top:4.45pt;width:81pt;height:37.7pt;z-index:251745792">
            <v:textbox style="mso-next-textbox:#_x0000_s1233">
              <w:txbxContent>
                <w:p w:rsidR="006729F3" w:rsidRPr="00F03BA1" w:rsidRDefault="006729F3" w:rsidP="008F6A4D">
                  <w:r w:rsidRPr="00F03BA1">
                    <w:rPr>
                      <w:rFonts w:ascii="Times New Roman CYR" w:hAnsi="Times New Roman CYR" w:cs="Times New Roman CYR"/>
                      <w:sz w:val="24"/>
                      <w:lang w:val="uk-UA"/>
                    </w:rPr>
                    <w:t>Медична</w:t>
                  </w:r>
                  <w:r w:rsidRPr="00F03BA1">
                    <w:cr/>
                  </w:r>
                </w:p>
              </w:txbxContent>
            </v:textbox>
          </v:shape>
        </w:pict>
      </w:r>
      <w:r>
        <w:rPr>
          <w:rFonts w:ascii="Times New Roman" w:hAnsi="Times New Roman" w:cs="Times New Roman"/>
          <w:noProof/>
          <w:sz w:val="28"/>
          <w:szCs w:val="28"/>
        </w:rPr>
        <w:pict>
          <v:shape id="_x0000_s1232" type="#_x0000_t202" style="position:absolute;left:0;text-align:left;margin-left:108pt;margin-top:4.45pt;width:81pt;height:37.7pt;z-index:251744768">
            <v:textbox style="mso-next-textbox:#_x0000_s1232">
              <w:txbxContent>
                <w:p w:rsidR="006729F3" w:rsidRPr="00F03BA1" w:rsidRDefault="006729F3" w:rsidP="008F6A4D">
                  <w:r w:rsidRPr="00F03BA1">
                    <w:rPr>
                      <w:rFonts w:ascii="Times New Roman CYR" w:hAnsi="Times New Roman CYR" w:cs="Times New Roman CYR"/>
                      <w:sz w:val="24"/>
                      <w:lang w:val="uk-UA"/>
                    </w:rPr>
                    <w:t>Аварійно-технічна</w:t>
                  </w:r>
                  <w:r w:rsidRPr="00F03BA1">
                    <w:cr/>
                  </w:r>
                </w:p>
              </w:txbxContent>
            </v:textbox>
          </v:shape>
        </w:pict>
      </w:r>
      <w:r>
        <w:rPr>
          <w:rFonts w:ascii="Times New Roman" w:hAnsi="Times New Roman" w:cs="Times New Roman"/>
          <w:noProof/>
          <w:sz w:val="28"/>
          <w:szCs w:val="28"/>
        </w:rPr>
        <w:pict>
          <v:shape id="_x0000_s1231" type="#_x0000_t202" style="position:absolute;left:0;text-align:left;margin-left:9pt;margin-top:4.45pt;width:81pt;height:37.7pt;z-index:251743744">
            <v:textbox style="mso-next-textbox:#_x0000_s1231">
              <w:txbxContent>
                <w:p w:rsidR="006729F3" w:rsidRPr="00F03BA1" w:rsidRDefault="006729F3" w:rsidP="008F6A4D">
                  <w:r w:rsidRPr="00F03BA1">
                    <w:rPr>
                      <w:rFonts w:ascii="Times New Roman CYR" w:hAnsi="Times New Roman CYR" w:cs="Times New Roman CYR"/>
                      <w:sz w:val="24"/>
                      <w:lang w:val="uk-UA"/>
                    </w:rPr>
                    <w:t>Протипожежна</w:t>
                  </w:r>
                  <w:r w:rsidRPr="00F03BA1">
                    <w:cr/>
                  </w:r>
                </w:p>
              </w:txbxContent>
            </v:textbox>
          </v:shape>
        </w:pic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692654" w:rsidRDefault="002F3A38" w:rsidP="004F5E3A">
      <w:pPr>
        <w:pStyle w:val="2"/>
        <w:spacing w:before="0" w:line="360" w:lineRule="auto"/>
        <w:ind w:firstLine="709"/>
        <w:rPr>
          <w:rFonts w:ascii="Times New Roman" w:hAnsi="Times New Roman" w:cs="Times New Roman"/>
          <w:color w:val="auto"/>
          <w:sz w:val="28"/>
          <w:szCs w:val="28"/>
        </w:rPr>
      </w:pPr>
      <w:r w:rsidRPr="002F3A38">
        <w:rPr>
          <w:rFonts w:ascii="Times New Roman" w:hAnsi="Times New Roman" w:cs="Times New Roman"/>
          <w:noProof/>
          <w:sz w:val="28"/>
          <w:szCs w:val="28"/>
        </w:rPr>
        <w:pict>
          <v:line id="_x0000_s1223" style="position:absolute;left:0;text-align:left;z-index:251735552" from="333pt,12.05pt" to="333pt,31.75pt"/>
        </w:pict>
      </w:r>
      <w:r w:rsidRPr="002F3A38">
        <w:rPr>
          <w:rFonts w:ascii="Times New Roman" w:hAnsi="Times New Roman" w:cs="Times New Roman"/>
          <w:noProof/>
          <w:sz w:val="28"/>
          <w:szCs w:val="28"/>
        </w:rPr>
        <w:pict>
          <v:line id="_x0000_s1220" style="position:absolute;left:0;text-align:left;z-index:251732480" from="3in,12.05pt" to="3in,31.75pt"/>
        </w:pict>
      </w:r>
      <w:r w:rsidRPr="002F3A38">
        <w:rPr>
          <w:rFonts w:ascii="Times New Roman" w:hAnsi="Times New Roman" w:cs="Times New Roman"/>
          <w:noProof/>
          <w:sz w:val="28"/>
          <w:szCs w:val="28"/>
        </w:rPr>
        <w:pict>
          <v:line id="_x0000_s1219" style="position:absolute;left:0;text-align:left;flip:x;z-index:251731456" from="135pt,12.05pt" to="135pt,31.75pt"/>
        </w:pict>
      </w:r>
      <w:r w:rsidRPr="002F3A38">
        <w:rPr>
          <w:rFonts w:ascii="Times New Roman" w:hAnsi="Times New Roman" w:cs="Times New Roman"/>
          <w:noProof/>
          <w:sz w:val="28"/>
          <w:szCs w:val="28"/>
        </w:rPr>
        <w:pict>
          <v:line id="_x0000_s1218" style="position:absolute;left:0;text-align:left;z-index:251730432" from="45pt,12.05pt" to="45pt,31.75pt"/>
        </w:pict>
      </w:r>
      <w:r w:rsidRPr="002F3A38">
        <w:rPr>
          <w:rFonts w:ascii="Times New Roman" w:hAnsi="Times New Roman" w:cs="Times New Roman"/>
          <w:noProof/>
          <w:sz w:val="28"/>
          <w:szCs w:val="28"/>
        </w:rPr>
        <w:pict>
          <v:line id="_x0000_s1222" style="position:absolute;left:0;text-align:left;z-index:251734528" from="405pt,12.05pt" to="405.15pt,33.25pt"/>
        </w:pict>
      </w:r>
      <w:r w:rsidRPr="002F3A38">
        <w:rPr>
          <w:rFonts w:ascii="Times New Roman" w:hAnsi="Times New Roman" w:cs="Times New Roman"/>
          <w:noProof/>
          <w:sz w:val="28"/>
          <w:szCs w:val="28"/>
        </w:rPr>
        <w:pict>
          <v:line id="_x0000_s1221" style="position:absolute;left:0;text-align:left;z-index:251733504" from="243pt,12.05pt" to="405pt,12.05pt"/>
        </w:pict>
      </w:r>
      <w:r w:rsidRPr="002F3A38">
        <w:rPr>
          <w:rFonts w:ascii="Times New Roman" w:hAnsi="Times New Roman" w:cs="Times New Roman"/>
          <w:noProof/>
          <w:sz w:val="28"/>
          <w:szCs w:val="28"/>
        </w:rPr>
        <w:pict>
          <v:line id="_x0000_s1217" style="position:absolute;left:0;text-align:left;flip:x;z-index:251729408" from="45pt,12.05pt" to="243pt,12.05pt"/>
        </w:pict>
      </w:r>
      <w:r w:rsidR="008F6A4D" w:rsidRPr="004F5E3A">
        <w:rPr>
          <w:rFonts w:ascii="Times New Roman" w:hAnsi="Times New Roman" w:cs="Times New Roman"/>
          <w:sz w:val="28"/>
          <w:szCs w:val="28"/>
          <w:lang w:val="uk-UA"/>
        </w:rPr>
        <w:t xml:space="preserve"> </w:t>
      </w:r>
      <w:r w:rsidR="008F6A4D" w:rsidRPr="00692654">
        <w:rPr>
          <w:rFonts w:ascii="Times New Roman" w:hAnsi="Times New Roman" w:cs="Times New Roman"/>
          <w:color w:val="auto"/>
          <w:sz w:val="28"/>
          <w:szCs w:val="28"/>
          <w:lang w:val="uk-UA"/>
        </w:rPr>
        <w:t>Формування</w:t>
      </w:r>
      <w:r w:rsidR="008F6A4D" w:rsidRPr="00692654">
        <w:rPr>
          <w:rFonts w:ascii="Times New Roman" w:hAnsi="Times New Roman" w:cs="Times New Roman"/>
          <w:color w:val="auto"/>
          <w:sz w:val="28"/>
          <w:szCs w:val="28"/>
        </w:rPr>
        <w:t xml:space="preserve"> ЦО </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2F3A38" w:rsidP="004F5E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211" type="#_x0000_t202" style="position:absolute;left:0;text-align:left;margin-left:0;margin-top:4.35pt;width:81pt;height:60.5pt;z-index:251723264">
            <v:textbox style="mso-next-textbox:#_x0000_s1211">
              <w:txbxContent>
                <w:p w:rsidR="006729F3" w:rsidRPr="00F03BA1" w:rsidRDefault="006729F3" w:rsidP="008F6A4D">
                  <w:r w:rsidRPr="00F03BA1">
                    <w:rPr>
                      <w:rFonts w:ascii="Times New Roman CYR" w:hAnsi="Times New Roman CYR" w:cs="Times New Roman CYR"/>
                      <w:sz w:val="24"/>
                      <w:lang w:val="uk-UA"/>
                    </w:rPr>
                    <w:t>Рятувальна група</w:t>
                  </w:r>
                  <w:r w:rsidRPr="00F03BA1">
                    <w:cr/>
                  </w:r>
                </w:p>
              </w:txbxContent>
            </v:textbox>
          </v:shape>
        </w:pict>
      </w:r>
      <w:r>
        <w:rPr>
          <w:rFonts w:ascii="Times New Roman" w:hAnsi="Times New Roman" w:cs="Times New Roman"/>
          <w:noProof/>
          <w:sz w:val="28"/>
          <w:szCs w:val="28"/>
        </w:rPr>
        <w:pict>
          <v:shape id="_x0000_s1212" type="#_x0000_t202" style="position:absolute;left:0;text-align:left;margin-left:90pt;margin-top:1.85pt;width:90pt;height:63pt;z-index:251724288">
            <v:textbox style="mso-next-textbox:#_x0000_s1212">
              <w:txbxContent>
                <w:p w:rsidR="006729F3" w:rsidRPr="00F03BA1" w:rsidRDefault="006729F3" w:rsidP="008F6A4D">
                  <w:r w:rsidRPr="00F03BA1">
                    <w:rPr>
                      <w:rFonts w:ascii="Times New Roman CYR" w:hAnsi="Times New Roman CYR" w:cs="Times New Roman CYR"/>
                      <w:sz w:val="24"/>
                      <w:lang w:val="uk-UA"/>
                    </w:rPr>
                    <w:t>Команда знезараження</w:t>
                  </w:r>
                  <w:r w:rsidRPr="00F03BA1">
                    <w:cr/>
                  </w:r>
                </w:p>
              </w:txbxContent>
            </v:textbox>
          </v:shape>
        </w:pict>
      </w:r>
      <w:r>
        <w:rPr>
          <w:rFonts w:ascii="Times New Roman" w:hAnsi="Times New Roman" w:cs="Times New Roman"/>
          <w:noProof/>
          <w:sz w:val="28"/>
          <w:szCs w:val="28"/>
        </w:rPr>
        <w:pict>
          <v:shape id="_x0000_s1213" type="#_x0000_t202" style="position:absolute;left:0;text-align:left;margin-left:189pt;margin-top:1.85pt;width:90pt;height:63pt;z-index:251725312">
            <v:textbox style="mso-next-textbox:#_x0000_s1213">
              <w:txbxContent>
                <w:p w:rsidR="006729F3" w:rsidRPr="00F03BA1" w:rsidRDefault="006729F3" w:rsidP="008F6A4D">
                  <w:r w:rsidRPr="00F03BA1">
                    <w:rPr>
                      <w:rFonts w:ascii="Times New Roman CYR" w:hAnsi="Times New Roman CYR" w:cs="Times New Roman CYR"/>
                      <w:sz w:val="24"/>
                      <w:lang w:val="uk-UA"/>
                    </w:rPr>
                    <w:t>Група пожежегасінні</w:t>
                  </w:r>
                  <w:r w:rsidRPr="00F03BA1">
                    <w:cr/>
                  </w:r>
                </w:p>
              </w:txbxContent>
            </v:textbox>
          </v:shape>
        </w:pict>
      </w:r>
      <w:r>
        <w:rPr>
          <w:rFonts w:ascii="Times New Roman" w:hAnsi="Times New Roman" w:cs="Times New Roman"/>
          <w:noProof/>
          <w:sz w:val="28"/>
          <w:szCs w:val="28"/>
        </w:rPr>
        <w:pict>
          <v:shape id="_x0000_s1214" type="#_x0000_t202" style="position:absolute;left:0;text-align:left;margin-left:4in;margin-top:4.35pt;width:1in;height:60.5pt;z-index:251726336">
            <v:textbox style="mso-next-textbox:#_x0000_s1214">
              <w:txbxContent>
                <w:p w:rsidR="006729F3" w:rsidRPr="00F03BA1" w:rsidRDefault="006729F3" w:rsidP="008F6A4D">
                  <w:r w:rsidRPr="00F03BA1">
                    <w:rPr>
                      <w:rFonts w:ascii="Times New Roman CYR" w:hAnsi="Times New Roman CYR" w:cs="Times New Roman CYR"/>
                      <w:sz w:val="24"/>
                      <w:lang w:val="uk-UA"/>
                    </w:rPr>
                    <w:t>Санітарна дружина</w:t>
                  </w:r>
                  <w:r w:rsidRPr="00F03BA1">
                    <w:cr/>
                  </w:r>
                </w:p>
              </w:txbxContent>
            </v:textbox>
          </v:shape>
        </w:pict>
      </w:r>
      <w:r>
        <w:rPr>
          <w:rFonts w:ascii="Times New Roman" w:hAnsi="Times New Roman" w:cs="Times New Roman"/>
          <w:noProof/>
          <w:sz w:val="28"/>
          <w:szCs w:val="28"/>
        </w:rPr>
        <w:pict>
          <v:shape id="_x0000_s1215" type="#_x0000_t202" style="position:absolute;left:0;text-align:left;margin-left:369pt;margin-top:4.35pt;width:90pt;height:60.5pt;z-index:251727360">
            <v:textbox style="mso-next-textbox:#_x0000_s1215">
              <w:txbxContent>
                <w:p w:rsidR="006729F3" w:rsidRPr="00F03BA1" w:rsidRDefault="006729F3" w:rsidP="008F6A4D">
                  <w:r w:rsidRPr="00F03BA1">
                    <w:rPr>
                      <w:rFonts w:ascii="Times New Roman CYR" w:hAnsi="Times New Roman CYR" w:cs="Times New Roman CYR"/>
                      <w:sz w:val="24"/>
                      <w:lang w:val="uk-UA"/>
                    </w:rPr>
                    <w:t xml:space="preserve">Ланка </w:t>
                  </w:r>
                  <w:r w:rsidRPr="00F03BA1">
                    <w:rPr>
                      <w:rFonts w:ascii="Times New Roman CYR" w:hAnsi="Times New Roman CYR" w:cs="Times New Roman CYR"/>
                      <w:sz w:val="24"/>
                    </w:rPr>
                    <w:t xml:space="preserve">радіационно            </w:t>
                  </w:r>
                  <w:r w:rsidRPr="00F03BA1">
                    <w:rPr>
                      <w:rFonts w:ascii="Times New Roman CYR" w:hAnsi="Times New Roman CYR" w:cs="Times New Roman CYR"/>
                      <w:sz w:val="24"/>
                      <w:lang w:val="uk-UA"/>
                    </w:rPr>
                    <w:t>химічних спостережень</w:t>
                  </w:r>
                  <w:r w:rsidRPr="00F03BA1">
                    <w:cr/>
                  </w:r>
                </w:p>
              </w:txbxContent>
            </v:textbox>
          </v:shape>
        </w:pic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pStyle w:val="33"/>
        <w:spacing w:line="360" w:lineRule="auto"/>
        <w:rPr>
          <w:color w:val="auto"/>
        </w:rPr>
      </w:pPr>
    </w:p>
    <w:p w:rsidR="008F6A4D" w:rsidRPr="004F5E3A" w:rsidRDefault="008F6A4D" w:rsidP="004F5E3A">
      <w:pPr>
        <w:pStyle w:val="33"/>
        <w:spacing w:line="360" w:lineRule="auto"/>
        <w:rPr>
          <w:color w:val="auto"/>
        </w:rPr>
      </w:pPr>
    </w:p>
    <w:p w:rsidR="008F6A4D" w:rsidRPr="004F5E3A" w:rsidRDefault="008F6A4D" w:rsidP="00692654">
      <w:pPr>
        <w:pStyle w:val="33"/>
        <w:spacing w:line="360" w:lineRule="auto"/>
        <w:jc w:val="center"/>
        <w:rPr>
          <w:lang w:eastAsia="uk-UA"/>
        </w:rPr>
      </w:pPr>
      <w:r w:rsidRPr="004F5E3A">
        <w:rPr>
          <w:color w:val="auto"/>
        </w:rPr>
        <w:t>Рисунок 4.2. Організаційна структура ЦО об'єкту.</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spacing w:val="-1"/>
          <w:sz w:val="28"/>
          <w:szCs w:val="28"/>
          <w:lang w:val="uk-UA"/>
        </w:rPr>
        <w:lastRenderedPageBreak/>
        <w:t>4.2</w:t>
      </w:r>
      <w:r w:rsidRPr="004F5E3A">
        <w:rPr>
          <w:rFonts w:ascii="Times New Roman" w:hAnsi="Times New Roman" w:cs="Times New Roman"/>
          <w:b/>
          <w:bCs/>
          <w:spacing w:val="-1"/>
          <w:sz w:val="28"/>
          <w:szCs w:val="28"/>
        </w:rPr>
        <w:t xml:space="preserve">.2.   </w:t>
      </w:r>
      <w:r w:rsidRPr="004F5E3A">
        <w:rPr>
          <w:rFonts w:ascii="Times New Roman" w:hAnsi="Times New Roman" w:cs="Times New Roman"/>
          <w:b/>
          <w:bCs/>
          <w:spacing w:val="-1"/>
          <w:sz w:val="28"/>
          <w:szCs w:val="28"/>
          <w:lang w:val="uk-UA"/>
        </w:rPr>
        <w:t>Основні небезпечні чинники виробництва.</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Вибухонебезпека, </w:t>
      </w:r>
      <w:r w:rsidRPr="004F5E3A">
        <w:rPr>
          <w:rFonts w:ascii="Times New Roman" w:hAnsi="Times New Roman" w:cs="Times New Roman"/>
          <w:sz w:val="28"/>
          <w:szCs w:val="28"/>
        </w:rPr>
        <w:t>пожежо</w:t>
      </w:r>
      <w:r w:rsidRPr="004F5E3A">
        <w:rPr>
          <w:rFonts w:ascii="Times New Roman" w:hAnsi="Times New Roman" w:cs="Times New Roman"/>
          <w:sz w:val="28"/>
          <w:szCs w:val="28"/>
          <w:lang w:val="uk-UA"/>
        </w:rPr>
        <w:t xml:space="preserve">небезпека, газонебезпека в цеху М-3 </w:t>
      </w:r>
      <w:r w:rsidRPr="004F5E3A">
        <w:rPr>
          <w:rFonts w:ascii="Times New Roman" w:hAnsi="Times New Roman" w:cs="Times New Roman"/>
          <w:spacing w:val="-1"/>
          <w:sz w:val="28"/>
          <w:szCs w:val="28"/>
          <w:lang w:val="uk-UA"/>
        </w:rPr>
        <w:t>визначаються:</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2"/>
          <w:sz w:val="28"/>
          <w:szCs w:val="28"/>
          <w:lang w:val="uk-UA"/>
        </w:rPr>
        <w:t>- застосуванням вибухонебезпечних речовин (водень, окисел вуглецю, аміак</w:t>
      </w:r>
      <w:r w:rsidRPr="004F5E3A">
        <w:rPr>
          <w:rFonts w:ascii="Times New Roman" w:hAnsi="Times New Roman" w:cs="Times New Roman"/>
          <w:spacing w:val="-4"/>
          <w:sz w:val="28"/>
          <w:szCs w:val="28"/>
          <w:lang w:val="uk-UA"/>
        </w:rPr>
        <w:t>);</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4"/>
          <w:sz w:val="28"/>
          <w:szCs w:val="28"/>
          <w:lang w:val="uk-UA"/>
        </w:rPr>
        <w:t xml:space="preserve">- можливість утворення у виробничих приміщеннях вибухонебезпечних </w:t>
      </w:r>
      <w:r w:rsidRPr="004F5E3A">
        <w:rPr>
          <w:rFonts w:ascii="Times New Roman" w:hAnsi="Times New Roman" w:cs="Times New Roman"/>
          <w:spacing w:val="-1"/>
          <w:sz w:val="28"/>
          <w:szCs w:val="28"/>
          <w:lang w:val="uk-UA"/>
        </w:rPr>
        <w:t>сумішей при розгерметизації устаткування;</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4"/>
          <w:sz w:val="28"/>
          <w:szCs w:val="28"/>
          <w:lang w:val="uk-UA"/>
        </w:rPr>
        <w:t xml:space="preserve">- отруєння і опіки шкідливими хімічними речовинами можуть відбутися </w:t>
      </w:r>
      <w:r w:rsidRPr="004F5E3A">
        <w:rPr>
          <w:rFonts w:ascii="Times New Roman" w:hAnsi="Times New Roman" w:cs="Times New Roman"/>
          <w:spacing w:val="2"/>
          <w:sz w:val="28"/>
          <w:szCs w:val="28"/>
          <w:lang w:val="uk-UA"/>
        </w:rPr>
        <w:t xml:space="preserve">від дії на організм людини пари, газів, рідин, які </w:t>
      </w:r>
      <w:r w:rsidRPr="004F5E3A">
        <w:rPr>
          <w:rFonts w:ascii="Times New Roman" w:hAnsi="Times New Roman" w:cs="Times New Roman"/>
          <w:spacing w:val="1"/>
          <w:sz w:val="28"/>
          <w:szCs w:val="28"/>
          <w:lang w:val="uk-UA"/>
        </w:rPr>
        <w:t xml:space="preserve">можуть потрапляти у всередину через легені і шкіру.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pStyle w:val="a7"/>
        <w:spacing w:after="0" w:line="360" w:lineRule="auto"/>
        <w:ind w:left="0" w:firstLine="709"/>
        <w:jc w:val="both"/>
        <w:rPr>
          <w:rFonts w:ascii="Times New Roman" w:hAnsi="Times New Roman" w:cs="Times New Roman"/>
          <w:b/>
          <w:bCs/>
          <w:sz w:val="28"/>
          <w:szCs w:val="28"/>
        </w:rPr>
      </w:pPr>
      <w:r w:rsidRPr="004F5E3A">
        <w:rPr>
          <w:rFonts w:ascii="Times New Roman" w:hAnsi="Times New Roman" w:cs="Times New Roman"/>
          <w:b/>
          <w:bCs/>
          <w:sz w:val="28"/>
          <w:szCs w:val="28"/>
          <w:lang w:val="uk-UA"/>
        </w:rPr>
        <w:t>4.2</w:t>
      </w:r>
      <w:r w:rsidRPr="004F5E3A">
        <w:rPr>
          <w:rFonts w:ascii="Times New Roman" w:hAnsi="Times New Roman" w:cs="Times New Roman"/>
          <w:b/>
          <w:bCs/>
          <w:sz w:val="28"/>
          <w:szCs w:val="28"/>
        </w:rPr>
        <w:t>.</w:t>
      </w:r>
      <w:r w:rsidRPr="004F5E3A">
        <w:rPr>
          <w:rFonts w:ascii="Times New Roman" w:hAnsi="Times New Roman" w:cs="Times New Roman"/>
          <w:b/>
          <w:bCs/>
          <w:sz w:val="28"/>
          <w:szCs w:val="28"/>
          <w:lang w:val="uk-UA"/>
        </w:rPr>
        <w:t xml:space="preserve">3. </w:t>
      </w:r>
      <w:r w:rsidRPr="004F5E3A">
        <w:rPr>
          <w:rFonts w:ascii="Times New Roman" w:hAnsi="Times New Roman" w:cs="Times New Roman"/>
          <w:b/>
          <w:bCs/>
          <w:sz w:val="28"/>
          <w:szCs w:val="28"/>
        </w:rPr>
        <w:t xml:space="preserve"> </w:t>
      </w:r>
      <w:r w:rsidRPr="004F5E3A">
        <w:rPr>
          <w:rFonts w:ascii="Times New Roman" w:hAnsi="Times New Roman" w:cs="Times New Roman"/>
          <w:b/>
          <w:bCs/>
          <w:sz w:val="28"/>
          <w:szCs w:val="28"/>
          <w:lang w:val="uk-UA"/>
        </w:rPr>
        <w:t>Прогнозування масштабів зони можливого зараження СДОР.</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Початкові дані:</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Назва</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СДОР</w:t>
      </w:r>
      <w:r w:rsidRPr="004F5E3A">
        <w:rPr>
          <w:rFonts w:ascii="Times New Roman" w:hAnsi="Times New Roman" w:cs="Times New Roman"/>
          <w:sz w:val="28"/>
          <w:szCs w:val="28"/>
        </w:rPr>
        <w:t xml:space="preserve"> - аміак.</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Умова зберігання - ізотермічне.</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Об'єм найбільшої ємкості - 10 тис. тонн.</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Метеоумови під час аварії - інверсія, швидкість вітру – 1 м/с,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температура</w:t>
      </w:r>
      <w:r w:rsidRPr="004F5E3A">
        <w:rPr>
          <w:rFonts w:ascii="Times New Roman" w:hAnsi="Times New Roman" w:cs="Times New Roman"/>
          <w:sz w:val="28"/>
          <w:szCs w:val="28"/>
        </w:rPr>
        <w:t xml:space="preserve"> –20</w:t>
      </w:r>
      <w:r w:rsidRPr="004F5E3A">
        <w:rPr>
          <w:rFonts w:ascii="Times New Roman" w:hAnsi="Times New Roman" w:cs="Times New Roman"/>
          <w:sz w:val="28"/>
          <w:szCs w:val="28"/>
          <w:vertAlign w:val="superscript"/>
        </w:rPr>
        <w:t>о</w:t>
      </w:r>
      <w:r w:rsidRPr="004F5E3A">
        <w:rPr>
          <w:rFonts w:ascii="Times New Roman" w:hAnsi="Times New Roman" w:cs="Times New Roman"/>
          <w:sz w:val="28"/>
          <w:szCs w:val="28"/>
        </w:rPr>
        <w:t>С.</w:t>
      </w:r>
      <w:r w:rsidRPr="004F5E3A">
        <w:rPr>
          <w:rFonts w:ascii="Times New Roman" w:hAnsi="Times New Roman" w:cs="Times New Roman"/>
          <w:sz w:val="28"/>
          <w:szCs w:val="28"/>
          <w:lang w:val="uk-UA"/>
        </w:rPr>
        <w:t xml:space="preserve"> Висота  піддону Н= 9 м.</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1. </w:t>
      </w:r>
      <w:r w:rsidRPr="004F5E3A">
        <w:rPr>
          <w:rFonts w:ascii="Times New Roman" w:hAnsi="Times New Roman" w:cs="Times New Roman"/>
          <w:sz w:val="28"/>
          <w:szCs w:val="28"/>
          <w:lang w:val="uk-UA"/>
        </w:rPr>
        <w:t>Прогнозування глибин зон зараження СДОР</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1.1. Визначення кількісних характеристик викиду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1.1.1. Розрахунок еквівалентної кількості речовини в первинній хмарі</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rPr>
        <w:t>e</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3</w:t>
      </w:r>
      <w:r w:rsidRPr="004F5E3A">
        <w:rPr>
          <w:rFonts w:ascii="Times New Roman" w:hAnsi="Times New Roman" w:cs="Times New Roman"/>
          <w:sz w:val="28"/>
          <w:szCs w:val="28"/>
          <w:lang w:val="uk-UA"/>
        </w:rPr>
        <w:t>•</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5</w:t>
      </w:r>
      <w:r w:rsidRPr="004F5E3A">
        <w:rPr>
          <w:rFonts w:ascii="Times New Roman" w:hAnsi="Times New Roman" w:cs="Times New Roman"/>
          <w:sz w:val="28"/>
          <w:szCs w:val="28"/>
          <w:lang w:val="uk-UA"/>
        </w:rPr>
        <w:t>•</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7</w:t>
      </w:r>
      <w:r w:rsidRPr="004F5E3A">
        <w:rPr>
          <w:rFonts w:ascii="Times New Roman" w:hAnsi="Times New Roman" w:cs="Times New Roman"/>
          <w:sz w:val="28"/>
          <w:szCs w:val="28"/>
          <w:lang w:val="uk-UA"/>
        </w:rPr>
        <w:t>•</w:t>
      </w: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lang w:val="uk-UA"/>
        </w:rPr>
        <w:t>0</w:t>
      </w:r>
      <w:r w:rsidRPr="004F5E3A">
        <w:rPr>
          <w:rFonts w:ascii="Times New Roman" w:hAnsi="Times New Roman" w:cs="Times New Roman"/>
          <w:sz w:val="28"/>
          <w:szCs w:val="28"/>
          <w:lang w:val="uk-UA"/>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де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 xml:space="preserve"> – коефіцієнт, залежний від умов зберігання СДОР,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=0,01;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3</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рівний відношенню порогової дози хлора до порогової дози даного</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СДОР</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3</w:t>
      </w:r>
      <w:r w:rsidRPr="004F5E3A">
        <w:rPr>
          <w:rFonts w:ascii="Times New Roman" w:hAnsi="Times New Roman" w:cs="Times New Roman"/>
          <w:sz w:val="28"/>
          <w:szCs w:val="28"/>
        </w:rPr>
        <w:t>=0,04;</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5</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 коефіцієнт, що враховує вертикальну стійкість повітря</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5</w:t>
      </w:r>
      <w:r w:rsidRPr="004F5E3A">
        <w:rPr>
          <w:rFonts w:ascii="Times New Roman" w:hAnsi="Times New Roman" w:cs="Times New Roman"/>
          <w:sz w:val="28"/>
          <w:szCs w:val="28"/>
        </w:rPr>
        <w:t>=1;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lastRenderedPageBreak/>
        <w:t>K</w:t>
      </w:r>
      <w:r w:rsidRPr="004F5E3A">
        <w:rPr>
          <w:rFonts w:ascii="Times New Roman" w:hAnsi="Times New Roman" w:cs="Times New Roman"/>
          <w:sz w:val="28"/>
          <w:szCs w:val="28"/>
          <w:vertAlign w:val="subscript"/>
        </w:rPr>
        <w:t>7</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що враховує вплив температури повітря</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7</w:t>
      </w:r>
      <w:r w:rsidRPr="004F5E3A">
        <w:rPr>
          <w:rFonts w:ascii="Times New Roman" w:hAnsi="Times New Roman" w:cs="Times New Roman"/>
          <w:sz w:val="28"/>
          <w:szCs w:val="28"/>
        </w:rPr>
        <w:t>=1;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rPr>
        <w:t>0</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кількість викинутого (розлитого) при аварії СДОР</w:t>
      </w:r>
      <w:r w:rsidRPr="004F5E3A">
        <w:rPr>
          <w:rFonts w:ascii="Times New Roman" w:hAnsi="Times New Roman" w:cs="Times New Roman"/>
          <w:sz w:val="28"/>
          <w:szCs w:val="28"/>
        </w:rPr>
        <w:t>, Q</w:t>
      </w:r>
      <w:r w:rsidRPr="004F5E3A">
        <w:rPr>
          <w:rFonts w:ascii="Times New Roman" w:hAnsi="Times New Roman" w:cs="Times New Roman"/>
          <w:sz w:val="28"/>
          <w:szCs w:val="28"/>
          <w:vertAlign w:val="subscript"/>
        </w:rPr>
        <w:t>0</w:t>
      </w:r>
      <w:r w:rsidRPr="004F5E3A">
        <w:rPr>
          <w:rFonts w:ascii="Times New Roman" w:hAnsi="Times New Roman" w:cs="Times New Roman"/>
          <w:sz w:val="28"/>
          <w:szCs w:val="28"/>
        </w:rPr>
        <w:t>=10000 т.</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rPr>
        <w:t>e1</w:t>
      </w:r>
      <w:r w:rsidRPr="004F5E3A">
        <w:rPr>
          <w:rFonts w:ascii="Times New Roman" w:hAnsi="Times New Roman" w:cs="Times New Roman"/>
          <w:sz w:val="28"/>
          <w:szCs w:val="28"/>
        </w:rPr>
        <w:t>=0.01•0.04•1•1•10000=4 (т)</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9"/>
          <w:sz w:val="28"/>
          <w:szCs w:val="28"/>
        </w:rPr>
        <w:t xml:space="preserve">            </w:t>
      </w:r>
      <w:r w:rsidR="00692654">
        <w:rPr>
          <w:rFonts w:ascii="Times New Roman" w:hAnsi="Times New Roman" w:cs="Times New Roman"/>
          <w:spacing w:val="9"/>
          <w:sz w:val="28"/>
          <w:szCs w:val="28"/>
        </w:rPr>
        <w:t xml:space="preserve">                       </w:t>
      </w:r>
      <w:r w:rsidRPr="004F5E3A">
        <w:rPr>
          <w:rFonts w:ascii="Times New Roman" w:hAnsi="Times New Roman" w:cs="Times New Roman"/>
          <w:spacing w:val="9"/>
          <w:sz w:val="28"/>
          <w:szCs w:val="28"/>
        </w:rPr>
        <w:t xml:space="preserve">   </w:t>
      </w:r>
      <w:r w:rsidRPr="004F5E3A">
        <w:rPr>
          <w:rFonts w:ascii="Times New Roman" w:hAnsi="Times New Roman" w:cs="Times New Roman"/>
          <w:spacing w:val="9"/>
          <w:sz w:val="28"/>
          <w:szCs w:val="28"/>
          <w:lang w:val="en-US"/>
        </w:rPr>
        <w:t>r</w:t>
      </w:r>
      <w:r w:rsidRPr="004F5E3A">
        <w:rPr>
          <w:rFonts w:ascii="Times New Roman" w:hAnsi="Times New Roman" w:cs="Times New Roman"/>
          <w:spacing w:val="9"/>
          <w:sz w:val="28"/>
          <w:szCs w:val="28"/>
        </w:rPr>
        <w:t>1=</w:t>
      </w:r>
      <w:r w:rsidRPr="004F5E3A">
        <w:rPr>
          <w:rFonts w:ascii="Times New Roman" w:hAnsi="Times New Roman" w:cs="Times New Roman"/>
          <w:spacing w:val="9"/>
          <w:sz w:val="28"/>
          <w:szCs w:val="28"/>
          <w:lang w:val="uk-UA"/>
        </w:rPr>
        <w:t>9,18</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12,53</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9,18</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5</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3</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1,0</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10,86</w:t>
      </w:r>
      <w:r w:rsidRPr="004F5E3A">
        <w:rPr>
          <w:rFonts w:ascii="Times New Roman" w:hAnsi="Times New Roman" w:cs="Times New Roman"/>
          <w:spacing w:val="9"/>
          <w:sz w:val="28"/>
          <w:szCs w:val="28"/>
        </w:rPr>
        <w:t xml:space="preserve"> км.</w:t>
      </w:r>
      <w:r w:rsidRPr="004F5E3A">
        <w:rPr>
          <w:rFonts w:ascii="Times New Roman" w:hAnsi="Times New Roman" w:cs="Times New Roman"/>
          <w:spacing w:val="-2"/>
          <w:sz w:val="28"/>
          <w:szCs w:val="28"/>
        </w:rPr>
        <w:t xml:space="preserve">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r</w:t>
      </w:r>
      <w:r w:rsidRPr="004F5E3A">
        <w:rPr>
          <w:rFonts w:ascii="Times New Roman" w:hAnsi="Times New Roman" w:cs="Times New Roman"/>
          <w:sz w:val="28"/>
          <w:szCs w:val="28"/>
          <w:vertAlign w:val="subscript"/>
        </w:rPr>
        <w:t>1</w:t>
      </w:r>
      <w:r w:rsidRPr="004F5E3A">
        <w:rPr>
          <w:rFonts w:ascii="Times New Roman" w:hAnsi="Times New Roman" w:cs="Times New Roman"/>
          <w:sz w:val="28"/>
          <w:szCs w:val="28"/>
        </w:rPr>
        <w:t>=10.86 (км).</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1.1.2. </w:t>
      </w:r>
      <w:r w:rsidRPr="004F5E3A">
        <w:rPr>
          <w:rFonts w:ascii="Times New Roman" w:hAnsi="Times New Roman" w:cs="Times New Roman"/>
          <w:sz w:val="28"/>
          <w:szCs w:val="28"/>
          <w:lang w:val="uk-UA"/>
        </w:rPr>
        <w:t>Розрахунок еквівалентної кількості речовини у вторинній хмарі</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en-US"/>
        </w:rPr>
        <w:t>Q</w:t>
      </w:r>
      <w:r w:rsidRPr="004F5E3A">
        <w:rPr>
          <w:rFonts w:ascii="Times New Roman" w:hAnsi="Times New Roman" w:cs="Times New Roman"/>
          <w:sz w:val="28"/>
          <w:szCs w:val="28"/>
          <w:vertAlign w:val="subscript"/>
          <w:lang w:val="en-US"/>
        </w:rPr>
        <w:t>e</w:t>
      </w:r>
      <w:r w:rsidRPr="004F5E3A">
        <w:rPr>
          <w:rFonts w:ascii="Times New Roman" w:hAnsi="Times New Roman" w:cs="Times New Roman"/>
          <w:sz w:val="28"/>
          <w:szCs w:val="28"/>
          <w:vertAlign w:val="subscript"/>
          <w:lang w:val="uk-UA"/>
        </w:rPr>
        <w:t>2</w:t>
      </w:r>
      <w:r w:rsidRPr="004F5E3A">
        <w:rPr>
          <w:rFonts w:ascii="Times New Roman" w:hAnsi="Times New Roman" w:cs="Times New Roman"/>
          <w:sz w:val="28"/>
          <w:szCs w:val="28"/>
          <w:lang w:val="uk-UA"/>
        </w:rPr>
        <w:t>=(1-</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2</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3</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4</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5</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6</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K</w:t>
      </w:r>
      <w:r w:rsidRPr="004F5E3A">
        <w:rPr>
          <w:rFonts w:ascii="Times New Roman" w:hAnsi="Times New Roman" w:cs="Times New Roman"/>
          <w:sz w:val="28"/>
          <w:szCs w:val="28"/>
          <w:vertAlign w:val="subscript"/>
          <w:lang w:val="uk-UA"/>
        </w:rPr>
        <w:t>7</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Q</w:t>
      </w:r>
      <w:r w:rsidRPr="004F5E3A">
        <w:rPr>
          <w:rFonts w:ascii="Times New Roman" w:hAnsi="Times New Roman" w:cs="Times New Roman"/>
          <w:sz w:val="28"/>
          <w:szCs w:val="28"/>
          <w:vertAlign w:val="subscript"/>
          <w:lang w:val="uk-UA"/>
        </w:rPr>
        <w:t>0</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h</w:t>
      </w:r>
      <w:r w:rsidRPr="004F5E3A">
        <w:rPr>
          <w:rFonts w:ascii="Times New Roman" w:hAnsi="Times New Roman" w:cs="Times New Roman"/>
          <w:sz w:val="28"/>
          <w:szCs w:val="28"/>
          <w:lang w:val="uk-UA"/>
        </w:rPr>
        <w:t>•</w:t>
      </w:r>
      <w:r w:rsidRPr="004F5E3A">
        <w:rPr>
          <w:rFonts w:ascii="Times New Roman" w:hAnsi="Times New Roman" w:cs="Times New Roman"/>
          <w:sz w:val="28"/>
          <w:szCs w:val="28"/>
          <w:lang w:val="en-US"/>
        </w:rPr>
        <w:t>d</w:t>
      </w:r>
      <w:r w:rsidRPr="004F5E3A">
        <w:rPr>
          <w:rFonts w:ascii="Times New Roman" w:hAnsi="Times New Roman" w:cs="Times New Roman"/>
          <w:sz w:val="28"/>
          <w:szCs w:val="28"/>
          <w:lang w:val="uk-UA"/>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де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2</w:t>
      </w:r>
      <w:r w:rsidRPr="004F5E3A">
        <w:rPr>
          <w:rFonts w:ascii="Times New Roman" w:hAnsi="Times New Roman" w:cs="Times New Roman"/>
          <w:sz w:val="28"/>
          <w:szCs w:val="28"/>
          <w:lang w:val="uk-UA"/>
        </w:rPr>
        <w:t xml:space="preserve"> – коефіцієнт, залежний від умов зберігання СДОР,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1</w:t>
      </w:r>
      <w:r w:rsidRPr="004F5E3A">
        <w:rPr>
          <w:rFonts w:ascii="Times New Roman" w:hAnsi="Times New Roman" w:cs="Times New Roman"/>
          <w:sz w:val="28"/>
          <w:szCs w:val="28"/>
          <w:lang w:val="uk-UA"/>
        </w:rPr>
        <w:t xml:space="preserve">=0,01,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lang w:val="uk-UA"/>
        </w:rPr>
        <w:t>2</w:t>
      </w:r>
      <w:r w:rsidRPr="004F5E3A">
        <w:rPr>
          <w:rFonts w:ascii="Times New Roman" w:hAnsi="Times New Roman" w:cs="Times New Roman"/>
          <w:sz w:val="28"/>
          <w:szCs w:val="28"/>
          <w:lang w:val="uk-UA"/>
        </w:rPr>
        <w:t>=0,025;</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3</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рівний відношенню порогової дози хлора до порогової дози даного</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СДОР</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3</w:t>
      </w:r>
      <w:r w:rsidRPr="004F5E3A">
        <w:rPr>
          <w:rFonts w:ascii="Times New Roman" w:hAnsi="Times New Roman" w:cs="Times New Roman"/>
          <w:sz w:val="28"/>
          <w:szCs w:val="28"/>
        </w:rPr>
        <w:t>=0,04;</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К</w:t>
      </w:r>
      <w:r w:rsidRPr="004F5E3A">
        <w:rPr>
          <w:rFonts w:ascii="Times New Roman" w:hAnsi="Times New Roman" w:cs="Times New Roman"/>
          <w:sz w:val="28"/>
          <w:szCs w:val="28"/>
          <w:vertAlign w:val="subscript"/>
        </w:rPr>
        <w:t>4</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що враховує швидкість вітру</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4</w:t>
      </w:r>
      <w:r w:rsidRPr="004F5E3A">
        <w:rPr>
          <w:rFonts w:ascii="Times New Roman" w:hAnsi="Times New Roman" w:cs="Times New Roman"/>
          <w:sz w:val="28"/>
          <w:szCs w:val="28"/>
        </w:rPr>
        <w:t>=1;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5</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що враховує вертикальну стійкість повітря</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5</w:t>
      </w:r>
      <w:r w:rsidRPr="004F5E3A">
        <w:rPr>
          <w:rFonts w:ascii="Times New Roman" w:hAnsi="Times New Roman" w:cs="Times New Roman"/>
          <w:sz w:val="28"/>
          <w:szCs w:val="28"/>
        </w:rPr>
        <w:t>=1;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К</w:t>
      </w:r>
      <w:r w:rsidRPr="004F5E3A">
        <w:rPr>
          <w:rFonts w:ascii="Times New Roman" w:hAnsi="Times New Roman" w:cs="Times New Roman"/>
          <w:sz w:val="28"/>
          <w:szCs w:val="28"/>
          <w:vertAlign w:val="subscript"/>
        </w:rPr>
        <w:t>6</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 xml:space="preserve">коефіцієнт, залежний від часу, що пройшов з початку аварії </w:t>
      </w: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6</w:t>
      </w:r>
      <w:r w:rsidRPr="004F5E3A">
        <w:rPr>
          <w:rFonts w:ascii="Times New Roman" w:hAnsi="Times New Roman" w:cs="Times New Roman"/>
          <w:sz w:val="28"/>
          <w:szCs w:val="28"/>
        </w:rPr>
        <w:t>=1,28;</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K</w:t>
      </w:r>
      <w:r w:rsidRPr="004F5E3A">
        <w:rPr>
          <w:rFonts w:ascii="Times New Roman" w:hAnsi="Times New Roman" w:cs="Times New Roman"/>
          <w:sz w:val="28"/>
          <w:szCs w:val="28"/>
          <w:vertAlign w:val="subscript"/>
        </w:rPr>
        <w:t>7</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коефіцієнт, що враховує вплив температури повітря</w:t>
      </w:r>
      <w:r w:rsidRPr="004F5E3A">
        <w:rPr>
          <w:rFonts w:ascii="Times New Roman" w:hAnsi="Times New Roman" w:cs="Times New Roman"/>
          <w:sz w:val="28"/>
          <w:szCs w:val="28"/>
        </w:rPr>
        <w:t>, K</w:t>
      </w:r>
      <w:r w:rsidRPr="004F5E3A">
        <w:rPr>
          <w:rFonts w:ascii="Times New Roman" w:hAnsi="Times New Roman" w:cs="Times New Roman"/>
          <w:sz w:val="28"/>
          <w:szCs w:val="28"/>
          <w:vertAlign w:val="subscript"/>
        </w:rPr>
        <w:t>7</w:t>
      </w:r>
      <w:r w:rsidRPr="004F5E3A">
        <w:rPr>
          <w:rFonts w:ascii="Times New Roman" w:hAnsi="Times New Roman" w:cs="Times New Roman"/>
          <w:sz w:val="28"/>
          <w:szCs w:val="28"/>
        </w:rPr>
        <w:t>=1;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rPr>
        <w:t>0</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кількість викинутого (розлитого) при аварії СДОР</w:t>
      </w:r>
      <w:r w:rsidRPr="004F5E3A">
        <w:rPr>
          <w:rFonts w:ascii="Times New Roman" w:hAnsi="Times New Roman" w:cs="Times New Roman"/>
          <w:sz w:val="28"/>
          <w:szCs w:val="28"/>
        </w:rPr>
        <w:t>, Q</w:t>
      </w:r>
      <w:r w:rsidRPr="004F5E3A">
        <w:rPr>
          <w:rFonts w:ascii="Times New Roman" w:hAnsi="Times New Roman" w:cs="Times New Roman"/>
          <w:sz w:val="28"/>
          <w:szCs w:val="28"/>
          <w:vertAlign w:val="subscript"/>
        </w:rPr>
        <w:t>0</w:t>
      </w:r>
      <w:r w:rsidRPr="004F5E3A">
        <w:rPr>
          <w:rFonts w:ascii="Times New Roman" w:hAnsi="Times New Roman" w:cs="Times New Roman"/>
          <w:sz w:val="28"/>
          <w:szCs w:val="28"/>
        </w:rPr>
        <w:t>=10000 т;</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d – </w:t>
      </w:r>
      <w:r w:rsidRPr="004F5E3A">
        <w:rPr>
          <w:rFonts w:ascii="Times New Roman" w:hAnsi="Times New Roman" w:cs="Times New Roman"/>
          <w:sz w:val="28"/>
          <w:szCs w:val="28"/>
          <w:lang w:val="uk-UA"/>
        </w:rPr>
        <w:t>щільність</w:t>
      </w:r>
      <w:r w:rsidRPr="004F5E3A">
        <w:rPr>
          <w:rFonts w:ascii="Times New Roman" w:hAnsi="Times New Roman" w:cs="Times New Roman"/>
          <w:sz w:val="28"/>
          <w:szCs w:val="28"/>
        </w:rPr>
        <w:t xml:space="preserve"> С</w:t>
      </w:r>
      <w:r w:rsidRPr="004F5E3A">
        <w:rPr>
          <w:rFonts w:ascii="Times New Roman" w:hAnsi="Times New Roman" w:cs="Times New Roman"/>
          <w:sz w:val="28"/>
          <w:szCs w:val="28"/>
          <w:lang w:val="uk-UA"/>
        </w:rPr>
        <w:t>ДОР</w:t>
      </w:r>
      <w:r w:rsidRPr="004F5E3A">
        <w:rPr>
          <w:rFonts w:ascii="Times New Roman" w:hAnsi="Times New Roman" w:cs="Times New Roman"/>
          <w:sz w:val="28"/>
          <w:szCs w:val="28"/>
        </w:rPr>
        <w:t>, d=0,681 т/м</w:t>
      </w:r>
      <w:r w:rsidRPr="004F5E3A">
        <w:rPr>
          <w:rFonts w:ascii="Times New Roman" w:hAnsi="Times New Roman" w:cs="Times New Roman"/>
          <w:sz w:val="28"/>
          <w:szCs w:val="28"/>
          <w:vertAlign w:val="superscript"/>
        </w:rPr>
        <w:t>3</w:t>
      </w:r>
      <w:r w:rsidRPr="004F5E3A">
        <w:rPr>
          <w:rFonts w:ascii="Times New Roman" w:hAnsi="Times New Roman" w:cs="Times New Roman"/>
          <w:sz w:val="28"/>
          <w:szCs w:val="28"/>
        </w:rPr>
        <w:t xml:space="preserve">;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h – </w:t>
      </w:r>
      <w:r w:rsidRPr="004F5E3A">
        <w:rPr>
          <w:rFonts w:ascii="Times New Roman" w:hAnsi="Times New Roman" w:cs="Times New Roman"/>
          <w:sz w:val="28"/>
          <w:szCs w:val="28"/>
          <w:lang w:val="uk-UA"/>
        </w:rPr>
        <w:t xml:space="preserve">товщина шар </w:t>
      </w:r>
      <w:r w:rsidRPr="004F5E3A">
        <w:rPr>
          <w:rFonts w:ascii="Times New Roman" w:hAnsi="Times New Roman" w:cs="Times New Roman"/>
          <w:sz w:val="28"/>
          <w:szCs w:val="28"/>
        </w:rPr>
        <w:t>С</w:t>
      </w:r>
      <w:r w:rsidRPr="004F5E3A">
        <w:rPr>
          <w:rFonts w:ascii="Times New Roman" w:hAnsi="Times New Roman" w:cs="Times New Roman"/>
          <w:sz w:val="28"/>
          <w:szCs w:val="28"/>
          <w:lang w:val="uk-UA"/>
        </w:rPr>
        <w:t>ДОР</w:t>
      </w:r>
      <w:r w:rsidRPr="004F5E3A">
        <w:rPr>
          <w:rFonts w:ascii="Times New Roman" w:hAnsi="Times New Roman" w:cs="Times New Roman"/>
          <w:sz w:val="28"/>
          <w:szCs w:val="28"/>
        </w:rPr>
        <w:t>, h=</w:t>
      </w:r>
      <w:r w:rsidRPr="004F5E3A">
        <w:rPr>
          <w:rFonts w:ascii="Times New Roman" w:hAnsi="Times New Roman" w:cs="Times New Roman"/>
          <w:sz w:val="28"/>
          <w:szCs w:val="28"/>
          <w:lang w:val="uk-UA"/>
        </w:rPr>
        <w:t>Н-0,2</w:t>
      </w:r>
      <w:r w:rsidRPr="004F5E3A">
        <w:rPr>
          <w:rFonts w:ascii="Times New Roman" w:hAnsi="Times New Roman" w:cs="Times New Roman"/>
          <w:sz w:val="28"/>
          <w:szCs w:val="28"/>
        </w:rPr>
        <w:t xml:space="preserve"> м;</w:t>
      </w:r>
      <w:r w:rsidRPr="004F5E3A">
        <w:rPr>
          <w:rFonts w:ascii="Times New Roman" w:hAnsi="Times New Roman" w:cs="Times New Roman"/>
          <w:sz w:val="28"/>
          <w:szCs w:val="28"/>
          <w:lang w:val="uk-UA"/>
        </w:rPr>
        <w:t xml:space="preserve">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Q</w:t>
      </w:r>
      <w:r w:rsidRPr="004F5E3A">
        <w:rPr>
          <w:rFonts w:ascii="Times New Roman" w:hAnsi="Times New Roman" w:cs="Times New Roman"/>
          <w:sz w:val="28"/>
          <w:szCs w:val="28"/>
          <w:vertAlign w:val="subscript"/>
        </w:rPr>
        <w:t>e2</w:t>
      </w:r>
      <w:r w:rsidRPr="004F5E3A">
        <w:rPr>
          <w:rFonts w:ascii="Times New Roman" w:hAnsi="Times New Roman" w:cs="Times New Roman"/>
          <w:sz w:val="28"/>
          <w:szCs w:val="28"/>
        </w:rPr>
        <w:t>=(1-0.01)•0.025•0.04•1•1•1.28•1•10000/</w:t>
      </w:r>
      <w:r w:rsidRPr="004F5E3A">
        <w:rPr>
          <w:rFonts w:ascii="Times New Roman" w:hAnsi="Times New Roman" w:cs="Times New Roman"/>
          <w:sz w:val="28"/>
          <w:szCs w:val="28"/>
          <w:lang w:val="uk-UA"/>
        </w:rPr>
        <w:t>(9-0,2)</w:t>
      </w:r>
      <w:r w:rsidRPr="004F5E3A">
        <w:rPr>
          <w:rFonts w:ascii="Times New Roman" w:hAnsi="Times New Roman" w:cs="Times New Roman"/>
          <w:sz w:val="28"/>
          <w:szCs w:val="28"/>
        </w:rPr>
        <w:t>•0.681=</w:t>
      </w:r>
      <w:r w:rsidRPr="004F5E3A">
        <w:rPr>
          <w:rFonts w:ascii="Times New Roman" w:hAnsi="Times New Roman" w:cs="Times New Roman"/>
          <w:sz w:val="28"/>
          <w:szCs w:val="28"/>
          <w:lang w:val="uk-UA"/>
        </w:rPr>
        <w:t>2,12</w:t>
      </w:r>
      <w:r w:rsidRPr="004F5E3A">
        <w:rPr>
          <w:rFonts w:ascii="Times New Roman" w:hAnsi="Times New Roman" w:cs="Times New Roman"/>
          <w:sz w:val="28"/>
          <w:szCs w:val="28"/>
        </w:rPr>
        <w:t xml:space="preserve"> (т)</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pacing w:val="9"/>
          <w:sz w:val="28"/>
          <w:szCs w:val="28"/>
          <w:lang w:val="en-US"/>
        </w:rPr>
        <w:t>r</w:t>
      </w:r>
      <w:r w:rsidRPr="004F5E3A">
        <w:rPr>
          <w:rFonts w:ascii="Times New Roman" w:hAnsi="Times New Roman" w:cs="Times New Roman"/>
          <w:spacing w:val="9"/>
          <w:sz w:val="28"/>
          <w:szCs w:val="28"/>
        </w:rPr>
        <w:t>2=</w:t>
      </w:r>
      <w:r w:rsidRPr="004F5E3A">
        <w:rPr>
          <w:rFonts w:ascii="Times New Roman" w:hAnsi="Times New Roman" w:cs="Times New Roman"/>
          <w:spacing w:val="9"/>
          <w:sz w:val="28"/>
          <w:szCs w:val="28"/>
          <w:lang w:val="uk-UA"/>
        </w:rPr>
        <w:t>4,75</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9,18</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4,75</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3</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1</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1,12</w:t>
      </w:r>
      <w:r w:rsidRPr="004F5E3A">
        <w:rPr>
          <w:rFonts w:ascii="Times New Roman" w:hAnsi="Times New Roman" w:cs="Times New Roman"/>
          <w:spacing w:val="9"/>
          <w:sz w:val="28"/>
          <w:szCs w:val="28"/>
        </w:rPr>
        <w:t>=</w:t>
      </w:r>
      <w:r w:rsidRPr="004F5E3A">
        <w:rPr>
          <w:rFonts w:ascii="Times New Roman" w:hAnsi="Times New Roman" w:cs="Times New Roman"/>
          <w:spacing w:val="9"/>
          <w:sz w:val="28"/>
          <w:szCs w:val="28"/>
          <w:lang w:val="uk-UA"/>
        </w:rPr>
        <w:t>7,23</w:t>
      </w:r>
      <w:r w:rsidRPr="004F5E3A">
        <w:rPr>
          <w:rFonts w:ascii="Times New Roman" w:hAnsi="Times New Roman" w:cs="Times New Roman"/>
          <w:spacing w:val="9"/>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rPr>
        <w:t>r</w:t>
      </w:r>
      <w:r w:rsidRPr="004F5E3A">
        <w:rPr>
          <w:rFonts w:ascii="Times New Roman" w:hAnsi="Times New Roman" w:cs="Times New Roman"/>
          <w:sz w:val="28"/>
          <w:szCs w:val="28"/>
          <w:vertAlign w:val="subscript"/>
        </w:rPr>
        <w:t>2</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7,23</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1.2. </w:t>
      </w:r>
      <w:r w:rsidRPr="004F5E3A">
        <w:rPr>
          <w:rFonts w:ascii="Times New Roman" w:hAnsi="Times New Roman" w:cs="Times New Roman"/>
          <w:sz w:val="28"/>
          <w:szCs w:val="28"/>
          <w:lang w:val="uk-UA"/>
        </w:rPr>
        <w:t>Розрахунок глибини зони зараження при аварії</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Глибина зони зараження r, обумовлена дією первинної і вторинної хмар СДОР</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lastRenderedPageBreak/>
        <w:t>r = r’+0.5r”,</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де r’ – больша, а r” – </w:t>
      </w:r>
      <w:r w:rsidRPr="004F5E3A">
        <w:rPr>
          <w:rFonts w:ascii="Times New Roman" w:hAnsi="Times New Roman" w:cs="Times New Roman"/>
          <w:sz w:val="28"/>
          <w:szCs w:val="28"/>
          <w:lang w:val="uk-UA"/>
        </w:rPr>
        <w:t>менша з двох величин</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r'=</w:t>
      </w:r>
      <w:r w:rsidRPr="004F5E3A">
        <w:rPr>
          <w:rFonts w:ascii="Times New Roman" w:hAnsi="Times New Roman" w:cs="Times New Roman"/>
          <w:sz w:val="28"/>
          <w:szCs w:val="28"/>
          <w:lang w:val="uk-UA"/>
        </w:rPr>
        <w:t>10,86</w:t>
      </w:r>
      <w:r w:rsidRPr="004F5E3A">
        <w:rPr>
          <w:rFonts w:ascii="Times New Roman" w:hAnsi="Times New Roman" w:cs="Times New Roman"/>
          <w:sz w:val="28"/>
          <w:szCs w:val="28"/>
        </w:rPr>
        <w:t xml:space="preserve"> (км),  r”=</w:t>
      </w:r>
      <w:r w:rsidRPr="004F5E3A">
        <w:rPr>
          <w:rFonts w:ascii="Times New Roman" w:hAnsi="Times New Roman" w:cs="Times New Roman"/>
          <w:sz w:val="28"/>
          <w:szCs w:val="28"/>
          <w:lang w:val="uk-UA"/>
        </w:rPr>
        <w:t>7,23</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r=</w:t>
      </w:r>
      <w:r w:rsidRPr="004F5E3A">
        <w:rPr>
          <w:rFonts w:ascii="Times New Roman" w:hAnsi="Times New Roman" w:cs="Times New Roman"/>
          <w:sz w:val="28"/>
          <w:szCs w:val="28"/>
          <w:lang w:val="uk-UA"/>
        </w:rPr>
        <w:t>10,86</w:t>
      </w:r>
      <w:r w:rsidRPr="004F5E3A">
        <w:rPr>
          <w:rFonts w:ascii="Times New Roman" w:hAnsi="Times New Roman" w:cs="Times New Roman"/>
          <w:sz w:val="28"/>
          <w:szCs w:val="28"/>
        </w:rPr>
        <w:t>+0.5•</w:t>
      </w:r>
      <w:r w:rsidRPr="004F5E3A">
        <w:rPr>
          <w:rFonts w:ascii="Times New Roman" w:hAnsi="Times New Roman" w:cs="Times New Roman"/>
          <w:sz w:val="28"/>
          <w:szCs w:val="28"/>
          <w:lang w:val="uk-UA"/>
        </w:rPr>
        <w:t>7,23</w:t>
      </w:r>
      <w:r w:rsidRPr="004F5E3A">
        <w:rPr>
          <w:rFonts w:ascii="Times New Roman" w:hAnsi="Times New Roman" w:cs="Times New Roman"/>
          <w:sz w:val="28"/>
          <w:szCs w:val="28"/>
        </w:rPr>
        <w:t>=1</w:t>
      </w:r>
      <w:r w:rsidRPr="004F5E3A">
        <w:rPr>
          <w:rFonts w:ascii="Times New Roman" w:hAnsi="Times New Roman" w:cs="Times New Roman"/>
          <w:sz w:val="28"/>
          <w:szCs w:val="28"/>
          <w:lang w:val="uk-UA"/>
        </w:rPr>
        <w:t>4,475</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color w:val="1F497D"/>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Гранично-можливе значення глибини перенесення повітряних мас:</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r</w:t>
      </w:r>
      <w:r w:rsidRPr="004F5E3A">
        <w:rPr>
          <w:rFonts w:ascii="Times New Roman" w:hAnsi="Times New Roman" w:cs="Times New Roman"/>
          <w:sz w:val="28"/>
          <w:szCs w:val="28"/>
          <w:vertAlign w:val="subscript"/>
        </w:rPr>
        <w:t>гр</w:t>
      </w:r>
      <w:r w:rsidRPr="004F5E3A">
        <w:rPr>
          <w:rFonts w:ascii="Times New Roman" w:hAnsi="Times New Roman" w:cs="Times New Roman"/>
          <w:sz w:val="28"/>
          <w:szCs w:val="28"/>
        </w:rPr>
        <w:t>=Т•</w:t>
      </w:r>
      <w:r w:rsidRPr="004F5E3A">
        <w:rPr>
          <w:rFonts w:ascii="Times New Roman" w:hAnsi="Times New Roman" w:cs="Times New Roman"/>
          <w:sz w:val="28"/>
          <w:szCs w:val="28"/>
          <w:lang w:val="en-US"/>
        </w:rPr>
        <w:t>V</w:t>
      </w:r>
      <w:r w:rsidRPr="004F5E3A">
        <w:rPr>
          <w:rFonts w:ascii="Times New Roman" w:hAnsi="Times New Roman" w:cs="Times New Roman"/>
          <w:sz w:val="28"/>
          <w:szCs w:val="28"/>
        </w:rPr>
        <w:t xml:space="preserve"> ,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де Т – </w:t>
      </w:r>
      <w:r w:rsidRPr="004F5E3A">
        <w:rPr>
          <w:rFonts w:ascii="Times New Roman" w:hAnsi="Times New Roman" w:cs="Times New Roman"/>
          <w:sz w:val="28"/>
          <w:szCs w:val="28"/>
          <w:lang w:val="uk-UA"/>
        </w:rPr>
        <w:t>час від початку аварії</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г</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V – </w:t>
      </w:r>
      <w:r w:rsidRPr="004F5E3A">
        <w:rPr>
          <w:rFonts w:ascii="Times New Roman" w:hAnsi="Times New Roman" w:cs="Times New Roman"/>
          <w:sz w:val="28"/>
          <w:szCs w:val="28"/>
          <w:lang w:val="uk-UA"/>
        </w:rPr>
        <w:t>швидкість перенесення переднього фронту забрудненого повітря</w:t>
      </w:r>
      <w:r w:rsidRPr="004F5E3A">
        <w:rPr>
          <w:rFonts w:ascii="Times New Roman" w:hAnsi="Times New Roman" w:cs="Times New Roman"/>
          <w:sz w:val="28"/>
          <w:szCs w:val="28"/>
        </w:rPr>
        <w:t>, V=5 км/</w:t>
      </w:r>
      <w:r w:rsidRPr="004F5E3A">
        <w:rPr>
          <w:rFonts w:ascii="Times New Roman" w:hAnsi="Times New Roman" w:cs="Times New Roman"/>
          <w:sz w:val="28"/>
          <w:szCs w:val="28"/>
          <w:lang w:val="uk-UA"/>
        </w:rPr>
        <w:t>г</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position w:val="-30"/>
          <w:sz w:val="28"/>
          <w:szCs w:val="28"/>
        </w:rPr>
        <w:object w:dxaOrig="1640" w:dyaOrig="680">
          <v:shape id="_x0000_i1036" type="#_x0000_t75" style="width:82.05pt;height:34.35pt" o:ole="" fillcolor="window">
            <v:imagedata r:id="rId109" o:title=""/>
          </v:shape>
          <o:OLEObject Type="Embed" ProgID="Equation.3" ShapeID="_x0000_i1036" DrawAspect="Content" ObjectID="_1730493182" r:id="rId110"/>
        </w:objec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position w:val="-24"/>
          <w:sz w:val="28"/>
          <w:szCs w:val="28"/>
        </w:rPr>
        <w:object w:dxaOrig="1460" w:dyaOrig="620">
          <v:shape id="_x0000_i1037" type="#_x0000_t75" style="width:72.85pt;height:31pt" o:ole="" fillcolor="window">
            <v:imagedata r:id="rId111" o:title=""/>
          </v:shape>
          <o:OLEObject Type="Embed" ProgID="Equation.3" ShapeID="_x0000_i1037" DrawAspect="Content" ObjectID="_1730493183" r:id="rId112"/>
        </w:objec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239,7</w: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г</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r</w:t>
      </w:r>
      <w:r w:rsidRPr="004F5E3A">
        <w:rPr>
          <w:rFonts w:ascii="Times New Roman" w:hAnsi="Times New Roman" w:cs="Times New Roman"/>
          <w:sz w:val="28"/>
          <w:szCs w:val="28"/>
          <w:vertAlign w:val="subscript"/>
        </w:rPr>
        <w:t>гр</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4,0 г</w:t>
      </w:r>
      <w:r w:rsidRPr="004F5E3A">
        <w:rPr>
          <w:rFonts w:ascii="Times New Roman" w:hAnsi="Times New Roman" w:cs="Times New Roman"/>
          <w:sz w:val="28"/>
          <w:szCs w:val="28"/>
        </w:rPr>
        <w:t>•5 км/</w:t>
      </w:r>
      <w:r w:rsidRPr="004F5E3A">
        <w:rPr>
          <w:rFonts w:ascii="Times New Roman" w:hAnsi="Times New Roman" w:cs="Times New Roman"/>
          <w:sz w:val="28"/>
          <w:szCs w:val="28"/>
          <w:lang w:val="uk-UA"/>
        </w:rPr>
        <w:t>г</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20,0</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За остаточне r приймаємо 14,475</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2. </w:t>
      </w:r>
      <w:r w:rsidRPr="004F5E3A">
        <w:rPr>
          <w:rFonts w:ascii="Times New Roman" w:hAnsi="Times New Roman" w:cs="Times New Roman"/>
          <w:sz w:val="28"/>
          <w:szCs w:val="28"/>
          <w:lang w:val="uk-UA"/>
        </w:rPr>
        <w:t>Визначення площі зони зараження</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Площа зони можливого зараження первинною (вторинним) хмарою</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Sм=8.72•10</w:t>
      </w:r>
      <w:r w:rsidRPr="004F5E3A">
        <w:rPr>
          <w:rFonts w:ascii="Times New Roman" w:hAnsi="Times New Roman" w:cs="Times New Roman"/>
          <w:sz w:val="28"/>
          <w:szCs w:val="28"/>
          <w:vertAlign w:val="superscript"/>
        </w:rPr>
        <w:t>-3</w:t>
      </w:r>
      <w:r w:rsidRPr="004F5E3A">
        <w:rPr>
          <w:rFonts w:ascii="Times New Roman" w:hAnsi="Times New Roman" w:cs="Times New Roman"/>
          <w:sz w:val="28"/>
          <w:szCs w:val="28"/>
        </w:rPr>
        <w:t>•r</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w:t>
      </w:r>
      <w:r w:rsidRPr="004F5E3A">
        <w:rPr>
          <w:rFonts w:ascii="Times New Roman" w:hAnsi="Times New Roman" w:cs="Times New Roman"/>
          <w:sz w:val="28"/>
          <w:szCs w:val="28"/>
        </w:rPr>
        <w:sym w:font="Symbol" w:char="F06A"/>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де S – </w:t>
      </w:r>
      <w:r w:rsidRPr="004F5E3A">
        <w:rPr>
          <w:rFonts w:ascii="Times New Roman" w:hAnsi="Times New Roman" w:cs="Times New Roman"/>
          <w:sz w:val="28"/>
          <w:szCs w:val="28"/>
          <w:lang w:val="uk-UA"/>
        </w:rPr>
        <w:t>площа зони можливого зараження</w:t>
      </w:r>
      <w:r w:rsidRPr="004F5E3A">
        <w:rPr>
          <w:rFonts w:ascii="Times New Roman" w:hAnsi="Times New Roman" w:cs="Times New Roman"/>
          <w:sz w:val="28"/>
          <w:szCs w:val="28"/>
        </w:rPr>
        <w:t>, км;</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r </w:t>
      </w:r>
      <w:r w:rsidRPr="004F5E3A">
        <w:rPr>
          <w:rFonts w:ascii="Times New Roman" w:hAnsi="Times New Roman" w:cs="Times New Roman"/>
          <w:sz w:val="28"/>
          <w:szCs w:val="28"/>
          <w:lang w:val="uk-UA"/>
        </w:rPr>
        <w:t>- глибина зони зараження</w:t>
      </w:r>
      <w:r w:rsidRPr="004F5E3A">
        <w:rPr>
          <w:rFonts w:ascii="Times New Roman" w:hAnsi="Times New Roman" w:cs="Times New Roman"/>
          <w:sz w:val="28"/>
          <w:szCs w:val="28"/>
        </w:rPr>
        <w:t>, r=</w:t>
      </w:r>
      <w:r w:rsidRPr="004F5E3A">
        <w:rPr>
          <w:rFonts w:ascii="Times New Roman" w:hAnsi="Times New Roman" w:cs="Times New Roman"/>
          <w:sz w:val="28"/>
          <w:szCs w:val="28"/>
          <w:lang w:val="uk-UA"/>
        </w:rPr>
        <w:t>14,475</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lastRenderedPageBreak/>
        <w:sym w:font="Symbol" w:char="F06A"/>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кутові розміри зони можливого зараження, град (при швидкості вітру</w:t>
      </w:r>
      <w:r w:rsidRPr="004F5E3A">
        <w:rPr>
          <w:rFonts w:ascii="Times New Roman" w:hAnsi="Times New Roman" w:cs="Times New Roman"/>
          <w:sz w:val="28"/>
          <w:szCs w:val="28"/>
        </w:rPr>
        <w:t xml:space="preserve"> 1 м/с </w:t>
      </w:r>
      <w:r w:rsidRPr="004F5E3A">
        <w:rPr>
          <w:rFonts w:ascii="Times New Roman" w:hAnsi="Times New Roman" w:cs="Times New Roman"/>
          <w:sz w:val="28"/>
          <w:szCs w:val="28"/>
        </w:rPr>
        <w:sym w:font="Symbol" w:char="F06A"/>
      </w:r>
      <w:r w:rsidRPr="004F5E3A">
        <w:rPr>
          <w:rFonts w:ascii="Times New Roman" w:hAnsi="Times New Roman" w:cs="Times New Roman"/>
          <w:sz w:val="28"/>
          <w:szCs w:val="28"/>
        </w:rPr>
        <w:t>=180 град).</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Sм=8.72•10</w:t>
      </w:r>
      <w:r w:rsidRPr="004F5E3A">
        <w:rPr>
          <w:rFonts w:ascii="Times New Roman" w:hAnsi="Times New Roman" w:cs="Times New Roman"/>
          <w:sz w:val="28"/>
          <w:szCs w:val="28"/>
          <w:vertAlign w:val="superscript"/>
        </w:rPr>
        <w:t>-3</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14,475</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•180=</w:t>
      </w:r>
      <w:r w:rsidRPr="004F5E3A">
        <w:rPr>
          <w:rFonts w:ascii="Times New Roman" w:hAnsi="Times New Roman" w:cs="Times New Roman"/>
          <w:sz w:val="28"/>
          <w:szCs w:val="28"/>
          <w:lang w:val="uk-UA"/>
        </w:rPr>
        <w:t>328,87</w:t>
      </w:r>
      <w:r w:rsidRPr="004F5E3A">
        <w:rPr>
          <w:rFonts w:ascii="Times New Roman" w:hAnsi="Times New Roman" w:cs="Times New Roman"/>
          <w:sz w:val="28"/>
          <w:szCs w:val="28"/>
        </w:rPr>
        <w:t xml:space="preserve"> км</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Площа фактичного зараження:</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Sф=К</w:t>
      </w:r>
      <w:r w:rsidRPr="004F5E3A">
        <w:rPr>
          <w:rFonts w:ascii="Times New Roman" w:hAnsi="Times New Roman" w:cs="Times New Roman"/>
          <w:sz w:val="28"/>
          <w:szCs w:val="28"/>
          <w:vertAlign w:val="subscript"/>
        </w:rPr>
        <w:t>в</w:t>
      </w:r>
      <w:r w:rsidRPr="004F5E3A">
        <w:rPr>
          <w:rFonts w:ascii="Times New Roman" w:hAnsi="Times New Roman" w:cs="Times New Roman"/>
          <w:sz w:val="28"/>
          <w:szCs w:val="28"/>
        </w:rPr>
        <w:t>•r</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•Т</w:t>
      </w:r>
      <w:r w:rsidRPr="004F5E3A">
        <w:rPr>
          <w:rFonts w:ascii="Times New Roman" w:hAnsi="Times New Roman" w:cs="Times New Roman"/>
          <w:sz w:val="28"/>
          <w:szCs w:val="28"/>
          <w:vertAlign w:val="superscript"/>
        </w:rPr>
        <w:t>0.2</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де К</w:t>
      </w:r>
      <w:r w:rsidRPr="004F5E3A">
        <w:rPr>
          <w:rFonts w:ascii="Times New Roman" w:hAnsi="Times New Roman" w:cs="Times New Roman"/>
          <w:sz w:val="28"/>
          <w:szCs w:val="28"/>
          <w:vertAlign w:val="subscript"/>
        </w:rPr>
        <w:t>в</w:t>
      </w:r>
      <w:r w:rsidRPr="004F5E3A">
        <w:rPr>
          <w:rFonts w:ascii="Times New Roman" w:hAnsi="Times New Roman" w:cs="Times New Roman"/>
          <w:sz w:val="28"/>
          <w:szCs w:val="28"/>
        </w:rPr>
        <w:t xml:space="preserve"> – </w:t>
      </w:r>
      <w:r w:rsidRPr="004F5E3A">
        <w:rPr>
          <w:rFonts w:ascii="Times New Roman" w:hAnsi="Times New Roman" w:cs="Times New Roman"/>
          <w:sz w:val="28"/>
          <w:szCs w:val="28"/>
          <w:lang w:val="uk-UA"/>
        </w:rPr>
        <w:t xml:space="preserve">коефіцієнт, залежний від вертикальної стійкості повітря, у разі інверсії </w:t>
      </w:r>
      <w:r w:rsidRPr="004F5E3A">
        <w:rPr>
          <w:rFonts w:ascii="Times New Roman" w:hAnsi="Times New Roman" w:cs="Times New Roman"/>
          <w:sz w:val="28"/>
          <w:szCs w:val="28"/>
        </w:rPr>
        <w:t>К</w:t>
      </w:r>
      <w:r w:rsidRPr="004F5E3A">
        <w:rPr>
          <w:rFonts w:ascii="Times New Roman" w:hAnsi="Times New Roman" w:cs="Times New Roman"/>
          <w:sz w:val="28"/>
          <w:szCs w:val="28"/>
          <w:vertAlign w:val="subscript"/>
        </w:rPr>
        <w:t>в</w:t>
      </w:r>
      <w:r w:rsidRPr="004F5E3A">
        <w:rPr>
          <w:rFonts w:ascii="Times New Roman" w:hAnsi="Times New Roman" w:cs="Times New Roman"/>
          <w:sz w:val="28"/>
          <w:szCs w:val="28"/>
        </w:rPr>
        <w:t>=0,081;</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r </w:t>
      </w:r>
      <w:r w:rsidRPr="004F5E3A">
        <w:rPr>
          <w:rFonts w:ascii="Times New Roman" w:hAnsi="Times New Roman" w:cs="Times New Roman"/>
          <w:sz w:val="28"/>
          <w:szCs w:val="28"/>
          <w:lang w:val="uk-UA"/>
        </w:rPr>
        <w:t>- глибина зони зараження</w:t>
      </w:r>
      <w:r w:rsidRPr="004F5E3A">
        <w:rPr>
          <w:rFonts w:ascii="Times New Roman" w:hAnsi="Times New Roman" w:cs="Times New Roman"/>
          <w:sz w:val="28"/>
          <w:szCs w:val="28"/>
        </w:rPr>
        <w:t>, r=</w:t>
      </w:r>
      <w:r w:rsidRPr="004F5E3A">
        <w:rPr>
          <w:rFonts w:ascii="Times New Roman" w:hAnsi="Times New Roman" w:cs="Times New Roman"/>
          <w:sz w:val="28"/>
          <w:szCs w:val="28"/>
          <w:lang w:val="uk-UA"/>
        </w:rPr>
        <w:t>14,475</w:t>
      </w:r>
      <w:r w:rsidRPr="004F5E3A">
        <w:rPr>
          <w:rFonts w:ascii="Times New Roman" w:hAnsi="Times New Roman" w:cs="Times New Roman"/>
          <w:sz w:val="28"/>
          <w:szCs w:val="28"/>
        </w:rPr>
        <w:t xml:space="preserve"> км;</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Т – </w:t>
      </w:r>
      <w:r w:rsidRPr="004F5E3A">
        <w:rPr>
          <w:rFonts w:ascii="Times New Roman" w:hAnsi="Times New Roman" w:cs="Times New Roman"/>
          <w:sz w:val="28"/>
          <w:szCs w:val="28"/>
          <w:lang w:val="uk-UA"/>
        </w:rPr>
        <w:t>час від початку аварії</w:t>
      </w:r>
      <w:r w:rsidRPr="004F5E3A">
        <w:rPr>
          <w:rFonts w:ascii="Times New Roman" w:hAnsi="Times New Roman" w:cs="Times New Roman"/>
          <w:sz w:val="28"/>
          <w:szCs w:val="28"/>
        </w:rPr>
        <w:t>, Т</w:t>
      </w:r>
      <w:r w:rsidRPr="004F5E3A">
        <w:rPr>
          <w:rFonts w:ascii="Times New Roman" w:hAnsi="Times New Roman" w:cs="Times New Roman"/>
          <w:sz w:val="28"/>
          <w:szCs w:val="28"/>
          <w:lang w:val="uk-UA"/>
        </w:rPr>
        <w:t>=4</w:t>
      </w:r>
      <w:r w:rsidRPr="004F5E3A">
        <w:rPr>
          <w:rFonts w:ascii="Times New Roman" w:hAnsi="Times New Roman" w:cs="Times New Roman"/>
          <w:sz w:val="28"/>
          <w:szCs w:val="28"/>
        </w:rPr>
        <w:t xml:space="preserve"> г.</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Sф=0.081•</w:t>
      </w:r>
      <w:r w:rsidRPr="004F5E3A">
        <w:rPr>
          <w:rFonts w:ascii="Times New Roman" w:hAnsi="Times New Roman" w:cs="Times New Roman"/>
          <w:sz w:val="28"/>
          <w:szCs w:val="28"/>
          <w:lang w:val="uk-UA"/>
        </w:rPr>
        <w:t>14,475</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4</w:t>
      </w:r>
      <w:r w:rsidRPr="004F5E3A">
        <w:rPr>
          <w:rFonts w:ascii="Times New Roman" w:hAnsi="Times New Roman" w:cs="Times New Roman"/>
          <w:sz w:val="28"/>
          <w:szCs w:val="28"/>
          <w:vertAlign w:val="superscript"/>
        </w:rPr>
        <w:t>0.2</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22,39</w:t>
      </w:r>
      <w:r w:rsidRPr="004F5E3A">
        <w:rPr>
          <w:rFonts w:ascii="Times New Roman" w:hAnsi="Times New Roman" w:cs="Times New Roman"/>
          <w:sz w:val="28"/>
          <w:szCs w:val="28"/>
        </w:rPr>
        <w:t xml:space="preserve"> км</w:t>
      </w:r>
      <w:r w:rsidRPr="004F5E3A">
        <w:rPr>
          <w:rFonts w:ascii="Times New Roman" w:hAnsi="Times New Roman" w:cs="Times New Roman"/>
          <w:sz w:val="28"/>
          <w:szCs w:val="28"/>
          <w:vertAlign w:val="superscript"/>
        </w:rPr>
        <w:t>2</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3. </w:t>
      </w:r>
      <w:r w:rsidRPr="004F5E3A">
        <w:rPr>
          <w:rFonts w:ascii="Times New Roman" w:hAnsi="Times New Roman" w:cs="Times New Roman"/>
          <w:sz w:val="28"/>
          <w:szCs w:val="28"/>
          <w:lang w:val="uk-UA"/>
        </w:rPr>
        <w:t>Визначення часу підходу зараженого повітря до об'єкту</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position w:val="-24"/>
          <w:sz w:val="28"/>
          <w:szCs w:val="28"/>
        </w:rPr>
        <w:object w:dxaOrig="660" w:dyaOrig="620">
          <v:shape id="_x0000_i1038" type="#_x0000_t75" style="width:32.65pt;height:31pt" o:ole="" fillcolor="window">
            <v:imagedata r:id="rId113" o:title=""/>
          </v:shape>
          <o:OLEObject Type="Embed" ProgID="Equation.3" ShapeID="_x0000_i1038" DrawAspect="Content" ObjectID="_1730493184" r:id="rId114"/>
        </w:objec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де X – </w:t>
      </w:r>
      <w:r w:rsidRPr="004F5E3A">
        <w:rPr>
          <w:rFonts w:ascii="Times New Roman" w:hAnsi="Times New Roman" w:cs="Times New Roman"/>
          <w:sz w:val="28"/>
          <w:szCs w:val="28"/>
          <w:lang w:val="uk-UA"/>
        </w:rPr>
        <w:t>відстань від джерела зараження до даного об'єкту</w:t>
      </w:r>
      <w:r w:rsidRPr="004F5E3A">
        <w:rPr>
          <w:rFonts w:ascii="Times New Roman" w:hAnsi="Times New Roman" w:cs="Times New Roman"/>
          <w:sz w:val="28"/>
          <w:szCs w:val="28"/>
        </w:rPr>
        <w:t>, Х=0,25 км;</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 xml:space="preserve">v – </w:t>
      </w:r>
      <w:r w:rsidRPr="004F5E3A">
        <w:rPr>
          <w:rFonts w:ascii="Times New Roman" w:hAnsi="Times New Roman" w:cs="Times New Roman"/>
          <w:sz w:val="28"/>
          <w:szCs w:val="28"/>
          <w:lang w:val="uk-UA"/>
        </w:rPr>
        <w:t>швидкість перенесення переднього фронту хмари зараженого повітря</w:t>
      </w:r>
      <w:r w:rsidRPr="004F5E3A">
        <w:rPr>
          <w:rFonts w:ascii="Times New Roman" w:hAnsi="Times New Roman" w:cs="Times New Roman"/>
          <w:sz w:val="28"/>
          <w:szCs w:val="28"/>
        </w:rPr>
        <w:t>, v=5 км/</w:t>
      </w:r>
      <w:r w:rsidRPr="004F5E3A">
        <w:rPr>
          <w:rFonts w:ascii="Times New Roman" w:hAnsi="Times New Roman" w:cs="Times New Roman"/>
          <w:sz w:val="28"/>
          <w:szCs w:val="28"/>
          <w:lang w:val="uk-UA"/>
        </w:rPr>
        <w:t>г</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t=0,25/5=0,05 (г).</w:t>
      </w:r>
    </w:p>
    <w:p w:rsidR="008F6A4D" w:rsidRPr="004F5E3A" w:rsidRDefault="008F6A4D" w:rsidP="004F5E3A">
      <w:pPr>
        <w:spacing w:after="0" w:line="360" w:lineRule="auto"/>
        <w:ind w:firstLine="709"/>
        <w:jc w:val="both"/>
        <w:rPr>
          <w:rFonts w:ascii="Times New Roman" w:hAnsi="Times New Roman" w:cs="Times New Roman"/>
          <w:sz w:val="28"/>
          <w:szCs w:val="28"/>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Оцінимо кількість  населення, що  потрапляє в зону  забруднення: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М=S*</w:t>
      </w:r>
      <w:r w:rsidRPr="004F5E3A">
        <w:rPr>
          <w:rFonts w:ascii="Times New Roman" w:hAnsi="Times New Roman" w:cs="Times New Roman"/>
          <w:sz w:val="28"/>
          <w:szCs w:val="28"/>
          <w:lang w:val="en-US"/>
        </w:rPr>
        <w:t>ρ</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22,39</w:t>
      </w:r>
      <w:r w:rsidRPr="004F5E3A">
        <w:rPr>
          <w:rFonts w:ascii="Times New Roman" w:hAnsi="Times New Roman" w:cs="Times New Roman"/>
          <w:sz w:val="28"/>
          <w:szCs w:val="28"/>
        </w:rPr>
        <w:t>*</w:t>
      </w:r>
      <w:r w:rsidRPr="004F5E3A">
        <w:rPr>
          <w:rFonts w:ascii="Times New Roman" w:hAnsi="Times New Roman" w:cs="Times New Roman"/>
          <w:sz w:val="28"/>
          <w:szCs w:val="28"/>
          <w:lang w:val="uk-UA"/>
        </w:rPr>
        <w:t>12</w:t>
      </w:r>
      <w:r w:rsidRPr="004F5E3A">
        <w:rPr>
          <w:rFonts w:ascii="Times New Roman" w:hAnsi="Times New Roman" w:cs="Times New Roman"/>
          <w:sz w:val="28"/>
          <w:szCs w:val="28"/>
        </w:rPr>
        <w:t>00=</w:t>
      </w:r>
      <w:r w:rsidRPr="004F5E3A">
        <w:rPr>
          <w:rFonts w:ascii="Times New Roman" w:hAnsi="Times New Roman" w:cs="Times New Roman"/>
          <w:sz w:val="28"/>
          <w:szCs w:val="28"/>
          <w:lang w:val="uk-UA"/>
        </w:rPr>
        <w:t>26,868</w:t>
      </w:r>
      <w:r w:rsidRPr="004F5E3A">
        <w:rPr>
          <w:rFonts w:ascii="Times New Roman" w:hAnsi="Times New Roman" w:cs="Times New Roman"/>
          <w:sz w:val="28"/>
          <w:szCs w:val="28"/>
        </w:rPr>
        <w:t xml:space="preserve"> тис</w:t>
      </w:r>
      <w:r w:rsidRPr="004F5E3A">
        <w:rPr>
          <w:rFonts w:ascii="Times New Roman" w:hAnsi="Times New Roman" w:cs="Times New Roman"/>
          <w:sz w:val="28"/>
          <w:szCs w:val="28"/>
          <w:lang w:val="uk-UA"/>
        </w:rPr>
        <w:t>.чол.</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2"/>
          <w:sz w:val="28"/>
          <w:szCs w:val="28"/>
          <w:lang w:val="uk-UA"/>
        </w:rPr>
      </w:pPr>
      <w:r w:rsidRPr="004F5E3A">
        <w:rPr>
          <w:rFonts w:ascii="Times New Roman" w:hAnsi="Times New Roman" w:cs="Times New Roman"/>
          <w:spacing w:val="-2"/>
          <w:sz w:val="28"/>
          <w:szCs w:val="28"/>
        </w:rPr>
        <w:lastRenderedPageBreak/>
        <w:t xml:space="preserve">    Відповідно до  отриманого результату розрахунку в зону можливого забруднення</w:t>
      </w:r>
      <w:r w:rsidRPr="004F5E3A">
        <w:rPr>
          <w:rFonts w:ascii="Times New Roman" w:hAnsi="Times New Roman" w:cs="Times New Roman"/>
          <w:spacing w:val="-2"/>
          <w:sz w:val="28"/>
          <w:szCs w:val="28"/>
          <w:lang w:val="uk-UA"/>
        </w:rPr>
        <w:t xml:space="preserve"> </w:t>
      </w:r>
      <w:r w:rsidRPr="004F5E3A">
        <w:rPr>
          <w:rFonts w:ascii="Times New Roman" w:hAnsi="Times New Roman" w:cs="Times New Roman"/>
          <w:spacing w:val="-2"/>
          <w:sz w:val="28"/>
          <w:szCs w:val="28"/>
        </w:rPr>
        <w:t xml:space="preserve"> попадає </w:t>
      </w:r>
      <w:r w:rsidRPr="004F5E3A">
        <w:rPr>
          <w:rFonts w:ascii="Times New Roman" w:hAnsi="Times New Roman" w:cs="Times New Roman"/>
          <w:spacing w:val="-2"/>
          <w:sz w:val="28"/>
          <w:szCs w:val="28"/>
          <w:lang w:val="uk-UA"/>
        </w:rPr>
        <w:t xml:space="preserve"> кількість </w:t>
      </w:r>
      <w:r w:rsidRPr="004F5E3A">
        <w:rPr>
          <w:rFonts w:ascii="Times New Roman" w:hAnsi="Times New Roman" w:cs="Times New Roman"/>
          <w:spacing w:val="-2"/>
          <w:sz w:val="28"/>
          <w:szCs w:val="28"/>
        </w:rPr>
        <w:t xml:space="preserve">населення </w:t>
      </w:r>
      <w:r w:rsidRPr="004F5E3A">
        <w:rPr>
          <w:rFonts w:ascii="Times New Roman" w:hAnsi="Times New Roman" w:cs="Times New Roman"/>
          <w:sz w:val="28"/>
          <w:szCs w:val="28"/>
          <w:lang w:val="uk-UA"/>
        </w:rPr>
        <w:t>26,868</w:t>
      </w:r>
      <w:r w:rsidRPr="004F5E3A">
        <w:rPr>
          <w:rFonts w:ascii="Times New Roman" w:hAnsi="Times New Roman" w:cs="Times New Roman"/>
          <w:sz w:val="28"/>
          <w:szCs w:val="28"/>
        </w:rPr>
        <w:t xml:space="preserve"> тис</w:t>
      </w:r>
      <w:r w:rsidRPr="004F5E3A">
        <w:rPr>
          <w:rFonts w:ascii="Times New Roman" w:hAnsi="Times New Roman" w:cs="Times New Roman"/>
          <w:sz w:val="28"/>
          <w:szCs w:val="28"/>
          <w:lang w:val="uk-UA"/>
        </w:rPr>
        <w:t>.чол</w:t>
      </w:r>
      <w:r w:rsidRPr="004F5E3A">
        <w:rPr>
          <w:rFonts w:ascii="Times New Roman" w:hAnsi="Times New Roman" w:cs="Times New Roman"/>
          <w:spacing w:val="-2"/>
          <w:sz w:val="28"/>
          <w:szCs w:val="28"/>
          <w:lang w:val="uk-UA"/>
        </w:rPr>
        <w:t xml:space="preserve"> </w:t>
      </w:r>
      <w:r w:rsidRPr="004F5E3A">
        <w:rPr>
          <w:rFonts w:ascii="Times New Roman" w:hAnsi="Times New Roman" w:cs="Times New Roman"/>
          <w:spacing w:val="-2"/>
          <w:sz w:val="28"/>
          <w:szCs w:val="28"/>
        </w:rPr>
        <w:t>&lt;</w:t>
      </w:r>
      <w:r w:rsidRPr="004F5E3A">
        <w:rPr>
          <w:rFonts w:ascii="Times New Roman" w:hAnsi="Times New Roman" w:cs="Times New Roman"/>
          <w:spacing w:val="-2"/>
          <w:sz w:val="28"/>
          <w:szCs w:val="28"/>
          <w:lang w:val="uk-UA"/>
        </w:rPr>
        <w:t xml:space="preserve"> 40 </w:t>
      </w:r>
      <w:r w:rsidRPr="004F5E3A">
        <w:rPr>
          <w:rFonts w:ascii="Times New Roman" w:hAnsi="Times New Roman" w:cs="Times New Roman"/>
          <w:spacing w:val="-2"/>
          <w:sz w:val="28"/>
          <w:szCs w:val="28"/>
        </w:rPr>
        <w:t>тис.ч</w:t>
      </w:r>
      <w:r w:rsidRPr="004F5E3A">
        <w:rPr>
          <w:rFonts w:ascii="Times New Roman" w:hAnsi="Times New Roman" w:cs="Times New Roman"/>
          <w:spacing w:val="-2"/>
          <w:sz w:val="28"/>
          <w:szCs w:val="28"/>
          <w:lang w:val="uk-UA"/>
        </w:rPr>
        <w:t>о</w:t>
      </w:r>
      <w:r w:rsidRPr="004F5E3A">
        <w:rPr>
          <w:rFonts w:ascii="Times New Roman" w:hAnsi="Times New Roman" w:cs="Times New Roman"/>
          <w:spacing w:val="-2"/>
          <w:sz w:val="28"/>
          <w:szCs w:val="28"/>
        </w:rPr>
        <w:t>л., тому згідно табл. Д7[20] об'єкту привласнюється ІΙΙ ступінь хімічної небезпеки.</w:t>
      </w:r>
    </w:p>
    <w:p w:rsidR="008F6A4D" w:rsidRPr="004F5E3A" w:rsidRDefault="002F3A38" w:rsidP="004F5E3A">
      <w:pPr>
        <w:shd w:val="clear" w:color="auto" w:fill="FFFFFF"/>
        <w:autoSpaceDE w:val="0"/>
        <w:autoSpaceDN w:val="0"/>
        <w:adjustRightInd w:val="0"/>
        <w:spacing w:after="0" w:line="360" w:lineRule="auto"/>
        <w:ind w:firstLine="709"/>
        <w:jc w:val="both"/>
        <w:rPr>
          <w:rFonts w:ascii="Times New Roman" w:hAnsi="Times New Roman" w:cs="Times New Roman"/>
          <w:b/>
          <w:bCs/>
          <w:spacing w:val="-2"/>
          <w:sz w:val="28"/>
          <w:szCs w:val="28"/>
          <w:lang w:val="uk-UA"/>
        </w:rPr>
      </w:pPr>
      <w:r w:rsidRPr="002F3A38">
        <w:rPr>
          <w:rFonts w:ascii="Times New Roman" w:hAnsi="Times New Roman" w:cs="Times New Roman"/>
          <w:noProof/>
          <w:sz w:val="28"/>
          <w:szCs w:val="28"/>
        </w:rPr>
        <w:pict>
          <v:line id="_x0000_s1224" style="position:absolute;left:0;text-align:left;z-index:251736576;mso-position-horizontal-relative:margin" from="521.3pt,-25.9pt" to="521.3pt,784.35pt" o:allowincell="f" strokeweight="2.65pt">
            <w10:wrap anchorx="margin"/>
          </v:line>
        </w:pict>
      </w:r>
      <w:r w:rsidR="008F6A4D" w:rsidRPr="004F5E3A">
        <w:rPr>
          <w:rFonts w:ascii="Times New Roman" w:hAnsi="Times New Roman" w:cs="Times New Roman"/>
          <w:b/>
          <w:bCs/>
          <w:spacing w:val="-3"/>
          <w:sz w:val="28"/>
          <w:szCs w:val="28"/>
          <w:lang w:val="uk-UA"/>
        </w:rPr>
        <w:t xml:space="preserve">4.2.4.   Оцінка стійкості об'єкту до дії вторинних </w:t>
      </w:r>
      <w:r w:rsidR="008F6A4D" w:rsidRPr="004F5E3A">
        <w:rPr>
          <w:rFonts w:ascii="Times New Roman" w:hAnsi="Times New Roman" w:cs="Times New Roman"/>
          <w:b/>
          <w:bCs/>
          <w:spacing w:val="-2"/>
          <w:sz w:val="28"/>
          <w:szCs w:val="28"/>
          <w:lang w:val="uk-UA"/>
        </w:rPr>
        <w:t>вражаючих чинників.</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sz w:val="28"/>
          <w:szCs w:val="28"/>
          <w:lang w:val="uk-UA"/>
        </w:rPr>
        <w:t>4.2.4.1.    Оцінка дії ударної хвилі на об'єкт.</w:t>
      </w:r>
    </w:p>
    <w:p w:rsidR="008F6A4D" w:rsidRPr="004F5E3A" w:rsidRDefault="00692654" w:rsidP="00692654">
      <w:pPr>
        <w:spacing w:after="0" w:line="360" w:lineRule="auto"/>
        <w:ind w:firstLine="709"/>
        <w:jc w:val="center"/>
        <w:rPr>
          <w:rFonts w:ascii="Times New Roman" w:hAnsi="Times New Roman" w:cs="Times New Roman"/>
          <w:sz w:val="28"/>
          <w:szCs w:val="28"/>
        </w:rPr>
      </w:pPr>
      <w:r w:rsidRPr="004F5E3A">
        <w:rPr>
          <w:rFonts w:ascii="Times New Roman" w:hAnsi="Times New Roman" w:cs="Times New Roman"/>
          <w:noProof/>
          <w:sz w:val="28"/>
          <w:szCs w:val="28"/>
          <w:lang w:eastAsia="ru-RU"/>
        </w:rPr>
        <w:drawing>
          <wp:inline distT="0" distB="0" distL="0" distR="0">
            <wp:extent cx="1663065" cy="1627505"/>
            <wp:effectExtent l="19050" t="0" r="0" b="0"/>
            <wp:docPr id="43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5" cstate="print"/>
                    <a:srcRect/>
                    <a:stretch>
                      <a:fillRect/>
                    </a:stretch>
                  </pic:blipFill>
                  <pic:spPr bwMode="auto">
                    <a:xfrm>
                      <a:off x="0" y="0"/>
                      <a:ext cx="1663065" cy="1627505"/>
                    </a:xfrm>
                    <a:prstGeom prst="rect">
                      <a:avLst/>
                    </a:prstGeom>
                    <a:noFill/>
                    <a:ln w="9525">
                      <a:noFill/>
                      <a:miter lim="800000"/>
                      <a:headEnd/>
                      <a:tailEnd/>
                    </a:ln>
                  </pic:spPr>
                </pic:pic>
              </a:graphicData>
            </a:graphic>
          </wp:inline>
        </w:drawing>
      </w:r>
    </w:p>
    <w:p w:rsidR="004F5E3A" w:rsidRDefault="004F5E3A" w:rsidP="004F5E3A">
      <w:pPr>
        <w:shd w:val="clear" w:color="auto" w:fill="FFFFFF"/>
        <w:spacing w:after="0" w:line="360" w:lineRule="auto"/>
        <w:ind w:firstLine="709"/>
        <w:jc w:val="center"/>
        <w:rPr>
          <w:rFonts w:ascii="Times New Roman" w:hAnsi="Times New Roman" w:cs="Times New Roman"/>
          <w:spacing w:val="-1"/>
          <w:sz w:val="28"/>
          <w:szCs w:val="28"/>
          <w:lang w:val="uk-UA"/>
        </w:rPr>
      </w:pPr>
    </w:p>
    <w:p w:rsidR="008F6A4D" w:rsidRPr="004F5E3A" w:rsidRDefault="002F3A38" w:rsidP="004F5E3A">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pict>
          <v:line id="_x0000_s1225" style="position:absolute;left:0;text-align:left;z-index:251737600;mso-position-horizontal-relative:margin" from="535.2pt,273.1pt" to="535.2pt,346.55pt" o:allowincell="f" strokeweight=".7pt">
            <w10:wrap anchorx="margin"/>
          </v:line>
        </w:pict>
      </w:r>
      <w:r w:rsidR="008F6A4D" w:rsidRPr="004F5E3A">
        <w:rPr>
          <w:rFonts w:ascii="Times New Roman" w:hAnsi="Times New Roman" w:cs="Times New Roman"/>
          <w:spacing w:val="-1"/>
          <w:sz w:val="28"/>
          <w:szCs w:val="28"/>
        </w:rPr>
        <w:t xml:space="preserve">Рисунок </w:t>
      </w:r>
      <w:r w:rsidR="008F6A4D" w:rsidRPr="004F5E3A">
        <w:rPr>
          <w:rFonts w:ascii="Times New Roman" w:hAnsi="Times New Roman" w:cs="Times New Roman"/>
          <w:spacing w:val="-1"/>
          <w:sz w:val="28"/>
          <w:szCs w:val="28"/>
          <w:lang w:val="uk-UA"/>
        </w:rPr>
        <w:t>4.3.</w:t>
      </w:r>
      <w:r w:rsidR="008F6A4D" w:rsidRPr="004F5E3A">
        <w:rPr>
          <w:rFonts w:ascii="Times New Roman" w:hAnsi="Times New Roman" w:cs="Times New Roman"/>
          <w:spacing w:val="-1"/>
          <w:sz w:val="28"/>
          <w:szCs w:val="28"/>
        </w:rPr>
        <w:t xml:space="preserve">  </w:t>
      </w:r>
      <w:r w:rsidR="008F6A4D" w:rsidRPr="004F5E3A">
        <w:rPr>
          <w:rFonts w:ascii="Times New Roman" w:hAnsi="Times New Roman" w:cs="Times New Roman"/>
          <w:spacing w:val="-1"/>
          <w:sz w:val="28"/>
          <w:szCs w:val="28"/>
          <w:lang w:val="uk-UA"/>
        </w:rPr>
        <w:t>Схема розташування зон при вибуху</w:t>
      </w:r>
      <w:r w:rsidR="008F6A4D" w:rsidRPr="004F5E3A">
        <w:rPr>
          <w:rFonts w:ascii="Times New Roman" w:hAnsi="Times New Roman" w:cs="Times New Roman"/>
          <w:spacing w:val="-1"/>
          <w:sz w:val="28"/>
          <w:szCs w:val="28"/>
        </w:rPr>
        <w:t>:</w:t>
      </w:r>
    </w:p>
    <w:p w:rsidR="008F6A4D" w:rsidRPr="004F5E3A" w:rsidRDefault="008F6A4D" w:rsidP="004F5E3A">
      <w:pPr>
        <w:shd w:val="clear" w:color="auto" w:fill="FFFFFF"/>
        <w:tabs>
          <w:tab w:val="left" w:pos="4027"/>
        </w:tabs>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I</w:t>
      </w:r>
      <w:r w:rsidRPr="004F5E3A">
        <w:rPr>
          <w:rFonts w:ascii="Times New Roman" w:hAnsi="Times New Roman" w:cs="Times New Roman"/>
          <w:spacing w:val="-1"/>
          <w:sz w:val="28"/>
          <w:szCs w:val="28"/>
          <w:lang w:val="uk-UA"/>
        </w:rPr>
        <w:t>- зона детонаційної хвилі;</w:t>
      </w:r>
    </w:p>
    <w:p w:rsidR="008F6A4D" w:rsidRPr="004F5E3A" w:rsidRDefault="008F6A4D" w:rsidP="004F5E3A">
      <w:pPr>
        <w:shd w:val="clear" w:color="auto" w:fill="FFFFFF"/>
        <w:tabs>
          <w:tab w:val="left" w:pos="4027"/>
        </w:tabs>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3"/>
          <w:sz w:val="28"/>
          <w:szCs w:val="28"/>
          <w:lang w:val="uk-UA"/>
        </w:rPr>
        <w:t>II</w:t>
      </w:r>
      <w:r w:rsidRPr="004F5E3A">
        <w:rPr>
          <w:rFonts w:ascii="Times New Roman" w:hAnsi="Times New Roman" w:cs="Times New Roman"/>
          <w:spacing w:val="-1"/>
          <w:sz w:val="28"/>
          <w:szCs w:val="28"/>
          <w:lang w:val="uk-UA"/>
        </w:rPr>
        <w:t>- зона дії продуктів вибуху;</w:t>
      </w:r>
    </w:p>
    <w:p w:rsidR="008F6A4D" w:rsidRPr="004F5E3A" w:rsidRDefault="008F6A4D" w:rsidP="004F5E3A">
      <w:pPr>
        <w:shd w:val="clear" w:color="auto" w:fill="FFFFFF"/>
        <w:tabs>
          <w:tab w:val="left" w:pos="4027"/>
        </w:tabs>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4"/>
          <w:sz w:val="28"/>
          <w:szCs w:val="28"/>
          <w:lang w:val="uk-UA"/>
        </w:rPr>
        <w:t>III</w:t>
      </w:r>
      <w:r w:rsidRPr="004F5E3A">
        <w:rPr>
          <w:rFonts w:ascii="Times New Roman" w:hAnsi="Times New Roman" w:cs="Times New Roman"/>
          <w:spacing w:val="-3"/>
          <w:sz w:val="28"/>
          <w:szCs w:val="28"/>
          <w:lang w:val="uk-UA"/>
        </w:rPr>
        <w:t>- зона повітряної ударної хвилі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sz w:val="28"/>
          <w:szCs w:val="28"/>
          <w:lang w:val="uk-UA"/>
        </w:rPr>
        <w:t>Початкові дані: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Об'єкт: Трубопровід  природнього  газу.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При витоку природнього  газу з трубопроводу спрацьовують автоматичні відсікачі. Максимальна кількість природнього  газу, яка може міститися між цими відсікачами складає </w:t>
      </w:r>
      <w:smartTag w:uri="urn:schemas-microsoft-com:office:smarttags" w:element="metricconverter">
        <w:smartTagPr>
          <w:attr w:name="ProductID" w:val="500 кг"/>
        </w:smartTagPr>
        <w:r w:rsidRPr="004F5E3A">
          <w:rPr>
            <w:rFonts w:ascii="Times New Roman" w:hAnsi="Times New Roman" w:cs="Times New Roman"/>
            <w:sz w:val="28"/>
            <w:szCs w:val="28"/>
            <w:lang w:val="uk-UA"/>
          </w:rPr>
          <w:t>500 кг</w:t>
        </w:r>
      </w:smartTag>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Відстань від трубопроводу до будівлі цехової лабораторії складає </w:t>
      </w:r>
      <w:smartTag w:uri="urn:schemas-microsoft-com:office:smarttags" w:element="metricconverter">
        <w:smartTagPr>
          <w:attr w:name="ProductID" w:val="20 м"/>
        </w:smartTagPr>
        <w:r w:rsidRPr="004F5E3A">
          <w:rPr>
            <w:rFonts w:ascii="Times New Roman" w:hAnsi="Times New Roman" w:cs="Times New Roman"/>
            <w:spacing w:val="-2"/>
            <w:sz w:val="28"/>
            <w:szCs w:val="28"/>
            <w:lang w:val="uk-UA"/>
          </w:rPr>
          <w:t>20 м</w:t>
        </w:r>
      </w:smartTag>
      <w:r w:rsidRPr="004F5E3A">
        <w:rPr>
          <w:rFonts w:ascii="Times New Roman" w:hAnsi="Times New Roman" w:cs="Times New Roman"/>
          <w:spacing w:val="-2"/>
          <w:sz w:val="28"/>
          <w:szCs w:val="28"/>
          <w:lang w:val="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1"/>
          <w:sz w:val="28"/>
          <w:szCs w:val="28"/>
          <w:lang w:val="uk-UA"/>
        </w:rPr>
      </w:pPr>
      <w:r w:rsidRPr="004F5E3A">
        <w:rPr>
          <w:rFonts w:ascii="Times New Roman" w:hAnsi="Times New Roman" w:cs="Times New Roman"/>
          <w:spacing w:val="-1"/>
          <w:sz w:val="28"/>
          <w:szCs w:val="28"/>
          <w:lang w:val="uk-UA"/>
        </w:rPr>
        <w:t>Визначимо радіус зони детонаційної хвилі (зони I):</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en-US"/>
        </w:rPr>
        <w:t>r</w:t>
      </w:r>
      <w:r w:rsidRPr="004F5E3A">
        <w:rPr>
          <w:rFonts w:ascii="Times New Roman" w:hAnsi="Times New Roman" w:cs="Times New Roman"/>
          <w:spacing w:val="-1"/>
          <w:sz w:val="28"/>
          <w:szCs w:val="28"/>
          <w:lang w:val="uk-UA"/>
        </w:rPr>
        <w:t xml:space="preserve"> 1=17.5*</w:t>
      </w:r>
      <w:r w:rsidRPr="004F5E3A">
        <w:rPr>
          <w:rFonts w:ascii="Times New Roman" w:hAnsi="Times New Roman" w:cs="Times New Roman"/>
          <w:sz w:val="28"/>
          <w:szCs w:val="28"/>
        </w:rPr>
        <w:object w:dxaOrig="300" w:dyaOrig="375">
          <v:shape id="_x0000_i1039" type="#_x0000_t75" style="width:15.05pt;height:18.4pt" o:ole="">
            <v:imagedata r:id="rId116" o:title=""/>
          </v:shape>
          <o:OLEObject Type="Embed" ProgID="Mathcad" ShapeID="_x0000_i1039" DrawAspect="Content" ObjectID="_1730493185" r:id="rId117"/>
        </w:objec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en-US"/>
        </w:rPr>
        <w:t>r</w:t>
      </w:r>
      <w:r w:rsidRPr="004F5E3A">
        <w:rPr>
          <w:rFonts w:ascii="Times New Roman" w:hAnsi="Times New Roman" w:cs="Times New Roman"/>
          <w:sz w:val="28"/>
          <w:szCs w:val="28"/>
          <w:lang w:val="uk-UA"/>
        </w:rPr>
        <w:t>1=17.5*</w:t>
      </w:r>
      <w:r w:rsidRPr="004F5E3A">
        <w:rPr>
          <w:rFonts w:ascii="Times New Roman" w:hAnsi="Times New Roman" w:cs="Times New Roman"/>
          <w:sz w:val="28"/>
          <w:szCs w:val="28"/>
        </w:rPr>
        <w:object w:dxaOrig="855" w:dyaOrig="375">
          <v:shape id="_x0000_i1040" type="#_x0000_t75" style="width:42.7pt;height:18.4pt" o:ole="">
            <v:imagedata r:id="rId118" o:title=""/>
          </v:shape>
          <o:OLEObject Type="Embed" ProgID="Mathcad" ShapeID="_x0000_i1040" DrawAspect="Content" ObjectID="_1730493186" r:id="rId119"/>
        </w:objec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en-US"/>
        </w:rPr>
        <w:t>r</w:t>
      </w:r>
      <w:r w:rsidRPr="004F5E3A">
        <w:rPr>
          <w:rFonts w:ascii="Times New Roman" w:hAnsi="Times New Roman" w:cs="Times New Roman"/>
          <w:sz w:val="28"/>
          <w:szCs w:val="28"/>
          <w:lang w:val="uk-UA"/>
        </w:rPr>
        <w:t xml:space="preserve"> 1= </w:t>
      </w:r>
      <w:smartTag w:uri="urn:schemas-microsoft-com:office:smarttags" w:element="metricconverter">
        <w:smartTagPr>
          <w:attr w:name="ProductID" w:val="13,89 м"/>
        </w:smartTagPr>
        <w:r w:rsidRPr="004F5E3A">
          <w:rPr>
            <w:rFonts w:ascii="Times New Roman" w:hAnsi="Times New Roman" w:cs="Times New Roman"/>
            <w:sz w:val="28"/>
            <w:szCs w:val="28"/>
            <w:lang w:val="uk-UA"/>
          </w:rPr>
          <w:t>13,89 м</w:t>
        </w:r>
      </w:smartTag>
      <w:r w:rsidRPr="004F5E3A">
        <w:rPr>
          <w:rFonts w:ascii="Times New Roman" w:hAnsi="Times New Roman" w:cs="Times New Roman"/>
          <w:sz w:val="28"/>
          <w:szCs w:val="28"/>
          <w:lang w:val="uk-UA"/>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hd w:val="clear" w:color="auto" w:fill="FFFFFF"/>
        <w:tabs>
          <w:tab w:val="left" w:pos="6975"/>
        </w:tabs>
        <w:spacing w:after="0" w:line="360" w:lineRule="auto"/>
        <w:ind w:firstLine="709"/>
        <w:jc w:val="both"/>
        <w:rPr>
          <w:rFonts w:ascii="Times New Roman" w:hAnsi="Times New Roman" w:cs="Times New Roman"/>
          <w:spacing w:val="-2"/>
          <w:sz w:val="28"/>
          <w:szCs w:val="28"/>
          <w:lang w:val="uk-UA"/>
        </w:rPr>
      </w:pPr>
      <w:r w:rsidRPr="004F5E3A">
        <w:rPr>
          <w:rFonts w:ascii="Times New Roman" w:hAnsi="Times New Roman" w:cs="Times New Roman"/>
          <w:spacing w:val="-2"/>
          <w:sz w:val="28"/>
          <w:szCs w:val="28"/>
          <w:lang w:val="uk-UA"/>
        </w:rPr>
        <w:t>Обчислимо радіус зони дії продуктів вибуху (зони II):</w:t>
      </w:r>
    </w:p>
    <w:p w:rsidR="008F6A4D" w:rsidRPr="004F5E3A" w:rsidRDefault="008F6A4D" w:rsidP="004F5E3A">
      <w:pPr>
        <w:shd w:val="clear" w:color="auto" w:fill="FFFFFF"/>
        <w:tabs>
          <w:tab w:val="left" w:pos="6975"/>
        </w:tabs>
        <w:spacing w:after="0" w:line="360" w:lineRule="auto"/>
        <w:ind w:firstLine="709"/>
        <w:jc w:val="both"/>
        <w:rPr>
          <w:rFonts w:ascii="Times New Roman" w:hAnsi="Times New Roman" w:cs="Times New Roman"/>
          <w:spacing w:val="-2"/>
          <w:sz w:val="28"/>
          <w:szCs w:val="28"/>
          <w:lang w:val="uk-UA"/>
        </w:rPr>
      </w:pPr>
      <w:r w:rsidRPr="004F5E3A">
        <w:rPr>
          <w:rFonts w:ascii="Times New Roman" w:hAnsi="Times New Roman" w:cs="Times New Roman"/>
          <w:spacing w:val="-2"/>
          <w:sz w:val="28"/>
          <w:szCs w:val="28"/>
          <w:lang w:val="en-US"/>
        </w:rPr>
        <w:lastRenderedPageBreak/>
        <w:t>r</w:t>
      </w:r>
      <w:r w:rsidRPr="004F5E3A">
        <w:rPr>
          <w:rFonts w:ascii="Times New Roman" w:hAnsi="Times New Roman" w:cs="Times New Roman"/>
          <w:spacing w:val="-2"/>
          <w:sz w:val="28"/>
          <w:szCs w:val="28"/>
          <w:lang w:val="uk-UA"/>
        </w:rPr>
        <w:t xml:space="preserve"> 2=1.7*13,89=23,61 м.</w:t>
      </w:r>
    </w:p>
    <w:p w:rsidR="008F6A4D" w:rsidRPr="004F5E3A" w:rsidRDefault="008F6A4D" w:rsidP="004F5E3A">
      <w:pPr>
        <w:shd w:val="clear" w:color="auto" w:fill="FFFFFF"/>
        <w:tabs>
          <w:tab w:val="left" w:pos="6975"/>
        </w:tabs>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2"/>
          <w:sz w:val="28"/>
          <w:szCs w:val="28"/>
          <w:lang w:val="uk-UA"/>
        </w:rPr>
        <w:tab/>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spacing w:val="6"/>
          <w:sz w:val="28"/>
          <w:szCs w:val="28"/>
          <w:lang w:val="uk-UA"/>
        </w:rPr>
        <w:t xml:space="preserve">Порівнюючи відстань від центру вибуху до лабораторії </w:t>
      </w:r>
      <w:r w:rsidRPr="004F5E3A">
        <w:rPr>
          <w:rFonts w:ascii="Times New Roman" w:hAnsi="Times New Roman" w:cs="Times New Roman"/>
          <w:spacing w:val="1"/>
          <w:sz w:val="28"/>
          <w:szCs w:val="28"/>
          <w:lang w:val="uk-UA"/>
        </w:rPr>
        <w:t>(</w:t>
      </w:r>
      <w:smartTag w:uri="urn:schemas-microsoft-com:office:smarttags" w:element="metricconverter">
        <w:smartTagPr>
          <w:attr w:name="ProductID" w:val="20 м"/>
        </w:smartTagPr>
        <w:r w:rsidRPr="004F5E3A">
          <w:rPr>
            <w:rFonts w:ascii="Times New Roman" w:hAnsi="Times New Roman" w:cs="Times New Roman"/>
            <w:spacing w:val="1"/>
            <w:sz w:val="28"/>
            <w:szCs w:val="28"/>
            <w:lang w:val="uk-UA"/>
          </w:rPr>
          <w:t>20 м</w:t>
        </w:r>
      </w:smartTag>
      <w:r w:rsidRPr="004F5E3A">
        <w:rPr>
          <w:rFonts w:ascii="Times New Roman" w:hAnsi="Times New Roman" w:cs="Times New Roman"/>
          <w:spacing w:val="1"/>
          <w:sz w:val="28"/>
          <w:szCs w:val="28"/>
          <w:lang w:val="uk-UA"/>
        </w:rPr>
        <w:t>) із знайденими радіусами зони I (</w:t>
      </w:r>
      <w:smartTag w:uri="urn:schemas-microsoft-com:office:smarttags" w:element="metricconverter">
        <w:smartTagPr>
          <w:attr w:name="ProductID" w:val="13,89 м"/>
        </w:smartTagPr>
        <w:r w:rsidRPr="004F5E3A">
          <w:rPr>
            <w:rFonts w:ascii="Times New Roman" w:hAnsi="Times New Roman" w:cs="Times New Roman"/>
            <w:spacing w:val="1"/>
            <w:sz w:val="28"/>
            <w:szCs w:val="28"/>
            <w:lang w:val="uk-UA"/>
          </w:rPr>
          <w:t>13,89 м</w:t>
        </w:r>
      </w:smartTag>
      <w:r w:rsidRPr="004F5E3A">
        <w:rPr>
          <w:rFonts w:ascii="Times New Roman" w:hAnsi="Times New Roman" w:cs="Times New Roman"/>
          <w:spacing w:val="1"/>
          <w:sz w:val="28"/>
          <w:szCs w:val="28"/>
          <w:lang w:val="uk-UA"/>
        </w:rPr>
        <w:t xml:space="preserve"> ), і зони II (</w:t>
      </w:r>
      <w:smartTag w:uri="urn:schemas-microsoft-com:office:smarttags" w:element="metricconverter">
        <w:smartTagPr>
          <w:attr w:name="ProductID" w:val="23,61 м"/>
        </w:smartTagPr>
        <w:r w:rsidRPr="004F5E3A">
          <w:rPr>
            <w:rFonts w:ascii="Times New Roman" w:hAnsi="Times New Roman" w:cs="Times New Roman"/>
            <w:spacing w:val="1"/>
            <w:sz w:val="28"/>
            <w:szCs w:val="28"/>
            <w:lang w:val="uk-UA"/>
          </w:rPr>
          <w:t>23,61 м</w:t>
        </w:r>
      </w:smartTag>
      <w:r w:rsidRPr="004F5E3A">
        <w:rPr>
          <w:rFonts w:ascii="Times New Roman" w:hAnsi="Times New Roman" w:cs="Times New Roman"/>
          <w:spacing w:val="1"/>
          <w:sz w:val="28"/>
          <w:szCs w:val="28"/>
          <w:lang w:val="uk-UA"/>
        </w:rPr>
        <w:t xml:space="preserve">), робимо висновок, </w:t>
      </w:r>
      <w:r w:rsidRPr="004F5E3A">
        <w:rPr>
          <w:rFonts w:ascii="Times New Roman" w:hAnsi="Times New Roman" w:cs="Times New Roman"/>
          <w:sz w:val="28"/>
          <w:szCs w:val="28"/>
          <w:lang w:val="uk-UA"/>
        </w:rPr>
        <w:t xml:space="preserve">робимо висновок, що адміністративний будинок знаходиться в межах цих зон і, тому, може виявитися в зоні дії  продуктів  вибуху (зони ІІ). </w:t>
      </w:r>
      <w:r w:rsidRPr="004F5E3A">
        <w:rPr>
          <w:rFonts w:ascii="Times New Roman" w:hAnsi="Times New Roman" w:cs="Times New Roman"/>
          <w:sz w:val="28"/>
          <w:szCs w:val="28"/>
        </w:rPr>
        <w:t xml:space="preserve">Так знаходимо надлишковий тиск на відстані </w:t>
      </w:r>
      <w:smartTag w:uri="urn:schemas-microsoft-com:office:smarttags" w:element="metricconverter">
        <w:smartTagPr>
          <w:attr w:name="ProductID" w:val="20 м"/>
        </w:smartTagPr>
        <w:r w:rsidRPr="004F5E3A">
          <w:rPr>
            <w:rFonts w:ascii="Times New Roman" w:hAnsi="Times New Roman" w:cs="Times New Roman"/>
            <w:sz w:val="28"/>
            <w:szCs w:val="28"/>
          </w:rPr>
          <w:t>20 м</w:t>
        </w:r>
      </w:smartTag>
      <w:r w:rsidRPr="004F5E3A">
        <w:rPr>
          <w:rFonts w:ascii="Times New Roman" w:hAnsi="Times New Roman" w:cs="Times New Roman"/>
          <w:sz w:val="28"/>
          <w:szCs w:val="28"/>
        </w:rPr>
        <w:t>, застосовуючи формули для зони ІІ.</w:t>
      </w:r>
    </w:p>
    <w:p w:rsidR="008F6A4D" w:rsidRPr="004F5E3A" w:rsidRDefault="008F6A4D" w:rsidP="004F5E3A">
      <w:pPr>
        <w:spacing w:after="0" w:line="360" w:lineRule="auto"/>
        <w:ind w:firstLine="709"/>
        <w:jc w:val="both"/>
        <w:rPr>
          <w:rFonts w:ascii="Times New Roman" w:hAnsi="Times New Roman" w:cs="Times New Roman"/>
          <w:color w:val="000000"/>
          <w:spacing w:val="-1"/>
          <w:sz w:val="28"/>
          <w:szCs w:val="28"/>
          <w:lang w:val="uk-UA"/>
        </w:rPr>
      </w:pPr>
      <w:r w:rsidRPr="004F5E3A">
        <w:rPr>
          <w:rFonts w:ascii="Times New Roman" w:hAnsi="Times New Roman" w:cs="Times New Roman"/>
          <w:position w:val="-10"/>
          <w:sz w:val="28"/>
          <w:szCs w:val="28"/>
        </w:rPr>
        <w:object w:dxaOrig="6580" w:dyaOrig="360">
          <v:shape id="_x0000_i1041" type="#_x0000_t75" style="width:329pt;height:18.4pt" o:ole="">
            <v:imagedata r:id="rId120" o:title=""/>
          </v:shape>
          <o:OLEObject Type="Embed" ProgID="Equation.3" ShapeID="_x0000_i1041" DrawAspect="Content" ObjectID="_1730493187" r:id="rId121"/>
        </w:object>
      </w:r>
      <w:r w:rsidRPr="004F5E3A">
        <w:rPr>
          <w:rFonts w:ascii="Times New Roman" w:hAnsi="Times New Roman" w:cs="Times New Roman"/>
          <w:color w:val="000000"/>
          <w:spacing w:val="-1"/>
          <w:sz w:val="28"/>
          <w:szCs w:val="28"/>
        </w:rPr>
        <w:t xml:space="preserve"> </w:t>
      </w:r>
      <w:r w:rsidRPr="004F5E3A">
        <w:rPr>
          <w:rFonts w:ascii="Times New Roman" w:hAnsi="Times New Roman" w:cs="Times New Roman"/>
          <w:color w:val="000000"/>
          <w:spacing w:val="-1"/>
          <w:sz w:val="28"/>
          <w:szCs w:val="28"/>
          <w:lang w:val="uk-UA"/>
        </w:rPr>
        <w:t xml:space="preserve">        </w:t>
      </w:r>
    </w:p>
    <w:p w:rsidR="008F6A4D" w:rsidRPr="004F5E3A" w:rsidRDefault="008F6A4D" w:rsidP="004F5E3A">
      <w:pPr>
        <w:spacing w:after="0" w:line="360" w:lineRule="auto"/>
        <w:ind w:firstLine="709"/>
        <w:jc w:val="both"/>
        <w:rPr>
          <w:rFonts w:ascii="Times New Roman" w:hAnsi="Times New Roman" w:cs="Times New Roman"/>
          <w:spacing w:val="-1"/>
          <w:sz w:val="28"/>
          <w:szCs w:val="28"/>
          <w:lang w:val="uk-UA"/>
        </w:rPr>
      </w:pPr>
      <w:r w:rsidRPr="004F5E3A">
        <w:rPr>
          <w:rFonts w:ascii="Times New Roman" w:hAnsi="Times New Roman" w:cs="Times New Roman"/>
          <w:color w:val="000000"/>
          <w:spacing w:val="-1"/>
          <w:sz w:val="28"/>
          <w:szCs w:val="28"/>
          <w:lang w:val="uk-UA"/>
        </w:rPr>
        <w:t xml:space="preserve">       </w:t>
      </w:r>
      <w:r w:rsidRPr="004F5E3A">
        <w:rPr>
          <w:rFonts w:ascii="Times New Roman" w:hAnsi="Times New Roman" w:cs="Times New Roman"/>
          <w:spacing w:val="-1"/>
          <w:sz w:val="28"/>
          <w:szCs w:val="28"/>
          <w:lang w:val="uk-UA"/>
        </w:rPr>
        <w:t xml:space="preserve">Висновок. </w:t>
      </w:r>
      <w:r w:rsidRPr="004F5E3A">
        <w:rPr>
          <w:rFonts w:ascii="Times New Roman" w:hAnsi="Times New Roman" w:cs="Times New Roman"/>
          <w:color w:val="000000"/>
          <w:spacing w:val="-1"/>
          <w:sz w:val="28"/>
          <w:szCs w:val="28"/>
          <w:lang w:val="uk-UA"/>
        </w:rPr>
        <w:t xml:space="preserve">При вибуху 500 кг </w:t>
      </w:r>
      <w:r w:rsidRPr="004F5E3A">
        <w:rPr>
          <w:rFonts w:ascii="Times New Roman" w:hAnsi="Times New Roman" w:cs="Times New Roman"/>
          <w:color w:val="000000"/>
          <w:spacing w:val="4"/>
          <w:sz w:val="28"/>
          <w:szCs w:val="28"/>
          <w:lang w:val="uk-UA"/>
        </w:rPr>
        <w:t xml:space="preserve">природнього газу  </w:t>
      </w:r>
      <w:r w:rsidRPr="004F5E3A">
        <w:rPr>
          <w:rFonts w:ascii="Times New Roman" w:hAnsi="Times New Roman" w:cs="Times New Roman"/>
          <w:color w:val="000000"/>
          <w:spacing w:val="-1"/>
          <w:sz w:val="28"/>
          <w:szCs w:val="28"/>
          <w:lang w:val="uk-UA"/>
        </w:rPr>
        <w:t>адміністративний будинок виявиться під впливом повітряної ударної хвилі з надлишковим тиском близько 314 кПа. При (</w:t>
      </w:r>
      <w:r w:rsidRPr="004F5E3A">
        <w:rPr>
          <w:rFonts w:ascii="Times New Roman" w:hAnsi="Times New Roman" w:cs="Times New Roman"/>
          <w:color w:val="000000"/>
          <w:spacing w:val="-1"/>
          <w:sz w:val="28"/>
          <w:szCs w:val="28"/>
        </w:rPr>
        <w:t>Δ</w:t>
      </w:r>
      <w:r w:rsidRPr="004F5E3A">
        <w:rPr>
          <w:rFonts w:ascii="Times New Roman" w:hAnsi="Times New Roman" w:cs="Times New Roman"/>
          <w:color w:val="000000"/>
          <w:spacing w:val="-1"/>
          <w:sz w:val="28"/>
          <w:szCs w:val="28"/>
          <w:lang w:val="uk-UA"/>
        </w:rPr>
        <w:t xml:space="preserve">Р ≥ 50 кПа) адміністративний будинок попадає в зону сильних руйнувань: руйнуються несущі конструкції і перекриття верхніх поверхів, з'являються тріщини в стінах і деформуються перекриття нижніх поверхів. </w:t>
      </w:r>
      <w:r w:rsidRPr="004F5E3A">
        <w:rPr>
          <w:rFonts w:ascii="Times New Roman" w:hAnsi="Times New Roman" w:cs="Times New Roman"/>
          <w:color w:val="000000"/>
          <w:spacing w:val="-1"/>
          <w:sz w:val="28"/>
          <w:szCs w:val="28"/>
        </w:rPr>
        <w:t>Ремонт і застосування будинку неможливо</w:t>
      </w:r>
      <w:r w:rsidRPr="004F5E3A">
        <w:rPr>
          <w:rFonts w:ascii="Times New Roman" w:hAnsi="Times New Roman" w:cs="Times New Roman"/>
          <w:spacing w:val="-1"/>
          <w:sz w:val="28"/>
          <w:szCs w:val="28"/>
          <w:lang w:val="uk-UA"/>
        </w:rPr>
        <w:t>.</w:t>
      </w:r>
    </w:p>
    <w:p w:rsidR="008F6A4D" w:rsidRPr="004F5E3A" w:rsidRDefault="008F6A4D" w:rsidP="004F5E3A">
      <w:pPr>
        <w:shd w:val="clear" w:color="auto" w:fill="FFFFFF"/>
        <w:spacing w:after="0" w:line="360" w:lineRule="auto"/>
        <w:ind w:firstLine="709"/>
        <w:jc w:val="both"/>
        <w:rPr>
          <w:rFonts w:ascii="Times New Roman" w:hAnsi="Times New Roman" w:cs="Times New Roman"/>
          <w:b/>
          <w:bCs/>
          <w:spacing w:val="-3"/>
          <w:sz w:val="28"/>
          <w:szCs w:val="28"/>
          <w:lang w:val="uk-UA"/>
        </w:rPr>
      </w:pPr>
      <w:r w:rsidRPr="004F5E3A">
        <w:rPr>
          <w:rFonts w:ascii="Times New Roman" w:hAnsi="Times New Roman" w:cs="Times New Roman"/>
          <w:b/>
          <w:bCs/>
          <w:spacing w:val="-2"/>
          <w:sz w:val="28"/>
          <w:szCs w:val="28"/>
          <w:lang w:val="uk-UA"/>
        </w:rPr>
        <w:t>4.2</w:t>
      </w:r>
      <w:r w:rsidRPr="004F5E3A">
        <w:rPr>
          <w:rFonts w:ascii="Times New Roman" w:hAnsi="Times New Roman" w:cs="Times New Roman"/>
          <w:b/>
          <w:bCs/>
          <w:spacing w:val="-2"/>
          <w:sz w:val="28"/>
          <w:szCs w:val="28"/>
        </w:rPr>
        <w:t>.</w:t>
      </w:r>
      <w:r w:rsidRPr="004F5E3A">
        <w:rPr>
          <w:rFonts w:ascii="Times New Roman" w:hAnsi="Times New Roman" w:cs="Times New Roman"/>
          <w:b/>
          <w:bCs/>
          <w:spacing w:val="-2"/>
          <w:sz w:val="28"/>
          <w:szCs w:val="28"/>
          <w:lang w:val="uk-UA"/>
        </w:rPr>
        <w:t>4</w:t>
      </w:r>
      <w:r w:rsidRPr="004F5E3A">
        <w:rPr>
          <w:rFonts w:ascii="Times New Roman" w:hAnsi="Times New Roman" w:cs="Times New Roman"/>
          <w:b/>
          <w:bCs/>
          <w:spacing w:val="-2"/>
          <w:sz w:val="28"/>
          <w:szCs w:val="28"/>
        </w:rPr>
        <w:t xml:space="preserve">  </w:t>
      </w:r>
      <w:r w:rsidRPr="004F5E3A">
        <w:rPr>
          <w:rFonts w:ascii="Times New Roman" w:hAnsi="Times New Roman" w:cs="Times New Roman"/>
          <w:b/>
          <w:bCs/>
          <w:spacing w:val="-2"/>
          <w:sz w:val="28"/>
          <w:szCs w:val="28"/>
          <w:lang w:val="uk-UA"/>
        </w:rPr>
        <w:t xml:space="preserve">Оцінка дії теплового імпульсу на пожежну </w:t>
      </w:r>
      <w:r w:rsidRPr="004F5E3A">
        <w:rPr>
          <w:rFonts w:ascii="Times New Roman" w:hAnsi="Times New Roman" w:cs="Times New Roman"/>
          <w:b/>
          <w:bCs/>
          <w:spacing w:val="-3"/>
          <w:sz w:val="28"/>
          <w:szCs w:val="28"/>
          <w:lang w:val="uk-UA"/>
        </w:rPr>
        <w:t>обстановку.</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2"/>
          <w:sz w:val="28"/>
          <w:szCs w:val="28"/>
          <w:lang w:val="uk-UA"/>
        </w:rPr>
        <w:t xml:space="preserve">Під час пожежі елементи об'єкту і люди потрапляють під дію теплового </w:t>
      </w:r>
      <w:r w:rsidRPr="004F5E3A">
        <w:rPr>
          <w:rFonts w:ascii="Times New Roman" w:hAnsi="Times New Roman" w:cs="Times New Roman"/>
          <w:spacing w:val="-1"/>
          <w:sz w:val="28"/>
          <w:szCs w:val="28"/>
          <w:lang w:val="uk-UA"/>
        </w:rPr>
        <w:t>випромінювання, яке характеризується можливістю виникнення вогнищ спалаху на об'єкті.</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1"/>
          <w:sz w:val="28"/>
          <w:szCs w:val="28"/>
          <w:lang w:val="uk-UA"/>
        </w:rPr>
      </w:pPr>
      <w:r w:rsidRPr="004F5E3A">
        <w:rPr>
          <w:rFonts w:ascii="Times New Roman" w:hAnsi="Times New Roman" w:cs="Times New Roman"/>
          <w:sz w:val="28"/>
          <w:szCs w:val="28"/>
          <w:lang w:val="uk-UA"/>
        </w:rPr>
        <w:t xml:space="preserve">Опіки, отримані людиною під час пожежі, розподіляються на чотири </w:t>
      </w:r>
      <w:r w:rsidRPr="004F5E3A">
        <w:rPr>
          <w:rFonts w:ascii="Times New Roman" w:hAnsi="Times New Roman" w:cs="Times New Roman"/>
          <w:spacing w:val="-1"/>
          <w:sz w:val="28"/>
          <w:szCs w:val="28"/>
          <w:lang w:val="uk-UA"/>
        </w:rPr>
        <w:t>ступені, відносно поразки організму і викликаються тепловими імпульсами певної величини:</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3"/>
          <w:sz w:val="28"/>
          <w:szCs w:val="28"/>
          <w:vertAlign w:val="superscript"/>
          <w:lang w:val="uk-UA"/>
        </w:rPr>
      </w:pPr>
      <w:r w:rsidRPr="004F5E3A">
        <w:rPr>
          <w:rFonts w:ascii="Times New Roman" w:hAnsi="Times New Roman" w:cs="Times New Roman"/>
          <w:spacing w:val="-1"/>
          <w:sz w:val="28"/>
          <w:szCs w:val="28"/>
          <w:lang w:val="uk-UA"/>
        </w:rPr>
        <w:t xml:space="preserve">  </w:t>
      </w:r>
      <w:r w:rsidRPr="004F5E3A">
        <w:rPr>
          <w:rFonts w:ascii="Times New Roman" w:hAnsi="Times New Roman" w:cs="Times New Roman"/>
          <w:spacing w:val="3"/>
          <w:sz w:val="28"/>
          <w:szCs w:val="28"/>
          <w:lang w:val="en-US"/>
        </w:rPr>
        <w:t>I</w:t>
      </w:r>
      <w:r w:rsidRPr="004F5E3A">
        <w:rPr>
          <w:rFonts w:ascii="Times New Roman" w:hAnsi="Times New Roman" w:cs="Times New Roman"/>
          <w:spacing w:val="3"/>
          <w:sz w:val="28"/>
          <w:szCs w:val="28"/>
          <w:lang w:val="uk-UA"/>
        </w:rPr>
        <w:t xml:space="preserve"> ст. -80-160 кДж/м</w:t>
      </w:r>
      <w:r w:rsidRPr="004F5E3A">
        <w:rPr>
          <w:rFonts w:ascii="Times New Roman" w:hAnsi="Times New Roman" w:cs="Times New Roman"/>
          <w:spacing w:val="3"/>
          <w:sz w:val="28"/>
          <w:szCs w:val="28"/>
          <w:vertAlign w:val="superscript"/>
          <w:lang w:val="uk-UA"/>
        </w:rPr>
        <w:t xml:space="preserve">2 </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3"/>
          <w:sz w:val="28"/>
          <w:szCs w:val="28"/>
          <w:vertAlign w:val="superscript"/>
          <w:lang w:val="uk-UA"/>
        </w:rPr>
      </w:pPr>
      <w:r w:rsidRPr="004F5E3A">
        <w:rPr>
          <w:rFonts w:ascii="Times New Roman" w:hAnsi="Times New Roman" w:cs="Times New Roman"/>
          <w:spacing w:val="34"/>
          <w:sz w:val="28"/>
          <w:szCs w:val="28"/>
          <w:lang w:val="uk-UA"/>
        </w:rPr>
        <w:t xml:space="preserve"> </w:t>
      </w:r>
      <w:r w:rsidRPr="004F5E3A">
        <w:rPr>
          <w:rFonts w:ascii="Times New Roman" w:hAnsi="Times New Roman" w:cs="Times New Roman"/>
          <w:spacing w:val="34"/>
          <w:sz w:val="28"/>
          <w:szCs w:val="28"/>
        </w:rPr>
        <w:t>II</w:t>
      </w:r>
      <w:r w:rsidRPr="004F5E3A">
        <w:rPr>
          <w:rFonts w:ascii="Times New Roman" w:hAnsi="Times New Roman" w:cs="Times New Roman"/>
          <w:spacing w:val="34"/>
          <w:sz w:val="28"/>
          <w:szCs w:val="28"/>
          <w:lang w:val="uk-UA"/>
        </w:rPr>
        <w:t>ст.-</w:t>
      </w:r>
      <w:r w:rsidRPr="004F5E3A">
        <w:rPr>
          <w:rFonts w:ascii="Times New Roman" w:hAnsi="Times New Roman" w:cs="Times New Roman"/>
          <w:sz w:val="28"/>
          <w:szCs w:val="28"/>
          <w:lang w:val="uk-UA"/>
        </w:rPr>
        <w:t xml:space="preserve"> </w:t>
      </w:r>
      <w:r w:rsidRPr="004F5E3A">
        <w:rPr>
          <w:rFonts w:ascii="Times New Roman" w:hAnsi="Times New Roman" w:cs="Times New Roman"/>
          <w:spacing w:val="-4"/>
          <w:sz w:val="28"/>
          <w:szCs w:val="28"/>
          <w:lang w:val="uk-UA"/>
        </w:rPr>
        <w:t>160-400 кДж/м</w:t>
      </w:r>
      <w:r w:rsidRPr="004F5E3A">
        <w:rPr>
          <w:rFonts w:ascii="Times New Roman" w:hAnsi="Times New Roman" w:cs="Times New Roman"/>
          <w:spacing w:val="-4"/>
          <w:sz w:val="28"/>
          <w:szCs w:val="28"/>
          <w:vertAlign w:val="superscript"/>
          <w:lang w:val="uk-UA"/>
        </w:rPr>
        <w:t>2</w:t>
      </w:r>
    </w:p>
    <w:p w:rsidR="008F6A4D" w:rsidRPr="004F5E3A" w:rsidRDefault="008F6A4D" w:rsidP="004F5E3A">
      <w:pPr>
        <w:widowControl w:val="0"/>
        <w:numPr>
          <w:ilvl w:val="0"/>
          <w:numId w:val="20"/>
        </w:numPr>
        <w:shd w:val="clear" w:color="auto" w:fill="FFFFFF"/>
        <w:tabs>
          <w:tab w:val="left" w:pos="691"/>
        </w:tabs>
        <w:autoSpaceDE w:val="0"/>
        <w:autoSpaceDN w:val="0"/>
        <w:adjustRightInd w:val="0"/>
        <w:spacing w:after="0" w:line="360" w:lineRule="auto"/>
        <w:ind w:firstLine="709"/>
        <w:jc w:val="both"/>
        <w:rPr>
          <w:rFonts w:ascii="Times New Roman" w:hAnsi="Times New Roman" w:cs="Times New Roman"/>
          <w:spacing w:val="-11"/>
          <w:sz w:val="28"/>
          <w:szCs w:val="28"/>
          <w:lang w:val="en-US"/>
        </w:rPr>
      </w:pPr>
      <w:r w:rsidRPr="004F5E3A">
        <w:rPr>
          <w:rFonts w:ascii="Times New Roman" w:hAnsi="Times New Roman" w:cs="Times New Roman"/>
          <w:spacing w:val="-1"/>
          <w:sz w:val="28"/>
          <w:szCs w:val="28"/>
        </w:rPr>
        <w:t xml:space="preserve">ст. </w:t>
      </w:r>
      <w:r w:rsidRPr="004F5E3A">
        <w:rPr>
          <w:rFonts w:ascii="Times New Roman" w:hAnsi="Times New Roman" w:cs="Times New Roman"/>
          <w:spacing w:val="-1"/>
          <w:sz w:val="28"/>
          <w:szCs w:val="28"/>
          <w:lang w:val="en-US"/>
        </w:rPr>
        <w:t xml:space="preserve">- 400-600 </w:t>
      </w:r>
      <w:r w:rsidRPr="004F5E3A">
        <w:rPr>
          <w:rFonts w:ascii="Times New Roman" w:hAnsi="Times New Roman" w:cs="Times New Roman"/>
          <w:spacing w:val="-1"/>
          <w:sz w:val="28"/>
          <w:szCs w:val="28"/>
        </w:rPr>
        <w:t>кДж/м</w:t>
      </w:r>
      <w:r w:rsidRPr="004F5E3A">
        <w:rPr>
          <w:rFonts w:ascii="Times New Roman" w:hAnsi="Times New Roman" w:cs="Times New Roman"/>
          <w:spacing w:val="-1"/>
          <w:sz w:val="28"/>
          <w:szCs w:val="28"/>
          <w:vertAlign w:val="superscript"/>
        </w:rPr>
        <w:t>2</w:t>
      </w:r>
    </w:p>
    <w:p w:rsidR="008F6A4D" w:rsidRPr="004F5E3A" w:rsidRDefault="008F6A4D" w:rsidP="004F5E3A">
      <w:pPr>
        <w:spacing w:after="0" w:line="360" w:lineRule="auto"/>
        <w:ind w:firstLine="709"/>
        <w:jc w:val="both"/>
        <w:rPr>
          <w:rFonts w:ascii="Times New Roman" w:hAnsi="Times New Roman" w:cs="Times New Roman"/>
          <w:sz w:val="28"/>
          <w:szCs w:val="28"/>
          <w:lang w:val="en-US"/>
        </w:rPr>
      </w:pPr>
      <w:r w:rsidRPr="004F5E3A">
        <w:rPr>
          <w:rFonts w:ascii="Times New Roman" w:hAnsi="Times New Roman" w:cs="Times New Roman"/>
          <w:spacing w:val="-3"/>
          <w:sz w:val="28"/>
          <w:szCs w:val="28"/>
          <w:lang w:val="uk-UA"/>
        </w:rPr>
        <w:t xml:space="preserve">  IV</w:t>
      </w:r>
      <w:r w:rsidRPr="004F5E3A">
        <w:rPr>
          <w:rFonts w:ascii="Times New Roman" w:hAnsi="Times New Roman" w:cs="Times New Roman"/>
          <w:spacing w:val="-3"/>
          <w:sz w:val="28"/>
          <w:szCs w:val="28"/>
        </w:rPr>
        <w:t>ст</w:t>
      </w:r>
      <w:r w:rsidRPr="004F5E3A">
        <w:rPr>
          <w:rFonts w:ascii="Times New Roman" w:hAnsi="Times New Roman" w:cs="Times New Roman"/>
          <w:spacing w:val="-3"/>
          <w:sz w:val="28"/>
          <w:szCs w:val="28"/>
          <w:lang w:val="en-US"/>
        </w:rPr>
        <w:t xml:space="preserve">. - 600 </w:t>
      </w:r>
      <w:r w:rsidRPr="004F5E3A">
        <w:rPr>
          <w:rFonts w:ascii="Times New Roman" w:hAnsi="Times New Roman" w:cs="Times New Roman"/>
          <w:spacing w:val="-3"/>
          <w:sz w:val="28"/>
          <w:szCs w:val="28"/>
        </w:rPr>
        <w:t>кДж</w:t>
      </w:r>
      <w:r w:rsidRPr="004F5E3A">
        <w:rPr>
          <w:rFonts w:ascii="Times New Roman" w:hAnsi="Times New Roman" w:cs="Times New Roman"/>
          <w:spacing w:val="-3"/>
          <w:sz w:val="28"/>
          <w:szCs w:val="28"/>
          <w:lang w:val="en-US"/>
        </w:rPr>
        <w:t>/</w:t>
      </w:r>
      <w:r w:rsidRPr="004F5E3A">
        <w:rPr>
          <w:rFonts w:ascii="Times New Roman" w:hAnsi="Times New Roman" w:cs="Times New Roman"/>
          <w:spacing w:val="-3"/>
          <w:sz w:val="28"/>
          <w:szCs w:val="28"/>
        </w:rPr>
        <w:t>м</w:t>
      </w:r>
      <w:r w:rsidRPr="004F5E3A">
        <w:rPr>
          <w:rFonts w:ascii="Times New Roman" w:hAnsi="Times New Roman" w:cs="Times New Roman"/>
          <w:spacing w:val="-3"/>
          <w:sz w:val="28"/>
          <w:szCs w:val="28"/>
          <w:vertAlign w:val="superscript"/>
          <w:lang w:val="en-US"/>
        </w:rPr>
        <w:t>2</w:t>
      </w:r>
      <w:r w:rsidRPr="004F5E3A">
        <w:rPr>
          <w:rFonts w:ascii="Times New Roman" w:hAnsi="Times New Roman" w:cs="Times New Roman"/>
          <w:spacing w:val="-3"/>
          <w:sz w:val="28"/>
          <w:szCs w:val="28"/>
          <w:lang w:val="en-US"/>
        </w:rPr>
        <w:t xml:space="preserve"> </w:t>
      </w:r>
      <w:r w:rsidRPr="004F5E3A">
        <w:rPr>
          <w:rFonts w:ascii="Times New Roman" w:hAnsi="Times New Roman" w:cs="Times New Roman"/>
          <w:spacing w:val="-3"/>
          <w:sz w:val="28"/>
          <w:szCs w:val="28"/>
          <w:lang w:val="uk-UA"/>
        </w:rPr>
        <w:t>і вище</w:t>
      </w:r>
      <w:r w:rsidRPr="004F5E3A">
        <w:rPr>
          <w:rFonts w:ascii="Times New Roman" w:hAnsi="Times New Roman" w:cs="Times New Roman"/>
          <w:spacing w:val="-3"/>
          <w:sz w:val="28"/>
          <w:szCs w:val="28"/>
          <w:lang w:val="en-US"/>
        </w:rPr>
        <w:t xml:space="preserve">.                                                                                  </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spacing w:val="-3"/>
          <w:sz w:val="28"/>
          <w:szCs w:val="28"/>
          <w:lang w:val="en-US"/>
        </w:rPr>
        <w:t xml:space="preserve">   </w:t>
      </w:r>
      <w:r w:rsidRPr="004F5E3A">
        <w:rPr>
          <w:rFonts w:ascii="Times New Roman" w:hAnsi="Times New Roman" w:cs="Times New Roman"/>
          <w:sz w:val="28"/>
          <w:szCs w:val="28"/>
          <w:lang w:val="en-US"/>
        </w:rPr>
        <w:t xml:space="preserve">        </w:t>
      </w:r>
      <w:r w:rsidRPr="004F5E3A">
        <w:rPr>
          <w:rFonts w:ascii="Times New Roman" w:hAnsi="Times New Roman" w:cs="Times New Roman"/>
          <w:sz w:val="28"/>
          <w:szCs w:val="28"/>
          <w:lang w:val="uk-UA"/>
        </w:rPr>
        <w:t>Визначимо величину теплового імпульсу</w:t>
      </w:r>
    </w:p>
    <w:p w:rsidR="008F6A4D" w:rsidRPr="004F5E3A" w:rsidRDefault="008F6A4D" w:rsidP="004F5E3A">
      <w:pPr>
        <w:spacing w:after="0" w:line="360" w:lineRule="auto"/>
        <w:ind w:firstLine="709"/>
        <w:jc w:val="both"/>
        <w:rPr>
          <w:rFonts w:ascii="Times New Roman" w:hAnsi="Times New Roman" w:cs="Times New Roman"/>
          <w:b/>
          <w:sz w:val="28"/>
          <w:szCs w:val="28"/>
        </w:rPr>
      </w:pPr>
      <w:r w:rsidRPr="004F5E3A">
        <w:rPr>
          <w:rFonts w:ascii="Times New Roman" w:hAnsi="Times New Roman" w:cs="Times New Roman"/>
          <w:b/>
          <w:sz w:val="28"/>
          <w:szCs w:val="28"/>
        </w:rPr>
        <w:t xml:space="preserve">                            </w:t>
      </w:r>
      <w:r w:rsidRPr="004F5E3A">
        <w:rPr>
          <w:rFonts w:ascii="Times New Roman" w:hAnsi="Times New Roman" w:cs="Times New Roman"/>
          <w:b/>
          <w:position w:val="-12"/>
          <w:sz w:val="28"/>
          <w:szCs w:val="28"/>
        </w:rPr>
        <w:object w:dxaOrig="3379" w:dyaOrig="400">
          <v:shape id="_x0000_i1042" type="#_x0000_t75" style="width:169.1pt;height:20.1pt" o:ole="">
            <v:imagedata r:id="rId122" o:title=""/>
          </v:shape>
          <o:OLEObject Type="Embed" ProgID="Equation.3" ShapeID="_x0000_i1042" DrawAspect="Content" ObjectID="_1730493188" r:id="rId123"/>
        </w:object>
      </w:r>
      <w:r w:rsidRPr="004F5E3A">
        <w:rPr>
          <w:rFonts w:ascii="Times New Roman" w:hAnsi="Times New Roman" w:cs="Times New Roman"/>
          <w:b/>
          <w:sz w:val="28"/>
          <w:szCs w:val="28"/>
        </w:rPr>
        <w:t xml:space="preserve"> </w:t>
      </w:r>
      <w:r w:rsidRPr="004F5E3A">
        <w:rPr>
          <w:rFonts w:ascii="Times New Roman" w:hAnsi="Times New Roman" w:cs="Times New Roman"/>
          <w:b/>
          <w:position w:val="-6"/>
          <w:sz w:val="28"/>
          <w:szCs w:val="28"/>
        </w:rPr>
        <w:object w:dxaOrig="279" w:dyaOrig="220">
          <v:shape id="_x0000_i1043" type="#_x0000_t75" style="width:14.25pt;height:10.9pt" o:ole="">
            <v:imagedata r:id="rId124" o:title=""/>
          </v:shape>
          <o:OLEObject Type="Embed" ProgID="Equation.3" ShapeID="_x0000_i1043" DrawAspect="Content" ObjectID="_1730493189" r:id="rId125"/>
        </w:objec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де М- половина маси рідкого аміаку;</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lastRenderedPageBreak/>
        <w:t xml:space="preserve">Час існування вогненної кулі: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position w:val="-10"/>
          <w:sz w:val="28"/>
          <w:szCs w:val="28"/>
        </w:rPr>
        <w:object w:dxaOrig="3300" w:dyaOrig="380">
          <v:shape id="_x0000_i1044" type="#_x0000_t75" style="width:164.95pt;height:19.25pt" o:ole="">
            <v:imagedata r:id="rId126" o:title=""/>
          </v:shape>
          <o:OLEObject Type="Embed" ProgID="Equation.3" ShapeID="_x0000_i1044" DrawAspect="Content" ObjectID="_1730493190" r:id="rId127"/>
        </w:objec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Потік випромінювання від вогненної кулі: </w:t>
      </w:r>
      <w:r w:rsidRPr="004F5E3A">
        <w:rPr>
          <w:rFonts w:ascii="Times New Roman" w:hAnsi="Times New Roman" w:cs="Times New Roman"/>
          <w:sz w:val="28"/>
          <w:szCs w:val="28"/>
          <w:lang w:val="en-US"/>
        </w:rPr>
        <w:t>q</w:t>
      </w:r>
      <w:r w:rsidRPr="004F5E3A">
        <w:rPr>
          <w:rFonts w:ascii="Times New Roman" w:hAnsi="Times New Roman" w:cs="Times New Roman"/>
          <w:sz w:val="28"/>
          <w:szCs w:val="28"/>
          <w:lang w:val="uk-UA"/>
        </w:rPr>
        <w:t>=Е</w:t>
      </w:r>
      <w:r w:rsidRPr="004F5E3A">
        <w:rPr>
          <w:rFonts w:ascii="Times New Roman" w:hAnsi="Times New Roman" w:cs="Times New Roman"/>
          <w:sz w:val="28"/>
          <w:szCs w:val="28"/>
          <w:lang w:val="en-US"/>
        </w:rPr>
        <w:t>FT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rPr>
        <w:t>де  Е=270 кВт/</w:t>
      </w:r>
      <w:r w:rsidRPr="004F5E3A">
        <w:rPr>
          <w:rFonts w:ascii="Times New Roman" w:hAnsi="Times New Roman" w:cs="Times New Roman"/>
          <w:position w:val="-6"/>
          <w:sz w:val="28"/>
          <w:szCs w:val="28"/>
        </w:rPr>
        <w:object w:dxaOrig="340" w:dyaOrig="320">
          <v:shape id="_x0000_i1045" type="#_x0000_t75" style="width:16.75pt;height:15.9pt" o:ole="">
            <v:imagedata r:id="rId128" o:title=""/>
          </v:shape>
          <o:OLEObject Type="Embed" ProgID="Equation.3" ShapeID="_x0000_i1045" DrawAspect="Content" ObjectID="_1730493191" r:id="rId129"/>
        </w:objec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потужність емісії</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en-US"/>
        </w:rPr>
        <w:t>F</w:t>
      </w:r>
      <w:r w:rsidRPr="004F5E3A">
        <w:rPr>
          <w:rFonts w:ascii="Times New Roman" w:hAnsi="Times New Roman" w:cs="Times New Roman"/>
          <w:sz w:val="28"/>
          <w:szCs w:val="28"/>
          <w:lang w:val="uk-UA"/>
        </w:rPr>
        <w:t xml:space="preserve"> – коефіцієнт, який враховує чинник кута падіння</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w:t>
      </w:r>
      <w:r w:rsidRPr="004F5E3A">
        <w:rPr>
          <w:rFonts w:ascii="Times New Roman" w:hAnsi="Times New Roman" w:cs="Times New Roman"/>
          <w:position w:val="-10"/>
          <w:sz w:val="28"/>
          <w:szCs w:val="28"/>
        </w:rPr>
        <w:object w:dxaOrig="180" w:dyaOrig="340">
          <v:shape id="_x0000_i1046" type="#_x0000_t75" style="width:9.2pt;height:16.75pt" o:ole="">
            <v:imagedata r:id="rId130" o:title=""/>
          </v:shape>
          <o:OLEObject Type="Embed" ProgID="Equation.3" ShapeID="_x0000_i1046" DrawAspect="Content" ObjectID="_1730493192" r:id="rId131"/>
        </w:object>
      </w:r>
      <w:r w:rsidRPr="004F5E3A">
        <w:rPr>
          <w:rFonts w:ascii="Times New Roman" w:hAnsi="Times New Roman" w:cs="Times New Roman"/>
          <w:sz w:val="28"/>
          <w:szCs w:val="28"/>
          <w:lang w:val="en-US"/>
        </w:rPr>
        <w:t>F</w:t>
      </w:r>
      <w:r w:rsidRPr="004F5E3A">
        <w:rPr>
          <w:rFonts w:ascii="Times New Roman" w:hAnsi="Times New Roman" w:cs="Times New Roman"/>
          <w:sz w:val="28"/>
          <w:szCs w:val="28"/>
          <w:lang w:val="uk-UA"/>
        </w:rPr>
        <w:t>=</w:t>
      </w:r>
      <w:r w:rsidRPr="004F5E3A">
        <w:rPr>
          <w:rFonts w:ascii="Times New Roman" w:hAnsi="Times New Roman" w:cs="Times New Roman"/>
          <w:position w:val="-14"/>
          <w:sz w:val="28"/>
          <w:szCs w:val="28"/>
          <w:lang w:val="en-US"/>
        </w:rPr>
        <w:object w:dxaOrig="2240" w:dyaOrig="480">
          <v:shape id="_x0000_i1047" type="#_x0000_t75" style="width:112.2pt;height:23.45pt" o:ole="">
            <v:imagedata r:id="rId132" o:title=""/>
          </v:shape>
          <o:OLEObject Type="Embed" ProgID="Equation.3" ShapeID="_x0000_i1047" DrawAspect="Content" ObjectID="_1730493193" r:id="rId133"/>
        </w:objec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w:t>
      </w:r>
      <w:r w:rsidRPr="004F5E3A">
        <w:rPr>
          <w:rFonts w:ascii="Times New Roman" w:hAnsi="Times New Roman" w:cs="Times New Roman"/>
          <w:sz w:val="28"/>
          <w:szCs w:val="28"/>
          <w:lang w:val="en-US"/>
        </w:rPr>
        <w:t>F</w:t>
      </w:r>
      <w:r w:rsidRPr="004F5E3A">
        <w:rPr>
          <w:rFonts w:ascii="Times New Roman" w:hAnsi="Times New Roman" w:cs="Times New Roman"/>
          <w:sz w:val="28"/>
          <w:szCs w:val="28"/>
          <w:lang w:val="uk-UA"/>
        </w:rPr>
        <w:t>=</w:t>
      </w:r>
      <w:r w:rsidRPr="004F5E3A">
        <w:rPr>
          <w:rFonts w:ascii="Times New Roman" w:hAnsi="Times New Roman" w:cs="Times New Roman"/>
          <w:position w:val="-12"/>
          <w:sz w:val="28"/>
          <w:szCs w:val="28"/>
          <w:lang w:val="en-US"/>
        </w:rPr>
        <w:object w:dxaOrig="3500" w:dyaOrig="460">
          <v:shape id="_x0000_i1048" type="#_x0000_t75" style="width:175pt;height:23.45pt" o:ole="">
            <v:imagedata r:id="rId134" o:title=""/>
          </v:shape>
          <o:OLEObject Type="Embed" ProgID="Equation.3" ShapeID="_x0000_i1048" DrawAspect="Content" ObjectID="_1730493194" r:id="rId135"/>
        </w:objec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Т</w:t>
      </w:r>
      <w:r w:rsidRPr="004F5E3A">
        <w:rPr>
          <w:rFonts w:ascii="Times New Roman" w:hAnsi="Times New Roman" w:cs="Times New Roman"/>
          <w:b/>
          <w:sz w:val="28"/>
          <w:szCs w:val="28"/>
          <w:lang w:val="uk-UA"/>
        </w:rPr>
        <w:t xml:space="preserve">- </w:t>
      </w:r>
      <w:r w:rsidRPr="004F5E3A">
        <w:rPr>
          <w:rFonts w:ascii="Times New Roman" w:hAnsi="Times New Roman" w:cs="Times New Roman"/>
          <w:sz w:val="28"/>
          <w:szCs w:val="28"/>
          <w:lang w:val="uk-UA"/>
        </w:rPr>
        <w:t>провідність вітру:</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 xml:space="preserve">                              </w:t>
      </w:r>
      <w:r w:rsidRPr="004F5E3A">
        <w:rPr>
          <w:rFonts w:ascii="Times New Roman" w:hAnsi="Times New Roman" w:cs="Times New Roman"/>
          <w:position w:val="-30"/>
          <w:sz w:val="28"/>
          <w:szCs w:val="28"/>
        </w:rPr>
        <w:object w:dxaOrig="4220" w:dyaOrig="720">
          <v:shape id="_x0000_i1049" type="#_x0000_t75" style="width:211pt;height:36pt" o:ole="">
            <v:imagedata r:id="rId136" o:title=""/>
          </v:shape>
          <o:OLEObject Type="Embed" ProgID="Equation.3" ShapeID="_x0000_i1049" DrawAspect="Content" ObjectID="_1730493195" r:id="rId137"/>
        </w:objec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Імпульс теплового потоку випромінювання</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b/>
          <w:sz w:val="28"/>
          <w:szCs w:val="28"/>
        </w:rPr>
      </w:pPr>
      <w:r w:rsidRPr="004F5E3A">
        <w:rPr>
          <w:rFonts w:ascii="Times New Roman" w:hAnsi="Times New Roman" w:cs="Times New Roman"/>
          <w:sz w:val="28"/>
          <w:szCs w:val="28"/>
        </w:rPr>
        <w:t xml:space="preserve">                                    </w:t>
      </w:r>
      <w:r w:rsidRPr="004F5E3A">
        <w:rPr>
          <w:rFonts w:ascii="Times New Roman" w:hAnsi="Times New Roman" w:cs="Times New Roman"/>
          <w:position w:val="-30"/>
          <w:sz w:val="28"/>
          <w:szCs w:val="28"/>
        </w:rPr>
        <w:object w:dxaOrig="3500" w:dyaOrig="720">
          <v:shape id="_x0000_i1050" type="#_x0000_t75" style="width:175pt;height:36pt" o:ole="">
            <v:imagedata r:id="rId138" o:title=""/>
          </v:shape>
          <o:OLEObject Type="Embed" ProgID="Equation.3" ShapeID="_x0000_i1050" DrawAspect="Content" ObjectID="_1730493196" r:id="rId139"/>
        </w:objec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Оскільки гранично допустима величина імпульсу теплового потоку для шкіри людини складає </w:t>
      </w:r>
      <w:r w:rsidRPr="004F5E3A">
        <w:rPr>
          <w:rFonts w:ascii="Times New Roman" w:hAnsi="Times New Roman" w:cs="Times New Roman"/>
          <w:sz w:val="28"/>
          <w:szCs w:val="28"/>
        </w:rPr>
        <w:t>42 кДж/</w:t>
      </w:r>
      <w:r w:rsidRPr="004F5E3A">
        <w:rPr>
          <w:rFonts w:ascii="Times New Roman" w:hAnsi="Times New Roman" w:cs="Times New Roman"/>
          <w:position w:val="-6"/>
          <w:sz w:val="28"/>
          <w:szCs w:val="28"/>
        </w:rPr>
        <w:object w:dxaOrig="340" w:dyaOrig="320">
          <v:shape id="_x0000_i1051" type="#_x0000_t75" style="width:16.75pt;height:15.9pt" o:ole="">
            <v:imagedata r:id="rId140" o:title=""/>
          </v:shape>
          <o:OLEObject Type="Embed" ProgID="Equation.3" ShapeID="_x0000_i1051" DrawAspect="Content" ObjectID="_1730493197" r:id="rId141"/>
        </w:object>
      </w:r>
      <w:r w:rsidRPr="004F5E3A">
        <w:rPr>
          <w:rFonts w:ascii="Times New Roman" w:hAnsi="Times New Roman" w:cs="Times New Roman"/>
          <w:sz w:val="28"/>
          <w:szCs w:val="28"/>
        </w:rPr>
        <w:t xml:space="preserve">, </w:t>
      </w:r>
      <w:r w:rsidRPr="004F5E3A">
        <w:rPr>
          <w:rFonts w:ascii="Times New Roman" w:hAnsi="Times New Roman" w:cs="Times New Roman"/>
          <w:sz w:val="28"/>
          <w:szCs w:val="28"/>
          <w:lang w:val="uk-UA"/>
        </w:rPr>
        <w:t>то людина отримає опіки 2-го ступеня.</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lang w:val="uk-UA"/>
        </w:rPr>
        <w:t>Гранично безпечний радіус евакуації для людей складає</w:t>
      </w:r>
      <w:r w:rsidRPr="004F5E3A">
        <w:rPr>
          <w:rFonts w:ascii="Times New Roman" w:hAnsi="Times New Roman" w:cs="Times New Roman"/>
          <w:sz w:val="28"/>
          <w:szCs w:val="28"/>
        </w:rPr>
        <w:t>:</w:t>
      </w:r>
    </w:p>
    <w:p w:rsidR="008F6A4D" w:rsidRPr="004F5E3A" w:rsidRDefault="008F6A4D" w:rsidP="004F5E3A">
      <w:pPr>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sz w:val="28"/>
          <w:szCs w:val="28"/>
        </w:rPr>
        <w:t xml:space="preserve">                                     </w:t>
      </w:r>
      <w:r w:rsidRPr="004F5E3A">
        <w:rPr>
          <w:rFonts w:ascii="Times New Roman" w:hAnsi="Times New Roman" w:cs="Times New Roman"/>
          <w:position w:val="-12"/>
          <w:sz w:val="28"/>
          <w:szCs w:val="28"/>
        </w:rPr>
        <w:object w:dxaOrig="3440" w:dyaOrig="360">
          <v:shape id="_x0000_i1052" type="#_x0000_t75" style="width:171.65pt;height:18.4pt" o:ole="">
            <v:imagedata r:id="rId142" o:title=""/>
          </v:shape>
          <o:OLEObject Type="Embed" ProgID="Equation.3" ShapeID="_x0000_i1052" DrawAspect="Content" ObjectID="_1730493198" r:id="rId143"/>
        </w:object>
      </w:r>
    </w:p>
    <w:p w:rsidR="008F6A4D" w:rsidRPr="004F5E3A" w:rsidRDefault="008F6A4D" w:rsidP="004F5E3A">
      <w:pPr>
        <w:shd w:val="clear" w:color="auto" w:fill="FFFFFF"/>
        <w:tabs>
          <w:tab w:val="left" w:pos="9214"/>
        </w:tabs>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Адміністративна будівля знаходиться в допустимій близькості від трубопроводу.</w:t>
      </w:r>
    </w:p>
    <w:p w:rsidR="008F6A4D" w:rsidRPr="004F5E3A" w:rsidRDefault="008F6A4D" w:rsidP="004F5E3A">
      <w:pPr>
        <w:shd w:val="clear" w:color="auto" w:fill="FFFFFF"/>
        <w:spacing w:after="0" w:line="360" w:lineRule="auto"/>
        <w:ind w:firstLine="709"/>
        <w:jc w:val="both"/>
        <w:rPr>
          <w:rFonts w:ascii="Times New Roman" w:hAnsi="Times New Roman" w:cs="Times New Roman"/>
          <w:spacing w:val="-2"/>
          <w:sz w:val="28"/>
          <w:szCs w:val="28"/>
          <w:lang w:val="uk-UA"/>
        </w:rPr>
      </w:pPr>
      <w:r w:rsidRPr="004F5E3A">
        <w:rPr>
          <w:rFonts w:ascii="Times New Roman" w:hAnsi="Times New Roman" w:cs="Times New Roman"/>
          <w:spacing w:val="-1"/>
          <w:sz w:val="28"/>
          <w:szCs w:val="28"/>
          <w:lang w:val="uk-UA"/>
        </w:rPr>
        <w:t xml:space="preserve">                Якщо адміністративна будівля має ступінь вогнестійкості 2, тобто основні елементи будівлі зроблені з негорючих матеріалів, то орієнтовний </w:t>
      </w:r>
      <w:r w:rsidRPr="004F5E3A">
        <w:rPr>
          <w:rFonts w:ascii="Times New Roman" w:hAnsi="Times New Roman" w:cs="Times New Roman"/>
          <w:spacing w:val="1"/>
          <w:sz w:val="28"/>
          <w:szCs w:val="28"/>
          <w:lang w:val="uk-UA"/>
        </w:rPr>
        <w:t xml:space="preserve">час розвитку пожежі до повного обхвату будівлі вогнем не більш 2-го годинника; </w:t>
      </w:r>
      <w:r w:rsidRPr="004F5E3A">
        <w:rPr>
          <w:rFonts w:ascii="Times New Roman" w:hAnsi="Times New Roman" w:cs="Times New Roman"/>
          <w:spacing w:val="-3"/>
          <w:sz w:val="28"/>
          <w:szCs w:val="28"/>
          <w:lang w:val="uk-UA"/>
        </w:rPr>
        <w:t xml:space="preserve">щільність забудови не повинна перевищувати 30%. При швидкості вітру З-5 м/с, швидкість </w:t>
      </w:r>
      <w:r w:rsidRPr="004F5E3A">
        <w:rPr>
          <w:rFonts w:ascii="Times New Roman" w:hAnsi="Times New Roman" w:cs="Times New Roman"/>
          <w:spacing w:val="-2"/>
          <w:sz w:val="28"/>
          <w:szCs w:val="28"/>
          <w:lang w:val="uk-UA"/>
        </w:rPr>
        <w:t>розповсюдження вогню складає 60-120 м/г.</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rPr>
      </w:pPr>
      <w:r w:rsidRPr="004F5E3A">
        <w:rPr>
          <w:rFonts w:ascii="Times New Roman" w:hAnsi="Times New Roman" w:cs="Times New Roman"/>
          <w:b/>
          <w:bCs/>
          <w:spacing w:val="-3"/>
          <w:sz w:val="28"/>
          <w:szCs w:val="28"/>
          <w:lang w:val="uk-UA"/>
        </w:rPr>
        <w:t xml:space="preserve">    4.2.5.   Заходи щодо забезпечення підвищення стійкості </w:t>
      </w:r>
      <w:r w:rsidRPr="004F5E3A">
        <w:rPr>
          <w:rFonts w:ascii="Times New Roman" w:hAnsi="Times New Roman" w:cs="Times New Roman"/>
          <w:b/>
          <w:bCs/>
          <w:spacing w:val="-1"/>
          <w:sz w:val="28"/>
          <w:szCs w:val="28"/>
          <w:lang w:val="uk-UA"/>
        </w:rPr>
        <w:t>об'єкту в надзвичайних ситуаціях.</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7"/>
          <w:sz w:val="28"/>
          <w:szCs w:val="28"/>
          <w:lang w:val="uk-UA"/>
        </w:rPr>
        <w:lastRenderedPageBreak/>
        <w:t xml:space="preserve">Заходи направлені на попередження і зниження риски </w:t>
      </w:r>
      <w:r w:rsidRPr="004F5E3A">
        <w:rPr>
          <w:rFonts w:ascii="Times New Roman" w:hAnsi="Times New Roman" w:cs="Times New Roman"/>
          <w:spacing w:val="-2"/>
          <w:sz w:val="28"/>
          <w:szCs w:val="28"/>
          <w:lang w:val="uk-UA"/>
        </w:rPr>
        <w:t>виникнення надзвичайних ситуацій в цеху.</w:t>
      </w:r>
    </w:p>
    <w:p w:rsidR="008F6A4D" w:rsidRPr="004F5E3A" w:rsidRDefault="008F6A4D" w:rsidP="004F5E3A">
      <w:pPr>
        <w:shd w:val="clear" w:color="auto" w:fill="FFFFFF"/>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Запобігання вибухам і пожежам вирішується шляхом виключення утворення </w:t>
      </w:r>
      <w:r w:rsidRPr="004F5E3A">
        <w:rPr>
          <w:rFonts w:ascii="Times New Roman" w:hAnsi="Times New Roman" w:cs="Times New Roman"/>
          <w:spacing w:val="-3"/>
          <w:sz w:val="28"/>
          <w:szCs w:val="28"/>
          <w:lang w:val="uk-UA"/>
        </w:rPr>
        <w:t xml:space="preserve">токсичного і горючого середовища в приміщеннях і в атмосфері на території </w:t>
      </w:r>
      <w:r w:rsidRPr="004F5E3A">
        <w:rPr>
          <w:rFonts w:ascii="Times New Roman" w:hAnsi="Times New Roman" w:cs="Times New Roman"/>
          <w:sz w:val="28"/>
          <w:szCs w:val="28"/>
          <w:lang w:val="uk-UA"/>
        </w:rPr>
        <w:t>технологічної установки наступними технологічними рішеннями:</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застосування електродвигунів, освітлювальної арматури і технічних </w:t>
      </w:r>
      <w:r w:rsidRPr="004F5E3A">
        <w:rPr>
          <w:rFonts w:ascii="Times New Roman" w:hAnsi="Times New Roman" w:cs="Times New Roman"/>
          <w:sz w:val="28"/>
          <w:szCs w:val="28"/>
          <w:lang w:val="uk-UA"/>
        </w:rPr>
        <w:t>засобів автоматизації у вибухозахищеного виконання;</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ступінь вогнестійкості будівель II;</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блискавка захист</w:t>
      </w:r>
      <w:r w:rsidRPr="004F5E3A">
        <w:rPr>
          <w:rFonts w:ascii="Times New Roman" w:hAnsi="Times New Roman" w:cs="Times New Roman"/>
          <w:spacing w:val="-1"/>
          <w:sz w:val="28"/>
          <w:szCs w:val="28"/>
          <w:lang w:val="uk-UA"/>
        </w:rPr>
        <w:t xml:space="preserve"> будівель і споруд;</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ємкісні апарати з легкозаймистими рідинами, що працюють </w:t>
      </w:r>
      <w:r w:rsidRPr="004F5E3A">
        <w:rPr>
          <w:rFonts w:ascii="Times New Roman" w:hAnsi="Times New Roman" w:cs="Times New Roman"/>
          <w:sz w:val="28"/>
          <w:szCs w:val="28"/>
          <w:lang w:val="uk-UA"/>
        </w:rPr>
        <w:t>під атмосферним тиском, знаходяться під азотним «диханням»;</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можливість відключення всіх вентиляційних систем з ЦПУ при </w:t>
      </w:r>
      <w:r w:rsidRPr="004F5E3A">
        <w:rPr>
          <w:rFonts w:ascii="Times New Roman" w:hAnsi="Times New Roman" w:cs="Times New Roman"/>
          <w:spacing w:val="-4"/>
          <w:sz w:val="28"/>
          <w:szCs w:val="28"/>
          <w:lang w:val="uk-UA"/>
        </w:rPr>
        <w:t>пожежі;</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установка замочної арматури з ручним управлінням для припинення </w:t>
      </w:r>
      <w:r w:rsidRPr="004F5E3A">
        <w:rPr>
          <w:rFonts w:ascii="Times New Roman" w:hAnsi="Times New Roman" w:cs="Times New Roman"/>
          <w:spacing w:val="-1"/>
          <w:sz w:val="28"/>
          <w:szCs w:val="28"/>
          <w:lang w:val="uk-UA"/>
        </w:rPr>
        <w:t>надходження легкозаймистих рідин;</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наявність підручних засобів пожежегасінні: ручних вогнегасників</w:t>
      </w:r>
      <w:r w:rsidRPr="004F5E3A">
        <w:rPr>
          <w:rFonts w:ascii="Times New Roman" w:hAnsi="Times New Roman" w:cs="Times New Roman"/>
          <w:spacing w:val="6"/>
          <w:sz w:val="28"/>
          <w:szCs w:val="28"/>
          <w:lang w:val="uk-UA"/>
        </w:rPr>
        <w:t xml:space="preserve">, хімічно-пінних, легко-пінних (ОП-5, ОХП-10, ОПВ-5 і ін.), углекислотних </w:t>
      </w:r>
      <w:r w:rsidRPr="004F5E3A">
        <w:rPr>
          <w:rFonts w:ascii="Times New Roman" w:hAnsi="Times New Roman" w:cs="Times New Roman"/>
          <w:spacing w:val="-1"/>
          <w:sz w:val="28"/>
          <w:szCs w:val="28"/>
          <w:lang w:val="uk-UA"/>
        </w:rPr>
        <w:t>ОУ-5, углекислотно-брометілових, ящиків з піском, щитів з пожежним інвентарем, азбестових ковдр;</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організовані майданчики для виробництва електрогазозварювальних робіт;</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навколо будівель по периметру розміщені пожежні гідранти;</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організовані мережа пожежних проїздів на території виробництва;</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організована ємкість (резервуар) для недоторканного запасу води</w:t>
      </w:r>
      <w:r w:rsidRPr="004F5E3A">
        <w:rPr>
          <w:rFonts w:ascii="Times New Roman" w:hAnsi="Times New Roman" w:cs="Times New Roman"/>
          <w:sz w:val="28"/>
          <w:szCs w:val="28"/>
          <w:lang w:val="uk-UA"/>
        </w:rPr>
        <w:t>, використовуваної для зовнішнього гасіння пожежі через гідранти.</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проведення систематичних перевірок ефективності вентиляційних </w:t>
      </w:r>
      <w:r w:rsidRPr="004F5E3A">
        <w:rPr>
          <w:rFonts w:ascii="Times New Roman" w:hAnsi="Times New Roman" w:cs="Times New Roman"/>
          <w:sz w:val="28"/>
          <w:szCs w:val="28"/>
          <w:lang w:val="uk-UA"/>
        </w:rPr>
        <w:t>систем, у тому числі і аварійних;</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 xml:space="preserve">організація систематичного контролю найбільш небезпечних </w:t>
      </w:r>
      <w:r w:rsidRPr="004F5E3A">
        <w:rPr>
          <w:rFonts w:ascii="Times New Roman" w:hAnsi="Times New Roman" w:cs="Times New Roman"/>
          <w:spacing w:val="1"/>
          <w:sz w:val="28"/>
          <w:szCs w:val="28"/>
          <w:lang w:val="uk-UA"/>
        </w:rPr>
        <w:lastRenderedPageBreak/>
        <w:t xml:space="preserve">ділянок </w:t>
      </w:r>
      <w:r w:rsidRPr="004F5E3A">
        <w:rPr>
          <w:rFonts w:ascii="Times New Roman" w:hAnsi="Times New Roman" w:cs="Times New Roman"/>
          <w:spacing w:val="-1"/>
          <w:sz w:val="28"/>
          <w:szCs w:val="28"/>
          <w:lang w:val="uk-UA"/>
        </w:rPr>
        <w:t>трубопроводів і устаткування;</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1"/>
          <w:sz w:val="28"/>
          <w:szCs w:val="28"/>
          <w:lang w:val="uk-UA"/>
        </w:rPr>
        <w:t>дотримання правив ТБ і ПБ;</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проведення систематичних перевірок протипожежного стану </w:t>
      </w:r>
      <w:r w:rsidRPr="004F5E3A">
        <w:rPr>
          <w:rFonts w:ascii="Times New Roman" w:hAnsi="Times New Roman" w:cs="Times New Roman"/>
          <w:spacing w:val="-2"/>
          <w:sz w:val="28"/>
          <w:szCs w:val="28"/>
          <w:lang w:val="uk-UA"/>
        </w:rPr>
        <w:t>об'єктів;</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3"/>
          <w:sz w:val="28"/>
          <w:szCs w:val="28"/>
          <w:lang w:val="uk-UA"/>
        </w:rPr>
        <w:t xml:space="preserve">проведення обов'язкових перевірок повітря робочої зони, стічних </w:t>
      </w:r>
      <w:r w:rsidRPr="004F5E3A">
        <w:rPr>
          <w:rFonts w:ascii="Times New Roman" w:hAnsi="Times New Roman" w:cs="Times New Roman"/>
          <w:spacing w:val="-1"/>
          <w:sz w:val="28"/>
          <w:szCs w:val="28"/>
          <w:lang w:val="uk-UA"/>
        </w:rPr>
        <w:t>вод на відповідність нормативно-технічній документації;</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2"/>
          <w:sz w:val="28"/>
          <w:szCs w:val="28"/>
          <w:lang w:val="uk-UA"/>
        </w:rPr>
        <w:t xml:space="preserve">забезпечення тих, що працюють засобами захисту для роботи з токсичними </w:t>
      </w:r>
      <w:r w:rsidRPr="004F5E3A">
        <w:rPr>
          <w:rFonts w:ascii="Times New Roman" w:hAnsi="Times New Roman" w:cs="Times New Roman"/>
          <w:spacing w:val="-1"/>
          <w:sz w:val="28"/>
          <w:szCs w:val="28"/>
          <w:lang w:val="uk-UA"/>
        </w:rPr>
        <w:t>речовинами;</w:t>
      </w:r>
    </w:p>
    <w:p w:rsidR="008F6A4D" w:rsidRPr="004F5E3A" w:rsidRDefault="008F6A4D" w:rsidP="004F5E3A">
      <w:pPr>
        <w:widowControl w:val="0"/>
        <w:numPr>
          <w:ilvl w:val="0"/>
          <w:numId w:val="33"/>
        </w:numPr>
        <w:shd w:val="clear" w:color="auto" w:fill="FFFFFF"/>
        <w:tabs>
          <w:tab w:val="clear" w:pos="720"/>
          <w:tab w:val="left" w:pos="0"/>
          <w:tab w:val="num" w:pos="540"/>
          <w:tab w:val="left" w:pos="1795"/>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4F5E3A">
        <w:rPr>
          <w:rFonts w:ascii="Times New Roman" w:hAnsi="Times New Roman" w:cs="Times New Roman"/>
          <w:spacing w:val="4"/>
          <w:sz w:val="28"/>
          <w:szCs w:val="28"/>
          <w:lang w:val="uk-UA"/>
        </w:rPr>
        <w:t xml:space="preserve">установка надійних огорож на частинах машин і </w:t>
      </w:r>
      <w:r w:rsidRPr="004F5E3A">
        <w:rPr>
          <w:rFonts w:ascii="Times New Roman" w:hAnsi="Times New Roman" w:cs="Times New Roman"/>
          <w:spacing w:val="-1"/>
          <w:sz w:val="28"/>
          <w:szCs w:val="28"/>
          <w:lang w:val="uk-UA"/>
        </w:rPr>
        <w:t>механізмів</w:t>
      </w:r>
      <w:r w:rsidRPr="004F5E3A">
        <w:rPr>
          <w:rFonts w:ascii="Times New Roman" w:hAnsi="Times New Roman" w:cs="Times New Roman"/>
          <w:spacing w:val="4"/>
          <w:sz w:val="28"/>
          <w:szCs w:val="28"/>
          <w:lang w:val="uk-UA"/>
        </w:rPr>
        <w:t>, що обертаються;</w:t>
      </w:r>
    </w:p>
    <w:p w:rsidR="008F6A4D" w:rsidRPr="004F5E3A" w:rsidRDefault="008F6A4D" w:rsidP="004F5E3A">
      <w:pPr>
        <w:widowControl w:val="0"/>
        <w:numPr>
          <w:ilvl w:val="0"/>
          <w:numId w:val="33"/>
        </w:numPr>
        <w:shd w:val="clear" w:color="auto" w:fill="FFFFFF"/>
        <w:tabs>
          <w:tab w:val="clear" w:pos="720"/>
          <w:tab w:val="num" w:pos="540"/>
          <w:tab w:val="left" w:pos="1843"/>
        </w:tabs>
        <w:autoSpaceDE w:val="0"/>
        <w:autoSpaceDN w:val="0"/>
        <w:adjustRightInd w:val="0"/>
        <w:spacing w:after="0" w:line="360" w:lineRule="auto"/>
        <w:ind w:left="0" w:firstLine="709"/>
        <w:jc w:val="both"/>
        <w:rPr>
          <w:rFonts w:ascii="Times New Roman" w:hAnsi="Times New Roman" w:cs="Times New Roman"/>
          <w:sz w:val="28"/>
          <w:szCs w:val="28"/>
        </w:rPr>
      </w:pPr>
      <w:r w:rsidRPr="004F5E3A">
        <w:rPr>
          <w:rFonts w:ascii="Times New Roman" w:hAnsi="Times New Roman" w:cs="Times New Roman"/>
          <w:spacing w:val="2"/>
          <w:sz w:val="28"/>
          <w:szCs w:val="28"/>
          <w:lang w:val="uk-UA"/>
        </w:rPr>
        <w:t xml:space="preserve">розробка ПЛАС і навчання оперативного персоналу і ІТР діям </w:t>
      </w:r>
      <w:r w:rsidRPr="004F5E3A">
        <w:rPr>
          <w:rFonts w:ascii="Times New Roman" w:hAnsi="Times New Roman" w:cs="Times New Roman"/>
          <w:spacing w:val="-1"/>
          <w:sz w:val="28"/>
          <w:szCs w:val="28"/>
          <w:lang w:val="uk-UA"/>
        </w:rPr>
        <w:t>в аварійних ситуаціях відповідно до інструкцій і ПЛАС.</w:t>
      </w:r>
    </w:p>
    <w:p w:rsidR="004F5E3A" w:rsidRPr="004F5E3A" w:rsidRDefault="004F5E3A" w:rsidP="004F5E3A">
      <w:pPr>
        <w:widowControl w:val="0"/>
        <w:shd w:val="clear" w:color="auto" w:fill="FFFFFF"/>
        <w:tabs>
          <w:tab w:val="left" w:pos="1843"/>
        </w:tabs>
        <w:autoSpaceDE w:val="0"/>
        <w:autoSpaceDN w:val="0"/>
        <w:adjustRightInd w:val="0"/>
        <w:spacing w:after="0" w:line="360" w:lineRule="auto"/>
        <w:ind w:left="709"/>
        <w:jc w:val="both"/>
        <w:rPr>
          <w:rFonts w:ascii="Times New Roman" w:hAnsi="Times New Roman" w:cs="Times New Roman"/>
          <w:sz w:val="28"/>
          <w:szCs w:val="28"/>
        </w:rPr>
      </w:pPr>
    </w:p>
    <w:p w:rsidR="008F6A4D" w:rsidRPr="004F5E3A" w:rsidRDefault="008F6A4D" w:rsidP="004F5E3A">
      <w:pPr>
        <w:pStyle w:val="a7"/>
        <w:spacing w:after="0" w:line="360" w:lineRule="auto"/>
        <w:ind w:left="0" w:firstLine="709"/>
        <w:jc w:val="both"/>
        <w:rPr>
          <w:rFonts w:ascii="Times New Roman" w:hAnsi="Times New Roman" w:cs="Times New Roman"/>
          <w:b/>
          <w:sz w:val="28"/>
          <w:szCs w:val="28"/>
          <w:lang w:val="uk-UA" w:eastAsia="uk-UA"/>
        </w:rPr>
      </w:pPr>
      <w:r w:rsidRPr="004F5E3A">
        <w:rPr>
          <w:rFonts w:ascii="Times New Roman" w:hAnsi="Times New Roman" w:cs="Times New Roman"/>
          <w:b/>
          <w:sz w:val="28"/>
          <w:szCs w:val="28"/>
          <w:lang w:val="uk-UA" w:eastAsia="uk-UA"/>
        </w:rPr>
        <w:t>4.2.6. Індивідуальні і колективні засоби захисту.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4F5E3A">
        <w:rPr>
          <w:rFonts w:ascii="Times New Roman" w:hAnsi="Times New Roman" w:cs="Times New Roman"/>
          <w:b/>
          <w:bCs/>
          <w:sz w:val="28"/>
          <w:szCs w:val="28"/>
          <w:lang w:val="uk-UA"/>
        </w:rPr>
        <w:t>4.2.6.1. Засоби індивідуального захисту.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b/>
          <w:bCs/>
          <w:sz w:val="28"/>
          <w:szCs w:val="28"/>
          <w:lang w:val="uk-UA"/>
        </w:rPr>
      </w:pP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sz w:val="28"/>
          <w:szCs w:val="28"/>
          <w:lang w:val="uk-UA"/>
        </w:rPr>
        <w:t xml:space="preserve">          </w:t>
      </w:r>
      <w:r w:rsidRPr="004F5E3A">
        <w:rPr>
          <w:rFonts w:ascii="Times New Roman" w:hAnsi="Times New Roman" w:cs="Times New Roman"/>
          <w:sz w:val="28"/>
          <w:szCs w:val="28"/>
          <w:lang w:val="uk-UA"/>
        </w:rPr>
        <w:t xml:space="preserve">   Робочі і службовці  цеху виробництва карбаміду забезпечуються побутовими приміщеннями відповідно до вимог СНіП 2.09.04-87 «Адміністративні і побутові будівлі»,  спецодягом, спецвзуттям і іншими засобами індивідуального захисту відповідно до «Типових галузевих норм безкоштовної видачі спецодягу, спецвзутті і інших засобів індивідуального захисту робочим і службовцем хімічних виробництв».</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Для захисту від шкідливих і небезпечних виробничих чинників застосовуються засоби індивідуального захисту: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При виконанні всіх видів робіт в цеху, знаходитися в костюмі бавовняному (брюки костюма повинні бути поверх черевик), в зимовий час - куртці бавовняною на утепленій підкладці;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До спецвзуття,  яке вживається в цеху відносяться: черевики шкіряні, валянки.</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lastRenderedPageBreak/>
        <w:t xml:space="preserve">           При виконанні електрогазозварювальних робіт застосовувати білизну натільну, костюм брезентовий; </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Рукавиці спеціальні - застосовуються при відкритті і закритті замочної і регулюючої арматури, її відігріванні, а також при проведенні ремонтних робіт;</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Рукавиці спеціальні (суконні) - застосовуються при роботі з рідкими продуктами розділення повітря;</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Рукавиці брезентові - застосовуються при проведенні електрогазозварювальних робіт;</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Протипилові респіратори - застосовуються для захисту органів дихання під час проведення ремонтних робіт;</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Каска «Праця» з підшоломником - застосовують для захисту голови від травм при проведенні в цеху ремонтний-будівельних і монтажних робіт;</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Протигаласливі вкладиші «Беруши» або протигаласливі навушники застосовуються для захисту органів слуху від підвищеного рівня шуму, витікаючого від працюючого устаткування, при знаходженні в місцях з підвищеним рівнем шуму;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Для захисту очей застосовувати наступні типи окулярів:</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1) для захисту від твердих частинок - відкриті захисні окуляри з прямій </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вентиляцією;</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2) при роботі з рідкими криогенними продуктами застосовувати захисні окуляри герметичні. </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Діелектричні рукавички, галоші - від поразки електричним  струмом;</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Протигаз з фільтруючою   коробкою марки «М».</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Застосовується для захисту органів дихання від дії окислу вуглецю у присутності невеликих кількостей органічної пари, оцтовоі  кислоти, кислих газів, аміаку, миш'яковистого і фосфорного водородів у разі аварійних викидів в атмосферу цих речовин з інших цехів підприємства.</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lastRenderedPageBreak/>
        <w:t xml:space="preserve">          Промислові (що фільтрують) протигази застосовуються в атмосфері,    що містить не меншого 18 об'ємних відсотків вільного кисню і не більше 0,5  об'ємних відсотків шкідливих речовин. </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sz w:val="28"/>
          <w:szCs w:val="28"/>
          <w:lang w:val="uk-UA"/>
        </w:rPr>
        <w:t xml:space="preserve">ЗАБОРОНЯЄТЬСЯ </w:t>
      </w:r>
      <w:r w:rsidRPr="004F5E3A">
        <w:rPr>
          <w:rFonts w:ascii="Times New Roman" w:hAnsi="Times New Roman" w:cs="Times New Roman"/>
          <w:sz w:val="28"/>
          <w:szCs w:val="28"/>
          <w:lang w:val="uk-UA"/>
        </w:rPr>
        <w:t>застосування фільтруючих протигазів в умовах можливо</w:t>
      </w:r>
      <w:r w:rsidRPr="004F5E3A">
        <w:rPr>
          <w:rFonts w:ascii="Times New Roman" w:hAnsi="Times New Roman" w:cs="Times New Roman"/>
          <w:sz w:val="28"/>
          <w:szCs w:val="28"/>
        </w:rPr>
        <w:t>ї</w:t>
      </w:r>
      <w:r w:rsidRPr="004F5E3A">
        <w:rPr>
          <w:rFonts w:ascii="Times New Roman" w:hAnsi="Times New Roman" w:cs="Times New Roman"/>
          <w:sz w:val="28"/>
          <w:szCs w:val="28"/>
          <w:lang w:val="uk-UA"/>
        </w:rPr>
        <w:t xml:space="preserve"> недостатності вільного кисню в повітрі (у апаратах і інших ізольованих спорудах такого типу).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4F5E3A" w:rsidRDefault="00692654" w:rsidP="00692654">
      <w:pPr>
        <w:autoSpaceDE w:val="0"/>
        <w:autoSpaceDN w:val="0"/>
        <w:adjustRightInd w:val="0"/>
        <w:spacing w:after="0" w:line="360" w:lineRule="auto"/>
        <w:ind w:firstLine="709"/>
        <w:rPr>
          <w:rFonts w:ascii="Times New Roman" w:hAnsi="Times New Roman" w:cs="Times New Roman"/>
          <w:sz w:val="28"/>
          <w:szCs w:val="28"/>
          <w:lang w:val="uk-UA"/>
        </w:rPr>
      </w:pPr>
      <w:r>
        <w:rPr>
          <w:rFonts w:ascii="Times New Roman" w:hAnsi="Times New Roman" w:cs="Times New Roman"/>
          <w:b/>
          <w:bCs/>
          <w:sz w:val="28"/>
          <w:szCs w:val="28"/>
          <w:lang w:val="uk-UA"/>
        </w:rPr>
        <w:t xml:space="preserve">   4.2.6</w:t>
      </w:r>
      <w:r w:rsidR="008F6A4D" w:rsidRPr="004F5E3A">
        <w:rPr>
          <w:rFonts w:ascii="Times New Roman" w:hAnsi="Times New Roman" w:cs="Times New Roman"/>
          <w:b/>
          <w:bCs/>
          <w:sz w:val="28"/>
          <w:szCs w:val="28"/>
          <w:lang w:val="uk-UA"/>
        </w:rPr>
        <w:t xml:space="preserve"> Засоби колективного захисту.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b/>
          <w:bCs/>
          <w:sz w:val="28"/>
          <w:szCs w:val="28"/>
          <w:lang w:val="uk-UA"/>
        </w:rPr>
        <w:tab/>
      </w:r>
      <w:r w:rsidRPr="004F5E3A">
        <w:rPr>
          <w:rFonts w:ascii="Times New Roman" w:hAnsi="Times New Roman" w:cs="Times New Roman"/>
          <w:sz w:val="28"/>
          <w:szCs w:val="28"/>
          <w:lang w:val="uk-UA"/>
        </w:rPr>
        <w:t>Виробництво карбаміду оснащене засобами колективного захисту: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світловими отворами, освітлювальними приладами згідно проекту;</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захисним заземленням устаткування;</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вентиляцією приточування з калориферами і витяжною вентиляцією;</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опалюванням;</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огорожею майданчиків для обслуговування арматури, трубопроводів, апаратів;</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знаками безпеки;</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устаткування оснащене запобіжними, ізолюючими пристроями і покриттям;</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громовідводи і розрядники.</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засобами пожежогасінні;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аварійними ізолюючими протигазами;</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аптечками;</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ванни самодопомоги  встановлені:</w:t>
      </w:r>
      <w:r w:rsidRPr="004F5E3A">
        <w:rPr>
          <w:rFonts w:ascii="Times New Roman" w:hAnsi="Times New Roman" w:cs="Times New Roman"/>
          <w:sz w:val="28"/>
          <w:szCs w:val="28"/>
          <w:lang w:val="uk-UA"/>
        </w:rPr>
        <w:tab/>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Ванни містяться в постійній готовності і заповнюються чистою водою, яку періодично, у міру забруднення, замінюють.</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Аварійний запас спецодягу, ізолюючих протигазів, аптечка знаходяться в диспетчерській. </w:t>
      </w:r>
    </w:p>
    <w:p w:rsidR="008F6A4D" w:rsidRPr="004F5E3A" w:rsidRDefault="008F6A4D" w:rsidP="004F5E3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w:t>
      </w:r>
      <w:r w:rsidRPr="004F5E3A">
        <w:rPr>
          <w:rFonts w:ascii="Times New Roman" w:hAnsi="Times New Roman" w:cs="Times New Roman"/>
          <w:spacing w:val="1"/>
          <w:sz w:val="28"/>
          <w:szCs w:val="28"/>
          <w:lang w:val="uk-UA"/>
        </w:rPr>
        <w:t xml:space="preserve">До колективних засобів захисту відносяться сховища. Вони забезпечують </w:t>
      </w:r>
      <w:r w:rsidRPr="004F5E3A">
        <w:rPr>
          <w:rFonts w:ascii="Times New Roman" w:hAnsi="Times New Roman" w:cs="Times New Roman"/>
          <w:spacing w:val="-1"/>
          <w:sz w:val="28"/>
          <w:szCs w:val="28"/>
          <w:lang w:val="uk-UA"/>
        </w:rPr>
        <w:t xml:space="preserve">найбільш надійний захист людей від вражаючих чинників зброї </w:t>
      </w:r>
      <w:r w:rsidRPr="004F5E3A">
        <w:rPr>
          <w:rFonts w:ascii="Times New Roman" w:hAnsi="Times New Roman" w:cs="Times New Roman"/>
          <w:spacing w:val="-1"/>
          <w:sz w:val="28"/>
          <w:szCs w:val="28"/>
          <w:lang w:val="uk-UA"/>
        </w:rPr>
        <w:lastRenderedPageBreak/>
        <w:t>масового ураження, також від високих температур і шкідливих газів в зоні пожежі.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Колективні засоби захисту повинні відповідати проекту, нормам, правилам. Вони повинні бути в справному стані.</w:t>
      </w:r>
    </w:p>
    <w:p w:rsidR="008F6A4D" w:rsidRPr="004F5E3A" w:rsidRDefault="008F6A4D" w:rsidP="004F5E3A">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4F5E3A" w:rsidRDefault="008F6A4D" w:rsidP="004F5E3A">
      <w:pPr>
        <w:pStyle w:val="a7"/>
        <w:spacing w:after="0" w:line="360" w:lineRule="auto"/>
        <w:ind w:left="0" w:firstLine="709"/>
        <w:jc w:val="both"/>
        <w:rPr>
          <w:rFonts w:ascii="Times New Roman" w:hAnsi="Times New Roman" w:cs="Times New Roman"/>
          <w:b/>
          <w:sz w:val="28"/>
          <w:szCs w:val="28"/>
          <w:lang w:val="uk-UA"/>
        </w:rPr>
      </w:pPr>
      <w:r w:rsidRPr="004F5E3A">
        <w:rPr>
          <w:rFonts w:ascii="Times New Roman" w:hAnsi="Times New Roman" w:cs="Times New Roman"/>
          <w:b/>
          <w:sz w:val="28"/>
          <w:szCs w:val="28"/>
          <w:lang w:val="uk-UA" w:eastAsia="uk-UA"/>
        </w:rPr>
        <w:t>4.2.7. Фінансування  служби  ЦО на  підприємстві</w:t>
      </w:r>
      <w:r w:rsidRPr="004F5E3A">
        <w:rPr>
          <w:rFonts w:ascii="Times New Roman" w:hAnsi="Times New Roman" w:cs="Times New Roman"/>
          <w:b/>
          <w:sz w:val="28"/>
          <w:szCs w:val="28"/>
          <w:lang w:val="uk-UA"/>
        </w:rPr>
        <w:t xml:space="preserve">. </w:t>
      </w:r>
    </w:p>
    <w:p w:rsidR="008F6A4D" w:rsidRPr="004F5E3A" w:rsidRDefault="008F6A4D" w:rsidP="004F5E3A">
      <w:pPr>
        <w:pStyle w:val="a7"/>
        <w:spacing w:after="0" w:line="360" w:lineRule="auto"/>
        <w:ind w:left="0" w:firstLine="709"/>
        <w:jc w:val="both"/>
        <w:rPr>
          <w:rFonts w:ascii="Times New Roman" w:hAnsi="Times New Roman" w:cs="Times New Roman"/>
          <w:b/>
          <w:sz w:val="28"/>
          <w:szCs w:val="28"/>
        </w:rPr>
      </w:pPr>
      <w:r w:rsidRPr="004F5E3A">
        <w:rPr>
          <w:rFonts w:ascii="Times New Roman" w:hAnsi="Times New Roman" w:cs="Times New Roman"/>
          <w:b/>
          <w:sz w:val="28"/>
          <w:szCs w:val="28"/>
          <w:lang w:val="uk-UA"/>
        </w:rPr>
        <w:t xml:space="preserve">     </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Фінансування   заходів   з   цивільної   оборони  здійснюється   за   рахунок   відповідно  державного  та  місцевих  бюджетів,  а  також  коштів  підприємств,  установ  і  організацій  незалежно   від   форм   власності   і  підпорядкування  згідно  з  законодавством України.</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Міністерства, інші  центральні   органи   виконавчої   влади, місцеві  державні  адміністрації,  органи місцевого самоврядування відраховують  кошти на проведення заходів щодо навчання та захисту населення і територій, включаючи витрати на утримання і підготовку територіальних  органів  управління у справах цивільної оборони та формувань  цивільної оборони, призначених для ліквідації наслідків  надзвичайних ситуацій, згідно з законодавством України.</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Фінансування заходів  з  цивільної  оборони,  що   потребують капітальних   вкладень  (включаючи  будівництво  захисних  споруд, складів  для  зберігання  техніки  та  майна  цивільної   оборони, створення  пунктів  управління,  систем  зв'язку  та  оповіщення), здійснюється  відповідно  до   загального   порядку   фінансування капітального будівництва.</w:t>
      </w:r>
    </w:p>
    <w:p w:rsidR="008F6A4D" w:rsidRPr="004F5E3A" w:rsidRDefault="008F6A4D" w:rsidP="004F5E3A">
      <w:pPr>
        <w:spacing w:after="0" w:line="360" w:lineRule="auto"/>
        <w:ind w:firstLine="709"/>
        <w:jc w:val="both"/>
        <w:rPr>
          <w:rFonts w:ascii="Times New Roman" w:hAnsi="Times New Roman" w:cs="Times New Roman"/>
          <w:sz w:val="28"/>
          <w:szCs w:val="28"/>
          <w:lang w:val="uk-UA"/>
        </w:rPr>
      </w:pPr>
      <w:r w:rsidRPr="004F5E3A">
        <w:rPr>
          <w:rFonts w:ascii="Times New Roman" w:hAnsi="Times New Roman" w:cs="Times New Roman"/>
          <w:sz w:val="28"/>
          <w:szCs w:val="28"/>
          <w:lang w:val="uk-UA"/>
        </w:rPr>
        <w:t xml:space="preserve">      Фінансування  служби  і  підрозділів  ЦО  на даному хімічному підприємстві проводиться  в  обсязі  1 % від річного  прибутку підприємства.</w:t>
      </w:r>
    </w:p>
    <w:p w:rsidR="00692654" w:rsidRDefault="00692654">
      <w:pPr>
        <w:rPr>
          <w:rFonts w:ascii="Times New Roman" w:eastAsiaTheme="minorEastAsia" w:hAnsi="Times New Roman" w:cs="Times New Roman"/>
          <w:sz w:val="28"/>
          <w:szCs w:val="28"/>
          <w:lang w:val="uk-UA" w:eastAsia="ru-RU"/>
        </w:rPr>
      </w:pPr>
      <w:r>
        <w:rPr>
          <w:rFonts w:ascii="Times New Roman" w:hAnsi="Times New Roman" w:cs="Times New Roman"/>
          <w:sz w:val="28"/>
          <w:szCs w:val="28"/>
          <w:lang w:val="uk-UA"/>
        </w:rPr>
        <w:br w:type="page"/>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b/>
          <w:bCs/>
          <w:sz w:val="28"/>
          <w:szCs w:val="28"/>
          <w:lang w:val="uk-UA"/>
        </w:rPr>
        <w:lastRenderedPageBreak/>
        <w:t>РОЗДІЛ  5. ТЕХНІКО-ЕКОНОМІЧНЕ  ОБГРУНТУВАННЯ  ПРОЕКТУ</w:t>
      </w: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r w:rsidRPr="005D1B56">
        <w:rPr>
          <w:rFonts w:ascii="Times New Roman" w:hAnsi="Times New Roman" w:cs="Times New Roman"/>
          <w:b/>
          <w:bCs/>
          <w:color w:val="000000"/>
          <w:spacing w:val="-3"/>
          <w:sz w:val="28"/>
          <w:szCs w:val="28"/>
          <w:lang w:val="uk-UA"/>
        </w:rPr>
        <w:t>5.1. Вихідні дані  до  обгрунтування  економічної  ефективності  заходів, що  проектуються.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Виробництво карбаміду, призначене для отримання  гранульованого карбаміду, куплене за контрактом №46-08/25008-108 від 25.09.80г., підписаному між В/о  «Техмашимпорт» (м. Москва) і  В.А.О. «Техноекспорт» (м. Прага, Чехія).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Цех  введено </w:t>
      </w:r>
      <w:r w:rsidRPr="005D1B56">
        <w:rPr>
          <w:rFonts w:ascii="Times New Roman" w:hAnsi="Times New Roman" w:cs="Times New Roman"/>
          <w:sz w:val="28"/>
          <w:szCs w:val="28"/>
        </w:rPr>
        <w:t xml:space="preserve">в експлуатацію </w:t>
      </w:r>
      <w:r w:rsidRPr="005D1B56">
        <w:rPr>
          <w:rFonts w:ascii="Times New Roman" w:hAnsi="Times New Roman" w:cs="Times New Roman"/>
          <w:sz w:val="28"/>
          <w:szCs w:val="28"/>
          <w:lang w:val="uk-UA"/>
        </w:rPr>
        <w:t>у</w:t>
      </w:r>
      <w:r w:rsidRPr="005D1B56">
        <w:rPr>
          <w:rFonts w:ascii="Times New Roman" w:hAnsi="Times New Roman" w:cs="Times New Roman"/>
          <w:sz w:val="28"/>
          <w:szCs w:val="28"/>
        </w:rPr>
        <w:t xml:space="preserve"> 1984 р.</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Проектна потужність виробництва 330 тис.тонн </w:t>
      </w:r>
      <w:r w:rsidRPr="005D1B56">
        <w:rPr>
          <w:rFonts w:ascii="Times New Roman" w:hAnsi="Times New Roman" w:cs="Times New Roman"/>
          <w:sz w:val="28"/>
          <w:szCs w:val="28"/>
          <w:lang w:val="uk-UA"/>
        </w:rPr>
        <w:t>на</w:t>
      </w:r>
      <w:r w:rsidRPr="005D1B56">
        <w:rPr>
          <w:rFonts w:ascii="Times New Roman" w:hAnsi="Times New Roman" w:cs="Times New Roman"/>
          <w:sz w:val="28"/>
          <w:szCs w:val="28"/>
        </w:rPr>
        <w:t xml:space="preserve"> рік. Виробництво складається з одного агрегату (одна технологічна лінія).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Синтез карбаміду здійснюється з аміаку і діоксиду вуглецю з використанням стріппінг - процесу в струмі вуглекислого газу (СО</w:t>
      </w:r>
      <w:r w:rsidRPr="005D1B56">
        <w:rPr>
          <w:rFonts w:ascii="Times New Roman" w:hAnsi="Times New Roman" w:cs="Times New Roman"/>
          <w:sz w:val="28"/>
          <w:szCs w:val="28"/>
          <w:vertAlign w:val="subscript"/>
        </w:rPr>
        <w:t>2</w:t>
      </w:r>
      <w:r w:rsidRPr="005D1B56">
        <w:rPr>
          <w:rFonts w:ascii="Times New Roman" w:hAnsi="Times New Roman" w:cs="Times New Roman"/>
          <w:sz w:val="28"/>
          <w:szCs w:val="28"/>
        </w:rPr>
        <w:t>).</w:t>
      </w:r>
    </w:p>
    <w:p w:rsidR="008F6A4D" w:rsidRPr="005D1B56" w:rsidRDefault="008F6A4D" w:rsidP="005D1B56">
      <w:pPr>
        <w:spacing w:after="0" w:line="360" w:lineRule="auto"/>
        <w:ind w:firstLine="709"/>
        <w:jc w:val="both"/>
        <w:rPr>
          <w:rFonts w:ascii="Times New Roman" w:hAnsi="Times New Roman" w:cs="Times New Roman"/>
          <w:bCs/>
          <w:color w:val="000000"/>
          <w:spacing w:val="-3"/>
          <w:sz w:val="28"/>
          <w:szCs w:val="28"/>
          <w:lang w:val="uk-UA"/>
        </w:rPr>
      </w:pPr>
      <w:r w:rsidRPr="005D1B56">
        <w:rPr>
          <w:rFonts w:ascii="Times New Roman" w:hAnsi="Times New Roman" w:cs="Times New Roman"/>
          <w:color w:val="000000"/>
          <w:spacing w:val="-3"/>
          <w:sz w:val="28"/>
          <w:szCs w:val="28"/>
          <w:lang w:val="uk-UA"/>
        </w:rPr>
        <w:t xml:space="preserve">Планова калькуляція цеху М-3 за станом на </w:t>
      </w:r>
      <w:r w:rsidRPr="005D1B56">
        <w:rPr>
          <w:rFonts w:ascii="Times New Roman" w:hAnsi="Times New Roman" w:cs="Times New Roman"/>
          <w:bCs/>
          <w:color w:val="000000"/>
          <w:spacing w:val="-3"/>
          <w:sz w:val="28"/>
          <w:szCs w:val="28"/>
        </w:rPr>
        <w:t>20</w:t>
      </w:r>
      <w:r w:rsidRPr="005D1B56">
        <w:rPr>
          <w:rFonts w:ascii="Times New Roman" w:hAnsi="Times New Roman" w:cs="Times New Roman"/>
          <w:bCs/>
          <w:color w:val="000000"/>
          <w:spacing w:val="-3"/>
          <w:sz w:val="28"/>
          <w:szCs w:val="28"/>
          <w:lang w:val="uk-UA"/>
        </w:rPr>
        <w:t>10 р</w:t>
      </w:r>
      <w:r w:rsidRPr="005D1B56">
        <w:rPr>
          <w:rFonts w:ascii="Times New Roman" w:hAnsi="Times New Roman" w:cs="Times New Roman"/>
          <w:bCs/>
          <w:color w:val="000000"/>
          <w:spacing w:val="-3"/>
          <w:sz w:val="28"/>
          <w:szCs w:val="28"/>
        </w:rPr>
        <w:t xml:space="preserve">. </w:t>
      </w:r>
      <w:r w:rsidRPr="005D1B56">
        <w:rPr>
          <w:rFonts w:ascii="Times New Roman" w:hAnsi="Times New Roman" w:cs="Times New Roman"/>
          <w:color w:val="000000"/>
          <w:spacing w:val="-3"/>
          <w:sz w:val="28"/>
          <w:szCs w:val="28"/>
          <w:lang w:val="uk-UA"/>
        </w:rPr>
        <w:t xml:space="preserve">приведена в </w:t>
      </w:r>
      <w:r w:rsidRPr="005D1B56">
        <w:rPr>
          <w:rFonts w:ascii="Times New Roman" w:hAnsi="Times New Roman" w:cs="Times New Roman"/>
          <w:bCs/>
          <w:color w:val="000000"/>
          <w:spacing w:val="-3"/>
          <w:sz w:val="28"/>
          <w:szCs w:val="28"/>
        </w:rPr>
        <w:t xml:space="preserve">табл. </w:t>
      </w:r>
      <w:r w:rsidRPr="005D1B56">
        <w:rPr>
          <w:rFonts w:ascii="Times New Roman" w:hAnsi="Times New Roman" w:cs="Times New Roman"/>
          <w:bCs/>
          <w:color w:val="000000"/>
          <w:spacing w:val="-3"/>
          <w:sz w:val="28"/>
          <w:szCs w:val="28"/>
          <w:lang w:val="uk-UA"/>
        </w:rPr>
        <w:t>5</w:t>
      </w:r>
      <w:r w:rsidRPr="005D1B56">
        <w:rPr>
          <w:rFonts w:ascii="Times New Roman" w:hAnsi="Times New Roman" w:cs="Times New Roman"/>
          <w:bCs/>
          <w:color w:val="000000"/>
          <w:spacing w:val="-3"/>
          <w:sz w:val="28"/>
          <w:szCs w:val="28"/>
        </w:rPr>
        <w:t>.1.</w:t>
      </w:r>
    </w:p>
    <w:p w:rsidR="008F6A4D" w:rsidRPr="005D1B56" w:rsidRDefault="008F6A4D" w:rsidP="005D1B56">
      <w:pPr>
        <w:spacing w:after="0" w:line="360" w:lineRule="auto"/>
        <w:ind w:firstLine="709"/>
        <w:jc w:val="both"/>
        <w:rPr>
          <w:rFonts w:ascii="Times New Roman" w:hAnsi="Times New Roman" w:cs="Times New Roman"/>
          <w:bCs/>
          <w:color w:val="000000"/>
          <w:spacing w:val="-3"/>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Таблиця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.1</w:t>
      </w:r>
    </w:p>
    <w:p w:rsidR="008F6A4D" w:rsidRPr="005D1B56" w:rsidRDefault="008F6A4D" w:rsidP="005D1B56">
      <w:pPr>
        <w:spacing w:after="0" w:line="360" w:lineRule="auto"/>
        <w:ind w:firstLine="709"/>
        <w:jc w:val="both"/>
        <w:rPr>
          <w:rFonts w:ascii="Times New Roman" w:hAnsi="Times New Roman" w:cs="Times New Roman"/>
          <w:bCs/>
          <w:color w:val="000000"/>
          <w:spacing w:val="-3"/>
          <w:sz w:val="28"/>
          <w:szCs w:val="28"/>
        </w:rPr>
      </w:pPr>
      <w:r w:rsidRPr="005D1B56">
        <w:rPr>
          <w:rFonts w:ascii="Times New Roman" w:hAnsi="Times New Roman" w:cs="Times New Roman"/>
          <w:color w:val="000000"/>
          <w:spacing w:val="-3"/>
          <w:sz w:val="28"/>
          <w:szCs w:val="28"/>
          <w:lang w:val="uk-UA"/>
        </w:rPr>
        <w:t>Планова калькуляція  виробництва  карбаміду</w:t>
      </w:r>
    </w:p>
    <w:tbl>
      <w:tblPr>
        <w:tblW w:w="9446" w:type="dxa"/>
        <w:tblInd w:w="40" w:type="dxa"/>
        <w:tblLayout w:type="fixed"/>
        <w:tblCellMar>
          <w:left w:w="40" w:type="dxa"/>
          <w:right w:w="40" w:type="dxa"/>
        </w:tblCellMar>
        <w:tblLook w:val="0000"/>
      </w:tblPr>
      <w:tblGrid>
        <w:gridCol w:w="586"/>
        <w:gridCol w:w="3830"/>
        <w:gridCol w:w="1181"/>
        <w:gridCol w:w="1286"/>
        <w:gridCol w:w="1277"/>
        <w:gridCol w:w="1286"/>
      </w:tblGrid>
      <w:tr w:rsidR="008F6A4D" w:rsidRPr="005D1B56" w:rsidTr="008F6A4D">
        <w:trPr>
          <w:cantSplit/>
          <w:trHeight w:hRule="exact" w:val="288"/>
        </w:trPr>
        <w:tc>
          <w:tcPr>
            <w:tcW w:w="5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vMerge w:val="restart"/>
            <w:tcBorders>
              <w:top w:val="single" w:sz="6" w:space="0" w:color="auto"/>
              <w:left w:val="single" w:sz="6" w:space="0" w:color="auto"/>
              <w:bottom w:val="nil"/>
              <w:right w:val="single" w:sz="6" w:space="0" w:color="auto"/>
            </w:tcBorders>
            <w:shd w:val="clear" w:color="auto" w:fill="FFFFFF"/>
            <w:vAlign w:val="center"/>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lang w:val="uk-UA"/>
              </w:rPr>
              <w:t>Найменування статей витрат</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Одиниця</w:t>
            </w:r>
          </w:p>
          <w:p w:rsidR="008F6A4D" w:rsidRPr="005D1B56" w:rsidRDefault="008F6A4D" w:rsidP="00692654">
            <w:pPr>
              <w:spacing w:after="0" w:line="360" w:lineRule="auto"/>
              <w:jc w:val="both"/>
              <w:rPr>
                <w:rFonts w:ascii="Times New Roman" w:hAnsi="Times New Roman" w:cs="Times New Roman"/>
                <w:sz w:val="28"/>
                <w:szCs w:val="28"/>
              </w:rPr>
            </w:pPr>
            <w:r w:rsidRPr="005D1B56">
              <w:rPr>
                <w:rFonts w:ascii="Times New Roman" w:hAnsi="Times New Roman" w:cs="Times New Roman"/>
                <w:spacing w:val="-7"/>
                <w:sz w:val="28"/>
                <w:szCs w:val="28"/>
                <w:lang w:val="uk-UA"/>
              </w:rPr>
              <w:t>вимірювання</w:t>
            </w:r>
          </w:p>
        </w:tc>
        <w:tc>
          <w:tcPr>
            <w:tcW w:w="3849" w:type="dxa"/>
            <w:gridSpan w:val="3"/>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lang w:val="uk-UA"/>
              </w:rPr>
              <w:t>Витрати на одиницю продукції</w:t>
            </w:r>
          </w:p>
        </w:tc>
      </w:tr>
      <w:tr w:rsidR="008F6A4D" w:rsidRPr="005D1B56" w:rsidTr="008F6A4D">
        <w:trPr>
          <w:cantSplit/>
          <w:trHeight w:hRule="exact" w:val="259"/>
        </w:trPr>
        <w:tc>
          <w:tcPr>
            <w:tcW w:w="5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3830" w:type="dxa"/>
            <w:vMerge/>
            <w:tcBorders>
              <w:top w:val="nil"/>
              <w:left w:val="single" w:sz="6" w:space="0" w:color="auto"/>
              <w:bottom w:val="single" w:sz="6" w:space="0" w:color="auto"/>
              <w:right w:val="single" w:sz="6" w:space="0" w:color="auto"/>
            </w:tcBorders>
            <w:shd w:val="clear" w:color="auto" w:fill="FFFFFF"/>
            <w:vAlign w:val="center"/>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181"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w w:val="99"/>
                <w:sz w:val="28"/>
                <w:szCs w:val="28"/>
              </w:rPr>
              <w:t>Кол-во</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
                <w:w w:val="99"/>
                <w:sz w:val="28"/>
                <w:szCs w:val="28"/>
              </w:rPr>
              <w:t>Цена, 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w w:val="99"/>
                <w:sz w:val="28"/>
                <w:szCs w:val="28"/>
              </w:rPr>
              <w:t>Сума, грн</w:t>
            </w:r>
          </w:p>
        </w:tc>
      </w:tr>
      <w:tr w:rsidR="008F6A4D" w:rsidRPr="005D1B56" w:rsidTr="008F6A4D">
        <w:trPr>
          <w:cantSplit/>
          <w:trHeight w:hRule="exact" w:val="321"/>
        </w:trPr>
        <w:tc>
          <w:tcPr>
            <w:tcW w:w="5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lang w:val="uk-UA"/>
              </w:rPr>
              <w:t>Сировина і основні матеріали, у т.ч.</w:t>
            </w:r>
            <w:r w:rsidRPr="005D1B56">
              <w:rPr>
                <w:rFonts w:ascii="Times New Roman" w:hAnsi="Times New Roman" w:cs="Times New Roman"/>
                <w:color w:val="000000"/>
                <w:spacing w:val="-3"/>
                <w:w w:val="99"/>
                <w:sz w:val="28"/>
                <w:szCs w:val="28"/>
              </w:rPr>
              <w:t>.</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vertAlign w:val="superscript"/>
              </w:rPr>
            </w:pPr>
            <w:r w:rsidRPr="005D1B56">
              <w:rPr>
                <w:rFonts w:ascii="Times New Roman" w:hAnsi="Times New Roman" w:cs="Times New Roman"/>
                <w:color w:val="000000"/>
                <w:spacing w:val="-33"/>
                <w:w w:val="99"/>
                <w:sz w:val="28"/>
                <w:szCs w:val="28"/>
              </w:rPr>
              <w:t>м</w:t>
            </w:r>
            <w:r w:rsidRPr="005D1B56">
              <w:rPr>
                <w:rFonts w:ascii="Times New Roman" w:hAnsi="Times New Roman" w:cs="Times New Roman"/>
                <w:color w:val="000000"/>
                <w:spacing w:val="-33"/>
                <w:w w:val="99"/>
                <w:sz w:val="28"/>
                <w:szCs w:val="28"/>
                <w:vertAlign w:val="superscript"/>
              </w:rPr>
              <w:t>3</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rPr>
            </w:pPr>
          </w:p>
        </w:tc>
        <w:tc>
          <w:tcPr>
            <w:tcW w:w="12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3"/>
                <w:w w:val="99"/>
                <w:sz w:val="28"/>
                <w:szCs w:val="28"/>
              </w:rPr>
            </w:pPr>
            <w:r w:rsidRPr="005D1B56">
              <w:rPr>
                <w:rFonts w:ascii="Times New Roman" w:hAnsi="Times New Roman" w:cs="Times New Roman"/>
                <w:color w:val="000000"/>
                <w:spacing w:val="-3"/>
                <w:w w:val="99"/>
                <w:sz w:val="28"/>
                <w:szCs w:val="28"/>
                <w:lang w:val="en-US"/>
              </w:rPr>
              <w:t>0,</w:t>
            </w:r>
            <w:r w:rsidRPr="005D1B56">
              <w:rPr>
                <w:rFonts w:ascii="Times New Roman" w:hAnsi="Times New Roman" w:cs="Times New Roman"/>
                <w:color w:val="000000"/>
                <w:spacing w:val="-3"/>
                <w:w w:val="99"/>
                <w:sz w:val="28"/>
                <w:szCs w:val="28"/>
              </w:rPr>
              <w:t>297</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5"/>
                <w:w w:val="99"/>
                <w:sz w:val="28"/>
                <w:szCs w:val="28"/>
              </w:rPr>
            </w:pPr>
            <w:r w:rsidRPr="005D1B56">
              <w:rPr>
                <w:rFonts w:ascii="Times New Roman" w:hAnsi="Times New Roman" w:cs="Times New Roman"/>
                <w:color w:val="000000"/>
                <w:spacing w:val="-5"/>
                <w:w w:val="99"/>
                <w:sz w:val="28"/>
                <w:szCs w:val="28"/>
              </w:rPr>
              <w:t xml:space="preserve"> 500</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692654" w:rsidP="00692654">
            <w:pPr>
              <w:shd w:val="clear" w:color="auto" w:fill="FFFFFF"/>
              <w:spacing w:after="0" w:line="360" w:lineRule="auto"/>
              <w:jc w:val="both"/>
              <w:rPr>
                <w:rFonts w:ascii="Times New Roman" w:hAnsi="Times New Roman" w:cs="Times New Roman"/>
                <w:color w:val="000000"/>
                <w:spacing w:val="-9"/>
                <w:w w:val="99"/>
                <w:sz w:val="28"/>
                <w:szCs w:val="28"/>
              </w:rPr>
            </w:pPr>
            <w:r>
              <w:rPr>
                <w:rFonts w:ascii="Times New Roman" w:hAnsi="Times New Roman" w:cs="Times New Roman"/>
                <w:color w:val="000000"/>
                <w:spacing w:val="-9"/>
                <w:w w:val="99"/>
                <w:sz w:val="28"/>
                <w:szCs w:val="28"/>
                <w:lang w:val="uk-UA"/>
              </w:rPr>
              <w:t>1</w:t>
            </w:r>
            <w:r w:rsidR="008F6A4D" w:rsidRPr="005D1B56">
              <w:rPr>
                <w:rFonts w:ascii="Times New Roman" w:hAnsi="Times New Roman" w:cs="Times New Roman"/>
                <w:color w:val="000000"/>
                <w:spacing w:val="-9"/>
                <w:w w:val="99"/>
                <w:sz w:val="28"/>
                <w:szCs w:val="28"/>
              </w:rPr>
              <w:t>48,5</w:t>
            </w:r>
          </w:p>
        </w:tc>
      </w:tr>
      <w:tr w:rsidR="008F6A4D" w:rsidRPr="005D1B56" w:rsidTr="008F6A4D">
        <w:trPr>
          <w:cantSplit/>
          <w:trHeight w:hRule="exact" w:val="328"/>
        </w:trPr>
        <w:tc>
          <w:tcPr>
            <w:tcW w:w="5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w w:val="99"/>
                <w:sz w:val="28"/>
                <w:szCs w:val="28"/>
              </w:rPr>
            </w:pPr>
            <w:r w:rsidRPr="005D1B56">
              <w:rPr>
                <w:rFonts w:ascii="Times New Roman" w:hAnsi="Times New Roman" w:cs="Times New Roman"/>
                <w:color w:val="000000"/>
                <w:sz w:val="28"/>
                <w:szCs w:val="28"/>
                <w:lang w:val="uk-UA"/>
              </w:rPr>
              <w:t>Аміак</w:t>
            </w:r>
          </w:p>
        </w:tc>
        <w:tc>
          <w:tcPr>
            <w:tcW w:w="1181"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r>
      <w:tr w:rsidR="008F6A4D" w:rsidRPr="005D1B56" w:rsidTr="00692654">
        <w:trPr>
          <w:trHeight w:hRule="exact" w:val="595"/>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lang w:val="uk-UA"/>
              </w:rPr>
              <w:t>Разом сировина і основні матеріали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w w:val="99"/>
                <w:sz w:val="28"/>
                <w:szCs w:val="28"/>
              </w:rPr>
              <w:t>148,5</w:t>
            </w:r>
          </w:p>
        </w:tc>
      </w:tr>
      <w:tr w:rsidR="008F6A4D" w:rsidRPr="005D1B56" w:rsidTr="008F6A4D">
        <w:trPr>
          <w:cantSplit/>
          <w:trHeight w:hRule="exact" w:val="294"/>
        </w:trPr>
        <w:tc>
          <w:tcPr>
            <w:tcW w:w="5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2</w:t>
            </w:r>
            <w:r w:rsidRPr="005D1B56">
              <w:rPr>
                <w:rFonts w:ascii="Times New Roman" w:hAnsi="Times New Roman" w:cs="Times New Roman"/>
                <w:color w:val="000000"/>
                <w:sz w:val="28"/>
                <w:szCs w:val="28"/>
                <w:lang w:val="en-US"/>
              </w:rPr>
              <w:t>.</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 xml:space="preserve">Енерговитрати, у </w:t>
            </w:r>
            <w:r w:rsidRPr="005D1B56">
              <w:rPr>
                <w:rFonts w:ascii="Times New Roman" w:hAnsi="Times New Roman" w:cs="Times New Roman"/>
                <w:color w:val="000000"/>
                <w:spacing w:val="-2"/>
                <w:w w:val="99"/>
                <w:sz w:val="28"/>
                <w:szCs w:val="28"/>
              </w:rPr>
              <w:t>т.ч.</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2"/>
                <w:w w:val="99"/>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2"/>
                <w:w w:val="99"/>
                <w:sz w:val="28"/>
                <w:szCs w:val="28"/>
              </w:rPr>
            </w:pPr>
            <w:r w:rsidRPr="005D1B56">
              <w:rPr>
                <w:rFonts w:ascii="Times New Roman" w:hAnsi="Times New Roman" w:cs="Times New Roman"/>
                <w:color w:val="000000"/>
                <w:spacing w:val="2"/>
                <w:w w:val="99"/>
                <w:sz w:val="28"/>
                <w:szCs w:val="28"/>
              </w:rPr>
              <w:t>тис.кВт/г</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vertAlign w:val="superscript"/>
              </w:rPr>
            </w:pPr>
            <w:r w:rsidRPr="005D1B56">
              <w:rPr>
                <w:rFonts w:ascii="Times New Roman" w:hAnsi="Times New Roman" w:cs="Times New Roman"/>
                <w:color w:val="000000"/>
                <w:spacing w:val="-33"/>
                <w:w w:val="99"/>
                <w:sz w:val="28"/>
                <w:szCs w:val="28"/>
              </w:rPr>
              <w:t>м</w:t>
            </w:r>
            <w:r w:rsidRPr="005D1B56">
              <w:rPr>
                <w:rFonts w:ascii="Times New Roman" w:hAnsi="Times New Roman" w:cs="Times New Roman"/>
                <w:color w:val="000000"/>
                <w:spacing w:val="-33"/>
                <w:w w:val="99"/>
                <w:sz w:val="28"/>
                <w:szCs w:val="28"/>
                <w:vertAlign w:val="superscript"/>
              </w:rPr>
              <w:t>3</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3"/>
                <w:w w:val="99"/>
                <w:sz w:val="28"/>
                <w:szCs w:val="28"/>
              </w:rPr>
              <w:t>м</w:t>
            </w:r>
            <w:r w:rsidRPr="005D1B56">
              <w:rPr>
                <w:rFonts w:ascii="Times New Roman" w:hAnsi="Times New Roman" w:cs="Times New Roman"/>
                <w:color w:val="000000"/>
                <w:spacing w:val="-33"/>
                <w:w w:val="99"/>
                <w:sz w:val="28"/>
                <w:szCs w:val="28"/>
                <w:vertAlign w:val="superscript"/>
              </w:rPr>
              <w:t>3</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rPr>
            </w:pPr>
            <w:r w:rsidRPr="005D1B56">
              <w:rPr>
                <w:rFonts w:ascii="Times New Roman" w:hAnsi="Times New Roman" w:cs="Times New Roman"/>
                <w:color w:val="000000"/>
                <w:spacing w:val="-33"/>
                <w:w w:val="99"/>
                <w:sz w:val="28"/>
                <w:szCs w:val="28"/>
              </w:rPr>
              <w:t>м</w:t>
            </w:r>
            <w:r w:rsidRPr="005D1B56">
              <w:rPr>
                <w:rFonts w:ascii="Times New Roman" w:hAnsi="Times New Roman" w:cs="Times New Roman"/>
                <w:color w:val="000000"/>
                <w:spacing w:val="-33"/>
                <w:w w:val="99"/>
                <w:sz w:val="28"/>
                <w:szCs w:val="28"/>
                <w:vertAlign w:val="superscript"/>
              </w:rPr>
              <w:t>3</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rPr>
            </w:pPr>
            <w:r w:rsidRPr="005D1B56">
              <w:rPr>
                <w:rFonts w:ascii="Times New Roman" w:hAnsi="Times New Roman" w:cs="Times New Roman"/>
                <w:color w:val="000000"/>
                <w:spacing w:val="-33"/>
                <w:w w:val="99"/>
                <w:sz w:val="28"/>
                <w:szCs w:val="28"/>
              </w:rPr>
              <w:t>м</w:t>
            </w:r>
            <w:r w:rsidRPr="005D1B56">
              <w:rPr>
                <w:rFonts w:ascii="Times New Roman" w:hAnsi="Times New Roman" w:cs="Times New Roman"/>
                <w:color w:val="000000"/>
                <w:spacing w:val="-33"/>
                <w:w w:val="99"/>
                <w:sz w:val="28"/>
                <w:szCs w:val="28"/>
                <w:vertAlign w:val="superscript"/>
              </w:rPr>
              <w:t>3</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3"/>
                <w:w w:val="99"/>
                <w:sz w:val="28"/>
                <w:szCs w:val="28"/>
              </w:rPr>
            </w:pPr>
            <w:r w:rsidRPr="005D1B56">
              <w:rPr>
                <w:rFonts w:ascii="Times New Roman" w:hAnsi="Times New Roman" w:cs="Times New Roman"/>
                <w:sz w:val="28"/>
                <w:szCs w:val="28"/>
              </w:rPr>
              <w:t>Гккл</w:t>
            </w:r>
          </w:p>
        </w:tc>
        <w:tc>
          <w:tcPr>
            <w:tcW w:w="12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4"/>
                <w:w w:val="99"/>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w w:val="99"/>
                <w:sz w:val="28"/>
                <w:szCs w:val="28"/>
              </w:rPr>
              <w:t>0,09</w:t>
            </w:r>
            <w:r w:rsidRPr="005D1B56">
              <w:rPr>
                <w:rFonts w:ascii="Times New Roman" w:hAnsi="Times New Roman" w:cs="Times New Roman"/>
                <w:color w:val="000000"/>
                <w:spacing w:val="-4"/>
                <w:w w:val="99"/>
                <w:sz w:val="28"/>
                <w:szCs w:val="28"/>
                <w:lang w:val="en-US"/>
              </w:rPr>
              <w:t xml:space="preserve"> </w:t>
            </w:r>
            <w:r w:rsidRPr="005D1B56">
              <w:rPr>
                <w:rFonts w:ascii="Times New Roman" w:hAnsi="Times New Roman" w:cs="Times New Roman"/>
                <w:color w:val="000000"/>
                <w:spacing w:val="-7"/>
                <w:w w:val="99"/>
                <w:sz w:val="28"/>
                <w:szCs w:val="28"/>
                <w:lang w:val="en-US"/>
              </w:rPr>
              <w:t>0,</w:t>
            </w:r>
            <w:r w:rsidRPr="005D1B56">
              <w:rPr>
                <w:rFonts w:ascii="Times New Roman" w:hAnsi="Times New Roman" w:cs="Times New Roman"/>
                <w:color w:val="000000"/>
                <w:spacing w:val="-7"/>
                <w:w w:val="99"/>
                <w:sz w:val="28"/>
                <w:szCs w:val="28"/>
              </w:rPr>
              <w:t>398</w:t>
            </w:r>
            <w:r w:rsidRPr="005D1B56">
              <w:rPr>
                <w:rFonts w:ascii="Times New Roman" w:hAnsi="Times New Roman" w:cs="Times New Roman"/>
                <w:color w:val="000000"/>
                <w:spacing w:val="-7"/>
                <w:w w:val="99"/>
                <w:sz w:val="28"/>
                <w:szCs w:val="28"/>
                <w:lang w:val="en-US"/>
              </w:rPr>
              <w:t xml:space="preserve"> </w:t>
            </w:r>
            <w:r w:rsidRPr="005D1B56">
              <w:rPr>
                <w:rFonts w:ascii="Times New Roman" w:hAnsi="Times New Roman" w:cs="Times New Roman"/>
                <w:color w:val="000000"/>
                <w:w w:val="99"/>
                <w:sz w:val="28"/>
                <w:szCs w:val="28"/>
              </w:rPr>
              <w:t>0,140</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5"/>
                <w:w w:val="99"/>
                <w:sz w:val="28"/>
                <w:szCs w:val="28"/>
              </w:rPr>
            </w:pPr>
            <w:r w:rsidRPr="005D1B56">
              <w:rPr>
                <w:rFonts w:ascii="Times New Roman" w:hAnsi="Times New Roman" w:cs="Times New Roman"/>
                <w:color w:val="000000"/>
                <w:spacing w:val="-5"/>
                <w:w w:val="99"/>
                <w:sz w:val="28"/>
                <w:szCs w:val="28"/>
              </w:rPr>
              <w:t>0,37</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5"/>
                <w:w w:val="99"/>
                <w:sz w:val="28"/>
                <w:szCs w:val="28"/>
              </w:rPr>
            </w:pPr>
            <w:r w:rsidRPr="005D1B56">
              <w:rPr>
                <w:rFonts w:ascii="Times New Roman" w:hAnsi="Times New Roman" w:cs="Times New Roman"/>
                <w:color w:val="000000"/>
                <w:spacing w:val="-5"/>
                <w:w w:val="99"/>
                <w:sz w:val="28"/>
                <w:szCs w:val="28"/>
              </w:rPr>
              <w:t>2</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0,191</w:t>
            </w:r>
          </w:p>
        </w:tc>
        <w:tc>
          <w:tcPr>
            <w:tcW w:w="1277"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6"/>
                <w:w w:val="99"/>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6"/>
                <w:w w:val="99"/>
                <w:sz w:val="28"/>
                <w:szCs w:val="28"/>
              </w:rPr>
            </w:pPr>
            <w:r w:rsidRPr="005D1B56">
              <w:rPr>
                <w:rFonts w:ascii="Times New Roman" w:hAnsi="Times New Roman" w:cs="Times New Roman"/>
                <w:color w:val="000000"/>
                <w:spacing w:val="-6"/>
                <w:w w:val="99"/>
                <w:sz w:val="28"/>
                <w:szCs w:val="28"/>
              </w:rPr>
              <w:t>500</w:t>
            </w:r>
            <w:r w:rsidRPr="005D1B56">
              <w:rPr>
                <w:rFonts w:ascii="Times New Roman" w:hAnsi="Times New Roman" w:cs="Times New Roman"/>
                <w:color w:val="000000"/>
                <w:spacing w:val="-6"/>
                <w:w w:val="99"/>
                <w:sz w:val="28"/>
                <w:szCs w:val="28"/>
                <w:lang w:val="en-US"/>
              </w:rPr>
              <w:t xml:space="preserve"> </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4"/>
                <w:w w:val="99"/>
                <w:sz w:val="28"/>
                <w:szCs w:val="28"/>
              </w:rPr>
            </w:pPr>
            <w:r w:rsidRPr="005D1B56">
              <w:rPr>
                <w:rFonts w:ascii="Times New Roman" w:hAnsi="Times New Roman" w:cs="Times New Roman"/>
                <w:color w:val="000000"/>
                <w:spacing w:val="-4"/>
                <w:w w:val="99"/>
                <w:sz w:val="28"/>
                <w:szCs w:val="28"/>
              </w:rPr>
              <w:t>2,6</w:t>
            </w:r>
            <w:r w:rsidRPr="005D1B56">
              <w:rPr>
                <w:rFonts w:ascii="Times New Roman" w:hAnsi="Times New Roman" w:cs="Times New Roman"/>
                <w:color w:val="000000"/>
                <w:spacing w:val="-4"/>
                <w:w w:val="99"/>
                <w:sz w:val="28"/>
                <w:szCs w:val="28"/>
                <w:lang w:val="en-US"/>
              </w:rPr>
              <w:t xml:space="preserve"> </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4"/>
                <w:w w:val="99"/>
                <w:sz w:val="28"/>
                <w:szCs w:val="28"/>
              </w:rPr>
            </w:pPr>
            <w:r w:rsidRPr="005D1B56">
              <w:rPr>
                <w:rFonts w:ascii="Times New Roman" w:hAnsi="Times New Roman" w:cs="Times New Roman"/>
                <w:color w:val="000000"/>
                <w:spacing w:val="-3"/>
                <w:w w:val="99"/>
                <w:sz w:val="28"/>
                <w:szCs w:val="28"/>
              </w:rPr>
              <w:t>1,26</w:t>
            </w:r>
            <w:r w:rsidRPr="005D1B56">
              <w:rPr>
                <w:rFonts w:ascii="Times New Roman" w:hAnsi="Times New Roman" w:cs="Times New Roman"/>
                <w:color w:val="000000"/>
                <w:spacing w:val="-3"/>
                <w:w w:val="99"/>
                <w:sz w:val="28"/>
                <w:szCs w:val="28"/>
                <w:lang w:val="en-US"/>
              </w:rPr>
              <w:t xml:space="preserve"> </w:t>
            </w:r>
            <w:r w:rsidRPr="005D1B56">
              <w:rPr>
                <w:rFonts w:ascii="Times New Roman" w:hAnsi="Times New Roman" w:cs="Times New Roman"/>
                <w:color w:val="000000"/>
                <w:spacing w:val="-4"/>
                <w:w w:val="99"/>
                <w:sz w:val="28"/>
                <w:szCs w:val="28"/>
                <w:lang w:val="en-US"/>
              </w:rPr>
              <w:t>1,55</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4"/>
                <w:w w:val="99"/>
                <w:sz w:val="28"/>
                <w:szCs w:val="28"/>
              </w:rPr>
            </w:pPr>
            <w:r w:rsidRPr="005D1B56">
              <w:rPr>
                <w:rFonts w:ascii="Times New Roman" w:hAnsi="Times New Roman" w:cs="Times New Roman"/>
                <w:color w:val="000000"/>
                <w:spacing w:val="-4"/>
                <w:w w:val="99"/>
                <w:sz w:val="28"/>
                <w:szCs w:val="28"/>
              </w:rPr>
              <w:t>1,16</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w w:val="99"/>
                <w:sz w:val="28"/>
                <w:szCs w:val="28"/>
              </w:rPr>
              <w:t>61,95</w:t>
            </w:r>
          </w:p>
        </w:tc>
        <w:tc>
          <w:tcPr>
            <w:tcW w:w="1286"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8"/>
                <w:w w:val="99"/>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8"/>
                <w:w w:val="99"/>
                <w:sz w:val="28"/>
                <w:szCs w:val="28"/>
              </w:rPr>
            </w:pPr>
            <w:r w:rsidRPr="005D1B56">
              <w:rPr>
                <w:rFonts w:ascii="Times New Roman" w:hAnsi="Times New Roman" w:cs="Times New Roman"/>
                <w:color w:val="000000"/>
                <w:spacing w:val="-8"/>
                <w:w w:val="99"/>
                <w:sz w:val="28"/>
                <w:szCs w:val="28"/>
              </w:rPr>
              <w:t>45</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3"/>
                <w:w w:val="99"/>
                <w:sz w:val="28"/>
                <w:szCs w:val="28"/>
              </w:rPr>
              <w:t>1,0348</w:t>
            </w:r>
            <w:r w:rsidRPr="005D1B56">
              <w:rPr>
                <w:rFonts w:ascii="Times New Roman" w:hAnsi="Times New Roman" w:cs="Times New Roman"/>
                <w:color w:val="000000"/>
                <w:spacing w:val="-13"/>
                <w:w w:val="99"/>
                <w:sz w:val="28"/>
                <w:szCs w:val="28"/>
                <w:lang w:val="en-US"/>
              </w:rPr>
              <w:t xml:space="preserve"> </w:t>
            </w:r>
            <w:r w:rsidRPr="005D1B56">
              <w:rPr>
                <w:rFonts w:ascii="Times New Roman" w:hAnsi="Times New Roman" w:cs="Times New Roman"/>
                <w:color w:val="000000"/>
                <w:spacing w:val="-13"/>
                <w:w w:val="99"/>
                <w:sz w:val="28"/>
                <w:szCs w:val="28"/>
              </w:rPr>
              <w:t>0,1764</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8"/>
                <w:w w:val="99"/>
                <w:sz w:val="28"/>
                <w:szCs w:val="28"/>
              </w:rPr>
            </w:pPr>
            <w:r w:rsidRPr="005D1B56">
              <w:rPr>
                <w:rFonts w:ascii="Times New Roman" w:hAnsi="Times New Roman" w:cs="Times New Roman"/>
                <w:color w:val="000000"/>
                <w:spacing w:val="-8"/>
                <w:w w:val="99"/>
                <w:sz w:val="28"/>
                <w:szCs w:val="28"/>
              </w:rPr>
              <w:t>0,5735</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8"/>
                <w:w w:val="99"/>
                <w:sz w:val="28"/>
                <w:szCs w:val="28"/>
              </w:rPr>
            </w:pPr>
            <w:r w:rsidRPr="005D1B56">
              <w:rPr>
                <w:rFonts w:ascii="Times New Roman" w:hAnsi="Times New Roman" w:cs="Times New Roman"/>
                <w:color w:val="000000"/>
                <w:spacing w:val="-8"/>
                <w:w w:val="99"/>
                <w:sz w:val="28"/>
                <w:szCs w:val="28"/>
              </w:rPr>
              <w:t>2,32</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8"/>
                <w:w w:val="99"/>
                <w:sz w:val="28"/>
                <w:szCs w:val="28"/>
              </w:rPr>
            </w:pPr>
            <w:r w:rsidRPr="005D1B56">
              <w:rPr>
                <w:rFonts w:ascii="Times New Roman" w:hAnsi="Times New Roman" w:cs="Times New Roman"/>
                <w:color w:val="000000"/>
                <w:spacing w:val="-8"/>
                <w:w w:val="99"/>
                <w:sz w:val="28"/>
                <w:szCs w:val="28"/>
              </w:rPr>
              <w:t>11,843</w:t>
            </w:r>
          </w:p>
        </w:tc>
      </w:tr>
      <w:tr w:rsidR="008F6A4D" w:rsidRPr="005D1B56" w:rsidTr="008F6A4D">
        <w:trPr>
          <w:cantSplit/>
          <w:trHeight w:hRule="exact" w:val="1530"/>
        </w:trPr>
        <w:tc>
          <w:tcPr>
            <w:tcW w:w="5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color w:val="000000"/>
                <w:spacing w:val="5"/>
                <w:sz w:val="28"/>
                <w:szCs w:val="28"/>
                <w:lang w:val="uk-UA"/>
              </w:rPr>
              <w:t xml:space="preserve">Ел. енергія </w:t>
            </w:r>
          </w:p>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color w:val="000000"/>
                <w:spacing w:val="-2"/>
                <w:sz w:val="28"/>
                <w:szCs w:val="28"/>
                <w:lang w:val="uk-UA"/>
              </w:rPr>
              <w:t>Вода технічна</w:t>
            </w:r>
          </w:p>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Конденсат паровий</w:t>
            </w:r>
          </w:p>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Вода річкова </w:t>
            </w:r>
            <w:r w:rsidRPr="005D1B56">
              <w:rPr>
                <w:rFonts w:ascii="Times New Roman" w:hAnsi="Times New Roman" w:cs="Times New Roman"/>
                <w:sz w:val="28"/>
                <w:szCs w:val="28"/>
              </w:rPr>
              <w:t>-фільтрован</w:t>
            </w:r>
            <w:r w:rsidRPr="005D1B56">
              <w:rPr>
                <w:rFonts w:ascii="Times New Roman" w:hAnsi="Times New Roman" w:cs="Times New Roman"/>
                <w:sz w:val="28"/>
                <w:szCs w:val="28"/>
                <w:lang w:val="uk-UA"/>
              </w:rPr>
              <w:t>а</w:t>
            </w:r>
          </w:p>
          <w:p w:rsidR="008F6A4D" w:rsidRPr="005D1B56" w:rsidRDefault="008F6A4D" w:rsidP="00692654">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Повітря технологічне</w:t>
            </w:r>
          </w:p>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181"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r>
      <w:tr w:rsidR="008F6A4D" w:rsidRPr="005D1B56" w:rsidTr="00692654">
        <w:trPr>
          <w:trHeight w:hRule="exact" w:val="419"/>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lang w:val="uk-UA"/>
              </w:rPr>
              <w:t>Разом енерговитрати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w w:val="99"/>
                <w:sz w:val="28"/>
                <w:szCs w:val="28"/>
              </w:rPr>
              <w:t>60,9481</w:t>
            </w:r>
          </w:p>
        </w:tc>
      </w:tr>
      <w:tr w:rsidR="008F6A4D" w:rsidRPr="005D1B56" w:rsidTr="00692654">
        <w:trPr>
          <w:trHeight w:hRule="exact" w:val="425"/>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3.</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sz w:val="28"/>
                <w:szCs w:val="28"/>
                <w:lang w:val="uk-UA"/>
              </w:rPr>
              <w:t>Зарплата основна</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9"/>
                <w:w w:val="99"/>
                <w:sz w:val="28"/>
                <w:szCs w:val="28"/>
              </w:rPr>
              <w:t>6,05</w:t>
            </w:r>
          </w:p>
        </w:tc>
      </w:tr>
      <w:tr w:rsidR="008F6A4D" w:rsidRPr="005D1B56" w:rsidTr="00692654">
        <w:trPr>
          <w:trHeight w:hRule="exact" w:val="430"/>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4.</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sz w:val="28"/>
                <w:szCs w:val="28"/>
                <w:lang w:val="uk-UA"/>
              </w:rPr>
              <w:t>Нарахування на зарплату</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w w:val="99"/>
                <w:sz w:val="28"/>
                <w:szCs w:val="28"/>
              </w:rPr>
              <w:t>1,25</w:t>
            </w:r>
          </w:p>
        </w:tc>
      </w:tr>
      <w:tr w:rsidR="008F6A4D" w:rsidRPr="005D1B56" w:rsidTr="00692654">
        <w:trPr>
          <w:trHeight w:hRule="exact" w:val="848"/>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5.</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lang w:val="uk-UA"/>
              </w:rPr>
              <w:t>Витрати  на  утримання  та експлуатацію устаткування</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w w:val="99"/>
                <w:sz w:val="28"/>
                <w:szCs w:val="28"/>
              </w:rPr>
              <w:t>11</w:t>
            </w:r>
            <w:r w:rsidRPr="005D1B56">
              <w:rPr>
                <w:rFonts w:ascii="Times New Roman" w:hAnsi="Times New Roman" w:cs="Times New Roman"/>
                <w:color w:val="000000"/>
                <w:spacing w:val="-3"/>
                <w:w w:val="99"/>
                <w:sz w:val="28"/>
                <w:szCs w:val="28"/>
                <w:lang w:val="en-US"/>
              </w:rPr>
              <w:t>8,30</w:t>
            </w:r>
          </w:p>
        </w:tc>
      </w:tr>
      <w:tr w:rsidR="008F6A4D" w:rsidRPr="005D1B56" w:rsidTr="00692654">
        <w:trPr>
          <w:trHeight w:hRule="exact" w:val="421"/>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6</w:t>
            </w:r>
            <w:r w:rsidRPr="005D1B56">
              <w:rPr>
                <w:rFonts w:ascii="Times New Roman" w:hAnsi="Times New Roman" w:cs="Times New Roman"/>
                <w:color w:val="000000"/>
                <w:sz w:val="28"/>
                <w:szCs w:val="28"/>
                <w:lang w:val="en-US"/>
              </w:rPr>
              <w:t>.</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sz w:val="28"/>
                <w:szCs w:val="28"/>
                <w:lang w:val="uk-UA"/>
              </w:rPr>
              <w:t>Загальновиробничі витрати</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w w:val="99"/>
                <w:sz w:val="28"/>
                <w:szCs w:val="28"/>
              </w:rPr>
              <w:t>115</w:t>
            </w:r>
            <w:r w:rsidRPr="005D1B56">
              <w:rPr>
                <w:rFonts w:ascii="Times New Roman" w:hAnsi="Times New Roman" w:cs="Times New Roman"/>
                <w:color w:val="000000"/>
                <w:spacing w:val="-5"/>
                <w:w w:val="99"/>
                <w:sz w:val="28"/>
                <w:szCs w:val="28"/>
                <w:lang w:val="en-US"/>
              </w:rPr>
              <w:t>,00</w:t>
            </w:r>
          </w:p>
        </w:tc>
      </w:tr>
      <w:tr w:rsidR="008F6A4D" w:rsidRPr="005D1B56" w:rsidTr="00692654">
        <w:trPr>
          <w:trHeight w:hRule="exact" w:val="1023"/>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lastRenderedPageBreak/>
              <w:t>7</w:t>
            </w:r>
            <w:r w:rsidRPr="005D1B56">
              <w:rPr>
                <w:rFonts w:ascii="Times New Roman" w:hAnsi="Times New Roman" w:cs="Times New Roman"/>
                <w:color w:val="000000"/>
                <w:sz w:val="28"/>
                <w:szCs w:val="28"/>
                <w:lang w:val="en-US"/>
              </w:rPr>
              <w:t>.</w:t>
            </w: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 xml:space="preserve">Адміністраційні,  </w:t>
            </w:r>
            <w:r w:rsidRPr="005D1B56">
              <w:rPr>
                <w:rFonts w:ascii="Times New Roman" w:hAnsi="Times New Roman" w:cs="Times New Roman"/>
                <w:color w:val="000000"/>
                <w:spacing w:val="-2"/>
                <w:sz w:val="28"/>
                <w:szCs w:val="28"/>
              </w:rPr>
              <w:t>операц</w:t>
            </w:r>
            <w:r w:rsidRPr="005D1B56">
              <w:rPr>
                <w:rFonts w:ascii="Times New Roman" w:hAnsi="Times New Roman" w:cs="Times New Roman"/>
                <w:color w:val="000000"/>
                <w:spacing w:val="-2"/>
                <w:sz w:val="28"/>
                <w:szCs w:val="28"/>
                <w:lang w:val="uk-UA"/>
              </w:rPr>
              <w:t>ійні  витрати  і витрати на збут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w w:val="99"/>
                <w:sz w:val="28"/>
                <w:szCs w:val="28"/>
              </w:rPr>
              <w:t>119,64</w:t>
            </w:r>
          </w:p>
        </w:tc>
      </w:tr>
      <w:tr w:rsidR="008F6A4D" w:rsidRPr="005D1B56" w:rsidTr="00692654">
        <w:trPr>
          <w:trHeight w:hRule="exact" w:val="427"/>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lang w:val="uk-UA"/>
              </w:rPr>
              <w:t>Повна собівартість</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грн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2"/>
                <w:w w:val="99"/>
                <w:sz w:val="28"/>
                <w:szCs w:val="28"/>
              </w:rPr>
              <w:t>569,6881</w:t>
            </w:r>
          </w:p>
        </w:tc>
      </w:tr>
      <w:tr w:rsidR="008F6A4D" w:rsidRPr="005D1B56" w:rsidTr="008F6A4D">
        <w:trPr>
          <w:trHeight w:hRule="exact" w:val="269"/>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Прибуток</w:t>
            </w:r>
            <w:r w:rsidRPr="005D1B56">
              <w:rPr>
                <w:rFonts w:ascii="Times New Roman" w:hAnsi="Times New Roman" w:cs="Times New Roman"/>
                <w:color w:val="000000"/>
                <w:spacing w:val="-2"/>
                <w:w w:val="99"/>
                <w:sz w:val="28"/>
                <w:szCs w:val="28"/>
              </w:rPr>
              <w:t xml:space="preserve"> </w:t>
            </w:r>
            <w:r w:rsidRPr="005D1B56">
              <w:rPr>
                <w:rFonts w:ascii="Times New Roman" w:hAnsi="Times New Roman" w:cs="Times New Roman"/>
                <w:color w:val="000000"/>
                <w:spacing w:val="-2"/>
                <w:w w:val="99"/>
                <w:sz w:val="28"/>
                <w:szCs w:val="28"/>
                <w:lang w:val="en-US"/>
              </w:rPr>
              <w:t>15%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w w:val="99"/>
                <w:sz w:val="28"/>
                <w:szCs w:val="28"/>
              </w:rPr>
              <w:t>85,4532</w:t>
            </w:r>
          </w:p>
        </w:tc>
      </w:tr>
      <w:tr w:rsidR="008F6A4D" w:rsidRPr="005D1B56" w:rsidTr="008F6A4D">
        <w:trPr>
          <w:trHeight w:hRule="exact" w:val="298"/>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383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sz w:val="28"/>
                <w:szCs w:val="28"/>
                <w:lang w:val="uk-UA"/>
              </w:rPr>
              <w:t>Оптова ціна</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5"/>
                <w:w w:val="99"/>
                <w:sz w:val="28"/>
                <w:szCs w:val="28"/>
              </w:rPr>
              <w:t>655,14</w:t>
            </w:r>
          </w:p>
        </w:tc>
      </w:tr>
    </w:tbl>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color w:val="000000"/>
          <w:spacing w:val="-1"/>
          <w:sz w:val="28"/>
          <w:szCs w:val="28"/>
          <w:lang w:val="uk-UA"/>
        </w:rPr>
        <w:t>Дані з графіка ППР:</w:t>
      </w:r>
    </w:p>
    <w:p w:rsidR="008F6A4D" w:rsidRPr="005D1B56" w:rsidRDefault="008F6A4D" w:rsidP="005D1B56">
      <w:pPr>
        <w:numPr>
          <w:ilvl w:val="0"/>
          <w:numId w:val="30"/>
        </w:numPr>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Календарний фонд часу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Тка</w:t>
      </w:r>
      <w:r w:rsidRPr="005D1B56">
        <w:rPr>
          <w:rFonts w:ascii="Times New Roman" w:hAnsi="Times New Roman" w:cs="Times New Roman"/>
          <w:sz w:val="28"/>
          <w:szCs w:val="28"/>
          <w:lang w:val="uk-UA"/>
        </w:rPr>
        <w:t>л</w:t>
      </w:r>
      <w:r w:rsidRPr="005D1B56">
        <w:rPr>
          <w:rFonts w:ascii="Times New Roman" w:hAnsi="Times New Roman" w:cs="Times New Roman"/>
          <w:sz w:val="28"/>
          <w:szCs w:val="28"/>
        </w:rPr>
        <w:t xml:space="preserve"> = 8880 годин.</w:t>
      </w:r>
    </w:p>
    <w:p w:rsidR="008F6A4D" w:rsidRPr="005D1B56" w:rsidRDefault="008F6A4D" w:rsidP="005D1B56">
      <w:pPr>
        <w:numPr>
          <w:ilvl w:val="0"/>
          <w:numId w:val="30"/>
        </w:numPr>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Плановий час технологічних простоїв Ттехн = 160 годин.</w:t>
      </w:r>
    </w:p>
    <w:p w:rsidR="008F6A4D" w:rsidRPr="005D1B56" w:rsidRDefault="008F6A4D" w:rsidP="005D1B56">
      <w:pPr>
        <w:numPr>
          <w:ilvl w:val="0"/>
          <w:numId w:val="30"/>
        </w:numPr>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Плановий простій в ремонті Т рем = 760 годин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4.  </w:t>
      </w:r>
      <w:r w:rsidRPr="005D1B56">
        <w:rPr>
          <w:rFonts w:ascii="Times New Roman" w:hAnsi="Times New Roman" w:cs="Times New Roman"/>
          <w:sz w:val="28"/>
          <w:szCs w:val="28"/>
          <w:lang w:val="uk-UA"/>
        </w:rPr>
        <w:t>Тривалість зупинок на поточний ремонт</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t</w:t>
      </w:r>
      <w:r w:rsidRPr="005D1B56">
        <w:rPr>
          <w:rFonts w:ascii="Times New Roman" w:hAnsi="Times New Roman" w:cs="Times New Roman"/>
          <w:sz w:val="28"/>
          <w:szCs w:val="28"/>
          <w:vertAlign w:val="subscript"/>
        </w:rPr>
        <w:t>т</w:t>
      </w:r>
      <w:r w:rsidRPr="005D1B56">
        <w:rPr>
          <w:rFonts w:ascii="Times New Roman" w:hAnsi="Times New Roman" w:cs="Times New Roman"/>
          <w:sz w:val="28"/>
          <w:szCs w:val="28"/>
        </w:rPr>
        <w:t>= 120 годин;</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Структура основних виробничих фондів представлена</w:t>
      </w:r>
      <w:r w:rsidRPr="005D1B56">
        <w:rPr>
          <w:rFonts w:ascii="Times New Roman" w:hAnsi="Times New Roman" w:cs="Times New Roman"/>
          <w:sz w:val="28"/>
          <w:szCs w:val="28"/>
        </w:rPr>
        <w:t xml:space="preserve"> в табл.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.2.</w:t>
      </w:r>
    </w:p>
    <w:p w:rsidR="008F6A4D" w:rsidRPr="005D1B56" w:rsidRDefault="008F6A4D" w:rsidP="005D1B56">
      <w:pPr>
        <w:shd w:val="clear" w:color="auto" w:fill="FFFFFF"/>
        <w:tabs>
          <w:tab w:val="left" w:pos="9354"/>
        </w:tabs>
        <w:spacing w:after="0" w:line="360" w:lineRule="auto"/>
        <w:ind w:firstLine="709"/>
        <w:jc w:val="both"/>
        <w:rPr>
          <w:rFonts w:ascii="Times New Roman" w:hAnsi="Times New Roman" w:cs="Times New Roman"/>
          <w:color w:val="000000"/>
          <w:spacing w:val="-3"/>
          <w:sz w:val="28"/>
          <w:szCs w:val="28"/>
          <w:lang w:val="uk-UA"/>
        </w:rPr>
      </w:pPr>
      <w:r w:rsidRPr="005D1B56">
        <w:rPr>
          <w:rFonts w:ascii="Times New Roman" w:hAnsi="Times New Roman" w:cs="Times New Roman"/>
          <w:color w:val="000000"/>
          <w:spacing w:val="-3"/>
          <w:sz w:val="28"/>
          <w:szCs w:val="28"/>
        </w:rPr>
        <w:t xml:space="preserve">Таблиця </w:t>
      </w:r>
      <w:r w:rsidRPr="005D1B56">
        <w:rPr>
          <w:rFonts w:ascii="Times New Roman" w:hAnsi="Times New Roman" w:cs="Times New Roman"/>
          <w:color w:val="000000"/>
          <w:spacing w:val="-3"/>
          <w:sz w:val="28"/>
          <w:szCs w:val="28"/>
          <w:lang w:val="uk-UA"/>
        </w:rPr>
        <w:t>5</w:t>
      </w:r>
      <w:r w:rsidRPr="005D1B56">
        <w:rPr>
          <w:rFonts w:ascii="Times New Roman" w:hAnsi="Times New Roman" w:cs="Times New Roman"/>
          <w:color w:val="000000"/>
          <w:spacing w:val="-3"/>
          <w:sz w:val="28"/>
          <w:szCs w:val="28"/>
        </w:rPr>
        <w:t>.2.</w:t>
      </w:r>
    </w:p>
    <w:p w:rsidR="008F6A4D" w:rsidRPr="005D1B56" w:rsidRDefault="008F6A4D" w:rsidP="005D1B56">
      <w:pPr>
        <w:shd w:val="clear" w:color="auto" w:fill="FFFFFF"/>
        <w:tabs>
          <w:tab w:val="left" w:pos="9354"/>
        </w:tabs>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 xml:space="preserve"> </w:t>
      </w:r>
      <w:r w:rsidRPr="005D1B56">
        <w:rPr>
          <w:rFonts w:ascii="Times New Roman" w:hAnsi="Times New Roman" w:cs="Times New Roman"/>
          <w:color w:val="000000"/>
          <w:spacing w:val="-1"/>
          <w:sz w:val="28"/>
          <w:szCs w:val="28"/>
          <w:lang w:val="uk-UA"/>
        </w:rPr>
        <w:t>Структура основних виробничих фондів</w:t>
      </w:r>
    </w:p>
    <w:p w:rsidR="008F6A4D" w:rsidRPr="005D1B56" w:rsidRDefault="008F6A4D" w:rsidP="005D1B56">
      <w:pPr>
        <w:spacing w:after="0" w:line="360" w:lineRule="auto"/>
        <w:ind w:firstLine="709"/>
        <w:jc w:val="both"/>
        <w:rPr>
          <w:rFonts w:ascii="Times New Roman" w:hAnsi="Times New Roman" w:cs="Times New Roman"/>
          <w:sz w:val="28"/>
          <w:szCs w:val="28"/>
        </w:rPr>
      </w:pPr>
    </w:p>
    <w:tbl>
      <w:tblPr>
        <w:tblW w:w="9551" w:type="dxa"/>
        <w:tblInd w:w="40" w:type="dxa"/>
        <w:tblLayout w:type="fixed"/>
        <w:tblCellMar>
          <w:left w:w="40" w:type="dxa"/>
          <w:right w:w="40" w:type="dxa"/>
        </w:tblCellMar>
        <w:tblLook w:val="0000"/>
      </w:tblPr>
      <w:tblGrid>
        <w:gridCol w:w="4587"/>
        <w:gridCol w:w="1587"/>
        <w:gridCol w:w="1323"/>
        <w:gridCol w:w="2054"/>
      </w:tblGrid>
      <w:tr w:rsidR="008F6A4D" w:rsidRPr="005D1B56" w:rsidTr="008F6A4D">
        <w:trPr>
          <w:cantSplit/>
          <w:trHeight w:hRule="exact" w:val="712"/>
        </w:trPr>
        <w:tc>
          <w:tcPr>
            <w:tcW w:w="4587"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lang w:val="uk-UA"/>
              </w:rPr>
              <w:t>Найменування</w:t>
            </w:r>
          </w:p>
        </w:tc>
        <w:tc>
          <w:tcPr>
            <w:tcW w:w="1587"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lang w:val="uk-UA"/>
              </w:rPr>
              <w:t xml:space="preserve">Кошторисна </w:t>
            </w:r>
            <w:r w:rsidRPr="005D1B56">
              <w:rPr>
                <w:rFonts w:ascii="Times New Roman" w:hAnsi="Times New Roman" w:cs="Times New Roman"/>
                <w:color w:val="000000"/>
                <w:spacing w:val="-2"/>
                <w:sz w:val="28"/>
                <w:szCs w:val="28"/>
                <w:lang w:val="uk-UA"/>
              </w:rPr>
              <w:t>вартість</w:t>
            </w:r>
            <w:r w:rsidRPr="005D1B56">
              <w:rPr>
                <w:rFonts w:ascii="Times New Roman" w:hAnsi="Times New Roman" w:cs="Times New Roman"/>
                <w:color w:val="000000"/>
                <w:spacing w:val="-2"/>
                <w:w w:val="99"/>
                <w:sz w:val="28"/>
                <w:szCs w:val="28"/>
              </w:rPr>
              <w:t>, грн</w:t>
            </w:r>
          </w:p>
        </w:tc>
        <w:tc>
          <w:tcPr>
            <w:tcW w:w="3377" w:type="dxa"/>
            <w:gridSpan w:val="2"/>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color w:val="000000"/>
                <w:spacing w:val="-1"/>
                <w:sz w:val="28"/>
                <w:szCs w:val="28"/>
                <w:lang w:val="uk-UA"/>
              </w:rPr>
              <w:t>Амортизаційні</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
                <w:sz w:val="28"/>
                <w:szCs w:val="28"/>
                <w:lang w:val="uk-UA"/>
              </w:rPr>
              <w:t>відрахування</w:t>
            </w:r>
          </w:p>
        </w:tc>
      </w:tr>
      <w:tr w:rsidR="008F6A4D" w:rsidRPr="005D1B56" w:rsidTr="008F6A4D">
        <w:trPr>
          <w:cantSplit/>
          <w:trHeight w:hRule="exact" w:val="337"/>
        </w:trPr>
        <w:tc>
          <w:tcPr>
            <w:tcW w:w="4587" w:type="dxa"/>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587" w:type="dxa"/>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
                <w:w w:val="99"/>
                <w:sz w:val="28"/>
                <w:szCs w:val="28"/>
              </w:rPr>
              <w:t>Сума, грн</w:t>
            </w:r>
          </w:p>
        </w:tc>
      </w:tr>
      <w:tr w:rsidR="008F6A4D" w:rsidRPr="005D1B56" w:rsidTr="00692654">
        <w:trPr>
          <w:trHeight w:hRule="exact" w:val="1099"/>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3"/>
                <w:w w:val="99"/>
                <w:sz w:val="28"/>
                <w:szCs w:val="28"/>
              </w:rPr>
            </w:pPr>
            <w:r w:rsidRPr="005D1B56">
              <w:rPr>
                <w:rFonts w:ascii="Times New Roman" w:hAnsi="Times New Roman" w:cs="Times New Roman"/>
                <w:color w:val="000000"/>
                <w:spacing w:val="-3"/>
                <w:w w:val="99"/>
                <w:sz w:val="28"/>
                <w:szCs w:val="28"/>
              </w:rPr>
              <w:t>1.</w:t>
            </w:r>
            <w:r w:rsidRPr="005D1B56">
              <w:rPr>
                <w:rFonts w:ascii="Times New Roman" w:hAnsi="Times New Roman" w:cs="Times New Roman"/>
                <w:color w:val="000000"/>
                <w:spacing w:val="-3"/>
                <w:sz w:val="28"/>
                <w:szCs w:val="28"/>
                <w:lang w:val="uk-UA"/>
              </w:rPr>
              <w:t xml:space="preserve"> Будівлі </w:t>
            </w:r>
            <w:r w:rsidRPr="005D1B56">
              <w:rPr>
                <w:rFonts w:ascii="Times New Roman" w:hAnsi="Times New Roman" w:cs="Times New Roman"/>
                <w:color w:val="000000"/>
                <w:spacing w:val="-3"/>
                <w:w w:val="99"/>
                <w:sz w:val="28"/>
                <w:szCs w:val="28"/>
              </w:rPr>
              <w:t>(30%)</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w w:val="99"/>
                <w:sz w:val="28"/>
                <w:szCs w:val="28"/>
              </w:rPr>
              <w:t xml:space="preserve"> </w:t>
            </w:r>
            <w:r w:rsidRPr="005D1B56">
              <w:rPr>
                <w:rFonts w:ascii="Times New Roman" w:hAnsi="Times New Roman" w:cs="Times New Roman"/>
                <w:color w:val="000000"/>
                <w:w w:val="99"/>
                <w:sz w:val="28"/>
                <w:szCs w:val="28"/>
              </w:rPr>
              <w:t xml:space="preserve">2. </w:t>
            </w:r>
            <w:r w:rsidRPr="005D1B56">
              <w:rPr>
                <w:rFonts w:ascii="Times New Roman" w:hAnsi="Times New Roman" w:cs="Times New Roman"/>
                <w:color w:val="000000"/>
                <w:sz w:val="28"/>
                <w:szCs w:val="28"/>
                <w:lang w:val="uk-UA"/>
              </w:rPr>
              <w:t xml:space="preserve">Споруди </w:t>
            </w:r>
            <w:r w:rsidRPr="005D1B56">
              <w:rPr>
                <w:rFonts w:ascii="Times New Roman" w:hAnsi="Times New Roman" w:cs="Times New Roman"/>
                <w:color w:val="000000"/>
                <w:w w:val="99"/>
                <w:sz w:val="28"/>
                <w:szCs w:val="28"/>
              </w:rPr>
              <w:t>(70%)</w:t>
            </w: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rPr>
              <w:t xml:space="preserve">2568000 </w:t>
            </w:r>
            <w:r w:rsidRPr="005D1B56">
              <w:rPr>
                <w:rFonts w:ascii="Times New Roman" w:hAnsi="Times New Roman" w:cs="Times New Roman"/>
                <w:color w:val="000000"/>
                <w:spacing w:val="-6"/>
                <w:w w:val="99"/>
                <w:sz w:val="28"/>
                <w:szCs w:val="28"/>
                <w:lang w:val="en-US"/>
              </w:rPr>
              <w:t>7392000</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w w:val="99"/>
                <w:sz w:val="28"/>
                <w:szCs w:val="28"/>
                <w:lang w:val="en-US"/>
              </w:rPr>
              <w:t>5 5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1"/>
                <w:w w:val="99"/>
                <w:sz w:val="28"/>
                <w:szCs w:val="28"/>
                <w:lang w:val="en-US"/>
              </w:rPr>
              <w:t>1</w:t>
            </w:r>
            <w:r w:rsidRPr="005D1B56">
              <w:rPr>
                <w:rFonts w:ascii="Times New Roman" w:hAnsi="Times New Roman" w:cs="Times New Roman"/>
                <w:color w:val="000000"/>
                <w:spacing w:val="-11"/>
                <w:w w:val="99"/>
                <w:sz w:val="28"/>
                <w:szCs w:val="28"/>
              </w:rPr>
              <w:t>284</w:t>
            </w:r>
            <w:r w:rsidRPr="005D1B56">
              <w:rPr>
                <w:rFonts w:ascii="Times New Roman" w:hAnsi="Times New Roman" w:cs="Times New Roman"/>
                <w:color w:val="000000"/>
                <w:spacing w:val="-11"/>
                <w:w w:val="99"/>
                <w:sz w:val="28"/>
                <w:szCs w:val="28"/>
                <w:lang w:val="en-US"/>
              </w:rPr>
              <w:t>00</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lang w:val="en-US"/>
              </w:rPr>
              <w:t>369600</w:t>
            </w:r>
          </w:p>
        </w:tc>
      </w:tr>
      <w:tr w:rsidR="008F6A4D" w:rsidRPr="005D1B56" w:rsidTr="008F6A4D">
        <w:trPr>
          <w:trHeight w:hRule="exact" w:val="337"/>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
                <w:sz w:val="28"/>
                <w:szCs w:val="28"/>
                <w:lang w:val="uk-UA"/>
              </w:rPr>
              <w:t>Разом будівлі і споруди</w:t>
            </w: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w w:val="99"/>
                <w:sz w:val="28"/>
                <w:szCs w:val="28"/>
              </w:rPr>
              <w:t>9960</w:t>
            </w:r>
            <w:r w:rsidRPr="005D1B56">
              <w:rPr>
                <w:rFonts w:ascii="Times New Roman" w:hAnsi="Times New Roman" w:cs="Times New Roman"/>
                <w:color w:val="000000"/>
                <w:spacing w:val="-9"/>
                <w:w w:val="99"/>
                <w:sz w:val="28"/>
                <w:szCs w:val="28"/>
                <w:lang w:val="en-US"/>
              </w:rPr>
              <w:t>000</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rPr>
              <w:t>49</w:t>
            </w:r>
            <w:r w:rsidRPr="005D1B56">
              <w:rPr>
                <w:rFonts w:ascii="Times New Roman" w:hAnsi="Times New Roman" w:cs="Times New Roman"/>
                <w:color w:val="000000"/>
                <w:spacing w:val="-6"/>
                <w:w w:val="99"/>
                <w:sz w:val="28"/>
                <w:szCs w:val="28"/>
                <w:lang w:val="en-US"/>
              </w:rPr>
              <w:t>8000</w:t>
            </w:r>
          </w:p>
        </w:tc>
      </w:tr>
      <w:tr w:rsidR="008F6A4D" w:rsidRPr="005D1B56" w:rsidTr="008F6A4D">
        <w:trPr>
          <w:trHeight w:hRule="exact" w:val="300"/>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rPr>
                <w:rFonts w:ascii="Times New Roman" w:hAnsi="Times New Roman" w:cs="Times New Roman"/>
                <w:sz w:val="28"/>
                <w:szCs w:val="28"/>
              </w:rPr>
            </w:pPr>
            <w:r w:rsidRPr="005D1B56">
              <w:rPr>
                <w:rFonts w:ascii="Times New Roman" w:hAnsi="Times New Roman" w:cs="Times New Roman"/>
                <w:color w:val="000000"/>
                <w:spacing w:val="-2"/>
                <w:w w:val="99"/>
                <w:sz w:val="28"/>
                <w:szCs w:val="28"/>
                <w:lang w:val="en-US"/>
              </w:rPr>
              <w:t xml:space="preserve">3. </w:t>
            </w:r>
            <w:r w:rsidRPr="005D1B56">
              <w:rPr>
                <w:rFonts w:ascii="Times New Roman" w:hAnsi="Times New Roman" w:cs="Times New Roman"/>
                <w:color w:val="000000"/>
                <w:spacing w:val="-2"/>
                <w:sz w:val="28"/>
                <w:szCs w:val="28"/>
                <w:lang w:val="uk-UA"/>
              </w:rPr>
              <w:t>Основне технологічне устаткування</w:t>
            </w:r>
            <w:r w:rsidRPr="005D1B56">
              <w:rPr>
                <w:rFonts w:ascii="Times New Roman" w:hAnsi="Times New Roman" w:cs="Times New Roman"/>
                <w:sz w:val="28"/>
                <w:szCs w:val="28"/>
                <w:lang w:val="uk-UA"/>
              </w:rPr>
              <w:t xml:space="preserve"> </w:t>
            </w:r>
            <w:r w:rsidRPr="005D1B56">
              <w:rPr>
                <w:rFonts w:ascii="Times New Roman" w:hAnsi="Times New Roman" w:cs="Times New Roman"/>
                <w:color w:val="000000"/>
                <w:spacing w:val="4"/>
                <w:w w:val="99"/>
                <w:sz w:val="28"/>
                <w:szCs w:val="28"/>
                <w:lang w:val="en-US"/>
              </w:rPr>
              <w:t>(70%)</w:t>
            </w: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lang w:val="en-US"/>
              </w:rPr>
              <w:t>5407360</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lang w:val="en-US"/>
              </w:rPr>
              <w:t>15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lang w:val="en-US"/>
              </w:rPr>
              <w:t>811104</w:t>
            </w:r>
          </w:p>
        </w:tc>
      </w:tr>
      <w:tr w:rsidR="008F6A4D" w:rsidRPr="005D1B56" w:rsidTr="008F6A4D">
        <w:trPr>
          <w:trHeight w:hRule="exact" w:val="337"/>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w w:val="99"/>
                <w:sz w:val="28"/>
                <w:szCs w:val="28"/>
                <w:lang w:val="en-US"/>
              </w:rPr>
              <w:t xml:space="preserve">4. </w:t>
            </w:r>
            <w:r w:rsidRPr="005D1B56">
              <w:rPr>
                <w:rFonts w:ascii="Times New Roman" w:hAnsi="Times New Roman" w:cs="Times New Roman"/>
                <w:color w:val="000000"/>
                <w:spacing w:val="-2"/>
                <w:sz w:val="28"/>
                <w:szCs w:val="28"/>
                <w:lang w:val="uk-UA"/>
              </w:rPr>
              <w:t xml:space="preserve">Допоміжне устаткування </w:t>
            </w:r>
            <w:r w:rsidRPr="005D1B56">
              <w:rPr>
                <w:rFonts w:ascii="Times New Roman" w:hAnsi="Times New Roman" w:cs="Times New Roman"/>
                <w:color w:val="000000"/>
                <w:spacing w:val="-2"/>
                <w:w w:val="99"/>
                <w:sz w:val="28"/>
                <w:szCs w:val="28"/>
                <w:lang w:val="en-US"/>
              </w:rPr>
              <w:t>(30%)</w:t>
            </w: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w w:val="99"/>
                <w:sz w:val="28"/>
                <w:szCs w:val="28"/>
                <w:lang w:val="en-US"/>
              </w:rPr>
              <w:t>1390464</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lang w:val="en-US"/>
              </w:rPr>
              <w:t>25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w w:val="99"/>
                <w:sz w:val="28"/>
                <w:szCs w:val="28"/>
                <w:lang w:val="en-US"/>
              </w:rPr>
              <w:t>347616</w:t>
            </w:r>
          </w:p>
        </w:tc>
      </w:tr>
      <w:tr w:rsidR="008F6A4D" w:rsidRPr="005D1B56" w:rsidTr="008F6A4D">
        <w:trPr>
          <w:trHeight w:hRule="exact" w:val="349"/>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Разом устаткування</w:t>
            </w: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w w:val="99"/>
                <w:sz w:val="28"/>
                <w:szCs w:val="28"/>
                <w:lang w:val="en-US"/>
              </w:rPr>
              <w:t>6797824</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0"/>
                <w:w w:val="99"/>
                <w:sz w:val="28"/>
                <w:szCs w:val="28"/>
                <w:lang w:val="en-US"/>
              </w:rPr>
              <w:t>1158720</w:t>
            </w:r>
          </w:p>
        </w:tc>
      </w:tr>
      <w:tr w:rsidR="008F6A4D" w:rsidRPr="005D1B56" w:rsidTr="008F6A4D">
        <w:trPr>
          <w:trHeight w:hRule="exact" w:val="374"/>
        </w:trPr>
        <w:tc>
          <w:tcPr>
            <w:tcW w:w="4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color w:val="000000"/>
                <w:spacing w:val="-3"/>
                <w:sz w:val="28"/>
                <w:szCs w:val="28"/>
                <w:lang w:val="uk-UA"/>
              </w:rPr>
            </w:pPr>
            <w:r w:rsidRPr="005D1B56">
              <w:rPr>
                <w:rFonts w:ascii="Times New Roman" w:hAnsi="Times New Roman" w:cs="Times New Roman"/>
                <w:color w:val="000000"/>
                <w:spacing w:val="-3"/>
                <w:sz w:val="28"/>
                <w:szCs w:val="28"/>
                <w:lang w:val="uk-UA"/>
              </w:rPr>
              <w:t xml:space="preserve">Всього основні фонди </w:t>
            </w: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
                <w:sz w:val="28"/>
                <w:szCs w:val="28"/>
                <w:lang w:val="uk-UA"/>
              </w:rPr>
            </w:pPr>
          </w:p>
          <w:p w:rsidR="008F6A4D" w:rsidRPr="005D1B56" w:rsidRDefault="008F6A4D" w:rsidP="00692654">
            <w:pPr>
              <w:shd w:val="clear" w:color="auto" w:fill="FFFFFF"/>
              <w:spacing w:after="0" w:line="360" w:lineRule="auto"/>
              <w:jc w:val="both"/>
              <w:rPr>
                <w:rFonts w:ascii="Times New Roman" w:hAnsi="Times New Roman" w:cs="Times New Roman"/>
                <w:color w:val="000000"/>
                <w:spacing w:val="-3"/>
                <w:sz w:val="28"/>
                <w:szCs w:val="28"/>
                <w:lang w:val="uk-UA"/>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5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16757824</w:t>
            </w:r>
          </w:p>
        </w:tc>
        <w:tc>
          <w:tcPr>
            <w:tcW w:w="132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r>
    </w:tbl>
    <w:p w:rsidR="008F6A4D" w:rsidRPr="005D1B56" w:rsidRDefault="008F6A4D" w:rsidP="005D1B56">
      <w:pPr>
        <w:shd w:val="clear" w:color="auto" w:fill="FFFFFF"/>
        <w:tabs>
          <w:tab w:val="left" w:pos="1704"/>
        </w:tabs>
        <w:spacing w:after="0" w:line="360" w:lineRule="auto"/>
        <w:ind w:firstLine="709"/>
        <w:jc w:val="both"/>
        <w:rPr>
          <w:rFonts w:ascii="Times New Roman" w:hAnsi="Times New Roman" w:cs="Times New Roman"/>
          <w:b/>
          <w:bCs/>
          <w:color w:val="000000"/>
          <w:spacing w:val="-5"/>
          <w:sz w:val="28"/>
          <w:szCs w:val="28"/>
          <w:lang w:val="uk-UA"/>
        </w:rPr>
      </w:pPr>
    </w:p>
    <w:p w:rsidR="008F6A4D" w:rsidRPr="005D1B56" w:rsidRDefault="008F6A4D" w:rsidP="005D1B56">
      <w:pPr>
        <w:shd w:val="clear" w:color="auto" w:fill="FFFFFF"/>
        <w:tabs>
          <w:tab w:val="left" w:pos="1704"/>
        </w:tabs>
        <w:spacing w:after="0" w:line="360" w:lineRule="auto"/>
        <w:ind w:firstLine="709"/>
        <w:jc w:val="both"/>
        <w:rPr>
          <w:rFonts w:ascii="Times New Roman" w:hAnsi="Times New Roman" w:cs="Times New Roman"/>
          <w:b/>
          <w:bCs/>
          <w:color w:val="000000"/>
          <w:spacing w:val="-4"/>
          <w:sz w:val="28"/>
          <w:szCs w:val="28"/>
        </w:rPr>
      </w:pPr>
      <w:r w:rsidRPr="005D1B56">
        <w:rPr>
          <w:rFonts w:ascii="Times New Roman" w:hAnsi="Times New Roman" w:cs="Times New Roman"/>
          <w:b/>
          <w:bCs/>
          <w:color w:val="000000"/>
          <w:spacing w:val="-5"/>
          <w:sz w:val="28"/>
          <w:szCs w:val="28"/>
          <w:lang w:val="uk-UA"/>
        </w:rPr>
        <w:t>5.</w:t>
      </w:r>
      <w:r w:rsidRPr="005D1B56">
        <w:rPr>
          <w:rFonts w:ascii="Times New Roman" w:hAnsi="Times New Roman" w:cs="Times New Roman"/>
          <w:b/>
          <w:bCs/>
          <w:color w:val="000000"/>
          <w:spacing w:val="-5"/>
          <w:sz w:val="28"/>
          <w:szCs w:val="28"/>
        </w:rPr>
        <w:t>2</w:t>
      </w:r>
      <w:r w:rsidRPr="005D1B56">
        <w:rPr>
          <w:rFonts w:ascii="Times New Roman" w:hAnsi="Times New Roman" w:cs="Times New Roman"/>
          <w:b/>
          <w:bCs/>
          <w:color w:val="000000"/>
          <w:spacing w:val="-5"/>
          <w:sz w:val="28"/>
          <w:szCs w:val="28"/>
          <w:lang w:val="uk-UA"/>
        </w:rPr>
        <w:t xml:space="preserve">. </w:t>
      </w:r>
      <w:r w:rsidRPr="005D1B56">
        <w:rPr>
          <w:rFonts w:ascii="Times New Roman" w:hAnsi="Times New Roman" w:cs="Times New Roman"/>
          <w:b/>
          <w:bCs/>
          <w:color w:val="000000"/>
          <w:spacing w:val="-3"/>
          <w:sz w:val="28"/>
          <w:szCs w:val="28"/>
          <w:lang w:val="uk-UA"/>
        </w:rPr>
        <w:t xml:space="preserve">Проектовані  організаційно-технічні   </w:t>
      </w:r>
      <w:r w:rsidRPr="005D1B56">
        <w:rPr>
          <w:rFonts w:ascii="Times New Roman" w:hAnsi="Times New Roman" w:cs="Times New Roman"/>
          <w:b/>
          <w:bCs/>
          <w:color w:val="000000"/>
          <w:spacing w:val="-4"/>
          <w:sz w:val="28"/>
          <w:szCs w:val="28"/>
          <w:lang w:val="uk-UA"/>
        </w:rPr>
        <w:t>заходи.</w:t>
      </w:r>
    </w:p>
    <w:p w:rsidR="008F6A4D" w:rsidRPr="005D1B56" w:rsidRDefault="008F6A4D" w:rsidP="005D1B56">
      <w:pPr>
        <w:shd w:val="clear" w:color="auto" w:fill="FFFFFF"/>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color w:val="000000"/>
          <w:sz w:val="28"/>
          <w:szCs w:val="28"/>
          <w:lang w:val="uk-UA"/>
        </w:rPr>
        <w:t xml:space="preserve">У дипломному проекті вирішується проблема автоматизації стадії </w:t>
      </w:r>
      <w:r w:rsidRPr="005D1B56">
        <w:rPr>
          <w:rFonts w:ascii="Times New Roman" w:hAnsi="Times New Roman" w:cs="Times New Roman"/>
          <w:sz w:val="28"/>
          <w:szCs w:val="28"/>
          <w:lang w:val="uk-UA"/>
        </w:rPr>
        <w:t>компресії</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eastAsia="uk-UA"/>
        </w:rPr>
        <w:t>NH</w:t>
      </w:r>
      <w:r w:rsidRPr="005D1B56">
        <w:rPr>
          <w:rFonts w:ascii="Times New Roman" w:hAnsi="Times New Roman" w:cs="Times New Roman"/>
          <w:sz w:val="28"/>
          <w:szCs w:val="28"/>
          <w:vertAlign w:val="subscript"/>
          <w:lang w:eastAsia="uk-UA"/>
        </w:rPr>
        <w:t>3</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у виробництві карбаміду </w:t>
      </w:r>
      <w:r w:rsidRPr="005D1B56">
        <w:rPr>
          <w:rFonts w:ascii="Times New Roman" w:hAnsi="Times New Roman" w:cs="Times New Roman"/>
          <w:color w:val="000000"/>
          <w:spacing w:val="-1"/>
          <w:sz w:val="28"/>
          <w:szCs w:val="28"/>
          <w:lang w:val="uk-UA"/>
        </w:rPr>
        <w:t>в цеху М-3  шляхом створення АСКТП</w:t>
      </w:r>
      <w:r w:rsidRPr="005D1B56">
        <w:rPr>
          <w:rFonts w:ascii="Times New Roman" w:hAnsi="Times New Roman" w:cs="Times New Roman"/>
          <w:sz w:val="28"/>
          <w:szCs w:val="28"/>
          <w:lang w:val="uk-UA"/>
        </w:rPr>
        <w:t>, в яку входить контроллер S 9000.</w:t>
      </w:r>
      <w:r w:rsidRPr="005D1B56">
        <w:rPr>
          <w:rFonts w:ascii="Times New Roman" w:hAnsi="Times New Roman" w:cs="Times New Roman"/>
          <w:color w:val="000000"/>
          <w:spacing w:val="-1"/>
          <w:sz w:val="28"/>
          <w:szCs w:val="28"/>
          <w:lang w:val="uk-UA"/>
        </w:rPr>
        <w:t xml:space="preserve"> Системи автоматичного контролю, </w:t>
      </w:r>
      <w:r w:rsidRPr="005D1B56">
        <w:rPr>
          <w:rFonts w:ascii="Times New Roman" w:hAnsi="Times New Roman" w:cs="Times New Roman"/>
          <w:color w:val="000000"/>
          <w:spacing w:val="-2"/>
          <w:sz w:val="28"/>
          <w:szCs w:val="28"/>
          <w:lang w:val="uk-UA"/>
        </w:rPr>
        <w:t xml:space="preserve">регулювання, сигналізації і блокувань проектуються з урахуванням використання </w:t>
      </w:r>
      <w:r w:rsidRPr="005D1B56">
        <w:rPr>
          <w:rFonts w:ascii="Times New Roman" w:hAnsi="Times New Roman" w:cs="Times New Roman"/>
          <w:color w:val="000000"/>
          <w:spacing w:val="-1"/>
          <w:sz w:val="28"/>
          <w:szCs w:val="28"/>
          <w:lang w:val="uk-UA"/>
        </w:rPr>
        <w:t>обчислювального комплексу</w:t>
      </w:r>
      <w:r w:rsidRPr="005D1B56">
        <w:rPr>
          <w:rFonts w:ascii="Times New Roman" w:hAnsi="Times New Roman" w:cs="Times New Roman"/>
          <w:color w:val="000000"/>
          <w:spacing w:val="-1"/>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color w:val="000000"/>
          <w:spacing w:val="-1"/>
          <w:sz w:val="28"/>
          <w:szCs w:val="28"/>
          <w:lang w:val="uk-UA"/>
        </w:rPr>
      </w:pPr>
      <w:r w:rsidRPr="005D1B56">
        <w:rPr>
          <w:rFonts w:ascii="Times New Roman" w:hAnsi="Times New Roman" w:cs="Times New Roman"/>
          <w:color w:val="000000"/>
          <w:spacing w:val="-1"/>
          <w:sz w:val="28"/>
          <w:szCs w:val="28"/>
        </w:rPr>
        <w:t xml:space="preserve">      </w:t>
      </w:r>
      <w:r w:rsidRPr="005D1B56">
        <w:rPr>
          <w:rFonts w:ascii="Times New Roman" w:hAnsi="Times New Roman" w:cs="Times New Roman"/>
          <w:color w:val="000000"/>
          <w:spacing w:val="-1"/>
          <w:sz w:val="28"/>
          <w:szCs w:val="28"/>
          <w:lang w:val="uk-UA"/>
        </w:rPr>
        <w:t xml:space="preserve">Пропонується з метою вдосконалення систем автоматичного регулювання  упровадити  </w:t>
      </w:r>
      <w:r w:rsidRPr="005D1B56">
        <w:rPr>
          <w:rFonts w:ascii="Times New Roman" w:hAnsi="Times New Roman" w:cs="Times New Roman"/>
          <w:sz w:val="28"/>
          <w:szCs w:val="28"/>
          <w:lang w:val="uk-UA"/>
        </w:rPr>
        <w:t xml:space="preserve">каскадну АСР  для  стабілізації  рівня у збірнику </w:t>
      </w:r>
      <w:r w:rsidRPr="005D1B56">
        <w:rPr>
          <w:rFonts w:ascii="Times New Roman" w:hAnsi="Times New Roman" w:cs="Times New Roman"/>
          <w:sz w:val="28"/>
          <w:szCs w:val="28"/>
          <w:lang w:val="uk-UA"/>
        </w:rPr>
        <w:lastRenderedPageBreak/>
        <w:t>шляхом зміни витрати конденсату на виході віддільника</w:t>
      </w:r>
      <w:r w:rsidRPr="005D1B56">
        <w:rPr>
          <w:rFonts w:ascii="Times New Roman" w:hAnsi="Times New Roman" w:cs="Times New Roman"/>
          <w:color w:val="000000"/>
          <w:spacing w:val="-1"/>
          <w:sz w:val="28"/>
          <w:szCs w:val="28"/>
          <w:lang w:val="uk-UA"/>
        </w:rPr>
        <w:t>, в  результаті  зміниться споживання конденсату з</w:t>
      </w:r>
      <w:r w:rsidRPr="005D1B56">
        <w:rPr>
          <w:rFonts w:ascii="Times New Roman" w:hAnsi="Times New Roman" w:cs="Times New Roman"/>
          <w:color w:val="000000"/>
          <w:spacing w:val="-1"/>
          <w:sz w:val="28"/>
          <w:szCs w:val="28"/>
        </w:rPr>
        <w:t xml:space="preserve"> 0,140 до </w:t>
      </w:r>
      <w:smartTag w:uri="urn:schemas-microsoft-com:office:smarttags" w:element="metricconverter">
        <w:smartTagPr>
          <w:attr w:name="ProductID" w:val="0,130 м³"/>
        </w:smartTagPr>
        <w:r w:rsidRPr="005D1B56">
          <w:rPr>
            <w:rFonts w:ascii="Times New Roman" w:hAnsi="Times New Roman" w:cs="Times New Roman"/>
            <w:color w:val="000000"/>
            <w:spacing w:val="-1"/>
            <w:sz w:val="28"/>
            <w:szCs w:val="28"/>
          </w:rPr>
          <w:t>0,130 м³</w:t>
        </w:r>
      </w:smartTag>
      <w:r w:rsidRPr="005D1B56">
        <w:rPr>
          <w:rFonts w:ascii="Times New Roman" w:hAnsi="Times New Roman" w:cs="Times New Roman"/>
          <w:color w:val="000000"/>
          <w:spacing w:val="-1"/>
          <w:sz w:val="28"/>
          <w:szCs w:val="28"/>
        </w:rPr>
        <w:t xml:space="preserve">. </w:t>
      </w:r>
    </w:p>
    <w:p w:rsidR="008F6A4D" w:rsidRPr="005D1B56" w:rsidRDefault="008F6A4D" w:rsidP="005D1B56">
      <w:pPr>
        <w:widowControl w:val="0"/>
        <w:shd w:val="clear" w:color="auto" w:fill="FFFFFF"/>
        <w:tabs>
          <w:tab w:val="left" w:pos="1152"/>
        </w:tabs>
        <w:autoSpaceDE w:val="0"/>
        <w:autoSpaceDN w:val="0"/>
        <w:adjustRightInd w:val="0"/>
        <w:spacing w:after="0" w:line="360" w:lineRule="auto"/>
        <w:ind w:firstLine="709"/>
        <w:jc w:val="both"/>
        <w:rPr>
          <w:rFonts w:ascii="Times New Roman" w:hAnsi="Times New Roman" w:cs="Times New Roman"/>
          <w:color w:val="000000"/>
          <w:spacing w:val="-1"/>
          <w:sz w:val="28"/>
          <w:szCs w:val="28"/>
        </w:rPr>
      </w:pPr>
      <w:r w:rsidRPr="005D1B56">
        <w:rPr>
          <w:rFonts w:ascii="Times New Roman" w:hAnsi="Times New Roman" w:cs="Times New Roman"/>
          <w:color w:val="000000"/>
          <w:spacing w:val="1"/>
          <w:sz w:val="28"/>
          <w:szCs w:val="28"/>
          <w:lang w:val="uk-UA"/>
        </w:rPr>
        <w:t xml:space="preserve">У дипломному проекті планується понизити час простоїв в ремонтах на </w:t>
      </w:r>
      <w:r w:rsidRPr="005D1B56">
        <w:rPr>
          <w:rFonts w:ascii="Times New Roman" w:hAnsi="Times New Roman" w:cs="Times New Roman"/>
          <w:color w:val="000000"/>
          <w:spacing w:val="-2"/>
          <w:sz w:val="28"/>
          <w:szCs w:val="28"/>
          <w:lang w:val="uk-UA"/>
        </w:rPr>
        <w:t xml:space="preserve">40 годин і час технологічних простоїв на 40 годин за рахунок підвищення надійності </w:t>
      </w:r>
      <w:r w:rsidRPr="005D1B56">
        <w:rPr>
          <w:rFonts w:ascii="Times New Roman" w:hAnsi="Times New Roman" w:cs="Times New Roman"/>
          <w:color w:val="000000"/>
          <w:spacing w:val="-1"/>
          <w:sz w:val="28"/>
          <w:szCs w:val="28"/>
          <w:lang w:val="uk-UA"/>
        </w:rPr>
        <w:t>роботи систем автоматизації в результаті застосування УВК, тобто</w:t>
      </w:r>
    </w:p>
    <w:p w:rsidR="008F6A4D" w:rsidRPr="005D1B56" w:rsidRDefault="008F6A4D" w:rsidP="005D1B56">
      <w:pPr>
        <w:widowControl w:val="0"/>
        <w:shd w:val="clear" w:color="auto" w:fill="FFFFFF"/>
        <w:tabs>
          <w:tab w:val="left" w:pos="115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5D1B56">
        <w:rPr>
          <w:rFonts w:ascii="Times New Roman" w:hAnsi="Times New Roman" w:cs="Times New Roman"/>
          <w:sz w:val="28"/>
          <w:szCs w:val="28"/>
          <w:lang w:val="uk-UA"/>
        </w:rPr>
        <w:t xml:space="preserve">- плановий час простою в ремонтах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720 годин</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плановий час технологічних простоїв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120 годин</w:t>
      </w: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1"/>
          <w:sz w:val="28"/>
          <w:szCs w:val="28"/>
          <w:lang w:val="uk-UA"/>
        </w:rPr>
      </w:pP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1"/>
          <w:sz w:val="28"/>
          <w:szCs w:val="28"/>
          <w:lang w:val="uk-UA"/>
        </w:rPr>
      </w:pPr>
      <w:r w:rsidRPr="005D1B56">
        <w:rPr>
          <w:rFonts w:ascii="Times New Roman" w:hAnsi="Times New Roman" w:cs="Times New Roman"/>
          <w:b/>
          <w:bCs/>
          <w:color w:val="000000"/>
          <w:spacing w:val="1"/>
          <w:sz w:val="28"/>
          <w:szCs w:val="28"/>
          <w:lang w:val="uk-UA"/>
        </w:rPr>
        <w:t>5</w:t>
      </w:r>
      <w:r w:rsidRPr="005D1B56">
        <w:rPr>
          <w:rFonts w:ascii="Times New Roman" w:hAnsi="Times New Roman" w:cs="Times New Roman"/>
          <w:b/>
          <w:bCs/>
          <w:color w:val="000000"/>
          <w:spacing w:val="1"/>
          <w:sz w:val="28"/>
          <w:szCs w:val="28"/>
        </w:rPr>
        <w:t>.</w:t>
      </w:r>
      <w:r w:rsidRPr="005D1B56">
        <w:rPr>
          <w:rFonts w:ascii="Times New Roman" w:hAnsi="Times New Roman" w:cs="Times New Roman"/>
          <w:b/>
          <w:bCs/>
          <w:color w:val="000000"/>
          <w:spacing w:val="1"/>
          <w:sz w:val="28"/>
          <w:szCs w:val="28"/>
          <w:lang w:val="uk-UA"/>
        </w:rPr>
        <w:t>3</w:t>
      </w:r>
      <w:r w:rsidRPr="005D1B56">
        <w:rPr>
          <w:rFonts w:ascii="Times New Roman" w:hAnsi="Times New Roman" w:cs="Times New Roman"/>
          <w:b/>
          <w:bCs/>
          <w:color w:val="000000"/>
          <w:spacing w:val="1"/>
          <w:sz w:val="28"/>
          <w:szCs w:val="28"/>
        </w:rPr>
        <w:t xml:space="preserve">. </w:t>
      </w:r>
      <w:r w:rsidRPr="005D1B56">
        <w:rPr>
          <w:rFonts w:ascii="Times New Roman" w:hAnsi="Times New Roman" w:cs="Times New Roman"/>
          <w:b/>
          <w:bCs/>
          <w:color w:val="000000"/>
          <w:spacing w:val="1"/>
          <w:sz w:val="28"/>
          <w:szCs w:val="28"/>
          <w:lang w:val="uk-UA"/>
        </w:rPr>
        <w:t>Розрахунок річної виробничої потужності.</w:t>
      </w: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Річна виробнича потужність визначається за формулою</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4"/>
          <w:sz w:val="28"/>
          <w:szCs w:val="28"/>
        </w:rPr>
        <w:object w:dxaOrig="1620" w:dyaOrig="380">
          <v:shape id="_x0000_i1053" type="#_x0000_t75" style="width:96.3pt;height:23.45pt" o:ole="" fillcolor="window">
            <v:imagedata r:id="rId144" o:title=""/>
          </v:shape>
          <o:OLEObject Type="Embed" ProgID="Equation.3" ShapeID="_x0000_i1053" DrawAspect="Content" ObjectID="_1730493199" r:id="rId145"/>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1</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9000"/>
        </w:tabs>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де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rPr>
        <w:t>ч</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годинна продуктивність устаткування</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г</w:t>
      </w:r>
      <w:r w:rsidRPr="005D1B56">
        <w:rPr>
          <w:rFonts w:ascii="Times New Roman" w:hAnsi="Times New Roman" w:cs="Times New Roman"/>
          <w:sz w:val="28"/>
          <w:szCs w:val="28"/>
        </w:rPr>
        <w:t>= 42,36 т/</w:t>
      </w:r>
      <w:r w:rsidRPr="005D1B56">
        <w:rPr>
          <w:rFonts w:ascii="Times New Roman" w:hAnsi="Times New Roman" w:cs="Times New Roman"/>
          <w:sz w:val="28"/>
          <w:szCs w:val="28"/>
          <w:lang w:val="uk-UA"/>
        </w:rPr>
        <w:t>год</w:t>
      </w:r>
      <w:r w:rsidRPr="005D1B56">
        <w:rPr>
          <w:rFonts w:ascii="Times New Roman" w:hAnsi="Times New Roman" w:cs="Times New Roman"/>
          <w:sz w:val="28"/>
          <w:szCs w:val="28"/>
        </w:rPr>
        <w:t>;</w:t>
      </w:r>
    </w:p>
    <w:p w:rsidR="008F6A4D" w:rsidRPr="005D1B56" w:rsidRDefault="008F6A4D" w:rsidP="005D1B56">
      <w:pPr>
        <w:tabs>
          <w:tab w:val="left" w:pos="600"/>
        </w:tabs>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ab/>
      </w:r>
      <w:r w:rsidRPr="005D1B56">
        <w:rPr>
          <w:rFonts w:ascii="Times New Roman" w:hAnsi="Times New Roman" w:cs="Times New Roman"/>
          <w:sz w:val="28"/>
          <w:szCs w:val="28"/>
          <w:lang w:val="en-US"/>
        </w:rPr>
        <w:t>N</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кількість паралельно працюючих одиниць однотипного </w:t>
      </w:r>
    </w:p>
    <w:p w:rsidR="008F6A4D" w:rsidRPr="005D1B56" w:rsidRDefault="008F6A4D" w:rsidP="005D1B56">
      <w:pPr>
        <w:pStyle w:val="a7"/>
        <w:tabs>
          <w:tab w:val="left" w:pos="48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устаткування</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N</w:t>
      </w:r>
      <w:r w:rsidRPr="005D1B56">
        <w:rPr>
          <w:rFonts w:ascii="Times New Roman" w:hAnsi="Times New Roman" w:cs="Times New Roman"/>
          <w:sz w:val="28"/>
          <w:szCs w:val="28"/>
        </w:rPr>
        <w:t>= 1шт;</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position w:val="-14"/>
          <w:sz w:val="28"/>
          <w:szCs w:val="28"/>
        </w:rPr>
        <w:object w:dxaOrig="380" w:dyaOrig="380">
          <v:shape id="_x0000_i1054" type="#_x0000_t75" style="width:19.25pt;height:19.25pt" o:ole="">
            <v:imagedata r:id="rId146" o:title=""/>
          </v:shape>
          <o:OLEObject Type="Embed" ProgID="Equation.3" ShapeID="_x0000_i1054" DrawAspect="Content" ObjectID="_1730493200" r:id="rId147"/>
        </w:object>
      </w:r>
      <w:r w:rsidRPr="005D1B56">
        <w:rPr>
          <w:rFonts w:ascii="Times New Roman" w:hAnsi="Times New Roman" w:cs="Times New Roman"/>
          <w:sz w:val="28"/>
          <w:szCs w:val="28"/>
          <w:lang w:val="uk-UA"/>
        </w:rPr>
        <w:t xml:space="preserve"> = Тк-Трем-Ттехн - ефективний фонд робочого часу.</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Кількість капітальних ремонтів в міжремонтному циклі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3686"/>
          <w:tab w:val="left" w:pos="900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0"/>
          <w:sz w:val="28"/>
          <w:szCs w:val="28"/>
        </w:rPr>
        <w:object w:dxaOrig="920" w:dyaOrig="720">
          <v:shape id="_x0000_i1055" type="#_x0000_t75" style="width:57.75pt;height:44.35pt" o:ole="" fillcolor="window">
            <v:imagedata r:id="rId148" o:title=""/>
          </v:shape>
          <o:OLEObject Type="Embed" ProgID="Equation.3" ShapeID="_x0000_i1055" DrawAspect="Content" ObjectID="_1730493201" r:id="rId149"/>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де  Т</w:t>
      </w:r>
      <w:r w:rsidRPr="005D1B56">
        <w:rPr>
          <w:rFonts w:ascii="Times New Roman" w:hAnsi="Times New Roman" w:cs="Times New Roman"/>
          <w:sz w:val="28"/>
          <w:szCs w:val="28"/>
          <w:vertAlign w:val="subscript"/>
        </w:rPr>
        <w:t>рц</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час міжремонтного циклу</w:t>
      </w:r>
      <w:r w:rsidRPr="005D1B56">
        <w:rPr>
          <w:rFonts w:ascii="Times New Roman" w:hAnsi="Times New Roman" w:cs="Times New Roman"/>
          <w:sz w:val="28"/>
          <w:szCs w:val="28"/>
        </w:rPr>
        <w:t>, Т</w:t>
      </w:r>
      <w:r w:rsidRPr="005D1B56">
        <w:rPr>
          <w:rFonts w:ascii="Times New Roman" w:hAnsi="Times New Roman" w:cs="Times New Roman"/>
          <w:sz w:val="28"/>
          <w:szCs w:val="28"/>
          <w:vertAlign w:val="subscript"/>
        </w:rPr>
        <w:t>рц</w:t>
      </w:r>
      <w:r w:rsidRPr="005D1B56">
        <w:rPr>
          <w:rFonts w:ascii="Times New Roman" w:hAnsi="Times New Roman" w:cs="Times New Roman"/>
          <w:sz w:val="28"/>
          <w:szCs w:val="28"/>
        </w:rPr>
        <w:t>= 8640</w:t>
      </w:r>
      <w:r w:rsidRPr="005D1B56">
        <w:rPr>
          <w:rFonts w:ascii="Times New Roman" w:hAnsi="Times New Roman" w:cs="Times New Roman"/>
          <w:sz w:val="28"/>
          <w:szCs w:val="28"/>
          <w:lang w:val="uk-UA"/>
        </w:rPr>
        <w:t>год</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vertAlign w:val="subscript"/>
        </w:rPr>
        <w:t>к</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тривалість між капітальними ремонтами</w:t>
      </w:r>
      <w:r w:rsidRPr="005D1B56">
        <w:rPr>
          <w:rFonts w:ascii="Times New Roman" w:hAnsi="Times New Roman" w:cs="Times New Roman"/>
          <w:sz w:val="28"/>
          <w:szCs w:val="28"/>
        </w:rPr>
        <w:t>, Т</w:t>
      </w:r>
      <w:r w:rsidRPr="005D1B56">
        <w:rPr>
          <w:rFonts w:ascii="Times New Roman" w:hAnsi="Times New Roman" w:cs="Times New Roman"/>
          <w:sz w:val="28"/>
          <w:szCs w:val="28"/>
          <w:vertAlign w:val="subscript"/>
        </w:rPr>
        <w:t>к</w:t>
      </w:r>
      <w:r w:rsidRPr="005D1B56">
        <w:rPr>
          <w:rFonts w:ascii="Times New Roman" w:hAnsi="Times New Roman" w:cs="Times New Roman"/>
          <w:sz w:val="28"/>
          <w:szCs w:val="28"/>
        </w:rPr>
        <w:t>= 8640г</w:t>
      </w:r>
      <w:r w:rsidRPr="005D1B56">
        <w:rPr>
          <w:rFonts w:ascii="Times New Roman" w:hAnsi="Times New Roman" w:cs="Times New Roman"/>
          <w:sz w:val="28"/>
          <w:szCs w:val="28"/>
          <w:lang w:val="uk-UA"/>
        </w:rPr>
        <w:t>од</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1400" w:dyaOrig="620">
          <v:shape id="_x0000_i1056" type="#_x0000_t75" style="width:79.55pt;height:34.35pt" o:ole="" fillcolor="window">
            <v:imagedata r:id="rId150" o:title=""/>
          </v:shape>
          <o:OLEObject Type="Embed" ProgID="Equation.3" ShapeID="_x0000_i1056" DrawAspect="Content" ObjectID="_1730493202" r:id="rId151"/>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Кількість поточних ремонтів в міжремонтному циклі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0"/>
          <w:sz w:val="28"/>
          <w:szCs w:val="28"/>
        </w:rPr>
        <w:object w:dxaOrig="1260" w:dyaOrig="720">
          <v:shape id="_x0000_i1057" type="#_x0000_t75" style="width:76.2pt;height:42.7pt" o:ole="" fillcolor="window">
            <v:imagedata r:id="rId152" o:title=""/>
          </v:shape>
          <o:OLEObject Type="Embed" ProgID="Equation.3" ShapeID="_x0000_i1057" DrawAspect="Content" ObjectID="_1730493203" r:id="rId153"/>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де  Т</w:t>
      </w:r>
      <w:r w:rsidRPr="005D1B56">
        <w:rPr>
          <w:rFonts w:ascii="Times New Roman" w:hAnsi="Times New Roman" w:cs="Times New Roman"/>
          <w:sz w:val="28"/>
          <w:szCs w:val="28"/>
          <w:vertAlign w:val="subscript"/>
        </w:rPr>
        <w:t>т</w:t>
      </w:r>
      <w:r w:rsidRPr="005D1B56">
        <w:rPr>
          <w:rFonts w:ascii="Times New Roman" w:hAnsi="Times New Roman" w:cs="Times New Roman"/>
          <w:sz w:val="28"/>
          <w:szCs w:val="28"/>
          <w:lang w:val="uk-UA"/>
        </w:rPr>
        <w:t>- тривалість між поточними ремонтами</w:t>
      </w:r>
      <w:r w:rsidRPr="005D1B56">
        <w:rPr>
          <w:rFonts w:ascii="Times New Roman" w:hAnsi="Times New Roman" w:cs="Times New Roman"/>
          <w:sz w:val="28"/>
          <w:szCs w:val="28"/>
        </w:rPr>
        <w:t>, Т</w:t>
      </w:r>
      <w:r w:rsidRPr="005D1B56">
        <w:rPr>
          <w:rFonts w:ascii="Times New Roman" w:hAnsi="Times New Roman" w:cs="Times New Roman"/>
          <w:sz w:val="28"/>
          <w:szCs w:val="28"/>
          <w:vertAlign w:val="subscript"/>
        </w:rPr>
        <w:t>т</w:t>
      </w:r>
      <w:r w:rsidRPr="005D1B56">
        <w:rPr>
          <w:rFonts w:ascii="Times New Roman" w:hAnsi="Times New Roman" w:cs="Times New Roman"/>
          <w:sz w:val="28"/>
          <w:szCs w:val="28"/>
        </w:rPr>
        <w:t>= 2880г</w:t>
      </w:r>
      <w:r w:rsidRPr="005D1B56">
        <w:rPr>
          <w:rFonts w:ascii="Times New Roman" w:hAnsi="Times New Roman" w:cs="Times New Roman"/>
          <w:sz w:val="28"/>
          <w:szCs w:val="28"/>
          <w:lang w:val="uk-UA"/>
        </w:rPr>
        <w:t>од</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4080"/>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24"/>
          <w:sz w:val="28"/>
          <w:szCs w:val="28"/>
        </w:rPr>
        <w:object w:dxaOrig="1780" w:dyaOrig="620">
          <v:shape id="_x0000_i1058" type="#_x0000_t75" style="width:111.35pt;height:36.85pt" o:ole="" fillcolor="window">
            <v:imagedata r:id="rId154" o:title=""/>
          </v:shape>
          <o:OLEObject Type="Embed" ProgID="Equation.3" ShapeID="_x0000_i1058" DrawAspect="Content" ObjectID="_1730493204" r:id="rId155"/>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Кількість  капітальних ремонтів</w:t>
      </w:r>
      <w:r w:rsidRPr="005D1B56">
        <w:rPr>
          <w:rFonts w:ascii="Times New Roman" w:hAnsi="Times New Roman" w:cs="Times New Roman"/>
          <w:sz w:val="28"/>
          <w:szCs w:val="28"/>
        </w:rPr>
        <w:t>:</w:t>
      </w:r>
    </w:p>
    <w:p w:rsidR="008F6A4D" w:rsidRPr="005D1B56" w:rsidRDefault="008F6A4D" w:rsidP="005D1B56">
      <w:pPr>
        <w:pStyle w:val="a7"/>
        <w:tabs>
          <w:tab w:val="left" w:pos="3915"/>
        </w:tabs>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2"/>
          <w:sz w:val="28"/>
          <w:szCs w:val="28"/>
        </w:rPr>
        <w:object w:dxaOrig="1500" w:dyaOrig="700">
          <v:shape id="_x0000_i1059" type="#_x0000_t75" style="width:87.05pt;height:41pt" o:ole="" fillcolor="window">
            <v:imagedata r:id="rId156" o:title=""/>
          </v:shape>
          <o:OLEObject Type="Embed" ProgID="Equation.3" ShapeID="_x0000_i1059" DrawAspect="Content" ObjectID="_1730493205" r:id="rId157"/>
        </w:objec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де  К</w:t>
      </w:r>
      <w:r w:rsidRPr="005D1B56">
        <w:rPr>
          <w:rFonts w:ascii="Times New Roman" w:hAnsi="Times New Roman" w:cs="Times New Roman"/>
          <w:sz w:val="28"/>
          <w:szCs w:val="28"/>
          <w:vertAlign w:val="subscript"/>
          <w:lang w:val="uk-UA"/>
        </w:rPr>
        <w:t>в</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uk-UA"/>
        </w:rPr>
        <w:t>коефіцієнт використання устаткування</w:t>
      </w:r>
      <w:r w:rsidRPr="005D1B56">
        <w:rPr>
          <w:rFonts w:ascii="Times New Roman" w:hAnsi="Times New Roman" w:cs="Times New Roman"/>
          <w:sz w:val="28"/>
          <w:szCs w:val="28"/>
        </w:rPr>
        <w:t>, К</w:t>
      </w:r>
      <w:r w:rsidRPr="005D1B56">
        <w:rPr>
          <w:rFonts w:ascii="Times New Roman" w:hAnsi="Times New Roman" w:cs="Times New Roman"/>
          <w:sz w:val="28"/>
          <w:szCs w:val="28"/>
          <w:vertAlign w:val="subscript"/>
          <w:lang w:val="uk-UA"/>
        </w:rPr>
        <w:t>в</w:t>
      </w:r>
      <w:r w:rsidRPr="005D1B56">
        <w:rPr>
          <w:rFonts w:ascii="Times New Roman" w:hAnsi="Times New Roman" w:cs="Times New Roman"/>
          <w:sz w:val="28"/>
          <w:szCs w:val="28"/>
        </w:rPr>
        <w:t>= 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9.</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Тоді кількість капітальних ремонтів</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vertAlign w:val="subscript"/>
        </w:rPr>
      </w:pPr>
      <w:r w:rsidRPr="005D1B56">
        <w:rPr>
          <w:rFonts w:ascii="Times New Roman" w:hAnsi="Times New Roman" w:cs="Times New Roman"/>
          <w:position w:val="-24"/>
          <w:sz w:val="28"/>
          <w:szCs w:val="28"/>
        </w:rPr>
        <w:object w:dxaOrig="2320" w:dyaOrig="620">
          <v:shape id="_x0000_i1060" type="#_x0000_t75" style="width:125.6pt;height:32.65pt" o:ole="" fillcolor="window">
            <v:imagedata r:id="rId158" o:title=""/>
          </v:shape>
          <o:OLEObject Type="Embed" ProgID="Equation.3" ShapeID="_x0000_i1060" DrawAspect="Content" ObjectID="_1730493206" r:id="rId159"/>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Кількість поточних ремонтів</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2"/>
          <w:sz w:val="28"/>
          <w:szCs w:val="28"/>
        </w:rPr>
        <w:object w:dxaOrig="1480" w:dyaOrig="700">
          <v:shape id="_x0000_i1061" type="#_x0000_t75" style="width:88.75pt;height:41.85pt" o:ole="" fillcolor="window">
            <v:imagedata r:id="rId160" o:title=""/>
          </v:shape>
          <o:OLEObject Type="Embed" ProgID="Equation.3" ShapeID="_x0000_i1061" DrawAspect="Content" ObjectID="_1730493207" r:id="rId161"/>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360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24"/>
          <w:sz w:val="28"/>
          <w:szCs w:val="28"/>
        </w:rPr>
        <w:object w:dxaOrig="2420" w:dyaOrig="620">
          <v:shape id="_x0000_i1062" type="#_x0000_t75" style="width:137.3pt;height:33.5pt" o:ole="" fillcolor="window">
            <v:imagedata r:id="rId162" o:title=""/>
          </v:shape>
          <o:OLEObject Type="Embed" ProgID="Equation.3" ShapeID="_x0000_i1062" DrawAspect="Content" ObjectID="_1730493208" r:id="rId163"/>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Річний простій устаткування в ремонтах</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4"/>
          <w:sz w:val="28"/>
          <w:szCs w:val="28"/>
        </w:rPr>
        <w:object w:dxaOrig="1700" w:dyaOrig="380">
          <v:shape id="_x0000_i1063" type="#_x0000_t75" style="width:103.8pt;height:23.45pt" o:ole="" fillcolor="window">
            <v:imagedata r:id="rId164" o:title=""/>
          </v:shape>
          <o:OLEObject Type="Embed" ProgID="Equation.3" ShapeID="_x0000_i1063" DrawAspect="Content" ObjectID="_1730493209" r:id="rId165"/>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6</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де  </w:t>
      </w:r>
      <w:r w:rsidRPr="005D1B56">
        <w:rPr>
          <w:rFonts w:ascii="Times New Roman" w:hAnsi="Times New Roman" w:cs="Times New Roman"/>
          <w:sz w:val="28"/>
          <w:szCs w:val="28"/>
          <w:lang w:val="en-US"/>
        </w:rPr>
        <w:t>t</w:t>
      </w:r>
      <w:r w:rsidRPr="005D1B56">
        <w:rPr>
          <w:rFonts w:ascii="Times New Roman" w:hAnsi="Times New Roman" w:cs="Times New Roman"/>
          <w:sz w:val="28"/>
          <w:szCs w:val="28"/>
          <w:vertAlign w:val="subscript"/>
        </w:rPr>
        <w:t>к,</w:t>
      </w:r>
      <w:r w:rsidRPr="005D1B56">
        <w:rPr>
          <w:rFonts w:ascii="Times New Roman" w:hAnsi="Times New Roman" w:cs="Times New Roman"/>
          <w:sz w:val="28"/>
          <w:szCs w:val="28"/>
          <w:vertAlign w:val="subscript"/>
          <w:lang w:val="uk-UA"/>
        </w:rPr>
        <w:t>п</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час простою в капітальному і поточному ремонті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n</w:t>
      </w:r>
      <w:r w:rsidRPr="005D1B56">
        <w:rPr>
          <w:rFonts w:ascii="Times New Roman" w:hAnsi="Times New Roman" w:cs="Times New Roman"/>
          <w:sz w:val="28"/>
          <w:szCs w:val="28"/>
          <w:vertAlign w:val="subscript"/>
        </w:rPr>
        <w:t>к,</w:t>
      </w:r>
      <w:r w:rsidRPr="005D1B56">
        <w:rPr>
          <w:rFonts w:ascii="Times New Roman" w:hAnsi="Times New Roman" w:cs="Times New Roman"/>
          <w:sz w:val="28"/>
          <w:szCs w:val="28"/>
          <w:vertAlign w:val="subscript"/>
          <w:lang w:val="uk-UA"/>
        </w:rPr>
        <w:t>п</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загальна кількість капітальних і поточних ремонтів</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4"/>
          <w:sz w:val="28"/>
          <w:szCs w:val="28"/>
        </w:rPr>
        <w:object w:dxaOrig="3420" w:dyaOrig="380">
          <v:shape id="_x0000_i1064" type="#_x0000_t75" style="width:195.9pt;height:20.95pt" o:ole="" fillcolor="window">
            <v:imagedata r:id="rId166" o:title=""/>
          </v:shape>
          <o:OLEObject Type="Embed" ProgID="Equation.3" ShapeID="_x0000_i1064" DrawAspect="Content" ObjectID="_1730493210" r:id="rId167"/>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Ефективний фонд робочого часу</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4"/>
          <w:sz w:val="28"/>
          <w:szCs w:val="28"/>
        </w:rPr>
        <w:object w:dxaOrig="3120" w:dyaOrig="380">
          <v:shape id="_x0000_i1065" type="#_x0000_t75" style="width:189.2pt;height:22.6pt" o:ole="" fillcolor="window">
            <v:imagedata r:id="rId168" o:title=""/>
          </v:shape>
          <o:OLEObject Type="Embed" ProgID="Equation.3" ShapeID="_x0000_i1065" DrawAspect="Content" ObjectID="_1730493211" r:id="rId169"/>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Річна виробнича потужність</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4"/>
          <w:sz w:val="28"/>
          <w:szCs w:val="28"/>
        </w:rPr>
        <w:object w:dxaOrig="3500" w:dyaOrig="380">
          <v:shape id="_x0000_i1066" type="#_x0000_t75" style="width:211.8pt;height:21.75pt" o:ole="" fillcolor="window">
            <v:imagedata r:id="rId170" o:title=""/>
          </v:shape>
          <o:OLEObject Type="Embed" ProgID="Equation.3" ShapeID="_x0000_i1066" DrawAspect="Content" ObjectID="_1730493212" r:id="rId171"/>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Річний обсяг проектованого виробництва </w:t>
      </w:r>
      <w:r w:rsidRPr="005D1B56">
        <w:rPr>
          <w:rFonts w:ascii="Times New Roman" w:hAnsi="Times New Roman" w:cs="Times New Roman"/>
          <w:sz w:val="28"/>
          <w:szCs w:val="28"/>
        </w:rPr>
        <w:t>(</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приймаємо на рівні</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розрахованій річній виробничій потужності (М</w:t>
      </w:r>
      <w:r w:rsidRPr="005D1B56">
        <w:rPr>
          <w:rFonts w:ascii="Times New Roman" w:hAnsi="Times New Roman" w:cs="Times New Roman"/>
          <w:sz w:val="28"/>
          <w:szCs w:val="28"/>
          <w:vertAlign w:val="subscript"/>
          <w:lang w:val="uk-UA"/>
        </w:rPr>
        <w:t>р</w:t>
      </w:r>
      <w:r w:rsidRPr="005D1B56">
        <w:rPr>
          <w:rFonts w:ascii="Times New Roman" w:hAnsi="Times New Roman" w:cs="Times New Roman"/>
          <w:sz w:val="28"/>
          <w:szCs w:val="28"/>
          <w:lang w:val="uk-UA"/>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position w:val="-14"/>
          <w:sz w:val="28"/>
          <w:szCs w:val="28"/>
        </w:rPr>
        <w:object w:dxaOrig="900" w:dyaOrig="380">
          <v:shape id="_x0000_i1067" type="#_x0000_t75" style="width:53.6pt;height:22.6pt" o:ole="" fillcolor="window">
            <v:imagedata r:id="rId172" o:title=""/>
          </v:shape>
          <o:OLEObject Type="Embed" ProgID="Equation.3" ShapeID="_x0000_i1067" DrawAspect="Content" ObjectID="_1730493213" r:id="rId173"/>
        </w:object>
      </w:r>
      <w:r w:rsidRPr="005D1B56">
        <w:rPr>
          <w:rFonts w:ascii="Times New Roman" w:hAnsi="Times New Roman" w:cs="Times New Roman"/>
          <w:sz w:val="28"/>
          <w:szCs w:val="28"/>
          <w:lang w:val="uk-UA"/>
        </w:rPr>
        <w:t xml:space="preserve">                                                      (5.7)</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При цьому відбувається збільшення випуску продукції (</w:t>
      </w:r>
      <w:r w:rsidRPr="005D1B56">
        <w:rPr>
          <w:rFonts w:ascii="Times New Roman" w:hAnsi="Times New Roman" w:cs="Times New Roman"/>
          <w:position w:val="-10"/>
          <w:sz w:val="28"/>
          <w:szCs w:val="28"/>
        </w:rPr>
        <w:object w:dxaOrig="400" w:dyaOrig="320">
          <v:shape id="_x0000_i1068" type="#_x0000_t75" style="width:20.1pt;height:15.9pt" o:ole="" fillcolor="window">
            <v:imagedata r:id="rId174" o:title=""/>
          </v:shape>
          <o:OLEObject Type="Embed" ProgID="Equation.3" ShapeID="_x0000_i1068" DrawAspect="Content" ObjectID="_1730493214" r:id="rId175"/>
        </w:object>
      </w:r>
      <w:r w:rsidRPr="005D1B56">
        <w:rPr>
          <w:rFonts w:ascii="Times New Roman" w:hAnsi="Times New Roman" w:cs="Times New Roman"/>
          <w:sz w:val="28"/>
          <w:szCs w:val="28"/>
          <w:lang w:val="uk-UA"/>
        </w:rPr>
        <w:t>)в порівнянні з діючим виробництвом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0</w:t>
      </w:r>
      <w:r w:rsidRPr="005D1B56">
        <w:rPr>
          <w:rFonts w:ascii="Times New Roman" w:hAnsi="Times New Roman" w:cs="Times New Roman"/>
          <w:sz w:val="28"/>
          <w:szCs w:val="28"/>
          <w:lang w:val="uk-UA"/>
        </w:rPr>
        <w:t>).</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Індекс потужності підприємства визначається за формулою</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0"/>
          <w:sz w:val="28"/>
          <w:szCs w:val="28"/>
        </w:rPr>
        <w:object w:dxaOrig="920" w:dyaOrig="700">
          <v:shape id="_x0000_i1069" type="#_x0000_t75" style="width:52.75pt;height:41pt" o:ole="" fillcolor="window">
            <v:imagedata r:id="rId176" o:title=""/>
          </v:shape>
          <o:OLEObject Type="Embed" ProgID="Equation.3" ShapeID="_x0000_i1069" DrawAspect="Content" ObjectID="_1730493215" r:id="rId177"/>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8</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en-US"/>
        </w:rPr>
      </w:pPr>
      <w:r w:rsidRPr="005D1B56">
        <w:rPr>
          <w:rFonts w:ascii="Times New Roman" w:hAnsi="Times New Roman" w:cs="Times New Roman"/>
          <w:position w:val="-24"/>
          <w:sz w:val="28"/>
          <w:szCs w:val="28"/>
        </w:rPr>
        <w:object w:dxaOrig="2079" w:dyaOrig="620">
          <v:shape id="_x0000_i1070" type="#_x0000_t75" style="width:117.2pt;height:36pt" o:ole="" fillcolor="window">
            <v:imagedata r:id="rId178" o:title=""/>
          </v:shape>
          <o:OLEObject Type="Embed" ProgID="Equation.3" ShapeID="_x0000_i1070" DrawAspect="Content" ObjectID="_1730493216" r:id="rId179"/>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en-US"/>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Визначаємо величину </w:t>
      </w:r>
      <w:r w:rsidRPr="005D1B56">
        <w:rPr>
          <w:rFonts w:ascii="Times New Roman" w:hAnsi="Times New Roman" w:cs="Times New Roman"/>
          <w:position w:val="-10"/>
          <w:sz w:val="28"/>
          <w:szCs w:val="28"/>
        </w:rPr>
        <w:object w:dxaOrig="400" w:dyaOrig="320">
          <v:shape id="_x0000_i1071" type="#_x0000_t75" style="width:20.1pt;height:15.9pt" o:ole="" fillcolor="window">
            <v:imagedata r:id="rId180" o:title=""/>
          </v:shape>
          <o:OLEObject Type="Embed" ProgID="Equation.3" ShapeID="_x0000_i1071" DrawAspect="Content" ObjectID="_1730493217" r:id="rId181"/>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2"/>
          <w:sz w:val="28"/>
          <w:szCs w:val="28"/>
        </w:rPr>
        <w:object w:dxaOrig="1400" w:dyaOrig="360">
          <v:shape id="_x0000_i1072" type="#_x0000_t75" style="width:77.85pt;height:20.1pt" o:ole="" fillcolor="window">
            <v:imagedata r:id="rId182" o:title=""/>
          </v:shape>
          <o:OLEObject Type="Embed" ProgID="Equation.3" ShapeID="_x0000_i1072" DrawAspect="Content" ObjectID="_1730493218" r:id="rId183"/>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9</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object w:dxaOrig="3720" w:dyaOrig="320">
          <v:shape id="_x0000_i1073" type="#_x0000_t75" style="width:234.4pt;height:19.25pt" o:ole="" fillcolor="window">
            <v:imagedata r:id="rId184" o:title=""/>
          </v:shape>
          <o:OLEObject Type="Embed" ProgID="Equation.3" ShapeID="_x0000_i1073" DrawAspect="Content" ObjectID="_1730493219" r:id="rId185"/>
        </w:object>
      </w: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або</w:t>
      </w: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4"/>
          <w:sz w:val="28"/>
          <w:szCs w:val="28"/>
        </w:rPr>
        <w:object w:dxaOrig="2040" w:dyaOrig="380">
          <v:shape id="_x0000_i1074" type="#_x0000_t75" style="width:120.55pt;height:20.95pt" o:ole="" fillcolor="window">
            <v:imagedata r:id="rId186" o:title=""/>
          </v:shape>
          <o:OLEObject Type="Embed" ProgID="Equation.3" ShapeID="_x0000_i1074" DrawAspect="Content" ObjectID="_1730493220" r:id="rId187"/>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.1</w:t>
      </w:r>
      <w:r w:rsidRPr="005D1B56">
        <w:rPr>
          <w:rFonts w:ascii="Times New Roman" w:hAnsi="Times New Roman" w:cs="Times New Roman"/>
          <w:sz w:val="28"/>
          <w:szCs w:val="28"/>
          <w:lang w:val="uk-UA"/>
        </w:rPr>
        <w:t>0</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object w:dxaOrig="2920" w:dyaOrig="320">
          <v:shape id="_x0000_i1075" type="#_x0000_t75" style="width:171.65pt;height:18.4pt" o:ole="" fillcolor="window">
            <v:imagedata r:id="rId188" o:title=""/>
          </v:shape>
          <o:OLEObject Type="Embed" ProgID="Equation.3" ShapeID="_x0000_i1075" DrawAspect="Content" ObjectID="_1730493221" r:id="rId189"/>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тобто випуск продукції збільшився на </w:t>
      </w:r>
      <w:r w:rsidRPr="005D1B56">
        <w:rPr>
          <w:rFonts w:ascii="Times New Roman" w:hAnsi="Times New Roman" w:cs="Times New Roman"/>
          <w:sz w:val="28"/>
          <w:szCs w:val="28"/>
        </w:rPr>
        <w:t>1</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 xml:space="preserve"> в рік.</w:t>
      </w:r>
    </w:p>
    <w:p w:rsidR="008F6A4D" w:rsidRPr="005D1B56" w:rsidRDefault="008F6A4D" w:rsidP="005D1B56">
      <w:pPr>
        <w:shd w:val="clear" w:color="auto" w:fill="FFFFFF"/>
        <w:spacing w:after="0" w:line="360" w:lineRule="auto"/>
        <w:ind w:firstLine="709"/>
        <w:jc w:val="both"/>
        <w:rPr>
          <w:rFonts w:ascii="Times New Roman" w:hAnsi="Times New Roman" w:cs="Times New Roman"/>
          <w:b/>
          <w:bCs/>
          <w:color w:val="000000"/>
          <w:spacing w:val="-2"/>
          <w:sz w:val="28"/>
          <w:szCs w:val="28"/>
          <w:lang w:val="uk-UA"/>
        </w:rPr>
      </w:pPr>
      <w:r w:rsidRPr="005D1B56">
        <w:rPr>
          <w:rFonts w:ascii="Times New Roman" w:hAnsi="Times New Roman" w:cs="Times New Roman"/>
          <w:b/>
          <w:bCs/>
          <w:color w:val="000000"/>
          <w:spacing w:val="-3"/>
          <w:sz w:val="28"/>
          <w:szCs w:val="28"/>
          <w:lang w:val="uk-UA"/>
        </w:rPr>
        <w:t>5</w:t>
      </w:r>
      <w:r w:rsidRPr="005D1B56">
        <w:rPr>
          <w:rFonts w:ascii="Times New Roman" w:hAnsi="Times New Roman" w:cs="Times New Roman"/>
          <w:b/>
          <w:bCs/>
          <w:color w:val="000000"/>
          <w:spacing w:val="-3"/>
          <w:sz w:val="28"/>
          <w:szCs w:val="28"/>
        </w:rPr>
        <w:t>.</w:t>
      </w:r>
      <w:r w:rsidRPr="005D1B56">
        <w:rPr>
          <w:rFonts w:ascii="Times New Roman" w:hAnsi="Times New Roman" w:cs="Times New Roman"/>
          <w:b/>
          <w:bCs/>
          <w:color w:val="000000"/>
          <w:spacing w:val="-3"/>
          <w:sz w:val="28"/>
          <w:szCs w:val="28"/>
          <w:lang w:val="uk-UA"/>
        </w:rPr>
        <w:t>4</w:t>
      </w:r>
      <w:r w:rsidRPr="005D1B56">
        <w:rPr>
          <w:rFonts w:ascii="Times New Roman" w:hAnsi="Times New Roman" w:cs="Times New Roman"/>
          <w:b/>
          <w:bCs/>
          <w:color w:val="000000"/>
          <w:spacing w:val="-3"/>
          <w:sz w:val="28"/>
          <w:szCs w:val="28"/>
        </w:rPr>
        <w:t xml:space="preserve">.   </w:t>
      </w:r>
      <w:r w:rsidRPr="005D1B56">
        <w:rPr>
          <w:rFonts w:ascii="Times New Roman" w:hAnsi="Times New Roman" w:cs="Times New Roman"/>
          <w:b/>
          <w:bCs/>
          <w:color w:val="000000"/>
          <w:spacing w:val="-3"/>
          <w:sz w:val="28"/>
          <w:szCs w:val="28"/>
          <w:lang w:val="uk-UA"/>
        </w:rPr>
        <w:t xml:space="preserve">Розрахунок одноразових витрат на впровадження </w:t>
      </w:r>
      <w:r w:rsidRPr="005D1B56">
        <w:rPr>
          <w:rFonts w:ascii="Times New Roman" w:hAnsi="Times New Roman" w:cs="Times New Roman"/>
          <w:b/>
          <w:bCs/>
          <w:color w:val="000000"/>
          <w:spacing w:val="-2"/>
          <w:sz w:val="28"/>
          <w:szCs w:val="28"/>
          <w:lang w:val="uk-UA"/>
        </w:rPr>
        <w:t>проектованих заходів.</w:t>
      </w: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1"/>
          <w:sz w:val="28"/>
          <w:szCs w:val="28"/>
          <w:lang w:val="uk-UA"/>
        </w:rPr>
      </w:pPr>
      <w:r w:rsidRPr="005D1B56">
        <w:rPr>
          <w:rFonts w:ascii="Times New Roman" w:hAnsi="Times New Roman" w:cs="Times New Roman"/>
          <w:color w:val="000000"/>
          <w:spacing w:val="-1"/>
          <w:sz w:val="28"/>
          <w:szCs w:val="28"/>
          <w:lang w:val="uk-UA"/>
        </w:rPr>
        <w:t xml:space="preserve">При впровадженні проектованих заходів проводяться одноразові </w:t>
      </w:r>
      <w:r w:rsidRPr="005D1B56">
        <w:rPr>
          <w:rFonts w:ascii="Times New Roman" w:hAnsi="Times New Roman" w:cs="Times New Roman"/>
          <w:color w:val="000000"/>
          <w:spacing w:val="-2"/>
          <w:sz w:val="28"/>
          <w:szCs w:val="28"/>
          <w:lang w:val="uk-UA"/>
        </w:rPr>
        <w:t xml:space="preserve">витрати на придбання, транспортування і монтаж необхідного устаткування: засобів КВПіА - виконавчих </w:t>
      </w:r>
      <w:r w:rsidRPr="005D1B56">
        <w:rPr>
          <w:rFonts w:ascii="Times New Roman" w:hAnsi="Times New Roman" w:cs="Times New Roman"/>
          <w:color w:val="000000"/>
          <w:spacing w:val="-1"/>
          <w:sz w:val="28"/>
          <w:szCs w:val="28"/>
          <w:lang w:val="uk-UA"/>
        </w:rPr>
        <w:t xml:space="preserve">пристроїв, принтера, програмного  забеспечення. </w:t>
      </w:r>
      <w:r w:rsidRPr="005D1B56">
        <w:rPr>
          <w:rFonts w:ascii="Times New Roman" w:hAnsi="Times New Roman" w:cs="Times New Roman"/>
          <w:color w:val="000000"/>
          <w:spacing w:val="4"/>
          <w:sz w:val="28"/>
          <w:szCs w:val="28"/>
          <w:lang w:val="uk-UA"/>
        </w:rPr>
        <w:t xml:space="preserve">Прейскурантна вартість впроваджуваного устаткування представлена в </w:t>
      </w:r>
      <w:r w:rsidRPr="005D1B56">
        <w:rPr>
          <w:rFonts w:ascii="Times New Roman" w:hAnsi="Times New Roman" w:cs="Times New Roman"/>
          <w:color w:val="000000"/>
          <w:spacing w:val="1"/>
          <w:sz w:val="28"/>
          <w:szCs w:val="28"/>
          <w:lang w:val="uk-UA"/>
        </w:rPr>
        <w:t>таблиці</w:t>
      </w:r>
      <w:r w:rsidRPr="005D1B56">
        <w:rPr>
          <w:rFonts w:ascii="Times New Roman" w:hAnsi="Times New Roman" w:cs="Times New Roman"/>
          <w:color w:val="000000"/>
          <w:spacing w:val="1"/>
          <w:sz w:val="28"/>
          <w:szCs w:val="28"/>
        </w:rPr>
        <w:t xml:space="preserve">. </w:t>
      </w:r>
      <w:r w:rsidRPr="005D1B56">
        <w:rPr>
          <w:rFonts w:ascii="Times New Roman" w:hAnsi="Times New Roman" w:cs="Times New Roman"/>
          <w:color w:val="000000"/>
          <w:spacing w:val="1"/>
          <w:sz w:val="28"/>
          <w:szCs w:val="28"/>
          <w:lang w:val="uk-UA"/>
        </w:rPr>
        <w:t>5</w:t>
      </w:r>
      <w:r w:rsidRPr="005D1B56">
        <w:rPr>
          <w:rFonts w:ascii="Times New Roman" w:hAnsi="Times New Roman" w:cs="Times New Roman"/>
          <w:color w:val="000000"/>
          <w:spacing w:val="1"/>
          <w:sz w:val="28"/>
          <w:szCs w:val="28"/>
        </w:rPr>
        <w:t>.3</w:t>
      </w:r>
    </w:p>
    <w:p w:rsidR="00692654" w:rsidRDefault="002F3A38" w:rsidP="005D1B56">
      <w:pPr>
        <w:shd w:val="clear" w:color="auto" w:fill="FFFFFF"/>
        <w:spacing w:after="0" w:line="360" w:lineRule="auto"/>
        <w:ind w:firstLine="709"/>
        <w:jc w:val="both"/>
        <w:rPr>
          <w:rFonts w:ascii="Times New Roman" w:hAnsi="Times New Roman" w:cs="Times New Roman"/>
          <w:color w:val="000000"/>
          <w:spacing w:val="-6"/>
          <w:sz w:val="28"/>
          <w:szCs w:val="28"/>
          <w:lang w:val="uk-UA"/>
        </w:rPr>
      </w:pPr>
      <w:r w:rsidRPr="002F3A38">
        <w:rPr>
          <w:rFonts w:ascii="Times New Roman" w:hAnsi="Times New Roman" w:cs="Times New Roman"/>
          <w:noProof/>
          <w:sz w:val="28"/>
          <w:szCs w:val="28"/>
        </w:rPr>
        <w:pict>
          <v:line id="_x0000_s1247" style="position:absolute;left:0;text-align:left;z-index:251760128;mso-position-horizontal-relative:margin" from="532.8pt,-47.75pt" to="532.8pt,694.8pt" o:allowincell="f" strokeweight=".95pt">
            <w10:wrap anchorx="margin"/>
          </v:line>
        </w:pict>
      </w:r>
      <w:r w:rsidR="008F6A4D" w:rsidRPr="005D1B56">
        <w:rPr>
          <w:rFonts w:ascii="Times New Roman" w:hAnsi="Times New Roman" w:cs="Times New Roman"/>
          <w:color w:val="000000"/>
          <w:spacing w:val="-6"/>
          <w:sz w:val="28"/>
          <w:szCs w:val="28"/>
        </w:rPr>
        <w:t xml:space="preserve">                                                                              </w:t>
      </w:r>
      <w:r w:rsidR="00692654">
        <w:rPr>
          <w:rFonts w:ascii="Times New Roman" w:hAnsi="Times New Roman" w:cs="Times New Roman"/>
          <w:color w:val="000000"/>
          <w:spacing w:val="-6"/>
          <w:sz w:val="28"/>
          <w:szCs w:val="28"/>
        </w:rPr>
        <w:t xml:space="preserve">                         </w:t>
      </w:r>
    </w:p>
    <w:p w:rsidR="00692654" w:rsidRDefault="00692654" w:rsidP="005D1B56">
      <w:pPr>
        <w:shd w:val="clear" w:color="auto" w:fill="FFFFFF"/>
        <w:spacing w:after="0" w:line="360" w:lineRule="auto"/>
        <w:ind w:firstLine="709"/>
        <w:jc w:val="both"/>
        <w:rPr>
          <w:rFonts w:ascii="Times New Roman" w:hAnsi="Times New Roman" w:cs="Times New Roman"/>
          <w:color w:val="000000"/>
          <w:spacing w:val="-6"/>
          <w:sz w:val="28"/>
          <w:szCs w:val="28"/>
          <w:lang w:val="uk-UA"/>
        </w:rPr>
      </w:pPr>
    </w:p>
    <w:p w:rsidR="008F6A4D" w:rsidRPr="005D1B56" w:rsidRDefault="008F6A4D" w:rsidP="00692654">
      <w:pPr>
        <w:shd w:val="clear" w:color="auto" w:fill="FFFFFF"/>
        <w:spacing w:after="0" w:line="360" w:lineRule="auto"/>
        <w:ind w:firstLine="709"/>
        <w:jc w:val="right"/>
        <w:rPr>
          <w:rFonts w:ascii="Times New Roman" w:hAnsi="Times New Roman" w:cs="Times New Roman"/>
          <w:sz w:val="28"/>
          <w:szCs w:val="28"/>
          <w:lang w:val="uk-UA"/>
        </w:rPr>
      </w:pPr>
      <w:r w:rsidRPr="005D1B56">
        <w:rPr>
          <w:rFonts w:ascii="Times New Roman" w:hAnsi="Times New Roman" w:cs="Times New Roman"/>
          <w:color w:val="000000"/>
          <w:spacing w:val="-6"/>
          <w:sz w:val="28"/>
          <w:szCs w:val="28"/>
        </w:rPr>
        <w:t xml:space="preserve">         Таблиця </w:t>
      </w:r>
      <w:r w:rsidRPr="005D1B56">
        <w:rPr>
          <w:rFonts w:ascii="Times New Roman" w:hAnsi="Times New Roman" w:cs="Times New Roman"/>
          <w:color w:val="000000"/>
          <w:spacing w:val="-6"/>
          <w:sz w:val="28"/>
          <w:szCs w:val="28"/>
          <w:lang w:val="uk-UA"/>
        </w:rPr>
        <w:t>5.3</w:t>
      </w: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3"/>
          <w:sz w:val="28"/>
          <w:szCs w:val="28"/>
        </w:rPr>
      </w:pPr>
      <w:r w:rsidRPr="005D1B56">
        <w:rPr>
          <w:rFonts w:ascii="Times New Roman" w:hAnsi="Times New Roman" w:cs="Times New Roman"/>
          <w:color w:val="000000"/>
          <w:spacing w:val="-3"/>
          <w:sz w:val="28"/>
          <w:szCs w:val="28"/>
          <w:lang w:val="uk-UA"/>
        </w:rPr>
        <w:t>Прейскурантна вартість впроваджуваного устаткування</w:t>
      </w:r>
    </w:p>
    <w:tbl>
      <w:tblPr>
        <w:tblW w:w="9657" w:type="dxa"/>
        <w:tblInd w:w="40" w:type="dxa"/>
        <w:tblLayout w:type="fixed"/>
        <w:tblCellMar>
          <w:left w:w="40" w:type="dxa"/>
          <w:right w:w="40" w:type="dxa"/>
        </w:tblCellMar>
        <w:tblLook w:val="0000"/>
      </w:tblPr>
      <w:tblGrid>
        <w:gridCol w:w="4982"/>
        <w:gridCol w:w="1114"/>
        <w:gridCol w:w="1708"/>
        <w:gridCol w:w="1853"/>
      </w:tblGrid>
      <w:tr w:rsidR="008F6A4D" w:rsidRPr="005D1B56" w:rsidTr="00692654">
        <w:trPr>
          <w:trHeight w:hRule="exact" w:val="787"/>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lang w:val="uk-UA"/>
              </w:rPr>
              <w:t>Найменування устаткування</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
                <w:sz w:val="28"/>
                <w:szCs w:val="28"/>
                <w:lang w:val="uk-UA"/>
              </w:rPr>
              <w:t xml:space="preserve">К-ть </w:t>
            </w:r>
            <w:r w:rsidRPr="005D1B56">
              <w:rPr>
                <w:rFonts w:ascii="Times New Roman" w:hAnsi="Times New Roman" w:cs="Times New Roman"/>
                <w:color w:val="000000"/>
                <w:spacing w:val="-3"/>
                <w:sz w:val="28"/>
                <w:szCs w:val="28"/>
                <w:lang w:val="uk-UA"/>
              </w:rPr>
              <w:t>одиниць</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lang w:val="uk-UA"/>
              </w:rPr>
              <w:t xml:space="preserve">Прейскурантна </w:t>
            </w:r>
            <w:r w:rsidRPr="005D1B56">
              <w:rPr>
                <w:rFonts w:ascii="Times New Roman" w:hAnsi="Times New Roman" w:cs="Times New Roman"/>
                <w:color w:val="000000"/>
                <w:spacing w:val="8"/>
                <w:sz w:val="28"/>
                <w:szCs w:val="28"/>
                <w:lang w:val="uk-UA"/>
              </w:rPr>
              <w:t xml:space="preserve">ціна одиниці, </w:t>
            </w:r>
            <w:r w:rsidRPr="005D1B56">
              <w:rPr>
                <w:rFonts w:ascii="Times New Roman" w:hAnsi="Times New Roman" w:cs="Times New Roman"/>
                <w:color w:val="000000"/>
                <w:spacing w:val="13"/>
                <w:sz w:val="28"/>
                <w:szCs w:val="28"/>
              </w:rPr>
              <w:t>грн</w:t>
            </w:r>
            <w:r w:rsidRPr="005D1B56">
              <w:rPr>
                <w:rFonts w:ascii="Times New Roman" w:hAnsi="Times New Roman" w:cs="Times New Roman"/>
                <w:color w:val="000000"/>
                <w:spacing w:val="13"/>
                <w:sz w:val="28"/>
                <w:szCs w:val="28"/>
                <w:lang w:val="uk-UA"/>
              </w:rPr>
              <w:t>/шт.</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lang w:val="uk-UA"/>
              </w:rPr>
              <w:t xml:space="preserve">Прейскурантна </w:t>
            </w:r>
            <w:r w:rsidRPr="005D1B56">
              <w:rPr>
                <w:rFonts w:ascii="Times New Roman" w:hAnsi="Times New Roman" w:cs="Times New Roman"/>
                <w:color w:val="000000"/>
                <w:spacing w:val="9"/>
                <w:sz w:val="28"/>
                <w:szCs w:val="28"/>
                <w:lang w:val="uk-UA"/>
              </w:rPr>
              <w:t xml:space="preserve">вартість, </w:t>
            </w:r>
            <w:r w:rsidRPr="005D1B56">
              <w:rPr>
                <w:rFonts w:ascii="Times New Roman" w:hAnsi="Times New Roman" w:cs="Times New Roman"/>
                <w:color w:val="000000"/>
                <w:spacing w:val="9"/>
                <w:sz w:val="28"/>
                <w:szCs w:val="28"/>
              </w:rPr>
              <w:t>грн.</w:t>
            </w:r>
          </w:p>
        </w:tc>
      </w:tr>
      <w:tr w:rsidR="008F6A4D" w:rsidRPr="005D1B56" w:rsidTr="00692654">
        <w:trPr>
          <w:trHeight w:hRule="exact" w:val="26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692654" w:rsidRDefault="008F6A4D" w:rsidP="00692654">
            <w:pPr>
              <w:pStyle w:val="a6"/>
              <w:numPr>
                <w:ilvl w:val="0"/>
                <w:numId w:val="35"/>
              </w:numPr>
              <w:shd w:val="clear" w:color="auto" w:fill="FFFFFF"/>
              <w:spacing w:after="0" w:line="360" w:lineRule="auto"/>
              <w:ind w:firstLine="0"/>
              <w:jc w:val="both"/>
              <w:rPr>
                <w:rFonts w:ascii="Times New Roman" w:hAnsi="Times New Roman" w:cs="Times New Roman"/>
                <w:sz w:val="28"/>
                <w:szCs w:val="28"/>
                <w:lang w:val="uk-UA"/>
              </w:rPr>
            </w:pPr>
            <w:r w:rsidRPr="00692654">
              <w:rPr>
                <w:rFonts w:ascii="Times New Roman" w:hAnsi="Times New Roman" w:cs="Times New Roman"/>
                <w:sz w:val="28"/>
                <w:szCs w:val="28"/>
                <w:lang w:val="en-US"/>
              </w:rPr>
              <w:t>S</w:t>
            </w:r>
            <w:r w:rsidRPr="00692654">
              <w:rPr>
                <w:rFonts w:ascii="Times New Roman" w:hAnsi="Times New Roman" w:cs="Times New Roman"/>
                <w:sz w:val="28"/>
                <w:szCs w:val="28"/>
              </w:rPr>
              <w:t>-9000</w:t>
            </w:r>
          </w:p>
          <w:p w:rsidR="00692654" w:rsidRPr="00692654" w:rsidRDefault="00692654" w:rsidP="00692654">
            <w:pPr>
              <w:pStyle w:val="a6"/>
              <w:numPr>
                <w:ilvl w:val="0"/>
                <w:numId w:val="35"/>
              </w:numPr>
              <w:shd w:val="clear" w:color="auto" w:fill="FFFFFF"/>
              <w:spacing w:after="0" w:line="360" w:lineRule="auto"/>
              <w:ind w:firstLine="0"/>
              <w:jc w:val="both"/>
              <w:rPr>
                <w:rFonts w:ascii="Times New Roman" w:hAnsi="Times New Roman" w:cs="Times New Roman"/>
                <w:sz w:val="28"/>
                <w:szCs w:val="28"/>
                <w:lang w:val="uk-UA"/>
              </w:rPr>
            </w:pP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30000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30000</w:t>
            </w:r>
          </w:p>
        </w:tc>
      </w:tr>
      <w:tr w:rsidR="008F6A4D" w:rsidRPr="005D1B56" w:rsidTr="00692654">
        <w:trPr>
          <w:trHeight w:hRule="exact" w:val="504"/>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4"/>
                <w:sz w:val="28"/>
                <w:szCs w:val="28"/>
              </w:rPr>
              <w:t>2. П</w:t>
            </w:r>
            <w:r w:rsidRPr="005D1B56">
              <w:rPr>
                <w:rFonts w:ascii="Times New Roman" w:hAnsi="Times New Roman" w:cs="Times New Roman"/>
                <w:color w:val="000000"/>
                <w:spacing w:val="4"/>
                <w:sz w:val="28"/>
                <w:szCs w:val="28"/>
                <w:lang w:val="uk-UA"/>
              </w:rPr>
              <w:t>ЕО</w:t>
            </w:r>
            <w:r w:rsidRPr="005D1B56">
              <w:rPr>
                <w:rFonts w:ascii="Times New Roman" w:hAnsi="Times New Roman" w:cs="Times New Roman"/>
                <w:color w:val="000000"/>
                <w:spacing w:val="4"/>
                <w:sz w:val="28"/>
                <w:szCs w:val="28"/>
              </w:rPr>
              <w:t>М</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2</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4000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8000</w:t>
            </w:r>
          </w:p>
        </w:tc>
      </w:tr>
      <w:tr w:rsidR="008F6A4D" w:rsidRPr="005D1B56" w:rsidTr="00692654">
        <w:trPr>
          <w:trHeight w:hRule="exact" w:val="26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rPr>
              <w:t>3. Принтер</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700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700</w:t>
            </w:r>
          </w:p>
        </w:tc>
      </w:tr>
      <w:tr w:rsidR="008F6A4D" w:rsidRPr="005D1B56" w:rsidTr="00692654">
        <w:trPr>
          <w:trHeight w:hRule="exact" w:val="445"/>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 xml:space="preserve">4. </w:t>
            </w:r>
            <w:r w:rsidRPr="005D1B56">
              <w:rPr>
                <w:rFonts w:ascii="Times New Roman" w:hAnsi="Times New Roman" w:cs="Times New Roman"/>
                <w:color w:val="000000"/>
                <w:spacing w:val="-3"/>
                <w:sz w:val="28"/>
                <w:szCs w:val="28"/>
                <w:lang w:val="uk-UA"/>
              </w:rPr>
              <w:t>Програмне забезпечення</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rPr>
              <w:t>15000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rPr>
              <w:t>15000</w:t>
            </w:r>
          </w:p>
        </w:tc>
      </w:tr>
      <w:tr w:rsidR="008F6A4D" w:rsidRPr="005D1B56" w:rsidTr="00692654">
        <w:trPr>
          <w:trHeight w:hRule="exact" w:val="269"/>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 xml:space="preserve">5. </w:t>
            </w:r>
            <w:r w:rsidRPr="005D1B56">
              <w:rPr>
                <w:rFonts w:ascii="Times New Roman" w:hAnsi="Times New Roman" w:cs="Times New Roman"/>
                <w:color w:val="000000"/>
                <w:spacing w:val="-3"/>
                <w:sz w:val="28"/>
                <w:szCs w:val="28"/>
                <w:lang w:val="uk-UA"/>
              </w:rPr>
              <w:t>Клапан регулюючий</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w:t>
            </w: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25000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25000</w:t>
            </w:r>
          </w:p>
        </w:tc>
      </w:tr>
      <w:tr w:rsidR="008F6A4D" w:rsidRPr="005D1B56" w:rsidTr="00692654">
        <w:trPr>
          <w:trHeight w:hRule="exact" w:val="278"/>
        </w:trPr>
        <w:tc>
          <w:tcPr>
            <w:tcW w:w="4982"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Разом вартість устаткування</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708"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78700</w:t>
            </w:r>
          </w:p>
        </w:tc>
      </w:tr>
    </w:tbl>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2"/>
          <w:sz w:val="28"/>
          <w:szCs w:val="28"/>
        </w:rPr>
      </w:pPr>
      <w:r w:rsidRPr="005D1B56">
        <w:rPr>
          <w:rFonts w:ascii="Times New Roman" w:hAnsi="Times New Roman" w:cs="Times New Roman"/>
          <w:color w:val="000000"/>
          <w:spacing w:val="-3"/>
          <w:sz w:val="28"/>
          <w:szCs w:val="28"/>
          <w:lang w:val="uk-UA"/>
        </w:rPr>
        <w:t xml:space="preserve">Кошторисна вартість впроваджуваного устаткування з урахуванням додаткових </w:t>
      </w:r>
      <w:r w:rsidRPr="005D1B56">
        <w:rPr>
          <w:rFonts w:ascii="Times New Roman" w:hAnsi="Times New Roman" w:cs="Times New Roman"/>
          <w:color w:val="000000"/>
          <w:spacing w:val="-2"/>
          <w:sz w:val="28"/>
          <w:szCs w:val="28"/>
          <w:lang w:val="uk-UA"/>
        </w:rPr>
        <w:t>витрат на транспортування, установку і монтаж представлена в таблиці</w:t>
      </w:r>
      <w:r w:rsidRPr="005D1B56">
        <w:rPr>
          <w:rFonts w:ascii="Times New Roman" w:hAnsi="Times New Roman" w:cs="Times New Roman"/>
          <w:color w:val="000000"/>
          <w:spacing w:val="-2"/>
          <w:sz w:val="28"/>
          <w:szCs w:val="28"/>
        </w:rPr>
        <w:t xml:space="preserve">. </w:t>
      </w:r>
      <w:r w:rsidRPr="005D1B56">
        <w:rPr>
          <w:rFonts w:ascii="Times New Roman" w:hAnsi="Times New Roman" w:cs="Times New Roman"/>
          <w:color w:val="000000"/>
          <w:spacing w:val="-2"/>
          <w:sz w:val="28"/>
          <w:szCs w:val="28"/>
          <w:lang w:val="uk-UA"/>
        </w:rPr>
        <w:t>5</w:t>
      </w:r>
      <w:r w:rsidRPr="005D1B56">
        <w:rPr>
          <w:rFonts w:ascii="Times New Roman" w:hAnsi="Times New Roman" w:cs="Times New Roman"/>
          <w:color w:val="000000"/>
          <w:spacing w:val="-2"/>
          <w:sz w:val="28"/>
          <w:szCs w:val="28"/>
        </w:rPr>
        <w:t>.</w:t>
      </w:r>
      <w:r w:rsidRPr="005D1B56">
        <w:rPr>
          <w:rFonts w:ascii="Times New Roman" w:hAnsi="Times New Roman" w:cs="Times New Roman"/>
          <w:color w:val="000000"/>
          <w:spacing w:val="-2"/>
          <w:sz w:val="28"/>
          <w:szCs w:val="28"/>
          <w:lang w:val="uk-UA"/>
        </w:rPr>
        <w:t>4</w:t>
      </w:r>
      <w:r w:rsidRPr="005D1B56">
        <w:rPr>
          <w:rFonts w:ascii="Times New Roman" w:hAnsi="Times New Roman" w:cs="Times New Roman"/>
          <w:color w:val="000000"/>
          <w:spacing w:val="-2"/>
          <w:sz w:val="28"/>
          <w:szCs w:val="28"/>
        </w:rPr>
        <w:t>.</w:t>
      </w: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3"/>
          <w:sz w:val="28"/>
          <w:szCs w:val="28"/>
          <w:lang w:val="uk-UA"/>
        </w:rPr>
      </w:pPr>
      <w:r w:rsidRPr="005D1B56">
        <w:rPr>
          <w:rFonts w:ascii="Times New Roman" w:hAnsi="Times New Roman" w:cs="Times New Roman"/>
          <w:color w:val="000000"/>
          <w:spacing w:val="-3"/>
          <w:sz w:val="28"/>
          <w:szCs w:val="28"/>
        </w:rPr>
        <w:t xml:space="preserve">     </w:t>
      </w:r>
      <w:r w:rsidRPr="005D1B56">
        <w:rPr>
          <w:rFonts w:ascii="Times New Roman" w:hAnsi="Times New Roman" w:cs="Times New Roman"/>
          <w:color w:val="000000"/>
          <w:spacing w:val="-3"/>
          <w:sz w:val="28"/>
          <w:szCs w:val="28"/>
          <w:lang w:val="uk-UA"/>
        </w:rPr>
        <w:t xml:space="preserve">   </w:t>
      </w:r>
      <w:r w:rsidRPr="005D1B56">
        <w:rPr>
          <w:rFonts w:ascii="Times New Roman" w:hAnsi="Times New Roman" w:cs="Times New Roman"/>
          <w:color w:val="000000"/>
          <w:spacing w:val="-3"/>
          <w:sz w:val="28"/>
          <w:szCs w:val="28"/>
        </w:rPr>
        <w:t xml:space="preserve">Таблиця </w:t>
      </w:r>
      <w:r w:rsidRPr="005D1B56">
        <w:rPr>
          <w:rFonts w:ascii="Times New Roman" w:hAnsi="Times New Roman" w:cs="Times New Roman"/>
          <w:color w:val="000000"/>
          <w:spacing w:val="-3"/>
          <w:sz w:val="28"/>
          <w:szCs w:val="28"/>
          <w:lang w:val="uk-UA"/>
        </w:rPr>
        <w:t>5</w:t>
      </w:r>
      <w:r w:rsidRPr="005D1B56">
        <w:rPr>
          <w:rFonts w:ascii="Times New Roman" w:hAnsi="Times New Roman" w:cs="Times New Roman"/>
          <w:color w:val="000000"/>
          <w:spacing w:val="-3"/>
          <w:sz w:val="28"/>
          <w:szCs w:val="28"/>
          <w:lang w:val="en-US"/>
        </w:rPr>
        <w:t>.</w:t>
      </w:r>
      <w:r w:rsidRPr="005D1B56">
        <w:rPr>
          <w:rFonts w:ascii="Times New Roman" w:hAnsi="Times New Roman" w:cs="Times New Roman"/>
          <w:color w:val="000000"/>
          <w:spacing w:val="-3"/>
          <w:sz w:val="28"/>
          <w:szCs w:val="28"/>
          <w:lang w:val="uk-UA"/>
        </w:rPr>
        <w:t>4</w:t>
      </w:r>
    </w:p>
    <w:p w:rsidR="008F6A4D" w:rsidRPr="005D1B56" w:rsidRDefault="008F6A4D" w:rsidP="005D1B56">
      <w:pPr>
        <w:spacing w:after="0" w:line="360" w:lineRule="auto"/>
        <w:ind w:firstLine="709"/>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4387"/>
        <w:gridCol w:w="1267"/>
        <w:gridCol w:w="1114"/>
        <w:gridCol w:w="1114"/>
        <w:gridCol w:w="1210"/>
      </w:tblGrid>
      <w:tr w:rsidR="008F6A4D" w:rsidRPr="005D1B56" w:rsidTr="008F6A4D">
        <w:trPr>
          <w:trHeight w:hRule="exact" w:val="442"/>
        </w:trPr>
        <w:tc>
          <w:tcPr>
            <w:tcW w:w="5654" w:type="dxa"/>
            <w:gridSpan w:val="2"/>
            <w:tcBorders>
              <w:top w:val="nil"/>
              <w:left w:val="nil"/>
              <w:bottom w:val="single" w:sz="6" w:space="0" w:color="auto"/>
              <w:right w:val="nil"/>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rPr>
              <w:t xml:space="preserve">               </w:t>
            </w:r>
            <w:r w:rsidRPr="005D1B56">
              <w:rPr>
                <w:rFonts w:ascii="Times New Roman" w:hAnsi="Times New Roman" w:cs="Times New Roman"/>
                <w:color w:val="000000"/>
                <w:spacing w:val="-7"/>
                <w:sz w:val="28"/>
                <w:szCs w:val="28"/>
                <w:lang w:val="uk-UA"/>
              </w:rPr>
              <w:t>Кошторисна вартість впроваджуваного</w:t>
            </w:r>
          </w:p>
        </w:tc>
        <w:tc>
          <w:tcPr>
            <w:tcW w:w="2228" w:type="dxa"/>
            <w:gridSpan w:val="2"/>
            <w:tcBorders>
              <w:top w:val="nil"/>
              <w:left w:val="nil"/>
              <w:bottom w:val="single" w:sz="6" w:space="0" w:color="auto"/>
              <w:right w:val="nil"/>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lang w:val="uk-UA"/>
              </w:rPr>
              <w:t>устаткування</w:t>
            </w:r>
          </w:p>
        </w:tc>
        <w:tc>
          <w:tcPr>
            <w:tcW w:w="1210" w:type="dxa"/>
            <w:tcBorders>
              <w:top w:val="nil"/>
              <w:left w:val="nil"/>
              <w:bottom w:val="single" w:sz="6" w:space="0" w:color="auto"/>
              <w:right w:val="nil"/>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p>
        </w:tc>
      </w:tr>
      <w:tr w:rsidR="008F6A4D" w:rsidRPr="005D1B56" w:rsidTr="008F6A4D">
        <w:trPr>
          <w:cantSplit/>
          <w:trHeight w:hRule="exact" w:val="518"/>
        </w:trPr>
        <w:tc>
          <w:tcPr>
            <w:tcW w:w="4387" w:type="dxa"/>
            <w:vMerge w:val="restart"/>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lang w:val="uk-UA"/>
              </w:rPr>
              <w:t>Найменування устаткування</w:t>
            </w:r>
          </w:p>
        </w:tc>
        <w:tc>
          <w:tcPr>
            <w:tcW w:w="1267" w:type="dxa"/>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0"/>
                <w:sz w:val="28"/>
                <w:szCs w:val="28"/>
              </w:rPr>
              <w:t>Прейску</w:t>
            </w:r>
            <w:r w:rsidRPr="005D1B56">
              <w:rPr>
                <w:rFonts w:ascii="Times New Roman" w:hAnsi="Times New Roman" w:cs="Times New Roman"/>
                <w:color w:val="000000"/>
                <w:spacing w:val="10"/>
                <w:sz w:val="28"/>
                <w:szCs w:val="28"/>
              </w:rPr>
              <w:softHyphen/>
            </w:r>
            <w:r w:rsidRPr="005D1B56">
              <w:rPr>
                <w:rFonts w:ascii="Times New Roman" w:hAnsi="Times New Roman" w:cs="Times New Roman"/>
                <w:color w:val="000000"/>
                <w:spacing w:val="3"/>
                <w:sz w:val="28"/>
                <w:szCs w:val="28"/>
              </w:rPr>
              <w:t>рантная</w:t>
            </w:r>
          </w:p>
        </w:tc>
        <w:tc>
          <w:tcPr>
            <w:tcW w:w="2228" w:type="dxa"/>
            <w:gridSpan w:val="2"/>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lang w:val="uk-UA"/>
              </w:rPr>
              <w:t xml:space="preserve">Додаткові </w:t>
            </w:r>
            <w:r w:rsidRPr="005D1B56">
              <w:rPr>
                <w:rFonts w:ascii="Times New Roman" w:hAnsi="Times New Roman" w:cs="Times New Roman"/>
                <w:color w:val="000000"/>
                <w:spacing w:val="14"/>
                <w:sz w:val="28"/>
                <w:szCs w:val="28"/>
                <w:lang w:val="uk-UA"/>
              </w:rPr>
              <w:t xml:space="preserve">витрати, </w:t>
            </w:r>
            <w:r w:rsidRPr="005D1B56">
              <w:rPr>
                <w:rFonts w:ascii="Times New Roman" w:hAnsi="Times New Roman" w:cs="Times New Roman"/>
                <w:color w:val="000000"/>
                <w:spacing w:val="14"/>
                <w:sz w:val="28"/>
                <w:szCs w:val="28"/>
              </w:rPr>
              <w:t>грн</w:t>
            </w:r>
          </w:p>
        </w:tc>
        <w:tc>
          <w:tcPr>
            <w:tcW w:w="1210" w:type="dxa"/>
            <w:tcBorders>
              <w:top w:val="single" w:sz="6" w:space="0" w:color="auto"/>
              <w:left w:val="single" w:sz="6" w:space="0" w:color="auto"/>
              <w:bottom w:val="nil"/>
              <w:right w:val="single" w:sz="6" w:space="0" w:color="auto"/>
            </w:tcBorders>
            <w:shd w:val="clear" w:color="auto" w:fill="FFFFFF"/>
          </w:tcPr>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color w:val="000000"/>
                <w:spacing w:val="8"/>
                <w:sz w:val="28"/>
                <w:szCs w:val="28"/>
                <w:lang w:val="uk-UA"/>
              </w:rPr>
              <w:t>Всього</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lang w:val="uk-UA"/>
              </w:rPr>
              <w:t>кошторисна</w:t>
            </w:r>
          </w:p>
        </w:tc>
      </w:tr>
      <w:tr w:rsidR="008F6A4D" w:rsidRPr="005D1B56" w:rsidTr="008F6A4D">
        <w:trPr>
          <w:cantSplit/>
          <w:trHeight w:hRule="exact" w:val="758"/>
        </w:trPr>
        <w:tc>
          <w:tcPr>
            <w:tcW w:w="4387" w:type="dxa"/>
            <w:vMerge/>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pacing w:after="0" w:line="360" w:lineRule="auto"/>
              <w:jc w:val="both"/>
              <w:rPr>
                <w:rFonts w:ascii="Times New Roman" w:hAnsi="Times New Roman" w:cs="Times New Roman"/>
                <w:sz w:val="28"/>
                <w:szCs w:val="28"/>
              </w:rPr>
            </w:pPr>
          </w:p>
          <w:p w:rsidR="008F6A4D" w:rsidRPr="005D1B56" w:rsidRDefault="008F6A4D" w:rsidP="00692654">
            <w:pPr>
              <w:spacing w:after="0" w:line="360" w:lineRule="auto"/>
              <w:jc w:val="both"/>
              <w:rPr>
                <w:rFonts w:ascii="Times New Roman" w:hAnsi="Times New Roman" w:cs="Times New Roman"/>
                <w:sz w:val="28"/>
                <w:szCs w:val="28"/>
              </w:rPr>
            </w:pPr>
          </w:p>
        </w:tc>
        <w:tc>
          <w:tcPr>
            <w:tcW w:w="1267" w:type="dxa"/>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lang w:val="uk-UA"/>
              </w:rPr>
              <w:t>вартість</w:t>
            </w:r>
            <w:r w:rsidRPr="005D1B56">
              <w:rPr>
                <w:rFonts w:ascii="Times New Roman" w:hAnsi="Times New Roman" w:cs="Times New Roman"/>
                <w:color w:val="000000"/>
                <w:spacing w:val="7"/>
                <w:sz w:val="28"/>
                <w:szCs w:val="28"/>
              </w:rPr>
              <w:t>,</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грн.</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lang w:val="uk-UA"/>
              </w:rPr>
              <w:t xml:space="preserve">Транспортні </w:t>
            </w:r>
            <w:r w:rsidRPr="005D1B56">
              <w:rPr>
                <w:rFonts w:ascii="Times New Roman" w:hAnsi="Times New Roman" w:cs="Times New Roman"/>
                <w:color w:val="000000"/>
                <w:spacing w:val="6"/>
                <w:sz w:val="28"/>
                <w:szCs w:val="28"/>
                <w:lang w:val="uk-UA"/>
              </w:rPr>
              <w:t>витрати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r w:rsidRPr="005D1B56">
              <w:rPr>
                <w:rFonts w:ascii="Times New Roman" w:hAnsi="Times New Roman" w:cs="Times New Roman"/>
                <w:color w:val="000000"/>
                <w:spacing w:val="12"/>
                <w:sz w:val="28"/>
                <w:szCs w:val="28"/>
                <w:lang w:val="uk-UA"/>
              </w:rPr>
              <w:t>Монтаж і</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lang w:val="uk-UA"/>
              </w:rPr>
              <w:t>установка</w:t>
            </w:r>
          </w:p>
        </w:tc>
        <w:tc>
          <w:tcPr>
            <w:tcW w:w="1210" w:type="dxa"/>
            <w:tcBorders>
              <w:top w:val="nil"/>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8"/>
                <w:sz w:val="28"/>
                <w:szCs w:val="28"/>
                <w:lang w:val="uk-UA"/>
              </w:rPr>
              <w:t>вартість</w:t>
            </w:r>
            <w:r w:rsidRPr="005D1B56">
              <w:rPr>
                <w:rFonts w:ascii="Times New Roman" w:hAnsi="Times New Roman" w:cs="Times New Roman"/>
                <w:color w:val="000000"/>
                <w:spacing w:val="8"/>
                <w:sz w:val="28"/>
                <w:szCs w:val="28"/>
              </w:rPr>
              <w:t>,</w:t>
            </w:r>
          </w:p>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4"/>
                <w:sz w:val="28"/>
                <w:szCs w:val="28"/>
              </w:rPr>
              <w:t>гр</w:t>
            </w:r>
            <w:r w:rsidRPr="005D1B56">
              <w:rPr>
                <w:rFonts w:ascii="Times New Roman" w:hAnsi="Times New Roman" w:cs="Times New Roman"/>
                <w:color w:val="000000"/>
                <w:spacing w:val="-14"/>
                <w:sz w:val="28"/>
                <w:szCs w:val="28"/>
                <w:lang w:val="en-US"/>
              </w:rPr>
              <w:t>.</w:t>
            </w:r>
          </w:p>
        </w:tc>
      </w:tr>
      <w:tr w:rsidR="008F6A4D" w:rsidRPr="005D1B56" w:rsidTr="008F6A4D">
        <w:trPr>
          <w:trHeight w:hRule="exact" w:val="269"/>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6"/>
                <w:sz w:val="28"/>
                <w:szCs w:val="28"/>
              </w:rPr>
              <w:t xml:space="preserve">1. </w:t>
            </w:r>
            <w:r w:rsidRPr="005D1B56">
              <w:rPr>
                <w:rFonts w:ascii="Times New Roman" w:hAnsi="Times New Roman" w:cs="Times New Roman"/>
                <w:sz w:val="28"/>
                <w:szCs w:val="28"/>
                <w:lang w:val="en-US"/>
              </w:rPr>
              <w:t>S</w:t>
            </w:r>
            <w:r w:rsidRPr="005D1B56">
              <w:rPr>
                <w:rFonts w:ascii="Times New Roman" w:hAnsi="Times New Roman" w:cs="Times New Roman"/>
                <w:sz w:val="28"/>
                <w:szCs w:val="28"/>
              </w:rPr>
              <w:t>-9000</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30000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900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5400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36300</w:t>
            </w:r>
          </w:p>
        </w:tc>
      </w:tr>
      <w:tr w:rsidR="008F6A4D" w:rsidRPr="005D1B56" w:rsidTr="008F6A4D">
        <w:trPr>
          <w:trHeight w:hRule="exact" w:val="269"/>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2. П</w:t>
            </w:r>
            <w:r w:rsidRPr="005D1B56">
              <w:rPr>
                <w:rFonts w:ascii="Times New Roman" w:hAnsi="Times New Roman" w:cs="Times New Roman"/>
                <w:color w:val="000000"/>
                <w:spacing w:val="3"/>
                <w:sz w:val="28"/>
                <w:szCs w:val="28"/>
                <w:lang w:val="uk-UA"/>
              </w:rPr>
              <w:t>ЕО</w:t>
            </w:r>
            <w:r w:rsidRPr="005D1B56">
              <w:rPr>
                <w:rFonts w:ascii="Times New Roman" w:hAnsi="Times New Roman" w:cs="Times New Roman"/>
                <w:color w:val="000000"/>
                <w:spacing w:val="3"/>
                <w:sz w:val="28"/>
                <w:szCs w:val="28"/>
              </w:rPr>
              <w:t>М</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7"/>
                <w:sz w:val="28"/>
                <w:szCs w:val="28"/>
              </w:rPr>
              <w:t>8000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240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2"/>
                <w:sz w:val="28"/>
                <w:szCs w:val="28"/>
              </w:rPr>
              <w:t>1440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9680</w:t>
            </w:r>
          </w:p>
        </w:tc>
      </w:tr>
      <w:tr w:rsidR="008F6A4D" w:rsidRPr="005D1B56" w:rsidTr="008F6A4D">
        <w:trPr>
          <w:trHeight w:hRule="exact" w:val="259"/>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2"/>
                <w:sz w:val="28"/>
                <w:szCs w:val="28"/>
              </w:rPr>
              <w:t>3. Принтер</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700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21</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126</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847</w:t>
            </w:r>
          </w:p>
        </w:tc>
      </w:tr>
      <w:tr w:rsidR="008F6A4D" w:rsidRPr="005D1B56" w:rsidTr="008F6A4D">
        <w:trPr>
          <w:trHeight w:hRule="exact" w:val="269"/>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 xml:space="preserve">4. </w:t>
            </w:r>
            <w:r w:rsidRPr="005D1B56">
              <w:rPr>
                <w:rFonts w:ascii="Times New Roman" w:hAnsi="Times New Roman" w:cs="Times New Roman"/>
                <w:color w:val="000000"/>
                <w:spacing w:val="-3"/>
                <w:sz w:val="28"/>
                <w:szCs w:val="28"/>
                <w:lang w:val="uk-UA"/>
              </w:rPr>
              <w:t>Програмне забезпечення</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1"/>
                <w:sz w:val="28"/>
                <w:szCs w:val="28"/>
              </w:rPr>
              <w:t>15000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75</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350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1"/>
                <w:sz w:val="28"/>
                <w:szCs w:val="28"/>
              </w:rPr>
              <w:t>15425</w:t>
            </w:r>
          </w:p>
        </w:tc>
      </w:tr>
      <w:tr w:rsidR="008F6A4D" w:rsidRPr="005D1B56" w:rsidTr="008F6A4D">
        <w:trPr>
          <w:trHeight w:hRule="exact" w:val="259"/>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 xml:space="preserve">5. </w:t>
            </w:r>
            <w:r w:rsidRPr="005D1B56">
              <w:rPr>
                <w:rFonts w:ascii="Times New Roman" w:hAnsi="Times New Roman" w:cs="Times New Roman"/>
                <w:color w:val="000000"/>
                <w:spacing w:val="-3"/>
                <w:sz w:val="28"/>
                <w:szCs w:val="28"/>
                <w:lang w:val="uk-UA"/>
              </w:rPr>
              <w:t>Клапан регулюючий</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25000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z w:val="28"/>
                <w:szCs w:val="28"/>
              </w:rPr>
              <w:t>750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3"/>
                <w:sz w:val="28"/>
                <w:szCs w:val="28"/>
              </w:rPr>
              <w:t>4500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30250</w:t>
            </w:r>
          </w:p>
        </w:tc>
      </w:tr>
      <w:tr w:rsidR="008F6A4D" w:rsidRPr="005D1B56" w:rsidTr="008F6A4D">
        <w:trPr>
          <w:trHeight w:hRule="exact" w:val="288"/>
        </w:trPr>
        <w:tc>
          <w:tcPr>
            <w:tcW w:w="438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lang w:val="uk-UA"/>
              </w:rPr>
              <w:t>Разом вартість устаткування</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78700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10"/>
                <w:sz w:val="28"/>
                <w:szCs w:val="28"/>
              </w:rPr>
              <w:t>1986</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9"/>
                <w:sz w:val="28"/>
                <w:szCs w:val="28"/>
              </w:rPr>
              <w:t>11816</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8F6A4D" w:rsidRPr="005D1B56" w:rsidRDefault="008F6A4D" w:rsidP="00692654">
            <w:pPr>
              <w:shd w:val="clear" w:color="auto" w:fill="FFFFFF"/>
              <w:spacing w:after="0" w:line="360" w:lineRule="auto"/>
              <w:jc w:val="both"/>
              <w:rPr>
                <w:rFonts w:ascii="Times New Roman" w:hAnsi="Times New Roman" w:cs="Times New Roman"/>
                <w:sz w:val="28"/>
                <w:szCs w:val="28"/>
              </w:rPr>
            </w:pPr>
            <w:r w:rsidRPr="005D1B56">
              <w:rPr>
                <w:rFonts w:ascii="Times New Roman" w:hAnsi="Times New Roman" w:cs="Times New Roman"/>
                <w:color w:val="000000"/>
                <w:spacing w:val="-5"/>
                <w:sz w:val="28"/>
                <w:szCs w:val="28"/>
              </w:rPr>
              <w:t>92502</w:t>
            </w:r>
          </w:p>
        </w:tc>
      </w:tr>
    </w:tbl>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8F6A4D"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692654" w:rsidRDefault="00692654"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692654" w:rsidRDefault="00692654"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692654" w:rsidRDefault="00692654"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692654" w:rsidRPr="005D1B56" w:rsidRDefault="00692654" w:rsidP="005D1B56">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pacing w:val="-3"/>
          <w:sz w:val="28"/>
          <w:szCs w:val="28"/>
          <w:lang w:val="uk-UA"/>
        </w:rPr>
      </w:pPr>
    </w:p>
    <w:p w:rsidR="008F6A4D" w:rsidRPr="005D1B56" w:rsidRDefault="008F6A4D" w:rsidP="005D1B56">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b/>
          <w:bCs/>
          <w:color w:val="000000"/>
          <w:spacing w:val="-3"/>
          <w:sz w:val="28"/>
          <w:szCs w:val="28"/>
          <w:lang w:val="uk-UA"/>
        </w:rPr>
        <w:lastRenderedPageBreak/>
        <w:t>5</w:t>
      </w:r>
      <w:r w:rsidRPr="005D1B56">
        <w:rPr>
          <w:rFonts w:ascii="Times New Roman" w:hAnsi="Times New Roman" w:cs="Times New Roman"/>
          <w:b/>
          <w:bCs/>
          <w:color w:val="000000"/>
          <w:spacing w:val="-3"/>
          <w:sz w:val="28"/>
          <w:szCs w:val="28"/>
        </w:rPr>
        <w:t>.</w:t>
      </w:r>
      <w:r w:rsidRPr="005D1B56">
        <w:rPr>
          <w:rFonts w:ascii="Times New Roman" w:hAnsi="Times New Roman" w:cs="Times New Roman"/>
          <w:b/>
          <w:bCs/>
          <w:color w:val="000000"/>
          <w:spacing w:val="-3"/>
          <w:sz w:val="28"/>
          <w:szCs w:val="28"/>
          <w:lang w:val="uk-UA"/>
        </w:rPr>
        <w:t>5</w:t>
      </w:r>
      <w:r w:rsidRPr="005D1B56">
        <w:rPr>
          <w:rFonts w:ascii="Times New Roman" w:hAnsi="Times New Roman" w:cs="Times New Roman"/>
          <w:b/>
          <w:bCs/>
          <w:color w:val="000000"/>
          <w:spacing w:val="-3"/>
          <w:sz w:val="28"/>
          <w:szCs w:val="28"/>
        </w:rPr>
        <w:t xml:space="preserve">.   </w:t>
      </w:r>
      <w:r w:rsidRPr="005D1B56">
        <w:rPr>
          <w:rFonts w:ascii="Times New Roman" w:hAnsi="Times New Roman" w:cs="Times New Roman"/>
          <w:b/>
          <w:bCs/>
          <w:color w:val="000000"/>
          <w:spacing w:val="-3"/>
          <w:sz w:val="28"/>
          <w:szCs w:val="28"/>
          <w:lang w:val="uk-UA"/>
        </w:rPr>
        <w:t>Аналіз зміни собівартості продукції.</w:t>
      </w: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r w:rsidRPr="005D1B56">
        <w:rPr>
          <w:rFonts w:ascii="Times New Roman" w:hAnsi="Times New Roman" w:cs="Times New Roman"/>
          <w:b/>
          <w:bCs/>
          <w:sz w:val="28"/>
          <w:szCs w:val="28"/>
          <w:lang w:val="uk-UA"/>
        </w:rPr>
        <w:t>5.5.1. Обгрунтування і розрахунок індексів зміни витрат.</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Зміна собівартості </w:t>
      </w:r>
      <w:r w:rsidRPr="005D1B56">
        <w:rPr>
          <w:rFonts w:ascii="Times New Roman" w:hAnsi="Times New Roman" w:cs="Times New Roman"/>
          <w:sz w:val="28"/>
          <w:szCs w:val="28"/>
        </w:rPr>
        <w:t>1т</w:t>
      </w:r>
      <w:r w:rsidRPr="005D1B56">
        <w:rPr>
          <w:rFonts w:ascii="Times New Roman" w:hAnsi="Times New Roman" w:cs="Times New Roman"/>
          <w:sz w:val="28"/>
          <w:szCs w:val="28"/>
          <w:lang w:val="uk-UA"/>
        </w:rPr>
        <w:t>. карбаміду за статтею «Енерговитрати»  складає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position w:val="-34"/>
          <w:sz w:val="28"/>
          <w:szCs w:val="28"/>
        </w:rPr>
        <w:object w:dxaOrig="2640" w:dyaOrig="760">
          <v:shape id="_x0000_i1076" type="#_x0000_t75" style="width:132.3pt;height:37.65pt" o:ole="">
            <v:imagedata r:id="rId190" o:title=""/>
          </v:shape>
          <o:OLEObject Type="Embed" ProgID="Equation.3" ShapeID="_x0000_i1076" DrawAspect="Content" ObjectID="_1730493222" r:id="rId191"/>
        </w:object>
      </w:r>
      <w:r w:rsidRPr="005D1B56">
        <w:rPr>
          <w:rFonts w:ascii="Times New Roman" w:hAnsi="Times New Roman" w:cs="Times New Roman"/>
          <w:sz w:val="28"/>
          <w:szCs w:val="28"/>
          <w:lang w:val="uk-UA"/>
        </w:rPr>
        <w:t xml:space="preserve">                             </w:t>
      </w:r>
      <w:r w:rsidR="00692654">
        <w:rPr>
          <w:rFonts w:ascii="Times New Roman" w:hAnsi="Times New Roman" w:cs="Times New Roman"/>
          <w:sz w:val="28"/>
          <w:szCs w:val="28"/>
          <w:lang w:val="uk-UA"/>
        </w:rPr>
        <w:t xml:space="preserve">                 </w:t>
      </w:r>
      <w:r w:rsidRPr="005D1B56">
        <w:rPr>
          <w:rFonts w:ascii="Times New Roman" w:hAnsi="Times New Roman" w:cs="Times New Roman"/>
          <w:sz w:val="28"/>
          <w:szCs w:val="28"/>
          <w:lang w:val="uk-UA"/>
        </w:rPr>
        <w:t xml:space="preserve">       (5.11)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де </w:t>
      </w:r>
      <w:r w:rsidRPr="005D1B56">
        <w:rPr>
          <w:rFonts w:ascii="Times New Roman" w:hAnsi="Times New Roman" w:cs="Times New Roman"/>
          <w:position w:val="-10"/>
          <w:sz w:val="28"/>
          <w:szCs w:val="28"/>
        </w:rPr>
        <w:object w:dxaOrig="540" w:dyaOrig="340">
          <v:shape id="_x0000_i1077" type="#_x0000_t75" style="width:26.8pt;height:16.75pt" o:ole="">
            <v:imagedata r:id="rId192" o:title=""/>
          </v:shape>
          <o:OLEObject Type="Embed" ProgID="Equation.3" ShapeID="_x0000_i1077" DrawAspect="Content" ObjectID="_1730493223" r:id="rId193"/>
        </w:object>
      </w:r>
      <w:r w:rsidRPr="005D1B56">
        <w:rPr>
          <w:rFonts w:ascii="Times New Roman" w:hAnsi="Times New Roman" w:cs="Times New Roman"/>
          <w:sz w:val="28"/>
          <w:szCs w:val="28"/>
          <w:lang w:val="uk-UA"/>
        </w:rPr>
        <w:t>-зміна витрати  конденсату;</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w:t>
      </w:r>
      <w:r w:rsidRPr="005D1B56">
        <w:rPr>
          <w:rFonts w:ascii="Times New Roman" w:hAnsi="Times New Roman" w:cs="Times New Roman"/>
          <w:position w:val="-34"/>
          <w:sz w:val="28"/>
          <w:szCs w:val="28"/>
        </w:rPr>
        <w:object w:dxaOrig="2640" w:dyaOrig="760">
          <v:shape id="_x0000_i1078" type="#_x0000_t75" style="width:132.3pt;height:37.65pt" o:ole="">
            <v:imagedata r:id="rId194" o:title=""/>
          </v:shape>
          <o:OLEObject Type="Embed" ProgID="Equation.3" ShapeID="_x0000_i1078" DrawAspect="Content" ObjectID="_1730493224" r:id="rId195"/>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Зміна собівартості </w:t>
      </w:r>
      <w:r w:rsidRPr="005D1B56">
        <w:rPr>
          <w:rFonts w:ascii="Times New Roman" w:hAnsi="Times New Roman" w:cs="Times New Roman"/>
          <w:sz w:val="28"/>
          <w:szCs w:val="28"/>
        </w:rPr>
        <w:t>1т</w:t>
      </w:r>
      <w:r w:rsidRPr="005D1B56">
        <w:rPr>
          <w:rFonts w:ascii="Times New Roman" w:hAnsi="Times New Roman" w:cs="Times New Roman"/>
          <w:sz w:val="28"/>
          <w:szCs w:val="28"/>
          <w:lang w:val="uk-UA"/>
        </w:rPr>
        <w:t>. карбаміду за статтею «ВУЕУ»  складає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33"/>
        <w:tabs>
          <w:tab w:val="num" w:pos="720"/>
          <w:tab w:val="left" w:pos="8415"/>
        </w:tabs>
        <w:spacing w:line="360" w:lineRule="auto"/>
      </w:pPr>
      <w:r w:rsidRPr="005D1B56">
        <w:t xml:space="preserve">                      </w:t>
      </w:r>
      <w:r w:rsidRPr="005D1B56">
        <w:rPr>
          <w:position w:val="-32"/>
        </w:rPr>
        <w:object w:dxaOrig="3600" w:dyaOrig="720">
          <v:shape id="_x0000_i1079" type="#_x0000_t75" style="width:180pt;height:36pt" o:ole="">
            <v:imagedata r:id="rId196" o:title=""/>
          </v:shape>
          <o:OLEObject Type="Embed" ProgID="Equation.3" ShapeID="_x0000_i1079" DrawAspect="Content" ObjectID="_1730493225" r:id="rId197"/>
        </w:object>
      </w:r>
      <w:r w:rsidRPr="005D1B56">
        <w:t>,                                    ( 5.12)</w:t>
      </w:r>
    </w:p>
    <w:p w:rsidR="008F6A4D" w:rsidRPr="005D1B56" w:rsidRDefault="008F6A4D" w:rsidP="005D1B56">
      <w:pPr>
        <w:pStyle w:val="33"/>
        <w:tabs>
          <w:tab w:val="num" w:pos="720"/>
          <w:tab w:val="left" w:pos="8415"/>
        </w:tabs>
        <w:spacing w:line="360" w:lineRule="auto"/>
      </w:pPr>
      <w:r w:rsidRPr="005D1B56">
        <w:t xml:space="preserve">                </w:t>
      </w:r>
      <w:r w:rsidRPr="005D1B56">
        <w:rPr>
          <w:position w:val="-10"/>
        </w:rPr>
        <w:object w:dxaOrig="6979" w:dyaOrig="360">
          <v:shape id="_x0000_i1080" type="#_x0000_t75" style="width:349.1pt;height:18.4pt" o:ole="">
            <v:imagedata r:id="rId198" o:title=""/>
          </v:shape>
          <o:OLEObject Type="Embed" ProgID="Equation.3" ShapeID="_x0000_i1080" DrawAspect="Content" ObjectID="_1730493226" r:id="rId199"/>
        </w:object>
      </w:r>
    </w:p>
    <w:p w:rsidR="008F6A4D" w:rsidRPr="005D1B56" w:rsidRDefault="008F6A4D" w:rsidP="005D1B56">
      <w:pPr>
        <w:pStyle w:val="33"/>
        <w:tabs>
          <w:tab w:val="num" w:pos="720"/>
          <w:tab w:val="left" w:pos="8415"/>
        </w:tabs>
        <w:spacing w:line="360" w:lineRule="auto"/>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де </w:t>
      </w:r>
      <w:r w:rsidRPr="005D1B56">
        <w:rPr>
          <w:rFonts w:ascii="Times New Roman" w:hAnsi="Times New Roman" w:cs="Times New Roman"/>
          <w:position w:val="-12"/>
          <w:sz w:val="28"/>
          <w:szCs w:val="28"/>
        </w:rPr>
        <w:object w:dxaOrig="540" w:dyaOrig="360">
          <v:shape id="_x0000_i1081" type="#_x0000_t75" style="width:26.8pt;height:18.4pt" o:ole="">
            <v:imagedata r:id="rId200" o:title=""/>
          </v:shape>
          <o:OLEObject Type="Embed" ProgID="Equation.3" ShapeID="_x0000_i1081" DrawAspect="Content" ObjectID="_1730493227" r:id="rId201"/>
        </w:object>
      </w:r>
      <w:r w:rsidRPr="005D1B56">
        <w:rPr>
          <w:rFonts w:ascii="Times New Roman" w:hAnsi="Times New Roman" w:cs="Times New Roman"/>
          <w:sz w:val="28"/>
          <w:szCs w:val="28"/>
          <w:lang w:val="uk-UA"/>
        </w:rPr>
        <w:t xml:space="preserve">, </w:t>
      </w:r>
      <w:r w:rsidRPr="005D1B56">
        <w:rPr>
          <w:rFonts w:ascii="Times New Roman" w:hAnsi="Times New Roman" w:cs="Times New Roman"/>
          <w:position w:val="-12"/>
          <w:sz w:val="28"/>
          <w:szCs w:val="28"/>
        </w:rPr>
        <w:object w:dxaOrig="499" w:dyaOrig="360">
          <v:shape id="_x0000_i1082" type="#_x0000_t75" style="width:25.1pt;height:18.4pt" o:ole="">
            <v:imagedata r:id="rId202" o:title=""/>
          </v:shape>
          <o:OLEObject Type="Embed" ProgID="Equation.3" ShapeID="_x0000_i1082" DrawAspect="Content" ObjectID="_1730493228" r:id="rId203"/>
        </w:object>
      </w:r>
      <w:r w:rsidRPr="005D1B56">
        <w:rPr>
          <w:rFonts w:ascii="Times New Roman" w:hAnsi="Times New Roman" w:cs="Times New Roman"/>
          <w:sz w:val="28"/>
          <w:szCs w:val="28"/>
          <w:lang w:val="uk-UA"/>
        </w:rPr>
        <w:t xml:space="preserve"> – вартість устаткування підприємства (підрозділу) до і після впровадження заходів проекту відповідно;</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position w:val="-12"/>
          <w:sz w:val="28"/>
          <w:szCs w:val="28"/>
        </w:rPr>
        <w:object w:dxaOrig="600" w:dyaOrig="360">
          <v:shape id="_x0000_i1083" type="#_x0000_t75" style="width:30.15pt;height:18.4pt" o:ole="">
            <v:imagedata r:id="rId204" o:title=""/>
          </v:shape>
          <o:OLEObject Type="Embed" ProgID="Equation.3" ShapeID="_x0000_i1083" DrawAspect="Content" ObjectID="_1730493229" r:id="rId205"/>
        </w:objec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uk-UA"/>
        </w:rPr>
        <w:t>зміна вартості устаткування в результаті впровадження заходів, що проектуються:</w:t>
      </w:r>
    </w:p>
    <w:p w:rsidR="008F6A4D" w:rsidRPr="005D1B56" w:rsidRDefault="008F6A4D" w:rsidP="005D1B56">
      <w:pPr>
        <w:pStyle w:val="33"/>
        <w:tabs>
          <w:tab w:val="num" w:pos="720"/>
          <w:tab w:val="left" w:pos="8415"/>
        </w:tabs>
        <w:spacing w:line="360" w:lineRule="auto"/>
      </w:pPr>
      <w:r w:rsidRPr="005D1B56">
        <w:t xml:space="preserve">  </w:t>
      </w:r>
      <w:r w:rsidRPr="005D1B56">
        <w:rPr>
          <w:position w:val="-12"/>
        </w:rPr>
        <w:object w:dxaOrig="2240" w:dyaOrig="360">
          <v:shape id="_x0000_i1084" type="#_x0000_t75" style="width:112.2pt;height:18.4pt" o:ole="">
            <v:imagedata r:id="rId206" o:title=""/>
          </v:shape>
          <o:OLEObject Type="Embed" ProgID="Equation.3" ShapeID="_x0000_i1084" DrawAspect="Content" ObjectID="_1730493230" r:id="rId207"/>
        </w:object>
      </w:r>
      <w:r w:rsidRPr="005D1B56">
        <w:t>,                                                    (5.13)</w:t>
      </w:r>
      <w:r w:rsidRPr="005D1B56">
        <w:tab/>
        <w:t>Враховуючи, що виробництво  введене в експлуатацію в 1984 році, то можна   припустити, що вартість вибулих основних фондів дорівнює нулю, тобто з часом самортізіровалась повністю.</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 xml:space="preserve">5.5.2. </w:t>
      </w:r>
      <w:r w:rsidRPr="005D1B56">
        <w:rPr>
          <w:rFonts w:ascii="Times New Roman" w:hAnsi="Times New Roman" w:cs="Times New Roman"/>
          <w:b/>
          <w:bCs/>
          <w:sz w:val="28"/>
          <w:szCs w:val="28"/>
          <w:lang w:val="uk-UA"/>
        </w:rPr>
        <w:t>Розрахунок зміни собівартості продукції в проектованому періоді</w:t>
      </w:r>
      <w:r w:rsidRPr="005D1B56">
        <w:rPr>
          <w:rFonts w:ascii="Times New Roman" w:hAnsi="Times New Roman" w:cs="Times New Roman"/>
          <w:b/>
          <w:sz w:val="28"/>
          <w:szCs w:val="28"/>
          <w:lang w:val="uk-UA"/>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lastRenderedPageBreak/>
        <w:t>Розрахунок проводиться за калькуляційними статтями з урахуванням їх питомої ваги в повній собівартості продукції.</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«Енерговитрати»</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ΔС=100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w:t>
      </w:r>
      <w:r w:rsidRPr="005D1B56">
        <w:rPr>
          <w:rFonts w:ascii="Times New Roman" w:hAnsi="Times New Roman" w:cs="Times New Roman"/>
          <w:position w:val="-10"/>
          <w:sz w:val="28"/>
          <w:szCs w:val="28"/>
        </w:rPr>
        <w:object w:dxaOrig="1960" w:dyaOrig="360">
          <v:shape id="_x0000_i1085" type="#_x0000_t75" style="width:97.95pt;height:18.4pt" o:ole="">
            <v:imagedata r:id="rId208" o:title=""/>
          </v:shape>
          <o:OLEObject Type="Embed" ProgID="Equation.3" ShapeID="_x0000_i1085" DrawAspect="Content" ObjectID="_1730493231" r:id="rId209"/>
        </w:object>
      </w:r>
      <w:r w:rsidRPr="005D1B56">
        <w:rPr>
          <w:rFonts w:ascii="Times New Roman" w:hAnsi="Times New Roman" w:cs="Times New Roman"/>
          <w:sz w:val="28"/>
          <w:szCs w:val="28"/>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.1</w:t>
      </w:r>
      <w:r w:rsidRPr="005D1B56">
        <w:rPr>
          <w:rFonts w:ascii="Times New Roman" w:hAnsi="Times New Roman" w:cs="Times New Roman"/>
          <w:position w:val="-36"/>
          <w:sz w:val="28"/>
          <w:szCs w:val="28"/>
          <w:lang w:val="uk-UA"/>
        </w:rPr>
        <w:t>4</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5500" w:dyaOrig="660">
          <v:shape id="_x0000_i1086" type="#_x0000_t75" style="width:330.7pt;height:38.5pt" o:ole="">
            <v:imagedata r:id="rId210" o:title=""/>
          </v:shape>
          <o:OLEObject Type="Embed" ProgID="Equation.3" ShapeID="_x0000_i1086" DrawAspect="Content" ObjectID="_1730493232" r:id="rId211"/>
        </w:objec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I</w:t>
      </w:r>
      <w:r w:rsidRPr="005D1B56">
        <w:rPr>
          <w:rFonts w:ascii="Times New Roman" w:hAnsi="Times New Roman" w:cs="Times New Roman"/>
          <w:position w:val="-36"/>
          <w:sz w:val="28"/>
          <w:szCs w:val="28"/>
          <w:vertAlign w:val="subscript"/>
        </w:rPr>
        <w:t>р</w:t>
      </w:r>
      <w:r w:rsidRPr="005D1B56">
        <w:rPr>
          <w:rFonts w:ascii="Times New Roman" w:hAnsi="Times New Roman" w:cs="Times New Roman"/>
          <w:position w:val="-36"/>
          <w:sz w:val="28"/>
          <w:szCs w:val="28"/>
        </w:rPr>
        <w:t xml:space="preserve"> – </w:t>
      </w:r>
      <w:r w:rsidRPr="005D1B56">
        <w:rPr>
          <w:rFonts w:ascii="Times New Roman" w:hAnsi="Times New Roman" w:cs="Times New Roman"/>
          <w:position w:val="-36"/>
          <w:sz w:val="28"/>
          <w:szCs w:val="28"/>
          <w:lang w:val="uk-UA"/>
        </w:rPr>
        <w:t>індекс зміни витрат сировини</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en-US"/>
        </w:rPr>
        <w:t>I</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індекс зміни ціни на матеріальні ресурси</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«Зарплатня»</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2"/>
          <w:sz w:val="28"/>
          <w:szCs w:val="28"/>
        </w:rPr>
        <w:object w:dxaOrig="1920" w:dyaOrig="700">
          <v:shape id="_x0000_i1087" type="#_x0000_t75" style="width:122.25pt;height:41pt" o:ole="">
            <v:imagedata r:id="rId212" o:title=""/>
          </v:shape>
          <o:OLEObject Type="Embed" ProgID="Equation.3" ShapeID="_x0000_i1087" DrawAspect="Content" ObjectID="_1730493233" r:id="rId213"/>
        </w:objec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15</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4520" w:dyaOrig="660">
          <v:shape id="_x0000_i1088" type="#_x0000_t75" style="width:272.1pt;height:38.5pt" o:ole="">
            <v:imagedata r:id="rId214" o:title=""/>
          </v:shape>
          <o:OLEObject Type="Embed" ProgID="Equation.3" ShapeID="_x0000_i1088" DrawAspect="Content" ObjectID="_1730493234" r:id="rId215"/>
        </w:objec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lang w:val="uk-UA"/>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d</w:t>
      </w:r>
      <w:r w:rsidRPr="005D1B56">
        <w:rPr>
          <w:rFonts w:ascii="Times New Roman" w:hAnsi="Times New Roman" w:cs="Times New Roman"/>
          <w:position w:val="-36"/>
          <w:sz w:val="28"/>
          <w:szCs w:val="28"/>
          <w:vertAlign w:val="subscript"/>
        </w:rPr>
        <w:t>ст</w:t>
      </w:r>
      <w:r w:rsidRPr="005D1B56">
        <w:rPr>
          <w:rFonts w:ascii="Times New Roman" w:hAnsi="Times New Roman" w:cs="Times New Roman"/>
          <w:position w:val="-36"/>
          <w:sz w:val="28"/>
          <w:szCs w:val="28"/>
        </w:rPr>
        <w:t xml:space="preserve"> – </w:t>
      </w:r>
      <w:r w:rsidRPr="005D1B56">
        <w:rPr>
          <w:rFonts w:ascii="Times New Roman" w:hAnsi="Times New Roman" w:cs="Times New Roman"/>
          <w:position w:val="-36"/>
          <w:sz w:val="28"/>
          <w:szCs w:val="28"/>
          <w:lang w:val="uk-UA"/>
        </w:rPr>
        <w:t>індекс зміни витрат на зарплатню</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«ВУЕУ»</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2"/>
          <w:sz w:val="28"/>
          <w:szCs w:val="28"/>
        </w:rPr>
        <w:object w:dxaOrig="1920" w:dyaOrig="700">
          <v:shape id="_x0000_i1089" type="#_x0000_t75" style="width:122.25pt;height:41pt" o:ole="">
            <v:imagedata r:id="rId212" o:title=""/>
          </v:shape>
          <o:OLEObject Type="Embed" ProgID="Equation.3" ShapeID="_x0000_i1089" DrawAspect="Content" ObjectID="_1730493235" r:id="rId216"/>
        </w:objec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16</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4580" w:dyaOrig="660">
          <v:shape id="_x0000_i1090" type="#_x0000_t75" style="width:275.45pt;height:38.5pt" o:ole="">
            <v:imagedata r:id="rId217" o:title=""/>
          </v:shape>
          <o:OLEObject Type="Embed" ProgID="Equation.3" ShapeID="_x0000_i1090" DrawAspect="Content" ObjectID="_1730493236" r:id="rId218"/>
        </w:objec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d</w:t>
      </w:r>
      <w:r w:rsidRPr="005D1B56">
        <w:rPr>
          <w:rFonts w:ascii="Times New Roman" w:hAnsi="Times New Roman" w:cs="Times New Roman"/>
          <w:position w:val="-36"/>
          <w:sz w:val="28"/>
          <w:szCs w:val="28"/>
          <w:vertAlign w:val="subscript"/>
        </w:rPr>
        <w:t>ст</w:t>
      </w:r>
      <w:r w:rsidRPr="005D1B56">
        <w:rPr>
          <w:rFonts w:ascii="Times New Roman" w:hAnsi="Times New Roman" w:cs="Times New Roman"/>
          <w:position w:val="-36"/>
          <w:sz w:val="28"/>
          <w:szCs w:val="28"/>
        </w:rPr>
        <w:t xml:space="preserve"> – </w:t>
      </w:r>
      <w:r w:rsidRPr="005D1B56">
        <w:rPr>
          <w:rFonts w:ascii="Times New Roman" w:hAnsi="Times New Roman" w:cs="Times New Roman"/>
          <w:position w:val="-36"/>
          <w:sz w:val="28"/>
          <w:szCs w:val="28"/>
          <w:lang w:val="uk-UA"/>
        </w:rPr>
        <w:t>індекс зміни витрат на ВУЕУ</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«Загальновиробничі витрати»</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2"/>
          <w:sz w:val="28"/>
          <w:szCs w:val="28"/>
        </w:rPr>
        <w:object w:dxaOrig="1920" w:dyaOrig="700">
          <v:shape id="_x0000_i1091" type="#_x0000_t75" style="width:122.25pt;height:41pt" o:ole="">
            <v:imagedata r:id="rId212" o:title=""/>
          </v:shape>
          <o:OLEObject Type="Embed" ProgID="Equation.3" ShapeID="_x0000_i1091" DrawAspect="Content" ObjectID="_1730493237" r:id="rId219"/>
        </w:objec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17</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4500" w:dyaOrig="660">
          <v:shape id="_x0000_i1092" type="#_x0000_t75" style="width:271.25pt;height:38.5pt" o:ole="">
            <v:imagedata r:id="rId220" o:title=""/>
          </v:shape>
          <o:OLEObject Type="Embed" ProgID="Equation.3" ShapeID="_x0000_i1092" DrawAspect="Content" ObjectID="_1730493238" r:id="rId221"/>
        </w:objec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d</w:t>
      </w:r>
      <w:r w:rsidRPr="005D1B56">
        <w:rPr>
          <w:rFonts w:ascii="Times New Roman" w:hAnsi="Times New Roman" w:cs="Times New Roman"/>
          <w:position w:val="-36"/>
          <w:sz w:val="28"/>
          <w:szCs w:val="28"/>
          <w:vertAlign w:val="subscript"/>
        </w:rPr>
        <w:t>ст</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індекс зміни витрат на загальновиробничі витрати</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«Відрахування на зарплату»</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2"/>
          <w:sz w:val="28"/>
          <w:szCs w:val="28"/>
        </w:rPr>
        <w:object w:dxaOrig="1920" w:dyaOrig="700">
          <v:shape id="_x0000_i1093" type="#_x0000_t75" style="width:122.25pt;height:41pt" o:ole="">
            <v:imagedata r:id="rId212" o:title=""/>
          </v:shape>
          <o:OLEObject Type="Embed" ProgID="Equation.3" ShapeID="_x0000_i1093" DrawAspect="Content" ObjectID="_1730493239" r:id="rId222"/>
        </w:objec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18</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4640" w:dyaOrig="660">
          <v:shape id="_x0000_i1094" type="#_x0000_t75" style="width:279.65pt;height:38.5pt" o:ole="">
            <v:imagedata r:id="rId223" o:title=""/>
          </v:shape>
          <o:OLEObject Type="Embed" ProgID="Equation.3" ShapeID="_x0000_i1094" DrawAspect="Content" ObjectID="_1730493240" r:id="rId224"/>
        </w:objec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d</w:t>
      </w:r>
      <w:r w:rsidRPr="005D1B56">
        <w:rPr>
          <w:rFonts w:ascii="Times New Roman" w:hAnsi="Times New Roman" w:cs="Times New Roman"/>
          <w:position w:val="-36"/>
          <w:sz w:val="28"/>
          <w:szCs w:val="28"/>
          <w:vertAlign w:val="subscript"/>
        </w:rPr>
        <w:t>ст</w:t>
      </w:r>
      <w:r w:rsidRPr="005D1B56">
        <w:rPr>
          <w:rFonts w:ascii="Times New Roman" w:hAnsi="Times New Roman" w:cs="Times New Roman"/>
          <w:position w:val="-36"/>
          <w:sz w:val="28"/>
          <w:szCs w:val="28"/>
        </w:rPr>
        <w:t xml:space="preserve"> – </w:t>
      </w:r>
      <w:r w:rsidRPr="005D1B56">
        <w:rPr>
          <w:rFonts w:ascii="Times New Roman" w:hAnsi="Times New Roman" w:cs="Times New Roman"/>
          <w:position w:val="-36"/>
          <w:sz w:val="28"/>
          <w:szCs w:val="28"/>
          <w:lang w:val="uk-UA"/>
        </w:rPr>
        <w:t>індекс зміни витрат на відрахування на зарплату</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30"/>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Зміна повної собівартості за статтею «Адміністративні витрати»</w: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 xml:space="preserve">                                  </w:t>
      </w:r>
      <w:r w:rsidRPr="005D1B56">
        <w:rPr>
          <w:rFonts w:ascii="Times New Roman" w:hAnsi="Times New Roman" w:cs="Times New Roman"/>
          <w:position w:val="-32"/>
          <w:sz w:val="28"/>
          <w:szCs w:val="28"/>
        </w:rPr>
        <w:object w:dxaOrig="1939" w:dyaOrig="700">
          <v:shape id="_x0000_i1095" type="#_x0000_t75" style="width:123.9pt;height:41pt" o:ole="">
            <v:imagedata r:id="rId225" o:title=""/>
          </v:shape>
          <o:OLEObject Type="Embed" ProgID="Equation.3" ShapeID="_x0000_i1095" DrawAspect="Content" ObjectID="_1730493241" r:id="rId226"/>
        </w:object>
      </w:r>
      <w:r w:rsidRPr="005D1B56">
        <w:rPr>
          <w:rFonts w:ascii="Times New Roman" w:hAnsi="Times New Roman" w:cs="Times New Roman"/>
          <w:position w:val="-36"/>
          <w:sz w:val="28"/>
          <w:szCs w:val="28"/>
        </w:rPr>
        <w:t xml:space="preserve">                                       (</w:t>
      </w:r>
      <w:r w:rsidRPr="005D1B56">
        <w:rPr>
          <w:rFonts w:ascii="Times New Roman" w:hAnsi="Times New Roman" w:cs="Times New Roman"/>
          <w:position w:val="-36"/>
          <w:sz w:val="28"/>
          <w:szCs w:val="28"/>
          <w:lang w:val="uk-UA"/>
        </w:rPr>
        <w:t>5</w:t>
      </w:r>
      <w:r w:rsidRPr="005D1B56">
        <w:rPr>
          <w:rFonts w:ascii="Times New Roman" w:hAnsi="Times New Roman" w:cs="Times New Roman"/>
          <w:position w:val="-36"/>
          <w:sz w:val="28"/>
          <w:szCs w:val="28"/>
        </w:rPr>
        <w:t>.</w:t>
      </w:r>
      <w:r w:rsidRPr="005D1B56">
        <w:rPr>
          <w:rFonts w:ascii="Times New Roman" w:hAnsi="Times New Roman" w:cs="Times New Roman"/>
          <w:position w:val="-36"/>
          <w:sz w:val="28"/>
          <w:szCs w:val="28"/>
          <w:lang w:val="uk-UA"/>
        </w:rPr>
        <w:t>19</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position w:val="-30"/>
          <w:sz w:val="28"/>
          <w:szCs w:val="28"/>
        </w:rPr>
      </w:pPr>
      <w:r w:rsidRPr="005D1B56">
        <w:rPr>
          <w:rFonts w:ascii="Times New Roman" w:hAnsi="Times New Roman" w:cs="Times New Roman"/>
          <w:position w:val="-28"/>
          <w:sz w:val="28"/>
          <w:szCs w:val="28"/>
        </w:rPr>
        <w:object w:dxaOrig="4500" w:dyaOrig="660">
          <v:shape id="_x0000_i1096" type="#_x0000_t75" style="width:271.25pt;height:38.5pt" o:ole="">
            <v:imagedata r:id="rId227" o:title=""/>
          </v:shape>
          <o:OLEObject Type="Embed" ProgID="Equation.3" ShapeID="_x0000_i1096" DrawAspect="Content" ObjectID="_1730493242" r:id="rId228"/>
        </w:object>
      </w:r>
    </w:p>
    <w:p w:rsidR="008F6A4D" w:rsidRPr="005D1B56" w:rsidRDefault="008F6A4D" w:rsidP="005D1B56">
      <w:pPr>
        <w:pStyle w:val="a7"/>
        <w:spacing w:after="0" w:line="360" w:lineRule="auto"/>
        <w:ind w:left="0" w:firstLine="709"/>
        <w:jc w:val="both"/>
        <w:rPr>
          <w:rFonts w:ascii="Times New Roman" w:hAnsi="Times New Roman" w:cs="Times New Roman"/>
          <w:position w:val="-36"/>
          <w:sz w:val="28"/>
          <w:szCs w:val="28"/>
        </w:rPr>
      </w:pPr>
      <w:r w:rsidRPr="005D1B56">
        <w:rPr>
          <w:rFonts w:ascii="Times New Roman" w:hAnsi="Times New Roman" w:cs="Times New Roman"/>
          <w:position w:val="-36"/>
          <w:sz w:val="28"/>
          <w:szCs w:val="28"/>
        </w:rPr>
        <w:t xml:space="preserve">де </w:t>
      </w:r>
      <w:r w:rsidRPr="005D1B56">
        <w:rPr>
          <w:rFonts w:ascii="Times New Roman" w:hAnsi="Times New Roman" w:cs="Times New Roman"/>
          <w:position w:val="-36"/>
          <w:sz w:val="28"/>
          <w:szCs w:val="28"/>
          <w:lang w:val="en-US"/>
        </w:rPr>
        <w:t>d</w:t>
      </w:r>
      <w:r w:rsidRPr="005D1B56">
        <w:rPr>
          <w:rFonts w:ascii="Times New Roman" w:hAnsi="Times New Roman" w:cs="Times New Roman"/>
          <w:position w:val="-36"/>
          <w:sz w:val="28"/>
          <w:szCs w:val="28"/>
          <w:vertAlign w:val="subscript"/>
        </w:rPr>
        <w:t>ст</w:t>
      </w:r>
      <w:r w:rsidRPr="005D1B56">
        <w:rPr>
          <w:rFonts w:ascii="Times New Roman" w:hAnsi="Times New Roman" w:cs="Times New Roman"/>
          <w:position w:val="-36"/>
          <w:sz w:val="28"/>
          <w:szCs w:val="28"/>
        </w:rPr>
        <w:t xml:space="preserve"> – </w:t>
      </w:r>
      <w:r w:rsidRPr="005D1B56">
        <w:rPr>
          <w:rFonts w:ascii="Times New Roman" w:hAnsi="Times New Roman" w:cs="Times New Roman"/>
          <w:position w:val="-36"/>
          <w:sz w:val="28"/>
          <w:szCs w:val="28"/>
          <w:lang w:val="uk-UA"/>
        </w:rPr>
        <w:t>індекс зміни витрат на адміністративні витрати</w:t>
      </w:r>
      <w:r w:rsidRPr="005D1B56">
        <w:rPr>
          <w:rFonts w:ascii="Times New Roman" w:hAnsi="Times New Roman" w:cs="Times New Roman"/>
          <w:position w:val="-36"/>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Аналіз  зміни зниження повної собівартості продукції приведено  в табл.5.4.</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Таблиця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.4</w:t>
      </w:r>
      <w:r w:rsidRPr="005D1B56">
        <w:rPr>
          <w:rFonts w:ascii="Times New Roman" w:hAnsi="Times New Roman" w:cs="Times New Roman"/>
          <w:sz w:val="28"/>
          <w:szCs w:val="28"/>
          <w:lang w:val="uk-UA"/>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Калькуляція повної собівартості продукції в  проектованому  періоді</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1134"/>
        <w:gridCol w:w="1134"/>
        <w:gridCol w:w="1134"/>
        <w:gridCol w:w="992"/>
        <w:gridCol w:w="1843"/>
      </w:tblGrid>
      <w:tr w:rsidR="008F6A4D" w:rsidRPr="005D1B56" w:rsidTr="008F6A4D">
        <w:trPr>
          <w:cantSplit/>
          <w:trHeight w:val="591"/>
        </w:trPr>
        <w:tc>
          <w:tcPr>
            <w:tcW w:w="3403" w:type="dxa"/>
            <w:vMerge w:val="restart"/>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Статті витрат</w:t>
            </w:r>
          </w:p>
        </w:tc>
        <w:tc>
          <w:tcPr>
            <w:tcW w:w="2268" w:type="dxa"/>
            <w:gridSpan w:val="2"/>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Витрати на діючому</w:t>
            </w:r>
          </w:p>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виробництві</w:t>
            </w:r>
          </w:p>
        </w:tc>
        <w:tc>
          <w:tcPr>
            <w:tcW w:w="2126" w:type="dxa"/>
            <w:gridSpan w:val="2"/>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Зміна витрат</w:t>
            </w:r>
          </w:p>
        </w:tc>
        <w:tc>
          <w:tcPr>
            <w:tcW w:w="1843"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Витрати у проектованому виробництві</w:t>
            </w:r>
          </w:p>
        </w:tc>
      </w:tr>
      <w:tr w:rsidR="008F6A4D" w:rsidRPr="005D1B56" w:rsidTr="008F6A4D">
        <w:trPr>
          <w:cantSplit/>
          <w:trHeight w:val="225"/>
        </w:trPr>
        <w:tc>
          <w:tcPr>
            <w:tcW w:w="3403" w:type="dxa"/>
            <w:vMerge/>
          </w:tcPr>
          <w:p w:rsidR="008F6A4D" w:rsidRPr="005D1B56" w:rsidRDefault="008F6A4D" w:rsidP="00467585">
            <w:pPr>
              <w:pStyle w:val="a7"/>
              <w:spacing w:after="0" w:line="240" w:lineRule="auto"/>
              <w:ind w:left="0"/>
              <w:jc w:val="both"/>
              <w:rPr>
                <w:rFonts w:ascii="Times New Roman" w:hAnsi="Times New Roman" w:cs="Times New Roman"/>
                <w:sz w:val="28"/>
                <w:szCs w:val="28"/>
              </w:rPr>
            </w:pPr>
          </w:p>
        </w:tc>
        <w:tc>
          <w:tcPr>
            <w:tcW w:w="1134"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грн/т</w:t>
            </w:r>
          </w:p>
        </w:tc>
        <w:tc>
          <w:tcPr>
            <w:tcW w:w="1134"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vertAlign w:val="subscript"/>
              </w:rPr>
            </w:pPr>
            <w:r w:rsidRPr="005D1B56">
              <w:rPr>
                <w:rFonts w:ascii="Times New Roman" w:hAnsi="Times New Roman" w:cs="Times New Roman"/>
                <w:sz w:val="28"/>
                <w:szCs w:val="28"/>
                <w:lang w:val="uk-UA"/>
              </w:rPr>
              <w:t>Пит. вага</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d</w:t>
            </w:r>
            <w:r w:rsidRPr="005D1B56">
              <w:rPr>
                <w:rFonts w:ascii="Times New Roman" w:hAnsi="Times New Roman" w:cs="Times New Roman"/>
                <w:sz w:val="28"/>
                <w:szCs w:val="28"/>
                <w:vertAlign w:val="subscript"/>
              </w:rPr>
              <w:t>ст</w:t>
            </w:r>
          </w:p>
        </w:tc>
        <w:tc>
          <w:tcPr>
            <w:tcW w:w="1134"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w:t>
            </w:r>
          </w:p>
        </w:tc>
        <w:tc>
          <w:tcPr>
            <w:tcW w:w="992"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грн</w:t>
            </w:r>
          </w:p>
        </w:tc>
        <w:tc>
          <w:tcPr>
            <w:tcW w:w="1843" w:type="dxa"/>
            <w:vAlign w:val="center"/>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грн/т</w:t>
            </w:r>
          </w:p>
        </w:tc>
      </w:tr>
      <w:tr w:rsidR="008F6A4D" w:rsidRPr="005D1B56" w:rsidTr="008F6A4D">
        <w:trPr>
          <w:trHeight w:val="300"/>
        </w:trPr>
        <w:tc>
          <w:tcPr>
            <w:tcW w:w="3403" w:type="dxa"/>
          </w:tcPr>
          <w:p w:rsidR="008F6A4D" w:rsidRPr="005D1B56" w:rsidRDefault="008F6A4D" w:rsidP="00467585">
            <w:pPr>
              <w:autoSpaceDE w:val="0"/>
              <w:autoSpaceDN w:val="0"/>
              <w:adjustRightInd w:val="0"/>
              <w:spacing w:after="0" w:line="24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Сировина і матеріали, у т.ч </w:t>
            </w:r>
          </w:p>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Аміак</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vertAlign w:val="subscript"/>
              </w:rPr>
            </w:pPr>
            <w:r w:rsidRPr="005D1B56">
              <w:rPr>
                <w:rFonts w:ascii="Times New Roman" w:hAnsi="Times New Roman" w:cs="Times New Roman"/>
                <w:sz w:val="28"/>
                <w:szCs w:val="28"/>
              </w:rPr>
              <w:t>148,5</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26</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 xml:space="preserve">      148,5</w:t>
            </w:r>
          </w:p>
        </w:tc>
      </w:tr>
      <w:tr w:rsidR="008F6A4D" w:rsidRPr="005D1B56" w:rsidTr="008F6A4D">
        <w:trPr>
          <w:trHeight w:val="222"/>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lastRenderedPageBreak/>
              <w:t>Енерговитрати</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60,9481</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0207</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-0,002</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-0,011</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60,9371</w:t>
            </w:r>
          </w:p>
        </w:tc>
      </w:tr>
      <w:tr w:rsidR="008F6A4D" w:rsidRPr="005D1B56" w:rsidTr="008F6A4D">
        <w:trPr>
          <w:trHeight w:val="86"/>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Зарплатня основна</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vertAlign w:val="superscript"/>
              </w:rPr>
            </w:pPr>
            <w:r w:rsidRPr="005D1B56">
              <w:rPr>
                <w:rFonts w:ascii="Times New Roman" w:hAnsi="Times New Roman" w:cs="Times New Roman"/>
                <w:sz w:val="28"/>
                <w:szCs w:val="28"/>
              </w:rPr>
              <w:t xml:space="preserve">     6</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05</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0106</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01</w:t>
            </w:r>
            <w:r w:rsidRPr="005D1B56">
              <w:rPr>
                <w:rFonts w:ascii="Times New Roman" w:hAnsi="Times New Roman" w:cs="Times New Roman"/>
                <w:sz w:val="28"/>
                <w:szCs w:val="28"/>
                <w:lang w:val="uk-UA"/>
              </w:rPr>
              <w:t>2</w:t>
            </w:r>
            <w:r w:rsidRPr="005D1B56">
              <w:rPr>
                <w:rFonts w:ascii="Times New Roman" w:hAnsi="Times New Roman" w:cs="Times New Roman"/>
                <w:sz w:val="28"/>
                <w:szCs w:val="28"/>
              </w:rPr>
              <w:t>6</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07</w:t>
            </w:r>
            <w:r w:rsidRPr="005D1B56">
              <w:rPr>
                <w:rFonts w:ascii="Times New Roman" w:hAnsi="Times New Roman" w:cs="Times New Roman"/>
                <w:sz w:val="28"/>
                <w:szCs w:val="28"/>
                <w:lang w:val="uk-UA"/>
              </w:rPr>
              <w:t>2</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5,</w:t>
            </w:r>
            <w:r w:rsidRPr="005D1B56">
              <w:rPr>
                <w:rFonts w:ascii="Times New Roman" w:hAnsi="Times New Roman" w:cs="Times New Roman"/>
                <w:sz w:val="28"/>
                <w:szCs w:val="28"/>
                <w:lang w:val="uk-UA"/>
              </w:rPr>
              <w:t>978</w:t>
            </w:r>
          </w:p>
        </w:tc>
      </w:tr>
      <w:tr w:rsidR="008F6A4D" w:rsidRPr="005D1B56" w:rsidTr="008F6A4D">
        <w:trPr>
          <w:trHeight w:val="233"/>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Відрахування на зарплатню</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 xml:space="preserve">     1</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25</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002194</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002</w:t>
            </w:r>
            <w:r w:rsidRPr="005D1B56">
              <w:rPr>
                <w:rFonts w:ascii="Times New Roman" w:hAnsi="Times New Roman" w:cs="Times New Roman"/>
                <w:sz w:val="28"/>
                <w:szCs w:val="28"/>
                <w:lang w:val="uk-UA"/>
              </w:rPr>
              <w:t>6</w:t>
            </w:r>
          </w:p>
        </w:tc>
        <w:tc>
          <w:tcPr>
            <w:tcW w:w="992" w:type="dxa"/>
          </w:tcPr>
          <w:p w:rsidR="008F6A4D" w:rsidRPr="005D1B56" w:rsidRDefault="008F6A4D" w:rsidP="00467585">
            <w:pPr>
              <w:spacing w:after="0" w:line="24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01</w:t>
            </w:r>
            <w:r w:rsidRPr="005D1B56">
              <w:rPr>
                <w:rFonts w:ascii="Times New Roman" w:hAnsi="Times New Roman" w:cs="Times New Roman"/>
                <w:sz w:val="28"/>
                <w:szCs w:val="28"/>
                <w:lang w:val="uk-UA"/>
              </w:rPr>
              <w:t>5</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1,23</w:t>
            </w:r>
            <w:r w:rsidRPr="005D1B56">
              <w:rPr>
                <w:rFonts w:ascii="Times New Roman" w:hAnsi="Times New Roman" w:cs="Times New Roman"/>
                <w:sz w:val="28"/>
                <w:szCs w:val="28"/>
                <w:lang w:val="uk-UA"/>
              </w:rPr>
              <w:t>5</w:t>
            </w:r>
          </w:p>
        </w:tc>
      </w:tr>
      <w:tr w:rsidR="008F6A4D" w:rsidRPr="005D1B56" w:rsidTr="008F6A4D">
        <w:trPr>
          <w:trHeight w:val="98"/>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Витрати на УЕУ</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vertAlign w:val="superscript"/>
              </w:rPr>
            </w:pPr>
            <w:r w:rsidRPr="005D1B56">
              <w:rPr>
                <w:rFonts w:ascii="Times New Roman" w:hAnsi="Times New Roman" w:cs="Times New Roman"/>
                <w:sz w:val="28"/>
                <w:szCs w:val="28"/>
              </w:rPr>
              <w:t>118</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3</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2077</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133</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w:t>
            </w:r>
            <w:r w:rsidRPr="005D1B56">
              <w:rPr>
                <w:rFonts w:ascii="Times New Roman" w:hAnsi="Times New Roman" w:cs="Times New Roman"/>
                <w:sz w:val="28"/>
                <w:szCs w:val="28"/>
                <w:lang w:val="uk-UA"/>
              </w:rPr>
              <w:t>0,758</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11</w:t>
            </w:r>
            <w:r w:rsidRPr="005D1B56">
              <w:rPr>
                <w:rFonts w:ascii="Times New Roman" w:hAnsi="Times New Roman" w:cs="Times New Roman"/>
                <w:sz w:val="28"/>
                <w:szCs w:val="28"/>
                <w:lang w:val="uk-UA"/>
              </w:rPr>
              <w:t>7</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542</w:t>
            </w:r>
          </w:p>
        </w:tc>
      </w:tr>
      <w:tr w:rsidR="008F6A4D" w:rsidRPr="005D1B56" w:rsidTr="008F6A4D">
        <w:trPr>
          <w:trHeight w:val="216"/>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Загальновиробничі витрати</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115</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20186</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9</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,362</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113,</w:t>
            </w:r>
            <w:r w:rsidRPr="005D1B56">
              <w:rPr>
                <w:rFonts w:ascii="Times New Roman" w:hAnsi="Times New Roman" w:cs="Times New Roman"/>
                <w:sz w:val="28"/>
                <w:szCs w:val="28"/>
                <w:lang w:val="uk-UA"/>
              </w:rPr>
              <w:t>638</w:t>
            </w:r>
          </w:p>
        </w:tc>
      </w:tr>
      <w:tr w:rsidR="008F6A4D" w:rsidRPr="005D1B56" w:rsidTr="008F6A4D">
        <w:trPr>
          <w:trHeight w:val="220"/>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lang w:val="uk-UA"/>
              </w:rPr>
              <w:t>Адміністративні витрати</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119</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64</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21</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4</w:t>
            </w:r>
            <w:r w:rsidRPr="005D1B56">
              <w:rPr>
                <w:rFonts w:ascii="Times New Roman" w:hAnsi="Times New Roman" w:cs="Times New Roman"/>
                <w:sz w:val="28"/>
                <w:szCs w:val="28"/>
              </w:rPr>
              <w:t>9</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419</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118,</w:t>
            </w:r>
            <w:r w:rsidRPr="005D1B56">
              <w:rPr>
                <w:rFonts w:ascii="Times New Roman" w:hAnsi="Times New Roman" w:cs="Times New Roman"/>
                <w:sz w:val="28"/>
                <w:szCs w:val="28"/>
                <w:lang w:val="uk-UA"/>
              </w:rPr>
              <w:t>221</w:t>
            </w:r>
          </w:p>
        </w:tc>
      </w:tr>
      <w:tr w:rsidR="008F6A4D" w:rsidRPr="005D1B56" w:rsidTr="008F6A4D">
        <w:trPr>
          <w:trHeight w:val="226"/>
        </w:trPr>
        <w:tc>
          <w:tcPr>
            <w:tcW w:w="340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Разом</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569</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6881</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rPr>
            </w:pPr>
            <w:r w:rsidRPr="005D1B56">
              <w:rPr>
                <w:rFonts w:ascii="Times New Roman" w:hAnsi="Times New Roman" w:cs="Times New Roman"/>
                <w:sz w:val="28"/>
                <w:szCs w:val="28"/>
              </w:rPr>
              <w:t>1</w:t>
            </w:r>
          </w:p>
        </w:tc>
        <w:tc>
          <w:tcPr>
            <w:tcW w:w="1134"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,6382</w:t>
            </w:r>
          </w:p>
        </w:tc>
        <w:tc>
          <w:tcPr>
            <w:tcW w:w="992"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w:t>
            </w:r>
            <w:r w:rsidRPr="005D1B56">
              <w:rPr>
                <w:rFonts w:ascii="Times New Roman" w:hAnsi="Times New Roman" w:cs="Times New Roman"/>
                <w:sz w:val="28"/>
                <w:szCs w:val="28"/>
                <w:lang w:val="uk-UA"/>
              </w:rPr>
              <w:t>3,637</w:t>
            </w:r>
          </w:p>
        </w:tc>
        <w:tc>
          <w:tcPr>
            <w:tcW w:w="1843" w:type="dxa"/>
          </w:tcPr>
          <w:p w:rsidR="008F6A4D" w:rsidRPr="005D1B56" w:rsidRDefault="008F6A4D" w:rsidP="00467585">
            <w:pPr>
              <w:pStyle w:val="a7"/>
              <w:spacing w:after="0" w:line="240" w:lineRule="auto"/>
              <w:ind w:left="0"/>
              <w:jc w:val="both"/>
              <w:rPr>
                <w:rFonts w:ascii="Times New Roman" w:hAnsi="Times New Roman" w:cs="Times New Roman"/>
                <w:sz w:val="28"/>
                <w:szCs w:val="28"/>
                <w:lang w:val="uk-UA"/>
              </w:rPr>
            </w:pPr>
            <w:r w:rsidRPr="005D1B56">
              <w:rPr>
                <w:rFonts w:ascii="Times New Roman" w:hAnsi="Times New Roman" w:cs="Times New Roman"/>
                <w:sz w:val="28"/>
                <w:szCs w:val="28"/>
              </w:rPr>
              <w:t>56</w:t>
            </w:r>
            <w:r w:rsidRPr="005D1B56">
              <w:rPr>
                <w:rFonts w:ascii="Times New Roman" w:hAnsi="Times New Roman" w:cs="Times New Roman"/>
                <w:sz w:val="28"/>
                <w:szCs w:val="28"/>
                <w:lang w:val="uk-UA"/>
              </w:rPr>
              <w:t>6</w:t>
            </w:r>
            <w:r w:rsidRPr="005D1B56">
              <w:rPr>
                <w:rFonts w:ascii="Times New Roman" w:hAnsi="Times New Roman" w:cs="Times New Roman"/>
                <w:sz w:val="28"/>
                <w:szCs w:val="28"/>
              </w:rPr>
              <w:t>,0</w:t>
            </w:r>
            <w:r w:rsidRPr="005D1B56">
              <w:rPr>
                <w:rFonts w:ascii="Times New Roman" w:hAnsi="Times New Roman" w:cs="Times New Roman"/>
                <w:sz w:val="28"/>
                <w:szCs w:val="28"/>
                <w:lang w:val="uk-UA"/>
              </w:rPr>
              <w:t>511</w:t>
            </w:r>
          </w:p>
        </w:tc>
      </w:tr>
    </w:tbl>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Запропоновані заходи призводять до зниження собівартості продукції у вартісному виразі на 3,637 </w:t>
      </w:r>
      <w:r w:rsidRPr="005D1B56">
        <w:rPr>
          <w:rFonts w:ascii="Times New Roman" w:hAnsi="Times New Roman" w:cs="Times New Roman"/>
          <w:sz w:val="28"/>
          <w:szCs w:val="28"/>
        </w:rPr>
        <w:t>грн</w:t>
      </w:r>
      <w:r w:rsidRPr="005D1B56">
        <w:rPr>
          <w:rFonts w:ascii="Times New Roman" w:hAnsi="Times New Roman" w:cs="Times New Roman"/>
          <w:sz w:val="28"/>
          <w:szCs w:val="28"/>
          <w:lang w:val="uk-UA"/>
        </w:rPr>
        <w:t xml:space="preserve"> за 1 тону карбаміду</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shd w:val="clear" w:color="auto" w:fill="FFFFFF"/>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b/>
          <w:bCs/>
          <w:color w:val="000000"/>
          <w:spacing w:val="-1"/>
          <w:sz w:val="28"/>
          <w:szCs w:val="28"/>
          <w:lang w:val="uk-UA"/>
        </w:rPr>
        <w:t>5</w:t>
      </w:r>
      <w:r w:rsidRPr="005D1B56">
        <w:rPr>
          <w:rFonts w:ascii="Times New Roman" w:hAnsi="Times New Roman" w:cs="Times New Roman"/>
          <w:b/>
          <w:bCs/>
          <w:color w:val="000000"/>
          <w:spacing w:val="-1"/>
          <w:sz w:val="28"/>
          <w:szCs w:val="28"/>
        </w:rPr>
        <w:t>.</w:t>
      </w:r>
      <w:r w:rsidRPr="005D1B56">
        <w:rPr>
          <w:rFonts w:ascii="Times New Roman" w:hAnsi="Times New Roman" w:cs="Times New Roman"/>
          <w:b/>
          <w:bCs/>
          <w:color w:val="000000"/>
          <w:spacing w:val="-1"/>
          <w:sz w:val="28"/>
          <w:szCs w:val="28"/>
          <w:lang w:val="uk-UA"/>
        </w:rPr>
        <w:t>6</w:t>
      </w:r>
      <w:r w:rsidRPr="005D1B56">
        <w:rPr>
          <w:rFonts w:ascii="Times New Roman" w:hAnsi="Times New Roman" w:cs="Times New Roman"/>
          <w:b/>
          <w:bCs/>
          <w:color w:val="000000"/>
          <w:spacing w:val="-1"/>
          <w:sz w:val="28"/>
          <w:szCs w:val="28"/>
        </w:rPr>
        <w:t xml:space="preserve">.   </w:t>
      </w:r>
      <w:r w:rsidRPr="005D1B56">
        <w:rPr>
          <w:rFonts w:ascii="Times New Roman" w:hAnsi="Times New Roman" w:cs="Times New Roman"/>
          <w:b/>
          <w:bCs/>
          <w:color w:val="000000"/>
          <w:spacing w:val="-1"/>
          <w:sz w:val="28"/>
          <w:szCs w:val="28"/>
          <w:lang w:val="uk-UA"/>
        </w:rPr>
        <w:t>Розрахунок техніко-економічних показників.</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r w:rsidRPr="005D1B56">
        <w:rPr>
          <w:rFonts w:ascii="Times New Roman" w:hAnsi="Times New Roman" w:cs="Times New Roman"/>
          <w:sz w:val="28"/>
          <w:szCs w:val="28"/>
        </w:rPr>
        <w:t xml:space="preserve"> </w:t>
      </w:r>
      <w:r w:rsidRPr="005D1B56">
        <w:rPr>
          <w:rFonts w:ascii="Times New Roman" w:hAnsi="Times New Roman" w:cs="Times New Roman"/>
          <w:b/>
          <w:bCs/>
          <w:sz w:val="28"/>
          <w:szCs w:val="28"/>
          <w:lang w:val="uk-UA"/>
        </w:rPr>
        <w:t>Зміна річного обсягу виробництва</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натуральному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12"/>
          <w:sz w:val="28"/>
          <w:szCs w:val="28"/>
        </w:rPr>
        <w:object w:dxaOrig="1340" w:dyaOrig="360">
          <v:shape id="_x0000_i1097" type="#_x0000_t75" style="width:77.85pt;height:21.75pt" o:ole="">
            <v:imagedata r:id="rId229" o:title=""/>
          </v:shape>
          <o:OLEObject Type="Embed" ProgID="Equation.3" ShapeID="_x0000_i1097" DrawAspect="Content" ObjectID="_1730493243" r:id="rId230"/>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.2</w:t>
      </w:r>
      <w:r w:rsidRPr="005D1B56">
        <w:rPr>
          <w:rFonts w:ascii="Times New Roman" w:hAnsi="Times New Roman" w:cs="Times New Roman"/>
          <w:sz w:val="28"/>
          <w:szCs w:val="28"/>
          <w:lang w:val="uk-UA"/>
        </w:rPr>
        <w:t>0</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position w:val="-10"/>
          <w:sz w:val="28"/>
          <w:szCs w:val="28"/>
        </w:rPr>
        <w:object w:dxaOrig="3220" w:dyaOrig="320">
          <v:shape id="_x0000_i1098" type="#_x0000_t75" style="width:200.95pt;height:18.4pt" o:ole="">
            <v:imagedata r:id="rId231" o:title=""/>
          </v:shape>
          <o:OLEObject Type="Embed" ProgID="Equation.3" ShapeID="_x0000_i1098" DrawAspect="Content" ObjectID="_1730493244" r:id="rId232"/>
        </w:objec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рік</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процентному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2140" w:dyaOrig="700">
          <v:shape id="_x0000_i1099" type="#_x0000_t75" style="width:136.45pt;height:41pt" o:ole="">
            <v:imagedata r:id="rId233" o:title=""/>
          </v:shape>
          <o:OLEObject Type="Embed" ProgID="Equation.3" ShapeID="_x0000_i1099" DrawAspect="Content" ObjectID="_1730493245" r:id="rId234"/>
        </w:object>
      </w:r>
      <w:r w:rsidRPr="005D1B56">
        <w:rPr>
          <w:rFonts w:ascii="Times New Roman" w:hAnsi="Times New Roman" w:cs="Times New Roman"/>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3220" w:dyaOrig="620">
          <v:shape id="_x0000_i1100" type="#_x0000_t75" style="width:194.25pt;height:36pt" o:ole="">
            <v:imagedata r:id="rId235" o:title=""/>
          </v:shape>
          <o:OLEObject Type="Embed" ProgID="Equation.3" ShapeID="_x0000_i1100" DrawAspect="Content" ObjectID="_1730493246" r:id="rId236"/>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вартісному виразі</w:t>
      </w:r>
      <w:r w:rsidRPr="005D1B56">
        <w:rPr>
          <w:rFonts w:ascii="Times New Roman" w:hAnsi="Times New Roman" w:cs="Times New Roman"/>
          <w:sz w:val="28"/>
          <w:szCs w:val="28"/>
        </w:rPr>
        <w:t>:</w:t>
      </w:r>
    </w:p>
    <w:p w:rsidR="008F6A4D" w:rsidRPr="005D1B56" w:rsidRDefault="008F6A4D" w:rsidP="005D1B56">
      <w:pPr>
        <w:pStyle w:val="a7"/>
        <w:tabs>
          <w:tab w:val="left" w:pos="9356"/>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4"/>
          <w:sz w:val="28"/>
          <w:szCs w:val="28"/>
        </w:rPr>
        <w:object w:dxaOrig="1660" w:dyaOrig="420">
          <v:shape id="_x0000_i1101" type="#_x0000_t75" style="width:86.25pt;height:26.8pt" o:ole="">
            <v:imagedata r:id="rId237" o:title="" grayscale="t" bilevel="t"/>
          </v:shape>
          <o:OLEObject Type="Embed" ProgID="Equation.3" ShapeID="_x0000_i1101" DrawAspect="Content" ObjectID="_1730493247" r:id="rId238"/>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21</w:t>
      </w:r>
      <w:r w:rsidRPr="005D1B56">
        <w:rPr>
          <w:rFonts w:ascii="Times New Roman" w:hAnsi="Times New Roman" w:cs="Times New Roman"/>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240" w:dyaOrig="380">
          <v:shape id="_x0000_i1102" type="#_x0000_t75" style="width:64.45pt;height:23.45pt" o:ole="">
            <v:imagedata r:id="rId239" o:title="" grayscale="t" bilevel="t"/>
          </v:shape>
          <o:OLEObject Type="Embed" ProgID="Equation.3" ShapeID="_x0000_i1102" DrawAspect="Content" ObjectID="_1730493248" r:id="rId240"/>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22</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lastRenderedPageBreak/>
        <w:t xml:space="preserve">де  Ц - </w:t>
      </w:r>
      <w:r w:rsidRPr="005D1B56">
        <w:rPr>
          <w:rFonts w:ascii="Times New Roman" w:hAnsi="Times New Roman" w:cs="Times New Roman"/>
          <w:sz w:val="28"/>
          <w:szCs w:val="28"/>
          <w:lang w:val="uk-UA"/>
        </w:rPr>
        <w:t xml:space="preserve">ціна однієї </w:t>
      </w:r>
      <w:r w:rsidRPr="005D1B56">
        <w:rPr>
          <w:rFonts w:ascii="Times New Roman" w:hAnsi="Times New Roman" w:cs="Times New Roman"/>
          <w:sz w:val="28"/>
          <w:szCs w:val="28"/>
        </w:rPr>
        <w:t>тони</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карбаміда, Ц= 575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3400" w:dyaOrig="380">
          <v:shape id="_x0000_i1103" type="#_x0000_t75" style="width:197.6pt;height:22.6pt" o:ole="">
            <v:imagedata r:id="rId241" o:title="" grayscale="t" bilevel="t"/>
          </v:shape>
          <o:OLEObject Type="Embed" ProgID="Equation.3" ShapeID="_x0000_i1103" DrawAspect="Content" ObjectID="_1730493249" r:id="rId242"/>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position w:val="-10"/>
          <w:sz w:val="28"/>
          <w:szCs w:val="28"/>
        </w:rPr>
        <w:object w:dxaOrig="1180" w:dyaOrig="360">
          <v:shape id="_x0000_i1104" type="#_x0000_t75" style="width:64.45pt;height:22.6pt" o:ole="">
            <v:imagedata r:id="rId243" o:title=""/>
          </v:shape>
          <o:OLEObject Type="Embed" ProgID="Equation.3" ShapeID="_x0000_i1104" DrawAspect="Content" ObjectID="_1730493250" r:id="rId244"/>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23</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object w:dxaOrig="3500" w:dyaOrig="360">
          <v:shape id="_x0000_i1105" type="#_x0000_t75" style="width:211pt;height:21.75pt" o:ole="">
            <v:imagedata r:id="rId245" o:title="" grayscale="t" bilevel="t"/>
          </v:shape>
          <o:OLEObject Type="Embed" ProgID="Equation.3" ShapeID="_x0000_i1105" DrawAspect="Content" ObjectID="_1730493251" r:id="rId246"/>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4"/>
          <w:sz w:val="28"/>
          <w:szCs w:val="28"/>
        </w:rPr>
        <w:object w:dxaOrig="4500" w:dyaOrig="400">
          <v:shape id="_x0000_i1106" type="#_x0000_t75" style="width:253.65pt;height:22.6pt" o:ole="">
            <v:imagedata r:id="rId247" o:title=""/>
          </v:shape>
          <o:OLEObject Type="Embed" ProgID="Equation.3" ShapeID="_x0000_i1106" DrawAspect="Content" ObjectID="_1730493252" r:id="rId248"/>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або в процентному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2340" w:dyaOrig="720">
          <v:shape id="_x0000_i1107" type="#_x0000_t75" style="width:149pt;height:43.55pt" o:ole="">
            <v:imagedata r:id="rId249" o:title=""/>
          </v:shape>
          <o:OLEObject Type="Embed" ProgID="Equation.3" ShapeID="_x0000_i1107" DrawAspect="Content" ObjectID="_1730493253" r:id="rId250"/>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24</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3440" w:dyaOrig="620">
          <v:shape id="_x0000_i1108" type="#_x0000_t75" style="width:202.6pt;height:36pt" o:ole="">
            <v:imagedata r:id="rId251" o:title=""/>
          </v:shape>
          <o:OLEObject Type="Embed" ProgID="Equation.3" ShapeID="_x0000_i1108" DrawAspect="Content" ObjectID="_1730493254" r:id="rId252"/>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r w:rsidRPr="005D1B56">
        <w:rPr>
          <w:rFonts w:ascii="Times New Roman" w:hAnsi="Times New Roman" w:cs="Times New Roman"/>
          <w:b/>
          <w:bCs/>
          <w:sz w:val="28"/>
          <w:szCs w:val="28"/>
          <w:lang w:val="uk-UA"/>
        </w:rPr>
        <w:t>Зміна собівартості одиниці продукції</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359" w:dyaOrig="360">
          <v:shape id="_x0000_i1109" type="#_x0000_t75" style="width:82.05pt;height:21.75pt" o:ole="">
            <v:imagedata r:id="rId253" o:title=""/>
          </v:shape>
          <o:OLEObject Type="Embed" ProgID="Equation.3" ShapeID="_x0000_i1109" DrawAspect="Content" ObjectID="_1730493255" r:id="rId254"/>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25</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де   С</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собівартість продукції на проектованому виробництві</w:t>
      </w:r>
      <w:r w:rsidRPr="005D1B56">
        <w:rPr>
          <w:rFonts w:ascii="Times New Roman" w:hAnsi="Times New Roman" w:cs="Times New Roman"/>
          <w:sz w:val="28"/>
          <w:szCs w:val="28"/>
        </w:rPr>
        <w:t>, 56</w:t>
      </w:r>
      <w:r w:rsidRPr="005D1B56">
        <w:rPr>
          <w:rFonts w:ascii="Times New Roman" w:hAnsi="Times New Roman" w:cs="Times New Roman"/>
          <w:sz w:val="28"/>
          <w:szCs w:val="28"/>
          <w:lang w:val="uk-UA"/>
        </w:rPr>
        <w:t>6</w:t>
      </w:r>
      <w:r w:rsidRPr="005D1B56">
        <w:rPr>
          <w:rFonts w:ascii="Times New Roman" w:hAnsi="Times New Roman" w:cs="Times New Roman"/>
          <w:sz w:val="28"/>
          <w:szCs w:val="28"/>
        </w:rPr>
        <w:t>,0</w:t>
      </w:r>
      <w:r w:rsidRPr="005D1B56">
        <w:rPr>
          <w:rFonts w:ascii="Times New Roman" w:hAnsi="Times New Roman" w:cs="Times New Roman"/>
          <w:sz w:val="28"/>
          <w:szCs w:val="28"/>
          <w:lang w:val="uk-UA"/>
        </w:rPr>
        <w:t>51</w:t>
      </w:r>
      <w:r w:rsidRPr="005D1B56">
        <w:rPr>
          <w:rFonts w:ascii="Times New Roman" w:hAnsi="Times New Roman" w:cs="Times New Roman"/>
          <w:sz w:val="28"/>
          <w:szCs w:val="28"/>
        </w:rPr>
        <w:t>1 грн/т.</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object w:dxaOrig="4220" w:dyaOrig="320">
          <v:shape id="_x0000_i1110" type="#_x0000_t75" style="width:253.65pt;height:18.4pt" o:ole="">
            <v:imagedata r:id="rId255" o:title=""/>
          </v:shape>
          <o:OLEObject Type="Embed" ProgID="Equation.3" ShapeID="_x0000_i1110" DrawAspect="Content" ObjectID="_1730493256" r:id="rId256"/>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або в процентному відношенні зміна собівартості складе</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2120" w:dyaOrig="700">
          <v:shape id="_x0000_i1111" type="#_x0000_t75" style="width:136.45pt;height:41pt" o:ole="">
            <v:imagedata r:id="rId257" o:title=""/>
          </v:shape>
          <o:OLEObject Type="Embed" ProgID="Equation.3" ShapeID="_x0000_i1111" DrawAspect="Content" ObjectID="_1730493257" r:id="rId258"/>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26</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8"/>
          <w:sz w:val="28"/>
          <w:szCs w:val="28"/>
        </w:rPr>
        <w:object w:dxaOrig="3560" w:dyaOrig="660">
          <v:shape id="_x0000_i1112" type="#_x0000_t75" style="width:200.95pt;height:37.65pt" o:ole="">
            <v:imagedata r:id="rId259" o:title=""/>
          </v:shape>
          <o:OLEObject Type="Embed" ProgID="Equation.3" ShapeID="_x0000_i1112" DrawAspect="Content" ObjectID="_1730493258" r:id="rId260"/>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spacing w:after="0" w:line="360" w:lineRule="auto"/>
        <w:ind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r w:rsidRPr="005D1B56">
        <w:rPr>
          <w:rFonts w:ascii="Times New Roman" w:hAnsi="Times New Roman" w:cs="Times New Roman"/>
          <w:b/>
          <w:bCs/>
          <w:sz w:val="28"/>
          <w:szCs w:val="28"/>
          <w:lang w:val="uk-UA"/>
        </w:rPr>
        <w:t>Прибуток на одиницю продукції</w:t>
      </w:r>
      <w:r w:rsidRPr="005D1B56">
        <w:rPr>
          <w:rFonts w:ascii="Times New Roman" w:hAnsi="Times New Roman" w:cs="Times New Roman"/>
          <w:b/>
          <w:sz w:val="28"/>
          <w:szCs w:val="28"/>
        </w:rPr>
        <w:t xml:space="preserve">: </w:t>
      </w:r>
    </w:p>
    <w:p w:rsidR="008F6A4D" w:rsidRPr="005D1B56" w:rsidRDefault="008F6A4D" w:rsidP="005D1B56">
      <w:pPr>
        <w:shd w:val="clear" w:color="auto" w:fill="FFFFFF"/>
        <w:tabs>
          <w:tab w:val="left" w:pos="1152"/>
        </w:tabs>
        <w:spacing w:after="0" w:line="360" w:lineRule="auto"/>
        <w:ind w:firstLine="709"/>
        <w:jc w:val="both"/>
        <w:rPr>
          <w:rFonts w:ascii="Times New Roman" w:hAnsi="Times New Roman" w:cs="Times New Roman"/>
          <w:sz w:val="28"/>
          <w:szCs w:val="28"/>
        </w:rPr>
      </w:pPr>
    </w:p>
    <w:p w:rsidR="008F6A4D" w:rsidRPr="005D1B56" w:rsidRDefault="008F6A4D" w:rsidP="005D1B56">
      <w:pPr>
        <w:tabs>
          <w:tab w:val="left" w:pos="1170"/>
        </w:tabs>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color w:val="000000"/>
          <w:spacing w:val="7"/>
          <w:sz w:val="28"/>
          <w:szCs w:val="28"/>
        </w:rPr>
        <w:t>П</w:t>
      </w:r>
      <w:r w:rsidRPr="005D1B56">
        <w:rPr>
          <w:rFonts w:ascii="Times New Roman" w:hAnsi="Times New Roman" w:cs="Times New Roman"/>
          <w:color w:val="000000"/>
          <w:spacing w:val="7"/>
          <w:sz w:val="28"/>
          <w:szCs w:val="28"/>
          <w:vertAlign w:val="subscript"/>
        </w:rPr>
        <w:t>о</w:t>
      </w:r>
      <w:r w:rsidRPr="005D1B56">
        <w:rPr>
          <w:rFonts w:ascii="Times New Roman" w:hAnsi="Times New Roman" w:cs="Times New Roman"/>
          <w:color w:val="000000"/>
          <w:spacing w:val="7"/>
          <w:sz w:val="28"/>
          <w:szCs w:val="28"/>
        </w:rPr>
        <w:t xml:space="preserve"> = 575 – 569,6881= 5,3119 грн/т;</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color w:val="000000"/>
          <w:spacing w:val="1"/>
          <w:sz w:val="28"/>
          <w:szCs w:val="28"/>
        </w:rPr>
        <w:t>П1 = 575– 56</w:t>
      </w:r>
      <w:r w:rsidRPr="005D1B56">
        <w:rPr>
          <w:rFonts w:ascii="Times New Roman" w:hAnsi="Times New Roman" w:cs="Times New Roman"/>
          <w:color w:val="000000"/>
          <w:spacing w:val="1"/>
          <w:sz w:val="28"/>
          <w:szCs w:val="28"/>
          <w:lang w:val="uk-UA"/>
        </w:rPr>
        <w:t>6</w:t>
      </w:r>
      <w:r w:rsidRPr="005D1B56">
        <w:rPr>
          <w:rFonts w:ascii="Times New Roman" w:hAnsi="Times New Roman" w:cs="Times New Roman"/>
          <w:color w:val="000000"/>
          <w:spacing w:val="1"/>
          <w:sz w:val="28"/>
          <w:szCs w:val="28"/>
        </w:rPr>
        <w:t>,0</w:t>
      </w:r>
      <w:r w:rsidRPr="005D1B56">
        <w:rPr>
          <w:rFonts w:ascii="Times New Roman" w:hAnsi="Times New Roman" w:cs="Times New Roman"/>
          <w:color w:val="000000"/>
          <w:spacing w:val="1"/>
          <w:sz w:val="28"/>
          <w:szCs w:val="28"/>
          <w:lang w:val="uk-UA"/>
        </w:rPr>
        <w:t>51</w:t>
      </w:r>
      <w:r w:rsidRPr="005D1B56">
        <w:rPr>
          <w:rFonts w:ascii="Times New Roman" w:hAnsi="Times New Roman" w:cs="Times New Roman"/>
          <w:color w:val="000000"/>
          <w:spacing w:val="1"/>
          <w:sz w:val="28"/>
          <w:szCs w:val="28"/>
        </w:rPr>
        <w:t xml:space="preserve">1 = </w:t>
      </w:r>
      <w:r w:rsidRPr="005D1B56">
        <w:rPr>
          <w:rFonts w:ascii="Times New Roman" w:hAnsi="Times New Roman" w:cs="Times New Roman"/>
          <w:color w:val="000000"/>
          <w:spacing w:val="1"/>
          <w:sz w:val="28"/>
          <w:szCs w:val="28"/>
          <w:lang w:val="uk-UA"/>
        </w:rPr>
        <w:t>8</w:t>
      </w:r>
      <w:r w:rsidRPr="005D1B56">
        <w:rPr>
          <w:rFonts w:ascii="Times New Roman" w:hAnsi="Times New Roman" w:cs="Times New Roman"/>
          <w:color w:val="000000"/>
          <w:spacing w:val="1"/>
          <w:sz w:val="28"/>
          <w:szCs w:val="28"/>
        </w:rPr>
        <w:t>,9</w:t>
      </w:r>
      <w:r w:rsidRPr="005D1B56">
        <w:rPr>
          <w:rFonts w:ascii="Times New Roman" w:hAnsi="Times New Roman" w:cs="Times New Roman"/>
          <w:color w:val="000000"/>
          <w:spacing w:val="1"/>
          <w:sz w:val="28"/>
          <w:szCs w:val="28"/>
          <w:lang w:val="uk-UA"/>
        </w:rPr>
        <w:t>48</w:t>
      </w:r>
      <w:r w:rsidRPr="005D1B56">
        <w:rPr>
          <w:rFonts w:ascii="Times New Roman" w:hAnsi="Times New Roman" w:cs="Times New Roman"/>
          <w:color w:val="000000"/>
          <w:spacing w:val="1"/>
          <w:sz w:val="28"/>
          <w:szCs w:val="28"/>
        </w:rPr>
        <w:t>9 грн/т.</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Зміна прибутку на одиницю продукції</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460" w:dyaOrig="360">
          <v:shape id="_x0000_i1113" type="#_x0000_t75" style="width:83.7pt;height:20.95pt" o:ole="">
            <v:imagedata r:id="rId261" o:title=""/>
          </v:shape>
          <o:OLEObject Type="Embed" ProgID="Equation.3" ShapeID="_x0000_i1113" DrawAspect="Content" ObjectID="_1730493259" r:id="rId262"/>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27</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0"/>
          <w:sz w:val="28"/>
          <w:szCs w:val="28"/>
        </w:rPr>
        <w:object w:dxaOrig="3560" w:dyaOrig="320">
          <v:shape id="_x0000_i1114" type="#_x0000_t75" style="width:208.45pt;height:18.4pt" o:ole="">
            <v:imagedata r:id="rId263" o:title=""/>
          </v:shape>
          <o:OLEObject Type="Embed" ProgID="Equation.3" ShapeID="_x0000_i1114" DrawAspect="Content" ObjectID="_1730493260" r:id="rId264"/>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процентному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2200" w:dyaOrig="700">
          <v:shape id="_x0000_i1115" type="#_x0000_t75" style="width:135.65pt;height:41pt" o:ole="">
            <v:imagedata r:id="rId265" o:title=""/>
          </v:shape>
          <o:OLEObject Type="Embed" ProgID="Equation.3" ShapeID="_x0000_i1115" DrawAspect="Content" ObjectID="_1730493261" r:id="rId266"/>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28</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8"/>
          <w:sz w:val="28"/>
          <w:szCs w:val="28"/>
        </w:rPr>
        <w:object w:dxaOrig="3480" w:dyaOrig="660">
          <v:shape id="_x0000_i1116" type="#_x0000_t75" style="width:209.3pt;height:38.5pt" o:ole="">
            <v:imagedata r:id="rId267" o:title=""/>
          </v:shape>
          <o:OLEObject Type="Embed" ProgID="Equation.3" ShapeID="_x0000_i1116" DrawAspect="Content" ObjectID="_1730493262" r:id="rId268"/>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r w:rsidRPr="005D1B56">
        <w:rPr>
          <w:rFonts w:ascii="Times New Roman" w:hAnsi="Times New Roman" w:cs="Times New Roman"/>
          <w:b/>
          <w:bCs/>
          <w:sz w:val="28"/>
          <w:szCs w:val="28"/>
          <w:lang w:val="uk-UA"/>
        </w:rPr>
        <w:t>Вартість основних фондів</w:t>
      </w:r>
      <w:r w:rsidRPr="005D1B56">
        <w:rPr>
          <w:rFonts w:ascii="Times New Roman" w:hAnsi="Times New Roman" w:cs="Times New Roman"/>
          <w:b/>
          <w:sz w:val="28"/>
          <w:szCs w:val="28"/>
          <w:lang w:val="uk-UA"/>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ab/>
      </w:r>
      <w:r w:rsidRPr="005D1B56">
        <w:rPr>
          <w:rFonts w:ascii="Times New Roman" w:hAnsi="Times New Roman" w:cs="Times New Roman"/>
          <w:sz w:val="28"/>
          <w:szCs w:val="28"/>
          <w:lang w:val="uk-UA"/>
        </w:rPr>
        <w:t>Основні фонди діючого  цеху складають</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Ф</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=16757824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ab/>
      </w:r>
      <w:r w:rsidRPr="005D1B56">
        <w:rPr>
          <w:rFonts w:ascii="Times New Roman" w:hAnsi="Times New Roman" w:cs="Times New Roman"/>
          <w:sz w:val="28"/>
          <w:szCs w:val="28"/>
          <w:lang w:val="uk-UA"/>
        </w:rPr>
        <w:t>Основні фонди у проектованому періоді знаходяться за формулою</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position w:val="-12"/>
          <w:sz w:val="28"/>
          <w:szCs w:val="28"/>
        </w:rPr>
        <w:object w:dxaOrig="1300" w:dyaOrig="360">
          <v:shape id="_x0000_i1117" type="#_x0000_t75" style="width:85.4pt;height:23.45pt" o:ole="">
            <v:imagedata r:id="rId269" o:title=""/>
          </v:shape>
          <o:OLEObject Type="Embed" ProgID="Equation.3" ShapeID="_x0000_i1117" DrawAspect="Content" ObjectID="_1730493263" r:id="rId270"/>
        </w:object>
      </w:r>
      <w:r w:rsidRPr="005D1B56">
        <w:rPr>
          <w:rFonts w:ascii="Times New Roman" w:hAnsi="Times New Roman" w:cs="Times New Roman"/>
          <w:sz w:val="28"/>
          <w:szCs w:val="28"/>
        </w:rPr>
        <w:t xml:space="preserve">,                                            </w:t>
      </w:r>
      <w:r w:rsidR="00467585">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29</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де </w:t>
      </w:r>
      <w:r w:rsidRPr="005D1B56">
        <w:rPr>
          <w:rFonts w:ascii="Times New Roman" w:hAnsi="Times New Roman" w:cs="Times New Roman"/>
          <w:position w:val="-12"/>
          <w:sz w:val="28"/>
          <w:szCs w:val="28"/>
        </w:rPr>
        <w:object w:dxaOrig="300" w:dyaOrig="360">
          <v:shape id="_x0000_i1118" type="#_x0000_t75" style="width:15.05pt;height:18.4pt" o:ole="">
            <v:imagedata r:id="rId271" o:title=""/>
          </v:shape>
          <o:OLEObject Type="Embed" ProgID="Equation.3" ShapeID="_x0000_i1118" DrawAspect="Content" ObjectID="_1730493264" r:id="rId272"/>
        </w:object>
      </w:r>
      <w:r w:rsidRPr="005D1B56">
        <w:rPr>
          <w:rFonts w:ascii="Times New Roman" w:hAnsi="Times New Roman" w:cs="Times New Roman"/>
          <w:sz w:val="28"/>
          <w:szCs w:val="28"/>
          <w:lang w:val="uk-UA"/>
        </w:rPr>
        <w:t>- витрати  на  придбання  устаткування;</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lastRenderedPageBreak/>
        <w:t>Ф</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 16757824 + 92502 = 16850326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rPr>
        <w:t xml:space="preserve">   </w:t>
      </w:r>
      <w:r w:rsidRPr="005D1B56">
        <w:rPr>
          <w:rFonts w:ascii="Times New Roman" w:hAnsi="Times New Roman" w:cs="Times New Roman"/>
          <w:b/>
          <w:bCs/>
          <w:sz w:val="28"/>
          <w:szCs w:val="28"/>
          <w:lang w:val="uk-UA"/>
        </w:rPr>
        <w:t>Фондовіддача</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виробництві, що діє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00467585">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р</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/Ф</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30</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де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р</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річний випуск продукції у вартісному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р</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=189750000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 189750000/16757824 = 11,32 грн/грн.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проектованому виробництві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00467585">
        <w:rPr>
          <w:rFonts w:ascii="Times New Roman" w:hAnsi="Times New Roman" w:cs="Times New Roman"/>
          <w:sz w:val="28"/>
          <w:szCs w:val="28"/>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lang w:val="uk-UA"/>
        </w:rPr>
        <w:t>р</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/Ф</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31</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 192078750/16850326 =11,399 грн/грн.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Зміна фондовіддачі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абсолютному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32</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w:t>
      </w:r>
      <w:r w:rsidRPr="005D1B56">
        <w:rPr>
          <w:rFonts w:ascii="Times New Roman" w:hAnsi="Times New Roman" w:cs="Times New Roman"/>
          <w:sz w:val="28"/>
          <w:szCs w:val="28"/>
          <w:lang w:val="en-US"/>
        </w:rPr>
        <w:t>f</w:t>
      </w:r>
      <w:r w:rsidRPr="005D1B56">
        <w:rPr>
          <w:rFonts w:ascii="Times New Roman" w:hAnsi="Times New Roman" w:cs="Times New Roman"/>
          <w:sz w:val="28"/>
          <w:szCs w:val="28"/>
        </w:rPr>
        <w:t xml:space="preserve"> = 11,399 – 11,32 = 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079 грн/грн.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процентному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00467585">
        <w:rPr>
          <w:rFonts w:ascii="Times New Roman" w:hAnsi="Times New Roman" w:cs="Times New Roman"/>
          <w:sz w:val="28"/>
          <w:szCs w:val="28"/>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f</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w:t>
      </w:r>
      <w:r w:rsidRPr="005D1B56">
        <w:rPr>
          <w:rFonts w:ascii="Times New Roman" w:hAnsi="Times New Roman" w:cs="Times New Roman"/>
          <w:sz w:val="28"/>
          <w:szCs w:val="28"/>
          <w:lang w:val="en-US"/>
        </w:rPr>
        <w:t>f</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 1)∙100 %,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33</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w:t>
      </w:r>
      <w:r w:rsidRPr="005D1B56">
        <w:rPr>
          <w:rFonts w:ascii="Times New Roman" w:hAnsi="Times New Roman" w:cs="Times New Roman"/>
          <w:sz w:val="28"/>
          <w:szCs w:val="28"/>
          <w:lang w:val="en-US"/>
        </w:rPr>
        <w:t>f</w:t>
      </w:r>
      <w:r w:rsidRPr="005D1B56">
        <w:rPr>
          <w:rFonts w:ascii="Times New Roman" w:hAnsi="Times New Roman" w:cs="Times New Roman"/>
          <w:sz w:val="28"/>
          <w:szCs w:val="28"/>
        </w:rPr>
        <w:t xml:space="preserve"> = (11,399/11,32 – 1)∙100 = 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6979 %.</w:t>
      </w: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r w:rsidRPr="005D1B56">
        <w:rPr>
          <w:rFonts w:ascii="Times New Roman" w:hAnsi="Times New Roman" w:cs="Times New Roman"/>
          <w:b/>
          <w:bCs/>
          <w:sz w:val="28"/>
          <w:szCs w:val="28"/>
          <w:lang w:val="uk-UA"/>
        </w:rPr>
        <w:t>Річний прибуток</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виробництві, що діє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П</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=5</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3119*330000= 1752927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на проектованому виробництві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П</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8</w:t>
      </w:r>
      <w:r w:rsidRPr="005D1B56">
        <w:rPr>
          <w:rFonts w:ascii="Times New Roman" w:hAnsi="Times New Roman" w:cs="Times New Roman"/>
          <w:sz w:val="28"/>
          <w:szCs w:val="28"/>
        </w:rPr>
        <w:t>,9</w:t>
      </w:r>
      <w:r w:rsidRPr="005D1B56">
        <w:rPr>
          <w:rFonts w:ascii="Times New Roman" w:hAnsi="Times New Roman" w:cs="Times New Roman"/>
          <w:sz w:val="28"/>
          <w:szCs w:val="28"/>
          <w:lang w:val="uk-UA"/>
        </w:rPr>
        <w:t>48</w:t>
      </w:r>
      <w:r w:rsidRPr="005D1B56">
        <w:rPr>
          <w:rFonts w:ascii="Times New Roman" w:hAnsi="Times New Roman" w:cs="Times New Roman"/>
          <w:sz w:val="28"/>
          <w:szCs w:val="28"/>
        </w:rPr>
        <w:t xml:space="preserve">9*334050= </w:t>
      </w:r>
      <w:r w:rsidRPr="005D1B56">
        <w:rPr>
          <w:rFonts w:ascii="Times New Roman" w:hAnsi="Times New Roman" w:cs="Times New Roman"/>
          <w:sz w:val="28"/>
          <w:szCs w:val="28"/>
          <w:lang w:val="uk-UA"/>
        </w:rPr>
        <w:t>2989380</w:t>
      </w:r>
      <w:r w:rsidRPr="005D1B56">
        <w:rPr>
          <w:rFonts w:ascii="Times New Roman" w:hAnsi="Times New Roman" w:cs="Times New Roman"/>
          <w:sz w:val="28"/>
          <w:szCs w:val="28"/>
        </w:rPr>
        <w:t xml:space="preserve"> грн.</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r w:rsidRPr="005D1B56">
        <w:rPr>
          <w:rFonts w:ascii="Times New Roman" w:hAnsi="Times New Roman" w:cs="Times New Roman"/>
          <w:b/>
          <w:sz w:val="28"/>
          <w:szCs w:val="28"/>
        </w:rPr>
        <w:t xml:space="preserve">    </w:t>
      </w:r>
      <w:r w:rsidRPr="005D1B56">
        <w:rPr>
          <w:rFonts w:ascii="Times New Roman" w:hAnsi="Times New Roman" w:cs="Times New Roman"/>
          <w:b/>
          <w:bCs/>
          <w:sz w:val="28"/>
          <w:szCs w:val="28"/>
          <w:lang w:val="uk-UA"/>
        </w:rPr>
        <w:t>Рентабельність виробничих фондів</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виробництві, що діє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22"/>
          <w:sz w:val="28"/>
          <w:szCs w:val="28"/>
        </w:rPr>
        <w:object w:dxaOrig="1300" w:dyaOrig="560">
          <v:shape id="_x0000_i1119" type="#_x0000_t75" style="width:65.3pt;height:27.65pt" o:ole="" fillcolor="window">
            <v:imagedata r:id="rId273" o:title=""/>
          </v:shape>
          <o:OLEObject Type="Embed" ProgID="Equation.3" ShapeID="_x0000_i1119" DrawAspect="Content" ObjectID="_1730493265" r:id="rId274"/>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34</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Р</w:t>
      </w:r>
      <w:r w:rsidRPr="005D1B56">
        <w:rPr>
          <w:rFonts w:ascii="Times New Roman" w:hAnsi="Times New Roman" w:cs="Times New Roman"/>
          <w:sz w:val="28"/>
          <w:szCs w:val="28"/>
          <w:vertAlign w:val="subscript"/>
        </w:rPr>
        <w:t>0</w:t>
      </w:r>
      <w:r w:rsidRPr="005D1B56">
        <w:rPr>
          <w:rFonts w:ascii="Times New Roman" w:hAnsi="Times New Roman" w:cs="Times New Roman"/>
          <w:sz w:val="28"/>
          <w:szCs w:val="28"/>
        </w:rPr>
        <w:t xml:space="preserve"> = 1752927∙100/16850326 = 10,46 %.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проектованому виробництві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1320" w:dyaOrig="680">
          <v:shape id="_x0000_i1120" type="#_x0000_t75" style="width:75.35pt;height:38.5pt" o:ole="">
            <v:imagedata r:id="rId275" o:title=""/>
          </v:shape>
          <o:OLEObject Type="Embed" ProgID="Equation.3" ShapeID="_x0000_i1120" DrawAspect="Content" ObjectID="_1730493266" r:id="rId276"/>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35</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Р</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uk-UA"/>
        </w:rPr>
        <w:t>2989380</w:t>
      </w:r>
      <w:r w:rsidRPr="005D1B56">
        <w:rPr>
          <w:rFonts w:ascii="Times New Roman" w:hAnsi="Times New Roman" w:cs="Times New Roman"/>
          <w:sz w:val="28"/>
          <w:szCs w:val="28"/>
        </w:rPr>
        <w:t>∙100/(16757824) = 1</w:t>
      </w:r>
      <w:r w:rsidRPr="005D1B56">
        <w:rPr>
          <w:rFonts w:ascii="Times New Roman" w:hAnsi="Times New Roman" w:cs="Times New Roman"/>
          <w:sz w:val="28"/>
          <w:szCs w:val="28"/>
          <w:lang w:val="uk-UA"/>
        </w:rPr>
        <w:t>7,84</w:t>
      </w:r>
      <w:r w:rsidRPr="005D1B56">
        <w:rPr>
          <w:rFonts w:ascii="Times New Roman" w:hAnsi="Times New Roman" w:cs="Times New Roman"/>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ab/>
      </w:r>
      <w:r w:rsidRPr="005D1B56">
        <w:rPr>
          <w:rFonts w:ascii="Times New Roman" w:hAnsi="Times New Roman" w:cs="Times New Roman"/>
          <w:sz w:val="28"/>
          <w:szCs w:val="28"/>
          <w:lang w:val="uk-UA"/>
        </w:rPr>
        <w:t>Зміна рентабельності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340" w:dyaOrig="360">
          <v:shape id="_x0000_i1121" type="#_x0000_t75" style="width:76.2pt;height:21.75pt" o:ole="">
            <v:imagedata r:id="rId277" o:title=""/>
          </v:shape>
          <o:OLEObject Type="Embed" ProgID="Equation.3" ShapeID="_x0000_i1121" DrawAspect="Content" ObjectID="_1730493267" r:id="rId278"/>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6</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36</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∆Р = 1</w:t>
      </w:r>
      <w:r w:rsidRPr="005D1B56">
        <w:rPr>
          <w:rFonts w:ascii="Times New Roman" w:hAnsi="Times New Roman" w:cs="Times New Roman"/>
          <w:sz w:val="28"/>
          <w:szCs w:val="28"/>
          <w:lang w:val="uk-UA"/>
        </w:rPr>
        <w:t>7,84</w:t>
      </w:r>
      <w:r w:rsidRPr="005D1B56">
        <w:rPr>
          <w:rFonts w:ascii="Times New Roman" w:hAnsi="Times New Roman" w:cs="Times New Roman"/>
          <w:sz w:val="28"/>
          <w:szCs w:val="28"/>
        </w:rPr>
        <w:t xml:space="preserve"> – 10,46 = </w:t>
      </w:r>
      <w:r w:rsidRPr="005D1B56">
        <w:rPr>
          <w:rFonts w:ascii="Times New Roman" w:hAnsi="Times New Roman" w:cs="Times New Roman"/>
          <w:sz w:val="28"/>
          <w:szCs w:val="28"/>
          <w:lang w:val="uk-UA"/>
        </w:rPr>
        <w:t>7,38</w:t>
      </w:r>
      <w:r w:rsidRPr="005D1B56">
        <w:rPr>
          <w:rFonts w:ascii="Times New Roman" w:hAnsi="Times New Roman" w:cs="Times New Roman"/>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r w:rsidRPr="005D1B56">
        <w:rPr>
          <w:rFonts w:ascii="Times New Roman" w:hAnsi="Times New Roman" w:cs="Times New Roman"/>
          <w:sz w:val="28"/>
          <w:szCs w:val="28"/>
        </w:rPr>
        <w:tab/>
        <w:t xml:space="preserve">  </w:t>
      </w:r>
      <w:r w:rsidRPr="005D1B56">
        <w:rPr>
          <w:rFonts w:ascii="Times New Roman" w:hAnsi="Times New Roman" w:cs="Times New Roman"/>
          <w:b/>
          <w:bCs/>
          <w:sz w:val="28"/>
          <w:szCs w:val="28"/>
          <w:lang w:val="uk-UA"/>
        </w:rPr>
        <w:t>Рентабельність витрат на виробництво</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виробництві, що діє</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1640" w:dyaOrig="680">
          <v:shape id="_x0000_i1122" type="#_x0000_t75" style="width:108.85pt;height:39.35pt" o:ole="">
            <v:imagedata r:id="rId279" o:title=""/>
          </v:shape>
          <o:OLEObject Type="Embed" ProgID="Equation.3" ShapeID="_x0000_i1122" DrawAspect="Content" ObjectID="_1730493268" r:id="rId280"/>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37</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8"/>
          <w:sz w:val="28"/>
          <w:szCs w:val="28"/>
        </w:rPr>
        <w:object w:dxaOrig="2640" w:dyaOrig="660">
          <v:shape id="_x0000_i1123" type="#_x0000_t75" style="width:155.7pt;height:39.35pt" o:ole="">
            <v:imagedata r:id="rId281" o:title=""/>
          </v:shape>
          <o:OLEObject Type="Embed" ProgID="Equation.3" ShapeID="_x0000_i1123" DrawAspect="Content" ObjectID="_1730493269" r:id="rId282"/>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проектованому виробництві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30"/>
          <w:sz w:val="28"/>
          <w:szCs w:val="28"/>
        </w:rPr>
        <w:object w:dxaOrig="1579" w:dyaOrig="680">
          <v:shape id="_x0000_i1124" type="#_x0000_t75" style="width:106.35pt;height:39.35pt" o:ole="">
            <v:imagedata r:id="rId283" o:title=""/>
          </v:shape>
          <o:OLEObject Type="Embed" ProgID="Equation.3" ShapeID="_x0000_i1124" DrawAspect="Content" ObjectID="_1730493270" r:id="rId284"/>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38</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8"/>
          <w:sz w:val="28"/>
          <w:szCs w:val="28"/>
        </w:rPr>
        <w:object w:dxaOrig="2580" w:dyaOrig="660">
          <v:shape id="_x0000_i1125" type="#_x0000_t75" style="width:150.7pt;height:39.35pt" o:ole="">
            <v:imagedata r:id="rId285" o:title=""/>
          </v:shape>
          <o:OLEObject Type="Embed" ProgID="Equation.3" ShapeID="_x0000_i1125" DrawAspect="Content" ObjectID="_1730493271" r:id="rId286"/>
        </w:objec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ab/>
      </w:r>
      <w:r w:rsidRPr="005D1B56">
        <w:rPr>
          <w:rFonts w:ascii="Times New Roman" w:hAnsi="Times New Roman" w:cs="Times New Roman"/>
          <w:sz w:val="28"/>
          <w:szCs w:val="28"/>
          <w:lang w:val="uk-UA"/>
        </w:rPr>
        <w:t>Зміна рентабельності витрат на виробництві:</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абсолютному вигляді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500" w:dyaOrig="360">
          <v:shape id="_x0000_i1126" type="#_x0000_t75" style="width:86.25pt;height:20.95pt" o:ole="">
            <v:imagedata r:id="rId287" o:title=""/>
          </v:shape>
          <o:OLEObject Type="Embed" ProgID="Equation.3" ShapeID="_x0000_i1126" DrawAspect="Content" ObjectID="_1730493272" r:id="rId288"/>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39</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∆Р</w:t>
      </w:r>
      <w:r w:rsidRPr="005D1B56">
        <w:rPr>
          <w:rFonts w:ascii="Times New Roman" w:hAnsi="Times New Roman" w:cs="Times New Roman"/>
          <w:sz w:val="28"/>
          <w:szCs w:val="28"/>
          <w:vertAlign w:val="subscript"/>
          <w:lang w:val="uk-UA"/>
        </w:rPr>
        <w:t>в</w:t>
      </w:r>
      <w:r w:rsidRPr="005D1B56">
        <w:rPr>
          <w:rFonts w:ascii="Times New Roman" w:hAnsi="Times New Roman" w:cs="Times New Roman"/>
          <w:sz w:val="28"/>
          <w:szCs w:val="28"/>
        </w:rPr>
        <w:t xml:space="preserve"> = 1,58– 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93 = 0,</w:t>
      </w:r>
      <w:r w:rsidRPr="005D1B56">
        <w:rPr>
          <w:rFonts w:ascii="Times New Roman" w:hAnsi="Times New Roman" w:cs="Times New Roman"/>
          <w:sz w:val="28"/>
          <w:szCs w:val="28"/>
          <w:lang w:val="uk-UA"/>
        </w:rPr>
        <w:t>65</w:t>
      </w:r>
      <w:r w:rsidRPr="005D1B56">
        <w:rPr>
          <w:rFonts w:ascii="Times New Roman" w:hAnsi="Times New Roman" w:cs="Times New Roman"/>
          <w:sz w:val="28"/>
          <w:szCs w:val="28"/>
        </w:rPr>
        <w:t xml:space="preserve"> %.</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b/>
          <w:sz w:val="28"/>
          <w:szCs w:val="28"/>
        </w:rPr>
      </w:pPr>
      <w:r w:rsidRPr="005D1B56">
        <w:rPr>
          <w:rFonts w:ascii="Times New Roman" w:hAnsi="Times New Roman" w:cs="Times New Roman"/>
          <w:sz w:val="28"/>
          <w:szCs w:val="28"/>
        </w:rPr>
        <w:tab/>
      </w:r>
      <w:r w:rsidRPr="005D1B56">
        <w:rPr>
          <w:rFonts w:ascii="Times New Roman" w:hAnsi="Times New Roman" w:cs="Times New Roman"/>
          <w:b/>
          <w:bCs/>
          <w:sz w:val="28"/>
          <w:szCs w:val="28"/>
          <w:lang w:val="uk-UA"/>
        </w:rPr>
        <w:t>Продуктивність праці основних робочих</w:t>
      </w:r>
      <w:r w:rsidRPr="005D1B56">
        <w:rPr>
          <w:rFonts w:ascii="Times New Roman" w:hAnsi="Times New Roman" w:cs="Times New Roman"/>
          <w:b/>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діючому підприємстві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24"/>
          <w:sz w:val="28"/>
          <w:szCs w:val="28"/>
        </w:rPr>
        <w:object w:dxaOrig="999" w:dyaOrig="620">
          <v:shape id="_x0000_i1127" type="#_x0000_t75" style="width:65.3pt;height:39.35pt" o:ole="">
            <v:imagedata r:id="rId289" o:title=""/>
          </v:shape>
          <o:OLEObject Type="Embed" ProgID="Equation.3" ShapeID="_x0000_i1127" DrawAspect="Content" ObjectID="_1730493273" r:id="rId290"/>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40</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де   </w:t>
      </w:r>
      <w:r w:rsidRPr="005D1B56">
        <w:rPr>
          <w:rFonts w:ascii="Times New Roman" w:hAnsi="Times New Roman" w:cs="Times New Roman"/>
          <w:sz w:val="28"/>
          <w:szCs w:val="28"/>
          <w:lang w:val="en-US"/>
        </w:rPr>
        <w:t>N</w:t>
      </w:r>
      <w:r w:rsidRPr="005D1B56">
        <w:rPr>
          <w:rFonts w:ascii="Times New Roman" w:hAnsi="Times New Roman" w:cs="Times New Roman"/>
          <w:sz w:val="28"/>
          <w:szCs w:val="28"/>
        </w:rPr>
        <w:t xml:space="preserve"> - </w:t>
      </w:r>
      <w:r w:rsidRPr="005D1B56">
        <w:rPr>
          <w:rFonts w:ascii="Times New Roman" w:hAnsi="Times New Roman" w:cs="Times New Roman"/>
          <w:sz w:val="28"/>
          <w:szCs w:val="28"/>
          <w:lang w:val="uk-UA"/>
        </w:rPr>
        <w:t>чисельність основних робочих</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N</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 xml:space="preserve">0 </w:t>
      </w:r>
      <w:r w:rsidRPr="005D1B56">
        <w:rPr>
          <w:rFonts w:ascii="Times New Roman" w:hAnsi="Times New Roman" w:cs="Times New Roman"/>
          <w:sz w:val="28"/>
          <w:szCs w:val="28"/>
          <w:lang w:val="uk-UA"/>
        </w:rPr>
        <w:t>осіб</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3019" w:dyaOrig="620">
          <v:shape id="_x0000_i1128" type="#_x0000_t75" style="width:197.6pt;height:37.65pt" o:ole="">
            <v:imagedata r:id="rId291" o:title=""/>
          </v:shape>
          <o:OLEObject Type="Embed" ProgID="Equation.3" ShapeID="_x0000_i1128" DrawAspect="Content" ObjectID="_1730493274" r:id="rId292"/>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на проектованому підприємстві</w:t>
      </w:r>
      <w:r w:rsidRPr="005D1B56">
        <w:rPr>
          <w:rFonts w:ascii="Times New Roman" w:hAnsi="Times New Roman" w:cs="Times New Roman"/>
          <w:sz w:val="28"/>
          <w:szCs w:val="28"/>
        </w:rPr>
        <w:t>:</w:t>
      </w:r>
    </w:p>
    <w:p w:rsidR="008F6A4D" w:rsidRPr="005D1B56" w:rsidRDefault="008F6A4D" w:rsidP="005D1B56">
      <w:pPr>
        <w:pStyle w:val="a7"/>
        <w:tabs>
          <w:tab w:val="left" w:pos="4080"/>
          <w:tab w:val="left" w:pos="900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position w:val="-24"/>
          <w:sz w:val="28"/>
          <w:szCs w:val="28"/>
        </w:rPr>
        <w:object w:dxaOrig="940" w:dyaOrig="620">
          <v:shape id="_x0000_i1129" type="#_x0000_t75" style="width:61.95pt;height:41pt" o:ole="">
            <v:imagedata r:id="rId293" o:title=""/>
          </v:shape>
          <o:OLEObject Type="Embed" ProgID="Equation.3" ShapeID="_x0000_i1129" DrawAspect="Content" ObjectID="_1730493275" r:id="rId294"/>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41</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3019" w:dyaOrig="620">
          <v:shape id="_x0000_i1130" type="#_x0000_t75" style="width:185pt;height:37.65pt" o:ole="">
            <v:imagedata r:id="rId295" o:title=""/>
          </v:shape>
          <o:OLEObject Type="Embed" ProgID="Equation.3" ShapeID="_x0000_i1130" DrawAspect="Content" ObjectID="_1730493276" r:id="rId296"/>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ab/>
      </w:r>
      <w:r w:rsidRPr="005D1B56">
        <w:rPr>
          <w:rFonts w:ascii="Times New Roman" w:hAnsi="Times New Roman" w:cs="Times New Roman"/>
          <w:sz w:val="28"/>
          <w:szCs w:val="28"/>
          <w:lang w:val="uk-UA"/>
        </w:rPr>
        <w:t>Зміна продуктивності праці основних робочих:</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у абсолютному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1680" w:dyaOrig="360">
          <v:shape id="_x0000_i1131" type="#_x0000_t75" style="width:108pt;height:23.45pt" o:ole="">
            <v:imagedata r:id="rId297" o:title=""/>
          </v:shape>
          <o:OLEObject Type="Embed" ProgID="Equation.3" ShapeID="_x0000_i1131" DrawAspect="Content" ObjectID="_1730493277" r:id="rId298"/>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42</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2"/>
          <w:sz w:val="28"/>
          <w:szCs w:val="28"/>
        </w:rPr>
        <w:object w:dxaOrig="3480" w:dyaOrig="360">
          <v:shape id="_x0000_i1132" type="#_x0000_t75" style="width:211.8pt;height:21.75pt" o:ole="">
            <v:imagedata r:id="rId299" o:title=""/>
          </v:shape>
          <o:OLEObject Type="Embed" ProgID="Equation.3" ShapeID="_x0000_i1132" DrawAspect="Content" ObjectID="_1730493278" r:id="rId300"/>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у процентному виразі</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30"/>
          <w:sz w:val="28"/>
          <w:szCs w:val="28"/>
        </w:rPr>
        <w:object w:dxaOrig="2320" w:dyaOrig="680">
          <v:shape id="_x0000_i1133" type="#_x0000_t75" style="width:144.85pt;height:41pt" o:ole="">
            <v:imagedata r:id="rId301" o:title=""/>
          </v:shape>
          <o:OLEObject Type="Embed" ProgID="Equation.3" ShapeID="_x0000_i1133" DrawAspect="Content" ObjectID="_1730493279" r:id="rId302"/>
        </w:object>
      </w:r>
      <w:r w:rsidRPr="005D1B56">
        <w:rPr>
          <w:rFonts w:ascii="Times New Roman" w:hAnsi="Times New Roman" w:cs="Times New Roman"/>
          <w:sz w:val="28"/>
          <w:szCs w:val="28"/>
        </w:rPr>
        <w:t>,                                          (</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43</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24"/>
          <w:sz w:val="28"/>
          <w:szCs w:val="28"/>
        </w:rPr>
        <w:object w:dxaOrig="3260" w:dyaOrig="620">
          <v:shape id="_x0000_i1134" type="#_x0000_t75" style="width:196.75pt;height:36.85pt" o:ole="">
            <v:imagedata r:id="rId303" o:title=""/>
          </v:shape>
          <o:OLEObject Type="Embed" ProgID="Equation.3" ShapeID="_x0000_i1134" DrawAspect="Content" ObjectID="_1730493280" r:id="rId304"/>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Річний економічний ефект від зниження собівартості при обсязі виробництва на проектованому підприємстві 334050 т/рік визначається за формулою</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4"/>
          <w:sz w:val="28"/>
          <w:szCs w:val="28"/>
        </w:rPr>
        <w:object w:dxaOrig="1240" w:dyaOrig="380">
          <v:shape id="_x0000_i1135" type="#_x0000_t75" style="width:1in;height:22.6pt" o:ole="">
            <v:imagedata r:id="rId305" o:title=""/>
          </v:shape>
          <o:OLEObject Type="Embed" ProgID="Equation.3" ShapeID="_x0000_i1135" DrawAspect="Content" ObjectID="_1730493281" r:id="rId306"/>
        </w:object>
      </w:r>
      <w:r w:rsidRPr="005D1B56">
        <w:rPr>
          <w:rFonts w:ascii="Times New Roman" w:hAnsi="Times New Roman" w:cs="Times New Roman"/>
          <w:sz w:val="28"/>
          <w:szCs w:val="28"/>
        </w:rPr>
        <w:t xml:space="preserve">,                                                       </w:t>
      </w:r>
      <w:r w:rsidRPr="005D1B56">
        <w:rPr>
          <w:rFonts w:ascii="Times New Roman" w:hAnsi="Times New Roman" w:cs="Times New Roman"/>
          <w:sz w:val="28"/>
          <w:szCs w:val="28"/>
          <w:vertAlign w:val="subscript"/>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44</w:t>
      </w:r>
      <w:r w:rsidRPr="005D1B56">
        <w:rPr>
          <w:rFonts w:ascii="Times New Roman" w:hAnsi="Times New Roman" w:cs="Times New Roman"/>
          <w:sz w:val="28"/>
          <w:szCs w:val="28"/>
        </w:rPr>
        <w:t>)</w:t>
      </w:r>
    </w:p>
    <w:p w:rsidR="008F6A4D" w:rsidRPr="005D1B56" w:rsidRDefault="008F6A4D" w:rsidP="005D1B56">
      <w:pPr>
        <w:pStyle w:val="a7"/>
        <w:widowControl w:val="0"/>
        <w:spacing w:after="0" w:line="360" w:lineRule="auto"/>
        <w:ind w:left="0" w:firstLine="709"/>
        <w:jc w:val="both"/>
        <w:rPr>
          <w:rFonts w:ascii="Times New Roman" w:hAnsi="Times New Roman" w:cs="Times New Roman"/>
          <w:sz w:val="28"/>
          <w:szCs w:val="28"/>
        </w:rPr>
      </w:pPr>
    </w:p>
    <w:p w:rsidR="008F6A4D" w:rsidRPr="005D1B56" w:rsidRDefault="008F6A4D" w:rsidP="005D1B56">
      <w:pPr>
        <w:pStyle w:val="a7"/>
        <w:widowControl w:val="0"/>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де    ΔС – </w:t>
      </w:r>
      <w:r w:rsidRPr="005D1B56">
        <w:rPr>
          <w:rFonts w:ascii="Times New Roman" w:hAnsi="Times New Roman" w:cs="Times New Roman"/>
          <w:sz w:val="28"/>
          <w:szCs w:val="28"/>
          <w:lang w:val="uk-UA"/>
        </w:rPr>
        <w:t>зміна витрат</w:t>
      </w:r>
      <w:r w:rsidRPr="005D1B56">
        <w:rPr>
          <w:rFonts w:ascii="Times New Roman" w:hAnsi="Times New Roman" w:cs="Times New Roman"/>
          <w:sz w:val="28"/>
          <w:szCs w:val="28"/>
        </w:rPr>
        <w:t xml:space="preserve">, ΔС= </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637</w:t>
      </w:r>
      <w:r w:rsidRPr="005D1B56">
        <w:rPr>
          <w:rFonts w:ascii="Times New Roman" w:hAnsi="Times New Roman" w:cs="Times New Roman"/>
          <w:sz w:val="28"/>
          <w:szCs w:val="28"/>
        </w:rPr>
        <w:t xml:space="preserve"> грн/т;</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rPr>
        <w:t>річна виробнича потужність підприємства</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Q</w:t>
      </w:r>
      <w:r w:rsidRPr="005D1B56">
        <w:rPr>
          <w:rFonts w:ascii="Times New Roman" w:hAnsi="Times New Roman" w:cs="Times New Roman"/>
          <w:sz w:val="28"/>
          <w:szCs w:val="28"/>
          <w:vertAlign w:val="subscript"/>
        </w:rPr>
        <w:t>1</w:t>
      </w:r>
      <w:r w:rsidRPr="005D1B56">
        <w:rPr>
          <w:rFonts w:ascii="Times New Roman" w:hAnsi="Times New Roman" w:cs="Times New Roman"/>
          <w:sz w:val="28"/>
          <w:szCs w:val="28"/>
        </w:rPr>
        <w:t>= 334050т/</w:t>
      </w:r>
      <w:r w:rsidRPr="005D1B56">
        <w:rPr>
          <w:rFonts w:ascii="Times New Roman" w:hAnsi="Times New Roman" w:cs="Times New Roman"/>
          <w:sz w:val="28"/>
          <w:szCs w:val="28"/>
          <w:lang w:val="uk-UA"/>
        </w:rPr>
        <w:t>рік</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position w:val="-14"/>
          <w:sz w:val="28"/>
          <w:szCs w:val="28"/>
        </w:rPr>
        <w:object w:dxaOrig="3519" w:dyaOrig="380">
          <v:shape id="_x0000_i1136" type="#_x0000_t75" style="width:207.65pt;height:22.6pt" o:ole="">
            <v:imagedata r:id="rId307" o:title=""/>
          </v:shape>
          <o:OLEObject Type="Embed" ProgID="Equation.3" ShapeID="_x0000_i1136" DrawAspect="Content" ObjectID="_1730493282" r:id="rId308"/>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Річний економічний ефект від збільшення прибутку</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Δ</w:t>
      </w:r>
      <w:r w:rsidRPr="005D1B56">
        <w:rPr>
          <w:rFonts w:ascii="Times New Roman" w:hAnsi="Times New Roman" w:cs="Times New Roman"/>
          <w:sz w:val="28"/>
          <w:szCs w:val="28"/>
          <w:lang w:val="uk-UA"/>
        </w:rPr>
        <w:t>П=(П1</w:t>
      </w:r>
      <w:r w:rsidRPr="005D1B56">
        <w:rPr>
          <w:rFonts w:ascii="Times New Roman" w:hAnsi="Times New Roman" w:cs="Times New Roman"/>
          <w:sz w:val="28"/>
          <w:szCs w:val="28"/>
        </w:rPr>
        <w:t>·</w:t>
      </w:r>
      <w:r w:rsidRPr="005D1B56">
        <w:rPr>
          <w:rFonts w:ascii="Times New Roman" w:hAnsi="Times New Roman" w:cs="Times New Roman"/>
          <w:sz w:val="28"/>
          <w:szCs w:val="28"/>
          <w:lang w:val="en-US"/>
        </w:rPr>
        <w:t>Q</w:t>
      </w:r>
      <w:r w:rsidRPr="005D1B56">
        <w:rPr>
          <w:rFonts w:ascii="Times New Roman" w:hAnsi="Times New Roman" w:cs="Times New Roman"/>
          <w:sz w:val="28"/>
          <w:szCs w:val="28"/>
          <w:lang w:val="uk-UA"/>
        </w:rPr>
        <w:t>1)-(П0</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lang w:val="en-US"/>
        </w:rPr>
        <w:t>Q</w:t>
      </w:r>
      <w:r w:rsidRPr="005D1B56">
        <w:rPr>
          <w:rFonts w:ascii="Times New Roman" w:hAnsi="Times New Roman" w:cs="Times New Roman"/>
          <w:sz w:val="28"/>
          <w:szCs w:val="28"/>
          <w:lang w:val="uk-UA"/>
        </w:rPr>
        <w:t>0)</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ΔП=(8,9489</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334050)-(5,3119</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 xml:space="preserve"> 330000)=1236453,045грн.</w:t>
      </w:r>
    </w:p>
    <w:p w:rsidR="008F6A4D" w:rsidRPr="005D1B56" w:rsidRDefault="008F6A4D" w:rsidP="005D1B56">
      <w:pPr>
        <w:pStyle w:val="a7"/>
        <w:tabs>
          <w:tab w:val="left" w:pos="9120"/>
        </w:tabs>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Термін окупності одноразових витрат визначається за формулою</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rPr>
      </w:pPr>
      <w:r w:rsidRPr="005D1B56">
        <w:rPr>
          <w:rFonts w:ascii="Times New Roman" w:hAnsi="Times New Roman" w:cs="Times New Roman"/>
          <w:sz w:val="28"/>
          <w:szCs w:val="28"/>
          <w:vertAlign w:val="subscript"/>
        </w:rPr>
        <w:t xml:space="preserve">                                                                  </w:t>
      </w:r>
      <w:r w:rsidRPr="005D1B56">
        <w:rPr>
          <w:rFonts w:ascii="Times New Roman" w:hAnsi="Times New Roman" w:cs="Times New Roman"/>
          <w:position w:val="-32"/>
          <w:sz w:val="28"/>
          <w:szCs w:val="28"/>
          <w:vertAlign w:val="subscript"/>
        </w:rPr>
        <w:object w:dxaOrig="940" w:dyaOrig="700">
          <v:shape id="_x0000_i1137" type="#_x0000_t75" style="width:55.25pt;height:41pt" o:ole="">
            <v:imagedata r:id="rId309" o:title=""/>
          </v:shape>
          <o:OLEObject Type="Embed" ProgID="Equation.3" ShapeID="_x0000_i1137" DrawAspect="Content" ObjectID="_1730493283" r:id="rId310"/>
        </w:object>
      </w:r>
      <w:r w:rsidRPr="005D1B56">
        <w:rPr>
          <w:rFonts w:ascii="Times New Roman" w:hAnsi="Times New Roman" w:cs="Times New Roman"/>
          <w:sz w:val="28"/>
          <w:szCs w:val="28"/>
          <w:vertAlign w:val="subscript"/>
        </w:rPr>
        <w:t xml:space="preserve">                                                                                        </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5</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45</w:t>
      </w:r>
      <w:r w:rsidRPr="005D1B56">
        <w:rPr>
          <w:rFonts w:ascii="Times New Roman" w:hAnsi="Times New Roman" w:cs="Times New Roman"/>
          <w:sz w:val="28"/>
          <w:szCs w:val="28"/>
        </w:rPr>
        <w:t>)</w: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vertAlign w:val="subscript"/>
          <w:lang w:val="uk-UA"/>
        </w:rPr>
      </w:pPr>
      <w:r w:rsidRPr="005D1B56">
        <w:rPr>
          <w:rFonts w:ascii="Times New Roman" w:hAnsi="Times New Roman" w:cs="Times New Roman"/>
          <w:position w:val="-28"/>
          <w:sz w:val="28"/>
          <w:szCs w:val="28"/>
          <w:vertAlign w:val="subscript"/>
        </w:rPr>
        <w:object w:dxaOrig="2880" w:dyaOrig="660">
          <v:shape id="_x0000_i1138" type="#_x0000_t75" style="width:161.6pt;height:36.85pt" o:ole="">
            <v:imagedata r:id="rId311" o:title=""/>
          </v:shape>
          <o:OLEObject Type="Embed" ProgID="Equation.3" ShapeID="_x0000_i1138" DrawAspect="Content" ObjectID="_1730493284" r:id="rId312"/>
        </w:object>
      </w:r>
    </w:p>
    <w:p w:rsidR="008F6A4D" w:rsidRPr="005D1B56" w:rsidRDefault="008F6A4D" w:rsidP="005D1B56">
      <w:pPr>
        <w:pStyle w:val="a7"/>
        <w:spacing w:after="0" w:line="360" w:lineRule="auto"/>
        <w:ind w:left="0" w:firstLine="709"/>
        <w:jc w:val="both"/>
        <w:rPr>
          <w:rFonts w:ascii="Times New Roman" w:hAnsi="Times New Roman" w:cs="Times New Roman"/>
          <w:sz w:val="28"/>
          <w:szCs w:val="28"/>
          <w:vertAlign w:val="subscript"/>
          <w:lang w:val="uk-UA"/>
        </w:rPr>
      </w:pPr>
      <w:r w:rsidRPr="005D1B56">
        <w:rPr>
          <w:rFonts w:ascii="Times New Roman" w:hAnsi="Times New Roman" w:cs="Times New Roman"/>
          <w:sz w:val="28"/>
          <w:szCs w:val="28"/>
          <w:lang w:val="uk-UA"/>
        </w:rPr>
        <w:lastRenderedPageBreak/>
        <w:t>Результати  розрахунків  зведемо  в  табл.6.5</w:t>
      </w: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3"/>
          <w:sz w:val="28"/>
          <w:szCs w:val="28"/>
          <w:lang w:val="uk-UA"/>
        </w:rPr>
      </w:pPr>
      <w:r w:rsidRPr="005D1B56">
        <w:rPr>
          <w:rFonts w:ascii="Times New Roman" w:hAnsi="Times New Roman" w:cs="Times New Roman"/>
          <w:color w:val="000000"/>
          <w:spacing w:val="-3"/>
          <w:sz w:val="28"/>
          <w:szCs w:val="28"/>
        </w:rPr>
        <w:t xml:space="preserve">                                                                                                          Таблиця </w:t>
      </w:r>
      <w:r w:rsidRPr="005D1B56">
        <w:rPr>
          <w:rFonts w:ascii="Times New Roman" w:hAnsi="Times New Roman" w:cs="Times New Roman"/>
          <w:color w:val="000000"/>
          <w:spacing w:val="-3"/>
          <w:sz w:val="28"/>
          <w:szCs w:val="28"/>
          <w:lang w:val="uk-UA"/>
        </w:rPr>
        <w:t>6.5</w:t>
      </w:r>
    </w:p>
    <w:p w:rsidR="008F6A4D" w:rsidRPr="005D1B56" w:rsidRDefault="008F6A4D" w:rsidP="005D1B56">
      <w:pPr>
        <w:shd w:val="clear" w:color="auto" w:fill="FFFFFF"/>
        <w:spacing w:after="0" w:line="360" w:lineRule="auto"/>
        <w:ind w:firstLine="709"/>
        <w:jc w:val="both"/>
        <w:rPr>
          <w:rFonts w:ascii="Times New Roman" w:hAnsi="Times New Roman" w:cs="Times New Roman"/>
          <w:color w:val="000000"/>
          <w:spacing w:val="-3"/>
          <w:sz w:val="28"/>
          <w:szCs w:val="28"/>
          <w:lang w:val="uk-UA"/>
        </w:rPr>
      </w:pPr>
      <w:r w:rsidRPr="005D1B56">
        <w:rPr>
          <w:rFonts w:ascii="Times New Roman" w:hAnsi="Times New Roman" w:cs="Times New Roman"/>
          <w:color w:val="000000"/>
          <w:spacing w:val="-3"/>
          <w:sz w:val="28"/>
          <w:szCs w:val="28"/>
        </w:rPr>
        <w:t xml:space="preserve"> Технико-</w:t>
      </w:r>
      <w:r w:rsidRPr="005D1B56">
        <w:rPr>
          <w:rFonts w:ascii="Times New Roman" w:hAnsi="Times New Roman" w:cs="Times New Roman"/>
          <w:color w:val="000000"/>
          <w:spacing w:val="-3"/>
          <w:sz w:val="28"/>
          <w:szCs w:val="28"/>
          <w:lang w:val="uk-UA"/>
        </w:rPr>
        <w:t>економічні</w:t>
      </w:r>
      <w:r w:rsidRPr="005D1B56">
        <w:rPr>
          <w:rFonts w:ascii="Times New Roman" w:hAnsi="Times New Roman" w:cs="Times New Roman"/>
          <w:color w:val="000000"/>
          <w:spacing w:val="-3"/>
          <w:sz w:val="28"/>
          <w:szCs w:val="28"/>
        </w:rPr>
        <w:t xml:space="preserve"> показ</w:t>
      </w:r>
      <w:r w:rsidRPr="005D1B56">
        <w:rPr>
          <w:rFonts w:ascii="Times New Roman" w:hAnsi="Times New Roman" w:cs="Times New Roman"/>
          <w:color w:val="000000"/>
          <w:spacing w:val="-3"/>
          <w:sz w:val="28"/>
          <w:szCs w:val="28"/>
          <w:lang w:val="uk-UA"/>
        </w:rPr>
        <w:t>ники</w:t>
      </w:r>
    </w:p>
    <w:tbl>
      <w:tblPr>
        <w:tblW w:w="101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1417"/>
        <w:gridCol w:w="1560"/>
        <w:gridCol w:w="1701"/>
        <w:gridCol w:w="1937"/>
      </w:tblGrid>
      <w:tr w:rsidR="008F6A4D" w:rsidRPr="005D1B56" w:rsidTr="008F6A4D">
        <w:trPr>
          <w:trHeight w:val="641"/>
        </w:trPr>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Показники</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Одиниці вимірювання</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Діюче</w:t>
            </w:r>
          </w:p>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виробництво </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Проектоване виробництво</w:t>
            </w:r>
          </w:p>
        </w:tc>
        <w:tc>
          <w:tcPr>
            <w:tcW w:w="1937" w:type="dxa"/>
            <w:vAlign w:val="center"/>
          </w:tcPr>
          <w:p w:rsidR="008F6A4D" w:rsidRPr="005D1B56" w:rsidRDefault="008F6A4D" w:rsidP="00467585">
            <w:pPr>
              <w:autoSpaceDE w:val="0"/>
              <w:autoSpaceDN w:val="0"/>
              <w:adjustRightInd w:val="0"/>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Зміна показників</w:t>
            </w:r>
            <w:r w:rsidRPr="005D1B56">
              <w:rPr>
                <w:rFonts w:ascii="Times New Roman" w:hAnsi="Times New Roman" w:cs="Times New Roman"/>
                <w:sz w:val="28"/>
                <w:szCs w:val="28"/>
              </w:rPr>
              <w:t>, %</w:t>
            </w:r>
          </w:p>
        </w:tc>
      </w:tr>
      <w:tr w:rsidR="008F6A4D" w:rsidRPr="005D1B56" w:rsidTr="008F6A4D">
        <w:trPr>
          <w:trHeight w:val="357"/>
        </w:trPr>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 xml:space="preserve"> Річний обсяг виробництва продукції:</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r w:rsidR="008F6A4D" w:rsidRPr="005D1B56" w:rsidTr="008F6A4D">
        <w:tc>
          <w:tcPr>
            <w:tcW w:w="3545" w:type="dxa"/>
            <w:vAlign w:val="center"/>
          </w:tcPr>
          <w:p w:rsidR="008F6A4D" w:rsidRPr="005D1B56" w:rsidRDefault="008F6A4D" w:rsidP="00467585">
            <w:pPr>
              <w:numPr>
                <w:ilvl w:val="0"/>
                <w:numId w:val="17"/>
              </w:numPr>
              <w:spacing w:after="0" w:line="360" w:lineRule="auto"/>
              <w:ind w:left="0" w:firstLine="0"/>
              <w:jc w:val="both"/>
              <w:rPr>
                <w:rFonts w:ascii="Times New Roman" w:hAnsi="Times New Roman" w:cs="Times New Roman"/>
                <w:sz w:val="28"/>
                <w:szCs w:val="28"/>
              </w:rPr>
            </w:pPr>
            <w:r w:rsidRPr="005D1B56">
              <w:rPr>
                <w:rFonts w:ascii="Times New Roman" w:hAnsi="Times New Roman" w:cs="Times New Roman"/>
                <w:sz w:val="28"/>
                <w:szCs w:val="28"/>
                <w:lang w:val="uk-UA"/>
              </w:rPr>
              <w:t>у натуральному  вигляді</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 т.</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330</w:t>
            </w:r>
            <w:r w:rsidRPr="005D1B56">
              <w:rPr>
                <w:rFonts w:ascii="Times New Roman" w:hAnsi="Times New Roman" w:cs="Times New Roman"/>
                <w:sz w:val="28"/>
                <w:szCs w:val="28"/>
                <w:lang w:val="uk-UA"/>
              </w:rPr>
              <w:t>,00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334,05</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1,2</w:t>
            </w:r>
            <w:r w:rsidRPr="005D1B56">
              <w:rPr>
                <w:rFonts w:ascii="Times New Roman" w:hAnsi="Times New Roman" w:cs="Times New Roman"/>
                <w:sz w:val="28"/>
                <w:szCs w:val="28"/>
                <w:lang w:val="uk-UA"/>
              </w:rPr>
              <w:t>0</w:t>
            </w:r>
          </w:p>
        </w:tc>
      </w:tr>
      <w:tr w:rsidR="008F6A4D" w:rsidRPr="005D1B56" w:rsidTr="008F6A4D">
        <w:tc>
          <w:tcPr>
            <w:tcW w:w="3545" w:type="dxa"/>
            <w:vAlign w:val="center"/>
          </w:tcPr>
          <w:p w:rsidR="008F6A4D" w:rsidRPr="005D1B56" w:rsidRDefault="008F6A4D" w:rsidP="00467585">
            <w:pPr>
              <w:numPr>
                <w:ilvl w:val="0"/>
                <w:numId w:val="17"/>
              </w:numPr>
              <w:spacing w:after="0" w:line="360" w:lineRule="auto"/>
              <w:ind w:left="0" w:firstLine="0"/>
              <w:jc w:val="both"/>
              <w:rPr>
                <w:rFonts w:ascii="Times New Roman" w:hAnsi="Times New Roman" w:cs="Times New Roman"/>
                <w:sz w:val="28"/>
                <w:szCs w:val="28"/>
              </w:rPr>
            </w:pPr>
            <w:r w:rsidRPr="005D1B56">
              <w:rPr>
                <w:rFonts w:ascii="Times New Roman" w:hAnsi="Times New Roman" w:cs="Times New Roman"/>
                <w:sz w:val="28"/>
                <w:szCs w:val="28"/>
                <w:lang w:val="uk-UA"/>
              </w:rPr>
              <w:t>у ціновому вигляді</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тис.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189750</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00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192078</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75</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1,2</w:t>
            </w:r>
            <w:r w:rsidRPr="005D1B56">
              <w:rPr>
                <w:rFonts w:ascii="Times New Roman" w:hAnsi="Times New Roman" w:cs="Times New Roman"/>
                <w:sz w:val="28"/>
                <w:szCs w:val="28"/>
                <w:lang w:val="uk-UA"/>
              </w:rPr>
              <w:t>0</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2.</w:t>
            </w:r>
            <w:r w:rsidRPr="005D1B56">
              <w:rPr>
                <w:rFonts w:ascii="Times New Roman" w:hAnsi="Times New Roman" w:cs="Times New Roman"/>
                <w:sz w:val="28"/>
                <w:szCs w:val="28"/>
                <w:lang w:val="uk-UA"/>
              </w:rPr>
              <w:t xml:space="preserve"> Річна собівартість виробництва продукції</w:t>
            </w:r>
          </w:p>
        </w:tc>
        <w:tc>
          <w:tcPr>
            <w:tcW w:w="1417"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187997,07</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18</w:t>
            </w:r>
            <w:r w:rsidRPr="005D1B56">
              <w:rPr>
                <w:rFonts w:ascii="Times New Roman" w:hAnsi="Times New Roman" w:cs="Times New Roman"/>
                <w:sz w:val="28"/>
                <w:szCs w:val="28"/>
                <w:lang w:val="uk-UA"/>
              </w:rPr>
              <w:t>9089,37</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w:t>
            </w:r>
            <w:r w:rsidRPr="005D1B56">
              <w:rPr>
                <w:rFonts w:ascii="Times New Roman" w:hAnsi="Times New Roman" w:cs="Times New Roman"/>
                <w:sz w:val="28"/>
                <w:szCs w:val="28"/>
              </w:rPr>
              <w:t>0,</w:t>
            </w:r>
            <w:r w:rsidRPr="005D1B56">
              <w:rPr>
                <w:rFonts w:ascii="Times New Roman" w:hAnsi="Times New Roman" w:cs="Times New Roman"/>
                <w:sz w:val="28"/>
                <w:szCs w:val="28"/>
                <w:lang w:val="uk-UA"/>
              </w:rPr>
              <w:t>58</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 xml:space="preserve">3. </w:t>
            </w:r>
            <w:r w:rsidRPr="005D1B56">
              <w:rPr>
                <w:rFonts w:ascii="Times New Roman" w:hAnsi="Times New Roman" w:cs="Times New Roman"/>
                <w:sz w:val="28"/>
                <w:szCs w:val="28"/>
                <w:lang w:val="uk-UA"/>
              </w:rPr>
              <w:t>Річний прибуток від виробництва продукції</w:t>
            </w:r>
          </w:p>
        </w:tc>
        <w:tc>
          <w:tcPr>
            <w:tcW w:w="1417"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1752</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9</w:t>
            </w:r>
            <w:r w:rsidRPr="005D1B56">
              <w:rPr>
                <w:rFonts w:ascii="Times New Roman" w:hAnsi="Times New Roman" w:cs="Times New Roman"/>
                <w:sz w:val="28"/>
                <w:szCs w:val="28"/>
                <w:lang w:val="uk-UA"/>
              </w:rPr>
              <w:t>3</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2989,38</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41,36</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4. </w:t>
            </w:r>
            <w:r w:rsidRPr="005D1B56">
              <w:rPr>
                <w:rFonts w:ascii="Times New Roman" w:hAnsi="Times New Roman" w:cs="Times New Roman"/>
                <w:sz w:val="28"/>
                <w:szCs w:val="28"/>
                <w:lang w:val="uk-UA"/>
              </w:rPr>
              <w:t>Ціна одиниці продукції</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грн./т.</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575,00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575,00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w:t>
            </w:r>
            <w:r w:rsidRPr="005D1B56">
              <w:rPr>
                <w:rFonts w:ascii="Times New Roman" w:hAnsi="Times New Roman" w:cs="Times New Roman"/>
                <w:sz w:val="28"/>
                <w:szCs w:val="28"/>
                <w:lang w:val="uk-UA"/>
              </w:rPr>
              <w:t xml:space="preserve"> Собівартість одиниці продукції</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грн./т.</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569,69</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56</w:t>
            </w:r>
            <w:r w:rsidRPr="005D1B56">
              <w:rPr>
                <w:rFonts w:ascii="Times New Roman" w:hAnsi="Times New Roman" w:cs="Times New Roman"/>
                <w:sz w:val="28"/>
                <w:szCs w:val="28"/>
                <w:lang w:val="uk-UA"/>
              </w:rPr>
              <w:t>6</w:t>
            </w:r>
            <w:r w:rsidRPr="005D1B56">
              <w:rPr>
                <w:rFonts w:ascii="Times New Roman" w:hAnsi="Times New Roman" w:cs="Times New Roman"/>
                <w:sz w:val="28"/>
                <w:szCs w:val="28"/>
              </w:rPr>
              <w:t>,0</w:t>
            </w:r>
            <w:r w:rsidRPr="005D1B56">
              <w:rPr>
                <w:rFonts w:ascii="Times New Roman" w:hAnsi="Times New Roman" w:cs="Times New Roman"/>
                <w:sz w:val="28"/>
                <w:szCs w:val="28"/>
                <w:lang w:val="uk-UA"/>
              </w:rPr>
              <w:t>5</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64</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6. </w:t>
            </w:r>
            <w:r w:rsidRPr="005D1B56">
              <w:rPr>
                <w:rFonts w:ascii="Times New Roman" w:hAnsi="Times New Roman" w:cs="Times New Roman"/>
                <w:sz w:val="28"/>
                <w:szCs w:val="28"/>
                <w:lang w:val="uk-UA"/>
              </w:rPr>
              <w:t>Прибуток на одиницю виробленої продукції</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грн./т.</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5,31</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8</w:t>
            </w:r>
            <w:r w:rsidRPr="005D1B56">
              <w:rPr>
                <w:rFonts w:ascii="Times New Roman" w:hAnsi="Times New Roman" w:cs="Times New Roman"/>
                <w:sz w:val="28"/>
                <w:szCs w:val="28"/>
              </w:rPr>
              <w:t>,9</w:t>
            </w:r>
            <w:r w:rsidRPr="005D1B56">
              <w:rPr>
                <w:rFonts w:ascii="Times New Roman" w:hAnsi="Times New Roman" w:cs="Times New Roman"/>
                <w:sz w:val="28"/>
                <w:szCs w:val="28"/>
                <w:lang w:val="uk-UA"/>
              </w:rPr>
              <w:t>5</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68,45</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7. </w:t>
            </w:r>
            <w:r w:rsidRPr="005D1B56">
              <w:rPr>
                <w:rFonts w:ascii="Times New Roman" w:hAnsi="Times New Roman" w:cs="Times New Roman"/>
                <w:sz w:val="28"/>
                <w:szCs w:val="28"/>
                <w:lang w:val="uk-UA"/>
              </w:rPr>
              <w:t>Рентабельність витрат на виробництво продукції</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0,93</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1,58</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65</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8. </w:t>
            </w:r>
            <w:r w:rsidRPr="005D1B56">
              <w:rPr>
                <w:rFonts w:ascii="Times New Roman" w:hAnsi="Times New Roman" w:cs="Times New Roman"/>
                <w:sz w:val="28"/>
                <w:szCs w:val="28"/>
                <w:lang w:val="uk-UA"/>
              </w:rPr>
              <w:t>Вартість основних виробничих фондів</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16757,82</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16850,33</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1,01</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9. </w:t>
            </w:r>
            <w:r w:rsidRPr="005D1B56">
              <w:rPr>
                <w:rFonts w:ascii="Times New Roman" w:hAnsi="Times New Roman" w:cs="Times New Roman"/>
                <w:sz w:val="28"/>
                <w:szCs w:val="28"/>
                <w:lang w:val="uk-UA"/>
              </w:rPr>
              <w:t>Фондовіддача</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грн/грн.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11,32</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11,40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w:t>
            </w:r>
            <w:r w:rsidRPr="005D1B56">
              <w:rPr>
                <w:rFonts w:ascii="Times New Roman" w:hAnsi="Times New Roman" w:cs="Times New Roman"/>
                <w:sz w:val="28"/>
                <w:szCs w:val="28"/>
                <w:lang w:val="uk-UA"/>
              </w:rPr>
              <w:t>70</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10.</w:t>
            </w:r>
            <w:r w:rsidRPr="005D1B56">
              <w:rPr>
                <w:rFonts w:ascii="Times New Roman" w:hAnsi="Times New Roman" w:cs="Times New Roman"/>
                <w:sz w:val="28"/>
                <w:szCs w:val="28"/>
                <w:lang w:val="uk-UA"/>
              </w:rPr>
              <w:t xml:space="preserve"> Рентабельність основних виробничих фондів</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10,46</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7,84</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7</w:t>
            </w:r>
            <w:r w:rsidRPr="005D1B56">
              <w:rPr>
                <w:rFonts w:ascii="Times New Roman" w:hAnsi="Times New Roman" w:cs="Times New Roman"/>
                <w:sz w:val="28"/>
                <w:szCs w:val="28"/>
              </w:rPr>
              <w:t>,</w:t>
            </w:r>
            <w:r w:rsidRPr="005D1B56">
              <w:rPr>
                <w:rFonts w:ascii="Times New Roman" w:hAnsi="Times New Roman" w:cs="Times New Roman"/>
                <w:sz w:val="28"/>
                <w:szCs w:val="28"/>
                <w:lang w:val="uk-UA"/>
              </w:rPr>
              <w:t>3</w:t>
            </w:r>
            <w:r w:rsidRPr="005D1B56">
              <w:rPr>
                <w:rFonts w:ascii="Times New Roman" w:hAnsi="Times New Roman" w:cs="Times New Roman"/>
                <w:sz w:val="28"/>
                <w:szCs w:val="28"/>
              </w:rPr>
              <w:t>4</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11.</w:t>
            </w:r>
            <w:r w:rsidRPr="005D1B56">
              <w:rPr>
                <w:rFonts w:ascii="Times New Roman" w:hAnsi="Times New Roman" w:cs="Times New Roman"/>
                <w:sz w:val="28"/>
                <w:szCs w:val="28"/>
                <w:lang w:val="uk-UA"/>
              </w:rPr>
              <w:t xml:space="preserve"> Чисельність робітників</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ос</w:t>
            </w:r>
            <w:r w:rsidRPr="005D1B56">
              <w:rPr>
                <w:rFonts w:ascii="Times New Roman" w:hAnsi="Times New Roman" w:cs="Times New Roman"/>
                <w:sz w:val="28"/>
                <w:szCs w:val="28"/>
              </w:rPr>
              <w:t>.</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3</w:t>
            </w:r>
            <w:r w:rsidRPr="005D1B56">
              <w:rPr>
                <w:rFonts w:ascii="Times New Roman" w:hAnsi="Times New Roman" w:cs="Times New Roman"/>
                <w:sz w:val="28"/>
                <w:szCs w:val="28"/>
              </w:rPr>
              <w:t>00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3</w:t>
            </w:r>
            <w:r w:rsidRPr="005D1B56">
              <w:rPr>
                <w:rFonts w:ascii="Times New Roman" w:hAnsi="Times New Roman" w:cs="Times New Roman"/>
                <w:sz w:val="28"/>
                <w:szCs w:val="28"/>
              </w:rPr>
              <w:t>00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lastRenderedPageBreak/>
              <w:t>у т.ч. основних робочих</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ос</w:t>
            </w:r>
            <w:r w:rsidRPr="005D1B56">
              <w:rPr>
                <w:rFonts w:ascii="Times New Roman" w:hAnsi="Times New Roman" w:cs="Times New Roman"/>
                <w:sz w:val="28"/>
                <w:szCs w:val="28"/>
              </w:rPr>
              <w:t>.</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30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lang w:val="uk-UA"/>
              </w:rPr>
              <w:t>3</w:t>
            </w:r>
            <w:r w:rsidRPr="005D1B56">
              <w:rPr>
                <w:rFonts w:ascii="Times New Roman" w:hAnsi="Times New Roman" w:cs="Times New Roman"/>
                <w:sz w:val="28"/>
                <w:szCs w:val="28"/>
              </w:rPr>
              <w:t>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 xml:space="preserve">12. </w:t>
            </w:r>
            <w:r w:rsidRPr="005D1B56">
              <w:rPr>
                <w:rFonts w:ascii="Times New Roman" w:hAnsi="Times New Roman" w:cs="Times New Roman"/>
                <w:sz w:val="28"/>
                <w:szCs w:val="28"/>
                <w:lang w:val="uk-UA"/>
              </w:rPr>
              <w:t>Фонд оплати праці</w:t>
            </w:r>
          </w:p>
        </w:tc>
        <w:tc>
          <w:tcPr>
            <w:tcW w:w="1417"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тис.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507,60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507,60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13.</w:t>
            </w:r>
            <w:r w:rsidRPr="005D1B56">
              <w:rPr>
                <w:rFonts w:ascii="Times New Roman" w:hAnsi="Times New Roman" w:cs="Times New Roman"/>
                <w:sz w:val="28"/>
                <w:szCs w:val="28"/>
                <w:lang w:val="uk-UA"/>
              </w:rPr>
              <w:t>Продуктивність праці  основних робочих</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с.т/</w:t>
            </w:r>
            <w:r w:rsidRPr="005D1B56">
              <w:rPr>
                <w:rFonts w:ascii="Times New Roman" w:hAnsi="Times New Roman" w:cs="Times New Roman"/>
                <w:sz w:val="28"/>
                <w:szCs w:val="28"/>
                <w:lang w:val="uk-UA"/>
              </w:rPr>
              <w:t>ос</w:t>
            </w:r>
            <w:r w:rsidRPr="005D1B56">
              <w:rPr>
                <w:rFonts w:ascii="Times New Roman" w:hAnsi="Times New Roman" w:cs="Times New Roman"/>
                <w:sz w:val="28"/>
                <w:szCs w:val="28"/>
              </w:rPr>
              <w:t>.</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1,00</w:t>
            </w: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1,14</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1,23</w:t>
            </w: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 xml:space="preserve">14. </w:t>
            </w:r>
            <w:r w:rsidRPr="005D1B56">
              <w:rPr>
                <w:rFonts w:ascii="Times New Roman" w:hAnsi="Times New Roman" w:cs="Times New Roman"/>
                <w:sz w:val="28"/>
                <w:szCs w:val="28"/>
                <w:lang w:val="uk-UA"/>
              </w:rPr>
              <w:t>Одноразові витрати на заходи</w:t>
            </w:r>
          </w:p>
        </w:tc>
        <w:tc>
          <w:tcPr>
            <w:tcW w:w="1417" w:type="dxa"/>
            <w:vAlign w:val="center"/>
          </w:tcPr>
          <w:p w:rsidR="008F6A4D" w:rsidRPr="005D1B56" w:rsidRDefault="008F6A4D" w:rsidP="00467585">
            <w:pPr>
              <w:spacing w:after="0" w:line="360" w:lineRule="auto"/>
              <w:jc w:val="both"/>
              <w:rPr>
                <w:rFonts w:ascii="Times New Roman" w:eastAsia="Arial Unicode MS" w:hAnsi="Times New Roman" w:cs="Times New Roman"/>
                <w:sz w:val="28"/>
                <w:szCs w:val="28"/>
              </w:rPr>
            </w:pPr>
            <w:r w:rsidRPr="005D1B56">
              <w:rPr>
                <w:rFonts w:ascii="Times New Roman" w:hAnsi="Times New Roman" w:cs="Times New Roman"/>
                <w:sz w:val="28"/>
                <w:szCs w:val="28"/>
              </w:rPr>
              <w:t>т</w:t>
            </w:r>
            <w:r w:rsidRPr="005D1B56">
              <w:rPr>
                <w:rFonts w:ascii="Times New Roman" w:hAnsi="Times New Roman" w:cs="Times New Roman"/>
                <w:sz w:val="28"/>
                <w:szCs w:val="28"/>
                <w:lang w:val="uk-UA"/>
              </w:rPr>
              <w:t>и</w:t>
            </w:r>
            <w:r w:rsidRPr="005D1B56">
              <w:rPr>
                <w:rFonts w:ascii="Times New Roman" w:hAnsi="Times New Roman" w:cs="Times New Roman"/>
                <w:sz w:val="28"/>
                <w:szCs w:val="28"/>
              </w:rPr>
              <w:t>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92</w:t>
            </w:r>
            <w:r w:rsidRPr="005D1B56">
              <w:rPr>
                <w:rFonts w:ascii="Times New Roman" w:hAnsi="Times New Roman" w:cs="Times New Roman"/>
                <w:sz w:val="28"/>
                <w:szCs w:val="28"/>
                <w:lang w:val="uk-UA"/>
              </w:rPr>
              <w:t>,</w:t>
            </w:r>
            <w:r w:rsidRPr="005D1B56">
              <w:rPr>
                <w:rFonts w:ascii="Times New Roman" w:hAnsi="Times New Roman" w:cs="Times New Roman"/>
                <w:sz w:val="28"/>
                <w:szCs w:val="28"/>
              </w:rPr>
              <w:t>50</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r w:rsidR="008F6A4D" w:rsidRPr="005D1B56" w:rsidTr="008F6A4D">
        <w:tc>
          <w:tcPr>
            <w:tcW w:w="3545" w:type="dxa"/>
            <w:vAlign w:val="center"/>
          </w:tcPr>
          <w:p w:rsidR="008F6A4D" w:rsidRPr="005D1B56" w:rsidRDefault="008F6A4D" w:rsidP="00467585">
            <w:pPr>
              <w:autoSpaceDE w:val="0"/>
              <w:autoSpaceDN w:val="0"/>
              <w:adjustRightInd w:val="0"/>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15.</w:t>
            </w:r>
            <w:r w:rsidRPr="005D1B56">
              <w:rPr>
                <w:rFonts w:ascii="Times New Roman" w:hAnsi="Times New Roman" w:cs="Times New Roman"/>
                <w:sz w:val="28"/>
                <w:szCs w:val="28"/>
                <w:lang w:val="uk-UA"/>
              </w:rPr>
              <w:t xml:space="preserve"> Річний </w:t>
            </w:r>
            <w:r w:rsidRPr="005D1B56">
              <w:rPr>
                <w:rFonts w:ascii="Times New Roman" w:hAnsi="Times New Roman" w:cs="Times New Roman"/>
                <w:sz w:val="28"/>
                <w:szCs w:val="28"/>
              </w:rPr>
              <w:t>еконо</w:t>
            </w:r>
            <w:r w:rsidRPr="005D1B56">
              <w:rPr>
                <w:rFonts w:ascii="Times New Roman" w:hAnsi="Times New Roman" w:cs="Times New Roman"/>
                <w:sz w:val="28"/>
                <w:szCs w:val="28"/>
                <w:lang w:val="uk-UA"/>
              </w:rPr>
              <w:t>міч</w:t>
            </w:r>
            <w:r w:rsidRPr="005D1B56">
              <w:rPr>
                <w:rFonts w:ascii="Times New Roman" w:hAnsi="Times New Roman" w:cs="Times New Roman"/>
                <w:sz w:val="28"/>
                <w:szCs w:val="28"/>
              </w:rPr>
              <w:t>ий</w:t>
            </w:r>
            <w:r w:rsidRPr="005D1B56">
              <w:rPr>
                <w:rFonts w:ascii="Times New Roman" w:hAnsi="Times New Roman" w:cs="Times New Roman"/>
                <w:sz w:val="28"/>
                <w:szCs w:val="28"/>
                <w:lang w:val="uk-UA"/>
              </w:rPr>
              <w:t xml:space="preserve"> ефект від:</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r w:rsidR="008F6A4D" w:rsidRPr="005D1B56" w:rsidTr="008F6A4D">
        <w:trPr>
          <w:trHeight w:val="281"/>
        </w:trPr>
        <w:tc>
          <w:tcPr>
            <w:tcW w:w="3545" w:type="dxa"/>
            <w:vAlign w:val="center"/>
          </w:tcPr>
          <w:p w:rsidR="008F6A4D" w:rsidRPr="005D1B56" w:rsidRDefault="008F6A4D" w:rsidP="00467585">
            <w:pPr>
              <w:numPr>
                <w:ilvl w:val="0"/>
                <w:numId w:val="17"/>
              </w:numPr>
              <w:spacing w:after="0" w:line="360" w:lineRule="auto"/>
              <w:ind w:left="0" w:firstLine="0"/>
              <w:jc w:val="both"/>
              <w:rPr>
                <w:rFonts w:ascii="Times New Roman" w:hAnsi="Times New Roman" w:cs="Times New Roman"/>
                <w:sz w:val="28"/>
                <w:szCs w:val="28"/>
              </w:rPr>
            </w:pPr>
            <w:r w:rsidRPr="005D1B56">
              <w:rPr>
                <w:rFonts w:ascii="Times New Roman" w:hAnsi="Times New Roman" w:cs="Times New Roman"/>
                <w:sz w:val="28"/>
                <w:szCs w:val="28"/>
                <w:lang w:val="uk-UA"/>
              </w:rPr>
              <w:t>зниження собівартості</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тис.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w:t>
            </w:r>
            <w:r w:rsidRPr="005D1B56">
              <w:rPr>
                <w:rFonts w:ascii="Times New Roman" w:hAnsi="Times New Roman" w:cs="Times New Roman"/>
                <w:sz w:val="28"/>
                <w:szCs w:val="28"/>
                <w:lang w:val="uk-UA"/>
              </w:rPr>
              <w:t>214,94</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r w:rsidR="008F6A4D" w:rsidRPr="005D1B56" w:rsidTr="008F6A4D">
        <w:trPr>
          <w:trHeight w:val="285"/>
        </w:trPr>
        <w:tc>
          <w:tcPr>
            <w:tcW w:w="3545" w:type="dxa"/>
            <w:vAlign w:val="center"/>
          </w:tcPr>
          <w:p w:rsidR="008F6A4D" w:rsidRPr="005D1B56" w:rsidRDefault="008F6A4D" w:rsidP="00467585">
            <w:pPr>
              <w:numPr>
                <w:ilvl w:val="0"/>
                <w:numId w:val="17"/>
              </w:numPr>
              <w:spacing w:after="0" w:line="360" w:lineRule="auto"/>
              <w:ind w:left="0" w:firstLine="0"/>
              <w:jc w:val="both"/>
              <w:rPr>
                <w:rFonts w:ascii="Times New Roman" w:hAnsi="Times New Roman" w:cs="Times New Roman"/>
                <w:sz w:val="28"/>
                <w:szCs w:val="28"/>
              </w:rPr>
            </w:pPr>
            <w:r w:rsidRPr="005D1B56">
              <w:rPr>
                <w:rFonts w:ascii="Times New Roman" w:hAnsi="Times New Roman" w:cs="Times New Roman"/>
                <w:sz w:val="28"/>
                <w:szCs w:val="28"/>
                <w:lang w:val="uk-UA"/>
              </w:rPr>
              <w:t>збільшення прибутку</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тис. грн</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1236,45</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r w:rsidR="008F6A4D" w:rsidRPr="005D1B56" w:rsidTr="008F6A4D">
        <w:tc>
          <w:tcPr>
            <w:tcW w:w="3545" w:type="dxa"/>
            <w:vAlign w:val="center"/>
          </w:tcPr>
          <w:p w:rsidR="008F6A4D" w:rsidRPr="005D1B56" w:rsidRDefault="008F6A4D" w:rsidP="00467585">
            <w:pPr>
              <w:spacing w:after="0" w:line="360" w:lineRule="auto"/>
              <w:jc w:val="both"/>
              <w:rPr>
                <w:rFonts w:ascii="Times New Roman" w:hAnsi="Times New Roman" w:cs="Times New Roman"/>
                <w:sz w:val="28"/>
                <w:szCs w:val="28"/>
              </w:rPr>
            </w:pPr>
            <w:r w:rsidRPr="005D1B56">
              <w:rPr>
                <w:rFonts w:ascii="Times New Roman" w:hAnsi="Times New Roman" w:cs="Times New Roman"/>
                <w:sz w:val="28"/>
                <w:szCs w:val="28"/>
              </w:rPr>
              <w:t xml:space="preserve">16. </w:t>
            </w:r>
            <w:r w:rsidRPr="005D1B56">
              <w:rPr>
                <w:rFonts w:ascii="Times New Roman" w:hAnsi="Times New Roman" w:cs="Times New Roman"/>
                <w:sz w:val="28"/>
                <w:szCs w:val="28"/>
                <w:lang w:val="uk-UA"/>
              </w:rPr>
              <w:t>Термін окупності одноразових витрат</w:t>
            </w:r>
          </w:p>
        </w:tc>
        <w:tc>
          <w:tcPr>
            <w:tcW w:w="1417"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років</w:t>
            </w:r>
          </w:p>
        </w:tc>
        <w:tc>
          <w:tcPr>
            <w:tcW w:w="1560"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c>
          <w:tcPr>
            <w:tcW w:w="1701" w:type="dxa"/>
            <w:vAlign w:val="center"/>
          </w:tcPr>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rPr>
              <w:t>0,0</w:t>
            </w:r>
            <w:r w:rsidRPr="005D1B56">
              <w:rPr>
                <w:rFonts w:ascii="Times New Roman" w:hAnsi="Times New Roman" w:cs="Times New Roman"/>
                <w:sz w:val="28"/>
                <w:szCs w:val="28"/>
                <w:lang w:val="uk-UA"/>
              </w:rPr>
              <w:t>8</w:t>
            </w:r>
          </w:p>
        </w:tc>
        <w:tc>
          <w:tcPr>
            <w:tcW w:w="1937" w:type="dxa"/>
            <w:vAlign w:val="center"/>
          </w:tcPr>
          <w:p w:rsidR="008F6A4D" w:rsidRPr="005D1B56" w:rsidRDefault="008F6A4D" w:rsidP="00467585">
            <w:pPr>
              <w:spacing w:after="0" w:line="360" w:lineRule="auto"/>
              <w:jc w:val="both"/>
              <w:rPr>
                <w:rFonts w:ascii="Times New Roman" w:hAnsi="Times New Roman" w:cs="Times New Roman"/>
                <w:sz w:val="28"/>
                <w:szCs w:val="28"/>
              </w:rPr>
            </w:pPr>
          </w:p>
        </w:tc>
      </w:tr>
    </w:tbl>
    <w:p w:rsidR="008F6A4D" w:rsidRPr="005D1B56" w:rsidRDefault="008F6A4D" w:rsidP="005D1B56">
      <w:pPr>
        <w:spacing w:after="0" w:line="360" w:lineRule="auto"/>
        <w:ind w:firstLine="709"/>
        <w:jc w:val="both"/>
        <w:rPr>
          <w:rFonts w:ascii="Times New Roman" w:hAnsi="Times New Roman" w:cs="Times New Roman"/>
          <w:sz w:val="28"/>
          <w:szCs w:val="28"/>
        </w:rPr>
      </w:pP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Після розрахунку змін показників можна зробити  такі  висновки: заходи, що впроваджуються, не призведуть до зміни потужності виробництва; чисельність робочих не зміниться, але скоротиться споживання сировинних ресурсів, що призведе до зменшення собівартості продукції на 0,637 %, при цьому прибуток на одиницю продукції зросте на 68,45 %.</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Одноразові витрати на заходи складуть 92502 грн., вартість основних фондів зросте на 1,0055 %, фондовіддача збільшиться на 0,7 %, рентабельність витрат на виробництво зросте на 0,65 %.</w:t>
      </w:r>
    </w:p>
    <w:p w:rsidR="00467585" w:rsidRDefault="008F6A4D" w:rsidP="005D1B56">
      <w:pPr>
        <w:shd w:val="clear" w:color="auto" w:fill="FFFFFF"/>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Річний економічний ефект від зниження собівартості складе 1214939,9 грн., при цьому витрати окупляться за 0,08 роки.</w:t>
      </w:r>
    </w:p>
    <w:p w:rsidR="00467585" w:rsidRDefault="0046758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4D" w:rsidRPr="005D1B56" w:rsidRDefault="00467585" w:rsidP="005D1B5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w:t>
      </w:r>
      <w:r w:rsidR="008F6A4D" w:rsidRPr="005D1B56">
        <w:rPr>
          <w:rFonts w:ascii="Times New Roman" w:hAnsi="Times New Roman" w:cs="Times New Roman"/>
          <w:b/>
          <w:sz w:val="28"/>
          <w:szCs w:val="28"/>
          <w:lang w:val="uk-UA"/>
        </w:rPr>
        <w:t>ОЗДІЛ 6</w:t>
      </w:r>
      <w:r w:rsidR="008F6A4D" w:rsidRPr="005D1B56">
        <w:rPr>
          <w:rFonts w:ascii="Times New Roman" w:hAnsi="Times New Roman" w:cs="Times New Roman"/>
          <w:b/>
          <w:sz w:val="28"/>
          <w:szCs w:val="28"/>
        </w:rPr>
        <w:t>. П</w:t>
      </w:r>
      <w:r w:rsidR="008F6A4D" w:rsidRPr="005D1B56">
        <w:rPr>
          <w:rFonts w:ascii="Times New Roman" w:hAnsi="Times New Roman" w:cs="Times New Roman"/>
          <w:b/>
          <w:sz w:val="28"/>
          <w:szCs w:val="28"/>
          <w:lang w:val="uk-UA"/>
        </w:rPr>
        <w:t>РОМИСЛОВА ЕКОЛОГІЯ</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6.1. Загальні  положення.</w:t>
      </w: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 даний час велика увага приділяється екології і охороні навколишнього природного середовища. Тому на кожному підприємстві існує відділи охорони навколишнього природного середовища. У цеху М-3 також здійснюються заходи щодо охорони природного середовища: атмосфери, літосфери, гідросфери.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Контроль повітряного середовища виробничих приміщень і в робочих зонах зовнішніх установок в об'єднанні здійснюється промислово-санітарною лабораторією. Графіком контролю визначаються місця, періодичність відбору проб повітря.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Відбір проб аналізу повинен проводитися у присутності представника цеху (ділянки).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Для визначення забруднення повітряного середовища і своєчасного усунення причин забруднення також встановлюються автоматичні газоаналізатори з сигналізуючими пристроями. Результати аналізів повітряного середовища, зняті зі свідчень автоматичних газоаналізаторів, виконані лаборантами ПСЛ, записуються в змінному рапорті.</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rPr>
        <w:t xml:space="preserve">               У разі виявлення концентрацій, що перевищують          гранично-допустимі, включається світлова і звукова сигналізація про забруднення повітряного середовища в ЦПУ і аварійній вентиляції в технологічних приміщеннях, а також приймаються заходи по виявленню і усуненню причин, що викликали порушення.</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6.2. Заходи щодо забезпечення охорони  навколишнього  середовища та промислової  екології  у  цеху М-3.</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 xml:space="preserve">Для переробки і очищення аміачної води, що утворилася на різних стадіях і вузла отримання карбаміду, передбачений вузол десорбції і </w:t>
      </w:r>
      <w:r w:rsidRPr="005D1B56">
        <w:rPr>
          <w:rFonts w:ascii="Times New Roman" w:hAnsi="Times New Roman" w:cs="Times New Roman"/>
          <w:sz w:val="28"/>
          <w:szCs w:val="28"/>
        </w:rPr>
        <w:lastRenderedPageBreak/>
        <w:t>гідролізу. У цьому вузлі, в результаті гідролізу карбаміду, що міститься в аміачній воді, і десорбції аміаку і С</w:t>
      </w:r>
      <w:r w:rsidRPr="005D1B56">
        <w:rPr>
          <w:rFonts w:ascii="Times New Roman" w:hAnsi="Times New Roman" w:cs="Times New Roman"/>
          <w:sz w:val="28"/>
          <w:szCs w:val="28"/>
          <w:lang w:val="uk-UA"/>
        </w:rPr>
        <w:t>О</w:t>
      </w:r>
      <w:r w:rsidRPr="005D1B56">
        <w:rPr>
          <w:rFonts w:ascii="Times New Roman" w:hAnsi="Times New Roman" w:cs="Times New Roman"/>
          <w:sz w:val="28"/>
          <w:szCs w:val="28"/>
        </w:rPr>
        <w:t>2 з водного розчину, відбувається очищення стічної води перед відкачуванням її в цех НОПС і повернення що не прореагували  діоксиду вуглецю і N</w:t>
      </w:r>
      <w:r w:rsidRPr="005D1B56">
        <w:rPr>
          <w:rFonts w:ascii="Times New Roman" w:hAnsi="Times New Roman" w:cs="Times New Roman"/>
          <w:sz w:val="28"/>
          <w:szCs w:val="28"/>
          <w:lang w:val="uk-UA"/>
        </w:rPr>
        <w:t>Н</w:t>
      </w:r>
      <w:r w:rsidRPr="005D1B56">
        <w:rPr>
          <w:rFonts w:ascii="Times New Roman" w:hAnsi="Times New Roman" w:cs="Times New Roman"/>
          <w:sz w:val="28"/>
          <w:szCs w:val="28"/>
        </w:rPr>
        <w:t>3 у вигляді розчину углеаммонійних солей в процес. Масова концентрація в стічній воді карбаміда- не більше 280 мг/дм³, азоту аммонійного-не більше 65 мг/дм³.</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При зупинках цеху в ремонт, виникненні аварійних ситуацій, неполадках, що приводять до порушень технологічного режиму вузла десорбції і гідролізу, відкачування стічних вод із завищеною масовою концентрацією карбаміду і азоту амонійного ведеться в збірку V 703, видача в цех НОПС припиняється.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Для збору скидних вод, що змивають, при протоках розчинів передбачена система каналізації з підземним резервуаром місткістю 350 м³ (корпус 774/1).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Скидні води, що змивають, залежно від масової концентрації в них азоту амонійного і карбаміду можуть бути направлені в цех НОПС або у вузол десорбції і гідролізу.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ab/>
      </w:r>
      <w:r w:rsidRPr="005D1B56">
        <w:rPr>
          <w:rFonts w:ascii="Times New Roman" w:hAnsi="Times New Roman" w:cs="Times New Roman"/>
          <w:sz w:val="28"/>
          <w:szCs w:val="28"/>
        </w:rPr>
        <w:t>Розчин карбаміду з апаратів синтезу при зупинках дренується у вузол рециркуляції. При промивках, пропарках- в підземний резервуар лужних стоків корпус 774/1. Розчин карбаміду при зупинках вузла випаровування дренується в збірку V 302. Розчин углеаммонійних солей і амводи з вузлів рециркуляції, абсорбції при зупинках дренується в збірку V 703.</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У аварійних випадках при переповнюванні збірок V 703 і V 302 амвода і розчин карбаміду по переливних лініях поступає в аварійні ємності V 755 і            V 350. Насосом переливів Р 750 амвода  і розчин, після усунення неполадки повертається в збірку V 703 і V 302 для переробки. Збірка V 302 і V 703  знаходяться в герметичному піддоні, дренаж з якого, як і дренажі самих збірок, виведений в підземний резервуар (корпус 774/1).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lastRenderedPageBreak/>
        <w:tab/>
        <w:t xml:space="preserve">Газова фаза із збірок V 703, V 302 виводиться через абсорбер </w:t>
      </w:r>
      <w:r w:rsidRPr="005D1B56">
        <w:rPr>
          <w:rFonts w:ascii="Times New Roman" w:hAnsi="Times New Roman" w:cs="Times New Roman"/>
          <w:sz w:val="28"/>
          <w:szCs w:val="28"/>
          <w:lang w:val="uk-UA"/>
        </w:rPr>
        <w:t>С</w:t>
      </w:r>
      <w:r w:rsidRPr="005D1B56">
        <w:rPr>
          <w:rFonts w:ascii="Times New Roman" w:hAnsi="Times New Roman" w:cs="Times New Roman"/>
          <w:sz w:val="28"/>
          <w:szCs w:val="28"/>
        </w:rPr>
        <w:t xml:space="preserve"> 752 у висотну трубу Х 701, вихід в атмосферу з якої розташований на висоті 110м.</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Конденсат з сальників насосів, забруднений аміаком і карбамідом, збирається в збірці витоків V 911 і насосом Р 910 А(В) перекачується в V 703 для переробки у вузлі десорбції і гідролізу.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Очищення газових викидів після вузла синтезу від аміаку і  діоксиду вуглецю здійснюється в абсорбері З 701 охолодженою аміачною водою, остаточне очищення газових викидів вузла синтезу від аміаку проводиться в колоні З 750. Для забезпечення високого ступеня очищення насадка колони зрошується стічною водою, конденсатом або амводой.</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Для очищення газових викидів після конденсаторів вузла випаровування використовується абсорбція аміаку охолодженою стічною водою в колоні З 751. Інерти із З 751 прямують у висотну трубу </w:t>
      </w:r>
      <w:r w:rsidRPr="005D1B56">
        <w:rPr>
          <w:rFonts w:ascii="Times New Roman" w:hAnsi="Times New Roman" w:cs="Times New Roman"/>
          <w:sz w:val="28"/>
          <w:szCs w:val="28"/>
        </w:rPr>
        <w:t>X</w:t>
      </w:r>
      <w:r w:rsidRPr="005D1B56">
        <w:rPr>
          <w:rFonts w:ascii="Times New Roman" w:hAnsi="Times New Roman" w:cs="Times New Roman"/>
          <w:sz w:val="28"/>
          <w:szCs w:val="28"/>
          <w:lang w:val="uk-UA"/>
        </w:rPr>
        <w:t xml:space="preserve"> 701.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Скидання від запобіжних клапанів, встановлених на лініях і апаратах рідкого аміаку, прямують в збірку </w:t>
      </w:r>
      <w:r w:rsidRPr="005D1B56">
        <w:rPr>
          <w:rFonts w:ascii="Times New Roman" w:hAnsi="Times New Roman" w:cs="Times New Roman"/>
          <w:sz w:val="28"/>
          <w:szCs w:val="28"/>
        </w:rPr>
        <w:t>V</w:t>
      </w:r>
      <w:r w:rsidRPr="005D1B56">
        <w:rPr>
          <w:rFonts w:ascii="Times New Roman" w:hAnsi="Times New Roman" w:cs="Times New Roman"/>
          <w:sz w:val="28"/>
          <w:szCs w:val="28"/>
          <w:lang w:val="uk-UA"/>
        </w:rPr>
        <w:t xml:space="preserve"> 760, із зовнішнім обігрівом. </w:t>
      </w:r>
      <w:r w:rsidRPr="005D1B56">
        <w:rPr>
          <w:rFonts w:ascii="Times New Roman" w:hAnsi="Times New Roman" w:cs="Times New Roman"/>
          <w:sz w:val="28"/>
          <w:szCs w:val="28"/>
        </w:rPr>
        <w:t>Дренування системи рідкого аміаку ведете: у аварійну ємність V 761. Відкачування рідкого аміаку з V 761 проводиться насосом Р 150 зворотним ходом по колектору в ізотермічне сховище або ж на сработку в цеху.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Газоподібний аміак із збірки V 760 подається в сатуратор </w:t>
      </w:r>
      <w:r w:rsidRPr="005D1B56">
        <w:rPr>
          <w:rFonts w:ascii="Times New Roman" w:hAnsi="Times New Roman" w:cs="Times New Roman"/>
          <w:sz w:val="28"/>
          <w:szCs w:val="28"/>
          <w:lang w:val="uk-UA"/>
        </w:rPr>
        <w:t>С</w:t>
      </w:r>
      <w:r w:rsidRPr="005D1B56">
        <w:rPr>
          <w:rFonts w:ascii="Times New Roman" w:hAnsi="Times New Roman" w:cs="Times New Roman"/>
          <w:sz w:val="28"/>
          <w:szCs w:val="28"/>
        </w:rPr>
        <w:t xml:space="preserve"> 705, зрошуваний амводой від насоса Р 709 А(В). Вихід газу з сатуратора </w:t>
      </w:r>
      <w:r w:rsidRPr="005D1B56">
        <w:rPr>
          <w:rFonts w:ascii="Times New Roman" w:hAnsi="Times New Roman" w:cs="Times New Roman"/>
          <w:sz w:val="28"/>
          <w:szCs w:val="28"/>
          <w:lang w:val="uk-UA"/>
        </w:rPr>
        <w:t>С</w:t>
      </w:r>
      <w:r w:rsidRPr="005D1B56">
        <w:rPr>
          <w:rFonts w:ascii="Times New Roman" w:hAnsi="Times New Roman" w:cs="Times New Roman"/>
          <w:sz w:val="28"/>
          <w:szCs w:val="28"/>
        </w:rPr>
        <w:t xml:space="preserve"> 705 через сепаратора S 702 введений у висотну трубу X 701.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При зупинках міжцеховий колектор від цеху М-3 до ізотермічного сховища продувається азотом після скидання тиску.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Газові викиди із запобіжних клапанів вузлів рециркуляції, синтезу, десорбції і гідролізу, скидання із запобіжних клапанів ліній нагнітання насосів Р 301 А, В, С виведені у висотну трубу </w:t>
      </w:r>
      <w:r w:rsidRPr="005D1B56">
        <w:rPr>
          <w:rFonts w:ascii="Times New Roman" w:hAnsi="Times New Roman" w:cs="Times New Roman"/>
          <w:sz w:val="28"/>
          <w:szCs w:val="28"/>
        </w:rPr>
        <w:t>X</w:t>
      </w:r>
      <w:r w:rsidRPr="005D1B56">
        <w:rPr>
          <w:rFonts w:ascii="Times New Roman" w:hAnsi="Times New Roman" w:cs="Times New Roman"/>
          <w:sz w:val="28"/>
          <w:szCs w:val="28"/>
          <w:lang w:val="uk-UA"/>
        </w:rPr>
        <w:t xml:space="preserve"> 701. </w:t>
      </w:r>
      <w:r w:rsidRPr="005D1B56">
        <w:rPr>
          <w:rFonts w:ascii="Times New Roman" w:hAnsi="Times New Roman" w:cs="Times New Roman"/>
          <w:sz w:val="28"/>
          <w:szCs w:val="28"/>
        </w:rPr>
        <w:t>Аміачна вода з кубової частини X 701 подається в збір</w:t>
      </w:r>
      <w:r w:rsidRPr="005D1B56">
        <w:rPr>
          <w:rFonts w:ascii="Times New Roman" w:hAnsi="Times New Roman" w:cs="Times New Roman"/>
          <w:sz w:val="28"/>
          <w:szCs w:val="28"/>
          <w:lang w:val="uk-UA"/>
        </w:rPr>
        <w:t>ник</w:t>
      </w:r>
      <w:r w:rsidRPr="005D1B56">
        <w:rPr>
          <w:rFonts w:ascii="Times New Roman" w:hAnsi="Times New Roman" w:cs="Times New Roman"/>
          <w:sz w:val="28"/>
          <w:szCs w:val="28"/>
        </w:rPr>
        <w:t xml:space="preserve"> аміачної води V 703. По висоті в X 701 змонтовано три форсунки, що працюють на охолодженій стічній воді від насоса  Р 752 А (В). Стічна вода подається для поглинання (абсорбція) аміаку </w:t>
      </w:r>
      <w:r w:rsidRPr="005D1B56">
        <w:rPr>
          <w:rFonts w:ascii="Times New Roman" w:hAnsi="Times New Roman" w:cs="Times New Roman"/>
          <w:sz w:val="28"/>
          <w:szCs w:val="28"/>
        </w:rPr>
        <w:lastRenderedPageBreak/>
        <w:t>і повернення його в збірку V 703 через кубову частину. Для зрошування X 701 через форсунки можлива так само подача від Р 752 А(В) охолоджених парового конденсату, амводи.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Карбамідоформальдегідна смола, що зберігається в ємкості Е 1701 у разі пропусків і неполадок, при підготовках до ремонту, відкачується насосом Н 1701/1(2) зворотним ходом в збірку Ф-5. Промивальні води зливаються в дренажну збірку  Е 1703 звідки насосом Н 1703 відкачуються в збірку Е 1704, V 302.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Ємкість Е 1701 і збірка Е 1704 розташовані в герметичному піддоні. Дренажі з піддону, забруднений конденсат з сальників насосів, змивши з полови насосною вузла зберігання виведені в підземний резервуар (корпус. 774/1). Дренаж напірного бака V 666 (при зупинках, ремонтах) і перелив виведені в ємність Е 1701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b/>
          <w:sz w:val="28"/>
          <w:szCs w:val="28"/>
          <w:lang w:val="uk-UA"/>
        </w:rPr>
      </w:pPr>
      <w:r w:rsidRPr="005D1B56">
        <w:rPr>
          <w:rFonts w:ascii="Times New Roman" w:hAnsi="Times New Roman" w:cs="Times New Roman"/>
          <w:b/>
          <w:sz w:val="28"/>
          <w:szCs w:val="28"/>
          <w:lang w:val="uk-UA"/>
        </w:rPr>
        <w:t xml:space="preserve">6.3. </w:t>
      </w:r>
      <w:r w:rsidRPr="005D1B56">
        <w:rPr>
          <w:rFonts w:ascii="Times New Roman" w:hAnsi="Times New Roman" w:cs="Times New Roman"/>
          <w:b/>
          <w:sz w:val="28"/>
          <w:szCs w:val="28"/>
        </w:rPr>
        <w:t>Контроль складу і кількості промислових стоків, пилегазообразних викидів і відходів виробництва</w:t>
      </w:r>
      <w:r w:rsidRPr="005D1B56">
        <w:rPr>
          <w:rFonts w:ascii="Times New Roman" w:hAnsi="Times New Roman" w:cs="Times New Roman"/>
          <w:b/>
          <w:sz w:val="28"/>
          <w:szCs w:val="28"/>
          <w:lang w:val="uk-UA"/>
        </w:rPr>
        <w:t>.</w:t>
      </w:r>
    </w:p>
    <w:p w:rsidR="008F6A4D" w:rsidRPr="005D1B56" w:rsidRDefault="008F6A4D" w:rsidP="005D1B56">
      <w:pPr>
        <w:spacing w:after="0" w:line="360" w:lineRule="auto"/>
        <w:ind w:firstLine="709"/>
        <w:jc w:val="both"/>
        <w:rPr>
          <w:rFonts w:ascii="Times New Roman" w:hAnsi="Times New Roman" w:cs="Times New Roman"/>
          <w:b/>
          <w:sz w:val="28"/>
          <w:szCs w:val="28"/>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Для забезпечення санітарного контролю і визначення ефективності роботи апаратів очищення газових, пилових викидів і стічних вод передбачається:</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-автомат</w:t>
      </w:r>
      <w:r w:rsidRPr="005D1B56">
        <w:rPr>
          <w:rFonts w:ascii="Times New Roman" w:hAnsi="Times New Roman" w:cs="Times New Roman"/>
          <w:sz w:val="28"/>
          <w:szCs w:val="28"/>
          <w:lang w:val="uk-UA"/>
        </w:rPr>
        <w:t>ичн</w:t>
      </w:r>
      <w:r w:rsidRPr="005D1B56">
        <w:rPr>
          <w:rFonts w:ascii="Times New Roman" w:hAnsi="Times New Roman" w:cs="Times New Roman"/>
          <w:sz w:val="28"/>
          <w:szCs w:val="28"/>
        </w:rPr>
        <w:t xml:space="preserve">ий контроль і сигналізація максимального значення електропроводімості стічної води, що відкачується в цех НОПС, Апrан 2626. Збільшення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 xml:space="preserve">електропроводімості </w:t>
      </w:r>
      <w:r w:rsidRPr="005D1B56">
        <w:rPr>
          <w:rFonts w:ascii="Times New Roman" w:hAnsi="Times New Roman" w:cs="Times New Roman"/>
          <w:sz w:val="28"/>
          <w:szCs w:val="28"/>
          <w:lang w:val="uk-UA"/>
        </w:rPr>
        <w:t xml:space="preserve"> в</w:t>
      </w:r>
      <w:r w:rsidRPr="005D1B56">
        <w:rPr>
          <w:rFonts w:ascii="Times New Roman" w:hAnsi="Times New Roman" w:cs="Times New Roman"/>
          <w:sz w:val="28"/>
          <w:szCs w:val="28"/>
        </w:rPr>
        <w:t xml:space="preserve">казує на підвищення масової концентрації </w:t>
      </w: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карбаміду і азоту амонійного в стічній воді:</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ab/>
        <w:t>-аналіт</w:t>
      </w:r>
      <w:r w:rsidRPr="005D1B56">
        <w:rPr>
          <w:rFonts w:ascii="Times New Roman" w:hAnsi="Times New Roman" w:cs="Times New Roman"/>
          <w:sz w:val="28"/>
          <w:szCs w:val="28"/>
          <w:lang w:val="uk-UA"/>
        </w:rPr>
        <w:t>ичн</w:t>
      </w:r>
      <w:r w:rsidRPr="005D1B56">
        <w:rPr>
          <w:rFonts w:ascii="Times New Roman" w:hAnsi="Times New Roman" w:cs="Times New Roman"/>
          <w:sz w:val="28"/>
          <w:szCs w:val="28"/>
        </w:rPr>
        <w:t>ий контроль масової концентрації карбаміду і азоту амонійного в стічній воді, відкачується в цех НОПС;</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-автоматичний контроль витрати стічних вод в цех НОПС, FR 1804;</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-визначення витрат газових викидів після колони З 750, висотної труби X 701, очисного пристрою грануляційної башти за допомогою трубки Пито:</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lastRenderedPageBreak/>
        <w:t>-аналітичний контроль масової концентрації карбаміду в повітрі до і після "сухого" циклону вузла пересипки, "мокрих" циклонів вузла класифікації і станції відвантаження, очисного пристрою грануляційної башти;</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-аналітичний контроль масової концентрації аміаку і карбаміду в повітрі після очисного пристрою грануляційної башти; </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аміачної води десорбції, що подається у вузол, і гідролізу із збірки V 703 на визначення масової частки Nнз, діоксиду вуглецю, карбаміду;</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скидних вод в підземному резервуарі (корпус 774);</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масової концентрації Nнз в газовій фазі з висотної труби X 701;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масової концентрації аміаку в інертах після колони абгазов конденсації З 751;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масової концентрації аміаку в газовій фазі на вході в З 751;</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складу газів сдувки на виході з колони З 750;</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-аналіт</w:t>
      </w:r>
      <w:r w:rsidRPr="005D1B56">
        <w:rPr>
          <w:rFonts w:ascii="Times New Roman" w:hAnsi="Times New Roman" w:cs="Times New Roman"/>
          <w:sz w:val="28"/>
          <w:szCs w:val="28"/>
          <w:lang w:val="uk-UA"/>
        </w:rPr>
        <w:t>ичн</w:t>
      </w:r>
      <w:r w:rsidRPr="005D1B56">
        <w:rPr>
          <w:rFonts w:ascii="Times New Roman" w:hAnsi="Times New Roman" w:cs="Times New Roman"/>
          <w:sz w:val="28"/>
          <w:szCs w:val="28"/>
        </w:rPr>
        <w:t>ий контроль масової концентрації N</w:t>
      </w:r>
      <w:r w:rsidRPr="005D1B56">
        <w:rPr>
          <w:rFonts w:ascii="Times New Roman" w:hAnsi="Times New Roman" w:cs="Times New Roman"/>
          <w:sz w:val="28"/>
          <w:szCs w:val="28"/>
          <w:lang w:val="uk-UA"/>
        </w:rPr>
        <w:t>Н</w:t>
      </w:r>
      <w:r w:rsidRPr="005D1B56">
        <w:rPr>
          <w:rFonts w:ascii="Times New Roman" w:hAnsi="Times New Roman" w:cs="Times New Roman"/>
          <w:sz w:val="28"/>
          <w:szCs w:val="28"/>
        </w:rPr>
        <w:t>з і карбаміду в конденсаті в збірці    V 950;</w:t>
      </w: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-аналітичний контроль і сигналізація максимуму масовій концентрації аміаку в приміщеннях насосною високого і низького тиску   Апsан 2624,  Апsан 2625;</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w:t>
      </w:r>
      <w:r w:rsidRPr="005D1B56">
        <w:rPr>
          <w:rFonts w:ascii="Times New Roman" w:hAnsi="Times New Roman" w:cs="Times New Roman"/>
          <w:sz w:val="28"/>
          <w:szCs w:val="28"/>
        </w:rPr>
        <w:t>-автоматичний контроль і сигналізація максимального значення електропроводімості парового конденсату на всасе насоса Р 901 А(В) перед відкачуванням в цех ХПВ, Апrсан 2627. Збільшення електропроводімості указує на підвищення масової концентрації Nнз, карбаміду, хлоридів в паровому конденсаті</w:t>
      </w:r>
      <w:r w:rsidRPr="005D1B56">
        <w:rPr>
          <w:rFonts w:ascii="Times New Roman" w:hAnsi="Times New Roman" w:cs="Times New Roman"/>
          <w:sz w:val="28"/>
          <w:szCs w:val="28"/>
          <w:lang w:val="uk-UA"/>
        </w:rPr>
        <w:t>. Норми викидів наведені  в  табл. 6.1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8F6A4D" w:rsidRPr="005D1B56" w:rsidRDefault="008F6A4D" w:rsidP="00467585">
      <w:pPr>
        <w:spacing w:after="0" w:line="360" w:lineRule="auto"/>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Таблиця 6.1</w:t>
      </w: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Норми викідів</w:t>
      </w:r>
    </w:p>
    <w:tbl>
      <w:tblPr>
        <w:tblW w:w="997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7"/>
        <w:gridCol w:w="850"/>
        <w:gridCol w:w="992"/>
        <w:gridCol w:w="1418"/>
        <w:gridCol w:w="1276"/>
        <w:gridCol w:w="1134"/>
        <w:gridCol w:w="1821"/>
      </w:tblGrid>
      <w:tr w:rsidR="008F6A4D" w:rsidRPr="00467585" w:rsidTr="008F6A4D">
        <w:trPr>
          <w:cantSplit/>
          <w:trHeight w:val="265"/>
        </w:trPr>
        <w:tc>
          <w:tcPr>
            <w:tcW w:w="2487" w:type="dxa"/>
            <w:vMerge w:val="restart"/>
            <w:shd w:val="clear" w:color="auto" w:fill="E6E6E6"/>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Апарат, стадія технологічного процесу</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Діаметр і висота труби.</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lang w:val="uk-UA"/>
              </w:rPr>
              <w:t>(</w:t>
            </w:r>
            <w:r w:rsidRPr="00467585">
              <w:rPr>
                <w:rFonts w:ascii="Times New Roman" w:hAnsi="Times New Roman" w:cs="Times New Roman"/>
                <w:sz w:val="24"/>
                <w:szCs w:val="24"/>
              </w:rPr>
              <w:t>м</w:t>
            </w:r>
            <w:r w:rsidRPr="00467585">
              <w:rPr>
                <w:rFonts w:ascii="Times New Roman" w:hAnsi="Times New Roman" w:cs="Times New Roman"/>
                <w:sz w:val="24"/>
                <w:szCs w:val="24"/>
                <w:lang w:val="uk-UA"/>
              </w:rPr>
              <w:t>)</w:t>
            </w:r>
          </w:p>
        </w:tc>
        <w:tc>
          <w:tcPr>
            <w:tcW w:w="850" w:type="dxa"/>
            <w:vMerge w:val="restart"/>
            <w:shd w:val="clear" w:color="auto" w:fill="E6E6E6"/>
            <w:textDirection w:val="btLr"/>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Сумарний об'єм викидів.  М</w:t>
            </w:r>
            <w:r w:rsidRPr="00467585">
              <w:rPr>
                <w:rFonts w:ascii="Times New Roman" w:hAnsi="Times New Roman" w:cs="Times New Roman"/>
                <w:sz w:val="24"/>
                <w:szCs w:val="24"/>
                <w:vertAlign w:val="superscript"/>
              </w:rPr>
              <w:t>3</w:t>
            </w:r>
            <w:r w:rsidRPr="00467585">
              <w:rPr>
                <w:rFonts w:ascii="Times New Roman" w:hAnsi="Times New Roman" w:cs="Times New Roman"/>
                <w:sz w:val="24"/>
                <w:szCs w:val="24"/>
              </w:rPr>
              <w:t>/год</w:t>
            </w:r>
          </w:p>
        </w:tc>
        <w:tc>
          <w:tcPr>
            <w:tcW w:w="992" w:type="dxa"/>
            <w:vMerge w:val="restart"/>
            <w:shd w:val="clear" w:color="auto" w:fill="E6E6E6"/>
            <w:textDirection w:val="btLr"/>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Тривалість викиду.</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год/</w:t>
            </w:r>
            <w:r w:rsidRPr="00467585">
              <w:rPr>
                <w:rFonts w:ascii="Times New Roman" w:hAnsi="Times New Roman" w:cs="Times New Roman"/>
                <w:sz w:val="24"/>
                <w:szCs w:val="24"/>
                <w:lang w:val="uk-UA"/>
              </w:rPr>
              <w:t>рік</w:t>
            </w:r>
          </w:p>
        </w:tc>
        <w:tc>
          <w:tcPr>
            <w:tcW w:w="2694" w:type="dxa"/>
            <w:gridSpan w:val="2"/>
            <w:shd w:val="clear" w:color="auto" w:fill="E6E6E6"/>
            <w:vAlign w:val="center"/>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Характеристика викиду</w:t>
            </w:r>
          </w:p>
        </w:tc>
        <w:tc>
          <w:tcPr>
            <w:tcW w:w="1134" w:type="dxa"/>
            <w:vMerge w:val="restart"/>
            <w:shd w:val="clear" w:color="auto" w:fill="E6E6E6"/>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Річний валовий викид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т/</w:t>
            </w:r>
            <w:r w:rsidRPr="00467585">
              <w:rPr>
                <w:rFonts w:ascii="Times New Roman" w:hAnsi="Times New Roman" w:cs="Times New Roman"/>
                <w:sz w:val="24"/>
                <w:szCs w:val="24"/>
                <w:lang w:val="uk-UA"/>
              </w:rPr>
              <w:t>рік</w:t>
            </w:r>
          </w:p>
        </w:tc>
        <w:tc>
          <w:tcPr>
            <w:tcW w:w="1821" w:type="dxa"/>
            <w:vMerge w:val="restart"/>
            <w:shd w:val="clear" w:color="auto" w:fill="E6E6E6"/>
            <w:vAlign w:val="center"/>
          </w:tcPr>
          <w:p w:rsidR="008F6A4D" w:rsidRPr="00467585" w:rsidRDefault="008F6A4D" w:rsidP="00467585">
            <w:pPr>
              <w:pStyle w:val="3"/>
              <w:spacing w:line="360" w:lineRule="auto"/>
              <w:jc w:val="both"/>
              <w:rPr>
                <w:rFonts w:ascii="Times New Roman" w:hAnsi="Times New Roman"/>
                <w:b w:val="0"/>
              </w:rPr>
            </w:pPr>
            <w:r w:rsidRPr="00467585">
              <w:rPr>
                <w:rFonts w:ascii="Times New Roman" w:hAnsi="Times New Roman"/>
                <w:b w:val="0"/>
              </w:rPr>
              <w:t>Періодичність</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bCs/>
                <w:sz w:val="24"/>
                <w:szCs w:val="24"/>
                <w:lang w:val="uk-UA"/>
              </w:rPr>
              <w:t>та метод контролю</w:t>
            </w:r>
          </w:p>
        </w:tc>
      </w:tr>
      <w:tr w:rsidR="008F6A4D" w:rsidRPr="00467585" w:rsidTr="008F6A4D">
        <w:trPr>
          <w:cantSplit/>
          <w:trHeight w:val="296"/>
        </w:trPr>
        <w:tc>
          <w:tcPr>
            <w:tcW w:w="2487"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850"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992"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2694" w:type="dxa"/>
            <w:gridSpan w:val="2"/>
            <w:shd w:val="clear" w:color="auto" w:fill="E6E6E6"/>
            <w:vAlign w:val="center"/>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Склад викиду</w:t>
            </w:r>
          </w:p>
        </w:tc>
        <w:tc>
          <w:tcPr>
            <w:tcW w:w="1134"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1821" w:type="dxa"/>
            <w:vMerge/>
          </w:tcPr>
          <w:p w:rsidR="008F6A4D" w:rsidRPr="00467585" w:rsidRDefault="008F6A4D" w:rsidP="00467585">
            <w:pPr>
              <w:spacing w:after="0" w:line="360" w:lineRule="auto"/>
              <w:jc w:val="both"/>
              <w:rPr>
                <w:rFonts w:ascii="Times New Roman" w:hAnsi="Times New Roman" w:cs="Times New Roman"/>
                <w:sz w:val="24"/>
                <w:szCs w:val="24"/>
              </w:rPr>
            </w:pPr>
          </w:p>
        </w:tc>
      </w:tr>
      <w:tr w:rsidR="008F6A4D" w:rsidRPr="00467585" w:rsidTr="008F6A4D">
        <w:trPr>
          <w:cantSplit/>
          <w:trHeight w:val="957"/>
        </w:trPr>
        <w:tc>
          <w:tcPr>
            <w:tcW w:w="2487"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850"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992"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1418" w:type="dxa"/>
            <w:shd w:val="clear" w:color="auto" w:fill="E6E6E6"/>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Наймену-вання інгредієнта</w:t>
            </w:r>
          </w:p>
        </w:tc>
        <w:tc>
          <w:tcPr>
            <w:tcW w:w="1276" w:type="dxa"/>
            <w:shd w:val="clear" w:color="auto" w:fill="E6E6E6"/>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Значення показника (</w:t>
            </w:r>
            <w:r w:rsidRPr="00467585">
              <w:rPr>
                <w:rFonts w:ascii="Times New Roman" w:hAnsi="Times New Roman" w:cs="Times New Roman"/>
                <w:sz w:val="24"/>
                <w:szCs w:val="24"/>
                <w:lang w:val="uk-UA"/>
              </w:rPr>
              <w:t xml:space="preserve"> ГК </w:t>
            </w:r>
            <w:r w:rsidRPr="00467585">
              <w:rPr>
                <w:rFonts w:ascii="Times New Roman" w:hAnsi="Times New Roman" w:cs="Times New Roman"/>
                <w:sz w:val="24"/>
                <w:szCs w:val="24"/>
              </w:rPr>
              <w:t>за проектом)</w:t>
            </w:r>
            <w:r w:rsidRPr="00467585">
              <w:rPr>
                <w:rFonts w:ascii="Times New Roman" w:hAnsi="Times New Roman" w:cs="Times New Roman"/>
                <w:sz w:val="24"/>
                <w:szCs w:val="24"/>
              </w:rPr>
              <w:br/>
              <w:t>г/сек</w:t>
            </w:r>
          </w:p>
        </w:tc>
        <w:tc>
          <w:tcPr>
            <w:tcW w:w="1134" w:type="dxa"/>
            <w:vMerge/>
          </w:tcPr>
          <w:p w:rsidR="008F6A4D" w:rsidRPr="00467585" w:rsidRDefault="008F6A4D" w:rsidP="00467585">
            <w:pPr>
              <w:spacing w:after="0" w:line="360" w:lineRule="auto"/>
              <w:jc w:val="both"/>
              <w:rPr>
                <w:rFonts w:ascii="Times New Roman" w:hAnsi="Times New Roman" w:cs="Times New Roman"/>
                <w:sz w:val="24"/>
                <w:szCs w:val="24"/>
              </w:rPr>
            </w:pPr>
          </w:p>
        </w:tc>
        <w:tc>
          <w:tcPr>
            <w:tcW w:w="1821" w:type="dxa"/>
            <w:vMerge/>
          </w:tcPr>
          <w:p w:rsidR="008F6A4D" w:rsidRPr="00467585" w:rsidRDefault="008F6A4D" w:rsidP="00467585">
            <w:pPr>
              <w:spacing w:after="0" w:line="360" w:lineRule="auto"/>
              <w:jc w:val="both"/>
              <w:rPr>
                <w:rFonts w:ascii="Times New Roman" w:hAnsi="Times New Roman" w:cs="Times New Roman"/>
                <w:sz w:val="24"/>
                <w:szCs w:val="24"/>
              </w:rPr>
            </w:pPr>
          </w:p>
        </w:tc>
      </w:tr>
      <w:tr w:rsidR="008F6A4D" w:rsidRPr="00467585" w:rsidTr="008F6A4D">
        <w:trPr>
          <w:trHeight w:val="112"/>
        </w:trPr>
        <w:tc>
          <w:tcPr>
            <w:tcW w:w="2487"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Викид після очисного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пристрою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гран баш</w:t>
            </w:r>
            <w:r w:rsidRPr="00467585">
              <w:rPr>
                <w:rFonts w:ascii="Times New Roman" w:hAnsi="Times New Roman" w:cs="Times New Roman"/>
                <w:sz w:val="24"/>
                <w:szCs w:val="24"/>
                <w:lang w:val="uk-UA"/>
              </w:rPr>
              <w:t>ні</w:t>
            </w:r>
            <w:r w:rsidRPr="00467585">
              <w:rPr>
                <w:rFonts w:ascii="Times New Roman" w:hAnsi="Times New Roman" w:cs="Times New Roman"/>
                <w:sz w:val="24"/>
                <w:szCs w:val="24"/>
              </w:rPr>
              <w:t xml:space="preserve"> </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аметр 2,29м</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w:t>
            </w:r>
            <w:r w:rsidRPr="00467585">
              <w:rPr>
                <w:rFonts w:ascii="Times New Roman" w:hAnsi="Times New Roman" w:cs="Times New Roman"/>
                <w:sz w:val="24"/>
                <w:szCs w:val="24"/>
                <w:lang w:val="uk-UA"/>
              </w:rPr>
              <w:t>и</w:t>
            </w:r>
            <w:r w:rsidRPr="00467585">
              <w:rPr>
                <w:rFonts w:ascii="Times New Roman" w:hAnsi="Times New Roman" w:cs="Times New Roman"/>
                <w:sz w:val="24"/>
                <w:szCs w:val="24"/>
              </w:rPr>
              <w:t>сота 80м</w:t>
            </w:r>
          </w:p>
        </w:tc>
        <w:tc>
          <w:tcPr>
            <w:tcW w:w="850"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600</w:t>
            </w:r>
          </w:p>
        </w:tc>
        <w:tc>
          <w:tcPr>
            <w:tcW w:w="992"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lang w:val="uk-UA"/>
              </w:rPr>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tc>
        <w:tc>
          <w:tcPr>
            <w:tcW w:w="1418" w:type="dxa"/>
          </w:tcPr>
          <w:p w:rsidR="008F6A4D" w:rsidRPr="00467585" w:rsidRDefault="008F6A4D" w:rsidP="00467585">
            <w:pPr>
              <w:spacing w:after="0" w:line="360" w:lineRule="auto"/>
              <w:jc w:val="both"/>
              <w:rPr>
                <w:rFonts w:ascii="Times New Roman" w:hAnsi="Times New Roman" w:cs="Times New Roman"/>
                <w:sz w:val="24"/>
                <w:szCs w:val="24"/>
                <w:lang w:val="en-US"/>
              </w:rPr>
            </w:pPr>
            <w:r w:rsidRPr="00467585">
              <w:rPr>
                <w:rFonts w:ascii="Times New Roman" w:hAnsi="Times New Roman" w:cs="Times New Roman"/>
                <w:sz w:val="24"/>
                <w:szCs w:val="24"/>
                <w:lang w:val="en-US"/>
              </w:rPr>
              <w:t>NH3</w:t>
            </w:r>
          </w:p>
          <w:p w:rsidR="008F6A4D" w:rsidRPr="00467585" w:rsidRDefault="008F6A4D" w:rsidP="00467585">
            <w:pPr>
              <w:spacing w:after="0" w:line="360" w:lineRule="auto"/>
              <w:jc w:val="both"/>
              <w:rPr>
                <w:rFonts w:ascii="Times New Roman" w:hAnsi="Times New Roman" w:cs="Times New Roman"/>
                <w:sz w:val="24"/>
                <w:szCs w:val="24"/>
              </w:rPr>
            </w:pP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Діамід вугільної кислоти</w:t>
            </w:r>
          </w:p>
        </w:tc>
        <w:tc>
          <w:tcPr>
            <w:tcW w:w="1276"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3,5195</w:t>
            </w:r>
          </w:p>
          <w:p w:rsidR="008F6A4D" w:rsidRPr="00467585" w:rsidRDefault="008F6A4D" w:rsidP="00467585">
            <w:pPr>
              <w:spacing w:after="0" w:line="360" w:lineRule="auto"/>
              <w:jc w:val="both"/>
              <w:rPr>
                <w:rFonts w:ascii="Times New Roman" w:hAnsi="Times New Roman" w:cs="Times New Roman"/>
                <w:sz w:val="24"/>
                <w:szCs w:val="24"/>
              </w:rPr>
            </w:pPr>
          </w:p>
          <w:p w:rsidR="008F6A4D" w:rsidRPr="00467585" w:rsidRDefault="008F6A4D" w:rsidP="00467585">
            <w:pPr>
              <w:spacing w:after="0" w:line="360" w:lineRule="auto"/>
              <w:jc w:val="both"/>
              <w:rPr>
                <w:rFonts w:ascii="Times New Roman" w:hAnsi="Times New Roman" w:cs="Times New Roman"/>
                <w:sz w:val="24"/>
                <w:szCs w:val="24"/>
              </w:rPr>
            </w:pP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2,1653</w:t>
            </w: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102,4874</w:t>
            </w:r>
          </w:p>
          <w:p w:rsidR="008F6A4D" w:rsidRPr="00467585" w:rsidRDefault="008F6A4D" w:rsidP="00467585">
            <w:pPr>
              <w:spacing w:after="0" w:line="360" w:lineRule="auto"/>
              <w:jc w:val="both"/>
              <w:rPr>
                <w:rFonts w:ascii="Times New Roman" w:hAnsi="Times New Roman" w:cs="Times New Roman"/>
                <w:sz w:val="24"/>
                <w:szCs w:val="24"/>
              </w:rPr>
            </w:pPr>
          </w:p>
          <w:p w:rsidR="008F6A4D" w:rsidRPr="00467585" w:rsidRDefault="008F6A4D" w:rsidP="00467585">
            <w:pPr>
              <w:spacing w:after="0" w:line="360" w:lineRule="auto"/>
              <w:jc w:val="both"/>
              <w:rPr>
                <w:rFonts w:ascii="Times New Roman" w:hAnsi="Times New Roman" w:cs="Times New Roman"/>
                <w:sz w:val="24"/>
                <w:szCs w:val="24"/>
              </w:rPr>
            </w:pP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57,7104</w:t>
            </w: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Раз на місяць 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0-515.1</w:t>
            </w:r>
          </w:p>
        </w:tc>
      </w:tr>
      <w:tr w:rsidR="008F6A4D" w:rsidRPr="00467585" w:rsidTr="008F6A4D">
        <w:trPr>
          <w:trHeight w:val="112"/>
        </w:trPr>
        <w:tc>
          <w:tcPr>
            <w:tcW w:w="2487" w:type="dxa"/>
          </w:tcPr>
          <w:tbl>
            <w:tblPr>
              <w:tblW w:w="22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5"/>
            </w:tblGrid>
            <w:tr w:rsidR="008F6A4D" w:rsidRPr="00467585" w:rsidTr="008F6A4D">
              <w:trPr>
                <w:trHeight w:val="403"/>
              </w:trPr>
              <w:tc>
                <w:tcPr>
                  <w:tcW w:w="2215" w:type="dxa"/>
                  <w:tcBorders>
                    <w:left w:val="nil"/>
                    <w:bottom w:val="nil"/>
                    <w:right w:val="nil"/>
                  </w:tcBorders>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Викид після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мокрого </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циклону</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 Р-1201с,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кор.761</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аметр 0,725м</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w:t>
                  </w:r>
                  <w:r w:rsidRPr="00467585">
                    <w:rPr>
                      <w:rFonts w:ascii="Times New Roman" w:hAnsi="Times New Roman" w:cs="Times New Roman"/>
                      <w:sz w:val="24"/>
                      <w:szCs w:val="24"/>
                      <w:lang w:val="uk-UA"/>
                    </w:rPr>
                    <w:t>и</w:t>
                  </w:r>
                  <w:r w:rsidRPr="00467585">
                    <w:rPr>
                      <w:rFonts w:ascii="Times New Roman" w:hAnsi="Times New Roman" w:cs="Times New Roman"/>
                      <w:sz w:val="24"/>
                      <w:szCs w:val="24"/>
                    </w:rPr>
                    <w:t>сота 42м</w:t>
                  </w:r>
                </w:p>
              </w:tc>
            </w:tr>
          </w:tbl>
          <w:p w:rsidR="008F6A4D" w:rsidRPr="00467585" w:rsidRDefault="008F6A4D" w:rsidP="00467585">
            <w:pPr>
              <w:spacing w:after="0" w:line="360" w:lineRule="auto"/>
              <w:jc w:val="both"/>
              <w:rPr>
                <w:rFonts w:ascii="Times New Roman" w:hAnsi="Times New Roman" w:cs="Times New Roman"/>
                <w:sz w:val="24"/>
                <w:szCs w:val="24"/>
              </w:rPr>
            </w:pPr>
          </w:p>
        </w:tc>
        <w:tc>
          <w:tcPr>
            <w:tcW w:w="850"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24,2</w:t>
            </w:r>
          </w:p>
        </w:tc>
        <w:tc>
          <w:tcPr>
            <w:tcW w:w="992"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lang w:val="uk-UA"/>
              </w:rPr>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tc>
        <w:tc>
          <w:tcPr>
            <w:tcW w:w="1418"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Діамід вугільної кислоти</w:t>
            </w:r>
          </w:p>
        </w:tc>
        <w:tc>
          <w:tcPr>
            <w:tcW w:w="1276"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1,0578</w:t>
            </w: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29,2852</w:t>
            </w: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Раз на місяць 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0-515.1</w:t>
            </w:r>
          </w:p>
        </w:tc>
      </w:tr>
      <w:tr w:rsidR="008F6A4D" w:rsidRPr="00467585" w:rsidTr="008F6A4D">
        <w:trPr>
          <w:trHeight w:val="112"/>
        </w:trPr>
        <w:tc>
          <w:tcPr>
            <w:tcW w:w="2487"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Викид після мокрого</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 xml:space="preserve"> циклону</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lang w:val="en-US"/>
              </w:rPr>
              <w:t>G</w:t>
            </w:r>
            <w:r w:rsidRPr="00467585">
              <w:rPr>
                <w:rFonts w:ascii="Times New Roman" w:hAnsi="Times New Roman" w:cs="Times New Roman"/>
                <w:sz w:val="24"/>
                <w:szCs w:val="24"/>
              </w:rPr>
              <w:t xml:space="preserve">-801,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кор.761.</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аметр 0,48м</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w:t>
            </w:r>
            <w:r w:rsidRPr="00467585">
              <w:rPr>
                <w:rFonts w:ascii="Times New Roman" w:hAnsi="Times New Roman" w:cs="Times New Roman"/>
                <w:sz w:val="24"/>
                <w:szCs w:val="24"/>
                <w:lang w:val="uk-UA"/>
              </w:rPr>
              <w:t>и</w:t>
            </w:r>
            <w:r w:rsidRPr="00467585">
              <w:rPr>
                <w:rFonts w:ascii="Times New Roman" w:hAnsi="Times New Roman" w:cs="Times New Roman"/>
                <w:sz w:val="24"/>
                <w:szCs w:val="24"/>
              </w:rPr>
              <w:t>сота 42м</w:t>
            </w:r>
          </w:p>
        </w:tc>
        <w:tc>
          <w:tcPr>
            <w:tcW w:w="850"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Не б</w:t>
            </w:r>
            <w:r w:rsidRPr="00467585">
              <w:rPr>
                <w:rFonts w:ascii="Times New Roman" w:hAnsi="Times New Roman" w:cs="Times New Roman"/>
                <w:sz w:val="24"/>
                <w:szCs w:val="24"/>
                <w:lang w:val="uk-UA"/>
              </w:rPr>
              <w:t>ільш</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10,85</w:t>
            </w:r>
          </w:p>
        </w:tc>
        <w:tc>
          <w:tcPr>
            <w:tcW w:w="992"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lang w:val="uk-UA"/>
              </w:rPr>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tc>
        <w:tc>
          <w:tcPr>
            <w:tcW w:w="1418"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Діамід вугільної кислоти</w:t>
            </w:r>
          </w:p>
        </w:tc>
        <w:tc>
          <w:tcPr>
            <w:tcW w:w="1276"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0,3079</w:t>
            </w: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9,164</w:t>
            </w: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Раз на місяць 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0-515.1</w:t>
            </w:r>
          </w:p>
        </w:tc>
      </w:tr>
      <w:tr w:rsidR="008F6A4D" w:rsidRPr="00467585" w:rsidTr="008F6A4D">
        <w:trPr>
          <w:trHeight w:val="1349"/>
        </w:trPr>
        <w:tc>
          <w:tcPr>
            <w:tcW w:w="2487"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Викид після мокрого</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 xml:space="preserve"> циклону</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М-601а,</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кор.761.</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аметр 0,495м</w:t>
            </w:r>
          </w:p>
        </w:tc>
        <w:tc>
          <w:tcPr>
            <w:tcW w:w="850"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Не б</w:t>
            </w:r>
            <w:r w:rsidRPr="00467585">
              <w:rPr>
                <w:rFonts w:ascii="Times New Roman" w:hAnsi="Times New Roman" w:cs="Times New Roman"/>
                <w:sz w:val="24"/>
                <w:szCs w:val="24"/>
                <w:lang w:val="uk-UA"/>
              </w:rPr>
              <w:t>ільш</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10</w:t>
            </w:r>
          </w:p>
          <w:p w:rsidR="008F6A4D" w:rsidRPr="00467585" w:rsidRDefault="008F6A4D" w:rsidP="00467585">
            <w:pPr>
              <w:spacing w:after="0" w:line="360" w:lineRule="auto"/>
              <w:jc w:val="both"/>
              <w:rPr>
                <w:rFonts w:ascii="Times New Roman" w:hAnsi="Times New Roman" w:cs="Times New Roman"/>
                <w:sz w:val="24"/>
                <w:szCs w:val="24"/>
              </w:rPr>
            </w:pPr>
          </w:p>
        </w:tc>
        <w:tc>
          <w:tcPr>
            <w:tcW w:w="992"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lang w:val="uk-UA"/>
              </w:rPr>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p w:rsidR="008F6A4D" w:rsidRPr="00467585" w:rsidRDefault="008F6A4D" w:rsidP="00467585">
            <w:pPr>
              <w:spacing w:after="0" w:line="360" w:lineRule="auto"/>
              <w:jc w:val="both"/>
              <w:rPr>
                <w:rFonts w:ascii="Times New Roman" w:hAnsi="Times New Roman" w:cs="Times New Roman"/>
                <w:sz w:val="24"/>
                <w:szCs w:val="24"/>
              </w:rPr>
            </w:pPr>
          </w:p>
        </w:tc>
        <w:tc>
          <w:tcPr>
            <w:tcW w:w="1418"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Діамід вугільної кислоти</w:t>
            </w:r>
          </w:p>
          <w:p w:rsidR="008F6A4D" w:rsidRPr="00467585" w:rsidRDefault="008F6A4D" w:rsidP="00467585">
            <w:pPr>
              <w:spacing w:after="0" w:line="360" w:lineRule="auto"/>
              <w:jc w:val="both"/>
              <w:rPr>
                <w:rFonts w:ascii="Times New Roman" w:hAnsi="Times New Roman" w:cs="Times New Roman"/>
                <w:sz w:val="24"/>
                <w:szCs w:val="24"/>
              </w:rPr>
            </w:pPr>
          </w:p>
        </w:tc>
        <w:tc>
          <w:tcPr>
            <w:tcW w:w="1276"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0,1602</w:t>
            </w:r>
          </w:p>
          <w:p w:rsidR="008F6A4D" w:rsidRPr="00467585" w:rsidRDefault="008F6A4D" w:rsidP="00467585">
            <w:pPr>
              <w:spacing w:after="0" w:line="360" w:lineRule="auto"/>
              <w:jc w:val="both"/>
              <w:rPr>
                <w:rFonts w:ascii="Times New Roman" w:hAnsi="Times New Roman" w:cs="Times New Roman"/>
                <w:sz w:val="24"/>
                <w:szCs w:val="24"/>
              </w:rPr>
            </w:pP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4,5552</w:t>
            </w:r>
          </w:p>
          <w:p w:rsidR="008F6A4D" w:rsidRPr="00467585" w:rsidRDefault="008F6A4D" w:rsidP="00467585">
            <w:pPr>
              <w:spacing w:after="0" w:line="360" w:lineRule="auto"/>
              <w:jc w:val="both"/>
              <w:rPr>
                <w:rFonts w:ascii="Times New Roman" w:hAnsi="Times New Roman" w:cs="Times New Roman"/>
                <w:sz w:val="24"/>
                <w:szCs w:val="24"/>
              </w:rPr>
            </w:pP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Раз на місяць 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0-515.1</w:t>
            </w:r>
          </w:p>
        </w:tc>
      </w:tr>
      <w:tr w:rsidR="008F6A4D" w:rsidRPr="00467585" w:rsidTr="008F6A4D">
        <w:trPr>
          <w:trHeight w:val="421"/>
        </w:trPr>
        <w:tc>
          <w:tcPr>
            <w:tcW w:w="2487"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 xml:space="preserve">Викид після </w:t>
            </w:r>
            <w:r w:rsidRPr="00467585">
              <w:rPr>
                <w:rFonts w:ascii="Times New Roman" w:hAnsi="Times New Roman" w:cs="Times New Roman"/>
                <w:sz w:val="24"/>
                <w:szCs w:val="24"/>
              </w:rPr>
              <w:lastRenderedPageBreak/>
              <w:t>промивальної колони</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 </w:t>
            </w:r>
            <w:r w:rsidRPr="00467585">
              <w:rPr>
                <w:rFonts w:ascii="Times New Roman" w:hAnsi="Times New Roman" w:cs="Times New Roman"/>
                <w:sz w:val="24"/>
                <w:szCs w:val="24"/>
                <w:lang w:val="en-US"/>
              </w:rPr>
              <w:t>L</w:t>
            </w:r>
            <w:r w:rsidRPr="00467585">
              <w:rPr>
                <w:rFonts w:ascii="Times New Roman" w:hAnsi="Times New Roman" w:cs="Times New Roman"/>
                <w:sz w:val="24"/>
                <w:szCs w:val="24"/>
              </w:rPr>
              <w:t xml:space="preserve">-1301,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кор.761.</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аметр 0,48м</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w:t>
            </w:r>
            <w:r w:rsidRPr="00467585">
              <w:rPr>
                <w:rFonts w:ascii="Times New Roman" w:hAnsi="Times New Roman" w:cs="Times New Roman"/>
                <w:sz w:val="24"/>
                <w:szCs w:val="24"/>
                <w:lang w:val="uk-UA"/>
              </w:rPr>
              <w:t>и</w:t>
            </w:r>
            <w:r w:rsidRPr="00467585">
              <w:rPr>
                <w:rFonts w:ascii="Times New Roman" w:hAnsi="Times New Roman" w:cs="Times New Roman"/>
                <w:sz w:val="24"/>
                <w:szCs w:val="24"/>
              </w:rPr>
              <w:t>сота 42м</w:t>
            </w:r>
          </w:p>
        </w:tc>
        <w:tc>
          <w:tcPr>
            <w:tcW w:w="850"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lastRenderedPageBreak/>
              <w:t>12,1</w:t>
            </w:r>
          </w:p>
          <w:p w:rsidR="008F6A4D" w:rsidRPr="00467585" w:rsidRDefault="008F6A4D" w:rsidP="00467585">
            <w:pPr>
              <w:spacing w:after="0" w:line="360" w:lineRule="auto"/>
              <w:jc w:val="both"/>
              <w:rPr>
                <w:rFonts w:ascii="Times New Roman" w:hAnsi="Times New Roman" w:cs="Times New Roman"/>
                <w:sz w:val="24"/>
                <w:szCs w:val="24"/>
              </w:rPr>
            </w:pPr>
          </w:p>
        </w:tc>
        <w:tc>
          <w:tcPr>
            <w:tcW w:w="992"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lang w:val="uk-UA"/>
              </w:rPr>
              <w:lastRenderedPageBreak/>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p w:rsidR="008F6A4D" w:rsidRPr="00467585" w:rsidRDefault="008F6A4D" w:rsidP="00467585">
            <w:pPr>
              <w:spacing w:after="0" w:line="360" w:lineRule="auto"/>
              <w:jc w:val="both"/>
              <w:rPr>
                <w:rFonts w:ascii="Times New Roman" w:hAnsi="Times New Roman" w:cs="Times New Roman"/>
                <w:sz w:val="24"/>
                <w:szCs w:val="24"/>
              </w:rPr>
            </w:pPr>
          </w:p>
        </w:tc>
        <w:tc>
          <w:tcPr>
            <w:tcW w:w="1418"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lastRenderedPageBreak/>
              <w:t xml:space="preserve">Діамід </w:t>
            </w:r>
            <w:r w:rsidRPr="00467585">
              <w:rPr>
                <w:rFonts w:ascii="Times New Roman" w:hAnsi="Times New Roman" w:cs="Times New Roman"/>
                <w:sz w:val="24"/>
                <w:szCs w:val="24"/>
              </w:rPr>
              <w:lastRenderedPageBreak/>
              <w:t>вугільної кислоти</w:t>
            </w:r>
          </w:p>
          <w:p w:rsidR="008F6A4D" w:rsidRPr="00467585" w:rsidRDefault="008F6A4D" w:rsidP="00467585">
            <w:pPr>
              <w:spacing w:after="0" w:line="360" w:lineRule="auto"/>
              <w:jc w:val="both"/>
              <w:rPr>
                <w:rFonts w:ascii="Times New Roman" w:hAnsi="Times New Roman" w:cs="Times New Roman"/>
                <w:sz w:val="24"/>
                <w:szCs w:val="24"/>
              </w:rPr>
            </w:pPr>
          </w:p>
        </w:tc>
        <w:tc>
          <w:tcPr>
            <w:tcW w:w="1276"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lastRenderedPageBreak/>
              <w:t>0,7824</w:t>
            </w:r>
          </w:p>
          <w:p w:rsidR="008F6A4D" w:rsidRPr="00467585" w:rsidRDefault="008F6A4D" w:rsidP="00467585">
            <w:pPr>
              <w:spacing w:after="0" w:line="360" w:lineRule="auto"/>
              <w:jc w:val="both"/>
              <w:rPr>
                <w:rFonts w:ascii="Times New Roman" w:hAnsi="Times New Roman" w:cs="Times New Roman"/>
                <w:sz w:val="24"/>
                <w:szCs w:val="24"/>
              </w:rPr>
            </w:pP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lastRenderedPageBreak/>
              <w:t>5,5165</w:t>
            </w:r>
          </w:p>
          <w:p w:rsidR="008F6A4D" w:rsidRPr="00467585" w:rsidRDefault="008F6A4D" w:rsidP="00467585">
            <w:pPr>
              <w:spacing w:after="0" w:line="360" w:lineRule="auto"/>
              <w:jc w:val="both"/>
              <w:rPr>
                <w:rFonts w:ascii="Times New Roman" w:hAnsi="Times New Roman" w:cs="Times New Roman"/>
                <w:sz w:val="24"/>
                <w:szCs w:val="24"/>
              </w:rPr>
            </w:pP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lastRenderedPageBreak/>
              <w:t xml:space="preserve">На вимогу </w:t>
            </w:r>
            <w:r w:rsidRPr="00467585">
              <w:rPr>
                <w:rFonts w:ascii="Times New Roman" w:hAnsi="Times New Roman" w:cs="Times New Roman"/>
                <w:sz w:val="24"/>
                <w:szCs w:val="24"/>
              </w:rPr>
              <w:lastRenderedPageBreak/>
              <w:t>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МУ-780</w:t>
            </w:r>
          </w:p>
        </w:tc>
      </w:tr>
      <w:tr w:rsidR="008F6A4D" w:rsidRPr="00467585" w:rsidTr="008F6A4D">
        <w:trPr>
          <w:trHeight w:val="375"/>
        </w:trPr>
        <w:tc>
          <w:tcPr>
            <w:tcW w:w="2487" w:type="dxa"/>
          </w:tcPr>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lastRenderedPageBreak/>
              <w:t>Викид після мокрого</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 xml:space="preserve"> циклону </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lang w:val="en-US"/>
              </w:rPr>
              <w:t>G</w:t>
            </w:r>
            <w:r w:rsidRPr="00467585">
              <w:rPr>
                <w:rFonts w:ascii="Times New Roman" w:hAnsi="Times New Roman" w:cs="Times New Roman"/>
                <w:sz w:val="24"/>
                <w:szCs w:val="24"/>
              </w:rPr>
              <w:t>-8016,</w:t>
            </w:r>
          </w:p>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w:t>
            </w:r>
            <w:r w:rsidRPr="00467585">
              <w:rPr>
                <w:rFonts w:ascii="Times New Roman" w:hAnsi="Times New Roman" w:cs="Times New Roman"/>
                <w:sz w:val="24"/>
                <w:szCs w:val="24"/>
                <w:lang w:val="uk-UA"/>
              </w:rPr>
              <w:t>і</w:t>
            </w:r>
            <w:r w:rsidRPr="00467585">
              <w:rPr>
                <w:rFonts w:ascii="Times New Roman" w:hAnsi="Times New Roman" w:cs="Times New Roman"/>
                <w:sz w:val="24"/>
                <w:szCs w:val="24"/>
              </w:rPr>
              <w:t>а</w:t>
            </w:r>
            <w:r w:rsidRPr="00467585">
              <w:rPr>
                <w:rFonts w:ascii="Times New Roman" w:hAnsi="Times New Roman" w:cs="Times New Roman"/>
                <w:sz w:val="24"/>
                <w:szCs w:val="24"/>
              </w:rPr>
              <w:softHyphen/>
              <w:t>метр 0725м</w:t>
            </w:r>
          </w:p>
          <w:p w:rsidR="008F6A4D" w:rsidRPr="00467585" w:rsidRDefault="008F6A4D" w:rsidP="00467585">
            <w:pPr>
              <w:spacing w:after="0" w:line="360" w:lineRule="auto"/>
              <w:jc w:val="both"/>
              <w:rPr>
                <w:rFonts w:ascii="Times New Roman" w:hAnsi="Times New Roman" w:cs="Times New Roman"/>
                <w:sz w:val="24"/>
                <w:szCs w:val="24"/>
                <w:lang w:val="uk-UA"/>
              </w:rPr>
            </w:pPr>
            <w:r w:rsidRPr="00467585">
              <w:rPr>
                <w:rFonts w:ascii="Times New Roman" w:hAnsi="Times New Roman" w:cs="Times New Roman"/>
                <w:sz w:val="24"/>
                <w:szCs w:val="24"/>
              </w:rPr>
              <w:t>В</w:t>
            </w:r>
            <w:r w:rsidRPr="00467585">
              <w:rPr>
                <w:rFonts w:ascii="Times New Roman" w:hAnsi="Times New Roman" w:cs="Times New Roman"/>
                <w:sz w:val="24"/>
                <w:szCs w:val="24"/>
                <w:lang w:val="uk-UA"/>
              </w:rPr>
              <w:t>и</w:t>
            </w:r>
            <w:r w:rsidRPr="00467585">
              <w:rPr>
                <w:rFonts w:ascii="Times New Roman" w:hAnsi="Times New Roman" w:cs="Times New Roman"/>
                <w:sz w:val="24"/>
                <w:szCs w:val="24"/>
              </w:rPr>
              <w:t>сота 42м</w:t>
            </w:r>
          </w:p>
        </w:tc>
        <w:tc>
          <w:tcPr>
            <w:tcW w:w="850"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не б</w:t>
            </w:r>
            <w:r w:rsidRPr="00467585">
              <w:rPr>
                <w:rFonts w:ascii="Times New Roman" w:hAnsi="Times New Roman" w:cs="Times New Roman"/>
                <w:sz w:val="24"/>
                <w:szCs w:val="24"/>
                <w:lang w:val="uk-UA"/>
              </w:rPr>
              <w:t>ільш</w:t>
            </w:r>
            <w:r w:rsidRPr="00467585">
              <w:rPr>
                <w:rFonts w:ascii="Times New Roman" w:hAnsi="Times New Roman" w:cs="Times New Roman"/>
                <w:sz w:val="24"/>
                <w:szCs w:val="24"/>
              </w:rPr>
              <w:t xml:space="preserve"> 12,1</w:t>
            </w:r>
          </w:p>
          <w:p w:rsidR="008F6A4D" w:rsidRPr="00467585" w:rsidRDefault="008F6A4D" w:rsidP="00467585">
            <w:pPr>
              <w:spacing w:after="0" w:line="360" w:lineRule="auto"/>
              <w:jc w:val="both"/>
              <w:rPr>
                <w:rFonts w:ascii="Times New Roman" w:hAnsi="Times New Roman" w:cs="Times New Roman"/>
                <w:sz w:val="24"/>
                <w:szCs w:val="24"/>
              </w:rPr>
            </w:pPr>
          </w:p>
        </w:tc>
        <w:tc>
          <w:tcPr>
            <w:tcW w:w="992"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lang w:val="uk-UA"/>
              </w:rPr>
              <w:t>п</w:t>
            </w:r>
            <w:r w:rsidRPr="00467585">
              <w:rPr>
                <w:rFonts w:ascii="Times New Roman" w:hAnsi="Times New Roman" w:cs="Times New Roman"/>
                <w:sz w:val="24"/>
                <w:szCs w:val="24"/>
              </w:rPr>
              <w:t>ост</w:t>
            </w:r>
            <w:r w:rsidRPr="00467585">
              <w:rPr>
                <w:rFonts w:ascii="Times New Roman" w:hAnsi="Times New Roman" w:cs="Times New Roman"/>
                <w:sz w:val="24"/>
                <w:szCs w:val="24"/>
                <w:lang w:val="uk-UA"/>
              </w:rPr>
              <w:t>.</w:t>
            </w:r>
          </w:p>
          <w:p w:rsidR="008F6A4D" w:rsidRPr="00467585" w:rsidRDefault="008F6A4D" w:rsidP="00467585">
            <w:pPr>
              <w:spacing w:after="0" w:line="360" w:lineRule="auto"/>
              <w:jc w:val="both"/>
              <w:rPr>
                <w:rFonts w:ascii="Times New Roman" w:hAnsi="Times New Roman" w:cs="Times New Roman"/>
                <w:sz w:val="24"/>
                <w:szCs w:val="24"/>
              </w:rPr>
            </w:pPr>
          </w:p>
        </w:tc>
        <w:tc>
          <w:tcPr>
            <w:tcW w:w="1418"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Діамід вугільної кислоти</w:t>
            </w:r>
          </w:p>
          <w:p w:rsidR="008F6A4D" w:rsidRPr="00467585" w:rsidRDefault="008F6A4D" w:rsidP="00467585">
            <w:pPr>
              <w:spacing w:after="0" w:line="360" w:lineRule="auto"/>
              <w:jc w:val="both"/>
              <w:rPr>
                <w:rFonts w:ascii="Times New Roman" w:hAnsi="Times New Roman" w:cs="Times New Roman"/>
                <w:sz w:val="24"/>
                <w:szCs w:val="24"/>
              </w:rPr>
            </w:pPr>
          </w:p>
        </w:tc>
        <w:tc>
          <w:tcPr>
            <w:tcW w:w="1276"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0,7824</w:t>
            </w:r>
          </w:p>
          <w:p w:rsidR="008F6A4D" w:rsidRPr="00467585" w:rsidRDefault="008F6A4D" w:rsidP="00467585">
            <w:pPr>
              <w:spacing w:after="0" w:line="360" w:lineRule="auto"/>
              <w:jc w:val="both"/>
              <w:rPr>
                <w:rFonts w:ascii="Times New Roman" w:hAnsi="Times New Roman" w:cs="Times New Roman"/>
                <w:sz w:val="24"/>
                <w:szCs w:val="24"/>
              </w:rPr>
            </w:pPr>
          </w:p>
        </w:tc>
        <w:tc>
          <w:tcPr>
            <w:tcW w:w="1134"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5,5165</w:t>
            </w:r>
          </w:p>
          <w:p w:rsidR="008F6A4D" w:rsidRPr="00467585" w:rsidRDefault="008F6A4D" w:rsidP="00467585">
            <w:pPr>
              <w:spacing w:after="0" w:line="360" w:lineRule="auto"/>
              <w:jc w:val="both"/>
              <w:rPr>
                <w:rFonts w:ascii="Times New Roman" w:hAnsi="Times New Roman" w:cs="Times New Roman"/>
                <w:sz w:val="24"/>
                <w:szCs w:val="24"/>
              </w:rPr>
            </w:pPr>
          </w:p>
        </w:tc>
        <w:tc>
          <w:tcPr>
            <w:tcW w:w="1821" w:type="dxa"/>
          </w:tcPr>
          <w:p w:rsidR="008F6A4D" w:rsidRPr="00467585" w:rsidRDefault="008F6A4D" w:rsidP="00467585">
            <w:pPr>
              <w:spacing w:after="0" w:line="360" w:lineRule="auto"/>
              <w:jc w:val="both"/>
              <w:rPr>
                <w:rFonts w:ascii="Times New Roman" w:hAnsi="Times New Roman" w:cs="Times New Roman"/>
                <w:sz w:val="24"/>
                <w:szCs w:val="24"/>
              </w:rPr>
            </w:pPr>
            <w:r w:rsidRPr="00467585">
              <w:rPr>
                <w:rFonts w:ascii="Times New Roman" w:hAnsi="Times New Roman" w:cs="Times New Roman"/>
                <w:sz w:val="24"/>
                <w:szCs w:val="24"/>
              </w:rPr>
              <w:t>На вимогу Фотоколориме</w:t>
            </w:r>
            <w:r w:rsidRPr="00467585">
              <w:rPr>
                <w:rFonts w:ascii="Times New Roman" w:hAnsi="Times New Roman" w:cs="Times New Roman"/>
                <w:sz w:val="24"/>
                <w:szCs w:val="24"/>
                <w:lang w:val="uk-UA"/>
              </w:rPr>
              <w:t>-</w:t>
            </w:r>
            <w:r w:rsidRPr="00467585">
              <w:rPr>
                <w:rFonts w:ascii="Times New Roman" w:hAnsi="Times New Roman" w:cs="Times New Roman"/>
                <w:sz w:val="24"/>
                <w:szCs w:val="24"/>
              </w:rPr>
              <w:t>тричний метод МУ-780</w:t>
            </w:r>
          </w:p>
        </w:tc>
      </w:tr>
    </w:tbl>
    <w:p w:rsidR="008F6A4D" w:rsidRPr="005D1B56" w:rsidRDefault="008F6A4D" w:rsidP="005D1B56">
      <w:pPr>
        <w:pStyle w:val="af6"/>
        <w:spacing w:line="360" w:lineRule="auto"/>
        <w:ind w:firstLine="709"/>
        <w:jc w:val="both"/>
        <w:rPr>
          <w:szCs w:val="28"/>
          <w:lang w:val="uk-UA" w:eastAsia="uk-UA"/>
        </w:rPr>
      </w:pPr>
    </w:p>
    <w:p w:rsidR="008F6A4D" w:rsidRPr="005D1B56" w:rsidRDefault="008F6A4D" w:rsidP="005D1B56">
      <w:pPr>
        <w:pStyle w:val="af6"/>
        <w:spacing w:line="360" w:lineRule="auto"/>
        <w:ind w:firstLine="709"/>
        <w:jc w:val="both"/>
        <w:rPr>
          <w:szCs w:val="28"/>
          <w:lang w:val="uk-UA" w:eastAsia="uk-UA"/>
        </w:rPr>
      </w:pPr>
    </w:p>
    <w:p w:rsidR="00467585" w:rsidRDefault="00467585">
      <w:pPr>
        <w:rPr>
          <w:rFonts w:ascii="Times New Roman" w:eastAsia="Times New Roman" w:hAnsi="Times New Roman" w:cs="Times New Roman"/>
          <w:b/>
          <w:bCs/>
          <w:sz w:val="28"/>
          <w:szCs w:val="28"/>
          <w:lang w:val="uk-UA" w:eastAsia="uk-UA"/>
        </w:rPr>
      </w:pPr>
      <w:r>
        <w:rPr>
          <w:szCs w:val="28"/>
          <w:lang w:val="uk-UA" w:eastAsia="uk-UA"/>
        </w:rPr>
        <w:br w:type="page"/>
      </w:r>
    </w:p>
    <w:p w:rsidR="008F6A4D" w:rsidRPr="005D1B56" w:rsidRDefault="008F6A4D" w:rsidP="00467585">
      <w:pPr>
        <w:pStyle w:val="af6"/>
        <w:spacing w:line="360" w:lineRule="auto"/>
        <w:ind w:firstLine="709"/>
        <w:rPr>
          <w:szCs w:val="28"/>
          <w:lang w:val="uk-UA" w:eastAsia="uk-UA"/>
        </w:rPr>
      </w:pPr>
      <w:r w:rsidRPr="005D1B56">
        <w:rPr>
          <w:szCs w:val="28"/>
          <w:lang w:val="uk-UA" w:eastAsia="uk-UA"/>
        </w:rPr>
        <w:lastRenderedPageBreak/>
        <w:t>ВИСНОВОК</w:t>
      </w:r>
    </w:p>
    <w:p w:rsidR="008F6A4D" w:rsidRPr="005D1B56" w:rsidRDefault="008F6A4D" w:rsidP="005D1B56">
      <w:pPr>
        <w:pStyle w:val="af6"/>
        <w:spacing w:line="360" w:lineRule="auto"/>
        <w:ind w:firstLine="709"/>
        <w:jc w:val="both"/>
        <w:rPr>
          <w:szCs w:val="28"/>
          <w:lang w:val="uk-UA" w:eastAsia="uk-UA"/>
        </w:rPr>
      </w:pPr>
    </w:p>
    <w:p w:rsidR="008F6A4D" w:rsidRPr="005D1B56" w:rsidRDefault="008F6A4D" w:rsidP="005D1B56">
      <w:pPr>
        <w:spacing w:after="0" w:line="360" w:lineRule="auto"/>
        <w:ind w:firstLine="709"/>
        <w:jc w:val="both"/>
        <w:rPr>
          <w:rFonts w:ascii="Times New Roman" w:hAnsi="Times New Roman" w:cs="Times New Roman"/>
          <w:sz w:val="28"/>
          <w:szCs w:val="28"/>
        </w:rPr>
      </w:pP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uk-UA" w:eastAsia="uk-UA"/>
        </w:rPr>
        <w:t xml:space="preserve">У даному дипломному проекті розроблений технічний проект автоматизації  стадії  компремування </w:t>
      </w:r>
      <w:r w:rsidRPr="005D1B56">
        <w:rPr>
          <w:rFonts w:ascii="Times New Roman" w:hAnsi="Times New Roman" w:cs="Times New Roman"/>
          <w:sz w:val="28"/>
          <w:szCs w:val="28"/>
          <w:lang w:val="en-US" w:eastAsia="uk-UA"/>
        </w:rPr>
        <w:t>NH</w:t>
      </w:r>
      <w:r w:rsidRPr="005D1B56">
        <w:rPr>
          <w:rFonts w:ascii="Times New Roman" w:hAnsi="Times New Roman" w:cs="Times New Roman"/>
          <w:sz w:val="28"/>
          <w:szCs w:val="28"/>
          <w:vertAlign w:val="subscript"/>
          <w:lang w:eastAsia="uk-UA"/>
        </w:rPr>
        <w:t>3</w:t>
      </w:r>
      <w:r w:rsidRPr="005D1B56">
        <w:rPr>
          <w:rFonts w:ascii="Times New Roman" w:hAnsi="Times New Roman" w:cs="Times New Roman"/>
          <w:sz w:val="28"/>
          <w:szCs w:val="28"/>
          <w:lang w:val="uk-UA" w:eastAsia="uk-UA"/>
        </w:rPr>
        <w:t>.</w:t>
      </w:r>
    </w:p>
    <w:p w:rsidR="008F6A4D" w:rsidRPr="005D1B56" w:rsidRDefault="008F6A4D" w:rsidP="005D1B56">
      <w:pPr>
        <w:spacing w:after="0" w:line="360" w:lineRule="auto"/>
        <w:ind w:firstLine="709"/>
        <w:jc w:val="both"/>
        <w:rPr>
          <w:rFonts w:ascii="Times New Roman" w:hAnsi="Times New Roman" w:cs="Times New Roman"/>
          <w:sz w:val="28"/>
          <w:szCs w:val="28"/>
          <w:lang w:val="uk-UA" w:eastAsia="uk-UA"/>
        </w:rPr>
      </w:pPr>
      <w:r w:rsidRPr="005D1B56">
        <w:rPr>
          <w:rFonts w:ascii="Times New Roman" w:hAnsi="Times New Roman" w:cs="Times New Roman"/>
          <w:sz w:val="28"/>
          <w:szCs w:val="28"/>
          <w:lang w:val="uk-UA" w:eastAsia="uk-UA"/>
        </w:rPr>
        <w:t xml:space="preserve">В процесі роботи зроблено методологічний аналіз технологічного процесу як об'єкту управління,  обґрунтування розробки </w:t>
      </w:r>
      <w:r w:rsidRPr="005D1B56">
        <w:rPr>
          <w:rFonts w:ascii="Times New Roman" w:hAnsi="Times New Roman" w:cs="Times New Roman"/>
          <w:sz w:val="28"/>
          <w:szCs w:val="28"/>
          <w:lang w:val="uk-UA"/>
        </w:rPr>
        <w:t>КІСУ</w:t>
      </w:r>
      <w:r w:rsidRPr="005D1B56">
        <w:rPr>
          <w:rFonts w:ascii="Times New Roman" w:hAnsi="Times New Roman" w:cs="Times New Roman"/>
          <w:sz w:val="28"/>
          <w:szCs w:val="28"/>
          <w:lang w:val="uk-UA" w:eastAsia="uk-UA"/>
        </w:rPr>
        <w:t xml:space="preserve"> ТП, розроблені  </w:t>
      </w:r>
      <w:r w:rsidRPr="005D1B56">
        <w:rPr>
          <w:rFonts w:ascii="Times New Roman" w:hAnsi="Times New Roman" w:cs="Times New Roman"/>
          <w:sz w:val="28"/>
          <w:szCs w:val="28"/>
          <w:lang w:val="uk-UA"/>
        </w:rPr>
        <w:t xml:space="preserve">комп'ютерно-інтегровані  системи  управління  технологічними  процесами  </w:t>
      </w:r>
      <w:r w:rsidRPr="005D1B56">
        <w:rPr>
          <w:rFonts w:ascii="Times New Roman" w:hAnsi="Times New Roman" w:cs="Times New Roman"/>
          <w:sz w:val="28"/>
          <w:szCs w:val="28"/>
          <w:lang w:val="uk-UA" w:eastAsia="uk-UA"/>
        </w:rPr>
        <w:t xml:space="preserve">стадії  компремування </w:t>
      </w:r>
      <w:r w:rsidRPr="005D1B56">
        <w:rPr>
          <w:rFonts w:ascii="Times New Roman" w:hAnsi="Times New Roman" w:cs="Times New Roman"/>
          <w:sz w:val="28"/>
          <w:szCs w:val="28"/>
          <w:lang w:val="en-US" w:eastAsia="uk-UA"/>
        </w:rPr>
        <w:t>NH</w:t>
      </w:r>
      <w:r w:rsidRPr="005D1B56">
        <w:rPr>
          <w:rFonts w:ascii="Times New Roman" w:hAnsi="Times New Roman" w:cs="Times New Roman"/>
          <w:sz w:val="28"/>
          <w:szCs w:val="28"/>
          <w:vertAlign w:val="subscript"/>
          <w:lang w:eastAsia="uk-UA"/>
        </w:rPr>
        <w:t>3</w:t>
      </w:r>
      <w:r w:rsidRPr="005D1B56">
        <w:rPr>
          <w:rFonts w:ascii="Times New Roman" w:hAnsi="Times New Roman" w:cs="Times New Roman"/>
          <w:sz w:val="28"/>
          <w:szCs w:val="28"/>
          <w:lang w:val="uk-UA" w:eastAsia="uk-UA"/>
        </w:rPr>
        <w:t>,  зроблені необхідні розрахунки по охороні праці і цивільній обороні, розраховані техніко-економічні показники.</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Після розрахунку змін показників можна зробити  такі  висновки: заходи, що впроваджуються, не призведуть до зміни потужності виробництва; чисельність робочих не зміниться, але скоротиться споживання сировинних ресурсів, що призведе до зменшення собівартості продукції на 0,812 %, при цьому прибуток на одиницю продукції зросте на 87 %.</w:t>
      </w:r>
    </w:p>
    <w:p w:rsidR="008F6A4D" w:rsidRPr="005D1B56" w:rsidRDefault="008F6A4D" w:rsidP="005D1B56">
      <w:pPr>
        <w:autoSpaceDE w:val="0"/>
        <w:autoSpaceDN w:val="0"/>
        <w:adjustRightInd w:val="0"/>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Одноразові витрати на заходи складуть 92502 грн., вартість основних фондів зросте на 1,0055 %, фондовіддача збільшиться на 0,01 %, рентабельність витрат на виробництво зросте на 0,828 %.</w:t>
      </w:r>
    </w:p>
    <w:p w:rsidR="00467585" w:rsidRDefault="008F6A4D" w:rsidP="005D1B56">
      <w:pPr>
        <w:shd w:val="clear" w:color="auto" w:fill="FFFFFF"/>
        <w:spacing w:after="0" w:line="360" w:lineRule="auto"/>
        <w:ind w:firstLine="709"/>
        <w:jc w:val="both"/>
        <w:rPr>
          <w:rFonts w:ascii="Times New Roman" w:hAnsi="Times New Roman" w:cs="Times New Roman"/>
          <w:sz w:val="28"/>
          <w:szCs w:val="28"/>
          <w:lang w:val="uk-UA"/>
        </w:rPr>
      </w:pPr>
      <w:r w:rsidRPr="005D1B56">
        <w:rPr>
          <w:rFonts w:ascii="Times New Roman" w:hAnsi="Times New Roman" w:cs="Times New Roman"/>
          <w:sz w:val="28"/>
          <w:szCs w:val="28"/>
          <w:lang w:val="uk-UA"/>
        </w:rPr>
        <w:t xml:space="preserve">     Річний економічний ефект від зниження собівартості складе 1544647,2 грн., при цьому витрати окупляться за 0,06 роки.</w:t>
      </w:r>
    </w:p>
    <w:p w:rsidR="00467585" w:rsidRDefault="0046758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6A4D" w:rsidRPr="005D1B56" w:rsidRDefault="00467585" w:rsidP="005D1B56">
      <w:pPr>
        <w:pStyle w:val="af0"/>
        <w:spacing w:line="360" w:lineRule="auto"/>
        <w:ind w:firstLine="709"/>
        <w:jc w:val="both"/>
        <w:rPr>
          <w:b/>
          <w:caps/>
          <w:szCs w:val="28"/>
        </w:rPr>
      </w:pPr>
      <w:r>
        <w:rPr>
          <w:b/>
          <w:caps/>
          <w:szCs w:val="28"/>
          <w:lang w:val="uk-UA" w:eastAsia="uk-UA"/>
        </w:rPr>
        <w:lastRenderedPageBreak/>
        <w:t>Перелік ПоСилань</w:t>
      </w:r>
    </w:p>
    <w:p w:rsidR="008F6A4D" w:rsidRPr="005D1B56" w:rsidRDefault="008F6A4D" w:rsidP="005D1B56">
      <w:pPr>
        <w:spacing w:after="0" w:line="360" w:lineRule="auto"/>
        <w:ind w:firstLine="709"/>
        <w:jc w:val="both"/>
        <w:rPr>
          <w:rFonts w:ascii="Times New Roman" w:hAnsi="Times New Roman" w:cs="Times New Roman"/>
          <w:b/>
          <w:bCs/>
          <w:sz w:val="28"/>
          <w:szCs w:val="28"/>
        </w:rPr>
      </w:pP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Стенцель Й. И. Автоматизация технологических процессов химических производств: Уч. Пос. – К.: ИСИО, 1995. – 360с.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Кулаков М. В. Технологические измерения и приборы для химических производств. – М., «Машиностроение», 1974, - 464с.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Фарзане Н. Г., Илясов Л. В., Азим-заде А. Ю. Технологические измерения и приборы. – М.: Высш. шк., 1989. – 456с.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Стенцель Й. И. Математическое моделирование технологических объектов управления. – К.: ИСИО, 1993. – 328с.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Клюев А. С. Автоматическое регулирование. – М., «Энергия» , 1973, -  392с.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Клюев А. С., Глазов О. В., Дубровский А. Х. Проектирование систем автоматизации технологических процессов: Справ. пособие. – М.: Энергоатомиздат, 1990. – 464с.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 xml:space="preserve">Контроллеры серии 9000. Техническое описание. – </w:t>
      </w:r>
      <w:r w:rsidRPr="005D1B56">
        <w:rPr>
          <w:rFonts w:ascii="Times New Roman" w:hAnsi="Times New Roman" w:cs="Times New Roman"/>
          <w:sz w:val="28"/>
          <w:szCs w:val="28"/>
          <w:lang w:val="en-US"/>
        </w:rPr>
        <w:t>Honeywell</w:t>
      </w:r>
      <w:r w:rsidRPr="005D1B56">
        <w:rPr>
          <w:rFonts w:ascii="Times New Roman" w:hAnsi="Times New Roman" w:cs="Times New Roman"/>
          <w:sz w:val="28"/>
          <w:szCs w:val="28"/>
        </w:rPr>
        <w:t xml:space="preserve"> </w:t>
      </w:r>
      <w:r w:rsidRPr="005D1B56">
        <w:rPr>
          <w:rFonts w:ascii="Times New Roman" w:hAnsi="Times New Roman" w:cs="Times New Roman"/>
          <w:sz w:val="28"/>
          <w:szCs w:val="28"/>
          <w:lang w:val="en-US"/>
        </w:rPr>
        <w:t>Inc</w:t>
      </w:r>
      <w:r w:rsidRPr="005D1B56">
        <w:rPr>
          <w:rFonts w:ascii="Times New Roman" w:hAnsi="Times New Roman" w:cs="Times New Roman"/>
          <w:sz w:val="28"/>
          <w:szCs w:val="28"/>
        </w:rPr>
        <w:t>., 1991. – 90с.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Голубятников В. А., Шувалов В. В. Автоматизация производственных процессов в химической промышленности. – М.: Химия, 1985. – 352с.</w:t>
      </w:r>
    </w:p>
    <w:p w:rsidR="008F6A4D" w:rsidRPr="005D1B56" w:rsidRDefault="008F6A4D" w:rsidP="005D1B56">
      <w:pPr>
        <w:pStyle w:val="ae"/>
        <w:numPr>
          <w:ilvl w:val="0"/>
          <w:numId w:val="16"/>
        </w:numPr>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5D1B56">
        <w:rPr>
          <w:rFonts w:ascii="Times New Roman" w:hAnsi="Times New Roman" w:cs="Times New Roman"/>
          <w:sz w:val="28"/>
          <w:szCs w:val="28"/>
        </w:rPr>
        <w:t xml:space="preserve"> Кушелев В. П. Основы техники безопасности на предприятиях     химической промышленности. – М., Химия. 1977. – 280с</w:t>
      </w:r>
    </w:p>
    <w:p w:rsidR="008F6A4D" w:rsidRPr="005D1B56" w:rsidRDefault="008F6A4D" w:rsidP="005D1B56">
      <w:pPr>
        <w:tabs>
          <w:tab w:val="left" w:pos="993"/>
        </w:tabs>
        <w:spacing w:after="0" w:line="360" w:lineRule="auto"/>
        <w:ind w:firstLine="709"/>
        <w:jc w:val="both"/>
        <w:rPr>
          <w:rFonts w:ascii="Times New Roman" w:hAnsi="Times New Roman" w:cs="Times New Roman"/>
          <w:noProof/>
          <w:sz w:val="28"/>
          <w:szCs w:val="28"/>
        </w:rPr>
      </w:pPr>
      <w:r w:rsidRPr="005D1B56">
        <w:rPr>
          <w:rFonts w:ascii="Times New Roman" w:hAnsi="Times New Roman" w:cs="Times New Roman"/>
          <w:noProof/>
          <w:sz w:val="28"/>
          <w:szCs w:val="28"/>
          <w:lang w:val="uk-UA"/>
        </w:rPr>
        <w:t>10. Постоянный  действующий  технологический  регламент  производства карбамида.</w:t>
      </w:r>
    </w:p>
    <w:p w:rsidR="008F6A4D" w:rsidRPr="005D1B56" w:rsidRDefault="008F6A4D" w:rsidP="005D1B56">
      <w:pPr>
        <w:pStyle w:val="ae"/>
        <w:overflowPunct w:val="0"/>
        <w:autoSpaceDE w:val="0"/>
        <w:autoSpaceDN w:val="0"/>
        <w:adjustRightInd w:val="0"/>
        <w:spacing w:after="0" w:line="360" w:lineRule="auto"/>
        <w:ind w:firstLine="709"/>
        <w:jc w:val="both"/>
        <w:textAlignment w:val="baseline"/>
        <w:rPr>
          <w:rFonts w:ascii="Times New Roman" w:hAnsi="Times New Roman" w:cs="Times New Roman"/>
          <w:b/>
          <w:sz w:val="28"/>
          <w:szCs w:val="28"/>
          <w:lang w:val="uk-UA" w:eastAsia="uk-UA"/>
        </w:rPr>
      </w:pPr>
    </w:p>
    <w:p w:rsidR="008F6A4D" w:rsidRPr="005D1B56" w:rsidRDefault="008F6A4D" w:rsidP="005D1B56">
      <w:pPr>
        <w:spacing w:after="0" w:line="360" w:lineRule="auto"/>
        <w:ind w:firstLine="709"/>
        <w:jc w:val="both"/>
        <w:rPr>
          <w:rFonts w:ascii="Times New Roman" w:hAnsi="Times New Roman" w:cs="Times New Roman"/>
          <w:sz w:val="28"/>
          <w:szCs w:val="28"/>
          <w:lang w:val="uk-UA"/>
        </w:rPr>
      </w:pPr>
    </w:p>
    <w:p w:rsidR="00E946EB" w:rsidRDefault="00E946EB" w:rsidP="008F6A4D">
      <w:pPr>
        <w:spacing w:after="0" w:line="360" w:lineRule="auto"/>
        <w:ind w:firstLine="709"/>
        <w:jc w:val="center"/>
        <w:rPr>
          <w:rFonts w:ascii="Times New Roman" w:hAnsi="Times New Roman" w:cs="Times New Roman"/>
          <w:sz w:val="28"/>
          <w:szCs w:val="28"/>
          <w:lang w:val="uk-UA"/>
        </w:rPr>
      </w:pPr>
    </w:p>
    <w:sectPr w:rsidR="00E946EB" w:rsidSect="00AB60FE">
      <w:headerReference w:type="default" r:id="rId3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19E" w:rsidRDefault="0034619E" w:rsidP="00AB60FE">
      <w:pPr>
        <w:spacing w:after="0" w:line="240" w:lineRule="auto"/>
      </w:pPr>
      <w:r>
        <w:separator/>
      </w:r>
    </w:p>
  </w:endnote>
  <w:endnote w:type="continuationSeparator" w:id="0">
    <w:p w:rsidR="0034619E" w:rsidRDefault="0034619E" w:rsidP="00AB60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UkrainianBaltica">
    <w:altName w:val="Courier New"/>
    <w:charset w:val="00"/>
    <w:family w:val="roman"/>
    <w:pitch w:val="variable"/>
    <w:sig w:usb0="00000203" w:usb1="00000000" w:usb2="00000000" w:usb3="00000000" w:csb0="00000005" w:csb1="00000000"/>
  </w:font>
  <w:font w:name="Journal">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19E" w:rsidRDefault="0034619E" w:rsidP="00AB60FE">
      <w:pPr>
        <w:spacing w:after="0" w:line="240" w:lineRule="auto"/>
      </w:pPr>
      <w:r>
        <w:separator/>
      </w:r>
    </w:p>
  </w:footnote>
  <w:footnote w:type="continuationSeparator" w:id="0">
    <w:p w:rsidR="0034619E" w:rsidRDefault="0034619E" w:rsidP="00AB60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2048"/>
      <w:docPartObj>
        <w:docPartGallery w:val="Page Numbers (Top of Page)"/>
        <w:docPartUnique/>
      </w:docPartObj>
    </w:sdtPr>
    <w:sdtContent>
      <w:p w:rsidR="006729F3" w:rsidRDefault="002F3A38">
        <w:pPr>
          <w:pStyle w:val="aa"/>
          <w:jc w:val="right"/>
        </w:pPr>
        <w:fldSimple w:instr=" PAGE   \* MERGEFORMAT ">
          <w:r w:rsidR="00B800B8">
            <w:rPr>
              <w:noProof/>
            </w:rPr>
            <w:t>5</w:t>
          </w:r>
        </w:fldSimple>
      </w:p>
    </w:sdtContent>
  </w:sdt>
  <w:p w:rsidR="006729F3" w:rsidRDefault="006729F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7AAFF04"/>
    <w:lvl w:ilvl="0">
      <w:numFmt w:val="decimal"/>
      <w:lvlText w:val="*"/>
      <w:lvlJc w:val="left"/>
    </w:lvl>
  </w:abstractNum>
  <w:abstractNum w:abstractNumId="1">
    <w:nsid w:val="03DE0806"/>
    <w:multiLevelType w:val="hybridMultilevel"/>
    <w:tmpl w:val="7312F65E"/>
    <w:lvl w:ilvl="0" w:tplc="04190001">
      <w:start w:val="1"/>
      <w:numFmt w:val="decimal"/>
      <w:lvlText w:val="%1."/>
      <w:lvlJc w:val="left"/>
      <w:pPr>
        <w:tabs>
          <w:tab w:val="num" w:pos="720"/>
        </w:tabs>
        <w:ind w:left="720" w:hanging="360"/>
      </w:pPr>
      <w:rPr>
        <w:rFonts w:hint="default"/>
      </w:rPr>
    </w:lvl>
    <w:lvl w:ilvl="1" w:tplc="54D291F2"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nsid w:val="0AE92B39"/>
    <w:multiLevelType w:val="hybridMultilevel"/>
    <w:tmpl w:val="E1784214"/>
    <w:lvl w:ilvl="0" w:tplc="62C239D4">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B1A2592"/>
    <w:multiLevelType w:val="hybridMultilevel"/>
    <w:tmpl w:val="8F982A96"/>
    <w:lvl w:ilvl="0" w:tplc="373AF31C">
      <w:start w:val="1"/>
      <w:numFmt w:val="decimal"/>
      <w:lvlText w:val="%1."/>
      <w:lvlJc w:val="left"/>
      <w:pPr>
        <w:tabs>
          <w:tab w:val="num" w:pos="927"/>
        </w:tabs>
        <w:ind w:left="927" w:hanging="360"/>
      </w:pPr>
      <w:rPr>
        <w:rFonts w:hint="default"/>
      </w:rPr>
    </w:lvl>
    <w:lvl w:ilvl="1" w:tplc="04A8DF82">
      <w:numFmt w:val="none"/>
      <w:lvlText w:val=""/>
      <w:lvlJc w:val="left"/>
      <w:pPr>
        <w:tabs>
          <w:tab w:val="num" w:pos="360"/>
        </w:tabs>
      </w:pPr>
    </w:lvl>
    <w:lvl w:ilvl="2" w:tplc="29145190">
      <w:numFmt w:val="none"/>
      <w:lvlText w:val=""/>
      <w:lvlJc w:val="left"/>
      <w:pPr>
        <w:tabs>
          <w:tab w:val="num" w:pos="360"/>
        </w:tabs>
      </w:pPr>
    </w:lvl>
    <w:lvl w:ilvl="3" w:tplc="75BAFAB6">
      <w:numFmt w:val="none"/>
      <w:lvlText w:val=""/>
      <w:lvlJc w:val="left"/>
      <w:pPr>
        <w:tabs>
          <w:tab w:val="num" w:pos="360"/>
        </w:tabs>
      </w:pPr>
    </w:lvl>
    <w:lvl w:ilvl="4" w:tplc="D0888C1A">
      <w:numFmt w:val="none"/>
      <w:lvlText w:val=""/>
      <w:lvlJc w:val="left"/>
      <w:pPr>
        <w:tabs>
          <w:tab w:val="num" w:pos="360"/>
        </w:tabs>
      </w:pPr>
    </w:lvl>
    <w:lvl w:ilvl="5" w:tplc="60ECB340">
      <w:numFmt w:val="none"/>
      <w:lvlText w:val=""/>
      <w:lvlJc w:val="left"/>
      <w:pPr>
        <w:tabs>
          <w:tab w:val="num" w:pos="360"/>
        </w:tabs>
      </w:pPr>
    </w:lvl>
    <w:lvl w:ilvl="6" w:tplc="27B260EC">
      <w:numFmt w:val="none"/>
      <w:lvlText w:val=""/>
      <w:lvlJc w:val="left"/>
      <w:pPr>
        <w:tabs>
          <w:tab w:val="num" w:pos="360"/>
        </w:tabs>
      </w:pPr>
    </w:lvl>
    <w:lvl w:ilvl="7" w:tplc="A978DCAA">
      <w:numFmt w:val="none"/>
      <w:lvlText w:val=""/>
      <w:lvlJc w:val="left"/>
      <w:pPr>
        <w:tabs>
          <w:tab w:val="num" w:pos="360"/>
        </w:tabs>
      </w:pPr>
    </w:lvl>
    <w:lvl w:ilvl="8" w:tplc="1EBC6772">
      <w:numFmt w:val="none"/>
      <w:lvlText w:val=""/>
      <w:lvlJc w:val="left"/>
      <w:pPr>
        <w:tabs>
          <w:tab w:val="num" w:pos="360"/>
        </w:tabs>
      </w:pPr>
    </w:lvl>
  </w:abstractNum>
  <w:abstractNum w:abstractNumId="4">
    <w:nsid w:val="0C693A34"/>
    <w:multiLevelType w:val="hybridMultilevel"/>
    <w:tmpl w:val="48EA8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9A00DD"/>
    <w:multiLevelType w:val="hybridMultilevel"/>
    <w:tmpl w:val="9236C28E"/>
    <w:lvl w:ilvl="0" w:tplc="9EE8D202">
      <w:start w:val="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0DD66FE7"/>
    <w:multiLevelType w:val="singleLevel"/>
    <w:tmpl w:val="90243A6C"/>
    <w:lvl w:ilvl="0">
      <w:start w:val="1"/>
      <w:numFmt w:val="decimal"/>
      <w:lvlText w:val="%1"/>
      <w:legacy w:legacy="1" w:legacySpace="0" w:legacyIndent="355"/>
      <w:lvlJc w:val="left"/>
      <w:rPr>
        <w:rFonts w:ascii="Times New Roman CYR" w:hAnsi="Times New Roman CYR" w:cs="Times New Roman CYR" w:hint="default"/>
      </w:rPr>
    </w:lvl>
  </w:abstractNum>
  <w:abstractNum w:abstractNumId="7">
    <w:nsid w:val="10786BF4"/>
    <w:multiLevelType w:val="singleLevel"/>
    <w:tmpl w:val="7292A890"/>
    <w:lvl w:ilvl="0">
      <w:start w:val="1"/>
      <w:numFmt w:val="bullet"/>
      <w:lvlText w:val="-"/>
      <w:lvlJc w:val="left"/>
      <w:pPr>
        <w:tabs>
          <w:tab w:val="num" w:pos="1065"/>
        </w:tabs>
        <w:ind w:left="1065" w:hanging="360"/>
      </w:pPr>
      <w:rPr>
        <w:rFonts w:hint="default"/>
      </w:rPr>
    </w:lvl>
  </w:abstractNum>
  <w:abstractNum w:abstractNumId="8">
    <w:nsid w:val="13FD0534"/>
    <w:multiLevelType w:val="multilevel"/>
    <w:tmpl w:val="AB4E576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696980"/>
    <w:multiLevelType w:val="hybridMultilevel"/>
    <w:tmpl w:val="3B98BA12"/>
    <w:lvl w:ilvl="0" w:tplc="E7ECD1C0">
      <w:numFmt w:val="bullet"/>
      <w:lvlText w:val="-"/>
      <w:lvlJc w:val="left"/>
      <w:pPr>
        <w:tabs>
          <w:tab w:val="num" w:pos="1080"/>
        </w:tabs>
        <w:ind w:left="1080" w:hanging="360"/>
      </w:pPr>
      <w:rPr>
        <w:rFonts w:ascii="Times New Roman" w:eastAsia="Times New Roman" w:hAnsi="Times New Roman" w:cs="Times New Roman" w:hint="default"/>
        <w:color w:val="000000"/>
        <w:sz w:val="3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BA66737"/>
    <w:multiLevelType w:val="singleLevel"/>
    <w:tmpl w:val="5AB69186"/>
    <w:lvl w:ilvl="0">
      <w:start w:val="3"/>
      <w:numFmt w:val="bullet"/>
      <w:lvlText w:val="-"/>
      <w:lvlJc w:val="left"/>
      <w:pPr>
        <w:tabs>
          <w:tab w:val="num" w:pos="360"/>
        </w:tabs>
        <w:ind w:left="360" w:hanging="360"/>
      </w:pPr>
      <w:rPr>
        <w:rFonts w:hint="default"/>
      </w:rPr>
    </w:lvl>
  </w:abstractNum>
  <w:abstractNum w:abstractNumId="11">
    <w:nsid w:val="1DAB4EDB"/>
    <w:multiLevelType w:val="hybridMultilevel"/>
    <w:tmpl w:val="483A628A"/>
    <w:lvl w:ilvl="0" w:tplc="1CAEC3C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1DEE793A"/>
    <w:multiLevelType w:val="multilevel"/>
    <w:tmpl w:val="EAF8D992"/>
    <w:lvl w:ilvl="0">
      <w:start w:val="1"/>
      <w:numFmt w:val="decimal"/>
      <w:lvlText w:val="%1."/>
      <w:lvlJc w:val="left"/>
      <w:pPr>
        <w:ind w:left="720" w:hanging="360"/>
      </w:pPr>
    </w:lvl>
    <w:lvl w:ilvl="1">
      <w:start w:val="2"/>
      <w:numFmt w:val="decimal"/>
      <w:isLgl/>
      <w:lvlText w:val="%1.%2"/>
      <w:lvlJc w:val="left"/>
      <w:pPr>
        <w:ind w:left="1065" w:hanging="705"/>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13">
    <w:nsid w:val="1F862008"/>
    <w:multiLevelType w:val="hybridMultilevel"/>
    <w:tmpl w:val="2B085BA6"/>
    <w:lvl w:ilvl="0" w:tplc="FFFFFFFF">
      <w:start w:val="1"/>
      <w:numFmt w:val="bullet"/>
      <w:lvlText w:val=""/>
      <w:lvlJc w:val="left"/>
      <w:pPr>
        <w:tabs>
          <w:tab w:val="num" w:pos="360"/>
        </w:tabs>
        <w:ind w:left="360" w:hanging="360"/>
      </w:pPr>
      <w:rPr>
        <w:rFonts w:ascii="Symbol" w:hAnsi="Symbol" w:hint="default"/>
        <w:sz w:val="16"/>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4">
    <w:nsid w:val="20E7042E"/>
    <w:multiLevelType w:val="hybridMultilevel"/>
    <w:tmpl w:val="3420F8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8370C84"/>
    <w:multiLevelType w:val="multilevel"/>
    <w:tmpl w:val="9DA2D26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6">
    <w:nsid w:val="28FB552E"/>
    <w:multiLevelType w:val="hybridMultilevel"/>
    <w:tmpl w:val="5EFEA0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AD435B"/>
    <w:multiLevelType w:val="singleLevel"/>
    <w:tmpl w:val="2534BA62"/>
    <w:lvl w:ilvl="0">
      <w:start w:val="3"/>
      <w:numFmt w:val="upperRoman"/>
      <w:lvlText w:val="%1"/>
      <w:legacy w:legacy="1" w:legacySpace="0" w:legacyIndent="345"/>
      <w:lvlJc w:val="left"/>
      <w:rPr>
        <w:rFonts w:ascii="Times New Roman" w:hAnsi="Times New Roman" w:cs="Times New Roman" w:hint="default"/>
      </w:rPr>
    </w:lvl>
  </w:abstractNum>
  <w:abstractNum w:abstractNumId="18">
    <w:nsid w:val="4B3D340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20">
    <w:nsid w:val="5B714420"/>
    <w:multiLevelType w:val="hybridMultilevel"/>
    <w:tmpl w:val="5D3E8EEC"/>
    <w:lvl w:ilvl="0" w:tplc="946EB54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2326C0F"/>
    <w:multiLevelType w:val="hybridMultilevel"/>
    <w:tmpl w:val="99C245B6"/>
    <w:lvl w:ilvl="0" w:tplc="4132910C">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23">
    <w:nsid w:val="6CDA4652"/>
    <w:multiLevelType w:val="hybridMultilevel"/>
    <w:tmpl w:val="73867AF4"/>
    <w:lvl w:ilvl="0" w:tplc="C4FC9750">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25">
    <w:nsid w:val="6E2D02F0"/>
    <w:multiLevelType w:val="singleLevel"/>
    <w:tmpl w:val="A936224C"/>
    <w:lvl w:ilvl="0">
      <w:start w:val="1"/>
      <w:numFmt w:val="decimal"/>
      <w:lvlText w:val="%1"/>
      <w:legacy w:legacy="1" w:legacySpace="0" w:legacyIndent="314"/>
      <w:lvlJc w:val="left"/>
      <w:rPr>
        <w:rFonts w:ascii="Times New Roman CYR" w:hAnsi="Times New Roman CYR" w:cs="Times New Roman CYR" w:hint="default"/>
      </w:rPr>
    </w:lvl>
  </w:abstractNum>
  <w:abstractNum w:abstractNumId="26">
    <w:nsid w:val="706E77EE"/>
    <w:multiLevelType w:val="hybridMultilevel"/>
    <w:tmpl w:val="1312212A"/>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nsid w:val="73782587"/>
    <w:multiLevelType w:val="singleLevel"/>
    <w:tmpl w:val="7164748A"/>
    <w:lvl w:ilvl="0">
      <w:start w:val="1"/>
      <w:numFmt w:val="bullet"/>
      <w:lvlText w:val="–"/>
      <w:lvlJc w:val="left"/>
      <w:pPr>
        <w:tabs>
          <w:tab w:val="num" w:pos="1211"/>
        </w:tabs>
        <w:ind w:left="0" w:firstLine="851"/>
      </w:pPr>
      <w:rPr>
        <w:rFonts w:ascii="Times New Roman" w:hAnsi="Times New Roman" w:cs="Times New Roman" w:hint="default"/>
        <w:b w:val="0"/>
        <w:i w:val="0"/>
        <w:sz w:val="24"/>
      </w:rPr>
    </w:lvl>
  </w:abstractNum>
  <w:abstractNum w:abstractNumId="28">
    <w:nsid w:val="787C0368"/>
    <w:multiLevelType w:val="hybridMultilevel"/>
    <w:tmpl w:val="A860D6C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2"/>
  </w:num>
  <w:num w:numId="3">
    <w:abstractNumId w:val="11"/>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8"/>
  </w:num>
  <w:num w:numId="7">
    <w:abstractNumId w:val="25"/>
  </w:num>
  <w:num w:numId="8">
    <w:abstractNumId w:val="6"/>
  </w:num>
  <w:num w:numId="9">
    <w:abstractNumId w:val="27"/>
  </w:num>
  <w:num w:numId="10">
    <w:abstractNumId w:val="10"/>
  </w:num>
  <w:num w:numId="11">
    <w:abstractNumId w:val="3"/>
  </w:num>
  <w:num w:numId="12">
    <w:abstractNumId w:val="15"/>
  </w:num>
  <w:num w:numId="13">
    <w:abstractNumId w:val="9"/>
  </w:num>
  <w:num w:numId="14">
    <w:abstractNumId w:val="8"/>
  </w:num>
  <w:num w:numId="15">
    <w:abstractNumId w:val="5"/>
  </w:num>
  <w:num w:numId="16">
    <w:abstractNumId w:val="1"/>
  </w:num>
  <w:num w:numId="17">
    <w:abstractNumId w:val="13"/>
  </w:num>
  <w:num w:numId="18">
    <w:abstractNumId w:val="26"/>
  </w:num>
  <w:num w:numId="19">
    <w:abstractNumId w:val="0"/>
    <w:lvlOverride w:ilvl="0">
      <w:lvl w:ilvl="0">
        <w:start w:val="65535"/>
        <w:numFmt w:val="bullet"/>
        <w:lvlText w:val="•"/>
        <w:legacy w:legacy="1" w:legacySpace="0" w:legacyIndent="278"/>
        <w:lvlJc w:val="left"/>
        <w:rPr>
          <w:rFonts w:ascii="Times New Roman" w:hAnsi="Times New Roman" w:hint="default"/>
        </w:rPr>
      </w:lvl>
    </w:lvlOverride>
  </w:num>
  <w:num w:numId="20">
    <w:abstractNumId w:val="17"/>
  </w:num>
  <w:num w:numId="21">
    <w:abstractNumId w:val="0"/>
    <w:lvlOverride w:ilvl="0">
      <w:lvl w:ilvl="0">
        <w:start w:val="65535"/>
        <w:numFmt w:val="bullet"/>
        <w:lvlText w:val="•"/>
        <w:legacy w:legacy="1" w:legacySpace="0" w:legacyIndent="298"/>
        <w:lvlJc w:val="left"/>
        <w:rPr>
          <w:rFonts w:ascii="Times New Roman" w:hAnsi="Times New Roman" w:hint="default"/>
        </w:rPr>
      </w:lvl>
    </w:lvlOverride>
  </w:num>
  <w:num w:numId="22">
    <w:abstractNumId w:val="0"/>
    <w:lvlOverride w:ilvl="0">
      <w:lvl w:ilvl="0">
        <w:start w:val="65535"/>
        <w:numFmt w:val="bullet"/>
        <w:lvlText w:val="•"/>
        <w:legacy w:legacy="1" w:legacySpace="0" w:legacyIndent="307"/>
        <w:lvlJc w:val="left"/>
        <w:rPr>
          <w:rFonts w:ascii="Times New Roman" w:hAnsi="Times New Roman" w:hint="default"/>
        </w:rPr>
      </w:lvl>
    </w:lvlOverride>
  </w:num>
  <w:num w:numId="23">
    <w:abstractNumId w:val="0"/>
    <w:lvlOverride w:ilvl="0">
      <w:lvl w:ilvl="0">
        <w:start w:val="65535"/>
        <w:numFmt w:val="bullet"/>
        <w:lvlText w:val="•"/>
        <w:legacy w:legacy="1" w:legacySpace="0" w:legacyIndent="288"/>
        <w:lvlJc w:val="left"/>
        <w:rPr>
          <w:rFonts w:ascii="Times New Roman" w:hAnsi="Times New Roman" w:hint="default"/>
        </w:rPr>
      </w:lvl>
    </w:lvlOverride>
  </w:num>
  <w:num w:numId="24">
    <w:abstractNumId w:val="0"/>
    <w:lvlOverride w:ilvl="0">
      <w:lvl w:ilvl="0">
        <w:start w:val="65535"/>
        <w:numFmt w:val="bullet"/>
        <w:lvlText w:val="V"/>
        <w:legacy w:legacy="1" w:legacySpace="0" w:legacyIndent="268"/>
        <w:lvlJc w:val="left"/>
        <w:rPr>
          <w:rFonts w:ascii="Times New Roman" w:hAnsi="Times New Roman" w:hint="default"/>
        </w:rPr>
      </w:lvl>
    </w:lvlOverride>
  </w:num>
  <w:num w:numId="25">
    <w:abstractNumId w:val="21"/>
  </w:num>
  <w:num w:numId="26">
    <w:abstractNumId w:val="18"/>
  </w:num>
  <w:num w:numId="27">
    <w:abstractNumId w:val="22"/>
  </w:num>
  <w:num w:numId="28">
    <w:abstractNumId w:val="19"/>
  </w:num>
  <w:num w:numId="29">
    <w:abstractNumId w:val="24"/>
  </w:num>
  <w:num w:numId="30">
    <w:abstractNumId w:val="14"/>
  </w:num>
  <w:num w:numId="31">
    <w:abstractNumId w:val="0"/>
    <w:lvlOverride w:ilvl="0">
      <w:lvl w:ilvl="0">
        <w:start w:val="65535"/>
        <w:numFmt w:val="bullet"/>
        <w:lvlText w:val="•"/>
        <w:legacy w:legacy="1" w:legacySpace="0" w:legacyIndent="279"/>
        <w:lvlJc w:val="left"/>
        <w:rPr>
          <w:rFonts w:ascii="Times New Roman" w:hAnsi="Times New Roman" w:hint="default"/>
        </w:rPr>
      </w:lvl>
    </w:lvlOverride>
  </w:num>
  <w:num w:numId="32">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33">
    <w:abstractNumId w:val="4"/>
  </w:num>
  <w:num w:numId="34">
    <w:abstractNumId w:val="7"/>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1339"/>
    <w:rsid w:val="00010E31"/>
    <w:rsid w:val="00010F43"/>
    <w:rsid w:val="0002380D"/>
    <w:rsid w:val="00037755"/>
    <w:rsid w:val="00057CC4"/>
    <w:rsid w:val="00061C02"/>
    <w:rsid w:val="0006226D"/>
    <w:rsid w:val="000A4ED3"/>
    <w:rsid w:val="000C7042"/>
    <w:rsid w:val="00121915"/>
    <w:rsid w:val="0014402E"/>
    <w:rsid w:val="0016210A"/>
    <w:rsid w:val="00163A40"/>
    <w:rsid w:val="00192A9C"/>
    <w:rsid w:val="001B183F"/>
    <w:rsid w:val="001B5973"/>
    <w:rsid w:val="001C1626"/>
    <w:rsid w:val="001D57EA"/>
    <w:rsid w:val="001E6A85"/>
    <w:rsid w:val="001F508F"/>
    <w:rsid w:val="002010E8"/>
    <w:rsid w:val="0020399C"/>
    <w:rsid w:val="0022650F"/>
    <w:rsid w:val="00242E7F"/>
    <w:rsid w:val="00247CDB"/>
    <w:rsid w:val="0025146D"/>
    <w:rsid w:val="00275A2A"/>
    <w:rsid w:val="00280575"/>
    <w:rsid w:val="00284171"/>
    <w:rsid w:val="00284CAF"/>
    <w:rsid w:val="00290281"/>
    <w:rsid w:val="002A1941"/>
    <w:rsid w:val="002A2BB4"/>
    <w:rsid w:val="002C53FB"/>
    <w:rsid w:val="002E5AF9"/>
    <w:rsid w:val="002F3A38"/>
    <w:rsid w:val="003022B1"/>
    <w:rsid w:val="003112A9"/>
    <w:rsid w:val="0031726E"/>
    <w:rsid w:val="00325D34"/>
    <w:rsid w:val="00336291"/>
    <w:rsid w:val="003440D7"/>
    <w:rsid w:val="0034619E"/>
    <w:rsid w:val="00347247"/>
    <w:rsid w:val="00350EE8"/>
    <w:rsid w:val="0037373D"/>
    <w:rsid w:val="003865BC"/>
    <w:rsid w:val="003A4F68"/>
    <w:rsid w:val="003A7FD9"/>
    <w:rsid w:val="003E2ACB"/>
    <w:rsid w:val="003F4706"/>
    <w:rsid w:val="00405AC8"/>
    <w:rsid w:val="00431951"/>
    <w:rsid w:val="0045686F"/>
    <w:rsid w:val="00467585"/>
    <w:rsid w:val="004678DB"/>
    <w:rsid w:val="00481339"/>
    <w:rsid w:val="00491C9C"/>
    <w:rsid w:val="004F5987"/>
    <w:rsid w:val="004F5E3A"/>
    <w:rsid w:val="004F775E"/>
    <w:rsid w:val="00503A0A"/>
    <w:rsid w:val="0051556C"/>
    <w:rsid w:val="005373FB"/>
    <w:rsid w:val="00550CC6"/>
    <w:rsid w:val="0055262D"/>
    <w:rsid w:val="005B1E62"/>
    <w:rsid w:val="005D1B56"/>
    <w:rsid w:val="005F4046"/>
    <w:rsid w:val="005F7527"/>
    <w:rsid w:val="0063239E"/>
    <w:rsid w:val="00655934"/>
    <w:rsid w:val="0066579B"/>
    <w:rsid w:val="006729F3"/>
    <w:rsid w:val="00690636"/>
    <w:rsid w:val="00692654"/>
    <w:rsid w:val="006B3DDD"/>
    <w:rsid w:val="006D6441"/>
    <w:rsid w:val="006F5BF2"/>
    <w:rsid w:val="0070071F"/>
    <w:rsid w:val="00701F66"/>
    <w:rsid w:val="00710A62"/>
    <w:rsid w:val="00734368"/>
    <w:rsid w:val="0077594E"/>
    <w:rsid w:val="00781801"/>
    <w:rsid w:val="007A45A3"/>
    <w:rsid w:val="007A51A4"/>
    <w:rsid w:val="007C3635"/>
    <w:rsid w:val="007D5AC5"/>
    <w:rsid w:val="007E655A"/>
    <w:rsid w:val="00807416"/>
    <w:rsid w:val="00813653"/>
    <w:rsid w:val="0081686C"/>
    <w:rsid w:val="008170B3"/>
    <w:rsid w:val="0081777A"/>
    <w:rsid w:val="0082162C"/>
    <w:rsid w:val="00831ED4"/>
    <w:rsid w:val="008512CA"/>
    <w:rsid w:val="0086298D"/>
    <w:rsid w:val="0087038B"/>
    <w:rsid w:val="0087200D"/>
    <w:rsid w:val="0087385C"/>
    <w:rsid w:val="008779E1"/>
    <w:rsid w:val="008861B2"/>
    <w:rsid w:val="00887A83"/>
    <w:rsid w:val="00894F75"/>
    <w:rsid w:val="008B2DFB"/>
    <w:rsid w:val="008C2B5D"/>
    <w:rsid w:val="008D7604"/>
    <w:rsid w:val="008E5A66"/>
    <w:rsid w:val="008F6A4D"/>
    <w:rsid w:val="00907140"/>
    <w:rsid w:val="00930747"/>
    <w:rsid w:val="009425BD"/>
    <w:rsid w:val="00953E50"/>
    <w:rsid w:val="00955D64"/>
    <w:rsid w:val="009644E5"/>
    <w:rsid w:val="00997323"/>
    <w:rsid w:val="009C0058"/>
    <w:rsid w:val="009C5165"/>
    <w:rsid w:val="009C54AB"/>
    <w:rsid w:val="009C6022"/>
    <w:rsid w:val="009D048C"/>
    <w:rsid w:val="009D0AB8"/>
    <w:rsid w:val="00A14CB8"/>
    <w:rsid w:val="00A31DAC"/>
    <w:rsid w:val="00A415DC"/>
    <w:rsid w:val="00A66E77"/>
    <w:rsid w:val="00A72B82"/>
    <w:rsid w:val="00A862DB"/>
    <w:rsid w:val="00A94F08"/>
    <w:rsid w:val="00A95881"/>
    <w:rsid w:val="00AA4BB7"/>
    <w:rsid w:val="00AA6709"/>
    <w:rsid w:val="00AB2D8A"/>
    <w:rsid w:val="00AB5409"/>
    <w:rsid w:val="00AB60FE"/>
    <w:rsid w:val="00AB6ACD"/>
    <w:rsid w:val="00AC404B"/>
    <w:rsid w:val="00B206CD"/>
    <w:rsid w:val="00B709FB"/>
    <w:rsid w:val="00B730DA"/>
    <w:rsid w:val="00B800B8"/>
    <w:rsid w:val="00BD5F5E"/>
    <w:rsid w:val="00C27C4A"/>
    <w:rsid w:val="00C333A2"/>
    <w:rsid w:val="00C34613"/>
    <w:rsid w:val="00C428E6"/>
    <w:rsid w:val="00C67FAB"/>
    <w:rsid w:val="00CD3791"/>
    <w:rsid w:val="00D00A06"/>
    <w:rsid w:val="00D05CED"/>
    <w:rsid w:val="00D21E36"/>
    <w:rsid w:val="00D53DF8"/>
    <w:rsid w:val="00D608E6"/>
    <w:rsid w:val="00D63396"/>
    <w:rsid w:val="00D900AE"/>
    <w:rsid w:val="00DA4FA7"/>
    <w:rsid w:val="00DA5EFB"/>
    <w:rsid w:val="00DD5E11"/>
    <w:rsid w:val="00DD5E4F"/>
    <w:rsid w:val="00DE22FD"/>
    <w:rsid w:val="00DE5341"/>
    <w:rsid w:val="00DF153B"/>
    <w:rsid w:val="00DF468F"/>
    <w:rsid w:val="00E6410A"/>
    <w:rsid w:val="00E746EF"/>
    <w:rsid w:val="00E84E4B"/>
    <w:rsid w:val="00E9139B"/>
    <w:rsid w:val="00E92AC7"/>
    <w:rsid w:val="00E946EB"/>
    <w:rsid w:val="00EB1F54"/>
    <w:rsid w:val="00EC28E8"/>
    <w:rsid w:val="00F04F6D"/>
    <w:rsid w:val="00F05333"/>
    <w:rsid w:val="00F0741F"/>
    <w:rsid w:val="00F079DA"/>
    <w:rsid w:val="00F22460"/>
    <w:rsid w:val="00F335AB"/>
    <w:rsid w:val="00F425A3"/>
    <w:rsid w:val="00F440A3"/>
    <w:rsid w:val="00F4648A"/>
    <w:rsid w:val="00F46E95"/>
    <w:rsid w:val="00F8509E"/>
    <w:rsid w:val="00F86D99"/>
    <w:rsid w:val="00F93448"/>
    <w:rsid w:val="00FB6A94"/>
    <w:rsid w:val="00FE379A"/>
    <w:rsid w:val="00FF1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F5E"/>
  </w:style>
  <w:style w:type="paragraph" w:styleId="1">
    <w:name w:val="heading 1"/>
    <w:aliases w:val=" Знак14,Знак14,Заголовок 1 Знак1,Заголовок 1 Знак Знак"/>
    <w:basedOn w:val="a"/>
    <w:next w:val="a"/>
    <w:link w:val="10"/>
    <w:qFormat/>
    <w:rsid w:val="005F4046"/>
    <w:pPr>
      <w:widowControl w:val="0"/>
      <w:autoSpaceDE w:val="0"/>
      <w:autoSpaceDN w:val="0"/>
      <w:adjustRightInd w:val="0"/>
      <w:spacing w:after="0" w:line="240" w:lineRule="auto"/>
      <w:outlineLvl w:val="0"/>
    </w:pPr>
    <w:rPr>
      <w:rFonts w:ascii="Times New Roman CYR" w:eastAsiaTheme="minorEastAsia" w:hAnsi="Times New Roman CYR" w:cs="Times New Roman CYR"/>
      <w:sz w:val="24"/>
      <w:szCs w:val="24"/>
      <w:lang w:eastAsia="ru-RU"/>
    </w:rPr>
  </w:style>
  <w:style w:type="paragraph" w:styleId="2">
    <w:name w:val="heading 2"/>
    <w:aliases w:val=" Знак13,Знак13"/>
    <w:basedOn w:val="a"/>
    <w:next w:val="a"/>
    <w:link w:val="20"/>
    <w:unhideWhenUsed/>
    <w:qFormat/>
    <w:rsid w:val="008F6A4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aliases w:val=" Знак12,Знак12"/>
    <w:basedOn w:val="a"/>
    <w:next w:val="a"/>
    <w:link w:val="30"/>
    <w:qFormat/>
    <w:rsid w:val="008F6A4D"/>
    <w:pPr>
      <w:keepNext/>
      <w:spacing w:after="0" w:line="240" w:lineRule="auto"/>
      <w:outlineLvl w:val="2"/>
    </w:pPr>
    <w:rPr>
      <w:rFonts w:ascii="Arial" w:eastAsia="Times New Roman" w:hAnsi="Arial" w:cs="Times New Roman"/>
      <w:b/>
      <w:sz w:val="24"/>
      <w:szCs w:val="24"/>
      <w:lang w:val="uk-UA" w:eastAsia="ru-RU"/>
    </w:rPr>
  </w:style>
  <w:style w:type="paragraph" w:styleId="4">
    <w:name w:val="heading 4"/>
    <w:aliases w:val=" Знак11"/>
    <w:basedOn w:val="a"/>
    <w:next w:val="a"/>
    <w:link w:val="40"/>
    <w:qFormat/>
    <w:rsid w:val="008F6A4D"/>
    <w:pPr>
      <w:keepNext/>
      <w:spacing w:after="0" w:line="240" w:lineRule="auto"/>
      <w:jc w:val="right"/>
      <w:outlineLvl w:val="3"/>
    </w:pPr>
    <w:rPr>
      <w:rFonts w:ascii="Arial" w:eastAsia="Times New Roman" w:hAnsi="Arial" w:cs="Times New Roman"/>
      <w:b/>
      <w:sz w:val="24"/>
      <w:szCs w:val="24"/>
      <w:lang w:val="uk-UA" w:eastAsia="ru-RU"/>
    </w:rPr>
  </w:style>
  <w:style w:type="paragraph" w:styleId="5">
    <w:name w:val="heading 5"/>
    <w:aliases w:val=" Знак10"/>
    <w:basedOn w:val="a"/>
    <w:next w:val="a"/>
    <w:link w:val="50"/>
    <w:qFormat/>
    <w:rsid w:val="008F6A4D"/>
    <w:pPr>
      <w:keepNext/>
      <w:spacing w:after="0" w:line="240" w:lineRule="auto"/>
      <w:ind w:left="252" w:right="76"/>
      <w:outlineLvl w:val="4"/>
    </w:pPr>
    <w:rPr>
      <w:rFonts w:ascii="Arial" w:eastAsia="Times New Roman" w:hAnsi="Arial" w:cs="Times New Roman"/>
      <w:b/>
      <w:sz w:val="24"/>
      <w:szCs w:val="24"/>
      <w:lang w:val="uk-UA" w:eastAsia="ru-RU"/>
    </w:rPr>
  </w:style>
  <w:style w:type="paragraph" w:styleId="6">
    <w:name w:val="heading 6"/>
    <w:basedOn w:val="a"/>
    <w:next w:val="a"/>
    <w:link w:val="60"/>
    <w:qFormat/>
    <w:rsid w:val="008F6A4D"/>
    <w:pPr>
      <w:keepNext/>
      <w:spacing w:after="0" w:line="240" w:lineRule="auto"/>
      <w:jc w:val="center"/>
      <w:outlineLvl w:val="5"/>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8F6A4D"/>
    <w:pPr>
      <w:keepNext/>
      <w:spacing w:after="0" w:line="240" w:lineRule="auto"/>
      <w:jc w:val="center"/>
      <w:outlineLvl w:val="6"/>
    </w:pPr>
    <w:rPr>
      <w:rFonts w:ascii="Times New Roman" w:eastAsia="Times New Roman" w:hAnsi="Times New Roman" w:cs="Times New Roman"/>
      <w:b/>
      <w:bCs/>
      <w:color w:val="000000"/>
      <w:sz w:val="28"/>
      <w:szCs w:val="24"/>
      <w:lang w:eastAsia="ru-RU"/>
    </w:rPr>
  </w:style>
  <w:style w:type="paragraph" w:styleId="8">
    <w:name w:val="heading 8"/>
    <w:basedOn w:val="a"/>
    <w:next w:val="a"/>
    <w:link w:val="80"/>
    <w:unhideWhenUsed/>
    <w:qFormat/>
    <w:rsid w:val="008F6A4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qFormat/>
    <w:rsid w:val="008F6A4D"/>
    <w:pPr>
      <w:keepNext/>
      <w:spacing w:before="240" w:after="0" w:line="240" w:lineRule="auto"/>
      <w:jc w:val="center"/>
      <w:outlineLvl w:val="8"/>
    </w:pPr>
    <w:rPr>
      <w:rFonts w:ascii="Times New Roman" w:eastAsia="Times New Roman" w:hAnsi="Times New Roman" w:cs="Times New Roman"/>
      <w:color w:val="000000"/>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
    <w:basedOn w:val="a0"/>
    <w:link w:val="1"/>
    <w:rsid w:val="005F4046"/>
    <w:rPr>
      <w:rFonts w:ascii="Times New Roman CYR" w:eastAsiaTheme="minorEastAsia" w:hAnsi="Times New Roman CYR" w:cs="Times New Roman CYR"/>
      <w:sz w:val="24"/>
      <w:szCs w:val="24"/>
      <w:lang w:eastAsia="ru-RU"/>
    </w:rPr>
  </w:style>
  <w:style w:type="character" w:customStyle="1" w:styleId="20">
    <w:name w:val="Заголовок 2 Знак"/>
    <w:aliases w:val=" Знак13 Знак,Знак13 Знак"/>
    <w:basedOn w:val="a0"/>
    <w:link w:val="2"/>
    <w:rsid w:val="008F6A4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 Знак12 Знак,Знак12 Знак"/>
    <w:basedOn w:val="a0"/>
    <w:link w:val="3"/>
    <w:rsid w:val="008F6A4D"/>
    <w:rPr>
      <w:rFonts w:ascii="Arial" w:eastAsia="Times New Roman" w:hAnsi="Arial" w:cs="Times New Roman"/>
      <w:b/>
      <w:sz w:val="24"/>
      <w:szCs w:val="24"/>
      <w:lang w:val="uk-UA" w:eastAsia="ru-RU"/>
    </w:rPr>
  </w:style>
  <w:style w:type="character" w:customStyle="1" w:styleId="40">
    <w:name w:val="Заголовок 4 Знак"/>
    <w:aliases w:val=" Знак11 Знак"/>
    <w:basedOn w:val="a0"/>
    <w:link w:val="4"/>
    <w:rsid w:val="008F6A4D"/>
    <w:rPr>
      <w:rFonts w:ascii="Arial" w:eastAsia="Times New Roman" w:hAnsi="Arial" w:cs="Times New Roman"/>
      <w:b/>
      <w:sz w:val="24"/>
      <w:szCs w:val="24"/>
      <w:lang w:val="uk-UA" w:eastAsia="ru-RU"/>
    </w:rPr>
  </w:style>
  <w:style w:type="character" w:customStyle="1" w:styleId="50">
    <w:name w:val="Заголовок 5 Знак"/>
    <w:aliases w:val=" Знак10 Знак"/>
    <w:basedOn w:val="a0"/>
    <w:link w:val="5"/>
    <w:rsid w:val="008F6A4D"/>
    <w:rPr>
      <w:rFonts w:ascii="Arial" w:eastAsia="Times New Roman" w:hAnsi="Arial" w:cs="Times New Roman"/>
      <w:b/>
      <w:sz w:val="24"/>
      <w:szCs w:val="24"/>
      <w:lang w:val="uk-UA" w:eastAsia="ru-RU"/>
    </w:rPr>
  </w:style>
  <w:style w:type="character" w:customStyle="1" w:styleId="60">
    <w:name w:val="Заголовок 6 Знак"/>
    <w:basedOn w:val="a0"/>
    <w:link w:val="6"/>
    <w:rsid w:val="008F6A4D"/>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F6A4D"/>
    <w:rPr>
      <w:rFonts w:ascii="Times New Roman" w:eastAsia="Times New Roman" w:hAnsi="Times New Roman" w:cs="Times New Roman"/>
      <w:b/>
      <w:bCs/>
      <w:color w:val="000000"/>
      <w:sz w:val="28"/>
      <w:szCs w:val="24"/>
      <w:lang w:eastAsia="ru-RU"/>
    </w:rPr>
  </w:style>
  <w:style w:type="character" w:customStyle="1" w:styleId="80">
    <w:name w:val="Заголовок 8 Знак"/>
    <w:basedOn w:val="a0"/>
    <w:link w:val="8"/>
    <w:rsid w:val="008F6A4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8F6A4D"/>
    <w:rPr>
      <w:rFonts w:ascii="Times New Roman" w:eastAsia="Times New Roman" w:hAnsi="Times New Roman" w:cs="Times New Roman"/>
      <w:color w:val="000000"/>
      <w:sz w:val="32"/>
      <w:szCs w:val="24"/>
      <w:lang w:eastAsia="ru-RU"/>
    </w:rPr>
  </w:style>
  <w:style w:type="paragraph" w:styleId="a3">
    <w:name w:val="Balloon Text"/>
    <w:aliases w:val=" Знак4"/>
    <w:basedOn w:val="a"/>
    <w:link w:val="a4"/>
    <w:unhideWhenUsed/>
    <w:rsid w:val="008C2B5D"/>
    <w:pPr>
      <w:spacing w:after="0" w:line="240" w:lineRule="auto"/>
    </w:pPr>
    <w:rPr>
      <w:rFonts w:ascii="Tahoma" w:hAnsi="Tahoma" w:cs="Tahoma"/>
      <w:sz w:val="16"/>
      <w:szCs w:val="16"/>
    </w:rPr>
  </w:style>
  <w:style w:type="character" w:customStyle="1" w:styleId="a4">
    <w:name w:val="Текст выноски Знак"/>
    <w:aliases w:val=" Знак4 Знак"/>
    <w:basedOn w:val="a0"/>
    <w:link w:val="a3"/>
    <w:rsid w:val="008C2B5D"/>
    <w:rPr>
      <w:rFonts w:ascii="Tahoma" w:hAnsi="Tahoma" w:cs="Tahoma"/>
      <w:sz w:val="16"/>
      <w:szCs w:val="16"/>
    </w:rPr>
  </w:style>
  <w:style w:type="table" w:styleId="a5">
    <w:name w:val="Table Grid"/>
    <w:basedOn w:val="a1"/>
    <w:rsid w:val="00D608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6298D"/>
    <w:pPr>
      <w:ind w:left="720"/>
      <w:contextualSpacing/>
    </w:pPr>
  </w:style>
  <w:style w:type="paragraph" w:styleId="a7">
    <w:name w:val="Body Text Indent"/>
    <w:aliases w:val=" Знак8,Знак8"/>
    <w:basedOn w:val="a"/>
    <w:link w:val="a8"/>
    <w:unhideWhenUsed/>
    <w:rsid w:val="00DF153B"/>
    <w:pPr>
      <w:spacing w:after="120"/>
      <w:ind w:left="283"/>
    </w:pPr>
    <w:rPr>
      <w:rFonts w:eastAsiaTheme="minorEastAsia"/>
      <w:lang w:eastAsia="ru-RU"/>
    </w:rPr>
  </w:style>
  <w:style w:type="character" w:customStyle="1" w:styleId="a8">
    <w:name w:val="Основной текст с отступом Знак"/>
    <w:aliases w:val=" Знак8 Знак,Знак8 Знак1"/>
    <w:basedOn w:val="a0"/>
    <w:link w:val="a7"/>
    <w:rsid w:val="00DF153B"/>
    <w:rPr>
      <w:rFonts w:eastAsiaTheme="minorEastAsia"/>
      <w:lang w:eastAsia="ru-RU"/>
    </w:rPr>
  </w:style>
  <w:style w:type="character" w:customStyle="1" w:styleId="apple-style-span">
    <w:name w:val="apple-style-span"/>
    <w:basedOn w:val="a0"/>
    <w:rsid w:val="00D53DF8"/>
  </w:style>
  <w:style w:type="character" w:styleId="a9">
    <w:name w:val="Hyperlink"/>
    <w:basedOn w:val="a0"/>
    <w:unhideWhenUsed/>
    <w:rsid w:val="00D53DF8"/>
    <w:rPr>
      <w:color w:val="0000FF"/>
      <w:u w:val="single"/>
    </w:rPr>
  </w:style>
  <w:style w:type="character" w:customStyle="1" w:styleId="21">
    <w:name w:val="Основной текст (2)"/>
    <w:basedOn w:val="a0"/>
    <w:rsid w:val="00690636"/>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103">
    <w:name w:val="Основной текст (103)"/>
    <w:basedOn w:val="a0"/>
    <w:rsid w:val="00690636"/>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paragraph" w:styleId="aa">
    <w:name w:val="header"/>
    <w:aliases w:val=" Знак3,Знак3"/>
    <w:basedOn w:val="a"/>
    <w:link w:val="ab"/>
    <w:unhideWhenUsed/>
    <w:rsid w:val="00AB6ACD"/>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b">
    <w:name w:val="Верхний колонтитул Знак"/>
    <w:aliases w:val=" Знак3 Знак,Знак3 Знак"/>
    <w:basedOn w:val="a0"/>
    <w:link w:val="aa"/>
    <w:rsid w:val="00AB6ACD"/>
    <w:rPr>
      <w:rFonts w:ascii="Times New Roman CYR" w:eastAsiaTheme="minorEastAsia" w:hAnsi="Times New Roman CYR" w:cs="Times New Roman CYR"/>
      <w:sz w:val="24"/>
      <w:szCs w:val="24"/>
      <w:lang w:eastAsia="ru-RU"/>
    </w:rPr>
  </w:style>
  <w:style w:type="paragraph" w:styleId="ac">
    <w:name w:val="footer"/>
    <w:aliases w:val=" Знак2"/>
    <w:basedOn w:val="a"/>
    <w:link w:val="ad"/>
    <w:unhideWhenUsed/>
    <w:rsid w:val="00AB6ACD"/>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d">
    <w:name w:val="Нижний колонтитул Знак"/>
    <w:aliases w:val=" Знак2 Знак"/>
    <w:basedOn w:val="a0"/>
    <w:link w:val="ac"/>
    <w:rsid w:val="00AB6ACD"/>
    <w:rPr>
      <w:rFonts w:ascii="Times New Roman CYR" w:eastAsiaTheme="minorEastAsia" w:hAnsi="Times New Roman CYR" w:cs="Times New Roman CYR"/>
      <w:sz w:val="24"/>
      <w:szCs w:val="24"/>
      <w:lang w:eastAsia="ru-RU"/>
    </w:rPr>
  </w:style>
  <w:style w:type="paragraph" w:styleId="ae">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
    <w:basedOn w:val="a"/>
    <w:link w:val="af"/>
    <w:unhideWhenUsed/>
    <w:rsid w:val="008F6A4D"/>
    <w:pPr>
      <w:spacing w:after="120"/>
    </w:pPr>
  </w:style>
  <w:style w:type="character" w:customStyle="1" w:styleId="af">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0"/>
    <w:link w:val="ae"/>
    <w:rsid w:val="008F6A4D"/>
  </w:style>
  <w:style w:type="paragraph" w:styleId="af0">
    <w:name w:val="Title"/>
    <w:aliases w:val=" Знак"/>
    <w:basedOn w:val="a"/>
    <w:link w:val="af1"/>
    <w:qFormat/>
    <w:rsid w:val="008F6A4D"/>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aliases w:val=" Знак Знак"/>
    <w:basedOn w:val="a0"/>
    <w:link w:val="af0"/>
    <w:rsid w:val="008F6A4D"/>
    <w:rPr>
      <w:rFonts w:ascii="Times New Roman" w:eastAsia="Times New Roman" w:hAnsi="Times New Roman" w:cs="Times New Roman"/>
      <w:sz w:val="28"/>
      <w:szCs w:val="24"/>
      <w:lang w:eastAsia="ru-RU"/>
    </w:rPr>
  </w:style>
  <w:style w:type="paragraph" w:styleId="22">
    <w:name w:val="Body Text 2"/>
    <w:aliases w:val=" Знак1,Знак1"/>
    <w:basedOn w:val="a"/>
    <w:link w:val="23"/>
    <w:unhideWhenUsed/>
    <w:rsid w:val="008F6A4D"/>
    <w:pPr>
      <w:spacing w:after="120" w:line="480" w:lineRule="auto"/>
    </w:pPr>
  </w:style>
  <w:style w:type="character" w:customStyle="1" w:styleId="23">
    <w:name w:val="Основной текст 2 Знак"/>
    <w:aliases w:val=" Знак1 Знак,Знак1 Знак"/>
    <w:basedOn w:val="a0"/>
    <w:link w:val="22"/>
    <w:rsid w:val="008F6A4D"/>
  </w:style>
  <w:style w:type="paragraph" w:styleId="31">
    <w:name w:val="Body Text Indent 3"/>
    <w:aliases w:val=" Знак7,Знак7"/>
    <w:basedOn w:val="a"/>
    <w:link w:val="32"/>
    <w:unhideWhenUsed/>
    <w:rsid w:val="008F6A4D"/>
    <w:pPr>
      <w:spacing w:after="120"/>
      <w:ind w:left="283"/>
    </w:pPr>
    <w:rPr>
      <w:sz w:val="16"/>
      <w:szCs w:val="16"/>
    </w:rPr>
  </w:style>
  <w:style w:type="character" w:customStyle="1" w:styleId="32">
    <w:name w:val="Основной текст с отступом 3 Знак"/>
    <w:aliases w:val=" Знак7 Знак,Знак7 Знак"/>
    <w:basedOn w:val="a0"/>
    <w:link w:val="31"/>
    <w:rsid w:val="008F6A4D"/>
    <w:rPr>
      <w:sz w:val="16"/>
      <w:szCs w:val="16"/>
    </w:rPr>
  </w:style>
  <w:style w:type="character" w:styleId="af2">
    <w:name w:val="page number"/>
    <w:basedOn w:val="a0"/>
    <w:rsid w:val="008F6A4D"/>
  </w:style>
  <w:style w:type="paragraph" w:styleId="24">
    <w:name w:val="Body Text Indent 2"/>
    <w:basedOn w:val="a"/>
    <w:link w:val="25"/>
    <w:rsid w:val="008F6A4D"/>
    <w:pPr>
      <w:suppressAutoHyphens/>
      <w:spacing w:after="0" w:line="360" w:lineRule="auto"/>
      <w:ind w:firstLine="720"/>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rsid w:val="008F6A4D"/>
    <w:rPr>
      <w:rFonts w:ascii="Times New Roman" w:eastAsia="Times New Roman" w:hAnsi="Times New Roman" w:cs="Times New Roman"/>
      <w:sz w:val="28"/>
      <w:szCs w:val="20"/>
      <w:lang w:eastAsia="ru-RU"/>
    </w:rPr>
  </w:style>
  <w:style w:type="paragraph" w:customStyle="1" w:styleId="Zap">
    <w:name w:val="Zap"/>
    <w:basedOn w:val="a"/>
    <w:rsid w:val="008F6A4D"/>
    <w:pPr>
      <w:framePr w:hSpace="181" w:wrap="around" w:vAnchor="text" w:hAnchor="text" w:y="1"/>
      <w:spacing w:after="0" w:line="360" w:lineRule="atLeast"/>
    </w:pPr>
    <w:rPr>
      <w:rFonts w:ascii="UkrainianBaltica" w:eastAsia="Times New Roman" w:hAnsi="UkrainianBaltica" w:cs="Times New Roman"/>
      <w:sz w:val="24"/>
      <w:szCs w:val="20"/>
      <w:lang w:val="en-US" w:eastAsia="ru-RU"/>
    </w:rPr>
  </w:style>
  <w:style w:type="paragraph" w:styleId="33">
    <w:name w:val="Body Text 3"/>
    <w:aliases w:val=" Знак5"/>
    <w:basedOn w:val="a"/>
    <w:link w:val="34"/>
    <w:rsid w:val="008F6A4D"/>
    <w:pPr>
      <w:spacing w:after="0" w:line="240" w:lineRule="auto"/>
      <w:ind w:firstLine="709"/>
      <w:jc w:val="both"/>
    </w:pPr>
    <w:rPr>
      <w:rFonts w:ascii="Times New Roman" w:eastAsia="Times New Roman" w:hAnsi="Times New Roman" w:cs="Times New Roman"/>
      <w:color w:val="000000"/>
      <w:sz w:val="28"/>
      <w:szCs w:val="28"/>
      <w:lang w:val="uk-UA" w:eastAsia="ru-RU"/>
    </w:rPr>
  </w:style>
  <w:style w:type="character" w:customStyle="1" w:styleId="34">
    <w:name w:val="Основной текст 3 Знак"/>
    <w:aliases w:val=" Знак5 Знак"/>
    <w:basedOn w:val="a0"/>
    <w:link w:val="33"/>
    <w:rsid w:val="008F6A4D"/>
    <w:rPr>
      <w:rFonts w:ascii="Times New Roman" w:eastAsia="Times New Roman" w:hAnsi="Times New Roman" w:cs="Times New Roman"/>
      <w:color w:val="000000"/>
      <w:sz w:val="28"/>
      <w:szCs w:val="28"/>
      <w:lang w:val="uk-UA" w:eastAsia="ru-RU"/>
    </w:rPr>
  </w:style>
  <w:style w:type="paragraph" w:styleId="af3">
    <w:name w:val="Plain Text"/>
    <w:aliases w:val=" Знак6"/>
    <w:basedOn w:val="a"/>
    <w:link w:val="af4"/>
    <w:rsid w:val="008F6A4D"/>
    <w:pPr>
      <w:spacing w:after="0" w:line="240" w:lineRule="auto"/>
    </w:pPr>
    <w:rPr>
      <w:rFonts w:ascii="Courier New" w:eastAsia="Times New Roman" w:hAnsi="Courier New" w:cs="Courier New"/>
      <w:sz w:val="20"/>
      <w:szCs w:val="20"/>
      <w:lang w:eastAsia="ru-RU"/>
    </w:rPr>
  </w:style>
  <w:style w:type="character" w:customStyle="1" w:styleId="af4">
    <w:name w:val="Текст Знак"/>
    <w:aliases w:val=" Знак6 Знак"/>
    <w:basedOn w:val="a0"/>
    <w:link w:val="af3"/>
    <w:rsid w:val="008F6A4D"/>
    <w:rPr>
      <w:rFonts w:ascii="Courier New" w:eastAsia="Times New Roman" w:hAnsi="Courier New" w:cs="Courier New"/>
      <w:sz w:val="20"/>
      <w:szCs w:val="20"/>
      <w:lang w:eastAsia="ru-RU"/>
    </w:rPr>
  </w:style>
  <w:style w:type="paragraph" w:styleId="af5">
    <w:name w:val="caption"/>
    <w:basedOn w:val="a"/>
    <w:next w:val="a"/>
    <w:qFormat/>
    <w:rsid w:val="008F6A4D"/>
    <w:pPr>
      <w:spacing w:before="120" w:after="120" w:line="240" w:lineRule="auto"/>
      <w:jc w:val="both"/>
    </w:pPr>
    <w:rPr>
      <w:rFonts w:ascii="Times New Roman" w:eastAsia="Times New Roman" w:hAnsi="Times New Roman" w:cs="Times New Roman"/>
      <w:b/>
      <w:bCs/>
      <w:sz w:val="20"/>
      <w:szCs w:val="20"/>
      <w:lang w:eastAsia="ru-RU"/>
    </w:rPr>
  </w:style>
  <w:style w:type="paragraph" w:styleId="af6">
    <w:name w:val="Subtitle"/>
    <w:basedOn w:val="a"/>
    <w:link w:val="af7"/>
    <w:qFormat/>
    <w:rsid w:val="008F6A4D"/>
    <w:pPr>
      <w:suppressAutoHyphens/>
      <w:autoSpaceDE w:val="0"/>
      <w:autoSpaceDN w:val="0"/>
      <w:adjustRightInd w:val="0"/>
      <w:spacing w:after="0" w:line="240" w:lineRule="auto"/>
      <w:jc w:val="center"/>
    </w:pPr>
    <w:rPr>
      <w:rFonts w:ascii="Times New Roman" w:eastAsia="Times New Roman" w:hAnsi="Times New Roman" w:cs="Times New Roman"/>
      <w:b/>
      <w:bCs/>
      <w:sz w:val="28"/>
      <w:szCs w:val="20"/>
      <w:lang w:eastAsia="ru-RU"/>
    </w:rPr>
  </w:style>
  <w:style w:type="character" w:customStyle="1" w:styleId="af7">
    <w:name w:val="Подзаголовок Знак"/>
    <w:basedOn w:val="a0"/>
    <w:link w:val="af6"/>
    <w:rsid w:val="008F6A4D"/>
    <w:rPr>
      <w:rFonts w:ascii="Times New Roman" w:eastAsia="Times New Roman" w:hAnsi="Times New Roman" w:cs="Times New Roman"/>
      <w:b/>
      <w:bCs/>
      <w:sz w:val="28"/>
      <w:szCs w:val="20"/>
      <w:lang w:eastAsia="ru-RU"/>
    </w:rPr>
  </w:style>
  <w:style w:type="paragraph" w:customStyle="1" w:styleId="af8">
    <w:name w:val="Шапка титульного"/>
    <w:rsid w:val="008F6A4D"/>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8F6A4D"/>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rsid w:val="008F6A4D"/>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rsid w:val="008F6A4D"/>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rsid w:val="008F6A4D"/>
    <w:rPr>
      <w:rFonts w:ascii="Courier New" w:hAnsi="Courier New" w:cs="Courier New"/>
      <w:b/>
      <w:bCs/>
      <w:color w:val="800000"/>
      <w:szCs w:val="20"/>
    </w:rPr>
  </w:style>
  <w:style w:type="paragraph" w:customStyle="1" w:styleId="MaplePlot">
    <w:name w:val="Maple Plot"/>
    <w:next w:val="a"/>
    <w:rsid w:val="008F6A4D"/>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8F6A4D"/>
    <w:rPr>
      <w:color w:val="000000"/>
      <w:sz w:val="28"/>
      <w:szCs w:val="28"/>
    </w:rPr>
  </w:style>
  <w:style w:type="character" w:customStyle="1" w:styleId="intstyle257">
    <w:name w:val="intstyle257"/>
    <w:hidden/>
    <w:rsid w:val="008F6A4D"/>
    <w:rPr>
      <w:color w:val="000000"/>
      <w:sz w:val="28"/>
      <w:szCs w:val="28"/>
    </w:rPr>
  </w:style>
  <w:style w:type="character" w:customStyle="1" w:styleId="intstyle258">
    <w:name w:val="intstyle258"/>
    <w:hidden/>
    <w:rsid w:val="008F6A4D"/>
    <w:rPr>
      <w:color w:val="000000"/>
      <w:sz w:val="28"/>
      <w:szCs w:val="28"/>
    </w:rPr>
  </w:style>
  <w:style w:type="character" w:customStyle="1" w:styleId="intstyle259">
    <w:name w:val="intstyle259"/>
    <w:hidden/>
    <w:rsid w:val="008F6A4D"/>
    <w:rPr>
      <w:color w:val="000000"/>
      <w:sz w:val="28"/>
      <w:szCs w:val="28"/>
    </w:rPr>
  </w:style>
  <w:style w:type="character" w:customStyle="1" w:styleId="intstyle260">
    <w:name w:val="intstyle260"/>
    <w:hidden/>
    <w:rsid w:val="008F6A4D"/>
    <w:rPr>
      <w:color w:val="000000"/>
      <w:sz w:val="28"/>
      <w:szCs w:val="28"/>
    </w:rPr>
  </w:style>
  <w:style w:type="character" w:customStyle="1" w:styleId="intstyle261">
    <w:name w:val="intstyle261"/>
    <w:hidden/>
    <w:rsid w:val="008F6A4D"/>
    <w:rPr>
      <w:color w:val="000000"/>
      <w:sz w:val="28"/>
      <w:szCs w:val="28"/>
    </w:rPr>
  </w:style>
  <w:style w:type="character" w:customStyle="1" w:styleId="intstyle262">
    <w:name w:val="intstyle262"/>
    <w:hidden/>
    <w:rsid w:val="008F6A4D"/>
    <w:rPr>
      <w:color w:val="000000"/>
      <w:sz w:val="28"/>
      <w:szCs w:val="28"/>
    </w:rPr>
  </w:style>
  <w:style w:type="character" w:customStyle="1" w:styleId="intstyle263">
    <w:name w:val="intstyle263"/>
    <w:hidden/>
    <w:rsid w:val="008F6A4D"/>
    <w:rPr>
      <w:color w:val="000000"/>
      <w:sz w:val="28"/>
      <w:szCs w:val="28"/>
    </w:rPr>
  </w:style>
  <w:style w:type="character" w:customStyle="1" w:styleId="intstyle264">
    <w:name w:val="intstyle264"/>
    <w:hidden/>
    <w:rsid w:val="008F6A4D"/>
    <w:rPr>
      <w:color w:val="000000"/>
      <w:sz w:val="28"/>
      <w:szCs w:val="28"/>
    </w:rPr>
  </w:style>
  <w:style w:type="character" w:customStyle="1" w:styleId="intstyle265">
    <w:name w:val="intstyle265"/>
    <w:hidden/>
    <w:rsid w:val="008F6A4D"/>
    <w:rPr>
      <w:color w:val="000000"/>
      <w:sz w:val="28"/>
      <w:szCs w:val="28"/>
    </w:rPr>
  </w:style>
  <w:style w:type="character" w:customStyle="1" w:styleId="intstyle266">
    <w:name w:val="intstyle266"/>
    <w:hidden/>
    <w:rsid w:val="008F6A4D"/>
    <w:rPr>
      <w:color w:val="000000"/>
      <w:sz w:val="28"/>
      <w:szCs w:val="28"/>
    </w:rPr>
  </w:style>
  <w:style w:type="character" w:customStyle="1" w:styleId="intstyle267">
    <w:name w:val="intstyle267"/>
    <w:hidden/>
    <w:rsid w:val="008F6A4D"/>
    <w:rPr>
      <w:color w:val="000000"/>
      <w:sz w:val="28"/>
      <w:szCs w:val="28"/>
    </w:rPr>
  </w:style>
  <w:style w:type="character" w:customStyle="1" w:styleId="intstyle268">
    <w:name w:val="intstyle268"/>
    <w:hidden/>
    <w:rsid w:val="008F6A4D"/>
    <w:rPr>
      <w:color w:val="000000"/>
      <w:sz w:val="28"/>
      <w:szCs w:val="28"/>
    </w:rPr>
  </w:style>
  <w:style w:type="character" w:customStyle="1" w:styleId="intstyle269">
    <w:name w:val="intstyle269"/>
    <w:hidden/>
    <w:rsid w:val="008F6A4D"/>
    <w:rPr>
      <w:color w:val="000000"/>
      <w:sz w:val="28"/>
      <w:szCs w:val="28"/>
    </w:rPr>
  </w:style>
  <w:style w:type="character" w:customStyle="1" w:styleId="intstyle270">
    <w:name w:val="intstyle270"/>
    <w:hidden/>
    <w:rsid w:val="008F6A4D"/>
    <w:rPr>
      <w:color w:val="000000"/>
      <w:sz w:val="28"/>
      <w:szCs w:val="28"/>
    </w:rPr>
  </w:style>
  <w:style w:type="character" w:customStyle="1" w:styleId="intstyle271">
    <w:name w:val="intstyle271"/>
    <w:hidden/>
    <w:rsid w:val="008F6A4D"/>
    <w:rPr>
      <w:color w:val="000000"/>
      <w:sz w:val="28"/>
      <w:szCs w:val="28"/>
    </w:rPr>
  </w:style>
  <w:style w:type="character" w:customStyle="1" w:styleId="intstyle272">
    <w:name w:val="intstyle272"/>
    <w:hidden/>
    <w:rsid w:val="008F6A4D"/>
    <w:rPr>
      <w:color w:val="000000"/>
      <w:sz w:val="28"/>
      <w:szCs w:val="28"/>
    </w:rPr>
  </w:style>
  <w:style w:type="character" w:customStyle="1" w:styleId="intstyle273">
    <w:name w:val="intstyle273"/>
    <w:hidden/>
    <w:rsid w:val="008F6A4D"/>
    <w:rPr>
      <w:color w:val="000000"/>
      <w:sz w:val="28"/>
      <w:szCs w:val="28"/>
    </w:rPr>
  </w:style>
  <w:style w:type="character" w:customStyle="1" w:styleId="intstyle274">
    <w:name w:val="intstyle274"/>
    <w:hidden/>
    <w:rsid w:val="008F6A4D"/>
    <w:rPr>
      <w:color w:val="000000"/>
      <w:sz w:val="28"/>
      <w:szCs w:val="28"/>
    </w:rPr>
  </w:style>
  <w:style w:type="character" w:customStyle="1" w:styleId="intstyle275">
    <w:name w:val="intstyle275"/>
    <w:hidden/>
    <w:rsid w:val="008F6A4D"/>
    <w:rPr>
      <w:color w:val="000000"/>
      <w:sz w:val="28"/>
      <w:szCs w:val="28"/>
    </w:rPr>
  </w:style>
  <w:style w:type="character" w:customStyle="1" w:styleId="intstyle276">
    <w:name w:val="intstyle276"/>
    <w:hidden/>
    <w:rsid w:val="008F6A4D"/>
    <w:rPr>
      <w:color w:val="000000"/>
      <w:sz w:val="28"/>
      <w:szCs w:val="28"/>
    </w:rPr>
  </w:style>
  <w:style w:type="character" w:customStyle="1" w:styleId="intstyle277">
    <w:name w:val="intstyle277"/>
    <w:hidden/>
    <w:rsid w:val="008F6A4D"/>
    <w:rPr>
      <w:color w:val="000000"/>
      <w:sz w:val="28"/>
      <w:szCs w:val="28"/>
    </w:rPr>
  </w:style>
  <w:style w:type="character" w:customStyle="1" w:styleId="intstyle278">
    <w:name w:val="intstyle278"/>
    <w:hidden/>
    <w:rsid w:val="008F6A4D"/>
    <w:rPr>
      <w:color w:val="000000"/>
      <w:sz w:val="28"/>
      <w:szCs w:val="28"/>
    </w:rPr>
  </w:style>
  <w:style w:type="character" w:customStyle="1" w:styleId="intstyle279">
    <w:name w:val="intstyle279"/>
    <w:hidden/>
    <w:rsid w:val="008F6A4D"/>
    <w:rPr>
      <w:color w:val="000000"/>
      <w:sz w:val="28"/>
      <w:szCs w:val="28"/>
    </w:rPr>
  </w:style>
  <w:style w:type="character" w:customStyle="1" w:styleId="intstyle280">
    <w:name w:val="intstyle280"/>
    <w:hidden/>
    <w:rsid w:val="008F6A4D"/>
    <w:rPr>
      <w:color w:val="000000"/>
      <w:sz w:val="28"/>
      <w:szCs w:val="28"/>
    </w:rPr>
  </w:style>
  <w:style w:type="character" w:customStyle="1" w:styleId="intstyle281">
    <w:name w:val="intstyle281"/>
    <w:hidden/>
    <w:rsid w:val="008F6A4D"/>
    <w:rPr>
      <w:color w:val="000000"/>
      <w:sz w:val="28"/>
      <w:szCs w:val="28"/>
    </w:rPr>
  </w:style>
  <w:style w:type="character" w:customStyle="1" w:styleId="intstyle282">
    <w:name w:val="intstyle282"/>
    <w:hidden/>
    <w:rsid w:val="008F6A4D"/>
    <w:rPr>
      <w:color w:val="000000"/>
      <w:sz w:val="28"/>
      <w:szCs w:val="28"/>
    </w:rPr>
  </w:style>
  <w:style w:type="character" w:customStyle="1" w:styleId="intstyle283">
    <w:name w:val="intstyle283"/>
    <w:hidden/>
    <w:rsid w:val="008F6A4D"/>
    <w:rPr>
      <w:color w:val="000000"/>
      <w:sz w:val="28"/>
      <w:szCs w:val="28"/>
    </w:rPr>
  </w:style>
  <w:style w:type="character" w:customStyle="1" w:styleId="intstyle284">
    <w:name w:val="intstyle284"/>
    <w:hidden/>
    <w:rsid w:val="008F6A4D"/>
    <w:rPr>
      <w:color w:val="000000"/>
      <w:sz w:val="28"/>
      <w:szCs w:val="28"/>
    </w:rPr>
  </w:style>
  <w:style w:type="character" w:customStyle="1" w:styleId="intstyle285">
    <w:name w:val="intstyle285"/>
    <w:hidden/>
    <w:rsid w:val="008F6A4D"/>
    <w:rPr>
      <w:b/>
      <w:bCs/>
      <w:color w:val="000000"/>
    </w:rPr>
  </w:style>
  <w:style w:type="character" w:customStyle="1" w:styleId="intstyle286">
    <w:name w:val="intstyle286"/>
    <w:hidden/>
    <w:rsid w:val="008F6A4D"/>
    <w:rPr>
      <w:b/>
      <w:bCs/>
      <w:color w:val="000000"/>
      <w:sz w:val="28"/>
      <w:szCs w:val="28"/>
    </w:rPr>
  </w:style>
  <w:style w:type="character" w:customStyle="1" w:styleId="intstyle287">
    <w:name w:val="intstyle287"/>
    <w:hidden/>
    <w:rsid w:val="008F6A4D"/>
    <w:rPr>
      <w:b/>
      <w:bCs/>
      <w:color w:val="000000"/>
      <w:sz w:val="28"/>
      <w:szCs w:val="28"/>
    </w:rPr>
  </w:style>
  <w:style w:type="character" w:customStyle="1" w:styleId="intstyle288">
    <w:name w:val="intstyle288"/>
    <w:hidden/>
    <w:rsid w:val="008F6A4D"/>
    <w:rPr>
      <w:b/>
      <w:bCs/>
      <w:color w:val="000000"/>
      <w:sz w:val="28"/>
      <w:szCs w:val="28"/>
      <w:u w:val="single"/>
    </w:rPr>
  </w:style>
  <w:style w:type="character" w:customStyle="1" w:styleId="intstyle289">
    <w:name w:val="intstyle289"/>
    <w:hidden/>
    <w:rsid w:val="008F6A4D"/>
    <w:rPr>
      <w:color w:val="000000"/>
      <w:sz w:val="28"/>
      <w:szCs w:val="28"/>
    </w:rPr>
  </w:style>
  <w:style w:type="character" w:customStyle="1" w:styleId="intstyle290">
    <w:name w:val="intstyle290"/>
    <w:hidden/>
    <w:rsid w:val="008F6A4D"/>
    <w:rPr>
      <w:color w:val="000000"/>
      <w:sz w:val="28"/>
      <w:szCs w:val="28"/>
    </w:rPr>
  </w:style>
  <w:style w:type="character" w:customStyle="1" w:styleId="intstyle291">
    <w:name w:val="intstyle291"/>
    <w:hidden/>
    <w:rsid w:val="008F6A4D"/>
    <w:rPr>
      <w:color w:val="000000"/>
      <w:sz w:val="28"/>
      <w:szCs w:val="28"/>
    </w:rPr>
  </w:style>
  <w:style w:type="character" w:customStyle="1" w:styleId="intstyle292">
    <w:name w:val="intstyle292"/>
    <w:hidden/>
    <w:rsid w:val="008F6A4D"/>
    <w:rPr>
      <w:color w:val="000000"/>
      <w:sz w:val="28"/>
      <w:szCs w:val="28"/>
    </w:rPr>
  </w:style>
  <w:style w:type="character" w:customStyle="1" w:styleId="intstyle293">
    <w:name w:val="intstyle293"/>
    <w:hidden/>
    <w:rsid w:val="008F6A4D"/>
    <w:rPr>
      <w:color w:val="000000"/>
      <w:sz w:val="28"/>
      <w:szCs w:val="28"/>
    </w:rPr>
  </w:style>
  <w:style w:type="character" w:customStyle="1" w:styleId="intstyle294">
    <w:name w:val="intstyle294"/>
    <w:hidden/>
    <w:rsid w:val="008F6A4D"/>
    <w:rPr>
      <w:color w:val="000000"/>
      <w:sz w:val="28"/>
      <w:szCs w:val="28"/>
    </w:rPr>
  </w:style>
  <w:style w:type="character" w:customStyle="1" w:styleId="intstyle295">
    <w:name w:val="intstyle295"/>
    <w:hidden/>
    <w:rsid w:val="008F6A4D"/>
    <w:rPr>
      <w:color w:val="000000"/>
      <w:sz w:val="28"/>
      <w:szCs w:val="28"/>
    </w:rPr>
  </w:style>
  <w:style w:type="character" w:customStyle="1" w:styleId="intstyle296">
    <w:name w:val="intstyle296"/>
    <w:hidden/>
    <w:rsid w:val="008F6A4D"/>
    <w:rPr>
      <w:color w:val="000000"/>
      <w:sz w:val="28"/>
      <w:szCs w:val="28"/>
    </w:rPr>
  </w:style>
  <w:style w:type="character" w:customStyle="1" w:styleId="intstyle297">
    <w:name w:val="intstyle297"/>
    <w:hidden/>
    <w:rsid w:val="008F6A4D"/>
    <w:rPr>
      <w:color w:val="000000"/>
      <w:sz w:val="28"/>
      <w:szCs w:val="28"/>
    </w:rPr>
  </w:style>
  <w:style w:type="character" w:customStyle="1" w:styleId="intstyle298">
    <w:name w:val="intstyle298"/>
    <w:hidden/>
    <w:rsid w:val="008F6A4D"/>
    <w:rPr>
      <w:color w:val="000000"/>
      <w:sz w:val="28"/>
      <w:szCs w:val="28"/>
    </w:rPr>
  </w:style>
  <w:style w:type="character" w:customStyle="1" w:styleId="intstyle300">
    <w:name w:val="intstyle300"/>
    <w:hidden/>
    <w:rsid w:val="008F6A4D"/>
    <w:rPr>
      <w:b/>
      <w:bCs/>
      <w:color w:val="000000"/>
      <w:sz w:val="28"/>
      <w:szCs w:val="28"/>
      <w:u w:val="single"/>
    </w:rPr>
  </w:style>
  <w:style w:type="character" w:customStyle="1" w:styleId="intstyle301">
    <w:name w:val="intstyle301"/>
    <w:hidden/>
    <w:rsid w:val="008F6A4D"/>
    <w:rPr>
      <w:b/>
      <w:bCs/>
      <w:color w:val="000000"/>
      <w:sz w:val="28"/>
      <w:szCs w:val="28"/>
      <w:u w:val="single"/>
    </w:rPr>
  </w:style>
  <w:style w:type="character" w:customStyle="1" w:styleId="intstyle302">
    <w:name w:val="intstyle302"/>
    <w:hidden/>
    <w:rsid w:val="008F6A4D"/>
    <w:rPr>
      <w:b/>
      <w:bCs/>
      <w:color w:val="000000"/>
      <w:sz w:val="28"/>
      <w:szCs w:val="28"/>
    </w:rPr>
  </w:style>
  <w:style w:type="character" w:customStyle="1" w:styleId="intstyle299">
    <w:name w:val="intstyle299"/>
    <w:hidden/>
    <w:rsid w:val="008F6A4D"/>
    <w:rPr>
      <w:color w:val="000000"/>
      <w:sz w:val="28"/>
      <w:szCs w:val="28"/>
    </w:rPr>
  </w:style>
  <w:style w:type="character" w:customStyle="1" w:styleId="intstyle307">
    <w:name w:val="intstyle307"/>
    <w:hidden/>
    <w:rsid w:val="008F6A4D"/>
    <w:rPr>
      <w:b/>
      <w:bCs/>
      <w:color w:val="000000"/>
      <w:sz w:val="28"/>
      <w:szCs w:val="28"/>
      <w:u w:val="single"/>
    </w:rPr>
  </w:style>
  <w:style w:type="character" w:customStyle="1" w:styleId="intstyle308">
    <w:name w:val="intstyle308"/>
    <w:hidden/>
    <w:rsid w:val="008F6A4D"/>
    <w:rPr>
      <w:color w:val="000000"/>
      <w:sz w:val="28"/>
      <w:szCs w:val="28"/>
      <w:u w:val="single"/>
    </w:rPr>
  </w:style>
  <w:style w:type="character" w:customStyle="1" w:styleId="intstyle309">
    <w:name w:val="intstyle309"/>
    <w:hidden/>
    <w:rsid w:val="008F6A4D"/>
    <w:rPr>
      <w:color w:val="000000"/>
      <w:sz w:val="28"/>
      <w:szCs w:val="28"/>
      <w:u w:val="single"/>
    </w:rPr>
  </w:style>
  <w:style w:type="character" w:customStyle="1" w:styleId="intstyle310">
    <w:name w:val="intstyle310"/>
    <w:hidden/>
    <w:rsid w:val="008F6A4D"/>
    <w:rPr>
      <w:b/>
      <w:bCs/>
      <w:color w:val="000000"/>
      <w:sz w:val="28"/>
      <w:szCs w:val="28"/>
      <w:u w:val="single"/>
    </w:rPr>
  </w:style>
  <w:style w:type="character" w:customStyle="1" w:styleId="intstyle311">
    <w:name w:val="intstyle311"/>
    <w:hidden/>
    <w:rsid w:val="008F6A4D"/>
    <w:rPr>
      <w:b/>
      <w:bCs/>
      <w:color w:val="000000"/>
      <w:sz w:val="28"/>
      <w:szCs w:val="28"/>
      <w:u w:val="single"/>
    </w:rPr>
  </w:style>
  <w:style w:type="paragraph" w:customStyle="1" w:styleId="210">
    <w:name w:val="Основной текст с отступом 21"/>
    <w:basedOn w:val="a"/>
    <w:rsid w:val="008F6A4D"/>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af9">
    <w:name w:val="простой"/>
    <w:basedOn w:val="a"/>
    <w:rsid w:val="008F6A4D"/>
    <w:pPr>
      <w:spacing w:after="0" w:line="240" w:lineRule="auto"/>
    </w:pPr>
    <w:rPr>
      <w:rFonts w:ascii="Times New Roman" w:eastAsia="Times New Roman" w:hAnsi="Times New Roman" w:cs="Times New Roman"/>
      <w:sz w:val="24"/>
      <w:szCs w:val="20"/>
      <w:lang w:eastAsia="ru-RU"/>
    </w:rPr>
  </w:style>
  <w:style w:type="paragraph" w:customStyle="1" w:styleId="26">
    <w:name w:val="Стиль2"/>
    <w:basedOn w:val="afa"/>
    <w:next w:val="a"/>
    <w:rsid w:val="008F6A4D"/>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
    <w:rsid w:val="008F6A4D"/>
    <w:pPr>
      <w:spacing w:after="0" w:line="240" w:lineRule="auto"/>
      <w:ind w:left="708"/>
      <w:jc w:val="both"/>
    </w:pPr>
    <w:rPr>
      <w:rFonts w:ascii="Times New Roman" w:eastAsia="Times New Roman" w:hAnsi="Times New Roman" w:cs="Times New Roman"/>
      <w:sz w:val="28"/>
      <w:szCs w:val="24"/>
      <w:lang w:eastAsia="ru-RU"/>
    </w:rPr>
  </w:style>
  <w:style w:type="paragraph" w:customStyle="1" w:styleId="Normal1">
    <w:name w:val="Normal.Нормальный1"/>
    <w:link w:val="Normal10"/>
    <w:rsid w:val="008F6A4D"/>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8F6A4D"/>
    <w:rPr>
      <w:rFonts w:ascii="Times New Roman" w:eastAsia="Times New Roman" w:hAnsi="Times New Roman" w:cs="Times New Roman"/>
      <w:snapToGrid w:val="0"/>
      <w:sz w:val="24"/>
      <w:szCs w:val="20"/>
      <w:lang w:val="en-GB" w:eastAsia="ru-RU"/>
    </w:rPr>
  </w:style>
  <w:style w:type="paragraph" w:styleId="35">
    <w:name w:val="List Bullet 3"/>
    <w:basedOn w:val="a"/>
    <w:rsid w:val="008F6A4D"/>
    <w:pPr>
      <w:spacing w:after="0" w:line="240" w:lineRule="auto"/>
      <w:ind w:left="849" w:hanging="283"/>
    </w:pPr>
    <w:rPr>
      <w:rFonts w:ascii="Times New Roman CYR" w:eastAsia="Times New Roman" w:hAnsi="Times New Roman CYR" w:cs="Times New Roman"/>
      <w:sz w:val="24"/>
      <w:szCs w:val="20"/>
      <w:lang w:eastAsia="ru-RU"/>
    </w:rPr>
  </w:style>
  <w:style w:type="paragraph" w:styleId="27">
    <w:name w:val="List Bullet 2"/>
    <w:basedOn w:val="a"/>
    <w:rsid w:val="008F6A4D"/>
    <w:pPr>
      <w:spacing w:after="0" w:line="240" w:lineRule="auto"/>
      <w:ind w:left="566" w:hanging="283"/>
    </w:pPr>
    <w:rPr>
      <w:rFonts w:ascii="Times New Roman CYR" w:eastAsia="Times New Roman" w:hAnsi="Times New Roman CYR" w:cs="Times New Roman"/>
      <w:sz w:val="24"/>
      <w:szCs w:val="20"/>
      <w:lang w:eastAsia="ru-RU"/>
    </w:rPr>
  </w:style>
  <w:style w:type="paragraph" w:customStyle="1" w:styleId="afb">
    <w:name w:val="Обычный абзац"/>
    <w:basedOn w:val="a"/>
    <w:rsid w:val="008F6A4D"/>
    <w:pPr>
      <w:spacing w:after="0" w:line="240" w:lineRule="auto"/>
      <w:ind w:firstLine="709"/>
      <w:jc w:val="both"/>
    </w:pPr>
    <w:rPr>
      <w:rFonts w:ascii="Times New Roman" w:eastAsia="Times New Roman" w:hAnsi="Times New Roman" w:cs="Times New Roman"/>
      <w:sz w:val="24"/>
      <w:szCs w:val="24"/>
      <w:lang w:eastAsia="ru-RU"/>
    </w:rPr>
  </w:style>
  <w:style w:type="character" w:styleId="afc">
    <w:name w:val="FollowedHyperlink"/>
    <w:uiPriority w:val="99"/>
    <w:rsid w:val="008F6A4D"/>
    <w:rPr>
      <w:color w:val="800080"/>
      <w:u w:val="single"/>
    </w:rPr>
  </w:style>
  <w:style w:type="paragraph" w:customStyle="1" w:styleId="afd">
    <w:name w:val="Обычный_д"/>
    <w:basedOn w:val="a"/>
    <w:rsid w:val="008F6A4D"/>
    <w:pPr>
      <w:spacing w:after="0" w:line="240" w:lineRule="auto"/>
      <w:ind w:firstLine="851"/>
    </w:pPr>
    <w:rPr>
      <w:rFonts w:ascii="Times New Roman" w:eastAsia="Times New Roman" w:hAnsi="Times New Roman" w:cs="Times New Roman"/>
      <w:sz w:val="24"/>
      <w:szCs w:val="20"/>
      <w:lang w:eastAsia="ru-RU"/>
    </w:rPr>
  </w:style>
  <w:style w:type="paragraph" w:customStyle="1" w:styleId="11">
    <w:name w:val="Таблица_1"/>
    <w:basedOn w:val="a"/>
    <w:rsid w:val="008F6A4D"/>
    <w:pPr>
      <w:spacing w:before="20" w:after="20" w:line="240" w:lineRule="auto"/>
      <w:jc w:val="center"/>
    </w:pPr>
    <w:rPr>
      <w:rFonts w:ascii="Times New Roman" w:eastAsia="Times New Roman" w:hAnsi="Times New Roman" w:cs="Times New Roman"/>
      <w:sz w:val="24"/>
      <w:szCs w:val="20"/>
      <w:lang w:eastAsia="ru-RU"/>
    </w:rPr>
  </w:style>
  <w:style w:type="paragraph" w:customStyle="1" w:styleId="afe">
    <w:name w:val="Маркерный список"/>
    <w:basedOn w:val="a"/>
    <w:rsid w:val="008F6A4D"/>
    <w:pPr>
      <w:widowControl w:val="0"/>
      <w:tabs>
        <w:tab w:val="num" w:pos="1211"/>
      </w:tabs>
      <w:spacing w:after="0" w:line="240" w:lineRule="auto"/>
      <w:ind w:firstLine="851"/>
      <w:jc w:val="both"/>
    </w:pPr>
    <w:rPr>
      <w:rFonts w:ascii="Times New Roman" w:eastAsia="Times New Roman" w:hAnsi="Times New Roman" w:cs="Times New Roman"/>
      <w:sz w:val="24"/>
      <w:szCs w:val="20"/>
      <w:lang w:eastAsia="ru-RU"/>
    </w:rPr>
  </w:style>
  <w:style w:type="paragraph" w:customStyle="1" w:styleId="Warning">
    <w:name w:val="Warning"/>
    <w:rsid w:val="008F6A4D"/>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rsid w:val="008F6A4D"/>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character" w:customStyle="1" w:styleId="aff">
    <w:name w:val="Схема документа Знак"/>
    <w:basedOn w:val="a0"/>
    <w:link w:val="aff0"/>
    <w:semiHidden/>
    <w:rsid w:val="008F6A4D"/>
    <w:rPr>
      <w:rFonts w:ascii="Tahoma" w:eastAsia="Times New Roman" w:hAnsi="Tahoma" w:cs="Times New Roman"/>
      <w:sz w:val="20"/>
      <w:szCs w:val="20"/>
      <w:shd w:val="clear" w:color="auto" w:fill="000080"/>
      <w:lang w:eastAsia="ru-RU"/>
    </w:rPr>
  </w:style>
  <w:style w:type="paragraph" w:styleId="aff0">
    <w:name w:val="Document Map"/>
    <w:basedOn w:val="a"/>
    <w:link w:val="aff"/>
    <w:semiHidden/>
    <w:rsid w:val="008F6A4D"/>
    <w:pPr>
      <w:shd w:val="clear" w:color="auto" w:fill="000080"/>
      <w:spacing w:after="0" w:line="240" w:lineRule="auto"/>
    </w:pPr>
    <w:rPr>
      <w:rFonts w:ascii="Tahoma" w:eastAsia="Times New Roman" w:hAnsi="Tahoma" w:cs="Times New Roman"/>
      <w:sz w:val="20"/>
      <w:szCs w:val="20"/>
      <w:lang w:eastAsia="ru-RU"/>
    </w:rPr>
  </w:style>
  <w:style w:type="paragraph" w:styleId="aff1">
    <w:name w:val="Block Text"/>
    <w:basedOn w:val="a"/>
    <w:rsid w:val="008F6A4D"/>
    <w:pPr>
      <w:spacing w:after="0" w:line="240" w:lineRule="auto"/>
      <w:ind w:left="-57" w:right="-110"/>
    </w:pPr>
    <w:rPr>
      <w:rFonts w:ascii="Times New Roman" w:eastAsia="Times New Roman" w:hAnsi="Times New Roman" w:cs="Times New Roman"/>
      <w:szCs w:val="20"/>
      <w:lang w:eastAsia="ru-RU"/>
    </w:rPr>
  </w:style>
  <w:style w:type="paragraph" w:customStyle="1" w:styleId="12">
    <w:name w:val="Стиль1"/>
    <w:basedOn w:val="a"/>
    <w:rsid w:val="008F6A4D"/>
    <w:pPr>
      <w:tabs>
        <w:tab w:val="left" w:pos="1350"/>
      </w:tabs>
      <w:spacing w:after="0" w:line="240" w:lineRule="auto"/>
    </w:pPr>
    <w:rPr>
      <w:rFonts w:ascii="Times New Roman" w:eastAsia="Times New Roman" w:hAnsi="Times New Roman" w:cs="Times New Roman"/>
      <w:sz w:val="20"/>
      <w:szCs w:val="20"/>
      <w:lang w:eastAsia="ru-RU"/>
    </w:rPr>
  </w:style>
  <w:style w:type="paragraph" w:styleId="aff2">
    <w:name w:val="List Bullet"/>
    <w:basedOn w:val="a"/>
    <w:autoRedefine/>
    <w:rsid w:val="008F6A4D"/>
    <w:pPr>
      <w:tabs>
        <w:tab w:val="num" w:pos="360"/>
      </w:tabs>
      <w:spacing w:after="0" w:line="240" w:lineRule="auto"/>
      <w:ind w:left="360" w:hanging="360"/>
    </w:pPr>
    <w:rPr>
      <w:rFonts w:ascii="Times New Roman" w:eastAsia="Times New Roman" w:hAnsi="Times New Roman" w:cs="Times New Roman"/>
      <w:sz w:val="20"/>
      <w:szCs w:val="20"/>
      <w:lang w:eastAsia="ru-RU"/>
    </w:rPr>
  </w:style>
  <w:style w:type="character" w:customStyle="1" w:styleId="28">
    <w:name w:val="Знак Знак2"/>
    <w:rsid w:val="008F6A4D"/>
    <w:rPr>
      <w:sz w:val="28"/>
      <w:szCs w:val="24"/>
      <w:lang w:val="ru-RU" w:eastAsia="ru-RU" w:bidi="ar-SA"/>
    </w:rPr>
  </w:style>
  <w:style w:type="character" w:customStyle="1" w:styleId="41">
    <w:name w:val="Знак Знак4"/>
    <w:rsid w:val="008F6A4D"/>
    <w:rPr>
      <w:rFonts w:eastAsia="Times New Roman" w:cs="Times New Roman"/>
      <w:sz w:val="28"/>
      <w:szCs w:val="24"/>
      <w:lang w:eastAsia="ru-RU"/>
    </w:rPr>
  </w:style>
  <w:style w:type="character" w:customStyle="1" w:styleId="36">
    <w:name w:val="Знак Знак3"/>
    <w:rsid w:val="008F6A4D"/>
    <w:rPr>
      <w:rFonts w:eastAsia="Times New Roman" w:cs="Times New Roman"/>
      <w:sz w:val="28"/>
      <w:szCs w:val="20"/>
      <w:lang w:eastAsia="ru-RU"/>
    </w:rPr>
  </w:style>
  <w:style w:type="character" w:customStyle="1" w:styleId="cstyle10">
    <w:name w:val="_cstyle10"/>
    <w:rsid w:val="008F6A4D"/>
    <w:rPr>
      <w:rFonts w:ascii="Courier New" w:hAnsi="Courier New" w:cs="Courier New"/>
      <w:b/>
      <w:bCs/>
      <w:color w:val="FF0000"/>
      <w:shd w:val="clear" w:color="auto" w:fill="FFFFFF"/>
    </w:rPr>
  </w:style>
  <w:style w:type="character" w:customStyle="1" w:styleId="cstyle17">
    <w:name w:val="_cstyle17"/>
    <w:rsid w:val="008F6A4D"/>
    <w:rPr>
      <w:color w:val="000000"/>
      <w:sz w:val="28"/>
      <w:szCs w:val="28"/>
      <w:shd w:val="clear" w:color="auto" w:fill="FFFFFF"/>
    </w:rPr>
  </w:style>
  <w:style w:type="character" w:customStyle="1" w:styleId="cstyle9">
    <w:name w:val="_cstyle9"/>
    <w:rsid w:val="008F6A4D"/>
    <w:rPr>
      <w:rFonts w:ascii="Courier New" w:hAnsi="Courier New" w:cs="Courier New"/>
      <w:b/>
      <w:bCs/>
      <w:color w:val="FF0000"/>
      <w:shd w:val="clear" w:color="auto" w:fill="FFFFFF"/>
    </w:rPr>
  </w:style>
  <w:style w:type="character" w:customStyle="1" w:styleId="cstyle8">
    <w:name w:val="_cstyle8"/>
    <w:rsid w:val="008F6A4D"/>
    <w:rPr>
      <w:rFonts w:ascii="Courier New" w:hAnsi="Courier New" w:cs="Courier New"/>
      <w:b/>
      <w:bCs/>
      <w:color w:val="FF0000"/>
      <w:shd w:val="clear" w:color="auto" w:fill="FFFFFF"/>
    </w:rPr>
  </w:style>
  <w:style w:type="character" w:customStyle="1" w:styleId="pstyle9">
    <w:name w:val="_pstyle9"/>
    <w:rsid w:val="008F6A4D"/>
    <w:rPr>
      <w:rFonts w:ascii="Courier New" w:hAnsi="Courier New" w:cs="Courier New"/>
      <w:b/>
      <w:bCs/>
      <w:color w:val="FF0000"/>
      <w:shd w:val="clear" w:color="auto" w:fill="FFFFFF"/>
    </w:rPr>
  </w:style>
  <w:style w:type="character" w:customStyle="1" w:styleId="cstyle15">
    <w:name w:val="_cstyle15"/>
    <w:rsid w:val="008F6A4D"/>
    <w:rPr>
      <w:rFonts w:ascii="Courier New" w:hAnsi="Courier New" w:cs="Courier New"/>
      <w:b/>
      <w:bCs/>
      <w:color w:val="FF0000"/>
      <w:shd w:val="clear" w:color="auto" w:fill="FFFFFF"/>
    </w:rPr>
  </w:style>
  <w:style w:type="character" w:customStyle="1" w:styleId="2DOutput">
    <w:name w:val="2D Output"/>
    <w:rsid w:val="008F6A4D"/>
    <w:rPr>
      <w:color w:val="0000FF"/>
      <w:shd w:val="clear" w:color="auto" w:fill="FFFFFF"/>
    </w:rPr>
  </w:style>
  <w:style w:type="character" w:customStyle="1" w:styleId="cstyle12">
    <w:name w:val="_cstyle12"/>
    <w:rsid w:val="008F6A4D"/>
    <w:rPr>
      <w:rFonts w:ascii="Courier New" w:hAnsi="Courier New" w:cs="Courier New"/>
      <w:b/>
      <w:bCs/>
      <w:color w:val="FF0000"/>
      <w:shd w:val="clear" w:color="auto" w:fill="FFFFFF"/>
    </w:rPr>
  </w:style>
  <w:style w:type="paragraph" w:customStyle="1" w:styleId="pstyle101">
    <w:name w:val="_pstyle101"/>
    <w:rsid w:val="008F6A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8F6A4D"/>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8F6A4D"/>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8F6A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8F6A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8F6A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8F6A4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1">
    <w:name w:val="Знак8 Знак"/>
    <w:aliases w:val="Знак8 Знак Знак"/>
    <w:rsid w:val="008F6A4D"/>
    <w:rPr>
      <w:sz w:val="28"/>
      <w:lang w:val="ru-RU" w:eastAsia="ru-RU" w:bidi="ar-SA"/>
    </w:rPr>
  </w:style>
  <w:style w:type="paragraph" w:customStyle="1" w:styleId="FR3">
    <w:name w:val="FR3"/>
    <w:rsid w:val="008F6A4D"/>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3">
    <w:name w:val="annotation text"/>
    <w:basedOn w:val="a"/>
    <w:link w:val="aff4"/>
    <w:rsid w:val="008F6A4D"/>
    <w:pPr>
      <w:spacing w:after="0" w:line="240" w:lineRule="auto"/>
      <w:jc w:val="both"/>
    </w:pPr>
    <w:rPr>
      <w:rFonts w:ascii="Journal" w:eastAsia="Times New Roman" w:hAnsi="Journal" w:cs="Times New Roman"/>
      <w:sz w:val="24"/>
      <w:szCs w:val="20"/>
      <w:lang w:val="uk-UA" w:eastAsia="ru-RU"/>
    </w:rPr>
  </w:style>
  <w:style w:type="character" w:customStyle="1" w:styleId="aff4">
    <w:name w:val="Текст примечания Знак"/>
    <w:basedOn w:val="a0"/>
    <w:link w:val="aff3"/>
    <w:rsid w:val="008F6A4D"/>
    <w:rPr>
      <w:rFonts w:ascii="Journal" w:eastAsia="Times New Roman" w:hAnsi="Journal" w:cs="Times New Roman"/>
      <w:sz w:val="24"/>
      <w:szCs w:val="20"/>
      <w:lang w:val="uk-UA" w:eastAsia="ru-RU"/>
    </w:rPr>
  </w:style>
  <w:style w:type="paragraph" w:customStyle="1" w:styleId="aff5">
    <w:name w:val="Чертежный"/>
    <w:link w:val="aff6"/>
    <w:rsid w:val="008F6A4D"/>
    <w:pPr>
      <w:spacing w:after="0" w:line="240" w:lineRule="auto"/>
      <w:jc w:val="both"/>
    </w:pPr>
    <w:rPr>
      <w:rFonts w:ascii="ISOCPEUR" w:eastAsia="Times New Roman" w:hAnsi="ISOCPEUR" w:cs="Times New Roman"/>
      <w:i/>
      <w:iCs/>
      <w:sz w:val="28"/>
      <w:szCs w:val="28"/>
      <w:lang w:val="uk-UA" w:eastAsia="ru-RU"/>
    </w:rPr>
  </w:style>
  <w:style w:type="character" w:customStyle="1" w:styleId="aff6">
    <w:name w:val="Чертежный Знак"/>
    <w:link w:val="aff5"/>
    <w:rsid w:val="008F6A4D"/>
    <w:rPr>
      <w:rFonts w:ascii="ISOCPEUR" w:eastAsia="Times New Roman" w:hAnsi="ISOCPEUR" w:cs="Times New Roman"/>
      <w:i/>
      <w:iCs/>
      <w:sz w:val="28"/>
      <w:szCs w:val="28"/>
      <w:lang w:val="uk-UA" w:eastAsia="ru-RU"/>
    </w:rPr>
  </w:style>
  <w:style w:type="paragraph" w:styleId="aff7">
    <w:name w:val="footnote text"/>
    <w:basedOn w:val="a"/>
    <w:link w:val="aff8"/>
    <w:rsid w:val="008F6A4D"/>
    <w:pPr>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0"/>
    <w:link w:val="aff7"/>
    <w:rsid w:val="008F6A4D"/>
    <w:rPr>
      <w:rFonts w:ascii="Times New Roman" w:eastAsia="Times New Roman" w:hAnsi="Times New Roman" w:cs="Times New Roman"/>
      <w:sz w:val="20"/>
      <w:szCs w:val="20"/>
      <w:lang w:eastAsia="ru-RU"/>
    </w:rPr>
  </w:style>
  <w:style w:type="character" w:styleId="aff9">
    <w:name w:val="footnote reference"/>
    <w:rsid w:val="008F6A4D"/>
    <w:rPr>
      <w:vertAlign w:val="superscript"/>
    </w:rPr>
  </w:style>
  <w:style w:type="paragraph" w:customStyle="1" w:styleId="stylechannel">
    <w:name w:val="stylechannel"/>
    <w:basedOn w:val="a"/>
    <w:rsid w:val="008F6A4D"/>
    <w:pPr>
      <w:spacing w:before="100" w:beforeAutospacing="1" w:after="100" w:afterAutospacing="1" w:line="240" w:lineRule="auto"/>
    </w:pPr>
    <w:rPr>
      <w:rFonts w:ascii="Times New Roman" w:eastAsia="Times New Roman" w:hAnsi="Times New Roman" w:cs="Times New Roman"/>
      <w:color w:val="2F4F4F"/>
      <w:sz w:val="24"/>
      <w:szCs w:val="24"/>
      <w:lang w:eastAsia="ru-RU"/>
    </w:rPr>
  </w:style>
  <w:style w:type="paragraph" w:customStyle="1" w:styleId="stylehw">
    <w:name w:val="stylehw"/>
    <w:basedOn w:val="a"/>
    <w:rsid w:val="008F6A4D"/>
    <w:pPr>
      <w:spacing w:before="100" w:beforeAutospacing="1" w:after="100" w:afterAutospacing="1" w:line="240" w:lineRule="auto"/>
    </w:pPr>
    <w:rPr>
      <w:rFonts w:ascii="Times New Roman" w:eastAsia="Times New Roman" w:hAnsi="Times New Roman" w:cs="Times New Roman"/>
      <w:color w:val="000080"/>
      <w:sz w:val="24"/>
      <w:szCs w:val="24"/>
      <w:lang w:eastAsia="ru-RU"/>
    </w:rPr>
  </w:style>
  <w:style w:type="paragraph" w:customStyle="1" w:styleId="styletemplate">
    <w:name w:val="styletemplate"/>
    <w:basedOn w:val="a"/>
    <w:rsid w:val="008F6A4D"/>
    <w:pPr>
      <w:spacing w:before="100" w:beforeAutospacing="1" w:after="100" w:afterAutospacing="1" w:line="240" w:lineRule="auto"/>
    </w:pPr>
    <w:rPr>
      <w:rFonts w:ascii="Times New Roman" w:eastAsia="Times New Roman" w:hAnsi="Times New Roman" w:cs="Times New Roman"/>
      <w:color w:val="556B2F"/>
      <w:sz w:val="24"/>
      <w:szCs w:val="24"/>
      <w:lang w:eastAsia="ru-RU"/>
    </w:rPr>
  </w:style>
  <w:style w:type="paragraph" w:customStyle="1" w:styleId="stylekip">
    <w:name w:val="stylekip"/>
    <w:basedOn w:val="a"/>
    <w:rsid w:val="008F6A4D"/>
    <w:pPr>
      <w:spacing w:before="100" w:beforeAutospacing="1" w:after="100" w:afterAutospacing="1" w:line="240" w:lineRule="auto"/>
    </w:pPr>
    <w:rPr>
      <w:rFonts w:ascii="Times New Roman" w:eastAsia="Times New Roman" w:hAnsi="Times New Roman" w:cs="Times New Roman"/>
      <w:color w:val="008B8B"/>
      <w:sz w:val="24"/>
      <w:szCs w:val="24"/>
      <w:lang w:eastAsia="ru-RU"/>
    </w:rPr>
  </w:style>
  <w:style w:type="paragraph" w:styleId="affa">
    <w:name w:val="Normal (Web)"/>
    <w:basedOn w:val="a"/>
    <w:uiPriority w:val="99"/>
    <w:unhideWhenUsed/>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pt">
    <w:name w:val="Стиль 16 pt"/>
    <w:rsid w:val="008F6A4D"/>
    <w:rPr>
      <w:sz w:val="32"/>
      <w:szCs w:val="32"/>
    </w:rPr>
  </w:style>
  <w:style w:type="paragraph" w:customStyle="1" w:styleId="42">
    <w:name w:val="Стиль4"/>
    <w:basedOn w:val="a"/>
    <w:rsid w:val="008F6A4D"/>
    <w:pPr>
      <w:widowControl w:val="0"/>
      <w:autoSpaceDE w:val="0"/>
      <w:autoSpaceDN w:val="0"/>
      <w:adjustRightInd w:val="0"/>
      <w:spacing w:after="0" w:line="260" w:lineRule="auto"/>
      <w:ind w:firstLine="851"/>
      <w:jc w:val="both"/>
    </w:pPr>
    <w:rPr>
      <w:rFonts w:ascii="Arial Narrow" w:eastAsia="Times New Roman" w:hAnsi="Arial Narrow" w:cs="Times New Roman"/>
      <w:sz w:val="28"/>
      <w:szCs w:val="28"/>
      <w:lang w:eastAsia="ru-RU"/>
    </w:rPr>
  </w:style>
  <w:style w:type="paragraph" w:customStyle="1" w:styleId="91">
    <w:name w:val="Стиль9"/>
    <w:basedOn w:val="a"/>
    <w:rsid w:val="008F6A4D"/>
    <w:pPr>
      <w:spacing w:after="0" w:line="240" w:lineRule="auto"/>
      <w:jc w:val="center"/>
    </w:pPr>
    <w:rPr>
      <w:rFonts w:ascii="ISOCPEUR" w:eastAsia="Times New Roman" w:hAnsi="ISOCPEUR" w:cs="Times New Roman"/>
      <w:i/>
      <w:sz w:val="18"/>
      <w:szCs w:val="20"/>
      <w:lang w:eastAsia="ru-RU"/>
    </w:rPr>
  </w:style>
  <w:style w:type="paragraph" w:customStyle="1" w:styleId="37">
    <w:name w:val="Стиль3"/>
    <w:basedOn w:val="a"/>
    <w:rsid w:val="008F6A4D"/>
    <w:pPr>
      <w:spacing w:after="0" w:line="360" w:lineRule="auto"/>
      <w:jc w:val="both"/>
    </w:pPr>
    <w:rPr>
      <w:rFonts w:ascii="Times New Roman" w:eastAsia="Times New Roman" w:hAnsi="Times New Roman" w:cs="Times New Roman"/>
      <w:sz w:val="28"/>
      <w:szCs w:val="28"/>
      <w:lang w:eastAsia="ru-RU"/>
    </w:rPr>
  </w:style>
  <w:style w:type="paragraph" w:customStyle="1" w:styleId="61">
    <w:name w:val="Стиль6"/>
    <w:basedOn w:val="51"/>
    <w:rsid w:val="008F6A4D"/>
    <w:pPr>
      <w:ind w:right="465"/>
      <w:jc w:val="both"/>
    </w:pPr>
  </w:style>
  <w:style w:type="paragraph" w:customStyle="1" w:styleId="51">
    <w:name w:val="Стиль5"/>
    <w:basedOn w:val="29"/>
    <w:rsid w:val="008F6A4D"/>
    <w:pPr>
      <w:spacing w:line="360" w:lineRule="auto"/>
      <w:ind w:left="709" w:firstLine="720"/>
    </w:pPr>
    <w:rPr>
      <w:sz w:val="28"/>
    </w:rPr>
  </w:style>
  <w:style w:type="paragraph" w:styleId="29">
    <w:name w:val="Body Text First Indent 2"/>
    <w:basedOn w:val="a7"/>
    <w:link w:val="2a"/>
    <w:rsid w:val="008F6A4D"/>
    <w:pPr>
      <w:spacing w:line="240" w:lineRule="auto"/>
      <w:ind w:firstLine="210"/>
    </w:pPr>
    <w:rPr>
      <w:rFonts w:ascii="Times New Roman" w:eastAsia="Times New Roman" w:hAnsi="Times New Roman" w:cs="Times New Roman"/>
      <w:sz w:val="24"/>
      <w:szCs w:val="24"/>
    </w:rPr>
  </w:style>
  <w:style w:type="character" w:customStyle="1" w:styleId="2a">
    <w:name w:val="Красная строка 2 Знак"/>
    <w:basedOn w:val="a8"/>
    <w:link w:val="29"/>
    <w:rsid w:val="008F6A4D"/>
    <w:rPr>
      <w:rFonts w:ascii="Times New Roman" w:eastAsia="Times New Roman" w:hAnsi="Times New Roman" w:cs="Times New Roman"/>
      <w:sz w:val="24"/>
      <w:szCs w:val="24"/>
    </w:rPr>
  </w:style>
  <w:style w:type="paragraph" w:customStyle="1" w:styleId="71">
    <w:name w:val="Стиль7"/>
    <w:basedOn w:val="12"/>
    <w:rsid w:val="008F6A4D"/>
    <w:pPr>
      <w:tabs>
        <w:tab w:val="clear" w:pos="1350"/>
      </w:tabs>
      <w:spacing w:line="360" w:lineRule="auto"/>
      <w:ind w:left="360" w:firstLine="600"/>
      <w:jc w:val="both"/>
    </w:pPr>
    <w:rPr>
      <w:sz w:val="28"/>
      <w:szCs w:val="24"/>
    </w:rPr>
  </w:style>
  <w:style w:type="paragraph" w:customStyle="1" w:styleId="100">
    <w:name w:val="Стиль10"/>
    <w:basedOn w:val="a"/>
    <w:rsid w:val="008F6A4D"/>
    <w:pPr>
      <w:spacing w:after="0" w:line="240" w:lineRule="auto"/>
    </w:pPr>
    <w:rPr>
      <w:rFonts w:ascii="Times New Roman" w:eastAsia="Times New Roman" w:hAnsi="Times New Roman" w:cs="Times New Roman"/>
      <w:sz w:val="24"/>
      <w:szCs w:val="24"/>
      <w:lang w:eastAsia="ru-RU"/>
    </w:rPr>
  </w:style>
  <w:style w:type="paragraph" w:customStyle="1" w:styleId="82">
    <w:name w:val="Стиль8"/>
    <w:basedOn w:val="a"/>
    <w:rsid w:val="008F6A4D"/>
    <w:pPr>
      <w:keepNext/>
      <w:widowControl w:val="0"/>
      <w:autoSpaceDE w:val="0"/>
      <w:autoSpaceDN w:val="0"/>
      <w:adjustRightInd w:val="0"/>
      <w:spacing w:after="0" w:line="360" w:lineRule="auto"/>
      <w:ind w:left="180" w:firstLine="720"/>
      <w:jc w:val="both"/>
      <w:outlineLvl w:val="0"/>
    </w:pPr>
    <w:rPr>
      <w:rFonts w:ascii="Arial" w:eastAsia="Times New Roman" w:hAnsi="Arial" w:cs="Arial"/>
      <w:kern w:val="32"/>
      <w:sz w:val="28"/>
      <w:szCs w:val="28"/>
      <w:lang w:eastAsia="ru-RU"/>
    </w:rPr>
  </w:style>
  <w:style w:type="paragraph" w:customStyle="1" w:styleId="120">
    <w:name w:val="Стиль12"/>
    <w:basedOn w:val="a"/>
    <w:rsid w:val="008F6A4D"/>
    <w:pPr>
      <w:keepNext/>
      <w:widowControl w:val="0"/>
      <w:autoSpaceDE w:val="0"/>
      <w:autoSpaceDN w:val="0"/>
      <w:adjustRightInd w:val="0"/>
      <w:spacing w:after="0" w:line="240" w:lineRule="auto"/>
      <w:ind w:firstLine="1287"/>
      <w:jc w:val="both"/>
      <w:outlineLvl w:val="0"/>
    </w:pPr>
    <w:rPr>
      <w:rFonts w:ascii="Arial" w:eastAsia="Times New Roman" w:hAnsi="Arial" w:cs="Arial"/>
      <w:bCs/>
      <w:kern w:val="32"/>
      <w:sz w:val="28"/>
      <w:szCs w:val="28"/>
      <w:lang w:eastAsia="ru-RU"/>
    </w:rPr>
  </w:style>
  <w:style w:type="paragraph" w:customStyle="1" w:styleId="110">
    <w:name w:val="Стиль11"/>
    <w:basedOn w:val="a"/>
    <w:rsid w:val="008F6A4D"/>
    <w:pPr>
      <w:spacing w:after="0" w:line="360" w:lineRule="auto"/>
      <w:ind w:firstLine="720"/>
    </w:pPr>
    <w:rPr>
      <w:rFonts w:ascii="Times New Roman" w:eastAsia="Times New Roman" w:hAnsi="Times New Roman" w:cs="Times New Roman"/>
      <w:sz w:val="28"/>
      <w:szCs w:val="24"/>
      <w:lang w:eastAsia="ru-RU"/>
    </w:rPr>
  </w:style>
  <w:style w:type="paragraph" w:customStyle="1" w:styleId="13">
    <w:name w:val="Стиль13"/>
    <w:basedOn w:val="a"/>
    <w:rsid w:val="008F6A4D"/>
    <w:pPr>
      <w:spacing w:after="0" w:line="480" w:lineRule="auto"/>
      <w:ind w:left="-180" w:firstLine="720"/>
    </w:pPr>
    <w:rPr>
      <w:rFonts w:ascii="ScriptS" w:eastAsia="Times New Roman" w:hAnsi="ScriptS" w:cs="Times New Roman"/>
      <w:i/>
      <w:sz w:val="24"/>
      <w:szCs w:val="24"/>
      <w:lang w:eastAsia="ru-RU"/>
    </w:rPr>
  </w:style>
  <w:style w:type="paragraph" w:customStyle="1" w:styleId="14">
    <w:name w:val="Стиль14"/>
    <w:basedOn w:val="a"/>
    <w:rsid w:val="008F6A4D"/>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150">
    <w:name w:val="Стиль15"/>
    <w:basedOn w:val="a"/>
    <w:rsid w:val="008F6A4D"/>
    <w:pPr>
      <w:widowControl w:val="0"/>
      <w:autoSpaceDE w:val="0"/>
      <w:autoSpaceDN w:val="0"/>
      <w:adjustRightInd w:val="0"/>
      <w:spacing w:after="0" w:line="240" w:lineRule="auto"/>
      <w:ind w:right="355" w:firstLine="11"/>
    </w:pPr>
    <w:rPr>
      <w:rFonts w:ascii="Times New Roman" w:eastAsia="Times New Roman" w:hAnsi="Times New Roman" w:cs="Times New Roman"/>
      <w:lang w:eastAsia="ru-RU"/>
    </w:rPr>
  </w:style>
  <w:style w:type="paragraph" w:customStyle="1" w:styleId="17">
    <w:name w:val="Стиль17"/>
    <w:basedOn w:val="42"/>
    <w:rsid w:val="008F6A4D"/>
    <w:pPr>
      <w:spacing w:line="240" w:lineRule="auto"/>
    </w:pPr>
    <w:rPr>
      <w:rFonts w:ascii="Times New Roman" w:hAnsi="Times New Roman"/>
      <w:color w:val="000000"/>
    </w:rPr>
  </w:style>
  <w:style w:type="paragraph" w:customStyle="1" w:styleId="16">
    <w:name w:val="Стиль16"/>
    <w:basedOn w:val="a"/>
    <w:rsid w:val="008F6A4D"/>
    <w:pPr>
      <w:spacing w:after="0" w:line="360" w:lineRule="auto"/>
      <w:ind w:firstLine="900"/>
    </w:pPr>
    <w:rPr>
      <w:rFonts w:ascii="Times New Roman" w:eastAsia="Times New Roman" w:hAnsi="Times New Roman" w:cs="Times New Roman"/>
      <w:sz w:val="28"/>
      <w:szCs w:val="28"/>
      <w:lang w:eastAsia="ru-RU"/>
    </w:rPr>
  </w:style>
  <w:style w:type="paragraph" w:customStyle="1" w:styleId="18">
    <w:name w:val="Стиль18"/>
    <w:basedOn w:val="a"/>
    <w:rsid w:val="008F6A4D"/>
    <w:pPr>
      <w:spacing w:after="0" w:line="360" w:lineRule="auto"/>
      <w:ind w:firstLine="902"/>
      <w:jc w:val="both"/>
    </w:pPr>
    <w:rPr>
      <w:rFonts w:ascii="Times New Roman" w:eastAsia="Times New Roman" w:hAnsi="Times New Roman" w:cs="Times New Roman"/>
      <w:sz w:val="28"/>
      <w:szCs w:val="28"/>
      <w:lang w:eastAsia="ru-RU"/>
    </w:rPr>
  </w:style>
  <w:style w:type="paragraph" w:customStyle="1" w:styleId="19">
    <w:name w:val="Стиль19"/>
    <w:basedOn w:val="a"/>
    <w:rsid w:val="008F6A4D"/>
    <w:pPr>
      <w:spacing w:after="0" w:line="240" w:lineRule="auto"/>
      <w:jc w:val="both"/>
    </w:pPr>
    <w:rPr>
      <w:rFonts w:ascii="ISOCPEUR" w:eastAsia="Times New Roman" w:hAnsi="ISOCPEUR" w:cs="Times New Roman"/>
      <w:i/>
      <w:sz w:val="20"/>
      <w:szCs w:val="20"/>
      <w:lang w:eastAsia="ru-RU"/>
    </w:rPr>
  </w:style>
  <w:style w:type="paragraph" w:customStyle="1" w:styleId="affb">
    <w:name w:val="Îáû÷íûé"/>
    <w:rsid w:val="008F6A4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0"/>
    <w:rsid w:val="008F6A4D"/>
  </w:style>
  <w:style w:type="paragraph" w:customStyle="1" w:styleId="affc">
    <w:name w:val="Основной Знак Знак Знак Знак Знак Знак Знак"/>
    <w:basedOn w:val="a"/>
    <w:link w:val="affd"/>
    <w:rsid w:val="008F6A4D"/>
    <w:pPr>
      <w:keepLines/>
      <w:kinsoku w:val="0"/>
      <w:spacing w:before="240" w:after="0" w:line="240" w:lineRule="auto"/>
    </w:pPr>
    <w:rPr>
      <w:rFonts w:ascii="Tahoma" w:eastAsia="Times New Roman" w:hAnsi="Tahoma" w:cs="Times New Roman"/>
      <w:sz w:val="24"/>
      <w:szCs w:val="24"/>
      <w:lang w:eastAsia="ru-RU"/>
    </w:rPr>
  </w:style>
  <w:style w:type="character" w:customStyle="1" w:styleId="affd">
    <w:name w:val="Основной Знак Знак Знак Знак Знак Знак Знак Знак"/>
    <w:link w:val="affc"/>
    <w:rsid w:val="008F6A4D"/>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
    <w:link w:val="1c"/>
    <w:rsid w:val="008F6A4D"/>
    <w:pPr>
      <w:spacing w:after="0" w:line="240" w:lineRule="auto"/>
      <w:jc w:val="right"/>
    </w:pPr>
    <w:rPr>
      <w:rFonts w:ascii="Century Gothic" w:eastAsia="Times New Roman" w:hAnsi="Century Gothic" w:cs="Times New Roman"/>
      <w:sz w:val="16"/>
      <w:szCs w:val="12"/>
      <w:lang w:eastAsia="ru-RU"/>
    </w:rPr>
  </w:style>
  <w:style w:type="character" w:customStyle="1" w:styleId="1c">
    <w:name w:val="Выноска Знак Знак Знак Знак Знак Знак Знак1 Знак Знак"/>
    <w:link w:val="1b"/>
    <w:rsid w:val="008F6A4D"/>
    <w:rPr>
      <w:rFonts w:ascii="Century Gothic" w:eastAsia="Times New Roman" w:hAnsi="Century Gothic" w:cs="Times New Roman"/>
      <w:sz w:val="16"/>
      <w:szCs w:val="12"/>
      <w:lang w:eastAsia="ru-RU"/>
    </w:rPr>
  </w:style>
  <w:style w:type="paragraph" w:customStyle="1" w:styleId="affe">
    <w:name w:val="Выноска Знак"/>
    <w:basedOn w:val="a"/>
    <w:rsid w:val="008F6A4D"/>
    <w:pPr>
      <w:spacing w:after="0" w:line="240" w:lineRule="auto"/>
      <w:jc w:val="right"/>
    </w:pPr>
    <w:rPr>
      <w:rFonts w:ascii="Century Gothic" w:eastAsia="SimSun" w:hAnsi="Century Gothic" w:cs="Times New Roman"/>
      <w:sz w:val="16"/>
      <w:szCs w:val="12"/>
      <w:lang w:eastAsia="ru-RU"/>
    </w:rPr>
  </w:style>
  <w:style w:type="paragraph" w:customStyle="1" w:styleId="afff">
    <w:name w:val="Основной Знак Знак Знак Знак Знак Знак"/>
    <w:basedOn w:val="a"/>
    <w:rsid w:val="008F6A4D"/>
    <w:pPr>
      <w:keepLines/>
      <w:kinsoku w:val="0"/>
      <w:spacing w:before="240" w:after="0" w:line="240" w:lineRule="auto"/>
    </w:pPr>
    <w:rPr>
      <w:rFonts w:ascii="Tahoma" w:eastAsia="Times New Roman" w:hAnsi="Tahoma" w:cs="Times New Roman"/>
      <w:sz w:val="24"/>
      <w:szCs w:val="24"/>
      <w:lang w:eastAsia="ru-RU"/>
    </w:rPr>
  </w:style>
  <w:style w:type="character" w:customStyle="1" w:styleId="afff0">
    <w:name w:val="Номер на схеме"/>
    <w:rsid w:val="008F6A4D"/>
    <w:rPr>
      <w:rFonts w:ascii="CombiNumerals" w:hAnsi="CombiNumerals"/>
      <w:color w:val="993300"/>
      <w:position w:val="4"/>
      <w:sz w:val="16"/>
    </w:rPr>
  </w:style>
  <w:style w:type="character" w:customStyle="1" w:styleId="afff1">
    <w:name w:val="Кнопка"/>
    <w:rsid w:val="008F6A4D"/>
    <w:rPr>
      <w:rFonts w:ascii="Century Gothic" w:hAnsi="Century Gothic"/>
      <w:smallCaps/>
      <w:color w:val="auto"/>
      <w:sz w:val="20"/>
    </w:rPr>
  </w:style>
  <w:style w:type="paragraph" w:customStyle="1" w:styleId="FR2">
    <w:name w:val="FR2"/>
    <w:rsid w:val="008F6A4D"/>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8F6A4D"/>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8F6A4D"/>
    <w:rPr>
      <w:color w:val="000000"/>
    </w:rPr>
  </w:style>
  <w:style w:type="paragraph" w:customStyle="1" w:styleId="211">
    <w:name w:val="Основной текст 21"/>
    <w:basedOn w:val="a"/>
    <w:rsid w:val="008F6A4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72">
    <w:name w:val="Знак Знак7"/>
    <w:rsid w:val="008F6A4D"/>
    <w:rPr>
      <w:rFonts w:ascii="Journal" w:hAnsi="Journal"/>
      <w:sz w:val="24"/>
      <w:lang w:val="uk-UA"/>
    </w:rPr>
  </w:style>
  <w:style w:type="character" w:customStyle="1" w:styleId="variant">
    <w:name w:val="variant"/>
    <w:basedOn w:val="a0"/>
    <w:rsid w:val="008F6A4D"/>
  </w:style>
  <w:style w:type="character" w:customStyle="1" w:styleId="unknown">
    <w:name w:val="unknown"/>
    <w:basedOn w:val="a0"/>
    <w:rsid w:val="008F6A4D"/>
  </w:style>
  <w:style w:type="character" w:customStyle="1" w:styleId="unknowncorrected">
    <w:name w:val="unknown corrected"/>
    <w:basedOn w:val="a0"/>
    <w:rsid w:val="008F6A4D"/>
  </w:style>
  <w:style w:type="character" w:styleId="afff2">
    <w:name w:val="Strong"/>
    <w:qFormat/>
    <w:rsid w:val="008F6A4D"/>
    <w:rPr>
      <w:b/>
      <w:bCs/>
    </w:rPr>
  </w:style>
  <w:style w:type="character" w:styleId="afff3">
    <w:name w:val="Emphasis"/>
    <w:qFormat/>
    <w:rsid w:val="008F6A4D"/>
    <w:rPr>
      <w:i/>
      <w:iCs/>
    </w:rPr>
  </w:style>
  <w:style w:type="paragraph" w:customStyle="1" w:styleId="body">
    <w:name w:val="body"/>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1">
    <w:name w:val="bull1"/>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
    <w:name w:val="bullet"/>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m">
    <w:name w:val="prim"/>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phobject">
    <w:name w:val="graphobject"/>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bul">
    <w:name w:val="bodybul"/>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ch2">
    <w:name w:val="bulch2"/>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text">
    <w:name w:val="lefttext"/>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text">
    <w:name w:val="icontext"/>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gtext2">
    <w:name w:val="progtext2"/>
    <w:basedOn w:val="a"/>
    <w:rsid w:val="008F6A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4">
    <w:name w:val="No Spacing"/>
    <w:uiPriority w:val="1"/>
    <w:qFormat/>
    <w:rsid w:val="008F6A4D"/>
    <w:pPr>
      <w:spacing w:after="0" w:line="240" w:lineRule="auto"/>
    </w:pPr>
    <w:rPr>
      <w:rFonts w:ascii="Times New Roman" w:eastAsia="Times New Roman" w:hAnsi="Times New Roman" w:cs="Times New Roman"/>
      <w:sz w:val="20"/>
      <w:szCs w:val="20"/>
      <w:lang w:eastAsia="ru-RU"/>
    </w:rPr>
  </w:style>
  <w:style w:type="paragraph" w:customStyle="1" w:styleId="afff5">
    <w:name w:val="Переменные"/>
    <w:basedOn w:val="ae"/>
    <w:rsid w:val="008F6A4D"/>
    <w:pPr>
      <w:tabs>
        <w:tab w:val="left" w:pos="482"/>
      </w:tabs>
      <w:spacing w:after="0" w:line="336" w:lineRule="auto"/>
      <w:ind w:left="482" w:hanging="482"/>
    </w:pPr>
    <w:rPr>
      <w:rFonts w:ascii="Times New Roman" w:eastAsia="Times New Roman" w:hAnsi="Times New Roman" w:cs="Times New Roman"/>
      <w:sz w:val="24"/>
      <w:szCs w:val="24"/>
      <w:lang w:eastAsia="ru-RU"/>
    </w:rPr>
  </w:style>
  <w:style w:type="paragraph" w:customStyle="1" w:styleId="afff6">
    <w:name w:val="Формула"/>
    <w:basedOn w:val="ae"/>
    <w:rsid w:val="008F6A4D"/>
    <w:pPr>
      <w:tabs>
        <w:tab w:val="center" w:pos="4536"/>
        <w:tab w:val="right" w:pos="9356"/>
      </w:tabs>
      <w:spacing w:after="0" w:line="336" w:lineRule="auto"/>
    </w:pPr>
    <w:rPr>
      <w:rFonts w:ascii="Times New Roman" w:eastAsia="Times New Roman" w:hAnsi="Times New Roman" w:cs="Times New Roman"/>
      <w:sz w:val="24"/>
      <w:szCs w:val="24"/>
      <w:lang w:eastAsia="ru-RU"/>
    </w:rPr>
  </w:style>
  <w:style w:type="paragraph" w:customStyle="1" w:styleId="afff7">
    <w:name w:val="Листинг программы"/>
    <w:rsid w:val="008F6A4D"/>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
    <w:uiPriority w:val="99"/>
    <w:rsid w:val="008F6A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9">
    <w:name w:val="Font Style69"/>
    <w:uiPriority w:val="99"/>
    <w:rsid w:val="008F6A4D"/>
    <w:rPr>
      <w:rFonts w:ascii="Times New Roman" w:hAnsi="Times New Roman" w:cs="Times New Roman"/>
      <w:sz w:val="26"/>
      <w:szCs w:val="26"/>
    </w:rPr>
  </w:style>
  <w:style w:type="paragraph" w:customStyle="1" w:styleId="Style22">
    <w:name w:val="Style22"/>
    <w:basedOn w:val="a"/>
    <w:uiPriority w:val="99"/>
    <w:rsid w:val="008F6A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0">
    <w:name w:val="Font Style70"/>
    <w:uiPriority w:val="99"/>
    <w:rsid w:val="008F6A4D"/>
    <w:rPr>
      <w:rFonts w:ascii="Times New Roman" w:hAnsi="Times New Roman" w:cs="Times New Roman"/>
      <w:smallCaps/>
      <w:sz w:val="26"/>
      <w:szCs w:val="26"/>
    </w:rPr>
  </w:style>
  <w:style w:type="paragraph" w:customStyle="1" w:styleId="Style14">
    <w:name w:val="Style14"/>
    <w:basedOn w:val="a"/>
    <w:uiPriority w:val="99"/>
    <w:rsid w:val="008F6A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
    <w:uiPriority w:val="99"/>
    <w:rsid w:val="008F6A4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5.bin"/><Relationship Id="rId299" Type="http://schemas.openxmlformats.org/officeDocument/2006/relationships/image" Target="media/image185.wmf"/><Relationship Id="rId303" Type="http://schemas.openxmlformats.org/officeDocument/2006/relationships/image" Target="media/image187.wmf"/><Relationship Id="rId21" Type="http://schemas.openxmlformats.org/officeDocument/2006/relationships/image" Target="media/image9.wmf"/><Relationship Id="rId42" Type="http://schemas.openxmlformats.org/officeDocument/2006/relationships/image" Target="media/image24.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image" Target="media/image106.wmf"/><Relationship Id="rId159" Type="http://schemas.openxmlformats.org/officeDocument/2006/relationships/oleObject" Target="embeddings/oleObject36.bin"/><Relationship Id="rId170" Type="http://schemas.openxmlformats.org/officeDocument/2006/relationships/image" Target="media/image122.wmf"/><Relationship Id="rId191" Type="http://schemas.openxmlformats.org/officeDocument/2006/relationships/oleObject" Target="embeddings/oleObject52.bin"/><Relationship Id="rId205" Type="http://schemas.openxmlformats.org/officeDocument/2006/relationships/oleObject" Target="embeddings/oleObject59.bin"/><Relationship Id="rId226" Type="http://schemas.openxmlformats.org/officeDocument/2006/relationships/oleObject" Target="embeddings/oleObject71.bin"/><Relationship Id="rId247" Type="http://schemas.openxmlformats.org/officeDocument/2006/relationships/image" Target="media/image159.wmf"/><Relationship Id="rId107" Type="http://schemas.openxmlformats.org/officeDocument/2006/relationships/image" Target="media/image89.wmf"/><Relationship Id="rId268" Type="http://schemas.openxmlformats.org/officeDocument/2006/relationships/oleObject" Target="embeddings/oleObject92.bin"/><Relationship Id="rId289" Type="http://schemas.openxmlformats.org/officeDocument/2006/relationships/image" Target="media/image180.wmf"/><Relationship Id="rId11" Type="http://schemas.openxmlformats.org/officeDocument/2006/relationships/image" Target="media/image4.wmf"/><Relationship Id="rId32" Type="http://schemas.openxmlformats.org/officeDocument/2006/relationships/oleObject" Target="embeddings/oleObject10.bin"/><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101.wmf"/><Relationship Id="rId149" Type="http://schemas.openxmlformats.org/officeDocument/2006/relationships/oleObject" Target="embeddings/oleObject31.bin"/><Relationship Id="rId314"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7.png"/><Relationship Id="rId160" Type="http://schemas.openxmlformats.org/officeDocument/2006/relationships/image" Target="media/image117.wmf"/><Relationship Id="rId181" Type="http://schemas.openxmlformats.org/officeDocument/2006/relationships/oleObject" Target="embeddings/oleObject47.bin"/><Relationship Id="rId216" Type="http://schemas.openxmlformats.org/officeDocument/2006/relationships/oleObject" Target="embeddings/oleObject65.bin"/><Relationship Id="rId237" Type="http://schemas.openxmlformats.org/officeDocument/2006/relationships/image" Target="media/image154.wmf"/><Relationship Id="rId258" Type="http://schemas.openxmlformats.org/officeDocument/2006/relationships/oleObject" Target="embeddings/oleObject87.bin"/><Relationship Id="rId279" Type="http://schemas.openxmlformats.org/officeDocument/2006/relationships/image" Target="media/image175.wmf"/><Relationship Id="rId22" Type="http://schemas.openxmlformats.org/officeDocument/2006/relationships/oleObject" Target="embeddings/oleObject6.bin"/><Relationship Id="rId43" Type="http://schemas.openxmlformats.org/officeDocument/2006/relationships/image" Target="media/image25.png"/><Relationship Id="rId64" Type="http://schemas.openxmlformats.org/officeDocument/2006/relationships/image" Target="media/image46.png"/><Relationship Id="rId118" Type="http://schemas.openxmlformats.org/officeDocument/2006/relationships/image" Target="media/image96.wmf"/><Relationship Id="rId139" Type="http://schemas.openxmlformats.org/officeDocument/2006/relationships/oleObject" Target="embeddings/oleObject26.bin"/><Relationship Id="rId290" Type="http://schemas.openxmlformats.org/officeDocument/2006/relationships/oleObject" Target="embeddings/oleObject103.bin"/><Relationship Id="rId304" Type="http://schemas.openxmlformats.org/officeDocument/2006/relationships/oleObject" Target="embeddings/oleObject110.bin"/><Relationship Id="rId85" Type="http://schemas.openxmlformats.org/officeDocument/2006/relationships/image" Target="media/image67.png"/><Relationship Id="rId150" Type="http://schemas.openxmlformats.org/officeDocument/2006/relationships/image" Target="media/image112.wmf"/><Relationship Id="rId171" Type="http://schemas.openxmlformats.org/officeDocument/2006/relationships/oleObject" Target="embeddings/oleObject42.bin"/><Relationship Id="rId192" Type="http://schemas.openxmlformats.org/officeDocument/2006/relationships/image" Target="media/image133.wmf"/><Relationship Id="rId206" Type="http://schemas.openxmlformats.org/officeDocument/2006/relationships/image" Target="media/image140.wmf"/><Relationship Id="rId227" Type="http://schemas.openxmlformats.org/officeDocument/2006/relationships/image" Target="media/image149.wmf"/><Relationship Id="rId248" Type="http://schemas.openxmlformats.org/officeDocument/2006/relationships/oleObject" Target="embeddings/oleObject82.bin"/><Relationship Id="rId269" Type="http://schemas.openxmlformats.org/officeDocument/2006/relationships/image" Target="media/image170.wmf"/><Relationship Id="rId12" Type="http://schemas.openxmlformats.org/officeDocument/2006/relationships/oleObject" Target="embeddings/oleObject1.bin"/><Relationship Id="rId33" Type="http://schemas.openxmlformats.org/officeDocument/2006/relationships/image" Target="media/image16.png"/><Relationship Id="rId108" Type="http://schemas.openxmlformats.org/officeDocument/2006/relationships/image" Target="media/image90.wmf"/><Relationship Id="rId129" Type="http://schemas.openxmlformats.org/officeDocument/2006/relationships/oleObject" Target="embeddings/oleObject21.bin"/><Relationship Id="rId280" Type="http://schemas.openxmlformats.org/officeDocument/2006/relationships/oleObject" Target="embeddings/oleObject98.bin"/><Relationship Id="rId315" Type="http://schemas.openxmlformats.org/officeDocument/2006/relationships/theme" Target="theme/theme1.xml"/><Relationship Id="rId54" Type="http://schemas.openxmlformats.org/officeDocument/2006/relationships/image" Target="media/image36.png"/><Relationship Id="rId75" Type="http://schemas.openxmlformats.org/officeDocument/2006/relationships/image" Target="media/image57.png"/><Relationship Id="rId96" Type="http://schemas.openxmlformats.org/officeDocument/2006/relationships/image" Target="media/image78.png"/><Relationship Id="rId140" Type="http://schemas.openxmlformats.org/officeDocument/2006/relationships/image" Target="media/image107.wmf"/><Relationship Id="rId161" Type="http://schemas.openxmlformats.org/officeDocument/2006/relationships/oleObject" Target="embeddings/oleObject37.bin"/><Relationship Id="rId182" Type="http://schemas.openxmlformats.org/officeDocument/2006/relationships/image" Target="media/image128.wmf"/><Relationship Id="rId217" Type="http://schemas.openxmlformats.org/officeDocument/2006/relationships/image" Target="media/image145.wmf"/><Relationship Id="rId6" Type="http://schemas.openxmlformats.org/officeDocument/2006/relationships/footnotes" Target="footnotes.xml"/><Relationship Id="rId238" Type="http://schemas.openxmlformats.org/officeDocument/2006/relationships/oleObject" Target="embeddings/oleObject77.bin"/><Relationship Id="rId259" Type="http://schemas.openxmlformats.org/officeDocument/2006/relationships/image" Target="media/image165.wmf"/><Relationship Id="rId23" Type="http://schemas.openxmlformats.org/officeDocument/2006/relationships/image" Target="media/image10.wmf"/><Relationship Id="rId119" Type="http://schemas.openxmlformats.org/officeDocument/2006/relationships/oleObject" Target="embeddings/oleObject16.bin"/><Relationship Id="rId270" Type="http://schemas.openxmlformats.org/officeDocument/2006/relationships/oleObject" Target="embeddings/oleObject93.bin"/><Relationship Id="rId291" Type="http://schemas.openxmlformats.org/officeDocument/2006/relationships/image" Target="media/image181.wmf"/><Relationship Id="rId305" Type="http://schemas.openxmlformats.org/officeDocument/2006/relationships/image" Target="media/image188.wmf"/><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02.wmf"/><Relationship Id="rId151" Type="http://schemas.openxmlformats.org/officeDocument/2006/relationships/oleObject" Target="embeddings/oleObject32.bin"/><Relationship Id="rId172" Type="http://schemas.openxmlformats.org/officeDocument/2006/relationships/image" Target="media/image123.wmf"/><Relationship Id="rId193" Type="http://schemas.openxmlformats.org/officeDocument/2006/relationships/oleObject" Target="embeddings/oleObject53.bin"/><Relationship Id="rId207" Type="http://schemas.openxmlformats.org/officeDocument/2006/relationships/oleObject" Target="embeddings/oleObject60.bin"/><Relationship Id="rId228" Type="http://schemas.openxmlformats.org/officeDocument/2006/relationships/oleObject" Target="embeddings/oleObject72.bin"/><Relationship Id="rId249" Type="http://schemas.openxmlformats.org/officeDocument/2006/relationships/image" Target="media/image160.wmf"/><Relationship Id="rId13" Type="http://schemas.openxmlformats.org/officeDocument/2006/relationships/oleObject" Target="embeddings/oleObject2.bin"/><Relationship Id="rId109" Type="http://schemas.openxmlformats.org/officeDocument/2006/relationships/image" Target="media/image91.wmf"/><Relationship Id="rId260" Type="http://schemas.openxmlformats.org/officeDocument/2006/relationships/oleObject" Target="embeddings/oleObject88.bin"/><Relationship Id="rId281" Type="http://schemas.openxmlformats.org/officeDocument/2006/relationships/image" Target="media/image176.wmf"/><Relationship Id="rId34" Type="http://schemas.openxmlformats.org/officeDocument/2006/relationships/oleObject" Target="embeddings/oleObject11.bin"/><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image" Target="media/image79.png"/><Relationship Id="rId120" Type="http://schemas.openxmlformats.org/officeDocument/2006/relationships/image" Target="media/image97.wmf"/><Relationship Id="rId141" Type="http://schemas.openxmlformats.org/officeDocument/2006/relationships/oleObject" Target="embeddings/oleObject27.bin"/><Relationship Id="rId7" Type="http://schemas.openxmlformats.org/officeDocument/2006/relationships/endnotes" Target="endnotes.xml"/><Relationship Id="rId162" Type="http://schemas.openxmlformats.org/officeDocument/2006/relationships/image" Target="media/image118.wmf"/><Relationship Id="rId183" Type="http://schemas.openxmlformats.org/officeDocument/2006/relationships/oleObject" Target="embeddings/oleObject48.bin"/><Relationship Id="rId218" Type="http://schemas.openxmlformats.org/officeDocument/2006/relationships/oleObject" Target="embeddings/oleObject66.bin"/><Relationship Id="rId239" Type="http://schemas.openxmlformats.org/officeDocument/2006/relationships/image" Target="media/image155.wmf"/><Relationship Id="rId250" Type="http://schemas.openxmlformats.org/officeDocument/2006/relationships/oleObject" Target="embeddings/oleObject83.bin"/><Relationship Id="rId271" Type="http://schemas.openxmlformats.org/officeDocument/2006/relationships/image" Target="media/image171.wmf"/><Relationship Id="rId292" Type="http://schemas.openxmlformats.org/officeDocument/2006/relationships/oleObject" Target="embeddings/oleObject104.bin"/><Relationship Id="rId306" Type="http://schemas.openxmlformats.org/officeDocument/2006/relationships/oleObject" Target="embeddings/oleObject111.bin"/><Relationship Id="rId24" Type="http://schemas.openxmlformats.org/officeDocument/2006/relationships/oleObject" Target="embeddings/oleObject7.bin"/><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oleObject" Target="embeddings/oleObject12.bin"/><Relationship Id="rId131" Type="http://schemas.openxmlformats.org/officeDocument/2006/relationships/oleObject" Target="embeddings/oleObject22.bin"/><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13.wmf"/><Relationship Id="rId173" Type="http://schemas.openxmlformats.org/officeDocument/2006/relationships/oleObject" Target="embeddings/oleObject43.bin"/><Relationship Id="rId194" Type="http://schemas.openxmlformats.org/officeDocument/2006/relationships/image" Target="media/image134.wmf"/><Relationship Id="rId199" Type="http://schemas.openxmlformats.org/officeDocument/2006/relationships/oleObject" Target="embeddings/oleObject56.bin"/><Relationship Id="rId203" Type="http://schemas.openxmlformats.org/officeDocument/2006/relationships/oleObject" Target="embeddings/oleObject58.bin"/><Relationship Id="rId208" Type="http://schemas.openxmlformats.org/officeDocument/2006/relationships/image" Target="media/image141.wmf"/><Relationship Id="rId229" Type="http://schemas.openxmlformats.org/officeDocument/2006/relationships/image" Target="media/image150.wmf"/><Relationship Id="rId19" Type="http://schemas.openxmlformats.org/officeDocument/2006/relationships/image" Target="media/image8.wmf"/><Relationship Id="rId224" Type="http://schemas.openxmlformats.org/officeDocument/2006/relationships/oleObject" Target="embeddings/oleObject70.bin"/><Relationship Id="rId240" Type="http://schemas.openxmlformats.org/officeDocument/2006/relationships/oleObject" Target="embeddings/oleObject78.bin"/><Relationship Id="rId245" Type="http://schemas.openxmlformats.org/officeDocument/2006/relationships/image" Target="media/image158.wmf"/><Relationship Id="rId261" Type="http://schemas.openxmlformats.org/officeDocument/2006/relationships/image" Target="media/image166.wmf"/><Relationship Id="rId266" Type="http://schemas.openxmlformats.org/officeDocument/2006/relationships/oleObject" Target="embeddings/oleObject91.bin"/><Relationship Id="rId287" Type="http://schemas.openxmlformats.org/officeDocument/2006/relationships/image" Target="media/image179.wmf"/><Relationship Id="rId14" Type="http://schemas.openxmlformats.org/officeDocument/2006/relationships/oleObject" Target="embeddings/oleObject3.bin"/><Relationship Id="rId30" Type="http://schemas.openxmlformats.org/officeDocument/2006/relationships/oleObject" Target="embeddings/oleObject9.bin"/><Relationship Id="rId35" Type="http://schemas.openxmlformats.org/officeDocument/2006/relationships/image" Target="media/image17.png"/><Relationship Id="rId56" Type="http://schemas.openxmlformats.org/officeDocument/2006/relationships/image" Target="media/image38.pn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wmf"/><Relationship Id="rId126" Type="http://schemas.openxmlformats.org/officeDocument/2006/relationships/image" Target="media/image100.wmf"/><Relationship Id="rId147" Type="http://schemas.openxmlformats.org/officeDocument/2006/relationships/oleObject" Target="embeddings/oleObject30.bin"/><Relationship Id="rId168" Type="http://schemas.openxmlformats.org/officeDocument/2006/relationships/image" Target="media/image121.wmf"/><Relationship Id="rId282" Type="http://schemas.openxmlformats.org/officeDocument/2006/relationships/oleObject" Target="embeddings/oleObject99.bin"/><Relationship Id="rId312" Type="http://schemas.openxmlformats.org/officeDocument/2006/relationships/oleObject" Target="embeddings/oleObject114.bin"/><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oleObject" Target="embeddings/oleObject17.bin"/><Relationship Id="rId142" Type="http://schemas.openxmlformats.org/officeDocument/2006/relationships/image" Target="media/image108.wmf"/><Relationship Id="rId163" Type="http://schemas.openxmlformats.org/officeDocument/2006/relationships/oleObject" Target="embeddings/oleObject38.bin"/><Relationship Id="rId184" Type="http://schemas.openxmlformats.org/officeDocument/2006/relationships/image" Target="media/image129.wmf"/><Relationship Id="rId189" Type="http://schemas.openxmlformats.org/officeDocument/2006/relationships/oleObject" Target="embeddings/oleObject51.bin"/><Relationship Id="rId219" Type="http://schemas.openxmlformats.org/officeDocument/2006/relationships/oleObject" Target="embeddings/oleObject67.bin"/><Relationship Id="rId3" Type="http://schemas.openxmlformats.org/officeDocument/2006/relationships/styles" Target="styles.xml"/><Relationship Id="rId214" Type="http://schemas.openxmlformats.org/officeDocument/2006/relationships/image" Target="media/image144.wmf"/><Relationship Id="rId230" Type="http://schemas.openxmlformats.org/officeDocument/2006/relationships/oleObject" Target="embeddings/oleObject73.bin"/><Relationship Id="rId235" Type="http://schemas.openxmlformats.org/officeDocument/2006/relationships/image" Target="media/image153.wmf"/><Relationship Id="rId251" Type="http://schemas.openxmlformats.org/officeDocument/2006/relationships/image" Target="media/image161.wmf"/><Relationship Id="rId256" Type="http://schemas.openxmlformats.org/officeDocument/2006/relationships/oleObject" Target="embeddings/oleObject86.bin"/><Relationship Id="rId277" Type="http://schemas.openxmlformats.org/officeDocument/2006/relationships/image" Target="media/image174.wmf"/><Relationship Id="rId298" Type="http://schemas.openxmlformats.org/officeDocument/2006/relationships/oleObject" Target="embeddings/oleObject107.bin"/><Relationship Id="rId25" Type="http://schemas.openxmlformats.org/officeDocument/2006/relationships/image" Target="media/image11.wmf"/><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95.wmf"/><Relationship Id="rId137" Type="http://schemas.openxmlformats.org/officeDocument/2006/relationships/oleObject" Target="embeddings/oleObject25.bin"/><Relationship Id="rId158" Type="http://schemas.openxmlformats.org/officeDocument/2006/relationships/image" Target="media/image116.wmf"/><Relationship Id="rId272" Type="http://schemas.openxmlformats.org/officeDocument/2006/relationships/oleObject" Target="embeddings/oleObject94.bin"/><Relationship Id="rId293" Type="http://schemas.openxmlformats.org/officeDocument/2006/relationships/image" Target="media/image182.wmf"/><Relationship Id="rId302" Type="http://schemas.openxmlformats.org/officeDocument/2006/relationships/oleObject" Target="embeddings/oleObject109.bin"/><Relationship Id="rId307" Type="http://schemas.openxmlformats.org/officeDocument/2006/relationships/image" Target="media/image189.wmf"/><Relationship Id="rId20" Type="http://schemas.openxmlformats.org/officeDocument/2006/relationships/oleObject" Target="embeddings/oleObject5.bin"/><Relationship Id="rId41" Type="http://schemas.openxmlformats.org/officeDocument/2006/relationships/image" Target="media/image2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2.wmf"/><Relationship Id="rId132" Type="http://schemas.openxmlformats.org/officeDocument/2006/relationships/image" Target="media/image103.wmf"/><Relationship Id="rId153" Type="http://schemas.openxmlformats.org/officeDocument/2006/relationships/oleObject" Target="embeddings/oleObject33.bin"/><Relationship Id="rId174" Type="http://schemas.openxmlformats.org/officeDocument/2006/relationships/image" Target="media/image124.wmf"/><Relationship Id="rId179" Type="http://schemas.openxmlformats.org/officeDocument/2006/relationships/oleObject" Target="embeddings/oleObject46.bin"/><Relationship Id="rId195" Type="http://schemas.openxmlformats.org/officeDocument/2006/relationships/oleObject" Target="embeddings/oleObject54.bin"/><Relationship Id="rId209" Type="http://schemas.openxmlformats.org/officeDocument/2006/relationships/oleObject" Target="embeddings/oleObject61.bin"/><Relationship Id="rId190" Type="http://schemas.openxmlformats.org/officeDocument/2006/relationships/image" Target="media/image132.wmf"/><Relationship Id="rId204" Type="http://schemas.openxmlformats.org/officeDocument/2006/relationships/image" Target="media/image139.wmf"/><Relationship Id="rId220" Type="http://schemas.openxmlformats.org/officeDocument/2006/relationships/image" Target="media/image146.wmf"/><Relationship Id="rId225" Type="http://schemas.openxmlformats.org/officeDocument/2006/relationships/image" Target="media/image148.wmf"/><Relationship Id="rId241" Type="http://schemas.openxmlformats.org/officeDocument/2006/relationships/image" Target="media/image156.wmf"/><Relationship Id="rId246" Type="http://schemas.openxmlformats.org/officeDocument/2006/relationships/oleObject" Target="embeddings/oleObject81.bin"/><Relationship Id="rId267" Type="http://schemas.openxmlformats.org/officeDocument/2006/relationships/image" Target="media/image169.wmf"/><Relationship Id="rId288" Type="http://schemas.openxmlformats.org/officeDocument/2006/relationships/oleObject" Target="embeddings/oleObject102.bin"/><Relationship Id="rId15" Type="http://schemas.openxmlformats.org/officeDocument/2006/relationships/image" Target="media/image5.png"/><Relationship Id="rId36" Type="http://schemas.openxmlformats.org/officeDocument/2006/relationships/image" Target="media/image18.png"/><Relationship Id="rId57" Type="http://schemas.openxmlformats.org/officeDocument/2006/relationships/image" Target="media/image39.png"/><Relationship Id="rId106" Type="http://schemas.openxmlformats.org/officeDocument/2006/relationships/image" Target="media/image88.wmf"/><Relationship Id="rId127" Type="http://schemas.openxmlformats.org/officeDocument/2006/relationships/oleObject" Target="embeddings/oleObject20.bin"/><Relationship Id="rId262" Type="http://schemas.openxmlformats.org/officeDocument/2006/relationships/oleObject" Target="embeddings/oleObject89.bin"/><Relationship Id="rId283" Type="http://schemas.openxmlformats.org/officeDocument/2006/relationships/image" Target="media/image177.wmf"/><Relationship Id="rId313"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98.wmf"/><Relationship Id="rId143" Type="http://schemas.openxmlformats.org/officeDocument/2006/relationships/oleObject" Target="embeddings/oleObject28.bin"/><Relationship Id="rId148" Type="http://schemas.openxmlformats.org/officeDocument/2006/relationships/image" Target="media/image111.wmf"/><Relationship Id="rId164" Type="http://schemas.openxmlformats.org/officeDocument/2006/relationships/image" Target="media/image119.wmf"/><Relationship Id="rId169" Type="http://schemas.openxmlformats.org/officeDocument/2006/relationships/oleObject" Target="embeddings/oleObject41.bin"/><Relationship Id="rId185" Type="http://schemas.openxmlformats.org/officeDocument/2006/relationships/oleObject" Target="embeddings/oleObject49.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7.wmf"/><Relationship Id="rId210" Type="http://schemas.openxmlformats.org/officeDocument/2006/relationships/image" Target="media/image142.wmf"/><Relationship Id="rId215" Type="http://schemas.openxmlformats.org/officeDocument/2006/relationships/oleObject" Target="embeddings/oleObject64.bin"/><Relationship Id="rId236" Type="http://schemas.openxmlformats.org/officeDocument/2006/relationships/oleObject" Target="embeddings/oleObject76.bin"/><Relationship Id="rId257" Type="http://schemas.openxmlformats.org/officeDocument/2006/relationships/image" Target="media/image164.wmf"/><Relationship Id="rId278" Type="http://schemas.openxmlformats.org/officeDocument/2006/relationships/oleObject" Target="embeddings/oleObject97.bin"/><Relationship Id="rId26" Type="http://schemas.openxmlformats.org/officeDocument/2006/relationships/oleObject" Target="embeddings/oleObject8.bin"/><Relationship Id="rId231" Type="http://schemas.openxmlformats.org/officeDocument/2006/relationships/image" Target="media/image151.wmf"/><Relationship Id="rId252" Type="http://schemas.openxmlformats.org/officeDocument/2006/relationships/oleObject" Target="embeddings/oleObject84.bin"/><Relationship Id="rId273" Type="http://schemas.openxmlformats.org/officeDocument/2006/relationships/image" Target="media/image172.wmf"/><Relationship Id="rId294" Type="http://schemas.openxmlformats.org/officeDocument/2006/relationships/oleObject" Target="embeddings/oleObject105.bin"/><Relationship Id="rId308" Type="http://schemas.openxmlformats.org/officeDocument/2006/relationships/oleObject" Target="embeddings/oleObject112.bin"/><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oleObject" Target="embeddings/oleObject13.bin"/><Relationship Id="rId133" Type="http://schemas.openxmlformats.org/officeDocument/2006/relationships/oleObject" Target="embeddings/oleObject23.bin"/><Relationship Id="rId154" Type="http://schemas.openxmlformats.org/officeDocument/2006/relationships/image" Target="media/image114.wmf"/><Relationship Id="rId175" Type="http://schemas.openxmlformats.org/officeDocument/2006/relationships/oleObject" Target="embeddings/oleObject44.bin"/><Relationship Id="rId196" Type="http://schemas.openxmlformats.org/officeDocument/2006/relationships/image" Target="media/image135.wmf"/><Relationship Id="rId200" Type="http://schemas.openxmlformats.org/officeDocument/2006/relationships/image" Target="media/image137.wmf"/><Relationship Id="rId16" Type="http://schemas.openxmlformats.org/officeDocument/2006/relationships/image" Target="media/image6.png"/><Relationship Id="rId221" Type="http://schemas.openxmlformats.org/officeDocument/2006/relationships/oleObject" Target="embeddings/oleObject68.bin"/><Relationship Id="rId242" Type="http://schemas.openxmlformats.org/officeDocument/2006/relationships/oleObject" Target="embeddings/oleObject79.bin"/><Relationship Id="rId263" Type="http://schemas.openxmlformats.org/officeDocument/2006/relationships/image" Target="media/image167.wmf"/><Relationship Id="rId284" Type="http://schemas.openxmlformats.org/officeDocument/2006/relationships/oleObject" Target="embeddings/oleObject100.bin"/><Relationship Id="rId37" Type="http://schemas.openxmlformats.org/officeDocument/2006/relationships/image" Target="media/image19.png"/><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wmf"/><Relationship Id="rId123" Type="http://schemas.openxmlformats.org/officeDocument/2006/relationships/oleObject" Target="embeddings/oleObject18.bin"/><Relationship Id="rId144" Type="http://schemas.openxmlformats.org/officeDocument/2006/relationships/image" Target="media/image109.wmf"/><Relationship Id="rId90" Type="http://schemas.openxmlformats.org/officeDocument/2006/relationships/image" Target="media/image72.png"/><Relationship Id="rId165" Type="http://schemas.openxmlformats.org/officeDocument/2006/relationships/oleObject" Target="embeddings/oleObject39.bin"/><Relationship Id="rId186" Type="http://schemas.openxmlformats.org/officeDocument/2006/relationships/image" Target="media/image130.wmf"/><Relationship Id="rId211" Type="http://schemas.openxmlformats.org/officeDocument/2006/relationships/oleObject" Target="embeddings/oleObject62.bin"/><Relationship Id="rId232" Type="http://schemas.openxmlformats.org/officeDocument/2006/relationships/oleObject" Target="embeddings/oleObject74.bin"/><Relationship Id="rId253" Type="http://schemas.openxmlformats.org/officeDocument/2006/relationships/image" Target="media/image162.wmf"/><Relationship Id="rId274" Type="http://schemas.openxmlformats.org/officeDocument/2006/relationships/oleObject" Target="embeddings/oleObject95.bin"/><Relationship Id="rId295" Type="http://schemas.openxmlformats.org/officeDocument/2006/relationships/image" Target="media/image183.wmf"/><Relationship Id="rId309" Type="http://schemas.openxmlformats.org/officeDocument/2006/relationships/image" Target="media/image190.wmf"/><Relationship Id="rId27" Type="http://schemas.openxmlformats.org/officeDocument/2006/relationships/image" Target="media/image12.wmf"/><Relationship Id="rId48" Type="http://schemas.openxmlformats.org/officeDocument/2006/relationships/image" Target="media/image30.png"/><Relationship Id="rId69" Type="http://schemas.openxmlformats.org/officeDocument/2006/relationships/image" Target="media/image51.png"/><Relationship Id="rId113" Type="http://schemas.openxmlformats.org/officeDocument/2006/relationships/image" Target="media/image93.wmf"/><Relationship Id="rId134" Type="http://schemas.openxmlformats.org/officeDocument/2006/relationships/image" Target="media/image104.wmf"/><Relationship Id="rId80" Type="http://schemas.openxmlformats.org/officeDocument/2006/relationships/image" Target="media/image62.png"/><Relationship Id="rId155" Type="http://schemas.openxmlformats.org/officeDocument/2006/relationships/oleObject" Target="embeddings/oleObject34.bin"/><Relationship Id="rId176" Type="http://schemas.openxmlformats.org/officeDocument/2006/relationships/image" Target="media/image125.wmf"/><Relationship Id="rId197" Type="http://schemas.openxmlformats.org/officeDocument/2006/relationships/oleObject" Target="embeddings/oleObject55.bin"/><Relationship Id="rId201" Type="http://schemas.openxmlformats.org/officeDocument/2006/relationships/oleObject" Target="embeddings/oleObject57.bin"/><Relationship Id="rId222" Type="http://schemas.openxmlformats.org/officeDocument/2006/relationships/oleObject" Target="embeddings/oleObject69.bin"/><Relationship Id="rId243" Type="http://schemas.openxmlformats.org/officeDocument/2006/relationships/image" Target="media/image157.wmf"/><Relationship Id="rId264" Type="http://schemas.openxmlformats.org/officeDocument/2006/relationships/oleObject" Target="embeddings/oleObject90.bin"/><Relationship Id="rId285" Type="http://schemas.openxmlformats.org/officeDocument/2006/relationships/image" Target="media/image178.wmf"/><Relationship Id="rId17" Type="http://schemas.openxmlformats.org/officeDocument/2006/relationships/image" Target="media/image7.wmf"/><Relationship Id="rId38" Type="http://schemas.openxmlformats.org/officeDocument/2006/relationships/image" Target="media/image20.png"/><Relationship Id="rId59" Type="http://schemas.openxmlformats.org/officeDocument/2006/relationships/image" Target="media/image41.png"/><Relationship Id="rId103" Type="http://schemas.openxmlformats.org/officeDocument/2006/relationships/image" Target="media/image85.wmf"/><Relationship Id="rId124" Type="http://schemas.openxmlformats.org/officeDocument/2006/relationships/image" Target="media/image99.wmf"/><Relationship Id="rId310" Type="http://schemas.openxmlformats.org/officeDocument/2006/relationships/oleObject" Target="embeddings/oleObject113.bin"/><Relationship Id="rId70" Type="http://schemas.openxmlformats.org/officeDocument/2006/relationships/image" Target="media/image52.png"/><Relationship Id="rId91" Type="http://schemas.openxmlformats.org/officeDocument/2006/relationships/image" Target="media/image73.png"/><Relationship Id="rId145" Type="http://schemas.openxmlformats.org/officeDocument/2006/relationships/oleObject" Target="embeddings/oleObject29.bin"/><Relationship Id="rId166" Type="http://schemas.openxmlformats.org/officeDocument/2006/relationships/image" Target="media/image120.wmf"/><Relationship Id="rId187" Type="http://schemas.openxmlformats.org/officeDocument/2006/relationships/oleObject" Target="embeddings/oleObject50.bin"/><Relationship Id="rId1" Type="http://schemas.openxmlformats.org/officeDocument/2006/relationships/customXml" Target="../customXml/item1.xml"/><Relationship Id="rId212" Type="http://schemas.openxmlformats.org/officeDocument/2006/relationships/image" Target="media/image143.wmf"/><Relationship Id="rId233" Type="http://schemas.openxmlformats.org/officeDocument/2006/relationships/image" Target="media/image152.wmf"/><Relationship Id="rId254" Type="http://schemas.openxmlformats.org/officeDocument/2006/relationships/oleObject" Target="embeddings/oleObject85.bin"/><Relationship Id="rId28" Type="http://schemas.openxmlformats.org/officeDocument/2006/relationships/image" Target="media/image13.wmf"/><Relationship Id="rId49" Type="http://schemas.openxmlformats.org/officeDocument/2006/relationships/image" Target="media/image31.png"/><Relationship Id="rId114" Type="http://schemas.openxmlformats.org/officeDocument/2006/relationships/oleObject" Target="embeddings/oleObject14.bin"/><Relationship Id="rId275" Type="http://schemas.openxmlformats.org/officeDocument/2006/relationships/image" Target="media/image173.wmf"/><Relationship Id="rId296" Type="http://schemas.openxmlformats.org/officeDocument/2006/relationships/oleObject" Target="embeddings/oleObject106.bin"/><Relationship Id="rId300" Type="http://schemas.openxmlformats.org/officeDocument/2006/relationships/oleObject" Target="embeddings/oleObject108.bin"/><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oleObject" Target="embeddings/oleObject24.bin"/><Relationship Id="rId156" Type="http://schemas.openxmlformats.org/officeDocument/2006/relationships/image" Target="media/image115.wmf"/><Relationship Id="rId177" Type="http://schemas.openxmlformats.org/officeDocument/2006/relationships/oleObject" Target="embeddings/oleObject45.bin"/><Relationship Id="rId198" Type="http://schemas.openxmlformats.org/officeDocument/2006/relationships/image" Target="media/image136.wmf"/><Relationship Id="rId202" Type="http://schemas.openxmlformats.org/officeDocument/2006/relationships/image" Target="media/image138.wmf"/><Relationship Id="rId223" Type="http://schemas.openxmlformats.org/officeDocument/2006/relationships/image" Target="media/image147.wmf"/><Relationship Id="rId244" Type="http://schemas.openxmlformats.org/officeDocument/2006/relationships/oleObject" Target="embeddings/oleObject80.bin"/><Relationship Id="rId18" Type="http://schemas.openxmlformats.org/officeDocument/2006/relationships/oleObject" Target="embeddings/oleObject4.bin"/><Relationship Id="rId39" Type="http://schemas.openxmlformats.org/officeDocument/2006/relationships/image" Target="media/image21.png"/><Relationship Id="rId265" Type="http://schemas.openxmlformats.org/officeDocument/2006/relationships/image" Target="media/image168.wmf"/><Relationship Id="rId286" Type="http://schemas.openxmlformats.org/officeDocument/2006/relationships/oleObject" Target="embeddings/oleObject101.bin"/><Relationship Id="rId50" Type="http://schemas.openxmlformats.org/officeDocument/2006/relationships/image" Target="media/image32.png"/><Relationship Id="rId104" Type="http://schemas.openxmlformats.org/officeDocument/2006/relationships/image" Target="media/image86.wmf"/><Relationship Id="rId125" Type="http://schemas.openxmlformats.org/officeDocument/2006/relationships/oleObject" Target="embeddings/oleObject19.bin"/><Relationship Id="rId146" Type="http://schemas.openxmlformats.org/officeDocument/2006/relationships/image" Target="media/image110.wmf"/><Relationship Id="rId167" Type="http://schemas.openxmlformats.org/officeDocument/2006/relationships/oleObject" Target="embeddings/oleObject40.bin"/><Relationship Id="rId188" Type="http://schemas.openxmlformats.org/officeDocument/2006/relationships/image" Target="media/image131.wmf"/><Relationship Id="rId311" Type="http://schemas.openxmlformats.org/officeDocument/2006/relationships/image" Target="media/image191.wmf"/><Relationship Id="rId71" Type="http://schemas.openxmlformats.org/officeDocument/2006/relationships/image" Target="media/image53.png"/><Relationship Id="rId92" Type="http://schemas.openxmlformats.org/officeDocument/2006/relationships/image" Target="media/image74.png"/><Relationship Id="rId213" Type="http://schemas.openxmlformats.org/officeDocument/2006/relationships/oleObject" Target="embeddings/oleObject63.bin"/><Relationship Id="rId234" Type="http://schemas.openxmlformats.org/officeDocument/2006/relationships/oleObject" Target="embeddings/oleObject75.bin"/><Relationship Id="rId2" Type="http://schemas.openxmlformats.org/officeDocument/2006/relationships/numbering" Target="numbering.xml"/><Relationship Id="rId29" Type="http://schemas.openxmlformats.org/officeDocument/2006/relationships/image" Target="media/image14.png"/><Relationship Id="rId255" Type="http://schemas.openxmlformats.org/officeDocument/2006/relationships/image" Target="media/image163.wmf"/><Relationship Id="rId276" Type="http://schemas.openxmlformats.org/officeDocument/2006/relationships/oleObject" Target="embeddings/oleObject96.bin"/><Relationship Id="rId297" Type="http://schemas.openxmlformats.org/officeDocument/2006/relationships/image" Target="media/image184.wmf"/><Relationship Id="rId40" Type="http://schemas.openxmlformats.org/officeDocument/2006/relationships/image" Target="media/image22.png"/><Relationship Id="rId115" Type="http://schemas.openxmlformats.org/officeDocument/2006/relationships/image" Target="media/image94.jpeg"/><Relationship Id="rId136" Type="http://schemas.openxmlformats.org/officeDocument/2006/relationships/image" Target="media/image105.wmf"/><Relationship Id="rId157" Type="http://schemas.openxmlformats.org/officeDocument/2006/relationships/oleObject" Target="embeddings/oleObject35.bin"/><Relationship Id="rId178" Type="http://schemas.openxmlformats.org/officeDocument/2006/relationships/image" Target="media/image126.wmf"/><Relationship Id="rId301" Type="http://schemas.openxmlformats.org/officeDocument/2006/relationships/image" Target="media/image18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F6CEF-27AE-4833-870D-9D208595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137</Pages>
  <Words>24100</Words>
  <Characters>137375</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9</cp:revision>
  <dcterms:created xsi:type="dcterms:W3CDTF">2022-11-17T13:10:00Z</dcterms:created>
  <dcterms:modified xsi:type="dcterms:W3CDTF">2022-11-20T21:40:00Z</dcterms:modified>
</cp:coreProperties>
</file>